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4.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2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3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33.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3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35.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36.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3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38.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3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4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41.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42.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43.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44.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45.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46.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4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48.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4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50.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5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52.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53.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54.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55.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56.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57.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58.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59.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footer60.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61.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62.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footer63.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64.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65.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66.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67.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68.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6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70.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71.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72.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73.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74.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75.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76.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77.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footer78.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79.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80.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footer81.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82.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83.xml" ContentType="application/vnd.openxmlformats-officedocument.wordprocessingml.footer+xml"/>
  <Override PartName="/word/header158.xml" ContentType="application/vnd.openxmlformats-officedocument.wordprocessingml.header+xml"/>
  <Override PartName="/word/header159.xml" ContentType="application/vnd.openxmlformats-officedocument.wordprocessingml.header+xml"/>
  <Override PartName="/word/footer84.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85.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86.xml" ContentType="application/vnd.openxmlformats-officedocument.wordprocessingml.footer+xml"/>
  <Override PartName="/word/header164.xml" ContentType="application/vnd.openxmlformats-officedocument.wordprocessingml.header+xml"/>
  <Override PartName="/word/header165.xml" ContentType="application/vnd.openxmlformats-officedocument.wordprocessingml.header+xml"/>
  <Override PartName="/word/footer87.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88.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89.xml" ContentType="application/vnd.openxmlformats-officedocument.wordprocessingml.footer+xml"/>
  <Override PartName="/word/header170.xml" ContentType="application/vnd.openxmlformats-officedocument.wordprocessingml.header+xml"/>
  <Override PartName="/word/header171.xml" ContentType="application/vnd.openxmlformats-officedocument.wordprocessingml.header+xml"/>
  <Override PartName="/word/footer90.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91.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92.xml" ContentType="application/vnd.openxmlformats-officedocument.wordprocessingml.footer+xml"/>
  <Override PartName="/word/header176.xml" ContentType="application/vnd.openxmlformats-officedocument.wordprocessingml.header+xml"/>
  <Override PartName="/word/header177.xml" ContentType="application/vnd.openxmlformats-officedocument.wordprocessingml.header+xml"/>
  <Override PartName="/word/footer93.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94.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95.xml" ContentType="application/vnd.openxmlformats-officedocument.wordprocessingml.footer+xml"/>
  <Override PartName="/word/header182.xml" ContentType="application/vnd.openxmlformats-officedocument.wordprocessingml.header+xml"/>
  <Override PartName="/word/header183.xml" ContentType="application/vnd.openxmlformats-officedocument.wordprocessingml.header+xml"/>
  <Override PartName="/word/footer96.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97.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footer98.xml" ContentType="application/vnd.openxmlformats-officedocument.wordprocessingml.footer+xml"/>
  <Override PartName="/word/header188.xml" ContentType="application/vnd.openxmlformats-officedocument.wordprocessingml.header+xml"/>
  <Override PartName="/word/header189.xml" ContentType="application/vnd.openxmlformats-officedocument.wordprocessingml.header+xml"/>
  <Override PartName="/word/footer9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00.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footer101.xml" ContentType="application/vnd.openxmlformats-officedocument.wordprocessingml.footer+xml"/>
  <Override PartName="/word/header194.xml" ContentType="application/vnd.openxmlformats-officedocument.wordprocessingml.header+xml"/>
  <Override PartName="/word/header195.xml" ContentType="application/vnd.openxmlformats-officedocument.wordprocessingml.header+xml"/>
  <Override PartName="/word/footer102.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03.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0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13775" w14:textId="77777777" w:rsidR="00C31649" w:rsidRDefault="00C31649" w:rsidP="00C31649">
      <w:pPr>
        <w:pStyle w:val="text"/>
      </w:pPr>
      <w:bookmarkStart w:id="0" w:name="_GoBack"/>
      <w:bookmarkEnd w:id="0"/>
    </w:p>
    <w:p w14:paraId="32392213" w14:textId="77777777" w:rsidR="00C31649" w:rsidRPr="00BA02D4" w:rsidRDefault="00C31649" w:rsidP="00C31649">
      <w:pPr>
        <w:pStyle w:val="FrontcoverA"/>
        <w:rPr>
          <w:szCs w:val="56"/>
        </w:rPr>
      </w:pPr>
      <w:r>
        <w:t>SVQ</w:t>
      </w:r>
      <w:r w:rsidRPr="00BA02D4">
        <w:t xml:space="preserve"> </w:t>
      </w:r>
      <w:r w:rsidR="00CF58C7">
        <w:t>Level 2</w:t>
      </w:r>
      <w:r>
        <w:t xml:space="preserve"> </w:t>
      </w:r>
      <w:r w:rsidRPr="00BA02D4">
        <w:t xml:space="preserve">in </w:t>
      </w:r>
      <w:r w:rsidR="00CF58C7" w:rsidRPr="002D3CCC">
        <w:t xml:space="preserve">Business </w:t>
      </w:r>
      <w:r w:rsidR="007316D8">
        <w:t>and</w:t>
      </w:r>
      <w:r w:rsidR="00CF58C7" w:rsidRPr="002D3CCC">
        <w:t xml:space="preserve"> Administration </w:t>
      </w:r>
      <w:r w:rsidRPr="002D3CCC">
        <w:t xml:space="preserve">at SCQF Level </w:t>
      </w:r>
      <w:r w:rsidR="002D3CCC" w:rsidRPr="002D3CCC">
        <w:t>5</w:t>
      </w:r>
    </w:p>
    <w:p w14:paraId="54DD10F0" w14:textId="77777777" w:rsidR="00EC36FC" w:rsidRPr="00880F24" w:rsidRDefault="00EC36FC" w:rsidP="00EC36FC">
      <w:pPr>
        <w:pStyle w:val="FrontcoverB"/>
      </w:pPr>
      <w:r w:rsidRPr="00EF38B3">
        <w:t>Scottish Vocational Qualifications</w:t>
      </w:r>
    </w:p>
    <w:p w14:paraId="3FDFB675" w14:textId="77777777" w:rsidR="00C31649" w:rsidRPr="00EC36FC" w:rsidRDefault="00C31649" w:rsidP="00EC36FC">
      <w:pPr>
        <w:pStyle w:val="FrontcoverC"/>
      </w:pPr>
      <w:r w:rsidRPr="00EC36FC">
        <w:t>Specification</w:t>
      </w:r>
    </w:p>
    <w:p w14:paraId="0467763B" w14:textId="77777777" w:rsidR="00C31649" w:rsidRDefault="00C31649" w:rsidP="00C31649">
      <w:pPr>
        <w:pStyle w:val="FrontcoverD"/>
      </w:pPr>
      <w:r w:rsidRPr="00C05D68">
        <w:t xml:space="preserve">First </w:t>
      </w:r>
      <w:r>
        <w:t>registration</w:t>
      </w:r>
      <w:r w:rsidRPr="00C05D68">
        <w:t xml:space="preserve"> </w:t>
      </w:r>
      <w:r w:rsidR="007503AA" w:rsidRPr="004B425E">
        <w:t>January 2016</w:t>
      </w:r>
      <w:r w:rsidR="007503AA" w:rsidRPr="004B425E" w:rsidDel="007503AA">
        <w:t xml:space="preserve"> </w:t>
      </w:r>
    </w:p>
    <w:p w14:paraId="102F731A" w14:textId="77777777" w:rsidR="00C31649" w:rsidRPr="00263E85" w:rsidRDefault="00C31649" w:rsidP="007503AA">
      <w:pPr>
        <w:pStyle w:val="FrontcoverD"/>
      </w:pPr>
    </w:p>
    <w:p w14:paraId="075F72BB" w14:textId="77777777" w:rsidR="00C31649" w:rsidRDefault="00C31649" w:rsidP="00C31649">
      <w:pPr>
        <w:pStyle w:val="text"/>
      </w:pPr>
    </w:p>
    <w:p w14:paraId="73C131F1" w14:textId="77777777" w:rsidR="00C31649" w:rsidRPr="00D91313" w:rsidRDefault="00C31649" w:rsidP="00C31649">
      <w:pPr>
        <w:pStyle w:val="text"/>
      </w:pPr>
    </w:p>
    <w:p w14:paraId="55A5EBBA" w14:textId="77777777" w:rsidR="00C31649" w:rsidRPr="00DB0967" w:rsidRDefault="00C31649" w:rsidP="00C31649">
      <w:pPr>
        <w:pStyle w:val="text"/>
        <w:sectPr w:rsidR="00C31649" w:rsidRPr="00DB0967" w:rsidSect="00C31649">
          <w:footerReference w:type="default" r:id="rId8"/>
          <w:pgSz w:w="11907" w:h="16834" w:code="9"/>
          <w:pgMar w:top="851" w:right="1077" w:bottom="851" w:left="1077" w:header="0" w:footer="0" w:gutter="0"/>
          <w:pgNumType w:start="1"/>
          <w:cols w:space="720"/>
        </w:sectPr>
      </w:pPr>
    </w:p>
    <w:p w14:paraId="59511E1A" w14:textId="77777777" w:rsidR="0015374B" w:rsidRDefault="0015374B" w:rsidP="0015374B">
      <w:pPr>
        <w:pStyle w:val="text-head"/>
      </w:pPr>
      <w:r>
        <w:lastRenderedPageBreak/>
        <w:t xml:space="preserve">Edexcel, BTEC and LCCI qualifications </w:t>
      </w:r>
    </w:p>
    <w:p w14:paraId="17FCBBFE" w14:textId="77777777" w:rsidR="0015374B" w:rsidRDefault="0015374B" w:rsidP="0015374B">
      <w:pPr>
        <w:pStyle w:val="text"/>
      </w:pPr>
      <w:r>
        <w:t>Edexcel, BTEC and LCCI qualifications are awarded by Pearson, the UK’s largest awarding body offering academic and vocational qualifications that are globally recognised and benchmarked. For further information, please visit our qualification websites at www.edexcel.com, www.btec.co.uk or www.lcci.org.uk. Alternatively, you can get in touch with us using the details on our contact us page at qualifications.pearson.com/contactus</w:t>
      </w:r>
    </w:p>
    <w:p w14:paraId="55C4AC01" w14:textId="77777777" w:rsidR="0015374B" w:rsidRDefault="0015374B" w:rsidP="0015374B">
      <w:pPr>
        <w:pStyle w:val="text-head"/>
      </w:pPr>
      <w:r>
        <w:t xml:space="preserve">About Pearson </w:t>
      </w:r>
    </w:p>
    <w:p w14:paraId="75078D0F" w14:textId="77777777" w:rsidR="0015374B" w:rsidRPr="00D260A2" w:rsidRDefault="0015374B" w:rsidP="0015374B">
      <w:pPr>
        <w:pStyle w:val="text"/>
      </w:pPr>
      <w:r>
        <w:t>Pearson is the world's leading learning company, with 40,000 employees in more than 70</w:t>
      </w:r>
      <w:r w:rsidR="00C12D4F">
        <w:t xml:space="preserve"> </w:t>
      </w:r>
      <w:r>
        <w:t xml:space="preserve">countries working to help people of all ages to make measurable progress in their lives through learning. We put the </w:t>
      </w:r>
      <w:r w:rsidR="00D17FCA">
        <w:t>candidate</w:t>
      </w:r>
      <w:r>
        <w:t xml:space="preserve"> at the centre of everything we do, because wherever learning flourishes, so do people. Find out more about how we can help you and your </w:t>
      </w:r>
      <w:r w:rsidR="00D17FCA">
        <w:t>candidate</w:t>
      </w:r>
      <w:r>
        <w:t>s at</w:t>
      </w:r>
      <w:r w:rsidRPr="00724DB2">
        <w:t xml:space="preserve"> </w:t>
      </w:r>
      <w:r>
        <w:t>qualifications.pearson.com</w:t>
      </w:r>
    </w:p>
    <w:p w14:paraId="3DBB6B77" w14:textId="77777777" w:rsidR="0015374B" w:rsidRDefault="0015374B" w:rsidP="0015374B">
      <w:pPr>
        <w:pStyle w:val="text"/>
      </w:pPr>
    </w:p>
    <w:p w14:paraId="5A16872D" w14:textId="77777777" w:rsidR="0015374B" w:rsidRPr="00BE2E03" w:rsidRDefault="0015374B" w:rsidP="0015374B">
      <w:pPr>
        <w:pStyle w:val="text"/>
      </w:pPr>
    </w:p>
    <w:p w14:paraId="2D4CA61C" w14:textId="77777777" w:rsidR="0015374B" w:rsidRDefault="0015374B" w:rsidP="0015374B">
      <w:pPr>
        <w:pStyle w:val="text"/>
      </w:pPr>
    </w:p>
    <w:p w14:paraId="708D5510" w14:textId="77777777" w:rsidR="0015374B" w:rsidRDefault="0015374B" w:rsidP="0015374B">
      <w:pPr>
        <w:pStyle w:val="text"/>
      </w:pPr>
    </w:p>
    <w:p w14:paraId="79053F4B" w14:textId="77777777" w:rsidR="0015374B" w:rsidRDefault="0015374B" w:rsidP="0015374B">
      <w:pPr>
        <w:pStyle w:val="text"/>
      </w:pPr>
    </w:p>
    <w:p w14:paraId="595A2372" w14:textId="77777777" w:rsidR="0015374B" w:rsidRDefault="0015374B" w:rsidP="0015374B">
      <w:pPr>
        <w:pStyle w:val="text"/>
      </w:pPr>
    </w:p>
    <w:p w14:paraId="720EA859" w14:textId="77777777" w:rsidR="0015374B" w:rsidRDefault="0015374B" w:rsidP="0015374B">
      <w:pPr>
        <w:pStyle w:val="text"/>
      </w:pPr>
    </w:p>
    <w:p w14:paraId="375D59AA" w14:textId="77777777" w:rsidR="0015374B" w:rsidRDefault="0015374B" w:rsidP="0015374B">
      <w:pPr>
        <w:pStyle w:val="text"/>
      </w:pPr>
    </w:p>
    <w:p w14:paraId="1345A800" w14:textId="77777777" w:rsidR="0015374B" w:rsidRPr="00BE2E03" w:rsidRDefault="0015374B" w:rsidP="0015374B">
      <w:pPr>
        <w:pStyle w:val="text"/>
      </w:pPr>
    </w:p>
    <w:p w14:paraId="724AC849" w14:textId="77777777" w:rsidR="0015374B" w:rsidRDefault="0015374B" w:rsidP="0015374B">
      <w:pPr>
        <w:pStyle w:val="text"/>
      </w:pPr>
    </w:p>
    <w:p w14:paraId="39F292E1" w14:textId="77777777" w:rsidR="0015374B" w:rsidRDefault="0015374B" w:rsidP="0015374B">
      <w:pPr>
        <w:pStyle w:val="text"/>
      </w:pPr>
    </w:p>
    <w:p w14:paraId="29F98D0B" w14:textId="77777777" w:rsidR="0015374B" w:rsidRDefault="0015374B" w:rsidP="0015374B">
      <w:pPr>
        <w:pStyle w:val="text"/>
      </w:pPr>
    </w:p>
    <w:p w14:paraId="65A4A786" w14:textId="77777777" w:rsidR="0015374B" w:rsidRDefault="0015374B" w:rsidP="0015374B">
      <w:pPr>
        <w:pStyle w:val="text"/>
      </w:pPr>
    </w:p>
    <w:p w14:paraId="78BBB949" w14:textId="77777777" w:rsidR="0015374B" w:rsidRDefault="0015374B" w:rsidP="0015374B">
      <w:pPr>
        <w:pStyle w:val="text"/>
      </w:pPr>
    </w:p>
    <w:p w14:paraId="54C01E27" w14:textId="77777777" w:rsidR="0015374B" w:rsidRDefault="0015374B" w:rsidP="0015374B">
      <w:pPr>
        <w:pStyle w:val="text"/>
      </w:pPr>
    </w:p>
    <w:p w14:paraId="6951A917" w14:textId="77777777" w:rsidR="0015374B" w:rsidRDefault="0015374B" w:rsidP="0015374B">
      <w:pPr>
        <w:pStyle w:val="text"/>
      </w:pPr>
    </w:p>
    <w:p w14:paraId="7CD0B8E9" w14:textId="77777777" w:rsidR="0015374B" w:rsidRPr="00AC7A94" w:rsidRDefault="0015374B" w:rsidP="0015374B">
      <w:pPr>
        <w:pStyle w:val="text"/>
      </w:pPr>
    </w:p>
    <w:p w14:paraId="6E52AF83" w14:textId="77777777" w:rsidR="0015374B" w:rsidRPr="00F643A3" w:rsidRDefault="0015374B" w:rsidP="0015374B">
      <w:pPr>
        <w:pStyle w:val="text"/>
        <w:rPr>
          <w:i/>
        </w:rPr>
      </w:pPr>
      <w:r w:rsidRPr="00F643A3">
        <w:rPr>
          <w:i/>
        </w:rPr>
        <w:t xml:space="preserve">References to third party material made in this specification are made in good faith. Pearson does not endorse, approve or accept responsibility for the content of materials, which may be subject to change, or any opinions expressed therein. (Material may include textbooks, journals, magazines and </w:t>
      </w:r>
      <w:r w:rsidR="00F5423E">
        <w:rPr>
          <w:i/>
        </w:rPr>
        <w:t>other publications and websites</w:t>
      </w:r>
      <w:r w:rsidRPr="00F643A3">
        <w:rPr>
          <w:i/>
        </w:rPr>
        <w:t>)</w:t>
      </w:r>
      <w:r w:rsidR="00F5423E">
        <w:rPr>
          <w:i/>
        </w:rPr>
        <w:t>.</w:t>
      </w:r>
    </w:p>
    <w:p w14:paraId="752431F1" w14:textId="77777777" w:rsidR="0015374B" w:rsidRPr="00F643A3" w:rsidRDefault="0015374B" w:rsidP="0015374B">
      <w:pPr>
        <w:pStyle w:val="text"/>
      </w:pPr>
    </w:p>
    <w:p w14:paraId="089CE669" w14:textId="77777777" w:rsidR="0015374B" w:rsidRPr="00BE2E03" w:rsidRDefault="0015374B" w:rsidP="0015374B">
      <w:pPr>
        <w:pStyle w:val="text"/>
      </w:pPr>
      <w:r w:rsidRPr="00F643A3">
        <w:rPr>
          <w:i/>
        </w:rPr>
        <w:t>All information in this specification is correct at time of publication.</w:t>
      </w:r>
    </w:p>
    <w:p w14:paraId="0640075D" w14:textId="77777777" w:rsidR="0015374B" w:rsidRPr="00BE2E03" w:rsidRDefault="0015374B" w:rsidP="0015374B">
      <w:pPr>
        <w:pStyle w:val="text"/>
      </w:pPr>
    </w:p>
    <w:p w14:paraId="61673D9F" w14:textId="77777777" w:rsidR="00301983" w:rsidRDefault="0015374B" w:rsidP="0015374B">
      <w:pPr>
        <w:pStyle w:val="text"/>
        <w:rPr>
          <w:rFonts w:ascii="Arial" w:hAnsi="Arial" w:cs="Arial"/>
          <w:b/>
          <w:bCs/>
          <w:shd w:val="clear" w:color="auto" w:fill="FFFFFF"/>
        </w:rPr>
      </w:pPr>
      <w:r w:rsidRPr="005E2CE1">
        <w:t xml:space="preserve">ISBN </w:t>
      </w:r>
      <w:r w:rsidR="001878F5" w:rsidRPr="007503AA">
        <w:rPr>
          <w:rFonts w:cs="Arial"/>
          <w:bCs/>
          <w:shd w:val="clear" w:color="auto" w:fill="FFFFFF"/>
        </w:rPr>
        <w:t>978-1-4469-3040-3</w:t>
      </w:r>
    </w:p>
    <w:p w14:paraId="50B3D780" w14:textId="77777777" w:rsidR="00301983" w:rsidRDefault="00301983" w:rsidP="0015374B">
      <w:pPr>
        <w:pStyle w:val="text"/>
        <w:rPr>
          <w:rFonts w:ascii="Arial" w:hAnsi="Arial" w:cs="Arial"/>
          <w:b/>
          <w:bCs/>
          <w:shd w:val="clear" w:color="auto" w:fill="FFFFFF"/>
        </w:rPr>
      </w:pPr>
    </w:p>
    <w:p w14:paraId="1E5F2211" w14:textId="77777777" w:rsidR="00C31649" w:rsidRPr="00BE2E03" w:rsidRDefault="0015374B" w:rsidP="0015374B">
      <w:pPr>
        <w:pStyle w:val="text"/>
      </w:pPr>
      <w:r w:rsidRPr="00BE2E03">
        <w:t>All the material in this publication is copyright</w:t>
      </w:r>
      <w:r w:rsidRPr="00BE2E03">
        <w:br/>
        <w:t xml:space="preserve">© </w:t>
      </w:r>
      <w:r>
        <w:t>Pearson Education</w:t>
      </w:r>
      <w:r w:rsidRPr="00502867">
        <w:t xml:space="preserve"> Limited</w:t>
      </w:r>
      <w:r w:rsidRPr="00BE2E03">
        <w:t xml:space="preserve"> </w:t>
      </w:r>
      <w:r>
        <w:t>2015</w:t>
      </w:r>
    </w:p>
    <w:p w14:paraId="42AAB47A" w14:textId="77777777" w:rsidR="00C31649" w:rsidRPr="00BE2E03" w:rsidRDefault="00C31649" w:rsidP="00C31649">
      <w:pPr>
        <w:pStyle w:val="text"/>
      </w:pPr>
    </w:p>
    <w:p w14:paraId="29DA7F0B" w14:textId="77777777" w:rsidR="00C31649" w:rsidRPr="00BE2E03" w:rsidRDefault="00C31649" w:rsidP="00C31649">
      <w:pPr>
        <w:pStyle w:val="text"/>
        <w:sectPr w:rsidR="00C31649" w:rsidRPr="00BE2E03" w:rsidSect="00C31649">
          <w:footerReference w:type="even" r:id="rId9"/>
          <w:footerReference w:type="default" r:id="rId10"/>
          <w:type w:val="evenPage"/>
          <w:pgSz w:w="11907" w:h="16840" w:code="9"/>
          <w:pgMar w:top="1247" w:right="1247" w:bottom="1247" w:left="1247" w:header="720" w:footer="482" w:gutter="0"/>
          <w:pgNumType w:start="1"/>
          <w:cols w:space="720"/>
        </w:sectPr>
      </w:pPr>
    </w:p>
    <w:p w14:paraId="3E4890DA" w14:textId="77777777" w:rsidR="00C31649" w:rsidRPr="00187BA9" w:rsidRDefault="00C31649" w:rsidP="00C31649">
      <w:pPr>
        <w:pStyle w:val="Contents"/>
      </w:pPr>
      <w:bookmarkStart w:id="1" w:name="contents"/>
      <w:r w:rsidRPr="0009692A">
        <w:lastRenderedPageBreak/>
        <w:t>Contents</w:t>
      </w:r>
      <w:bookmarkEnd w:id="1"/>
    </w:p>
    <w:p w14:paraId="00E9DC75" w14:textId="77777777" w:rsidR="007D3109" w:rsidRDefault="00092931">
      <w:pPr>
        <w:pStyle w:val="TOC1"/>
        <w:rPr>
          <w:rFonts w:asciiTheme="minorHAnsi" w:eastAsiaTheme="minorEastAsia" w:hAnsiTheme="minorHAnsi" w:cstheme="minorBidi"/>
          <w:b w:val="0"/>
          <w:snapToGrid/>
          <w:color w:val="auto"/>
          <w:sz w:val="22"/>
          <w:szCs w:val="22"/>
          <w:lang w:eastAsia="en-GB"/>
        </w:rPr>
      </w:pPr>
      <w:r w:rsidRPr="00BE2E03">
        <w:fldChar w:fldCharType="begin"/>
      </w:r>
      <w:r w:rsidR="00C31649" w:rsidRPr="00BE2E03">
        <w:instrText xml:space="preserve"> TOC \t "Intro,1</w:instrText>
      </w:r>
      <w:r w:rsidR="00C31649">
        <w:instrText>,guide head A</w:instrText>
      </w:r>
      <w:r w:rsidR="00C31649" w:rsidRPr="00BE2E03">
        <w:instrText>,1</w:instrText>
      </w:r>
      <w:r w:rsidR="00C31649">
        <w:instrText>,guide head B</w:instrText>
      </w:r>
      <w:r w:rsidR="00C31649" w:rsidRPr="00BE2E03">
        <w:instrText>,2</w:instrText>
      </w:r>
      <w:r w:rsidR="00C31649">
        <w:instrText>,guide head C,2,Unit title</w:instrText>
      </w:r>
      <w:r w:rsidR="00C31649" w:rsidRPr="00BE2E03">
        <w:instrText>,</w:instrText>
      </w:r>
      <w:r w:rsidR="00C31649">
        <w:instrText>3</w:instrText>
      </w:r>
      <w:r w:rsidR="00C31649" w:rsidRPr="00BE2E03">
        <w:instrText>,</w:instrText>
      </w:r>
      <w:r w:rsidR="00C31649">
        <w:instrText>Annexe,1</w:instrText>
      </w:r>
      <w:r w:rsidR="00C31649" w:rsidRPr="00BE2E03">
        <w:instrText xml:space="preserve">" </w:instrText>
      </w:r>
      <w:r w:rsidRPr="00BE2E03">
        <w:fldChar w:fldCharType="separate"/>
      </w:r>
      <w:r w:rsidR="007D3109">
        <w:t>Purpose of this specification</w:t>
      </w:r>
      <w:r w:rsidR="007D3109">
        <w:tab/>
      </w:r>
      <w:r>
        <w:fldChar w:fldCharType="begin"/>
      </w:r>
      <w:r w:rsidR="007D3109">
        <w:instrText xml:space="preserve"> PAGEREF _Toc436142395 \h </w:instrText>
      </w:r>
      <w:r>
        <w:fldChar w:fldCharType="separate"/>
      </w:r>
      <w:r w:rsidR="007D3109">
        <w:t>1</w:t>
      </w:r>
      <w:r>
        <w:fldChar w:fldCharType="end"/>
      </w:r>
    </w:p>
    <w:p w14:paraId="26BB1F24" w14:textId="77777777" w:rsidR="007D3109" w:rsidRDefault="007D3109">
      <w:pPr>
        <w:pStyle w:val="TOC1"/>
        <w:rPr>
          <w:rFonts w:asciiTheme="minorHAnsi" w:eastAsiaTheme="minorEastAsia" w:hAnsiTheme="minorHAnsi" w:cstheme="minorBidi"/>
          <w:b w:val="0"/>
          <w:snapToGrid/>
          <w:color w:val="auto"/>
          <w:sz w:val="22"/>
          <w:szCs w:val="22"/>
          <w:lang w:eastAsia="en-GB"/>
        </w:rPr>
      </w:pPr>
      <w:r>
        <w:t>1</w:t>
      </w:r>
      <w:r>
        <w:rPr>
          <w:rFonts w:asciiTheme="minorHAnsi" w:eastAsiaTheme="minorEastAsia" w:hAnsiTheme="minorHAnsi" w:cstheme="minorBidi"/>
          <w:b w:val="0"/>
          <w:snapToGrid/>
          <w:color w:val="auto"/>
          <w:sz w:val="22"/>
          <w:szCs w:val="22"/>
          <w:lang w:eastAsia="en-GB"/>
        </w:rPr>
        <w:tab/>
      </w:r>
      <w:r>
        <w:t>Introducing Scottish Vocational Qualifications</w:t>
      </w:r>
      <w:r>
        <w:tab/>
      </w:r>
      <w:r w:rsidR="00092931">
        <w:fldChar w:fldCharType="begin"/>
      </w:r>
      <w:r>
        <w:instrText xml:space="preserve"> PAGEREF _Toc436142396 \h </w:instrText>
      </w:r>
      <w:r w:rsidR="00092931">
        <w:fldChar w:fldCharType="separate"/>
      </w:r>
      <w:r>
        <w:t>2</w:t>
      </w:r>
      <w:r w:rsidR="00092931">
        <w:fldChar w:fldCharType="end"/>
      </w:r>
    </w:p>
    <w:p w14:paraId="73A6691D" w14:textId="77777777" w:rsidR="007D3109" w:rsidRDefault="007D3109">
      <w:pPr>
        <w:pStyle w:val="TOC2"/>
        <w:rPr>
          <w:rFonts w:asciiTheme="minorHAnsi" w:eastAsiaTheme="minorEastAsia" w:hAnsiTheme="minorHAnsi" w:cstheme="minorBidi"/>
          <w:szCs w:val="22"/>
          <w:lang w:eastAsia="en-GB"/>
        </w:rPr>
      </w:pPr>
      <w:r>
        <w:t>What are Scottish Vocational Qualifications?</w:t>
      </w:r>
      <w:r>
        <w:tab/>
      </w:r>
      <w:r w:rsidR="00092931">
        <w:fldChar w:fldCharType="begin"/>
      </w:r>
      <w:r>
        <w:instrText xml:space="preserve"> PAGEREF _Toc436142397 \h </w:instrText>
      </w:r>
      <w:r w:rsidR="00092931">
        <w:fldChar w:fldCharType="separate"/>
      </w:r>
      <w:r>
        <w:t>2</w:t>
      </w:r>
      <w:r w:rsidR="00092931">
        <w:fldChar w:fldCharType="end"/>
      </w:r>
    </w:p>
    <w:p w14:paraId="521B7C5A" w14:textId="77777777" w:rsidR="007D3109" w:rsidRDefault="007D3109">
      <w:pPr>
        <w:pStyle w:val="TOC1"/>
        <w:rPr>
          <w:rFonts w:asciiTheme="minorHAnsi" w:eastAsiaTheme="minorEastAsia" w:hAnsiTheme="minorHAnsi" w:cstheme="minorBidi"/>
          <w:b w:val="0"/>
          <w:snapToGrid/>
          <w:color w:val="auto"/>
          <w:sz w:val="22"/>
          <w:szCs w:val="22"/>
          <w:lang w:eastAsia="en-GB"/>
        </w:rPr>
      </w:pPr>
      <w:r>
        <w:t>2</w:t>
      </w:r>
      <w:r>
        <w:rPr>
          <w:rFonts w:asciiTheme="minorHAnsi" w:eastAsiaTheme="minorEastAsia" w:hAnsiTheme="minorHAnsi" w:cstheme="minorBidi"/>
          <w:b w:val="0"/>
          <w:snapToGrid/>
          <w:color w:val="auto"/>
          <w:sz w:val="22"/>
          <w:szCs w:val="22"/>
          <w:lang w:eastAsia="en-GB"/>
        </w:rPr>
        <w:tab/>
      </w:r>
      <w:r>
        <w:t>Explanation of levels</w:t>
      </w:r>
      <w:r>
        <w:tab/>
      </w:r>
      <w:r w:rsidR="00092931">
        <w:fldChar w:fldCharType="begin"/>
      </w:r>
      <w:r>
        <w:instrText xml:space="preserve"> PAGEREF _Toc436142398 \h </w:instrText>
      </w:r>
      <w:r w:rsidR="00092931">
        <w:fldChar w:fldCharType="separate"/>
      </w:r>
      <w:r>
        <w:t>3</w:t>
      </w:r>
      <w:r w:rsidR="00092931">
        <w:fldChar w:fldCharType="end"/>
      </w:r>
    </w:p>
    <w:p w14:paraId="037E5FD7" w14:textId="77777777" w:rsidR="007D3109" w:rsidRDefault="007D3109">
      <w:pPr>
        <w:pStyle w:val="TOC1"/>
        <w:rPr>
          <w:rFonts w:asciiTheme="minorHAnsi" w:eastAsiaTheme="minorEastAsia" w:hAnsiTheme="minorHAnsi" w:cstheme="minorBidi"/>
          <w:b w:val="0"/>
          <w:snapToGrid/>
          <w:color w:val="auto"/>
          <w:sz w:val="22"/>
          <w:szCs w:val="22"/>
          <w:lang w:eastAsia="en-GB"/>
        </w:rPr>
      </w:pPr>
      <w:r>
        <w:t>3</w:t>
      </w:r>
      <w:r>
        <w:rPr>
          <w:rFonts w:asciiTheme="minorHAnsi" w:eastAsiaTheme="minorEastAsia" w:hAnsiTheme="minorHAnsi" w:cstheme="minorBidi"/>
          <w:b w:val="0"/>
          <w:snapToGrid/>
          <w:color w:val="auto"/>
          <w:sz w:val="22"/>
          <w:szCs w:val="22"/>
          <w:lang w:eastAsia="en-GB"/>
        </w:rPr>
        <w:tab/>
      </w:r>
      <w:r>
        <w:t>Qualification summary and key information</w:t>
      </w:r>
      <w:r>
        <w:tab/>
      </w:r>
      <w:r w:rsidR="00092931">
        <w:fldChar w:fldCharType="begin"/>
      </w:r>
      <w:r>
        <w:instrText xml:space="preserve"> PAGEREF _Toc436142399 \h </w:instrText>
      </w:r>
      <w:r w:rsidR="00092931">
        <w:fldChar w:fldCharType="separate"/>
      </w:r>
      <w:r>
        <w:t>4</w:t>
      </w:r>
      <w:r w:rsidR="00092931">
        <w:fldChar w:fldCharType="end"/>
      </w:r>
    </w:p>
    <w:p w14:paraId="222F7819" w14:textId="77777777" w:rsidR="007D3109" w:rsidRDefault="007D3109">
      <w:pPr>
        <w:pStyle w:val="TOC1"/>
        <w:rPr>
          <w:rFonts w:asciiTheme="minorHAnsi" w:eastAsiaTheme="minorEastAsia" w:hAnsiTheme="minorHAnsi" w:cstheme="minorBidi"/>
          <w:b w:val="0"/>
          <w:snapToGrid/>
          <w:color w:val="auto"/>
          <w:sz w:val="22"/>
          <w:szCs w:val="22"/>
          <w:lang w:eastAsia="en-GB"/>
        </w:rPr>
      </w:pPr>
      <w:r>
        <w:t>4</w:t>
      </w:r>
      <w:r>
        <w:rPr>
          <w:rFonts w:asciiTheme="minorHAnsi" w:eastAsiaTheme="minorEastAsia" w:hAnsiTheme="minorHAnsi" w:cstheme="minorBidi"/>
          <w:b w:val="0"/>
          <w:snapToGrid/>
          <w:color w:val="auto"/>
          <w:sz w:val="22"/>
          <w:szCs w:val="22"/>
          <w:lang w:eastAsia="en-GB"/>
        </w:rPr>
        <w:tab/>
      </w:r>
      <w:r>
        <w:t>Qualification rationale</w:t>
      </w:r>
      <w:r>
        <w:tab/>
      </w:r>
      <w:r w:rsidR="00092931">
        <w:fldChar w:fldCharType="begin"/>
      </w:r>
      <w:r>
        <w:instrText xml:space="preserve"> PAGEREF _Toc436142400 \h </w:instrText>
      </w:r>
      <w:r w:rsidR="00092931">
        <w:fldChar w:fldCharType="separate"/>
      </w:r>
      <w:r>
        <w:t>5</w:t>
      </w:r>
      <w:r w:rsidR="00092931">
        <w:fldChar w:fldCharType="end"/>
      </w:r>
    </w:p>
    <w:p w14:paraId="121F2B61" w14:textId="77777777" w:rsidR="007D3109" w:rsidRDefault="007D3109">
      <w:pPr>
        <w:pStyle w:val="TOC2"/>
        <w:rPr>
          <w:rFonts w:asciiTheme="minorHAnsi" w:eastAsiaTheme="minorEastAsia" w:hAnsiTheme="minorHAnsi" w:cstheme="minorBidi"/>
          <w:szCs w:val="22"/>
          <w:lang w:eastAsia="en-GB"/>
        </w:rPr>
      </w:pPr>
      <w:r>
        <w:t>Qualification objectives</w:t>
      </w:r>
      <w:r>
        <w:tab/>
      </w:r>
      <w:r w:rsidR="00092931">
        <w:fldChar w:fldCharType="begin"/>
      </w:r>
      <w:r>
        <w:instrText xml:space="preserve"> PAGEREF _Toc436142401 \h </w:instrText>
      </w:r>
      <w:r w:rsidR="00092931">
        <w:fldChar w:fldCharType="separate"/>
      </w:r>
      <w:r>
        <w:t>5</w:t>
      </w:r>
      <w:r w:rsidR="00092931">
        <w:fldChar w:fldCharType="end"/>
      </w:r>
    </w:p>
    <w:p w14:paraId="50CFE8FA" w14:textId="77777777" w:rsidR="007D3109" w:rsidRDefault="007D3109">
      <w:pPr>
        <w:pStyle w:val="TOC2"/>
        <w:rPr>
          <w:rFonts w:asciiTheme="minorHAnsi" w:eastAsiaTheme="minorEastAsia" w:hAnsiTheme="minorHAnsi" w:cstheme="minorBidi"/>
          <w:szCs w:val="22"/>
          <w:lang w:eastAsia="en-GB"/>
        </w:rPr>
      </w:pPr>
      <w:r>
        <w:t>Relationship with previous qualifications</w:t>
      </w:r>
      <w:r>
        <w:tab/>
      </w:r>
      <w:r w:rsidR="00092931">
        <w:fldChar w:fldCharType="begin"/>
      </w:r>
      <w:r>
        <w:instrText xml:space="preserve"> PAGEREF _Toc436142402 \h </w:instrText>
      </w:r>
      <w:r w:rsidR="00092931">
        <w:fldChar w:fldCharType="separate"/>
      </w:r>
      <w:r>
        <w:t>5</w:t>
      </w:r>
      <w:r w:rsidR="00092931">
        <w:fldChar w:fldCharType="end"/>
      </w:r>
    </w:p>
    <w:p w14:paraId="53299643" w14:textId="77777777" w:rsidR="007D3109" w:rsidRDefault="007D3109">
      <w:pPr>
        <w:pStyle w:val="TOC2"/>
        <w:rPr>
          <w:rFonts w:asciiTheme="minorHAnsi" w:eastAsiaTheme="minorEastAsia" w:hAnsiTheme="minorHAnsi" w:cstheme="minorBidi"/>
          <w:szCs w:val="22"/>
          <w:lang w:eastAsia="en-GB"/>
        </w:rPr>
      </w:pPr>
      <w:r>
        <w:t>Apprenticeships</w:t>
      </w:r>
      <w:r>
        <w:tab/>
      </w:r>
      <w:r w:rsidR="00092931">
        <w:fldChar w:fldCharType="begin"/>
      </w:r>
      <w:r>
        <w:instrText xml:space="preserve"> PAGEREF _Toc436142403 \h </w:instrText>
      </w:r>
      <w:r w:rsidR="00092931">
        <w:fldChar w:fldCharType="separate"/>
      </w:r>
      <w:r>
        <w:t>5</w:t>
      </w:r>
      <w:r w:rsidR="00092931">
        <w:fldChar w:fldCharType="end"/>
      </w:r>
    </w:p>
    <w:p w14:paraId="7D766134" w14:textId="77777777" w:rsidR="007D3109" w:rsidRDefault="007D3109">
      <w:pPr>
        <w:pStyle w:val="TOC2"/>
        <w:rPr>
          <w:rFonts w:asciiTheme="minorHAnsi" w:eastAsiaTheme="minorEastAsia" w:hAnsiTheme="minorHAnsi" w:cstheme="minorBidi"/>
          <w:szCs w:val="22"/>
          <w:lang w:eastAsia="en-GB"/>
        </w:rPr>
      </w:pPr>
      <w:r>
        <w:t>Progression opportunities</w:t>
      </w:r>
      <w:r>
        <w:tab/>
      </w:r>
      <w:r w:rsidR="00092931">
        <w:fldChar w:fldCharType="begin"/>
      </w:r>
      <w:r>
        <w:instrText xml:space="preserve"> PAGEREF _Toc436142404 \h </w:instrText>
      </w:r>
      <w:r w:rsidR="00092931">
        <w:fldChar w:fldCharType="separate"/>
      </w:r>
      <w:r>
        <w:t>6</w:t>
      </w:r>
      <w:r w:rsidR="00092931">
        <w:fldChar w:fldCharType="end"/>
      </w:r>
    </w:p>
    <w:p w14:paraId="417BF210" w14:textId="77777777" w:rsidR="007D3109" w:rsidRDefault="007D3109">
      <w:pPr>
        <w:pStyle w:val="TOC2"/>
        <w:rPr>
          <w:rFonts w:asciiTheme="minorHAnsi" w:eastAsiaTheme="minorEastAsia" w:hAnsiTheme="minorHAnsi" w:cstheme="minorBidi"/>
          <w:szCs w:val="22"/>
          <w:lang w:eastAsia="en-GB"/>
        </w:rPr>
      </w:pPr>
      <w:r>
        <w:t>Industry support and recognition</w:t>
      </w:r>
      <w:r>
        <w:tab/>
      </w:r>
      <w:r w:rsidR="00092931">
        <w:fldChar w:fldCharType="begin"/>
      </w:r>
      <w:r>
        <w:instrText xml:space="preserve"> PAGEREF _Toc436142405 \h </w:instrText>
      </w:r>
      <w:r w:rsidR="00092931">
        <w:fldChar w:fldCharType="separate"/>
      </w:r>
      <w:r>
        <w:t>6</w:t>
      </w:r>
      <w:r w:rsidR="00092931">
        <w:fldChar w:fldCharType="end"/>
      </w:r>
    </w:p>
    <w:p w14:paraId="4B02387D" w14:textId="77777777" w:rsidR="007D3109" w:rsidRDefault="007D3109">
      <w:pPr>
        <w:pStyle w:val="TOC2"/>
        <w:rPr>
          <w:rFonts w:asciiTheme="minorHAnsi" w:eastAsiaTheme="minorEastAsia" w:hAnsiTheme="minorHAnsi" w:cstheme="minorBidi"/>
          <w:szCs w:val="22"/>
          <w:lang w:eastAsia="en-GB"/>
        </w:rPr>
      </w:pPr>
      <w:r>
        <w:t>Relationship with National Occupational Standards</w:t>
      </w:r>
      <w:r>
        <w:tab/>
      </w:r>
      <w:r w:rsidR="00092931">
        <w:fldChar w:fldCharType="begin"/>
      </w:r>
      <w:r>
        <w:instrText xml:space="preserve"> PAGEREF _Toc436142406 \h </w:instrText>
      </w:r>
      <w:r w:rsidR="00092931">
        <w:fldChar w:fldCharType="separate"/>
      </w:r>
      <w:r>
        <w:t>6</w:t>
      </w:r>
      <w:r w:rsidR="00092931">
        <w:fldChar w:fldCharType="end"/>
      </w:r>
    </w:p>
    <w:p w14:paraId="2F3DE3BC" w14:textId="77777777" w:rsidR="007D3109" w:rsidRDefault="007D3109">
      <w:pPr>
        <w:pStyle w:val="TOC1"/>
        <w:rPr>
          <w:rFonts w:asciiTheme="minorHAnsi" w:eastAsiaTheme="minorEastAsia" w:hAnsiTheme="minorHAnsi" w:cstheme="minorBidi"/>
          <w:b w:val="0"/>
          <w:snapToGrid/>
          <w:color w:val="auto"/>
          <w:sz w:val="22"/>
          <w:szCs w:val="22"/>
          <w:lang w:eastAsia="en-GB"/>
        </w:rPr>
      </w:pPr>
      <w:r>
        <w:t>5</w:t>
      </w:r>
      <w:r>
        <w:rPr>
          <w:rFonts w:asciiTheme="minorHAnsi" w:eastAsiaTheme="minorEastAsia" w:hAnsiTheme="minorHAnsi" w:cstheme="minorBidi"/>
          <w:b w:val="0"/>
          <w:snapToGrid/>
          <w:color w:val="auto"/>
          <w:sz w:val="22"/>
          <w:szCs w:val="22"/>
          <w:lang w:eastAsia="en-GB"/>
        </w:rPr>
        <w:tab/>
      </w:r>
      <w:r>
        <w:t>Qualification structure</w:t>
      </w:r>
      <w:r>
        <w:tab/>
      </w:r>
      <w:r w:rsidR="00092931">
        <w:fldChar w:fldCharType="begin"/>
      </w:r>
      <w:r>
        <w:instrText xml:space="preserve"> PAGEREF _Toc436142407 \h </w:instrText>
      </w:r>
      <w:r w:rsidR="00092931">
        <w:fldChar w:fldCharType="separate"/>
      </w:r>
      <w:r>
        <w:t>7</w:t>
      </w:r>
      <w:r w:rsidR="00092931">
        <w:fldChar w:fldCharType="end"/>
      </w:r>
    </w:p>
    <w:p w14:paraId="74567258" w14:textId="77777777" w:rsidR="007D3109" w:rsidRDefault="007D3109">
      <w:pPr>
        <w:pStyle w:val="TOC2"/>
        <w:rPr>
          <w:rFonts w:asciiTheme="minorHAnsi" w:eastAsiaTheme="minorEastAsia" w:hAnsiTheme="minorHAnsi" w:cstheme="minorBidi"/>
          <w:szCs w:val="22"/>
          <w:lang w:eastAsia="en-GB"/>
        </w:rPr>
      </w:pPr>
      <w:r>
        <w:t>SVQ Level 2 in Business and Administration at SCQF Level 5</w:t>
      </w:r>
      <w:r>
        <w:tab/>
      </w:r>
      <w:r w:rsidR="00092931">
        <w:fldChar w:fldCharType="begin"/>
      </w:r>
      <w:r>
        <w:instrText xml:space="preserve"> PAGEREF _Toc436142408 \h </w:instrText>
      </w:r>
      <w:r w:rsidR="00092931">
        <w:fldChar w:fldCharType="separate"/>
      </w:r>
      <w:r>
        <w:t>7</w:t>
      </w:r>
      <w:r w:rsidR="00092931">
        <w:fldChar w:fldCharType="end"/>
      </w:r>
    </w:p>
    <w:p w14:paraId="336D8C03" w14:textId="77777777" w:rsidR="007D3109" w:rsidRDefault="007D3109">
      <w:pPr>
        <w:pStyle w:val="TOC1"/>
        <w:rPr>
          <w:rFonts w:asciiTheme="minorHAnsi" w:eastAsiaTheme="minorEastAsia" w:hAnsiTheme="minorHAnsi" w:cstheme="minorBidi"/>
          <w:b w:val="0"/>
          <w:snapToGrid/>
          <w:color w:val="auto"/>
          <w:sz w:val="22"/>
          <w:szCs w:val="22"/>
          <w:lang w:eastAsia="en-GB"/>
        </w:rPr>
      </w:pPr>
      <w:r>
        <w:t>6</w:t>
      </w:r>
      <w:r>
        <w:rPr>
          <w:rFonts w:asciiTheme="minorHAnsi" w:eastAsiaTheme="minorEastAsia" w:hAnsiTheme="minorHAnsi" w:cstheme="minorBidi"/>
          <w:b w:val="0"/>
          <w:snapToGrid/>
          <w:color w:val="auto"/>
          <w:sz w:val="22"/>
          <w:szCs w:val="22"/>
          <w:lang w:eastAsia="en-GB"/>
        </w:rPr>
        <w:tab/>
      </w:r>
      <w:r>
        <w:t>Programme delivery</w:t>
      </w:r>
      <w:r>
        <w:tab/>
      </w:r>
      <w:r w:rsidR="00092931">
        <w:fldChar w:fldCharType="begin"/>
      </w:r>
      <w:r>
        <w:instrText xml:space="preserve"> PAGEREF _Toc436142409 \h </w:instrText>
      </w:r>
      <w:r w:rsidR="00092931">
        <w:fldChar w:fldCharType="separate"/>
      </w:r>
      <w:r>
        <w:t>13</w:t>
      </w:r>
      <w:r w:rsidR="00092931">
        <w:fldChar w:fldCharType="end"/>
      </w:r>
    </w:p>
    <w:p w14:paraId="0CA11441" w14:textId="77777777" w:rsidR="007D3109" w:rsidRDefault="007D3109">
      <w:pPr>
        <w:pStyle w:val="TOC2"/>
        <w:rPr>
          <w:rFonts w:asciiTheme="minorHAnsi" w:eastAsiaTheme="minorEastAsia" w:hAnsiTheme="minorHAnsi" w:cstheme="minorBidi"/>
          <w:szCs w:val="22"/>
          <w:lang w:eastAsia="en-GB"/>
        </w:rPr>
      </w:pPr>
      <w:r>
        <w:t>Elements of good practice</w:t>
      </w:r>
      <w:r>
        <w:tab/>
      </w:r>
      <w:r w:rsidR="00092931">
        <w:fldChar w:fldCharType="begin"/>
      </w:r>
      <w:r>
        <w:instrText xml:space="preserve"> PAGEREF _Toc436142410 \h </w:instrText>
      </w:r>
      <w:r w:rsidR="00092931">
        <w:fldChar w:fldCharType="separate"/>
      </w:r>
      <w:r>
        <w:t>13</w:t>
      </w:r>
      <w:r w:rsidR="00092931">
        <w:fldChar w:fldCharType="end"/>
      </w:r>
    </w:p>
    <w:p w14:paraId="1A92A7D4" w14:textId="77777777" w:rsidR="007D3109" w:rsidRDefault="007D3109">
      <w:pPr>
        <w:pStyle w:val="TOC2"/>
        <w:rPr>
          <w:rFonts w:asciiTheme="minorHAnsi" w:eastAsiaTheme="minorEastAsia" w:hAnsiTheme="minorHAnsi" w:cstheme="minorBidi"/>
          <w:szCs w:val="22"/>
          <w:lang w:eastAsia="en-GB"/>
        </w:rPr>
      </w:pPr>
      <w:r>
        <w:t>Candidate recruitment, preparation and support</w:t>
      </w:r>
      <w:r>
        <w:tab/>
      </w:r>
      <w:r w:rsidR="00092931">
        <w:fldChar w:fldCharType="begin"/>
      </w:r>
      <w:r>
        <w:instrText xml:space="preserve"> PAGEREF _Toc436142411 \h </w:instrText>
      </w:r>
      <w:r w:rsidR="00092931">
        <w:fldChar w:fldCharType="separate"/>
      </w:r>
      <w:r>
        <w:t>13</w:t>
      </w:r>
      <w:r w:rsidR="00092931">
        <w:fldChar w:fldCharType="end"/>
      </w:r>
    </w:p>
    <w:p w14:paraId="073D3BEC" w14:textId="77777777" w:rsidR="007D3109" w:rsidRDefault="007D3109">
      <w:pPr>
        <w:pStyle w:val="TOC2"/>
        <w:rPr>
          <w:rFonts w:asciiTheme="minorHAnsi" w:eastAsiaTheme="minorEastAsia" w:hAnsiTheme="minorHAnsi" w:cstheme="minorBidi"/>
          <w:szCs w:val="22"/>
          <w:lang w:eastAsia="en-GB"/>
        </w:rPr>
      </w:pPr>
      <w:r>
        <w:t>Training and assessment delivery</w:t>
      </w:r>
      <w:r>
        <w:tab/>
      </w:r>
      <w:r w:rsidR="00092931">
        <w:fldChar w:fldCharType="begin"/>
      </w:r>
      <w:r>
        <w:instrText xml:space="preserve"> PAGEREF _Toc436142412 \h </w:instrText>
      </w:r>
      <w:r w:rsidR="00092931">
        <w:fldChar w:fldCharType="separate"/>
      </w:r>
      <w:r>
        <w:t>14</w:t>
      </w:r>
      <w:r w:rsidR="00092931">
        <w:fldChar w:fldCharType="end"/>
      </w:r>
    </w:p>
    <w:p w14:paraId="53308049" w14:textId="77777777" w:rsidR="007D3109" w:rsidRDefault="007D3109">
      <w:pPr>
        <w:pStyle w:val="TOC2"/>
        <w:rPr>
          <w:rFonts w:asciiTheme="minorHAnsi" w:eastAsiaTheme="minorEastAsia" w:hAnsiTheme="minorHAnsi" w:cstheme="minorBidi"/>
          <w:szCs w:val="22"/>
          <w:lang w:eastAsia="en-GB"/>
        </w:rPr>
      </w:pPr>
      <w:r>
        <w:t>Employer engagement</w:t>
      </w:r>
      <w:r>
        <w:tab/>
      </w:r>
      <w:r w:rsidR="00092931">
        <w:fldChar w:fldCharType="begin"/>
      </w:r>
      <w:r>
        <w:instrText xml:space="preserve"> PAGEREF _Toc436142413 \h </w:instrText>
      </w:r>
      <w:r w:rsidR="00092931">
        <w:fldChar w:fldCharType="separate"/>
      </w:r>
      <w:r>
        <w:t>14</w:t>
      </w:r>
      <w:r w:rsidR="00092931">
        <w:fldChar w:fldCharType="end"/>
      </w:r>
    </w:p>
    <w:p w14:paraId="06B6492A" w14:textId="77777777" w:rsidR="007D3109" w:rsidRDefault="007D3109">
      <w:pPr>
        <w:pStyle w:val="TOC1"/>
        <w:rPr>
          <w:rFonts w:asciiTheme="minorHAnsi" w:eastAsiaTheme="minorEastAsia" w:hAnsiTheme="minorHAnsi" w:cstheme="minorBidi"/>
          <w:b w:val="0"/>
          <w:snapToGrid/>
          <w:color w:val="auto"/>
          <w:sz w:val="22"/>
          <w:szCs w:val="22"/>
          <w:lang w:eastAsia="en-GB"/>
        </w:rPr>
      </w:pPr>
      <w:r>
        <w:t>7</w:t>
      </w:r>
      <w:r>
        <w:rPr>
          <w:rFonts w:asciiTheme="minorHAnsi" w:eastAsiaTheme="minorEastAsia" w:hAnsiTheme="minorHAnsi" w:cstheme="minorBidi"/>
          <w:b w:val="0"/>
          <w:snapToGrid/>
          <w:color w:val="auto"/>
          <w:sz w:val="22"/>
          <w:szCs w:val="22"/>
          <w:lang w:eastAsia="en-GB"/>
        </w:rPr>
        <w:tab/>
      </w:r>
      <w:r>
        <w:t>Centre resource requirements</w:t>
      </w:r>
      <w:r>
        <w:tab/>
      </w:r>
      <w:r w:rsidR="00092931">
        <w:fldChar w:fldCharType="begin"/>
      </w:r>
      <w:r>
        <w:instrText xml:space="preserve"> PAGEREF _Toc436142414 \h </w:instrText>
      </w:r>
      <w:r w:rsidR="00092931">
        <w:fldChar w:fldCharType="separate"/>
      </w:r>
      <w:r>
        <w:t>15</w:t>
      </w:r>
      <w:r w:rsidR="00092931">
        <w:fldChar w:fldCharType="end"/>
      </w:r>
    </w:p>
    <w:p w14:paraId="1A217F2A" w14:textId="77777777" w:rsidR="007D3109" w:rsidRDefault="007D3109">
      <w:pPr>
        <w:pStyle w:val="TOC2"/>
        <w:rPr>
          <w:rFonts w:asciiTheme="minorHAnsi" w:eastAsiaTheme="minorEastAsia" w:hAnsiTheme="minorHAnsi" w:cstheme="minorBidi"/>
          <w:szCs w:val="22"/>
          <w:lang w:eastAsia="en-GB"/>
        </w:rPr>
      </w:pPr>
      <w:r>
        <w:t>General resource requirements</w:t>
      </w:r>
      <w:r>
        <w:tab/>
      </w:r>
      <w:r w:rsidR="00092931">
        <w:fldChar w:fldCharType="begin"/>
      </w:r>
      <w:r>
        <w:instrText xml:space="preserve"> PAGEREF _Toc436142415 \h </w:instrText>
      </w:r>
      <w:r w:rsidR="00092931">
        <w:fldChar w:fldCharType="separate"/>
      </w:r>
      <w:r>
        <w:t>15</w:t>
      </w:r>
      <w:r w:rsidR="00092931">
        <w:fldChar w:fldCharType="end"/>
      </w:r>
    </w:p>
    <w:p w14:paraId="12183CDC" w14:textId="77777777" w:rsidR="007D3109" w:rsidRDefault="007D3109">
      <w:pPr>
        <w:pStyle w:val="TOC1"/>
        <w:rPr>
          <w:rFonts w:asciiTheme="minorHAnsi" w:eastAsiaTheme="minorEastAsia" w:hAnsiTheme="minorHAnsi" w:cstheme="minorBidi"/>
          <w:b w:val="0"/>
          <w:snapToGrid/>
          <w:color w:val="auto"/>
          <w:sz w:val="22"/>
          <w:szCs w:val="22"/>
          <w:lang w:eastAsia="en-GB"/>
        </w:rPr>
      </w:pPr>
      <w:r>
        <w:t>8</w:t>
      </w:r>
      <w:r>
        <w:rPr>
          <w:rFonts w:asciiTheme="minorHAnsi" w:eastAsiaTheme="minorEastAsia" w:hAnsiTheme="minorHAnsi" w:cstheme="minorBidi"/>
          <w:b w:val="0"/>
          <w:snapToGrid/>
          <w:color w:val="auto"/>
          <w:sz w:val="22"/>
          <w:szCs w:val="22"/>
          <w:lang w:eastAsia="en-GB"/>
        </w:rPr>
        <w:tab/>
      </w:r>
      <w:r>
        <w:t>Access and recruitment</w:t>
      </w:r>
      <w:r>
        <w:tab/>
      </w:r>
      <w:r w:rsidR="00092931">
        <w:fldChar w:fldCharType="begin"/>
      </w:r>
      <w:r>
        <w:instrText xml:space="preserve"> PAGEREF _Toc436142416 \h </w:instrText>
      </w:r>
      <w:r w:rsidR="00092931">
        <w:fldChar w:fldCharType="separate"/>
      </w:r>
      <w:r>
        <w:t>16</w:t>
      </w:r>
      <w:r w:rsidR="00092931">
        <w:fldChar w:fldCharType="end"/>
      </w:r>
    </w:p>
    <w:p w14:paraId="46E38C27" w14:textId="77777777" w:rsidR="007D3109" w:rsidRDefault="007D3109">
      <w:pPr>
        <w:pStyle w:val="TOC2"/>
        <w:rPr>
          <w:rFonts w:asciiTheme="minorHAnsi" w:eastAsiaTheme="minorEastAsia" w:hAnsiTheme="minorHAnsi" w:cstheme="minorBidi"/>
          <w:szCs w:val="22"/>
          <w:lang w:eastAsia="en-GB"/>
        </w:rPr>
      </w:pPr>
      <w:r w:rsidRPr="003B4D49">
        <w:rPr>
          <w:u w:val="single"/>
        </w:rPr>
        <w:t>Prior knowledge, skills and understanding</w:t>
      </w:r>
      <w:r>
        <w:tab/>
      </w:r>
      <w:r w:rsidR="00092931">
        <w:fldChar w:fldCharType="begin"/>
      </w:r>
      <w:r>
        <w:instrText xml:space="preserve"> PAGEREF _Toc436142417 \h </w:instrText>
      </w:r>
      <w:r w:rsidR="00092931">
        <w:fldChar w:fldCharType="separate"/>
      </w:r>
      <w:r>
        <w:t>16</w:t>
      </w:r>
      <w:r w:rsidR="00092931">
        <w:fldChar w:fldCharType="end"/>
      </w:r>
    </w:p>
    <w:p w14:paraId="228491E8" w14:textId="77777777" w:rsidR="007D3109" w:rsidRDefault="007D3109">
      <w:pPr>
        <w:pStyle w:val="TOC2"/>
        <w:rPr>
          <w:rFonts w:asciiTheme="minorHAnsi" w:eastAsiaTheme="minorEastAsia" w:hAnsiTheme="minorHAnsi" w:cstheme="minorBidi"/>
          <w:szCs w:val="22"/>
          <w:lang w:eastAsia="en-GB"/>
        </w:rPr>
      </w:pPr>
      <w:r>
        <w:t>Access to qualifications for candidates with disabilities or specific needs</w:t>
      </w:r>
      <w:r>
        <w:tab/>
      </w:r>
      <w:r w:rsidR="00092931">
        <w:fldChar w:fldCharType="begin"/>
      </w:r>
      <w:r>
        <w:instrText xml:space="preserve"> PAGEREF _Toc436142418 \h </w:instrText>
      </w:r>
      <w:r w:rsidR="00092931">
        <w:fldChar w:fldCharType="separate"/>
      </w:r>
      <w:r>
        <w:t>16</w:t>
      </w:r>
      <w:r w:rsidR="00092931">
        <w:fldChar w:fldCharType="end"/>
      </w:r>
    </w:p>
    <w:p w14:paraId="52DE2DAC" w14:textId="77777777" w:rsidR="007D3109" w:rsidRDefault="007D3109">
      <w:pPr>
        <w:pStyle w:val="TOC1"/>
        <w:rPr>
          <w:rFonts w:asciiTheme="minorHAnsi" w:eastAsiaTheme="minorEastAsia" w:hAnsiTheme="minorHAnsi" w:cstheme="minorBidi"/>
          <w:b w:val="0"/>
          <w:snapToGrid/>
          <w:color w:val="auto"/>
          <w:sz w:val="22"/>
          <w:szCs w:val="22"/>
          <w:lang w:eastAsia="en-GB"/>
        </w:rPr>
      </w:pPr>
      <w:r>
        <w:t>9</w:t>
      </w:r>
      <w:r>
        <w:rPr>
          <w:rFonts w:asciiTheme="minorHAnsi" w:eastAsiaTheme="minorEastAsia" w:hAnsiTheme="minorHAnsi" w:cstheme="minorBidi"/>
          <w:b w:val="0"/>
          <w:snapToGrid/>
          <w:color w:val="auto"/>
          <w:sz w:val="22"/>
          <w:szCs w:val="22"/>
          <w:lang w:eastAsia="en-GB"/>
        </w:rPr>
        <w:tab/>
      </w:r>
      <w:r>
        <w:t>Assessment</w:t>
      </w:r>
      <w:r>
        <w:tab/>
      </w:r>
      <w:r w:rsidR="00092931">
        <w:fldChar w:fldCharType="begin"/>
      </w:r>
      <w:r>
        <w:instrText xml:space="preserve"> PAGEREF _Toc436142419 \h </w:instrText>
      </w:r>
      <w:r w:rsidR="00092931">
        <w:fldChar w:fldCharType="separate"/>
      </w:r>
      <w:r>
        <w:t>17</w:t>
      </w:r>
      <w:r w:rsidR="00092931">
        <w:fldChar w:fldCharType="end"/>
      </w:r>
    </w:p>
    <w:p w14:paraId="308B08C3" w14:textId="77777777" w:rsidR="007D3109" w:rsidRDefault="007D3109">
      <w:pPr>
        <w:pStyle w:val="TOC2"/>
        <w:rPr>
          <w:rFonts w:asciiTheme="minorHAnsi" w:eastAsiaTheme="minorEastAsia" w:hAnsiTheme="minorHAnsi" w:cstheme="minorBidi"/>
          <w:szCs w:val="22"/>
          <w:lang w:eastAsia="en-GB"/>
        </w:rPr>
      </w:pPr>
      <w:r>
        <w:t>Language of assessment</w:t>
      </w:r>
      <w:r>
        <w:tab/>
      </w:r>
      <w:r w:rsidR="00092931">
        <w:fldChar w:fldCharType="begin"/>
      </w:r>
      <w:r>
        <w:instrText xml:space="preserve"> PAGEREF _Toc436142420 \h </w:instrText>
      </w:r>
      <w:r w:rsidR="00092931">
        <w:fldChar w:fldCharType="separate"/>
      </w:r>
      <w:r>
        <w:t>17</w:t>
      </w:r>
      <w:r w:rsidR="00092931">
        <w:fldChar w:fldCharType="end"/>
      </w:r>
    </w:p>
    <w:p w14:paraId="60DBDC2E" w14:textId="77777777" w:rsidR="007D3109" w:rsidRDefault="007D3109">
      <w:pPr>
        <w:pStyle w:val="TOC2"/>
        <w:rPr>
          <w:rFonts w:asciiTheme="minorHAnsi" w:eastAsiaTheme="minorEastAsia" w:hAnsiTheme="minorHAnsi" w:cstheme="minorBidi"/>
          <w:szCs w:val="22"/>
          <w:lang w:eastAsia="en-GB"/>
        </w:rPr>
      </w:pPr>
      <w:r>
        <w:t>Internal assessment</w:t>
      </w:r>
      <w:r>
        <w:tab/>
      </w:r>
      <w:r w:rsidR="00092931">
        <w:fldChar w:fldCharType="begin"/>
      </w:r>
      <w:r>
        <w:instrText xml:space="preserve"> PAGEREF _Toc436142421 \h </w:instrText>
      </w:r>
      <w:r w:rsidR="00092931">
        <w:fldChar w:fldCharType="separate"/>
      </w:r>
      <w:r>
        <w:t>17</w:t>
      </w:r>
      <w:r w:rsidR="00092931">
        <w:fldChar w:fldCharType="end"/>
      </w:r>
    </w:p>
    <w:p w14:paraId="6D9ACB84" w14:textId="77777777" w:rsidR="007D3109" w:rsidRDefault="007D3109">
      <w:pPr>
        <w:pStyle w:val="TOC2"/>
        <w:rPr>
          <w:rFonts w:asciiTheme="minorHAnsi" w:eastAsiaTheme="minorEastAsia" w:hAnsiTheme="minorHAnsi" w:cstheme="minorBidi"/>
          <w:szCs w:val="22"/>
          <w:lang w:eastAsia="en-GB"/>
        </w:rPr>
      </w:pPr>
      <w:r>
        <w:t>Assessment strategy</w:t>
      </w:r>
      <w:r>
        <w:tab/>
      </w:r>
      <w:r w:rsidR="00092931">
        <w:fldChar w:fldCharType="begin"/>
      </w:r>
      <w:r>
        <w:instrText xml:space="preserve"> PAGEREF _Toc436142422 \h </w:instrText>
      </w:r>
      <w:r w:rsidR="00092931">
        <w:fldChar w:fldCharType="separate"/>
      </w:r>
      <w:r>
        <w:t>18</w:t>
      </w:r>
      <w:r w:rsidR="00092931">
        <w:fldChar w:fldCharType="end"/>
      </w:r>
    </w:p>
    <w:p w14:paraId="667E7BFD" w14:textId="77777777" w:rsidR="007D3109" w:rsidRDefault="007D3109">
      <w:pPr>
        <w:pStyle w:val="TOC2"/>
        <w:rPr>
          <w:rFonts w:asciiTheme="minorHAnsi" w:eastAsiaTheme="minorEastAsia" w:hAnsiTheme="minorHAnsi" w:cstheme="minorBidi"/>
          <w:szCs w:val="22"/>
          <w:lang w:eastAsia="en-GB"/>
        </w:rPr>
      </w:pPr>
      <w:r>
        <w:t>Types of evidence</w:t>
      </w:r>
      <w:r>
        <w:tab/>
      </w:r>
      <w:r w:rsidR="00092931">
        <w:fldChar w:fldCharType="begin"/>
      </w:r>
      <w:r>
        <w:instrText xml:space="preserve"> PAGEREF _Toc436142423 \h </w:instrText>
      </w:r>
      <w:r w:rsidR="00092931">
        <w:fldChar w:fldCharType="separate"/>
      </w:r>
      <w:r>
        <w:t>19</w:t>
      </w:r>
      <w:r w:rsidR="00092931">
        <w:fldChar w:fldCharType="end"/>
      </w:r>
    </w:p>
    <w:p w14:paraId="1D678EA0" w14:textId="77777777" w:rsidR="007D3109" w:rsidRDefault="007D3109">
      <w:pPr>
        <w:pStyle w:val="TOC2"/>
        <w:rPr>
          <w:rFonts w:asciiTheme="minorHAnsi" w:eastAsiaTheme="minorEastAsia" w:hAnsiTheme="minorHAnsi" w:cstheme="minorBidi"/>
          <w:szCs w:val="22"/>
          <w:lang w:eastAsia="en-GB"/>
        </w:rPr>
      </w:pPr>
      <w:r>
        <w:t>Appeals</w:t>
      </w:r>
      <w:r>
        <w:tab/>
      </w:r>
      <w:r w:rsidR="00092931">
        <w:fldChar w:fldCharType="begin"/>
      </w:r>
      <w:r>
        <w:instrText xml:space="preserve"> PAGEREF _Toc436142424 \h </w:instrText>
      </w:r>
      <w:r w:rsidR="00092931">
        <w:fldChar w:fldCharType="separate"/>
      </w:r>
      <w:r>
        <w:t>20</w:t>
      </w:r>
      <w:r w:rsidR="00092931">
        <w:fldChar w:fldCharType="end"/>
      </w:r>
    </w:p>
    <w:p w14:paraId="28D75150" w14:textId="77777777" w:rsidR="007D3109" w:rsidRDefault="007D3109">
      <w:pPr>
        <w:pStyle w:val="TOC2"/>
        <w:rPr>
          <w:rFonts w:asciiTheme="minorHAnsi" w:eastAsiaTheme="minorEastAsia" w:hAnsiTheme="minorHAnsi" w:cstheme="minorBidi"/>
          <w:szCs w:val="22"/>
          <w:lang w:eastAsia="en-GB"/>
        </w:rPr>
      </w:pPr>
      <w:r>
        <w:t>Dealing with malpractice</w:t>
      </w:r>
      <w:r>
        <w:tab/>
      </w:r>
      <w:r w:rsidR="00092931">
        <w:fldChar w:fldCharType="begin"/>
      </w:r>
      <w:r>
        <w:instrText xml:space="preserve"> PAGEREF _Toc436142425 \h </w:instrText>
      </w:r>
      <w:r w:rsidR="00092931">
        <w:fldChar w:fldCharType="separate"/>
      </w:r>
      <w:r>
        <w:t>20</w:t>
      </w:r>
      <w:r w:rsidR="00092931">
        <w:fldChar w:fldCharType="end"/>
      </w:r>
    </w:p>
    <w:p w14:paraId="675744F3" w14:textId="77777777" w:rsidR="007D3109" w:rsidRDefault="007D3109">
      <w:pPr>
        <w:pStyle w:val="TOC2"/>
        <w:rPr>
          <w:rFonts w:asciiTheme="minorHAnsi" w:eastAsiaTheme="minorEastAsia" w:hAnsiTheme="minorHAnsi" w:cstheme="minorBidi"/>
          <w:szCs w:val="22"/>
          <w:lang w:eastAsia="en-GB"/>
        </w:rPr>
      </w:pPr>
      <w:r>
        <w:t>Reasonable adjustments to assessment</w:t>
      </w:r>
      <w:r>
        <w:tab/>
      </w:r>
      <w:r w:rsidR="00092931">
        <w:fldChar w:fldCharType="begin"/>
      </w:r>
      <w:r>
        <w:instrText xml:space="preserve"> PAGEREF _Toc436142426 \h </w:instrText>
      </w:r>
      <w:r w:rsidR="00092931">
        <w:fldChar w:fldCharType="separate"/>
      </w:r>
      <w:r>
        <w:t>20</w:t>
      </w:r>
      <w:r w:rsidR="00092931">
        <w:fldChar w:fldCharType="end"/>
      </w:r>
    </w:p>
    <w:p w14:paraId="19FD04C8" w14:textId="77777777" w:rsidR="007D3109" w:rsidRDefault="007D3109">
      <w:pPr>
        <w:pStyle w:val="TOC2"/>
        <w:rPr>
          <w:rFonts w:asciiTheme="minorHAnsi" w:eastAsiaTheme="minorEastAsia" w:hAnsiTheme="minorHAnsi" w:cstheme="minorBidi"/>
          <w:szCs w:val="22"/>
          <w:lang w:eastAsia="en-GB"/>
        </w:rPr>
      </w:pPr>
      <w:r>
        <w:t>Special consideration</w:t>
      </w:r>
      <w:r>
        <w:tab/>
      </w:r>
      <w:r w:rsidR="00092931">
        <w:fldChar w:fldCharType="begin"/>
      </w:r>
      <w:r>
        <w:instrText xml:space="preserve"> PAGEREF _Toc436142427 \h </w:instrText>
      </w:r>
      <w:r w:rsidR="00092931">
        <w:fldChar w:fldCharType="separate"/>
      </w:r>
      <w:r>
        <w:t>21</w:t>
      </w:r>
      <w:r w:rsidR="00092931">
        <w:fldChar w:fldCharType="end"/>
      </w:r>
    </w:p>
    <w:p w14:paraId="1AAD32B8" w14:textId="77777777" w:rsidR="007D3109" w:rsidRDefault="007D3109">
      <w:pPr>
        <w:pStyle w:val="TOC2"/>
        <w:rPr>
          <w:rFonts w:asciiTheme="minorHAnsi" w:eastAsiaTheme="minorEastAsia" w:hAnsiTheme="minorHAnsi" w:cstheme="minorBidi"/>
          <w:szCs w:val="22"/>
          <w:lang w:eastAsia="en-GB"/>
        </w:rPr>
      </w:pPr>
      <w:r>
        <w:t>Credit transfer</w:t>
      </w:r>
      <w:r>
        <w:tab/>
      </w:r>
      <w:r w:rsidR="00092931">
        <w:fldChar w:fldCharType="begin"/>
      </w:r>
      <w:r>
        <w:instrText xml:space="preserve"> PAGEREF _Toc436142428 \h </w:instrText>
      </w:r>
      <w:r w:rsidR="00092931">
        <w:fldChar w:fldCharType="separate"/>
      </w:r>
      <w:r>
        <w:t>21</w:t>
      </w:r>
      <w:r w:rsidR="00092931">
        <w:fldChar w:fldCharType="end"/>
      </w:r>
    </w:p>
    <w:p w14:paraId="017F69F4" w14:textId="77777777" w:rsidR="007D3109" w:rsidRDefault="007D3109">
      <w:pPr>
        <w:pStyle w:val="TOC1"/>
        <w:rPr>
          <w:rFonts w:asciiTheme="minorHAnsi" w:eastAsiaTheme="minorEastAsia" w:hAnsiTheme="minorHAnsi" w:cstheme="minorBidi"/>
          <w:b w:val="0"/>
          <w:snapToGrid/>
          <w:color w:val="auto"/>
          <w:sz w:val="22"/>
          <w:szCs w:val="22"/>
          <w:lang w:eastAsia="en-GB"/>
        </w:rPr>
      </w:pPr>
      <w:r>
        <w:t>10</w:t>
      </w:r>
      <w:r>
        <w:rPr>
          <w:rFonts w:asciiTheme="minorHAnsi" w:eastAsiaTheme="minorEastAsia" w:hAnsiTheme="minorHAnsi" w:cstheme="minorBidi"/>
          <w:b w:val="0"/>
          <w:snapToGrid/>
          <w:color w:val="auto"/>
          <w:sz w:val="22"/>
          <w:szCs w:val="22"/>
          <w:lang w:eastAsia="en-GB"/>
        </w:rPr>
        <w:tab/>
      </w:r>
      <w:r>
        <w:t>Centre recognition and approval</w:t>
      </w:r>
      <w:r>
        <w:tab/>
      </w:r>
      <w:r w:rsidR="00092931">
        <w:fldChar w:fldCharType="begin"/>
      </w:r>
      <w:r>
        <w:instrText xml:space="preserve"> PAGEREF _Toc436142429 \h </w:instrText>
      </w:r>
      <w:r w:rsidR="00092931">
        <w:fldChar w:fldCharType="separate"/>
      </w:r>
      <w:r>
        <w:t>22</w:t>
      </w:r>
      <w:r w:rsidR="00092931">
        <w:fldChar w:fldCharType="end"/>
      </w:r>
    </w:p>
    <w:p w14:paraId="10107675" w14:textId="77777777" w:rsidR="007D3109" w:rsidRDefault="007D3109">
      <w:pPr>
        <w:pStyle w:val="TOC2"/>
        <w:rPr>
          <w:rFonts w:asciiTheme="minorHAnsi" w:eastAsiaTheme="minorEastAsia" w:hAnsiTheme="minorHAnsi" w:cstheme="minorBidi"/>
          <w:szCs w:val="22"/>
          <w:lang w:eastAsia="en-GB"/>
        </w:rPr>
      </w:pPr>
      <w:r>
        <w:t>Centre recognition</w:t>
      </w:r>
      <w:r>
        <w:tab/>
      </w:r>
      <w:r w:rsidR="00092931">
        <w:fldChar w:fldCharType="begin"/>
      </w:r>
      <w:r>
        <w:instrText xml:space="preserve"> PAGEREF _Toc436142430 \h </w:instrText>
      </w:r>
      <w:r w:rsidR="00092931">
        <w:fldChar w:fldCharType="separate"/>
      </w:r>
      <w:r>
        <w:t>22</w:t>
      </w:r>
      <w:r w:rsidR="00092931">
        <w:fldChar w:fldCharType="end"/>
      </w:r>
    </w:p>
    <w:p w14:paraId="629D1E8D" w14:textId="77777777" w:rsidR="007D3109" w:rsidRDefault="007D3109">
      <w:pPr>
        <w:pStyle w:val="TOC2"/>
        <w:rPr>
          <w:rFonts w:asciiTheme="minorHAnsi" w:eastAsiaTheme="minorEastAsia" w:hAnsiTheme="minorHAnsi" w:cstheme="minorBidi"/>
          <w:szCs w:val="22"/>
          <w:lang w:eastAsia="en-GB"/>
        </w:rPr>
      </w:pPr>
      <w:r>
        <w:lastRenderedPageBreak/>
        <w:t>Approvals agreement</w:t>
      </w:r>
      <w:r>
        <w:tab/>
      </w:r>
      <w:r w:rsidR="00092931">
        <w:fldChar w:fldCharType="begin"/>
      </w:r>
      <w:r>
        <w:instrText xml:space="preserve"> PAGEREF _Toc436142431 \h </w:instrText>
      </w:r>
      <w:r w:rsidR="00092931">
        <w:fldChar w:fldCharType="separate"/>
      </w:r>
      <w:r>
        <w:t>22</w:t>
      </w:r>
      <w:r w:rsidR="00092931">
        <w:fldChar w:fldCharType="end"/>
      </w:r>
    </w:p>
    <w:p w14:paraId="40A9E778" w14:textId="77777777" w:rsidR="007D3109" w:rsidRDefault="007D3109">
      <w:pPr>
        <w:pStyle w:val="TOC1"/>
        <w:rPr>
          <w:rFonts w:asciiTheme="minorHAnsi" w:eastAsiaTheme="minorEastAsia" w:hAnsiTheme="minorHAnsi" w:cstheme="minorBidi"/>
          <w:b w:val="0"/>
          <w:snapToGrid/>
          <w:color w:val="auto"/>
          <w:sz w:val="22"/>
          <w:szCs w:val="22"/>
          <w:lang w:eastAsia="en-GB"/>
        </w:rPr>
      </w:pPr>
      <w:r>
        <w:t>11</w:t>
      </w:r>
      <w:r>
        <w:rPr>
          <w:rFonts w:asciiTheme="minorHAnsi" w:eastAsiaTheme="minorEastAsia" w:hAnsiTheme="minorHAnsi" w:cstheme="minorBidi"/>
          <w:b w:val="0"/>
          <w:snapToGrid/>
          <w:color w:val="auto"/>
          <w:sz w:val="22"/>
          <w:szCs w:val="22"/>
          <w:lang w:eastAsia="en-GB"/>
        </w:rPr>
        <w:tab/>
      </w:r>
      <w:r>
        <w:t>Quality assurance of centres</w:t>
      </w:r>
      <w:r>
        <w:tab/>
      </w:r>
      <w:r w:rsidR="00092931">
        <w:fldChar w:fldCharType="begin"/>
      </w:r>
      <w:r>
        <w:instrText xml:space="preserve"> PAGEREF _Toc436142432 \h </w:instrText>
      </w:r>
      <w:r w:rsidR="00092931">
        <w:fldChar w:fldCharType="separate"/>
      </w:r>
      <w:r>
        <w:t>23</w:t>
      </w:r>
      <w:r w:rsidR="00092931">
        <w:fldChar w:fldCharType="end"/>
      </w:r>
    </w:p>
    <w:p w14:paraId="5121B977" w14:textId="77777777" w:rsidR="007D3109" w:rsidRDefault="007D3109">
      <w:pPr>
        <w:pStyle w:val="TOC1"/>
        <w:rPr>
          <w:rFonts w:asciiTheme="minorHAnsi" w:eastAsiaTheme="minorEastAsia" w:hAnsiTheme="minorHAnsi" w:cstheme="minorBidi"/>
          <w:b w:val="0"/>
          <w:snapToGrid/>
          <w:color w:val="auto"/>
          <w:sz w:val="22"/>
          <w:szCs w:val="22"/>
          <w:lang w:eastAsia="en-GB"/>
        </w:rPr>
      </w:pPr>
      <w:r>
        <w:t>12</w:t>
      </w:r>
      <w:r>
        <w:rPr>
          <w:rFonts w:asciiTheme="minorHAnsi" w:eastAsiaTheme="minorEastAsia" w:hAnsiTheme="minorHAnsi" w:cstheme="minorBidi"/>
          <w:b w:val="0"/>
          <w:snapToGrid/>
          <w:color w:val="auto"/>
          <w:sz w:val="22"/>
          <w:szCs w:val="22"/>
          <w:lang w:eastAsia="en-GB"/>
        </w:rPr>
        <w:tab/>
      </w:r>
      <w:r>
        <w:t>Unit format</w:t>
      </w:r>
      <w:r>
        <w:tab/>
      </w:r>
      <w:r w:rsidR="00092931">
        <w:fldChar w:fldCharType="begin"/>
      </w:r>
      <w:r>
        <w:instrText xml:space="preserve"> PAGEREF _Toc436142433 \h </w:instrText>
      </w:r>
      <w:r w:rsidR="00092931">
        <w:fldChar w:fldCharType="separate"/>
      </w:r>
      <w:r>
        <w:t>24</w:t>
      </w:r>
      <w:r w:rsidR="00092931">
        <w:fldChar w:fldCharType="end"/>
      </w:r>
    </w:p>
    <w:p w14:paraId="15D4E007" w14:textId="77777777" w:rsidR="007D3109" w:rsidRDefault="007D3109">
      <w:pPr>
        <w:pStyle w:val="TOC2"/>
        <w:rPr>
          <w:rFonts w:asciiTheme="minorHAnsi" w:eastAsiaTheme="minorEastAsia" w:hAnsiTheme="minorHAnsi" w:cstheme="minorBidi"/>
          <w:szCs w:val="22"/>
          <w:lang w:eastAsia="en-GB"/>
        </w:rPr>
      </w:pPr>
      <w:r>
        <w:t>Unit title</w:t>
      </w:r>
      <w:r>
        <w:tab/>
      </w:r>
      <w:r w:rsidR="00092931">
        <w:fldChar w:fldCharType="begin"/>
      </w:r>
      <w:r>
        <w:instrText xml:space="preserve"> PAGEREF _Toc436142434 \h </w:instrText>
      </w:r>
      <w:r w:rsidR="00092931">
        <w:fldChar w:fldCharType="separate"/>
      </w:r>
      <w:r>
        <w:t>24</w:t>
      </w:r>
      <w:r w:rsidR="00092931">
        <w:fldChar w:fldCharType="end"/>
      </w:r>
    </w:p>
    <w:p w14:paraId="22A31F32" w14:textId="77777777" w:rsidR="007D3109" w:rsidRDefault="007D3109">
      <w:pPr>
        <w:pStyle w:val="TOC2"/>
        <w:rPr>
          <w:rFonts w:asciiTheme="minorHAnsi" w:eastAsiaTheme="minorEastAsia" w:hAnsiTheme="minorHAnsi" w:cstheme="minorBidi"/>
          <w:szCs w:val="22"/>
          <w:lang w:eastAsia="en-GB"/>
        </w:rPr>
      </w:pPr>
      <w:r>
        <w:t>Unit code</w:t>
      </w:r>
      <w:r>
        <w:tab/>
      </w:r>
      <w:r w:rsidR="00092931">
        <w:fldChar w:fldCharType="begin"/>
      </w:r>
      <w:r>
        <w:instrText xml:space="preserve"> PAGEREF _Toc436142435 \h </w:instrText>
      </w:r>
      <w:r w:rsidR="00092931">
        <w:fldChar w:fldCharType="separate"/>
      </w:r>
      <w:r>
        <w:t>24</w:t>
      </w:r>
      <w:r w:rsidR="00092931">
        <w:fldChar w:fldCharType="end"/>
      </w:r>
    </w:p>
    <w:p w14:paraId="66F092E9" w14:textId="77777777" w:rsidR="007D3109" w:rsidRDefault="007D3109">
      <w:pPr>
        <w:pStyle w:val="TOC2"/>
        <w:rPr>
          <w:rFonts w:asciiTheme="minorHAnsi" w:eastAsiaTheme="minorEastAsia" w:hAnsiTheme="minorHAnsi" w:cstheme="minorBidi"/>
          <w:szCs w:val="22"/>
          <w:lang w:eastAsia="en-GB"/>
        </w:rPr>
      </w:pPr>
      <w:r>
        <w:t>SCQF level</w:t>
      </w:r>
      <w:r>
        <w:tab/>
      </w:r>
      <w:r w:rsidR="00092931">
        <w:fldChar w:fldCharType="begin"/>
      </w:r>
      <w:r>
        <w:instrText xml:space="preserve"> PAGEREF _Toc436142436 \h </w:instrText>
      </w:r>
      <w:r w:rsidR="00092931">
        <w:fldChar w:fldCharType="separate"/>
      </w:r>
      <w:r>
        <w:t>24</w:t>
      </w:r>
      <w:r w:rsidR="00092931">
        <w:fldChar w:fldCharType="end"/>
      </w:r>
    </w:p>
    <w:p w14:paraId="3640D501" w14:textId="77777777" w:rsidR="007D3109" w:rsidRDefault="007D3109">
      <w:pPr>
        <w:pStyle w:val="TOC2"/>
        <w:rPr>
          <w:rFonts w:asciiTheme="minorHAnsi" w:eastAsiaTheme="minorEastAsia" w:hAnsiTheme="minorHAnsi" w:cstheme="minorBidi"/>
          <w:szCs w:val="22"/>
          <w:lang w:eastAsia="en-GB"/>
        </w:rPr>
      </w:pPr>
      <w:r>
        <w:t>Credit points</w:t>
      </w:r>
      <w:r>
        <w:tab/>
      </w:r>
      <w:r w:rsidR="00092931">
        <w:fldChar w:fldCharType="begin"/>
      </w:r>
      <w:r>
        <w:instrText xml:space="preserve"> PAGEREF _Toc436142437 \h </w:instrText>
      </w:r>
      <w:r w:rsidR="00092931">
        <w:fldChar w:fldCharType="separate"/>
      </w:r>
      <w:r>
        <w:t>24</w:t>
      </w:r>
      <w:r w:rsidR="00092931">
        <w:fldChar w:fldCharType="end"/>
      </w:r>
    </w:p>
    <w:p w14:paraId="70385177" w14:textId="77777777" w:rsidR="007D3109" w:rsidRDefault="007D3109">
      <w:pPr>
        <w:pStyle w:val="TOC2"/>
        <w:rPr>
          <w:rFonts w:asciiTheme="minorHAnsi" w:eastAsiaTheme="minorEastAsia" w:hAnsiTheme="minorHAnsi" w:cstheme="minorBidi"/>
          <w:szCs w:val="22"/>
          <w:lang w:eastAsia="en-GB"/>
        </w:rPr>
      </w:pPr>
      <w:r>
        <w:t>Unit summary</w:t>
      </w:r>
      <w:r>
        <w:tab/>
      </w:r>
      <w:r w:rsidR="00092931">
        <w:fldChar w:fldCharType="begin"/>
      </w:r>
      <w:r>
        <w:instrText xml:space="preserve"> PAGEREF _Toc436142438 \h </w:instrText>
      </w:r>
      <w:r w:rsidR="00092931">
        <w:fldChar w:fldCharType="separate"/>
      </w:r>
      <w:r>
        <w:t>24</w:t>
      </w:r>
      <w:r w:rsidR="00092931">
        <w:fldChar w:fldCharType="end"/>
      </w:r>
    </w:p>
    <w:p w14:paraId="3B9A34B9" w14:textId="77777777" w:rsidR="007D3109" w:rsidRDefault="007D3109">
      <w:pPr>
        <w:pStyle w:val="TOC2"/>
        <w:rPr>
          <w:rFonts w:asciiTheme="minorHAnsi" w:eastAsiaTheme="minorEastAsia" w:hAnsiTheme="minorHAnsi" w:cstheme="minorBidi"/>
          <w:szCs w:val="22"/>
          <w:lang w:eastAsia="en-GB"/>
        </w:rPr>
      </w:pPr>
      <w:r>
        <w:t>Unit assessment requirements</w:t>
      </w:r>
      <w:r>
        <w:tab/>
      </w:r>
      <w:r w:rsidR="00092931">
        <w:fldChar w:fldCharType="begin"/>
      </w:r>
      <w:r>
        <w:instrText xml:space="preserve"> PAGEREF _Toc436142439 \h </w:instrText>
      </w:r>
      <w:r w:rsidR="00092931">
        <w:fldChar w:fldCharType="separate"/>
      </w:r>
      <w:r>
        <w:t>24</w:t>
      </w:r>
      <w:r w:rsidR="00092931">
        <w:fldChar w:fldCharType="end"/>
      </w:r>
    </w:p>
    <w:p w14:paraId="25E565AA" w14:textId="77777777" w:rsidR="007D3109" w:rsidRDefault="007D3109">
      <w:pPr>
        <w:pStyle w:val="TOC2"/>
        <w:rPr>
          <w:rFonts w:asciiTheme="minorHAnsi" w:eastAsiaTheme="minorEastAsia" w:hAnsiTheme="minorHAnsi" w:cstheme="minorBidi"/>
          <w:szCs w:val="22"/>
          <w:lang w:eastAsia="en-GB"/>
        </w:rPr>
      </w:pPr>
      <w:r>
        <w:t>Terminology</w:t>
      </w:r>
      <w:r>
        <w:tab/>
      </w:r>
      <w:r w:rsidR="00092931">
        <w:fldChar w:fldCharType="begin"/>
      </w:r>
      <w:r>
        <w:instrText xml:space="preserve"> PAGEREF _Toc436142440 \h </w:instrText>
      </w:r>
      <w:r w:rsidR="00092931">
        <w:fldChar w:fldCharType="separate"/>
      </w:r>
      <w:r>
        <w:t>25</w:t>
      </w:r>
      <w:r w:rsidR="00092931">
        <w:fldChar w:fldCharType="end"/>
      </w:r>
    </w:p>
    <w:p w14:paraId="6C79F708" w14:textId="77777777" w:rsidR="007D3109" w:rsidRDefault="007D3109">
      <w:pPr>
        <w:pStyle w:val="TOC2"/>
        <w:rPr>
          <w:rFonts w:asciiTheme="minorHAnsi" w:eastAsiaTheme="minorEastAsia" w:hAnsiTheme="minorHAnsi" w:cstheme="minorBidi"/>
          <w:szCs w:val="22"/>
          <w:lang w:eastAsia="en-GB"/>
        </w:rPr>
      </w:pPr>
      <w:r>
        <w:t>Skills</w:t>
      </w:r>
      <w:r>
        <w:tab/>
      </w:r>
      <w:r w:rsidR="00092931">
        <w:fldChar w:fldCharType="begin"/>
      </w:r>
      <w:r>
        <w:instrText xml:space="preserve"> PAGEREF _Toc436142441 \h </w:instrText>
      </w:r>
      <w:r w:rsidR="00092931">
        <w:fldChar w:fldCharType="separate"/>
      </w:r>
      <w:r>
        <w:t>25</w:t>
      </w:r>
      <w:r w:rsidR="00092931">
        <w:fldChar w:fldCharType="end"/>
      </w:r>
    </w:p>
    <w:p w14:paraId="1E06EAAA" w14:textId="77777777" w:rsidR="007D3109" w:rsidRDefault="007D3109">
      <w:pPr>
        <w:pStyle w:val="TOC2"/>
        <w:rPr>
          <w:rFonts w:asciiTheme="minorHAnsi" w:eastAsiaTheme="minorEastAsia" w:hAnsiTheme="minorHAnsi" w:cstheme="minorBidi"/>
          <w:szCs w:val="22"/>
          <w:lang w:eastAsia="en-GB"/>
        </w:rPr>
      </w:pPr>
      <w:r>
        <w:t>Assessment outcomes and standards</w:t>
      </w:r>
      <w:r>
        <w:tab/>
      </w:r>
      <w:r w:rsidR="00092931">
        <w:fldChar w:fldCharType="begin"/>
      </w:r>
      <w:r>
        <w:instrText xml:space="preserve"> PAGEREF _Toc436142442 \h </w:instrText>
      </w:r>
      <w:r w:rsidR="00092931">
        <w:fldChar w:fldCharType="separate"/>
      </w:r>
      <w:r>
        <w:t>25</w:t>
      </w:r>
      <w:r w:rsidR="00092931">
        <w:fldChar w:fldCharType="end"/>
      </w:r>
    </w:p>
    <w:p w14:paraId="0A653FDF" w14:textId="77777777" w:rsidR="007D3109" w:rsidRDefault="007D3109">
      <w:pPr>
        <w:pStyle w:val="TOC2"/>
        <w:rPr>
          <w:rFonts w:asciiTheme="minorHAnsi" w:eastAsiaTheme="minorEastAsia" w:hAnsiTheme="minorHAnsi" w:cstheme="minorBidi"/>
          <w:szCs w:val="22"/>
          <w:lang w:eastAsia="en-GB"/>
        </w:rPr>
      </w:pPr>
      <w:r>
        <w:t>Knowledge and understanding</w:t>
      </w:r>
      <w:r>
        <w:tab/>
      </w:r>
      <w:r w:rsidR="00092931">
        <w:fldChar w:fldCharType="begin"/>
      </w:r>
      <w:r>
        <w:instrText xml:space="preserve"> PAGEREF _Toc436142443 \h </w:instrText>
      </w:r>
      <w:r w:rsidR="00092931">
        <w:fldChar w:fldCharType="separate"/>
      </w:r>
      <w:r>
        <w:t>25</w:t>
      </w:r>
      <w:r w:rsidR="00092931">
        <w:fldChar w:fldCharType="end"/>
      </w:r>
    </w:p>
    <w:p w14:paraId="695005C2" w14:textId="77777777" w:rsidR="007D3109" w:rsidRDefault="007D3109">
      <w:pPr>
        <w:pStyle w:val="TOC2"/>
        <w:rPr>
          <w:rFonts w:asciiTheme="minorHAnsi" w:eastAsiaTheme="minorEastAsia" w:hAnsiTheme="minorHAnsi" w:cstheme="minorBidi"/>
          <w:szCs w:val="22"/>
          <w:lang w:eastAsia="en-GB"/>
        </w:rPr>
      </w:pPr>
      <w:r>
        <w:t>Performance criteria</w:t>
      </w:r>
      <w:r>
        <w:tab/>
      </w:r>
      <w:r w:rsidR="00092931">
        <w:fldChar w:fldCharType="begin"/>
      </w:r>
      <w:r>
        <w:instrText xml:space="preserve"> PAGEREF _Toc436142444 \h </w:instrText>
      </w:r>
      <w:r w:rsidR="00092931">
        <w:fldChar w:fldCharType="separate"/>
      </w:r>
      <w:r>
        <w:t>25</w:t>
      </w:r>
      <w:r w:rsidR="00092931">
        <w:fldChar w:fldCharType="end"/>
      </w:r>
    </w:p>
    <w:p w14:paraId="3DF9C2B6" w14:textId="77777777" w:rsidR="007D3109" w:rsidRDefault="007D3109">
      <w:pPr>
        <w:pStyle w:val="TOC2"/>
        <w:rPr>
          <w:rFonts w:asciiTheme="minorHAnsi" w:eastAsiaTheme="minorEastAsia" w:hAnsiTheme="minorHAnsi" w:cstheme="minorBidi"/>
          <w:szCs w:val="22"/>
          <w:lang w:eastAsia="en-GB"/>
        </w:rPr>
      </w:pPr>
      <w:r>
        <w:t>Behaviours</w:t>
      </w:r>
      <w:r>
        <w:tab/>
      </w:r>
      <w:r w:rsidR="00092931">
        <w:fldChar w:fldCharType="begin"/>
      </w:r>
      <w:r>
        <w:instrText xml:space="preserve"> PAGEREF _Toc436142445 \h </w:instrText>
      </w:r>
      <w:r w:rsidR="00092931">
        <w:fldChar w:fldCharType="separate"/>
      </w:r>
      <w:r>
        <w:t>25</w:t>
      </w:r>
      <w:r w:rsidR="00092931">
        <w:fldChar w:fldCharType="end"/>
      </w:r>
    </w:p>
    <w:p w14:paraId="31AF94CA" w14:textId="77777777" w:rsidR="007D3109" w:rsidRDefault="007D3109">
      <w:pPr>
        <w:pStyle w:val="TOC3"/>
        <w:rPr>
          <w:rFonts w:asciiTheme="minorHAnsi" w:eastAsiaTheme="minorEastAsia" w:hAnsiTheme="minorHAnsi" w:cstheme="minorBidi"/>
          <w:szCs w:val="22"/>
          <w:lang w:eastAsia="en-GB"/>
        </w:rPr>
      </w:pPr>
      <w:r>
        <w:t>Unit 1:</w:t>
      </w:r>
      <w:r>
        <w:rPr>
          <w:rFonts w:asciiTheme="minorHAnsi" w:eastAsiaTheme="minorEastAsia" w:hAnsiTheme="minorHAnsi" w:cstheme="minorBidi"/>
          <w:szCs w:val="22"/>
          <w:lang w:eastAsia="en-GB"/>
        </w:rPr>
        <w:tab/>
      </w:r>
      <w:r>
        <w:t>Agree How to Manage and Improve Own Performance in a Business Environment</w:t>
      </w:r>
      <w:r>
        <w:tab/>
      </w:r>
      <w:r w:rsidR="00092931">
        <w:fldChar w:fldCharType="begin"/>
      </w:r>
      <w:r>
        <w:instrText xml:space="preserve"> PAGEREF _Toc436142446 \h </w:instrText>
      </w:r>
      <w:r w:rsidR="00092931">
        <w:fldChar w:fldCharType="separate"/>
      </w:r>
      <w:r>
        <w:t>26</w:t>
      </w:r>
      <w:r w:rsidR="00092931">
        <w:fldChar w:fldCharType="end"/>
      </w:r>
    </w:p>
    <w:p w14:paraId="37EBC69A" w14:textId="77777777" w:rsidR="007D3109" w:rsidRDefault="007D3109">
      <w:pPr>
        <w:pStyle w:val="TOC3"/>
        <w:rPr>
          <w:rFonts w:asciiTheme="minorHAnsi" w:eastAsiaTheme="minorEastAsia" w:hAnsiTheme="minorHAnsi" w:cstheme="minorBidi"/>
          <w:szCs w:val="22"/>
          <w:lang w:eastAsia="en-GB"/>
        </w:rPr>
      </w:pPr>
      <w:r>
        <w:t>Unit 2:</w:t>
      </w:r>
      <w:r>
        <w:rPr>
          <w:rFonts w:asciiTheme="minorHAnsi" w:eastAsiaTheme="minorEastAsia" w:hAnsiTheme="minorHAnsi" w:cstheme="minorBidi"/>
          <w:szCs w:val="22"/>
          <w:lang w:eastAsia="en-GB"/>
        </w:rPr>
        <w:tab/>
      </w:r>
      <w:r>
        <w:t>Undertake Work in a Business Environment</w:t>
      </w:r>
      <w:r>
        <w:tab/>
      </w:r>
      <w:r w:rsidR="00092931">
        <w:fldChar w:fldCharType="begin"/>
      </w:r>
      <w:r>
        <w:instrText xml:space="preserve"> PAGEREF _Toc436142447 \h </w:instrText>
      </w:r>
      <w:r w:rsidR="00092931">
        <w:fldChar w:fldCharType="separate"/>
      </w:r>
      <w:r>
        <w:t>31</w:t>
      </w:r>
      <w:r w:rsidR="00092931">
        <w:fldChar w:fldCharType="end"/>
      </w:r>
    </w:p>
    <w:p w14:paraId="6B2EC4C7" w14:textId="77777777" w:rsidR="007D3109" w:rsidRDefault="007D3109">
      <w:pPr>
        <w:pStyle w:val="TOC3"/>
        <w:rPr>
          <w:rFonts w:asciiTheme="minorHAnsi" w:eastAsiaTheme="minorEastAsia" w:hAnsiTheme="minorHAnsi" w:cstheme="minorBidi"/>
          <w:szCs w:val="22"/>
          <w:lang w:eastAsia="en-GB"/>
        </w:rPr>
      </w:pPr>
      <w:r>
        <w:t>Unit 3:</w:t>
      </w:r>
      <w:r>
        <w:rPr>
          <w:rFonts w:asciiTheme="minorHAnsi" w:eastAsiaTheme="minorEastAsia" w:hAnsiTheme="minorHAnsi" w:cstheme="minorBidi"/>
          <w:szCs w:val="22"/>
          <w:lang w:eastAsia="en-GB"/>
        </w:rPr>
        <w:tab/>
      </w:r>
      <w:r>
        <w:t>Prepare to Communicate in a Business Environment</w:t>
      </w:r>
      <w:r>
        <w:tab/>
      </w:r>
      <w:r w:rsidR="00092931">
        <w:fldChar w:fldCharType="begin"/>
      </w:r>
      <w:r>
        <w:instrText xml:space="preserve"> PAGEREF _Toc436142448 \h </w:instrText>
      </w:r>
      <w:r w:rsidR="00092931">
        <w:fldChar w:fldCharType="separate"/>
      </w:r>
      <w:r>
        <w:t>34</w:t>
      </w:r>
      <w:r w:rsidR="00092931">
        <w:fldChar w:fldCharType="end"/>
      </w:r>
    </w:p>
    <w:p w14:paraId="7C400764" w14:textId="77777777" w:rsidR="007D3109" w:rsidRDefault="007D3109">
      <w:pPr>
        <w:pStyle w:val="TOC3"/>
        <w:rPr>
          <w:rFonts w:asciiTheme="minorHAnsi" w:eastAsiaTheme="minorEastAsia" w:hAnsiTheme="minorHAnsi" w:cstheme="minorBidi"/>
          <w:szCs w:val="22"/>
          <w:lang w:eastAsia="en-GB"/>
        </w:rPr>
      </w:pPr>
      <w:r>
        <w:t>Unit 4:</w:t>
      </w:r>
      <w:r>
        <w:rPr>
          <w:rFonts w:asciiTheme="minorHAnsi" w:eastAsiaTheme="minorEastAsia" w:hAnsiTheme="minorHAnsi" w:cstheme="minorBidi"/>
          <w:szCs w:val="22"/>
          <w:lang w:eastAsia="en-GB"/>
        </w:rPr>
        <w:tab/>
      </w:r>
      <w:r>
        <w:t>Plan how to Solve Business Problems</w:t>
      </w:r>
      <w:r>
        <w:tab/>
      </w:r>
      <w:r w:rsidR="00092931">
        <w:fldChar w:fldCharType="begin"/>
      </w:r>
      <w:r>
        <w:instrText xml:space="preserve"> PAGEREF _Toc436142449 \h </w:instrText>
      </w:r>
      <w:r w:rsidR="00092931">
        <w:fldChar w:fldCharType="separate"/>
      </w:r>
      <w:r>
        <w:t>39</w:t>
      </w:r>
      <w:r w:rsidR="00092931">
        <w:fldChar w:fldCharType="end"/>
      </w:r>
    </w:p>
    <w:p w14:paraId="3F688655" w14:textId="77777777" w:rsidR="007D3109" w:rsidRDefault="007D3109">
      <w:pPr>
        <w:pStyle w:val="TOC3"/>
        <w:rPr>
          <w:rFonts w:asciiTheme="minorHAnsi" w:eastAsiaTheme="minorEastAsia" w:hAnsiTheme="minorHAnsi" w:cstheme="minorBidi"/>
          <w:szCs w:val="22"/>
          <w:lang w:eastAsia="en-GB"/>
        </w:rPr>
      </w:pPr>
      <w:r>
        <w:t>Unit 5:</w:t>
      </w:r>
      <w:r>
        <w:rPr>
          <w:rFonts w:asciiTheme="minorHAnsi" w:eastAsiaTheme="minorEastAsia" w:hAnsiTheme="minorHAnsi" w:cstheme="minorBidi"/>
          <w:szCs w:val="22"/>
          <w:lang w:eastAsia="en-GB"/>
        </w:rPr>
        <w:tab/>
      </w:r>
      <w:r>
        <w:t>Work with Other People in a Business Environment</w:t>
      </w:r>
      <w:r>
        <w:tab/>
      </w:r>
      <w:r w:rsidR="00092931">
        <w:fldChar w:fldCharType="begin"/>
      </w:r>
      <w:r>
        <w:instrText xml:space="preserve"> PAGEREF _Toc436142450 \h </w:instrText>
      </w:r>
      <w:r w:rsidR="00092931">
        <w:fldChar w:fldCharType="separate"/>
      </w:r>
      <w:r>
        <w:t>42</w:t>
      </w:r>
      <w:r w:rsidR="00092931">
        <w:fldChar w:fldCharType="end"/>
      </w:r>
    </w:p>
    <w:p w14:paraId="27F64039" w14:textId="77777777" w:rsidR="007D3109" w:rsidRDefault="007D3109">
      <w:pPr>
        <w:pStyle w:val="TOC3"/>
        <w:rPr>
          <w:rFonts w:asciiTheme="minorHAnsi" w:eastAsiaTheme="minorEastAsia" w:hAnsiTheme="minorHAnsi" w:cstheme="minorBidi"/>
          <w:szCs w:val="22"/>
          <w:lang w:eastAsia="en-GB"/>
        </w:rPr>
      </w:pPr>
      <w:r>
        <w:t>Unit 6:</w:t>
      </w:r>
      <w:r>
        <w:rPr>
          <w:rFonts w:asciiTheme="minorHAnsi" w:eastAsiaTheme="minorEastAsia" w:hAnsiTheme="minorHAnsi" w:cstheme="minorBidi"/>
          <w:szCs w:val="22"/>
          <w:lang w:eastAsia="en-GB"/>
        </w:rPr>
        <w:tab/>
      </w:r>
      <w:r>
        <w:t>Produce Documents in a Business Environment</w:t>
      </w:r>
      <w:r>
        <w:tab/>
      </w:r>
      <w:r w:rsidR="00092931">
        <w:fldChar w:fldCharType="begin"/>
      </w:r>
      <w:r>
        <w:instrText xml:space="preserve"> PAGEREF _Toc436142451 \h </w:instrText>
      </w:r>
      <w:r w:rsidR="00092931">
        <w:fldChar w:fldCharType="separate"/>
      </w:r>
      <w:r>
        <w:t>46</w:t>
      </w:r>
      <w:r w:rsidR="00092931">
        <w:fldChar w:fldCharType="end"/>
      </w:r>
    </w:p>
    <w:p w14:paraId="2D0AA047" w14:textId="77777777" w:rsidR="007D3109" w:rsidRDefault="007D3109">
      <w:pPr>
        <w:pStyle w:val="TOC3"/>
        <w:rPr>
          <w:rFonts w:asciiTheme="minorHAnsi" w:eastAsiaTheme="minorEastAsia" w:hAnsiTheme="minorHAnsi" w:cstheme="minorBidi"/>
          <w:szCs w:val="22"/>
          <w:lang w:eastAsia="en-GB"/>
        </w:rPr>
      </w:pPr>
      <w:r>
        <w:t>Unit 7:</w:t>
      </w:r>
      <w:r>
        <w:rPr>
          <w:rFonts w:asciiTheme="minorHAnsi" w:eastAsiaTheme="minorEastAsia" w:hAnsiTheme="minorHAnsi" w:cstheme="minorBidi"/>
          <w:szCs w:val="22"/>
          <w:lang w:eastAsia="en-GB"/>
        </w:rPr>
        <w:tab/>
      </w:r>
      <w:r>
        <w:t>Prepare Text from Notes</w:t>
      </w:r>
      <w:r>
        <w:tab/>
      </w:r>
      <w:r w:rsidR="00092931">
        <w:fldChar w:fldCharType="begin"/>
      </w:r>
      <w:r>
        <w:instrText xml:space="preserve"> PAGEREF _Toc436142452 \h </w:instrText>
      </w:r>
      <w:r w:rsidR="00092931">
        <w:fldChar w:fldCharType="separate"/>
      </w:r>
      <w:r>
        <w:t>49</w:t>
      </w:r>
      <w:r w:rsidR="00092931">
        <w:fldChar w:fldCharType="end"/>
      </w:r>
    </w:p>
    <w:p w14:paraId="0BB387E8" w14:textId="77777777" w:rsidR="007D3109" w:rsidRDefault="007D3109">
      <w:pPr>
        <w:pStyle w:val="TOC3"/>
        <w:rPr>
          <w:rFonts w:asciiTheme="minorHAnsi" w:eastAsiaTheme="minorEastAsia" w:hAnsiTheme="minorHAnsi" w:cstheme="minorBidi"/>
          <w:szCs w:val="22"/>
          <w:lang w:eastAsia="en-GB"/>
        </w:rPr>
      </w:pPr>
      <w:r>
        <w:t>Unit 8:</w:t>
      </w:r>
      <w:r>
        <w:rPr>
          <w:rFonts w:asciiTheme="minorHAnsi" w:eastAsiaTheme="minorEastAsia" w:hAnsiTheme="minorHAnsi" w:cstheme="minorBidi"/>
          <w:szCs w:val="22"/>
          <w:lang w:eastAsia="en-GB"/>
        </w:rPr>
        <w:tab/>
      </w:r>
      <w:r>
        <w:t>Prepare Text from Notes Using Touch Typing (40 wpm)</w:t>
      </w:r>
      <w:r>
        <w:tab/>
      </w:r>
      <w:r w:rsidR="00092931">
        <w:fldChar w:fldCharType="begin"/>
      </w:r>
      <w:r>
        <w:instrText xml:space="preserve"> PAGEREF _Toc436142453 \h </w:instrText>
      </w:r>
      <w:r w:rsidR="00092931">
        <w:fldChar w:fldCharType="separate"/>
      </w:r>
      <w:r>
        <w:t>52</w:t>
      </w:r>
      <w:r w:rsidR="00092931">
        <w:fldChar w:fldCharType="end"/>
      </w:r>
    </w:p>
    <w:p w14:paraId="01718708" w14:textId="77777777" w:rsidR="007D3109" w:rsidRDefault="007D3109">
      <w:pPr>
        <w:pStyle w:val="TOC3"/>
        <w:rPr>
          <w:rFonts w:asciiTheme="minorHAnsi" w:eastAsiaTheme="minorEastAsia" w:hAnsiTheme="minorHAnsi" w:cstheme="minorBidi"/>
          <w:szCs w:val="22"/>
          <w:lang w:eastAsia="en-GB"/>
        </w:rPr>
      </w:pPr>
      <w:r>
        <w:t>Unit 9:</w:t>
      </w:r>
      <w:r>
        <w:rPr>
          <w:rFonts w:asciiTheme="minorHAnsi" w:eastAsiaTheme="minorEastAsia" w:hAnsiTheme="minorHAnsi" w:cstheme="minorBidi"/>
          <w:szCs w:val="22"/>
          <w:lang w:eastAsia="en-GB"/>
        </w:rPr>
        <w:tab/>
      </w:r>
      <w:r>
        <w:t>Prepare Text from Shorthand (60 wpm)</w:t>
      </w:r>
      <w:r>
        <w:tab/>
      </w:r>
      <w:r w:rsidR="00092931">
        <w:fldChar w:fldCharType="begin"/>
      </w:r>
      <w:r>
        <w:instrText xml:space="preserve"> PAGEREF _Toc436142454 \h </w:instrText>
      </w:r>
      <w:r w:rsidR="00092931">
        <w:fldChar w:fldCharType="separate"/>
      </w:r>
      <w:r>
        <w:t>55</w:t>
      </w:r>
      <w:r w:rsidR="00092931">
        <w:fldChar w:fldCharType="end"/>
      </w:r>
    </w:p>
    <w:p w14:paraId="7B55F6C6" w14:textId="77777777" w:rsidR="007D3109" w:rsidRDefault="007D3109">
      <w:pPr>
        <w:pStyle w:val="TOC3"/>
        <w:rPr>
          <w:rFonts w:asciiTheme="minorHAnsi" w:eastAsiaTheme="minorEastAsia" w:hAnsiTheme="minorHAnsi" w:cstheme="minorBidi"/>
          <w:szCs w:val="22"/>
          <w:lang w:eastAsia="en-GB"/>
        </w:rPr>
      </w:pPr>
      <w:r>
        <w:t>Unit 10:</w:t>
      </w:r>
      <w:r>
        <w:rPr>
          <w:rFonts w:asciiTheme="minorHAnsi" w:eastAsiaTheme="minorEastAsia" w:hAnsiTheme="minorHAnsi" w:cstheme="minorBidi"/>
          <w:szCs w:val="22"/>
          <w:lang w:eastAsia="en-GB"/>
        </w:rPr>
        <w:tab/>
      </w:r>
      <w:r>
        <w:t>Prepare Text from Recorded Audio Instruction (40 wpm)</w:t>
      </w:r>
      <w:r>
        <w:tab/>
      </w:r>
      <w:r w:rsidR="00092931">
        <w:fldChar w:fldCharType="begin"/>
      </w:r>
      <w:r>
        <w:instrText xml:space="preserve"> PAGEREF _Toc436142455 \h </w:instrText>
      </w:r>
      <w:r w:rsidR="00092931">
        <w:fldChar w:fldCharType="separate"/>
      </w:r>
      <w:r>
        <w:t>58</w:t>
      </w:r>
      <w:r w:rsidR="00092931">
        <w:fldChar w:fldCharType="end"/>
      </w:r>
    </w:p>
    <w:p w14:paraId="2BE904F7" w14:textId="77777777" w:rsidR="007D3109" w:rsidRDefault="007D3109">
      <w:pPr>
        <w:pStyle w:val="TOC3"/>
        <w:rPr>
          <w:rFonts w:asciiTheme="minorHAnsi" w:eastAsiaTheme="minorEastAsia" w:hAnsiTheme="minorHAnsi" w:cstheme="minorBidi"/>
          <w:szCs w:val="22"/>
          <w:lang w:eastAsia="en-GB"/>
        </w:rPr>
      </w:pPr>
      <w:r>
        <w:t>Unit 11:</w:t>
      </w:r>
      <w:r>
        <w:rPr>
          <w:rFonts w:asciiTheme="minorHAnsi" w:eastAsiaTheme="minorEastAsia" w:hAnsiTheme="minorHAnsi" w:cstheme="minorBidi"/>
          <w:szCs w:val="22"/>
          <w:lang w:eastAsia="en-GB"/>
        </w:rPr>
        <w:tab/>
      </w:r>
      <w:r>
        <w:t>Support the Organisation and  Co-ordination of Events</w:t>
      </w:r>
      <w:r>
        <w:tab/>
      </w:r>
      <w:r w:rsidR="00092931">
        <w:fldChar w:fldCharType="begin"/>
      </w:r>
      <w:r>
        <w:instrText xml:space="preserve"> PAGEREF _Toc436142456 \h </w:instrText>
      </w:r>
      <w:r w:rsidR="00092931">
        <w:fldChar w:fldCharType="separate"/>
      </w:r>
      <w:r>
        <w:t>61</w:t>
      </w:r>
      <w:r w:rsidR="00092931">
        <w:fldChar w:fldCharType="end"/>
      </w:r>
    </w:p>
    <w:p w14:paraId="2570407D" w14:textId="77777777" w:rsidR="007D3109" w:rsidRDefault="007D3109">
      <w:pPr>
        <w:pStyle w:val="TOC3"/>
        <w:rPr>
          <w:rFonts w:asciiTheme="minorHAnsi" w:eastAsiaTheme="minorEastAsia" w:hAnsiTheme="minorHAnsi" w:cstheme="minorBidi"/>
          <w:szCs w:val="22"/>
          <w:lang w:eastAsia="en-GB"/>
        </w:rPr>
      </w:pPr>
      <w:r>
        <w:t>Unit 12:</w:t>
      </w:r>
      <w:r>
        <w:rPr>
          <w:rFonts w:asciiTheme="minorHAnsi" w:eastAsiaTheme="minorEastAsia" w:hAnsiTheme="minorHAnsi" w:cstheme="minorBidi"/>
          <w:szCs w:val="22"/>
          <w:lang w:eastAsia="en-GB"/>
        </w:rPr>
        <w:tab/>
      </w:r>
      <w:r>
        <w:t>Support the Organisation of Business Travel or Accommodation</w:t>
      </w:r>
      <w:r>
        <w:tab/>
      </w:r>
      <w:r w:rsidR="00092931">
        <w:fldChar w:fldCharType="begin"/>
      </w:r>
      <w:r>
        <w:instrText xml:space="preserve"> PAGEREF _Toc436142457 \h </w:instrText>
      </w:r>
      <w:r w:rsidR="00092931">
        <w:fldChar w:fldCharType="separate"/>
      </w:r>
      <w:r>
        <w:t>65</w:t>
      </w:r>
      <w:r w:rsidR="00092931">
        <w:fldChar w:fldCharType="end"/>
      </w:r>
    </w:p>
    <w:p w14:paraId="5E66BD32" w14:textId="77777777" w:rsidR="007D3109" w:rsidRDefault="007D3109">
      <w:pPr>
        <w:pStyle w:val="TOC3"/>
        <w:rPr>
          <w:rFonts w:asciiTheme="minorHAnsi" w:eastAsiaTheme="minorEastAsia" w:hAnsiTheme="minorHAnsi" w:cstheme="minorBidi"/>
          <w:szCs w:val="22"/>
          <w:lang w:eastAsia="en-GB"/>
        </w:rPr>
      </w:pPr>
      <w:r>
        <w:t>Unit 13:</w:t>
      </w:r>
      <w:r>
        <w:rPr>
          <w:rFonts w:asciiTheme="minorHAnsi" w:eastAsiaTheme="minorEastAsia" w:hAnsiTheme="minorHAnsi" w:cstheme="minorBidi"/>
          <w:szCs w:val="22"/>
          <w:lang w:eastAsia="en-GB"/>
        </w:rPr>
        <w:tab/>
      </w:r>
      <w:r>
        <w:t>Support the Organisation of Meetings</w:t>
      </w:r>
      <w:r>
        <w:tab/>
      </w:r>
      <w:r w:rsidR="00092931">
        <w:fldChar w:fldCharType="begin"/>
      </w:r>
      <w:r>
        <w:instrText xml:space="preserve"> PAGEREF _Toc436142458 \h </w:instrText>
      </w:r>
      <w:r w:rsidR="00092931">
        <w:fldChar w:fldCharType="separate"/>
      </w:r>
      <w:r>
        <w:t>68</w:t>
      </w:r>
      <w:r w:rsidR="00092931">
        <w:fldChar w:fldCharType="end"/>
      </w:r>
    </w:p>
    <w:p w14:paraId="26751370" w14:textId="77777777" w:rsidR="007D3109" w:rsidRDefault="007D3109">
      <w:pPr>
        <w:pStyle w:val="TOC3"/>
        <w:rPr>
          <w:rFonts w:asciiTheme="minorHAnsi" w:eastAsiaTheme="minorEastAsia" w:hAnsiTheme="minorHAnsi" w:cstheme="minorBidi"/>
          <w:szCs w:val="22"/>
          <w:lang w:eastAsia="en-GB"/>
        </w:rPr>
      </w:pPr>
      <w:r>
        <w:t>Unit 14:</w:t>
      </w:r>
      <w:r>
        <w:rPr>
          <w:rFonts w:asciiTheme="minorHAnsi" w:eastAsiaTheme="minorEastAsia" w:hAnsiTheme="minorHAnsi" w:cstheme="minorBidi"/>
          <w:szCs w:val="22"/>
          <w:lang w:eastAsia="en-GB"/>
        </w:rPr>
        <w:tab/>
      </w:r>
      <w:r>
        <w:t>Use Voicemail Message Systems</w:t>
      </w:r>
      <w:r>
        <w:tab/>
      </w:r>
      <w:r w:rsidR="00092931">
        <w:fldChar w:fldCharType="begin"/>
      </w:r>
      <w:r>
        <w:instrText xml:space="preserve"> PAGEREF _Toc436142459 \h </w:instrText>
      </w:r>
      <w:r w:rsidR="00092931">
        <w:fldChar w:fldCharType="separate"/>
      </w:r>
      <w:r>
        <w:t>71</w:t>
      </w:r>
      <w:r w:rsidR="00092931">
        <w:fldChar w:fldCharType="end"/>
      </w:r>
    </w:p>
    <w:p w14:paraId="74777538" w14:textId="77777777" w:rsidR="007D3109" w:rsidRDefault="007D3109">
      <w:pPr>
        <w:pStyle w:val="TOC3"/>
        <w:rPr>
          <w:rFonts w:asciiTheme="minorHAnsi" w:eastAsiaTheme="minorEastAsia" w:hAnsiTheme="minorHAnsi" w:cstheme="minorBidi"/>
          <w:szCs w:val="22"/>
          <w:lang w:eastAsia="en-GB"/>
        </w:rPr>
      </w:pPr>
      <w:r>
        <w:t>Unit 15:</w:t>
      </w:r>
      <w:r>
        <w:rPr>
          <w:rFonts w:asciiTheme="minorHAnsi" w:eastAsiaTheme="minorEastAsia" w:hAnsiTheme="minorHAnsi" w:cstheme="minorBidi"/>
          <w:szCs w:val="22"/>
          <w:lang w:eastAsia="en-GB"/>
        </w:rPr>
        <w:tab/>
      </w:r>
      <w:r>
        <w:t>Use a Diary System</w:t>
      </w:r>
      <w:r>
        <w:tab/>
      </w:r>
      <w:r w:rsidR="00092931">
        <w:fldChar w:fldCharType="begin"/>
      </w:r>
      <w:r>
        <w:instrText xml:space="preserve"> PAGEREF _Toc436142460 \h </w:instrText>
      </w:r>
      <w:r w:rsidR="00092931">
        <w:fldChar w:fldCharType="separate"/>
      </w:r>
      <w:r>
        <w:t>74</w:t>
      </w:r>
      <w:r w:rsidR="00092931">
        <w:fldChar w:fldCharType="end"/>
      </w:r>
    </w:p>
    <w:p w14:paraId="25D8D4C4" w14:textId="77777777" w:rsidR="007D3109" w:rsidRDefault="007D3109">
      <w:pPr>
        <w:pStyle w:val="TOC3"/>
        <w:rPr>
          <w:rFonts w:asciiTheme="minorHAnsi" w:eastAsiaTheme="minorEastAsia" w:hAnsiTheme="minorHAnsi" w:cstheme="minorBidi"/>
          <w:szCs w:val="22"/>
          <w:lang w:eastAsia="en-GB"/>
        </w:rPr>
      </w:pPr>
      <w:r>
        <w:t>Unit 16:</w:t>
      </w:r>
      <w:r>
        <w:rPr>
          <w:rFonts w:asciiTheme="minorHAnsi" w:eastAsiaTheme="minorEastAsia" w:hAnsiTheme="minorHAnsi" w:cstheme="minorBidi"/>
          <w:szCs w:val="22"/>
          <w:lang w:eastAsia="en-GB"/>
        </w:rPr>
        <w:tab/>
      </w:r>
      <w:r>
        <w:t>Take Minutes</w:t>
      </w:r>
      <w:r>
        <w:tab/>
      </w:r>
      <w:r w:rsidR="00092931">
        <w:fldChar w:fldCharType="begin"/>
      </w:r>
      <w:r>
        <w:instrText xml:space="preserve"> PAGEREF _Toc436142461 \h </w:instrText>
      </w:r>
      <w:r w:rsidR="00092931">
        <w:fldChar w:fldCharType="separate"/>
      </w:r>
      <w:r>
        <w:t>77</w:t>
      </w:r>
      <w:r w:rsidR="00092931">
        <w:fldChar w:fldCharType="end"/>
      </w:r>
    </w:p>
    <w:p w14:paraId="0A671A94" w14:textId="77777777" w:rsidR="007D3109" w:rsidRDefault="007D3109">
      <w:pPr>
        <w:pStyle w:val="TOC3"/>
        <w:rPr>
          <w:rFonts w:asciiTheme="minorHAnsi" w:eastAsiaTheme="minorEastAsia" w:hAnsiTheme="minorHAnsi" w:cstheme="minorBidi"/>
          <w:szCs w:val="22"/>
          <w:lang w:eastAsia="en-GB"/>
        </w:rPr>
      </w:pPr>
      <w:r>
        <w:t>Unit 17:</w:t>
      </w:r>
      <w:r>
        <w:rPr>
          <w:rFonts w:asciiTheme="minorHAnsi" w:eastAsiaTheme="minorEastAsia" w:hAnsiTheme="minorHAnsi" w:cstheme="minorBidi"/>
          <w:szCs w:val="22"/>
          <w:lang w:eastAsia="en-GB"/>
        </w:rPr>
        <w:tab/>
      </w:r>
      <w:r>
        <w:t>Handle Mail</w:t>
      </w:r>
      <w:r>
        <w:tab/>
      </w:r>
      <w:r w:rsidR="00092931">
        <w:fldChar w:fldCharType="begin"/>
      </w:r>
      <w:r>
        <w:instrText xml:space="preserve"> PAGEREF _Toc436142462 \h </w:instrText>
      </w:r>
      <w:r w:rsidR="00092931">
        <w:fldChar w:fldCharType="separate"/>
      </w:r>
      <w:r>
        <w:t>80</w:t>
      </w:r>
      <w:r w:rsidR="00092931">
        <w:fldChar w:fldCharType="end"/>
      </w:r>
    </w:p>
    <w:p w14:paraId="30735C29" w14:textId="77777777" w:rsidR="007D3109" w:rsidRDefault="007D3109">
      <w:pPr>
        <w:pStyle w:val="TOC3"/>
        <w:rPr>
          <w:rFonts w:asciiTheme="minorHAnsi" w:eastAsiaTheme="minorEastAsia" w:hAnsiTheme="minorHAnsi" w:cstheme="minorBidi"/>
          <w:szCs w:val="22"/>
          <w:lang w:eastAsia="en-GB"/>
        </w:rPr>
      </w:pPr>
      <w:r>
        <w:t>Unit 18:</w:t>
      </w:r>
      <w:r>
        <w:rPr>
          <w:rFonts w:asciiTheme="minorHAnsi" w:eastAsiaTheme="minorEastAsia" w:hAnsiTheme="minorHAnsi" w:cstheme="minorBidi"/>
          <w:szCs w:val="22"/>
          <w:lang w:eastAsia="en-GB"/>
        </w:rPr>
        <w:tab/>
      </w:r>
      <w:r>
        <w:t>Provide Reception Services</w:t>
      </w:r>
      <w:r>
        <w:tab/>
      </w:r>
      <w:r w:rsidR="00092931">
        <w:fldChar w:fldCharType="begin"/>
      </w:r>
      <w:r>
        <w:instrText xml:space="preserve"> PAGEREF _Toc436142463 \h </w:instrText>
      </w:r>
      <w:r w:rsidR="00092931">
        <w:fldChar w:fldCharType="separate"/>
      </w:r>
      <w:r>
        <w:t>83</w:t>
      </w:r>
      <w:r w:rsidR="00092931">
        <w:fldChar w:fldCharType="end"/>
      </w:r>
    </w:p>
    <w:p w14:paraId="54A353CE" w14:textId="77777777" w:rsidR="007D3109" w:rsidRDefault="007D3109">
      <w:pPr>
        <w:pStyle w:val="TOC3"/>
        <w:rPr>
          <w:rFonts w:asciiTheme="minorHAnsi" w:eastAsiaTheme="minorEastAsia" w:hAnsiTheme="minorHAnsi" w:cstheme="minorBidi"/>
          <w:szCs w:val="22"/>
          <w:lang w:eastAsia="en-GB"/>
        </w:rPr>
      </w:pPr>
      <w:r>
        <w:t>Unit 19:</w:t>
      </w:r>
      <w:r>
        <w:rPr>
          <w:rFonts w:asciiTheme="minorHAnsi" w:eastAsiaTheme="minorEastAsia" w:hAnsiTheme="minorHAnsi" w:cstheme="minorBidi"/>
          <w:szCs w:val="22"/>
          <w:lang w:eastAsia="en-GB"/>
        </w:rPr>
        <w:tab/>
      </w:r>
      <w:r>
        <w:t>Meet and Welcome Visitors</w:t>
      </w:r>
      <w:r>
        <w:tab/>
      </w:r>
      <w:r w:rsidR="00092931">
        <w:fldChar w:fldCharType="begin"/>
      </w:r>
      <w:r>
        <w:instrText xml:space="preserve"> PAGEREF _Toc436142464 \h </w:instrText>
      </w:r>
      <w:r w:rsidR="00092931">
        <w:fldChar w:fldCharType="separate"/>
      </w:r>
      <w:r>
        <w:t>86</w:t>
      </w:r>
      <w:r w:rsidR="00092931">
        <w:fldChar w:fldCharType="end"/>
      </w:r>
    </w:p>
    <w:p w14:paraId="18D2E78C" w14:textId="77777777" w:rsidR="007D3109" w:rsidRDefault="007D3109">
      <w:pPr>
        <w:pStyle w:val="TOC3"/>
        <w:rPr>
          <w:rFonts w:asciiTheme="minorHAnsi" w:eastAsiaTheme="minorEastAsia" w:hAnsiTheme="minorHAnsi" w:cstheme="minorBidi"/>
          <w:szCs w:val="22"/>
          <w:lang w:eastAsia="en-GB"/>
        </w:rPr>
      </w:pPr>
      <w:r>
        <w:t>Unit 20:</w:t>
      </w:r>
      <w:r>
        <w:rPr>
          <w:rFonts w:asciiTheme="minorHAnsi" w:eastAsiaTheme="minorEastAsia" w:hAnsiTheme="minorHAnsi" w:cstheme="minorBidi"/>
          <w:szCs w:val="22"/>
          <w:lang w:eastAsia="en-GB"/>
        </w:rPr>
        <w:tab/>
      </w:r>
      <w:r>
        <w:t>Collate and Organise Data</w:t>
      </w:r>
      <w:r>
        <w:tab/>
      </w:r>
      <w:r w:rsidR="00092931">
        <w:fldChar w:fldCharType="begin"/>
      </w:r>
      <w:r>
        <w:instrText xml:space="preserve"> PAGEREF _Toc436142465 \h </w:instrText>
      </w:r>
      <w:r w:rsidR="00092931">
        <w:fldChar w:fldCharType="separate"/>
      </w:r>
      <w:r>
        <w:t>89</w:t>
      </w:r>
      <w:r w:rsidR="00092931">
        <w:fldChar w:fldCharType="end"/>
      </w:r>
    </w:p>
    <w:p w14:paraId="6E0993F0" w14:textId="77777777" w:rsidR="007D3109" w:rsidRDefault="007D3109">
      <w:pPr>
        <w:pStyle w:val="TOC3"/>
        <w:rPr>
          <w:rFonts w:asciiTheme="minorHAnsi" w:eastAsiaTheme="minorEastAsia" w:hAnsiTheme="minorHAnsi" w:cstheme="minorBidi"/>
          <w:szCs w:val="22"/>
          <w:lang w:eastAsia="en-GB"/>
        </w:rPr>
      </w:pPr>
      <w:r>
        <w:t>Unit 21:</w:t>
      </w:r>
      <w:r>
        <w:rPr>
          <w:rFonts w:asciiTheme="minorHAnsi" w:eastAsiaTheme="minorEastAsia" w:hAnsiTheme="minorHAnsi" w:cstheme="minorBidi"/>
          <w:szCs w:val="22"/>
          <w:lang w:eastAsia="en-GB"/>
        </w:rPr>
        <w:tab/>
      </w:r>
      <w:r>
        <w:t>Research Information</w:t>
      </w:r>
      <w:r>
        <w:tab/>
      </w:r>
      <w:r w:rsidR="00092931">
        <w:fldChar w:fldCharType="begin"/>
      </w:r>
      <w:r>
        <w:instrText xml:space="preserve"> PAGEREF _Toc436142466 \h </w:instrText>
      </w:r>
      <w:r w:rsidR="00092931">
        <w:fldChar w:fldCharType="separate"/>
      </w:r>
      <w:r>
        <w:t>92</w:t>
      </w:r>
      <w:r w:rsidR="00092931">
        <w:fldChar w:fldCharType="end"/>
      </w:r>
    </w:p>
    <w:p w14:paraId="007D533B" w14:textId="77777777" w:rsidR="007D3109" w:rsidRDefault="007D3109">
      <w:pPr>
        <w:pStyle w:val="TOC3"/>
        <w:rPr>
          <w:rFonts w:asciiTheme="minorHAnsi" w:eastAsiaTheme="minorEastAsia" w:hAnsiTheme="minorHAnsi" w:cstheme="minorBidi"/>
          <w:szCs w:val="22"/>
          <w:lang w:eastAsia="en-GB"/>
        </w:rPr>
      </w:pPr>
      <w:r>
        <w:t>Unit 22:</w:t>
      </w:r>
      <w:r>
        <w:rPr>
          <w:rFonts w:asciiTheme="minorHAnsi" w:eastAsiaTheme="minorEastAsia" w:hAnsiTheme="minorHAnsi" w:cstheme="minorBidi"/>
          <w:szCs w:val="22"/>
          <w:lang w:eastAsia="en-GB"/>
        </w:rPr>
        <w:tab/>
      </w:r>
      <w:r>
        <w:t>Store and Retrieve Information Using a Filing System</w:t>
      </w:r>
      <w:r>
        <w:tab/>
      </w:r>
      <w:r w:rsidR="00092931">
        <w:fldChar w:fldCharType="begin"/>
      </w:r>
      <w:r>
        <w:instrText xml:space="preserve"> PAGEREF _Toc436142467 \h </w:instrText>
      </w:r>
      <w:r w:rsidR="00092931">
        <w:fldChar w:fldCharType="separate"/>
      </w:r>
      <w:r>
        <w:t>95</w:t>
      </w:r>
      <w:r w:rsidR="00092931">
        <w:fldChar w:fldCharType="end"/>
      </w:r>
    </w:p>
    <w:p w14:paraId="62EEA76B" w14:textId="77777777" w:rsidR="007D3109" w:rsidRDefault="007D3109">
      <w:pPr>
        <w:pStyle w:val="TOC3"/>
        <w:rPr>
          <w:rFonts w:asciiTheme="minorHAnsi" w:eastAsiaTheme="minorEastAsia" w:hAnsiTheme="minorHAnsi" w:cstheme="minorBidi"/>
          <w:szCs w:val="22"/>
          <w:lang w:eastAsia="en-GB"/>
        </w:rPr>
      </w:pPr>
      <w:r>
        <w:t>Unit 23:</w:t>
      </w:r>
      <w:r>
        <w:rPr>
          <w:rFonts w:asciiTheme="minorHAnsi" w:eastAsiaTheme="minorEastAsia" w:hAnsiTheme="minorHAnsi" w:cstheme="minorBidi"/>
          <w:szCs w:val="22"/>
          <w:lang w:eastAsia="en-GB"/>
        </w:rPr>
        <w:tab/>
      </w:r>
      <w:r>
        <w:t>Provide Archive Services</w:t>
      </w:r>
      <w:r>
        <w:tab/>
      </w:r>
      <w:r w:rsidR="00092931">
        <w:fldChar w:fldCharType="begin"/>
      </w:r>
      <w:r>
        <w:instrText xml:space="preserve"> PAGEREF _Toc436142468 \h </w:instrText>
      </w:r>
      <w:r w:rsidR="00092931">
        <w:fldChar w:fldCharType="separate"/>
      </w:r>
      <w:r>
        <w:t>98</w:t>
      </w:r>
      <w:r w:rsidR="00092931">
        <w:fldChar w:fldCharType="end"/>
      </w:r>
    </w:p>
    <w:p w14:paraId="78999B6C" w14:textId="77777777" w:rsidR="007D3109" w:rsidRDefault="007D3109">
      <w:pPr>
        <w:pStyle w:val="TOC3"/>
        <w:rPr>
          <w:rFonts w:asciiTheme="minorHAnsi" w:eastAsiaTheme="minorEastAsia" w:hAnsiTheme="minorHAnsi" w:cstheme="minorBidi"/>
          <w:szCs w:val="22"/>
          <w:lang w:eastAsia="en-GB"/>
        </w:rPr>
      </w:pPr>
      <w:r>
        <w:t>Unit 24:</w:t>
      </w:r>
      <w:r>
        <w:rPr>
          <w:rFonts w:asciiTheme="minorHAnsi" w:eastAsiaTheme="minorEastAsia" w:hAnsiTheme="minorHAnsi" w:cstheme="minorBidi"/>
          <w:szCs w:val="22"/>
          <w:lang w:eastAsia="en-GB"/>
        </w:rPr>
        <w:tab/>
      </w:r>
      <w:r>
        <w:t>Support the Management and Development of an Information System</w:t>
      </w:r>
      <w:r>
        <w:tab/>
      </w:r>
      <w:r w:rsidR="00092931">
        <w:fldChar w:fldCharType="begin"/>
      </w:r>
      <w:r>
        <w:instrText xml:space="preserve"> PAGEREF _Toc436142469 \h </w:instrText>
      </w:r>
      <w:r w:rsidR="00092931">
        <w:fldChar w:fldCharType="separate"/>
      </w:r>
      <w:r>
        <w:t>101</w:t>
      </w:r>
      <w:r w:rsidR="00092931">
        <w:fldChar w:fldCharType="end"/>
      </w:r>
    </w:p>
    <w:p w14:paraId="37EC6496" w14:textId="77777777" w:rsidR="007D3109" w:rsidRDefault="007D3109">
      <w:pPr>
        <w:pStyle w:val="TOC3"/>
        <w:rPr>
          <w:rFonts w:asciiTheme="minorHAnsi" w:eastAsiaTheme="minorEastAsia" w:hAnsiTheme="minorHAnsi" w:cstheme="minorBidi"/>
          <w:szCs w:val="22"/>
          <w:lang w:eastAsia="en-GB"/>
        </w:rPr>
      </w:pPr>
      <w:r>
        <w:t>Unit 25:</w:t>
      </w:r>
      <w:r>
        <w:rPr>
          <w:rFonts w:asciiTheme="minorHAnsi" w:eastAsiaTheme="minorEastAsia" w:hAnsiTheme="minorHAnsi" w:cstheme="minorBidi"/>
          <w:szCs w:val="22"/>
          <w:lang w:eastAsia="en-GB"/>
        </w:rPr>
        <w:tab/>
      </w:r>
      <w:r>
        <w:t>Use Office Equipment</w:t>
      </w:r>
      <w:r>
        <w:tab/>
      </w:r>
      <w:r w:rsidR="00092931">
        <w:fldChar w:fldCharType="begin"/>
      </w:r>
      <w:r>
        <w:instrText xml:space="preserve"> PAGEREF _Toc436142470 \h </w:instrText>
      </w:r>
      <w:r w:rsidR="00092931">
        <w:fldChar w:fldCharType="separate"/>
      </w:r>
      <w:r>
        <w:t>104</w:t>
      </w:r>
      <w:r w:rsidR="00092931">
        <w:fldChar w:fldCharType="end"/>
      </w:r>
    </w:p>
    <w:p w14:paraId="02DBAD21" w14:textId="77777777" w:rsidR="007D3109" w:rsidRDefault="007D3109">
      <w:pPr>
        <w:pStyle w:val="TOC3"/>
        <w:rPr>
          <w:rFonts w:asciiTheme="minorHAnsi" w:eastAsiaTheme="minorEastAsia" w:hAnsiTheme="minorHAnsi" w:cstheme="minorBidi"/>
          <w:szCs w:val="22"/>
          <w:lang w:eastAsia="en-GB"/>
        </w:rPr>
      </w:pPr>
      <w:r>
        <w:lastRenderedPageBreak/>
        <w:t>Unit 26:</w:t>
      </w:r>
      <w:r>
        <w:rPr>
          <w:rFonts w:asciiTheme="minorHAnsi" w:eastAsiaTheme="minorEastAsia" w:hAnsiTheme="minorHAnsi" w:cstheme="minorBidi"/>
          <w:szCs w:val="22"/>
          <w:lang w:eastAsia="en-GB"/>
        </w:rPr>
        <w:tab/>
      </w:r>
      <w:r>
        <w:t>Maintain and Issue Stock Items</w:t>
      </w:r>
      <w:r>
        <w:tab/>
      </w:r>
      <w:r w:rsidR="00092931">
        <w:fldChar w:fldCharType="begin"/>
      </w:r>
      <w:r>
        <w:instrText xml:space="preserve"> PAGEREF _Toc436142471 \h </w:instrText>
      </w:r>
      <w:r w:rsidR="00092931">
        <w:fldChar w:fldCharType="separate"/>
      </w:r>
      <w:r>
        <w:t>107</w:t>
      </w:r>
      <w:r w:rsidR="00092931">
        <w:fldChar w:fldCharType="end"/>
      </w:r>
    </w:p>
    <w:p w14:paraId="408D8E46" w14:textId="77777777" w:rsidR="007D3109" w:rsidRDefault="007D3109">
      <w:pPr>
        <w:pStyle w:val="TOC3"/>
        <w:rPr>
          <w:rFonts w:asciiTheme="minorHAnsi" w:eastAsiaTheme="minorEastAsia" w:hAnsiTheme="minorHAnsi" w:cstheme="minorBidi"/>
          <w:szCs w:val="22"/>
          <w:lang w:eastAsia="en-GB"/>
        </w:rPr>
      </w:pPr>
      <w:r>
        <w:t>Unit 27:</w:t>
      </w:r>
      <w:r>
        <w:rPr>
          <w:rFonts w:asciiTheme="minorHAnsi" w:eastAsiaTheme="minorEastAsia" w:hAnsiTheme="minorHAnsi" w:cstheme="minorBidi"/>
          <w:szCs w:val="22"/>
          <w:lang w:eastAsia="en-GB"/>
        </w:rPr>
        <w:tab/>
      </w:r>
      <w:r>
        <w:t>Respond to Change in a Business Environment</w:t>
      </w:r>
      <w:r>
        <w:tab/>
      </w:r>
      <w:r w:rsidR="00092931">
        <w:fldChar w:fldCharType="begin"/>
      </w:r>
      <w:r>
        <w:instrText xml:space="preserve"> PAGEREF _Toc436142472 \h </w:instrText>
      </w:r>
      <w:r w:rsidR="00092931">
        <w:fldChar w:fldCharType="separate"/>
      </w:r>
      <w:r>
        <w:t>110</w:t>
      </w:r>
      <w:r w:rsidR="00092931">
        <w:fldChar w:fldCharType="end"/>
      </w:r>
    </w:p>
    <w:p w14:paraId="1197F19F" w14:textId="77777777" w:rsidR="007D3109" w:rsidRDefault="007D3109">
      <w:pPr>
        <w:pStyle w:val="TOC3"/>
        <w:rPr>
          <w:rFonts w:asciiTheme="minorHAnsi" w:eastAsiaTheme="minorEastAsia" w:hAnsiTheme="minorHAnsi" w:cstheme="minorBidi"/>
          <w:szCs w:val="22"/>
          <w:lang w:eastAsia="en-GB"/>
        </w:rPr>
      </w:pPr>
      <w:r>
        <w:t>Unit 28:</w:t>
      </w:r>
      <w:r>
        <w:rPr>
          <w:rFonts w:asciiTheme="minorHAnsi" w:eastAsiaTheme="minorEastAsia" w:hAnsiTheme="minorHAnsi" w:cstheme="minorBidi"/>
          <w:szCs w:val="22"/>
          <w:lang w:eastAsia="en-GB"/>
        </w:rPr>
        <w:tab/>
      </w:r>
      <w:r>
        <w:t>Administer HR Records</w:t>
      </w:r>
      <w:r>
        <w:tab/>
      </w:r>
      <w:r w:rsidR="00092931">
        <w:fldChar w:fldCharType="begin"/>
      </w:r>
      <w:r>
        <w:instrText xml:space="preserve"> PAGEREF _Toc436142473 \h </w:instrText>
      </w:r>
      <w:r w:rsidR="00092931">
        <w:fldChar w:fldCharType="separate"/>
      </w:r>
      <w:r>
        <w:t>113</w:t>
      </w:r>
      <w:r w:rsidR="00092931">
        <w:fldChar w:fldCharType="end"/>
      </w:r>
    </w:p>
    <w:p w14:paraId="0D1D113E" w14:textId="77777777" w:rsidR="007D3109" w:rsidRDefault="007D3109">
      <w:pPr>
        <w:pStyle w:val="TOC3"/>
        <w:rPr>
          <w:rFonts w:asciiTheme="minorHAnsi" w:eastAsiaTheme="minorEastAsia" w:hAnsiTheme="minorHAnsi" w:cstheme="minorBidi"/>
          <w:szCs w:val="22"/>
          <w:lang w:eastAsia="en-GB"/>
        </w:rPr>
      </w:pPr>
      <w:r>
        <w:t>Unit 29:</w:t>
      </w:r>
      <w:r>
        <w:rPr>
          <w:rFonts w:asciiTheme="minorHAnsi" w:eastAsiaTheme="minorEastAsia" w:hAnsiTheme="minorHAnsi" w:cstheme="minorBidi"/>
          <w:szCs w:val="22"/>
          <w:lang w:eastAsia="en-GB"/>
        </w:rPr>
        <w:tab/>
      </w:r>
      <w:r>
        <w:t>Administer the Recruitment and Selection Process</w:t>
      </w:r>
      <w:r>
        <w:tab/>
      </w:r>
      <w:r w:rsidR="00092931">
        <w:fldChar w:fldCharType="begin"/>
      </w:r>
      <w:r>
        <w:instrText xml:space="preserve"> PAGEREF _Toc436142474 \h </w:instrText>
      </w:r>
      <w:r w:rsidR="00092931">
        <w:fldChar w:fldCharType="separate"/>
      </w:r>
      <w:r>
        <w:t>118</w:t>
      </w:r>
      <w:r w:rsidR="00092931">
        <w:fldChar w:fldCharType="end"/>
      </w:r>
    </w:p>
    <w:p w14:paraId="2F2B3F02" w14:textId="77777777" w:rsidR="007D3109" w:rsidRDefault="007D3109">
      <w:pPr>
        <w:pStyle w:val="TOC3"/>
        <w:rPr>
          <w:rFonts w:asciiTheme="minorHAnsi" w:eastAsiaTheme="minorEastAsia" w:hAnsiTheme="minorHAnsi" w:cstheme="minorBidi"/>
          <w:szCs w:val="22"/>
          <w:lang w:eastAsia="en-GB"/>
        </w:rPr>
      </w:pPr>
      <w:r>
        <w:t>Unit 30:</w:t>
      </w:r>
      <w:r>
        <w:rPr>
          <w:rFonts w:asciiTheme="minorHAnsi" w:eastAsiaTheme="minorEastAsia" w:hAnsiTheme="minorHAnsi" w:cstheme="minorBidi"/>
          <w:szCs w:val="22"/>
          <w:lang w:eastAsia="en-GB"/>
        </w:rPr>
        <w:tab/>
      </w:r>
      <w:r>
        <w:t>Administer Parking Dispensations</w:t>
      </w:r>
      <w:r>
        <w:tab/>
      </w:r>
      <w:r w:rsidR="00092931">
        <w:fldChar w:fldCharType="begin"/>
      </w:r>
      <w:r>
        <w:instrText xml:space="preserve"> PAGEREF _Toc436142475 \h </w:instrText>
      </w:r>
      <w:r w:rsidR="00092931">
        <w:fldChar w:fldCharType="separate"/>
      </w:r>
      <w:r>
        <w:t>124</w:t>
      </w:r>
      <w:r w:rsidR="00092931">
        <w:fldChar w:fldCharType="end"/>
      </w:r>
    </w:p>
    <w:p w14:paraId="291CEE25" w14:textId="77777777" w:rsidR="007D3109" w:rsidRDefault="007D3109">
      <w:pPr>
        <w:pStyle w:val="TOC3"/>
        <w:rPr>
          <w:rFonts w:asciiTheme="minorHAnsi" w:eastAsiaTheme="minorEastAsia" w:hAnsiTheme="minorHAnsi" w:cstheme="minorBidi"/>
          <w:szCs w:val="22"/>
          <w:lang w:eastAsia="en-GB"/>
        </w:rPr>
      </w:pPr>
      <w:r>
        <w:t>Unit 31:</w:t>
      </w:r>
      <w:r>
        <w:rPr>
          <w:rFonts w:asciiTheme="minorHAnsi" w:eastAsiaTheme="minorEastAsia" w:hAnsiTheme="minorHAnsi" w:cstheme="minorBidi"/>
          <w:szCs w:val="22"/>
          <w:lang w:eastAsia="en-GB"/>
        </w:rPr>
        <w:tab/>
      </w:r>
      <w:r>
        <w:t>Bespoke Software 2</w:t>
      </w:r>
      <w:r>
        <w:tab/>
      </w:r>
      <w:r w:rsidR="00092931">
        <w:fldChar w:fldCharType="begin"/>
      </w:r>
      <w:r>
        <w:instrText xml:space="preserve"> PAGEREF _Toc436142476 \h </w:instrText>
      </w:r>
      <w:r w:rsidR="00092931">
        <w:fldChar w:fldCharType="separate"/>
      </w:r>
      <w:r>
        <w:t>127</w:t>
      </w:r>
      <w:r w:rsidR="00092931">
        <w:fldChar w:fldCharType="end"/>
      </w:r>
    </w:p>
    <w:p w14:paraId="55E8C0AE" w14:textId="77777777" w:rsidR="007D3109" w:rsidRDefault="007D3109">
      <w:pPr>
        <w:pStyle w:val="TOC3"/>
        <w:rPr>
          <w:rFonts w:asciiTheme="minorHAnsi" w:eastAsiaTheme="minorEastAsia" w:hAnsiTheme="minorHAnsi" w:cstheme="minorBidi"/>
          <w:szCs w:val="22"/>
          <w:lang w:eastAsia="en-GB"/>
        </w:rPr>
      </w:pPr>
      <w:r>
        <w:t>Unit 32:</w:t>
      </w:r>
      <w:r>
        <w:rPr>
          <w:rFonts w:asciiTheme="minorHAnsi" w:eastAsiaTheme="minorEastAsia" w:hAnsiTheme="minorHAnsi" w:cstheme="minorBidi"/>
          <w:szCs w:val="22"/>
          <w:lang w:eastAsia="en-GB"/>
        </w:rPr>
        <w:tab/>
      </w:r>
      <w:r>
        <w:t>Specialist Software 2</w:t>
      </w:r>
      <w:r>
        <w:tab/>
      </w:r>
      <w:r w:rsidR="00092931">
        <w:fldChar w:fldCharType="begin"/>
      </w:r>
      <w:r>
        <w:instrText xml:space="preserve"> PAGEREF _Toc436142477 \h </w:instrText>
      </w:r>
      <w:r w:rsidR="00092931">
        <w:fldChar w:fldCharType="separate"/>
      </w:r>
      <w:r>
        <w:t>130</w:t>
      </w:r>
      <w:r w:rsidR="00092931">
        <w:fldChar w:fldCharType="end"/>
      </w:r>
    </w:p>
    <w:p w14:paraId="5D34B8BD" w14:textId="77777777" w:rsidR="007D3109" w:rsidRDefault="007D3109">
      <w:pPr>
        <w:pStyle w:val="TOC3"/>
        <w:rPr>
          <w:rFonts w:asciiTheme="minorHAnsi" w:eastAsiaTheme="minorEastAsia" w:hAnsiTheme="minorHAnsi" w:cstheme="minorBidi"/>
          <w:szCs w:val="22"/>
          <w:lang w:eastAsia="en-GB"/>
        </w:rPr>
      </w:pPr>
      <w:r>
        <w:t>Unit 33:</w:t>
      </w:r>
      <w:r>
        <w:rPr>
          <w:rFonts w:asciiTheme="minorHAnsi" w:eastAsiaTheme="minorEastAsia" w:hAnsiTheme="minorHAnsi" w:cstheme="minorBidi"/>
          <w:szCs w:val="22"/>
          <w:lang w:eastAsia="en-GB"/>
        </w:rPr>
        <w:tab/>
      </w:r>
      <w:r>
        <w:t>Database Management Software 2</w:t>
      </w:r>
      <w:r>
        <w:tab/>
      </w:r>
      <w:r w:rsidR="00092931">
        <w:fldChar w:fldCharType="begin"/>
      </w:r>
      <w:r>
        <w:instrText xml:space="preserve"> PAGEREF _Toc436142478 \h </w:instrText>
      </w:r>
      <w:r w:rsidR="00092931">
        <w:fldChar w:fldCharType="separate"/>
      </w:r>
      <w:r>
        <w:t>133</w:t>
      </w:r>
      <w:r w:rsidR="00092931">
        <w:fldChar w:fldCharType="end"/>
      </w:r>
    </w:p>
    <w:p w14:paraId="4AA00938" w14:textId="77777777" w:rsidR="007D3109" w:rsidRDefault="007D3109">
      <w:pPr>
        <w:pStyle w:val="TOC3"/>
        <w:rPr>
          <w:rFonts w:asciiTheme="minorHAnsi" w:eastAsiaTheme="minorEastAsia" w:hAnsiTheme="minorHAnsi" w:cstheme="minorBidi"/>
          <w:szCs w:val="22"/>
          <w:lang w:eastAsia="en-GB"/>
        </w:rPr>
      </w:pPr>
      <w:r>
        <w:t>Unit 34:</w:t>
      </w:r>
      <w:r>
        <w:rPr>
          <w:rFonts w:asciiTheme="minorHAnsi" w:eastAsiaTheme="minorEastAsia" w:hAnsiTheme="minorHAnsi" w:cstheme="minorBidi"/>
          <w:szCs w:val="22"/>
          <w:lang w:eastAsia="en-GB"/>
        </w:rPr>
        <w:tab/>
      </w:r>
      <w:r>
        <w:t>Database Software 2</w:t>
      </w:r>
      <w:r>
        <w:tab/>
      </w:r>
      <w:r w:rsidR="00092931">
        <w:fldChar w:fldCharType="begin"/>
      </w:r>
      <w:r>
        <w:instrText xml:space="preserve"> PAGEREF _Toc436142479 \h </w:instrText>
      </w:r>
      <w:r w:rsidR="00092931">
        <w:fldChar w:fldCharType="separate"/>
      </w:r>
      <w:r>
        <w:t>136</w:t>
      </w:r>
      <w:r w:rsidR="00092931">
        <w:fldChar w:fldCharType="end"/>
      </w:r>
    </w:p>
    <w:p w14:paraId="788E8C05" w14:textId="77777777" w:rsidR="007D3109" w:rsidRDefault="007D3109">
      <w:pPr>
        <w:pStyle w:val="TOC3"/>
        <w:rPr>
          <w:rFonts w:asciiTheme="minorHAnsi" w:eastAsiaTheme="minorEastAsia" w:hAnsiTheme="minorHAnsi" w:cstheme="minorBidi"/>
          <w:szCs w:val="22"/>
          <w:lang w:eastAsia="en-GB"/>
        </w:rPr>
      </w:pPr>
      <w:r>
        <w:t>Unit 35:</w:t>
      </w:r>
      <w:r>
        <w:rPr>
          <w:rFonts w:asciiTheme="minorHAnsi" w:eastAsiaTheme="minorEastAsia" w:hAnsiTheme="minorHAnsi" w:cstheme="minorBidi"/>
          <w:szCs w:val="22"/>
          <w:lang w:eastAsia="en-GB"/>
        </w:rPr>
        <w:tab/>
      </w:r>
      <w:r>
        <w:t>Improving Productivity Using IT 2</w:t>
      </w:r>
      <w:r>
        <w:tab/>
      </w:r>
      <w:r w:rsidR="00092931">
        <w:fldChar w:fldCharType="begin"/>
      </w:r>
      <w:r>
        <w:instrText xml:space="preserve"> PAGEREF _Toc436142480 \h </w:instrText>
      </w:r>
      <w:r w:rsidR="00092931">
        <w:fldChar w:fldCharType="separate"/>
      </w:r>
      <w:r>
        <w:t>139</w:t>
      </w:r>
      <w:r w:rsidR="00092931">
        <w:fldChar w:fldCharType="end"/>
      </w:r>
    </w:p>
    <w:p w14:paraId="0F9EA47D" w14:textId="77777777" w:rsidR="007D3109" w:rsidRDefault="007D3109">
      <w:pPr>
        <w:pStyle w:val="TOC3"/>
        <w:rPr>
          <w:rFonts w:asciiTheme="minorHAnsi" w:eastAsiaTheme="minorEastAsia" w:hAnsiTheme="minorHAnsi" w:cstheme="minorBidi"/>
          <w:szCs w:val="22"/>
          <w:lang w:eastAsia="en-GB"/>
        </w:rPr>
      </w:pPr>
      <w:r>
        <w:t>Unit 36:</w:t>
      </w:r>
      <w:r>
        <w:rPr>
          <w:rFonts w:asciiTheme="minorHAnsi" w:eastAsiaTheme="minorEastAsia" w:hAnsiTheme="minorHAnsi" w:cstheme="minorBidi"/>
          <w:szCs w:val="22"/>
          <w:lang w:eastAsia="en-GB"/>
        </w:rPr>
        <w:tab/>
      </w:r>
      <w:r>
        <w:t>IT Security for Users 2</w:t>
      </w:r>
      <w:r>
        <w:tab/>
      </w:r>
      <w:r w:rsidR="00092931">
        <w:fldChar w:fldCharType="begin"/>
      </w:r>
      <w:r>
        <w:instrText xml:space="preserve"> PAGEREF _Toc436142481 \h </w:instrText>
      </w:r>
      <w:r w:rsidR="00092931">
        <w:fldChar w:fldCharType="separate"/>
      </w:r>
      <w:r>
        <w:t>143</w:t>
      </w:r>
      <w:r w:rsidR="00092931">
        <w:fldChar w:fldCharType="end"/>
      </w:r>
    </w:p>
    <w:p w14:paraId="54190EE0" w14:textId="77777777" w:rsidR="007D3109" w:rsidRDefault="007D3109">
      <w:pPr>
        <w:pStyle w:val="TOC3"/>
        <w:rPr>
          <w:rFonts w:asciiTheme="minorHAnsi" w:eastAsiaTheme="minorEastAsia" w:hAnsiTheme="minorHAnsi" w:cstheme="minorBidi"/>
          <w:szCs w:val="22"/>
          <w:lang w:eastAsia="en-GB"/>
        </w:rPr>
      </w:pPr>
      <w:r>
        <w:t>Unit 37:</w:t>
      </w:r>
      <w:r>
        <w:rPr>
          <w:rFonts w:asciiTheme="minorHAnsi" w:eastAsiaTheme="minorEastAsia" w:hAnsiTheme="minorHAnsi" w:cstheme="minorBidi"/>
          <w:szCs w:val="22"/>
          <w:lang w:eastAsia="en-GB"/>
        </w:rPr>
        <w:tab/>
      </w:r>
      <w:r>
        <w:t>Presentation Software 2</w:t>
      </w:r>
      <w:r>
        <w:tab/>
      </w:r>
      <w:r w:rsidR="00092931">
        <w:fldChar w:fldCharType="begin"/>
      </w:r>
      <w:r>
        <w:instrText xml:space="preserve"> PAGEREF _Toc436142482 \h </w:instrText>
      </w:r>
      <w:r w:rsidR="00092931">
        <w:fldChar w:fldCharType="separate"/>
      </w:r>
      <w:r>
        <w:t>146</w:t>
      </w:r>
      <w:r w:rsidR="00092931">
        <w:fldChar w:fldCharType="end"/>
      </w:r>
    </w:p>
    <w:p w14:paraId="605C7B71" w14:textId="77777777" w:rsidR="007D3109" w:rsidRDefault="007D3109">
      <w:pPr>
        <w:pStyle w:val="TOC3"/>
        <w:rPr>
          <w:rFonts w:asciiTheme="minorHAnsi" w:eastAsiaTheme="minorEastAsia" w:hAnsiTheme="minorHAnsi" w:cstheme="minorBidi"/>
          <w:szCs w:val="22"/>
          <w:lang w:eastAsia="en-GB"/>
        </w:rPr>
      </w:pPr>
      <w:r>
        <w:t>Unit 38:</w:t>
      </w:r>
      <w:r>
        <w:rPr>
          <w:rFonts w:asciiTheme="minorHAnsi" w:eastAsiaTheme="minorEastAsia" w:hAnsiTheme="minorHAnsi" w:cstheme="minorBidi"/>
          <w:szCs w:val="22"/>
          <w:lang w:eastAsia="en-GB"/>
        </w:rPr>
        <w:tab/>
      </w:r>
      <w:r>
        <w:t>Setting Up an IT System 2</w:t>
      </w:r>
      <w:r>
        <w:tab/>
      </w:r>
      <w:r w:rsidR="00092931">
        <w:fldChar w:fldCharType="begin"/>
      </w:r>
      <w:r>
        <w:instrText xml:space="preserve"> PAGEREF _Toc436142483 \h </w:instrText>
      </w:r>
      <w:r w:rsidR="00092931">
        <w:fldChar w:fldCharType="separate"/>
      </w:r>
      <w:r>
        <w:t>149</w:t>
      </w:r>
      <w:r w:rsidR="00092931">
        <w:fldChar w:fldCharType="end"/>
      </w:r>
    </w:p>
    <w:p w14:paraId="56F8969C" w14:textId="77777777" w:rsidR="007D3109" w:rsidRDefault="007D3109">
      <w:pPr>
        <w:pStyle w:val="TOC3"/>
        <w:rPr>
          <w:rFonts w:asciiTheme="minorHAnsi" w:eastAsiaTheme="minorEastAsia" w:hAnsiTheme="minorHAnsi" w:cstheme="minorBidi"/>
          <w:szCs w:val="22"/>
          <w:lang w:eastAsia="en-GB"/>
        </w:rPr>
      </w:pPr>
      <w:r>
        <w:t>Unit 39:</w:t>
      </w:r>
      <w:r>
        <w:rPr>
          <w:rFonts w:asciiTheme="minorHAnsi" w:eastAsiaTheme="minorEastAsia" w:hAnsiTheme="minorHAnsi" w:cstheme="minorBidi"/>
          <w:szCs w:val="22"/>
          <w:lang w:eastAsia="en-GB"/>
        </w:rPr>
        <w:tab/>
      </w:r>
      <w:r>
        <w:t>Spreadsheet Software 2</w:t>
      </w:r>
      <w:r>
        <w:tab/>
      </w:r>
      <w:r w:rsidR="00092931">
        <w:fldChar w:fldCharType="begin"/>
      </w:r>
      <w:r>
        <w:instrText xml:space="preserve"> PAGEREF _Toc436142484 \h </w:instrText>
      </w:r>
      <w:r w:rsidR="00092931">
        <w:fldChar w:fldCharType="separate"/>
      </w:r>
      <w:r>
        <w:t>152</w:t>
      </w:r>
      <w:r w:rsidR="00092931">
        <w:fldChar w:fldCharType="end"/>
      </w:r>
    </w:p>
    <w:p w14:paraId="19B6C27B" w14:textId="77777777" w:rsidR="007D3109" w:rsidRDefault="007D3109">
      <w:pPr>
        <w:pStyle w:val="TOC3"/>
        <w:rPr>
          <w:rFonts w:asciiTheme="minorHAnsi" w:eastAsiaTheme="minorEastAsia" w:hAnsiTheme="minorHAnsi" w:cstheme="minorBidi"/>
          <w:szCs w:val="22"/>
          <w:lang w:eastAsia="en-GB"/>
        </w:rPr>
      </w:pPr>
      <w:r>
        <w:t>Unit 40:</w:t>
      </w:r>
      <w:r>
        <w:rPr>
          <w:rFonts w:asciiTheme="minorHAnsi" w:eastAsiaTheme="minorEastAsia" w:hAnsiTheme="minorHAnsi" w:cstheme="minorBidi"/>
          <w:szCs w:val="22"/>
          <w:lang w:eastAsia="en-GB"/>
        </w:rPr>
        <w:tab/>
      </w:r>
      <w:r>
        <w:t>Using Collaborative Technologies 2</w:t>
      </w:r>
      <w:r>
        <w:tab/>
      </w:r>
      <w:r w:rsidR="00092931">
        <w:fldChar w:fldCharType="begin"/>
      </w:r>
      <w:r>
        <w:instrText xml:space="preserve"> PAGEREF _Toc436142485 \h </w:instrText>
      </w:r>
      <w:r w:rsidR="00092931">
        <w:fldChar w:fldCharType="separate"/>
      </w:r>
      <w:r>
        <w:t>155</w:t>
      </w:r>
      <w:r w:rsidR="00092931">
        <w:fldChar w:fldCharType="end"/>
      </w:r>
    </w:p>
    <w:p w14:paraId="134F9A10" w14:textId="77777777" w:rsidR="007D3109" w:rsidRDefault="007D3109">
      <w:pPr>
        <w:pStyle w:val="TOC3"/>
        <w:rPr>
          <w:rFonts w:asciiTheme="minorHAnsi" w:eastAsiaTheme="minorEastAsia" w:hAnsiTheme="minorHAnsi" w:cstheme="minorBidi"/>
          <w:szCs w:val="22"/>
          <w:lang w:eastAsia="en-GB"/>
        </w:rPr>
      </w:pPr>
      <w:r>
        <w:t>Unit 41:</w:t>
      </w:r>
      <w:r>
        <w:rPr>
          <w:rFonts w:asciiTheme="minorHAnsi" w:eastAsiaTheme="minorEastAsia" w:hAnsiTheme="minorHAnsi" w:cstheme="minorBidi"/>
          <w:szCs w:val="22"/>
          <w:lang w:eastAsia="en-GB"/>
        </w:rPr>
        <w:tab/>
      </w:r>
      <w:r>
        <w:t>Website software 2</w:t>
      </w:r>
      <w:r>
        <w:tab/>
      </w:r>
      <w:r w:rsidR="00092931">
        <w:fldChar w:fldCharType="begin"/>
      </w:r>
      <w:r>
        <w:instrText xml:space="preserve"> PAGEREF _Toc436142486 \h </w:instrText>
      </w:r>
      <w:r w:rsidR="00092931">
        <w:fldChar w:fldCharType="separate"/>
      </w:r>
      <w:r>
        <w:t>160</w:t>
      </w:r>
      <w:r w:rsidR="00092931">
        <w:fldChar w:fldCharType="end"/>
      </w:r>
    </w:p>
    <w:p w14:paraId="6FD6262F" w14:textId="77777777" w:rsidR="007D3109" w:rsidRDefault="007D3109">
      <w:pPr>
        <w:pStyle w:val="TOC3"/>
        <w:rPr>
          <w:rFonts w:asciiTheme="minorHAnsi" w:eastAsiaTheme="minorEastAsia" w:hAnsiTheme="minorHAnsi" w:cstheme="minorBidi"/>
          <w:szCs w:val="22"/>
          <w:lang w:eastAsia="en-GB"/>
        </w:rPr>
      </w:pPr>
      <w:r>
        <w:t>Unit 42:</w:t>
      </w:r>
      <w:r>
        <w:rPr>
          <w:rFonts w:asciiTheme="minorHAnsi" w:eastAsiaTheme="minorEastAsia" w:hAnsiTheme="minorHAnsi" w:cstheme="minorBidi"/>
          <w:szCs w:val="22"/>
          <w:lang w:eastAsia="en-GB"/>
        </w:rPr>
        <w:tab/>
      </w:r>
      <w:r>
        <w:t>Word Processing Software2</w:t>
      </w:r>
      <w:r>
        <w:tab/>
      </w:r>
      <w:r w:rsidR="00092931">
        <w:fldChar w:fldCharType="begin"/>
      </w:r>
      <w:r>
        <w:instrText xml:space="preserve"> PAGEREF _Toc436142487 \h </w:instrText>
      </w:r>
      <w:r w:rsidR="00092931">
        <w:fldChar w:fldCharType="separate"/>
      </w:r>
      <w:r>
        <w:t>163</w:t>
      </w:r>
      <w:r w:rsidR="00092931">
        <w:fldChar w:fldCharType="end"/>
      </w:r>
    </w:p>
    <w:p w14:paraId="0583D921" w14:textId="77777777" w:rsidR="007D3109" w:rsidRDefault="007D3109">
      <w:pPr>
        <w:pStyle w:val="TOC3"/>
        <w:rPr>
          <w:rFonts w:asciiTheme="minorHAnsi" w:eastAsiaTheme="minorEastAsia" w:hAnsiTheme="minorHAnsi" w:cstheme="minorBidi"/>
          <w:szCs w:val="22"/>
          <w:lang w:eastAsia="en-GB"/>
        </w:rPr>
      </w:pPr>
      <w:r>
        <w:t>Unit 43:</w:t>
      </w:r>
      <w:r>
        <w:rPr>
          <w:rFonts w:asciiTheme="minorHAnsi" w:eastAsiaTheme="minorEastAsia" w:hAnsiTheme="minorHAnsi" w:cstheme="minorBidi"/>
          <w:szCs w:val="22"/>
          <w:lang w:eastAsia="en-GB"/>
        </w:rPr>
        <w:tab/>
      </w:r>
      <w:r>
        <w:t>Using Email 2</w:t>
      </w:r>
      <w:r>
        <w:tab/>
      </w:r>
      <w:r w:rsidR="00092931">
        <w:fldChar w:fldCharType="begin"/>
      </w:r>
      <w:r>
        <w:instrText xml:space="preserve"> PAGEREF _Toc436142488 \h </w:instrText>
      </w:r>
      <w:r w:rsidR="00092931">
        <w:fldChar w:fldCharType="separate"/>
      </w:r>
      <w:r>
        <w:t>166</w:t>
      </w:r>
      <w:r w:rsidR="00092931">
        <w:fldChar w:fldCharType="end"/>
      </w:r>
    </w:p>
    <w:p w14:paraId="2E2D8ACD" w14:textId="77777777" w:rsidR="007D3109" w:rsidRDefault="007D3109">
      <w:pPr>
        <w:pStyle w:val="TOC3"/>
        <w:rPr>
          <w:rFonts w:asciiTheme="minorHAnsi" w:eastAsiaTheme="minorEastAsia" w:hAnsiTheme="minorHAnsi" w:cstheme="minorBidi"/>
          <w:szCs w:val="22"/>
          <w:lang w:eastAsia="en-GB"/>
        </w:rPr>
      </w:pPr>
      <w:r>
        <w:t>Unit 44:</w:t>
      </w:r>
      <w:r>
        <w:rPr>
          <w:rFonts w:asciiTheme="minorHAnsi" w:eastAsiaTheme="minorEastAsia" w:hAnsiTheme="minorHAnsi" w:cstheme="minorBidi"/>
          <w:szCs w:val="22"/>
          <w:lang w:eastAsia="en-GB"/>
        </w:rPr>
        <w:tab/>
      </w:r>
      <w:r>
        <w:t>Control Payroll</w:t>
      </w:r>
      <w:r>
        <w:tab/>
      </w:r>
      <w:r w:rsidR="00092931">
        <w:fldChar w:fldCharType="begin"/>
      </w:r>
      <w:r>
        <w:instrText xml:space="preserve"> PAGEREF _Toc436142489 \h </w:instrText>
      </w:r>
      <w:r w:rsidR="00092931">
        <w:fldChar w:fldCharType="separate"/>
      </w:r>
      <w:r>
        <w:t>169</w:t>
      </w:r>
      <w:r w:rsidR="00092931">
        <w:fldChar w:fldCharType="end"/>
      </w:r>
    </w:p>
    <w:p w14:paraId="24329CB6" w14:textId="77777777" w:rsidR="007D3109" w:rsidRDefault="007D3109">
      <w:pPr>
        <w:pStyle w:val="TOC3"/>
        <w:rPr>
          <w:rFonts w:asciiTheme="minorHAnsi" w:eastAsiaTheme="minorEastAsia" w:hAnsiTheme="minorHAnsi" w:cstheme="minorBidi"/>
          <w:szCs w:val="22"/>
          <w:lang w:eastAsia="en-GB"/>
        </w:rPr>
      </w:pPr>
      <w:r>
        <w:t>Unit 45:</w:t>
      </w:r>
      <w:r>
        <w:rPr>
          <w:rFonts w:asciiTheme="minorHAnsi" w:eastAsiaTheme="minorEastAsia" w:hAnsiTheme="minorHAnsi" w:cstheme="minorBidi"/>
          <w:szCs w:val="22"/>
          <w:lang w:eastAsia="en-GB"/>
        </w:rPr>
        <w:tab/>
      </w:r>
      <w:r>
        <w:t>Account for Income and Expenditure</w:t>
      </w:r>
      <w:r>
        <w:tab/>
      </w:r>
      <w:r w:rsidR="00092931">
        <w:fldChar w:fldCharType="begin"/>
      </w:r>
      <w:r>
        <w:instrText xml:space="preserve"> PAGEREF _Toc436142490 \h </w:instrText>
      </w:r>
      <w:r w:rsidR="00092931">
        <w:fldChar w:fldCharType="separate"/>
      </w:r>
      <w:r>
        <w:t>174</w:t>
      </w:r>
      <w:r w:rsidR="00092931">
        <w:fldChar w:fldCharType="end"/>
      </w:r>
    </w:p>
    <w:p w14:paraId="44B2BB79" w14:textId="77777777" w:rsidR="007D3109" w:rsidRDefault="007D3109">
      <w:pPr>
        <w:pStyle w:val="TOC3"/>
        <w:rPr>
          <w:rFonts w:asciiTheme="minorHAnsi" w:eastAsiaTheme="minorEastAsia" w:hAnsiTheme="minorHAnsi" w:cstheme="minorBidi"/>
          <w:szCs w:val="22"/>
          <w:lang w:eastAsia="en-GB"/>
        </w:rPr>
      </w:pPr>
      <w:r>
        <w:t>Unit 46:</w:t>
      </w:r>
      <w:r>
        <w:rPr>
          <w:rFonts w:asciiTheme="minorHAnsi" w:eastAsiaTheme="minorEastAsia" w:hAnsiTheme="minorHAnsi" w:cstheme="minorBidi"/>
          <w:szCs w:val="22"/>
          <w:lang w:eastAsia="en-GB"/>
        </w:rPr>
        <w:tab/>
      </w:r>
      <w:r>
        <w:t>Draft Financial Statements</w:t>
      </w:r>
      <w:r>
        <w:tab/>
      </w:r>
      <w:r w:rsidR="00092931">
        <w:fldChar w:fldCharType="begin"/>
      </w:r>
      <w:r>
        <w:instrText xml:space="preserve"> PAGEREF _Toc436142491 \h </w:instrText>
      </w:r>
      <w:r w:rsidR="00092931">
        <w:fldChar w:fldCharType="separate"/>
      </w:r>
      <w:r>
        <w:t>178</w:t>
      </w:r>
      <w:r w:rsidR="00092931">
        <w:fldChar w:fldCharType="end"/>
      </w:r>
    </w:p>
    <w:p w14:paraId="17CEE421" w14:textId="77777777" w:rsidR="007D3109" w:rsidRDefault="007D3109">
      <w:pPr>
        <w:pStyle w:val="TOC3"/>
        <w:rPr>
          <w:rFonts w:asciiTheme="minorHAnsi" w:eastAsiaTheme="minorEastAsia" w:hAnsiTheme="minorHAnsi" w:cstheme="minorBidi"/>
          <w:szCs w:val="22"/>
          <w:lang w:eastAsia="en-GB"/>
        </w:rPr>
      </w:pPr>
      <w:r>
        <w:t>Unit 47:</w:t>
      </w:r>
      <w:r>
        <w:rPr>
          <w:rFonts w:asciiTheme="minorHAnsi" w:eastAsiaTheme="minorEastAsia" w:hAnsiTheme="minorHAnsi" w:cstheme="minorBidi"/>
          <w:szCs w:val="22"/>
          <w:lang w:eastAsia="en-GB"/>
        </w:rPr>
        <w:tab/>
      </w:r>
      <w:r>
        <w:t>Process Court Documentation</w:t>
      </w:r>
      <w:r>
        <w:tab/>
      </w:r>
      <w:r w:rsidR="00092931">
        <w:fldChar w:fldCharType="begin"/>
      </w:r>
      <w:r>
        <w:instrText xml:space="preserve"> PAGEREF _Toc436142492 \h </w:instrText>
      </w:r>
      <w:r w:rsidR="00092931">
        <w:fldChar w:fldCharType="separate"/>
      </w:r>
      <w:r>
        <w:t>182</w:t>
      </w:r>
      <w:r w:rsidR="00092931">
        <w:fldChar w:fldCharType="end"/>
      </w:r>
    </w:p>
    <w:p w14:paraId="7712914A" w14:textId="77777777" w:rsidR="007D3109" w:rsidRDefault="007D3109">
      <w:pPr>
        <w:pStyle w:val="TOC3"/>
        <w:rPr>
          <w:rFonts w:asciiTheme="minorHAnsi" w:eastAsiaTheme="minorEastAsia" w:hAnsiTheme="minorHAnsi" w:cstheme="minorBidi"/>
          <w:szCs w:val="22"/>
          <w:lang w:eastAsia="en-GB"/>
        </w:rPr>
      </w:pPr>
      <w:r>
        <w:t>Unit 48:</w:t>
      </w:r>
      <w:r>
        <w:rPr>
          <w:rFonts w:asciiTheme="minorHAnsi" w:eastAsiaTheme="minorEastAsia" w:hAnsiTheme="minorHAnsi" w:cstheme="minorBidi"/>
          <w:szCs w:val="22"/>
          <w:lang w:eastAsia="en-GB"/>
        </w:rPr>
        <w:tab/>
      </w:r>
      <w:r>
        <w:t>Contribute to Maintaining Security and Protecting Individuals’ Rights in the Custodial Environment</w:t>
      </w:r>
      <w:r>
        <w:tab/>
      </w:r>
      <w:r w:rsidR="00092931">
        <w:fldChar w:fldCharType="begin"/>
      </w:r>
      <w:r>
        <w:instrText xml:space="preserve"> PAGEREF _Toc436142493 \h </w:instrText>
      </w:r>
      <w:r w:rsidR="00092931">
        <w:fldChar w:fldCharType="separate"/>
      </w:r>
      <w:r>
        <w:t>186</w:t>
      </w:r>
      <w:r w:rsidR="00092931">
        <w:fldChar w:fldCharType="end"/>
      </w:r>
    </w:p>
    <w:p w14:paraId="1E5CB2C7" w14:textId="77777777" w:rsidR="007D3109" w:rsidRDefault="007D3109">
      <w:pPr>
        <w:pStyle w:val="TOC3"/>
        <w:rPr>
          <w:rFonts w:asciiTheme="minorHAnsi" w:eastAsiaTheme="minorEastAsia" w:hAnsiTheme="minorHAnsi" w:cstheme="minorBidi"/>
          <w:szCs w:val="22"/>
          <w:lang w:eastAsia="en-GB"/>
        </w:rPr>
      </w:pPr>
      <w:r>
        <w:t>Unit 49:</w:t>
      </w:r>
      <w:r>
        <w:rPr>
          <w:rFonts w:asciiTheme="minorHAnsi" w:eastAsiaTheme="minorEastAsia" w:hAnsiTheme="minorHAnsi" w:cstheme="minorBidi"/>
          <w:szCs w:val="22"/>
          <w:lang w:eastAsia="en-GB"/>
        </w:rPr>
        <w:tab/>
      </w:r>
      <w:r>
        <w:t>Calculate Critical Dates for Sentences</w:t>
      </w:r>
      <w:r>
        <w:tab/>
      </w:r>
      <w:r w:rsidR="00092931">
        <w:fldChar w:fldCharType="begin"/>
      </w:r>
      <w:r>
        <w:instrText xml:space="preserve"> PAGEREF _Toc436142494 \h </w:instrText>
      </w:r>
      <w:r w:rsidR="00092931">
        <w:fldChar w:fldCharType="separate"/>
      </w:r>
      <w:r>
        <w:t>191</w:t>
      </w:r>
      <w:r w:rsidR="00092931">
        <w:fldChar w:fldCharType="end"/>
      </w:r>
    </w:p>
    <w:p w14:paraId="65434F89" w14:textId="77777777" w:rsidR="007D3109" w:rsidRDefault="007D3109">
      <w:pPr>
        <w:pStyle w:val="TOC3"/>
        <w:rPr>
          <w:rFonts w:asciiTheme="minorHAnsi" w:eastAsiaTheme="minorEastAsia" w:hAnsiTheme="minorHAnsi" w:cstheme="minorBidi"/>
          <w:szCs w:val="22"/>
          <w:lang w:eastAsia="en-GB"/>
        </w:rPr>
      </w:pPr>
      <w:r>
        <w:t>Unit 50:</w:t>
      </w:r>
      <w:r>
        <w:rPr>
          <w:rFonts w:asciiTheme="minorHAnsi" w:eastAsiaTheme="minorEastAsia" w:hAnsiTheme="minorHAnsi" w:cstheme="minorBidi"/>
          <w:szCs w:val="22"/>
          <w:lang w:eastAsia="en-GB"/>
        </w:rPr>
        <w:tab/>
      </w:r>
      <w:r>
        <w:t>Make Administrative Arrangements for the Movement of Individuals Outside the Custodial Establishment</w:t>
      </w:r>
      <w:r>
        <w:tab/>
      </w:r>
      <w:r w:rsidR="00092931">
        <w:fldChar w:fldCharType="begin"/>
      </w:r>
      <w:r>
        <w:instrText xml:space="preserve"> PAGEREF _Toc436142495 \h </w:instrText>
      </w:r>
      <w:r w:rsidR="00092931">
        <w:fldChar w:fldCharType="separate"/>
      </w:r>
      <w:r>
        <w:t>197</w:t>
      </w:r>
      <w:r w:rsidR="00092931">
        <w:fldChar w:fldCharType="end"/>
      </w:r>
    </w:p>
    <w:p w14:paraId="624F3367" w14:textId="77777777" w:rsidR="007D3109" w:rsidRDefault="007D3109">
      <w:pPr>
        <w:pStyle w:val="TOC3"/>
        <w:rPr>
          <w:rFonts w:asciiTheme="minorHAnsi" w:eastAsiaTheme="minorEastAsia" w:hAnsiTheme="minorHAnsi" w:cstheme="minorBidi"/>
          <w:szCs w:val="22"/>
          <w:lang w:eastAsia="en-GB"/>
        </w:rPr>
      </w:pPr>
      <w:r>
        <w:t>Unit 51:</w:t>
      </w:r>
      <w:r>
        <w:rPr>
          <w:rFonts w:asciiTheme="minorHAnsi" w:eastAsiaTheme="minorEastAsia" w:hAnsiTheme="minorHAnsi" w:cstheme="minorBidi"/>
          <w:szCs w:val="22"/>
          <w:lang w:eastAsia="en-GB"/>
        </w:rPr>
        <w:tab/>
      </w:r>
      <w:r>
        <w:t>Administer Documentation for the Appeals Process</w:t>
      </w:r>
      <w:r>
        <w:tab/>
      </w:r>
      <w:r w:rsidR="00092931">
        <w:fldChar w:fldCharType="begin"/>
      </w:r>
      <w:r>
        <w:instrText xml:space="preserve"> PAGEREF _Toc436142496 \h </w:instrText>
      </w:r>
      <w:r w:rsidR="00092931">
        <w:fldChar w:fldCharType="separate"/>
      </w:r>
      <w:r>
        <w:t>201</w:t>
      </w:r>
      <w:r w:rsidR="00092931">
        <w:fldChar w:fldCharType="end"/>
      </w:r>
    </w:p>
    <w:p w14:paraId="1373E132" w14:textId="77777777" w:rsidR="007D3109" w:rsidRDefault="007D3109">
      <w:pPr>
        <w:pStyle w:val="TOC3"/>
        <w:rPr>
          <w:rFonts w:asciiTheme="minorHAnsi" w:eastAsiaTheme="minorEastAsia" w:hAnsiTheme="minorHAnsi" w:cstheme="minorBidi"/>
          <w:szCs w:val="22"/>
          <w:lang w:eastAsia="en-GB"/>
        </w:rPr>
      </w:pPr>
      <w:r>
        <w:t>Unit 52:</w:t>
      </w:r>
      <w:r>
        <w:rPr>
          <w:rFonts w:asciiTheme="minorHAnsi" w:eastAsiaTheme="minorEastAsia" w:hAnsiTheme="minorHAnsi" w:cstheme="minorBidi"/>
          <w:szCs w:val="22"/>
          <w:lang w:eastAsia="en-GB"/>
        </w:rPr>
        <w:tab/>
      </w:r>
      <w:r>
        <w:t>Administer Personal Money for Individuals in Custody</w:t>
      </w:r>
      <w:r>
        <w:tab/>
      </w:r>
      <w:r w:rsidR="00092931">
        <w:fldChar w:fldCharType="begin"/>
      </w:r>
      <w:r>
        <w:instrText xml:space="preserve"> PAGEREF _Toc436142497 \h </w:instrText>
      </w:r>
      <w:r w:rsidR="00092931">
        <w:fldChar w:fldCharType="separate"/>
      </w:r>
      <w:r>
        <w:t>205</w:t>
      </w:r>
      <w:r w:rsidR="00092931">
        <w:fldChar w:fldCharType="end"/>
      </w:r>
    </w:p>
    <w:p w14:paraId="5F92E86B" w14:textId="77777777" w:rsidR="007D3109" w:rsidRDefault="007D3109">
      <w:pPr>
        <w:pStyle w:val="TOC3"/>
        <w:rPr>
          <w:rFonts w:asciiTheme="minorHAnsi" w:eastAsiaTheme="minorEastAsia" w:hAnsiTheme="minorHAnsi" w:cstheme="minorBidi"/>
          <w:szCs w:val="22"/>
          <w:lang w:eastAsia="en-GB"/>
        </w:rPr>
      </w:pPr>
      <w:r>
        <w:t>Unit 53:</w:t>
      </w:r>
      <w:r>
        <w:rPr>
          <w:rFonts w:asciiTheme="minorHAnsi" w:eastAsiaTheme="minorEastAsia" w:hAnsiTheme="minorHAnsi" w:cstheme="minorBidi"/>
          <w:szCs w:val="22"/>
          <w:lang w:eastAsia="en-GB"/>
        </w:rPr>
        <w:tab/>
      </w:r>
      <w:r>
        <w:t>Prepare Documentation to Help Authorities Decide the Conditions on which to Release Individuals from Custody</w:t>
      </w:r>
      <w:r>
        <w:tab/>
      </w:r>
      <w:r w:rsidR="00092931">
        <w:fldChar w:fldCharType="begin"/>
      </w:r>
      <w:r>
        <w:instrText xml:space="preserve"> PAGEREF _Toc436142498 \h </w:instrText>
      </w:r>
      <w:r w:rsidR="00092931">
        <w:fldChar w:fldCharType="separate"/>
      </w:r>
      <w:r>
        <w:t>209</w:t>
      </w:r>
      <w:r w:rsidR="00092931">
        <w:fldChar w:fldCharType="end"/>
      </w:r>
    </w:p>
    <w:p w14:paraId="21EB45FC" w14:textId="77777777" w:rsidR="007D3109" w:rsidRDefault="007D3109">
      <w:pPr>
        <w:pStyle w:val="TOC3"/>
        <w:rPr>
          <w:rFonts w:asciiTheme="minorHAnsi" w:eastAsiaTheme="minorEastAsia" w:hAnsiTheme="minorHAnsi" w:cstheme="minorBidi"/>
          <w:szCs w:val="22"/>
          <w:lang w:eastAsia="en-GB"/>
        </w:rPr>
      </w:pPr>
      <w:r>
        <w:t>Unit 54:</w:t>
      </w:r>
      <w:r>
        <w:rPr>
          <w:rFonts w:asciiTheme="minorHAnsi" w:eastAsiaTheme="minorEastAsia" w:hAnsiTheme="minorHAnsi" w:cstheme="minorBidi"/>
          <w:szCs w:val="22"/>
          <w:lang w:eastAsia="en-GB"/>
        </w:rPr>
        <w:tab/>
      </w:r>
      <w:r>
        <w:t>Make Administrative Arrangements for the Release of Individuals from Custody</w:t>
      </w:r>
      <w:r>
        <w:tab/>
      </w:r>
      <w:r w:rsidR="00092931">
        <w:fldChar w:fldCharType="begin"/>
      </w:r>
      <w:r>
        <w:instrText xml:space="preserve"> PAGEREF _Toc436142499 \h </w:instrText>
      </w:r>
      <w:r w:rsidR="00092931">
        <w:fldChar w:fldCharType="separate"/>
      </w:r>
      <w:r>
        <w:t>213</w:t>
      </w:r>
      <w:r w:rsidR="00092931">
        <w:fldChar w:fldCharType="end"/>
      </w:r>
    </w:p>
    <w:p w14:paraId="59E8AAB7" w14:textId="77777777" w:rsidR="007D3109" w:rsidRDefault="007D3109">
      <w:pPr>
        <w:pStyle w:val="TOC3"/>
        <w:rPr>
          <w:rFonts w:asciiTheme="minorHAnsi" w:eastAsiaTheme="minorEastAsia" w:hAnsiTheme="minorHAnsi" w:cstheme="minorBidi"/>
          <w:szCs w:val="22"/>
          <w:lang w:eastAsia="en-GB"/>
        </w:rPr>
      </w:pPr>
      <w:r>
        <w:t>Unit 55:</w:t>
      </w:r>
      <w:r>
        <w:rPr>
          <w:rFonts w:asciiTheme="minorHAnsi" w:eastAsiaTheme="minorEastAsia" w:hAnsiTheme="minorHAnsi" w:cstheme="minorBidi"/>
          <w:szCs w:val="22"/>
          <w:lang w:eastAsia="en-GB"/>
        </w:rPr>
        <w:tab/>
      </w:r>
      <w:r>
        <w:t>Contribute to Running a Project</w:t>
      </w:r>
      <w:r>
        <w:tab/>
      </w:r>
      <w:r w:rsidR="00092931">
        <w:fldChar w:fldCharType="begin"/>
      </w:r>
      <w:r>
        <w:instrText xml:space="preserve"> PAGEREF _Toc436142500 \h </w:instrText>
      </w:r>
      <w:r w:rsidR="00092931">
        <w:fldChar w:fldCharType="separate"/>
      </w:r>
      <w:r>
        <w:t>218</w:t>
      </w:r>
      <w:r w:rsidR="00092931">
        <w:fldChar w:fldCharType="end"/>
      </w:r>
    </w:p>
    <w:p w14:paraId="4DEA03F9" w14:textId="77777777" w:rsidR="007D3109" w:rsidRDefault="007D3109">
      <w:pPr>
        <w:pStyle w:val="TOC3"/>
        <w:rPr>
          <w:rFonts w:asciiTheme="minorHAnsi" w:eastAsiaTheme="minorEastAsia" w:hAnsiTheme="minorHAnsi" w:cstheme="minorBidi"/>
          <w:szCs w:val="22"/>
          <w:lang w:eastAsia="en-GB"/>
        </w:rPr>
      </w:pPr>
      <w:r>
        <w:t>Unit 56:</w:t>
      </w:r>
      <w:r>
        <w:rPr>
          <w:rFonts w:asciiTheme="minorHAnsi" w:eastAsiaTheme="minorEastAsia" w:hAnsiTheme="minorHAnsi" w:cstheme="minorBidi"/>
          <w:szCs w:val="22"/>
          <w:lang w:eastAsia="en-GB"/>
        </w:rPr>
        <w:tab/>
      </w:r>
      <w:r>
        <w:t>Design and Produce Documents in a Business environment</w:t>
      </w:r>
      <w:r>
        <w:tab/>
      </w:r>
      <w:r w:rsidR="00092931">
        <w:fldChar w:fldCharType="begin"/>
      </w:r>
      <w:r>
        <w:instrText xml:space="preserve"> PAGEREF _Toc436142501 \h </w:instrText>
      </w:r>
      <w:r w:rsidR="00092931">
        <w:fldChar w:fldCharType="separate"/>
      </w:r>
      <w:r>
        <w:t>221</w:t>
      </w:r>
      <w:r w:rsidR="00092931">
        <w:fldChar w:fldCharType="end"/>
      </w:r>
    </w:p>
    <w:p w14:paraId="25A74AF7" w14:textId="77777777" w:rsidR="007D3109" w:rsidRDefault="007D3109">
      <w:pPr>
        <w:pStyle w:val="TOC3"/>
        <w:rPr>
          <w:rFonts w:asciiTheme="minorHAnsi" w:eastAsiaTheme="minorEastAsia" w:hAnsiTheme="minorHAnsi" w:cstheme="minorBidi"/>
          <w:szCs w:val="22"/>
          <w:lang w:eastAsia="en-GB"/>
        </w:rPr>
      </w:pPr>
      <w:r>
        <w:t>Unit 57:</w:t>
      </w:r>
      <w:r>
        <w:rPr>
          <w:rFonts w:asciiTheme="minorHAnsi" w:eastAsiaTheme="minorEastAsia" w:hAnsiTheme="minorHAnsi" w:cstheme="minorBidi"/>
          <w:szCs w:val="22"/>
          <w:lang w:eastAsia="en-GB"/>
        </w:rPr>
        <w:tab/>
      </w:r>
      <w:r>
        <w:t>Prepare Text from Notes Using Touch Typing (60 wpm)</w:t>
      </w:r>
      <w:r>
        <w:tab/>
      </w:r>
      <w:r w:rsidR="00092931">
        <w:fldChar w:fldCharType="begin"/>
      </w:r>
      <w:r>
        <w:instrText xml:space="preserve"> PAGEREF _Toc436142502 \h </w:instrText>
      </w:r>
      <w:r w:rsidR="00092931">
        <w:fldChar w:fldCharType="separate"/>
      </w:r>
      <w:r>
        <w:t>224</w:t>
      </w:r>
      <w:r w:rsidR="00092931">
        <w:fldChar w:fldCharType="end"/>
      </w:r>
    </w:p>
    <w:p w14:paraId="1DF3A19A" w14:textId="77777777" w:rsidR="007D3109" w:rsidRDefault="007D3109">
      <w:pPr>
        <w:pStyle w:val="TOC3"/>
        <w:rPr>
          <w:rFonts w:asciiTheme="minorHAnsi" w:eastAsiaTheme="minorEastAsia" w:hAnsiTheme="minorHAnsi" w:cstheme="minorBidi"/>
          <w:szCs w:val="22"/>
          <w:lang w:eastAsia="en-GB"/>
        </w:rPr>
      </w:pPr>
      <w:r>
        <w:t>Unit 58:</w:t>
      </w:r>
      <w:r>
        <w:rPr>
          <w:rFonts w:asciiTheme="minorHAnsi" w:eastAsiaTheme="minorEastAsia" w:hAnsiTheme="minorHAnsi" w:cstheme="minorBidi"/>
          <w:szCs w:val="22"/>
          <w:lang w:eastAsia="en-GB"/>
        </w:rPr>
        <w:tab/>
      </w:r>
      <w:r>
        <w:t>Prepare Text from Shorthand (80 wpm)</w:t>
      </w:r>
      <w:r>
        <w:tab/>
      </w:r>
      <w:r w:rsidR="00092931">
        <w:fldChar w:fldCharType="begin"/>
      </w:r>
      <w:r>
        <w:instrText xml:space="preserve"> PAGEREF _Toc436142503 \h </w:instrText>
      </w:r>
      <w:r w:rsidR="00092931">
        <w:fldChar w:fldCharType="separate"/>
      </w:r>
      <w:r>
        <w:t>227</w:t>
      </w:r>
      <w:r w:rsidR="00092931">
        <w:fldChar w:fldCharType="end"/>
      </w:r>
    </w:p>
    <w:p w14:paraId="268B4971" w14:textId="77777777" w:rsidR="007D3109" w:rsidRDefault="007D3109">
      <w:pPr>
        <w:pStyle w:val="TOC3"/>
        <w:rPr>
          <w:rFonts w:asciiTheme="minorHAnsi" w:eastAsiaTheme="minorEastAsia" w:hAnsiTheme="minorHAnsi" w:cstheme="minorBidi"/>
          <w:szCs w:val="22"/>
          <w:lang w:eastAsia="en-GB"/>
        </w:rPr>
      </w:pPr>
      <w:r>
        <w:t>Unit 59:</w:t>
      </w:r>
      <w:r>
        <w:rPr>
          <w:rFonts w:asciiTheme="minorHAnsi" w:eastAsiaTheme="minorEastAsia" w:hAnsiTheme="minorHAnsi" w:cstheme="minorBidi"/>
          <w:szCs w:val="22"/>
          <w:lang w:eastAsia="en-GB"/>
        </w:rPr>
        <w:tab/>
      </w:r>
      <w:r>
        <w:t>Prepare Text from Recorded Audio Instruction (60 wpm)</w:t>
      </w:r>
      <w:r>
        <w:tab/>
      </w:r>
      <w:r w:rsidR="00092931">
        <w:fldChar w:fldCharType="begin"/>
      </w:r>
      <w:r>
        <w:instrText xml:space="preserve"> PAGEREF _Toc436142504 \h </w:instrText>
      </w:r>
      <w:r w:rsidR="00092931">
        <w:fldChar w:fldCharType="separate"/>
      </w:r>
      <w:r>
        <w:t>230</w:t>
      </w:r>
      <w:r w:rsidR="00092931">
        <w:fldChar w:fldCharType="end"/>
      </w:r>
    </w:p>
    <w:p w14:paraId="488D4C3E" w14:textId="77777777" w:rsidR="007D3109" w:rsidRDefault="007D3109">
      <w:pPr>
        <w:pStyle w:val="TOC3"/>
        <w:rPr>
          <w:rFonts w:asciiTheme="minorHAnsi" w:eastAsiaTheme="minorEastAsia" w:hAnsiTheme="minorHAnsi" w:cstheme="minorBidi"/>
          <w:szCs w:val="22"/>
          <w:lang w:eastAsia="en-GB"/>
        </w:rPr>
      </w:pPr>
      <w:r>
        <w:t>Unit 60:</w:t>
      </w:r>
      <w:r>
        <w:rPr>
          <w:rFonts w:asciiTheme="minorHAnsi" w:eastAsiaTheme="minorEastAsia" w:hAnsiTheme="minorHAnsi" w:cstheme="minorBidi"/>
          <w:szCs w:val="22"/>
          <w:lang w:eastAsia="en-GB"/>
        </w:rPr>
        <w:tab/>
      </w:r>
      <w:r>
        <w:t>Organise and Co-ordinate Events</w:t>
      </w:r>
      <w:r>
        <w:tab/>
      </w:r>
      <w:r w:rsidR="00092931">
        <w:fldChar w:fldCharType="begin"/>
      </w:r>
      <w:r>
        <w:instrText xml:space="preserve"> PAGEREF _Toc436142505 \h </w:instrText>
      </w:r>
      <w:r w:rsidR="00092931">
        <w:fldChar w:fldCharType="separate"/>
      </w:r>
      <w:r>
        <w:t>233</w:t>
      </w:r>
      <w:r w:rsidR="00092931">
        <w:fldChar w:fldCharType="end"/>
      </w:r>
    </w:p>
    <w:p w14:paraId="6FB2B858" w14:textId="77777777" w:rsidR="007D3109" w:rsidRDefault="007D3109">
      <w:pPr>
        <w:pStyle w:val="TOC3"/>
        <w:rPr>
          <w:rFonts w:asciiTheme="minorHAnsi" w:eastAsiaTheme="minorEastAsia" w:hAnsiTheme="minorHAnsi" w:cstheme="minorBidi"/>
          <w:szCs w:val="22"/>
          <w:lang w:eastAsia="en-GB"/>
        </w:rPr>
      </w:pPr>
      <w:r>
        <w:t>Unit 61:</w:t>
      </w:r>
      <w:r>
        <w:rPr>
          <w:rFonts w:asciiTheme="minorHAnsi" w:eastAsiaTheme="minorEastAsia" w:hAnsiTheme="minorHAnsi" w:cstheme="minorBidi"/>
          <w:szCs w:val="22"/>
          <w:lang w:eastAsia="en-GB"/>
        </w:rPr>
        <w:tab/>
      </w:r>
      <w:r>
        <w:t>Plan and Organise Meetings</w:t>
      </w:r>
      <w:r>
        <w:tab/>
      </w:r>
      <w:r w:rsidR="00092931">
        <w:fldChar w:fldCharType="begin"/>
      </w:r>
      <w:r>
        <w:instrText xml:space="preserve"> PAGEREF _Toc436142506 \h </w:instrText>
      </w:r>
      <w:r w:rsidR="00092931">
        <w:fldChar w:fldCharType="separate"/>
      </w:r>
      <w:r>
        <w:t>238</w:t>
      </w:r>
      <w:r w:rsidR="00092931">
        <w:fldChar w:fldCharType="end"/>
      </w:r>
    </w:p>
    <w:p w14:paraId="3656EF4C" w14:textId="77777777" w:rsidR="007D3109" w:rsidRDefault="007D3109">
      <w:pPr>
        <w:pStyle w:val="TOC3"/>
        <w:rPr>
          <w:rFonts w:asciiTheme="minorHAnsi" w:eastAsiaTheme="minorEastAsia" w:hAnsiTheme="minorHAnsi" w:cstheme="minorBidi"/>
          <w:szCs w:val="22"/>
          <w:lang w:eastAsia="en-GB"/>
        </w:rPr>
      </w:pPr>
      <w:r>
        <w:t>Unit 62:</w:t>
      </w:r>
      <w:r>
        <w:rPr>
          <w:rFonts w:asciiTheme="minorHAnsi" w:eastAsiaTheme="minorEastAsia" w:hAnsiTheme="minorHAnsi" w:cstheme="minorBidi"/>
          <w:szCs w:val="22"/>
          <w:lang w:eastAsia="en-GB"/>
        </w:rPr>
        <w:tab/>
      </w:r>
      <w:r>
        <w:t>Organise Business Travel or Accommodation</w:t>
      </w:r>
      <w:r>
        <w:tab/>
      </w:r>
      <w:r w:rsidR="00092931">
        <w:fldChar w:fldCharType="begin"/>
      </w:r>
      <w:r>
        <w:instrText xml:space="preserve"> PAGEREF _Toc436142507 \h </w:instrText>
      </w:r>
      <w:r w:rsidR="00092931">
        <w:fldChar w:fldCharType="separate"/>
      </w:r>
      <w:r>
        <w:t>243</w:t>
      </w:r>
      <w:r w:rsidR="00092931">
        <w:fldChar w:fldCharType="end"/>
      </w:r>
    </w:p>
    <w:p w14:paraId="4026FCAB" w14:textId="77777777" w:rsidR="007D3109" w:rsidRDefault="007D3109">
      <w:pPr>
        <w:pStyle w:val="TOC3"/>
        <w:rPr>
          <w:rFonts w:asciiTheme="minorHAnsi" w:eastAsiaTheme="minorEastAsia" w:hAnsiTheme="minorHAnsi" w:cstheme="minorBidi"/>
          <w:szCs w:val="22"/>
          <w:lang w:eastAsia="en-GB"/>
        </w:rPr>
      </w:pPr>
      <w:r>
        <w:t>Unit 63:</w:t>
      </w:r>
      <w:r>
        <w:rPr>
          <w:rFonts w:asciiTheme="minorHAnsi" w:eastAsiaTheme="minorEastAsia" w:hAnsiTheme="minorHAnsi" w:cstheme="minorBidi"/>
          <w:szCs w:val="22"/>
          <w:lang w:eastAsia="en-GB"/>
        </w:rPr>
        <w:tab/>
      </w:r>
      <w:r>
        <w:t>Make and Receive Telephone Calls</w:t>
      </w:r>
      <w:r>
        <w:tab/>
      </w:r>
      <w:r w:rsidR="00092931">
        <w:fldChar w:fldCharType="begin"/>
      </w:r>
      <w:r>
        <w:instrText xml:space="preserve"> PAGEREF _Toc436142508 \h </w:instrText>
      </w:r>
      <w:r w:rsidR="00092931">
        <w:fldChar w:fldCharType="separate"/>
      </w:r>
      <w:r>
        <w:t>246</w:t>
      </w:r>
      <w:r w:rsidR="00092931">
        <w:fldChar w:fldCharType="end"/>
      </w:r>
    </w:p>
    <w:p w14:paraId="32B7FF98" w14:textId="77777777" w:rsidR="007D3109" w:rsidRDefault="007D3109">
      <w:pPr>
        <w:pStyle w:val="TOC3"/>
        <w:rPr>
          <w:rFonts w:asciiTheme="minorHAnsi" w:eastAsiaTheme="minorEastAsia" w:hAnsiTheme="minorHAnsi" w:cstheme="minorBidi"/>
          <w:szCs w:val="22"/>
          <w:lang w:eastAsia="en-GB"/>
        </w:rPr>
      </w:pPr>
      <w:r>
        <w:t>Unit 64:</w:t>
      </w:r>
      <w:r>
        <w:rPr>
          <w:rFonts w:asciiTheme="minorHAnsi" w:eastAsiaTheme="minorEastAsia" w:hAnsiTheme="minorHAnsi" w:cstheme="minorBidi"/>
          <w:szCs w:val="22"/>
          <w:lang w:eastAsia="en-GB"/>
        </w:rPr>
        <w:tab/>
      </w:r>
      <w:r>
        <w:t>Develop a Presentation</w:t>
      </w:r>
      <w:r>
        <w:tab/>
      </w:r>
      <w:r w:rsidR="00092931">
        <w:fldChar w:fldCharType="begin"/>
      </w:r>
      <w:r>
        <w:instrText xml:space="preserve"> PAGEREF _Toc436142509 \h </w:instrText>
      </w:r>
      <w:r w:rsidR="00092931">
        <w:fldChar w:fldCharType="separate"/>
      </w:r>
      <w:r>
        <w:t>251</w:t>
      </w:r>
      <w:r w:rsidR="00092931">
        <w:fldChar w:fldCharType="end"/>
      </w:r>
    </w:p>
    <w:p w14:paraId="57D52B08" w14:textId="77777777" w:rsidR="007D3109" w:rsidRDefault="007D3109">
      <w:pPr>
        <w:pStyle w:val="TOC3"/>
        <w:rPr>
          <w:rFonts w:asciiTheme="minorHAnsi" w:eastAsiaTheme="minorEastAsia" w:hAnsiTheme="minorHAnsi" w:cstheme="minorBidi"/>
          <w:szCs w:val="22"/>
          <w:lang w:eastAsia="en-GB"/>
        </w:rPr>
      </w:pPr>
      <w:r>
        <w:t>Unit 65:</w:t>
      </w:r>
      <w:r>
        <w:rPr>
          <w:rFonts w:asciiTheme="minorHAnsi" w:eastAsiaTheme="minorEastAsia" w:hAnsiTheme="minorHAnsi" w:cstheme="minorBidi"/>
          <w:szCs w:val="22"/>
          <w:lang w:eastAsia="en-GB"/>
        </w:rPr>
        <w:tab/>
      </w:r>
      <w:r>
        <w:t xml:space="preserve">  Deliver a Presentation</w:t>
      </w:r>
      <w:r>
        <w:tab/>
      </w:r>
      <w:r w:rsidR="00092931">
        <w:fldChar w:fldCharType="begin"/>
      </w:r>
      <w:r>
        <w:instrText xml:space="preserve"> PAGEREF _Toc436142510 \h </w:instrText>
      </w:r>
      <w:r w:rsidR="00092931">
        <w:fldChar w:fldCharType="separate"/>
      </w:r>
      <w:r>
        <w:t>254</w:t>
      </w:r>
      <w:r w:rsidR="00092931">
        <w:fldChar w:fldCharType="end"/>
      </w:r>
    </w:p>
    <w:p w14:paraId="27E0B051" w14:textId="77777777" w:rsidR="007D3109" w:rsidRDefault="007D3109">
      <w:pPr>
        <w:pStyle w:val="TOC3"/>
        <w:rPr>
          <w:rFonts w:asciiTheme="minorHAnsi" w:eastAsiaTheme="minorEastAsia" w:hAnsiTheme="minorHAnsi" w:cstheme="minorBidi"/>
          <w:szCs w:val="22"/>
          <w:lang w:eastAsia="en-GB"/>
        </w:rPr>
      </w:pPr>
      <w:r>
        <w:t>Unit 66:</w:t>
      </w:r>
      <w:r>
        <w:rPr>
          <w:rFonts w:asciiTheme="minorHAnsi" w:eastAsiaTheme="minorEastAsia" w:hAnsiTheme="minorHAnsi" w:cstheme="minorBidi"/>
          <w:szCs w:val="22"/>
          <w:lang w:eastAsia="en-GB"/>
        </w:rPr>
        <w:tab/>
      </w:r>
      <w:r>
        <w:t>Deliver, Monitor and Evaluate Customer Service to Internal and/or External Customers</w:t>
      </w:r>
      <w:r>
        <w:tab/>
      </w:r>
      <w:r w:rsidR="00092931">
        <w:fldChar w:fldCharType="begin"/>
      </w:r>
      <w:r>
        <w:instrText xml:space="preserve"> PAGEREF _Toc436142511 \h </w:instrText>
      </w:r>
      <w:r w:rsidR="00092931">
        <w:fldChar w:fldCharType="separate"/>
      </w:r>
      <w:r>
        <w:t>257</w:t>
      </w:r>
      <w:r w:rsidR="00092931">
        <w:fldChar w:fldCharType="end"/>
      </w:r>
    </w:p>
    <w:p w14:paraId="71D8E82B" w14:textId="77777777" w:rsidR="007D3109" w:rsidRDefault="007D3109">
      <w:pPr>
        <w:pStyle w:val="TOC3"/>
        <w:rPr>
          <w:rFonts w:asciiTheme="minorHAnsi" w:eastAsiaTheme="minorEastAsia" w:hAnsiTheme="minorHAnsi" w:cstheme="minorBidi"/>
          <w:szCs w:val="22"/>
          <w:lang w:eastAsia="en-GB"/>
        </w:rPr>
      </w:pPr>
      <w:r>
        <w:lastRenderedPageBreak/>
        <w:t>Unit 67:</w:t>
      </w:r>
      <w:r>
        <w:rPr>
          <w:rFonts w:asciiTheme="minorHAnsi" w:eastAsiaTheme="minorEastAsia" w:hAnsiTheme="minorHAnsi" w:cstheme="minorBidi"/>
          <w:szCs w:val="22"/>
          <w:lang w:eastAsia="en-GB"/>
        </w:rPr>
        <w:tab/>
      </w:r>
      <w:r>
        <w:t>Support the Design and Development of Information Systems</w:t>
      </w:r>
      <w:r>
        <w:tab/>
      </w:r>
      <w:r w:rsidR="00092931">
        <w:fldChar w:fldCharType="begin"/>
      </w:r>
      <w:r>
        <w:instrText xml:space="preserve"> PAGEREF _Toc436142512 \h </w:instrText>
      </w:r>
      <w:r w:rsidR="00092931">
        <w:fldChar w:fldCharType="separate"/>
      </w:r>
      <w:r>
        <w:t>260</w:t>
      </w:r>
      <w:r w:rsidR="00092931">
        <w:fldChar w:fldCharType="end"/>
      </w:r>
    </w:p>
    <w:p w14:paraId="294FA42C" w14:textId="77777777" w:rsidR="007D3109" w:rsidRDefault="007D3109">
      <w:pPr>
        <w:pStyle w:val="TOC3"/>
        <w:rPr>
          <w:rFonts w:asciiTheme="minorHAnsi" w:eastAsiaTheme="minorEastAsia" w:hAnsiTheme="minorHAnsi" w:cstheme="minorBidi"/>
          <w:szCs w:val="22"/>
          <w:lang w:eastAsia="en-GB"/>
        </w:rPr>
      </w:pPr>
      <w:r>
        <w:t>Unit 68:</w:t>
      </w:r>
      <w:r>
        <w:rPr>
          <w:rFonts w:asciiTheme="minorHAnsi" w:eastAsiaTheme="minorEastAsia" w:hAnsiTheme="minorHAnsi" w:cstheme="minorBidi"/>
          <w:szCs w:val="22"/>
          <w:lang w:eastAsia="en-GB"/>
        </w:rPr>
        <w:tab/>
      </w:r>
      <w:r>
        <w:t>Monitor Information Systems</w:t>
      </w:r>
      <w:r>
        <w:tab/>
      </w:r>
      <w:r w:rsidR="00092931">
        <w:fldChar w:fldCharType="begin"/>
      </w:r>
      <w:r>
        <w:instrText xml:space="preserve"> PAGEREF _Toc436142513 \h </w:instrText>
      </w:r>
      <w:r w:rsidR="00092931">
        <w:fldChar w:fldCharType="separate"/>
      </w:r>
      <w:r>
        <w:t>263</w:t>
      </w:r>
      <w:r w:rsidR="00092931">
        <w:fldChar w:fldCharType="end"/>
      </w:r>
    </w:p>
    <w:p w14:paraId="6F59EAD9" w14:textId="77777777" w:rsidR="007D3109" w:rsidRDefault="007D3109">
      <w:pPr>
        <w:pStyle w:val="TOC3"/>
        <w:rPr>
          <w:rFonts w:asciiTheme="minorHAnsi" w:eastAsiaTheme="minorEastAsia" w:hAnsiTheme="minorHAnsi" w:cstheme="minorBidi"/>
          <w:szCs w:val="22"/>
          <w:lang w:eastAsia="en-GB"/>
        </w:rPr>
      </w:pPr>
      <w:r>
        <w:t>Unit 69:</w:t>
      </w:r>
      <w:r>
        <w:rPr>
          <w:rFonts w:asciiTheme="minorHAnsi" w:eastAsiaTheme="minorEastAsia" w:hAnsiTheme="minorHAnsi" w:cstheme="minorBidi"/>
          <w:szCs w:val="22"/>
          <w:lang w:eastAsia="en-GB"/>
        </w:rPr>
        <w:tab/>
      </w:r>
      <w:r>
        <w:t>Analyse and Report Data</w:t>
      </w:r>
      <w:r>
        <w:tab/>
      </w:r>
      <w:r w:rsidR="00092931">
        <w:fldChar w:fldCharType="begin"/>
      </w:r>
      <w:r>
        <w:instrText xml:space="preserve"> PAGEREF _Toc436142514 \h </w:instrText>
      </w:r>
      <w:r w:rsidR="00092931">
        <w:fldChar w:fldCharType="separate"/>
      </w:r>
      <w:r>
        <w:t>266</w:t>
      </w:r>
      <w:r w:rsidR="00092931">
        <w:fldChar w:fldCharType="end"/>
      </w:r>
    </w:p>
    <w:p w14:paraId="67936FE1" w14:textId="77777777" w:rsidR="007D3109" w:rsidRDefault="007D3109">
      <w:pPr>
        <w:pStyle w:val="TOC3"/>
        <w:rPr>
          <w:rFonts w:asciiTheme="minorHAnsi" w:eastAsiaTheme="minorEastAsia" w:hAnsiTheme="minorHAnsi" w:cstheme="minorBidi"/>
          <w:szCs w:val="22"/>
          <w:lang w:eastAsia="en-GB"/>
        </w:rPr>
      </w:pPr>
      <w:r>
        <w:t>Unit 72:</w:t>
      </w:r>
      <w:r>
        <w:rPr>
          <w:rFonts w:asciiTheme="minorHAnsi" w:eastAsiaTheme="minorEastAsia" w:hAnsiTheme="minorHAnsi" w:cstheme="minorBidi"/>
          <w:szCs w:val="22"/>
          <w:lang w:eastAsia="en-GB"/>
        </w:rPr>
        <w:tab/>
      </w:r>
      <w:r w:rsidRPr="003B4D49">
        <w:rPr>
          <w:bCs/>
        </w:rPr>
        <w:t>Administer Statutory Parking and Traffic Appeals</w:t>
      </w:r>
      <w:r>
        <w:tab/>
      </w:r>
      <w:r w:rsidR="00092931">
        <w:fldChar w:fldCharType="begin"/>
      </w:r>
      <w:r>
        <w:instrText xml:space="preserve"> PAGEREF _Toc436142515 \h </w:instrText>
      </w:r>
      <w:r w:rsidR="00092931">
        <w:fldChar w:fldCharType="separate"/>
      </w:r>
      <w:r>
        <w:t>279</w:t>
      </w:r>
      <w:r w:rsidR="00092931">
        <w:fldChar w:fldCharType="end"/>
      </w:r>
    </w:p>
    <w:p w14:paraId="1E37FE0E" w14:textId="77777777" w:rsidR="007D3109" w:rsidRDefault="007D3109">
      <w:pPr>
        <w:pStyle w:val="TOC3"/>
        <w:rPr>
          <w:rFonts w:asciiTheme="minorHAnsi" w:eastAsiaTheme="minorEastAsia" w:hAnsiTheme="minorHAnsi" w:cstheme="minorBidi"/>
          <w:szCs w:val="22"/>
          <w:lang w:eastAsia="en-GB"/>
        </w:rPr>
      </w:pPr>
      <w:r>
        <w:t>Unit 74:</w:t>
      </w:r>
      <w:r>
        <w:rPr>
          <w:rFonts w:asciiTheme="minorHAnsi" w:eastAsiaTheme="minorEastAsia" w:hAnsiTheme="minorHAnsi" w:cstheme="minorBidi"/>
          <w:szCs w:val="22"/>
          <w:lang w:eastAsia="en-GB"/>
        </w:rPr>
        <w:tab/>
      </w:r>
      <w:r>
        <w:t>Verify Critical Dates for Sentences</w:t>
      </w:r>
      <w:r>
        <w:tab/>
      </w:r>
      <w:r w:rsidR="00092931">
        <w:fldChar w:fldCharType="begin"/>
      </w:r>
      <w:r>
        <w:instrText xml:space="preserve"> PAGEREF _Toc436142516 \h </w:instrText>
      </w:r>
      <w:r w:rsidR="00092931">
        <w:fldChar w:fldCharType="separate"/>
      </w:r>
      <w:r>
        <w:t>288</w:t>
      </w:r>
      <w:r w:rsidR="00092931">
        <w:fldChar w:fldCharType="end"/>
      </w:r>
    </w:p>
    <w:p w14:paraId="651A2777" w14:textId="77777777" w:rsidR="007D3109" w:rsidRDefault="007D3109">
      <w:pPr>
        <w:pStyle w:val="TOC3"/>
        <w:rPr>
          <w:rFonts w:asciiTheme="minorHAnsi" w:eastAsiaTheme="minorEastAsia" w:hAnsiTheme="minorHAnsi" w:cstheme="minorBidi"/>
          <w:szCs w:val="22"/>
          <w:lang w:eastAsia="en-GB"/>
        </w:rPr>
      </w:pPr>
      <w:r>
        <w:t>Unit 75:</w:t>
      </w:r>
      <w:r>
        <w:rPr>
          <w:rFonts w:asciiTheme="minorHAnsi" w:eastAsiaTheme="minorEastAsia" w:hAnsiTheme="minorHAnsi" w:cstheme="minorBidi"/>
          <w:szCs w:val="22"/>
          <w:lang w:eastAsia="en-GB"/>
        </w:rPr>
        <w:tab/>
      </w:r>
      <w:r>
        <w:t>Verify the Release Process</w:t>
      </w:r>
      <w:r>
        <w:tab/>
      </w:r>
      <w:r w:rsidR="00092931">
        <w:fldChar w:fldCharType="begin"/>
      </w:r>
      <w:r>
        <w:instrText xml:space="preserve"> PAGEREF _Toc436142517 \h </w:instrText>
      </w:r>
      <w:r w:rsidR="00092931">
        <w:fldChar w:fldCharType="separate"/>
      </w:r>
      <w:r>
        <w:t>293</w:t>
      </w:r>
      <w:r w:rsidR="00092931">
        <w:fldChar w:fldCharType="end"/>
      </w:r>
    </w:p>
    <w:p w14:paraId="3768EBE7" w14:textId="77777777" w:rsidR="007D3109" w:rsidRDefault="007D3109">
      <w:pPr>
        <w:pStyle w:val="TOC3"/>
        <w:rPr>
          <w:rFonts w:asciiTheme="minorHAnsi" w:eastAsiaTheme="minorEastAsia" w:hAnsiTheme="minorHAnsi" w:cstheme="minorBidi"/>
          <w:szCs w:val="22"/>
          <w:lang w:eastAsia="en-GB"/>
        </w:rPr>
      </w:pPr>
      <w:r>
        <w:t>Unit 79:</w:t>
      </w:r>
      <w:r>
        <w:rPr>
          <w:rFonts w:asciiTheme="minorHAnsi" w:eastAsiaTheme="minorEastAsia" w:hAnsiTheme="minorHAnsi" w:cstheme="minorBidi"/>
          <w:szCs w:val="22"/>
          <w:lang w:eastAsia="en-GB"/>
        </w:rPr>
        <w:tab/>
      </w:r>
      <w:r>
        <w:t>Build Case Files</w:t>
      </w:r>
      <w:r>
        <w:tab/>
      </w:r>
      <w:r w:rsidR="00092931">
        <w:fldChar w:fldCharType="begin"/>
      </w:r>
      <w:r>
        <w:instrText xml:space="preserve"> PAGEREF _Toc436142518 \h </w:instrText>
      </w:r>
      <w:r w:rsidR="00092931">
        <w:fldChar w:fldCharType="separate"/>
      </w:r>
      <w:r>
        <w:t>310</w:t>
      </w:r>
      <w:r w:rsidR="00092931">
        <w:fldChar w:fldCharType="end"/>
      </w:r>
    </w:p>
    <w:p w14:paraId="4F2ED76E" w14:textId="77777777" w:rsidR="007D3109" w:rsidRDefault="007D3109">
      <w:pPr>
        <w:pStyle w:val="TOC3"/>
        <w:rPr>
          <w:rFonts w:asciiTheme="minorHAnsi" w:eastAsiaTheme="minorEastAsia" w:hAnsiTheme="minorHAnsi" w:cstheme="minorBidi"/>
          <w:szCs w:val="22"/>
          <w:lang w:eastAsia="en-GB"/>
        </w:rPr>
      </w:pPr>
      <w:r>
        <w:t>Unit 80:</w:t>
      </w:r>
      <w:r>
        <w:rPr>
          <w:rFonts w:asciiTheme="minorHAnsi" w:eastAsiaTheme="minorEastAsia" w:hAnsiTheme="minorHAnsi" w:cstheme="minorBidi"/>
          <w:szCs w:val="22"/>
          <w:lang w:eastAsia="en-GB"/>
        </w:rPr>
        <w:tab/>
      </w:r>
      <w:r>
        <w:t>Manage Case Files</w:t>
      </w:r>
      <w:r>
        <w:tab/>
      </w:r>
      <w:r w:rsidR="00092931">
        <w:fldChar w:fldCharType="begin"/>
      </w:r>
      <w:r>
        <w:instrText xml:space="preserve"> PAGEREF _Toc436142519 \h </w:instrText>
      </w:r>
      <w:r w:rsidR="00092931">
        <w:fldChar w:fldCharType="separate"/>
      </w:r>
      <w:r>
        <w:t>314</w:t>
      </w:r>
      <w:r w:rsidR="00092931">
        <w:fldChar w:fldCharType="end"/>
      </w:r>
    </w:p>
    <w:p w14:paraId="530B80FC" w14:textId="77777777" w:rsidR="007D3109" w:rsidRDefault="007D3109">
      <w:pPr>
        <w:pStyle w:val="TOC3"/>
        <w:rPr>
          <w:rFonts w:asciiTheme="minorHAnsi" w:eastAsiaTheme="minorEastAsia" w:hAnsiTheme="minorHAnsi" w:cstheme="minorBidi"/>
          <w:szCs w:val="22"/>
          <w:lang w:eastAsia="en-GB"/>
        </w:rPr>
      </w:pPr>
      <w:r>
        <w:t>Unit 81:</w:t>
      </w:r>
      <w:r>
        <w:rPr>
          <w:rFonts w:asciiTheme="minorHAnsi" w:eastAsiaTheme="minorEastAsia" w:hAnsiTheme="minorHAnsi" w:cstheme="minorBidi"/>
          <w:szCs w:val="22"/>
          <w:lang w:eastAsia="en-GB"/>
        </w:rPr>
        <w:tab/>
      </w:r>
      <w:r>
        <w:t>Use Occupational and Safety Guidelines When Using a Workstation</w:t>
      </w:r>
      <w:r>
        <w:tab/>
      </w:r>
      <w:r w:rsidR="00092931">
        <w:fldChar w:fldCharType="begin"/>
      </w:r>
      <w:r>
        <w:instrText xml:space="preserve"> PAGEREF _Toc436142520 \h </w:instrText>
      </w:r>
      <w:r w:rsidR="00092931">
        <w:fldChar w:fldCharType="separate"/>
      </w:r>
      <w:r>
        <w:t>319</w:t>
      </w:r>
      <w:r w:rsidR="00092931">
        <w:fldChar w:fldCharType="end"/>
      </w:r>
    </w:p>
    <w:p w14:paraId="7B601E35" w14:textId="77777777" w:rsidR="007D3109" w:rsidRDefault="007D3109">
      <w:pPr>
        <w:pStyle w:val="TOC3"/>
        <w:rPr>
          <w:rFonts w:asciiTheme="minorHAnsi" w:eastAsiaTheme="minorEastAsia" w:hAnsiTheme="minorHAnsi" w:cstheme="minorBidi"/>
          <w:szCs w:val="22"/>
          <w:lang w:eastAsia="en-GB"/>
        </w:rPr>
      </w:pPr>
      <w:r>
        <w:t>Unit 82:</w:t>
      </w:r>
      <w:r>
        <w:rPr>
          <w:rFonts w:asciiTheme="minorHAnsi" w:eastAsiaTheme="minorEastAsia" w:hAnsiTheme="minorHAnsi" w:cstheme="minorBidi"/>
          <w:szCs w:val="22"/>
          <w:lang w:eastAsia="en-GB"/>
        </w:rPr>
        <w:tab/>
      </w:r>
      <w:r>
        <w:t>Bespoke Software 1</w:t>
      </w:r>
      <w:r>
        <w:tab/>
      </w:r>
      <w:r w:rsidR="00092931">
        <w:fldChar w:fldCharType="begin"/>
      </w:r>
      <w:r>
        <w:instrText xml:space="preserve"> PAGEREF _Toc436142521 \h </w:instrText>
      </w:r>
      <w:r w:rsidR="00092931">
        <w:fldChar w:fldCharType="separate"/>
      </w:r>
      <w:r>
        <w:t>322</w:t>
      </w:r>
      <w:r w:rsidR="00092931">
        <w:fldChar w:fldCharType="end"/>
      </w:r>
    </w:p>
    <w:p w14:paraId="3173CF37" w14:textId="77777777" w:rsidR="007D3109" w:rsidRDefault="007D3109">
      <w:pPr>
        <w:pStyle w:val="TOC3"/>
        <w:rPr>
          <w:rFonts w:asciiTheme="minorHAnsi" w:eastAsiaTheme="minorEastAsia" w:hAnsiTheme="minorHAnsi" w:cstheme="minorBidi"/>
          <w:szCs w:val="22"/>
          <w:lang w:eastAsia="en-GB"/>
        </w:rPr>
      </w:pPr>
      <w:r>
        <w:t>Unit 83:</w:t>
      </w:r>
      <w:r>
        <w:rPr>
          <w:rFonts w:asciiTheme="minorHAnsi" w:eastAsiaTheme="minorEastAsia" w:hAnsiTheme="minorHAnsi" w:cstheme="minorBidi"/>
          <w:szCs w:val="22"/>
          <w:lang w:eastAsia="en-GB"/>
        </w:rPr>
        <w:tab/>
      </w:r>
      <w:r>
        <w:t>Specialist Software 1</w:t>
      </w:r>
      <w:r>
        <w:tab/>
      </w:r>
      <w:r w:rsidR="00092931">
        <w:fldChar w:fldCharType="begin"/>
      </w:r>
      <w:r>
        <w:instrText xml:space="preserve"> PAGEREF _Toc436142522 \h </w:instrText>
      </w:r>
      <w:r w:rsidR="00092931">
        <w:fldChar w:fldCharType="separate"/>
      </w:r>
      <w:r>
        <w:t>324</w:t>
      </w:r>
      <w:r w:rsidR="00092931">
        <w:fldChar w:fldCharType="end"/>
      </w:r>
    </w:p>
    <w:p w14:paraId="42E1437A" w14:textId="77777777" w:rsidR="007D3109" w:rsidRDefault="007D3109">
      <w:pPr>
        <w:pStyle w:val="TOC3"/>
        <w:rPr>
          <w:rFonts w:asciiTheme="minorHAnsi" w:eastAsiaTheme="minorEastAsia" w:hAnsiTheme="minorHAnsi" w:cstheme="minorBidi"/>
          <w:szCs w:val="22"/>
          <w:lang w:eastAsia="en-GB"/>
        </w:rPr>
      </w:pPr>
      <w:r>
        <w:t>Unit 84:</w:t>
      </w:r>
      <w:r>
        <w:rPr>
          <w:rFonts w:asciiTheme="minorHAnsi" w:eastAsiaTheme="minorEastAsia" w:hAnsiTheme="minorHAnsi" w:cstheme="minorBidi"/>
          <w:szCs w:val="22"/>
          <w:lang w:eastAsia="en-GB"/>
        </w:rPr>
        <w:tab/>
      </w:r>
      <w:r>
        <w:t>Database Management Software 1</w:t>
      </w:r>
      <w:r>
        <w:tab/>
      </w:r>
      <w:r w:rsidR="00092931">
        <w:fldChar w:fldCharType="begin"/>
      </w:r>
      <w:r>
        <w:instrText xml:space="preserve"> PAGEREF _Toc436142523 \h </w:instrText>
      </w:r>
      <w:r w:rsidR="00092931">
        <w:fldChar w:fldCharType="separate"/>
      </w:r>
      <w:r>
        <w:t>326</w:t>
      </w:r>
      <w:r w:rsidR="00092931">
        <w:fldChar w:fldCharType="end"/>
      </w:r>
    </w:p>
    <w:p w14:paraId="56E678A2" w14:textId="77777777" w:rsidR="007D3109" w:rsidRDefault="007D3109">
      <w:pPr>
        <w:pStyle w:val="TOC3"/>
        <w:rPr>
          <w:rFonts w:asciiTheme="minorHAnsi" w:eastAsiaTheme="minorEastAsia" w:hAnsiTheme="minorHAnsi" w:cstheme="minorBidi"/>
          <w:szCs w:val="22"/>
          <w:lang w:eastAsia="en-GB"/>
        </w:rPr>
      </w:pPr>
      <w:r>
        <w:t>Unit 85:</w:t>
      </w:r>
      <w:r>
        <w:rPr>
          <w:rFonts w:asciiTheme="minorHAnsi" w:eastAsiaTheme="minorEastAsia" w:hAnsiTheme="minorHAnsi" w:cstheme="minorBidi"/>
          <w:szCs w:val="22"/>
          <w:lang w:eastAsia="en-GB"/>
        </w:rPr>
        <w:tab/>
      </w:r>
      <w:r>
        <w:t>Database Software 1</w:t>
      </w:r>
      <w:r>
        <w:tab/>
      </w:r>
      <w:r w:rsidR="00092931">
        <w:fldChar w:fldCharType="begin"/>
      </w:r>
      <w:r>
        <w:instrText xml:space="preserve"> PAGEREF _Toc436142524 \h </w:instrText>
      </w:r>
      <w:r w:rsidR="00092931">
        <w:fldChar w:fldCharType="separate"/>
      </w:r>
      <w:r>
        <w:t>329</w:t>
      </w:r>
      <w:r w:rsidR="00092931">
        <w:fldChar w:fldCharType="end"/>
      </w:r>
    </w:p>
    <w:p w14:paraId="62AECC78" w14:textId="77777777" w:rsidR="007D3109" w:rsidRDefault="007D3109">
      <w:pPr>
        <w:pStyle w:val="TOC3"/>
        <w:rPr>
          <w:rFonts w:asciiTheme="minorHAnsi" w:eastAsiaTheme="minorEastAsia" w:hAnsiTheme="minorHAnsi" w:cstheme="minorBidi"/>
          <w:szCs w:val="22"/>
          <w:lang w:eastAsia="en-GB"/>
        </w:rPr>
      </w:pPr>
      <w:r>
        <w:t>Unit 86:</w:t>
      </w:r>
      <w:r>
        <w:rPr>
          <w:rFonts w:asciiTheme="minorHAnsi" w:eastAsiaTheme="minorEastAsia" w:hAnsiTheme="minorHAnsi" w:cstheme="minorBidi"/>
          <w:szCs w:val="22"/>
          <w:lang w:eastAsia="en-GB"/>
        </w:rPr>
        <w:tab/>
      </w:r>
      <w:r>
        <w:t>Improving Productivity Using IT 1</w:t>
      </w:r>
      <w:r>
        <w:tab/>
      </w:r>
      <w:r w:rsidR="00092931">
        <w:fldChar w:fldCharType="begin"/>
      </w:r>
      <w:r>
        <w:instrText xml:space="preserve"> PAGEREF _Toc436142525 \h </w:instrText>
      </w:r>
      <w:r w:rsidR="00092931">
        <w:fldChar w:fldCharType="separate"/>
      </w:r>
      <w:r>
        <w:t>332</w:t>
      </w:r>
      <w:r w:rsidR="00092931">
        <w:fldChar w:fldCharType="end"/>
      </w:r>
    </w:p>
    <w:p w14:paraId="66E70DD4" w14:textId="77777777" w:rsidR="007D3109" w:rsidRDefault="007D3109">
      <w:pPr>
        <w:pStyle w:val="TOC3"/>
        <w:rPr>
          <w:rFonts w:asciiTheme="minorHAnsi" w:eastAsiaTheme="minorEastAsia" w:hAnsiTheme="minorHAnsi" w:cstheme="minorBidi"/>
          <w:szCs w:val="22"/>
          <w:lang w:eastAsia="en-GB"/>
        </w:rPr>
      </w:pPr>
      <w:r>
        <w:t>Unit 87:</w:t>
      </w:r>
      <w:r>
        <w:rPr>
          <w:rFonts w:asciiTheme="minorHAnsi" w:eastAsiaTheme="minorEastAsia" w:hAnsiTheme="minorHAnsi" w:cstheme="minorBidi"/>
          <w:szCs w:val="22"/>
          <w:lang w:eastAsia="en-GB"/>
        </w:rPr>
        <w:tab/>
      </w:r>
      <w:r>
        <w:t>IT security for Users 1</w:t>
      </w:r>
      <w:r>
        <w:tab/>
      </w:r>
      <w:r w:rsidR="00092931">
        <w:fldChar w:fldCharType="begin"/>
      </w:r>
      <w:r>
        <w:instrText xml:space="preserve"> PAGEREF _Toc436142526 \h </w:instrText>
      </w:r>
      <w:r w:rsidR="00092931">
        <w:fldChar w:fldCharType="separate"/>
      </w:r>
      <w:r>
        <w:t>335</w:t>
      </w:r>
      <w:r w:rsidR="00092931">
        <w:fldChar w:fldCharType="end"/>
      </w:r>
    </w:p>
    <w:p w14:paraId="490A6FFB" w14:textId="77777777" w:rsidR="007D3109" w:rsidRDefault="007D3109">
      <w:pPr>
        <w:pStyle w:val="TOC3"/>
        <w:rPr>
          <w:rFonts w:asciiTheme="minorHAnsi" w:eastAsiaTheme="minorEastAsia" w:hAnsiTheme="minorHAnsi" w:cstheme="minorBidi"/>
          <w:szCs w:val="22"/>
          <w:lang w:eastAsia="en-GB"/>
        </w:rPr>
      </w:pPr>
      <w:r>
        <w:t>Unit 88:</w:t>
      </w:r>
      <w:r>
        <w:rPr>
          <w:rFonts w:asciiTheme="minorHAnsi" w:eastAsiaTheme="minorEastAsia" w:hAnsiTheme="minorHAnsi" w:cstheme="minorBidi"/>
          <w:szCs w:val="22"/>
          <w:lang w:eastAsia="en-GB"/>
        </w:rPr>
        <w:tab/>
      </w:r>
      <w:r>
        <w:t>Presentation Software 1</w:t>
      </w:r>
      <w:r>
        <w:tab/>
      </w:r>
      <w:r w:rsidR="00092931">
        <w:fldChar w:fldCharType="begin"/>
      </w:r>
      <w:r>
        <w:instrText xml:space="preserve"> PAGEREF _Toc436142527 \h </w:instrText>
      </w:r>
      <w:r w:rsidR="00092931">
        <w:fldChar w:fldCharType="separate"/>
      </w:r>
      <w:r>
        <w:t>338</w:t>
      </w:r>
      <w:r w:rsidR="00092931">
        <w:fldChar w:fldCharType="end"/>
      </w:r>
    </w:p>
    <w:p w14:paraId="3076D497" w14:textId="77777777" w:rsidR="007D3109" w:rsidRDefault="007D3109">
      <w:pPr>
        <w:pStyle w:val="TOC3"/>
        <w:rPr>
          <w:rFonts w:asciiTheme="minorHAnsi" w:eastAsiaTheme="minorEastAsia" w:hAnsiTheme="minorHAnsi" w:cstheme="minorBidi"/>
          <w:szCs w:val="22"/>
          <w:lang w:eastAsia="en-GB"/>
        </w:rPr>
      </w:pPr>
      <w:r>
        <w:t>Unit 89:</w:t>
      </w:r>
      <w:r>
        <w:rPr>
          <w:rFonts w:asciiTheme="minorHAnsi" w:eastAsiaTheme="minorEastAsia" w:hAnsiTheme="minorHAnsi" w:cstheme="minorBidi"/>
          <w:szCs w:val="22"/>
          <w:lang w:eastAsia="en-GB"/>
        </w:rPr>
        <w:tab/>
      </w:r>
      <w:r>
        <w:t>Setting Up an IT System 1</w:t>
      </w:r>
      <w:r>
        <w:tab/>
      </w:r>
      <w:r w:rsidR="00092931">
        <w:fldChar w:fldCharType="begin"/>
      </w:r>
      <w:r>
        <w:instrText xml:space="preserve"> PAGEREF _Toc436142528 \h </w:instrText>
      </w:r>
      <w:r w:rsidR="00092931">
        <w:fldChar w:fldCharType="separate"/>
      </w:r>
      <w:r>
        <w:t>341</w:t>
      </w:r>
      <w:r w:rsidR="00092931">
        <w:fldChar w:fldCharType="end"/>
      </w:r>
    </w:p>
    <w:p w14:paraId="59C6679E" w14:textId="77777777" w:rsidR="007D3109" w:rsidRDefault="007D3109">
      <w:pPr>
        <w:pStyle w:val="TOC3"/>
        <w:rPr>
          <w:rFonts w:asciiTheme="minorHAnsi" w:eastAsiaTheme="minorEastAsia" w:hAnsiTheme="minorHAnsi" w:cstheme="minorBidi"/>
          <w:szCs w:val="22"/>
          <w:lang w:eastAsia="en-GB"/>
        </w:rPr>
      </w:pPr>
      <w:r>
        <w:t>Unit 90:</w:t>
      </w:r>
      <w:r>
        <w:rPr>
          <w:rFonts w:asciiTheme="minorHAnsi" w:eastAsiaTheme="minorEastAsia" w:hAnsiTheme="minorHAnsi" w:cstheme="minorBidi"/>
          <w:szCs w:val="22"/>
          <w:lang w:eastAsia="en-GB"/>
        </w:rPr>
        <w:tab/>
      </w:r>
      <w:r>
        <w:t>Spreadsheet Software 1</w:t>
      </w:r>
      <w:r>
        <w:tab/>
      </w:r>
      <w:r w:rsidR="00092931">
        <w:fldChar w:fldCharType="begin"/>
      </w:r>
      <w:r>
        <w:instrText xml:space="preserve"> PAGEREF _Toc436142529 \h </w:instrText>
      </w:r>
      <w:r w:rsidR="00092931">
        <w:fldChar w:fldCharType="separate"/>
      </w:r>
      <w:r>
        <w:t>344</w:t>
      </w:r>
      <w:r w:rsidR="00092931">
        <w:fldChar w:fldCharType="end"/>
      </w:r>
    </w:p>
    <w:p w14:paraId="2B81EC2B" w14:textId="77777777" w:rsidR="007D3109" w:rsidRDefault="007D3109">
      <w:pPr>
        <w:pStyle w:val="TOC3"/>
        <w:rPr>
          <w:rFonts w:asciiTheme="minorHAnsi" w:eastAsiaTheme="minorEastAsia" w:hAnsiTheme="minorHAnsi" w:cstheme="minorBidi"/>
          <w:szCs w:val="22"/>
          <w:lang w:eastAsia="en-GB"/>
        </w:rPr>
      </w:pPr>
      <w:r>
        <w:t>Unit 91:</w:t>
      </w:r>
      <w:r>
        <w:rPr>
          <w:rFonts w:asciiTheme="minorHAnsi" w:eastAsiaTheme="minorEastAsia" w:hAnsiTheme="minorHAnsi" w:cstheme="minorBidi"/>
          <w:szCs w:val="22"/>
          <w:lang w:eastAsia="en-GB"/>
        </w:rPr>
        <w:tab/>
      </w:r>
      <w:r>
        <w:t>Using Collaborative Technologies 1</w:t>
      </w:r>
      <w:r>
        <w:tab/>
      </w:r>
      <w:r w:rsidR="00092931">
        <w:fldChar w:fldCharType="begin"/>
      </w:r>
      <w:r>
        <w:instrText xml:space="preserve"> PAGEREF _Toc436142530 \h </w:instrText>
      </w:r>
      <w:r w:rsidR="00092931">
        <w:fldChar w:fldCharType="separate"/>
      </w:r>
      <w:r>
        <w:t>347</w:t>
      </w:r>
      <w:r w:rsidR="00092931">
        <w:fldChar w:fldCharType="end"/>
      </w:r>
    </w:p>
    <w:p w14:paraId="324E0A4F" w14:textId="77777777" w:rsidR="007D3109" w:rsidRDefault="007D3109">
      <w:pPr>
        <w:pStyle w:val="TOC3"/>
        <w:rPr>
          <w:rFonts w:asciiTheme="minorHAnsi" w:eastAsiaTheme="minorEastAsia" w:hAnsiTheme="minorHAnsi" w:cstheme="minorBidi"/>
          <w:szCs w:val="22"/>
          <w:lang w:eastAsia="en-GB"/>
        </w:rPr>
      </w:pPr>
      <w:r>
        <w:t>Unit 92:</w:t>
      </w:r>
      <w:r>
        <w:rPr>
          <w:rFonts w:asciiTheme="minorHAnsi" w:eastAsiaTheme="minorEastAsia" w:hAnsiTheme="minorHAnsi" w:cstheme="minorBidi"/>
          <w:szCs w:val="22"/>
          <w:lang w:eastAsia="en-GB"/>
        </w:rPr>
        <w:tab/>
      </w:r>
      <w:r>
        <w:t>Website Software 1</w:t>
      </w:r>
      <w:r>
        <w:tab/>
      </w:r>
      <w:r w:rsidR="00092931">
        <w:fldChar w:fldCharType="begin"/>
      </w:r>
      <w:r>
        <w:instrText xml:space="preserve"> PAGEREF _Toc436142531 \h </w:instrText>
      </w:r>
      <w:r w:rsidR="00092931">
        <w:fldChar w:fldCharType="separate"/>
      </w:r>
      <w:r>
        <w:t>350</w:t>
      </w:r>
      <w:r w:rsidR="00092931">
        <w:fldChar w:fldCharType="end"/>
      </w:r>
    </w:p>
    <w:p w14:paraId="76EE469F" w14:textId="77777777" w:rsidR="007D3109" w:rsidRDefault="007D3109">
      <w:pPr>
        <w:pStyle w:val="TOC3"/>
        <w:rPr>
          <w:rFonts w:asciiTheme="minorHAnsi" w:eastAsiaTheme="minorEastAsia" w:hAnsiTheme="minorHAnsi" w:cstheme="minorBidi"/>
          <w:szCs w:val="22"/>
          <w:lang w:eastAsia="en-GB"/>
        </w:rPr>
      </w:pPr>
      <w:r>
        <w:t>Unit 93:</w:t>
      </w:r>
      <w:r>
        <w:rPr>
          <w:rFonts w:asciiTheme="minorHAnsi" w:eastAsiaTheme="minorEastAsia" w:hAnsiTheme="minorHAnsi" w:cstheme="minorBidi"/>
          <w:szCs w:val="22"/>
          <w:lang w:eastAsia="en-GB"/>
        </w:rPr>
        <w:tab/>
      </w:r>
      <w:r>
        <w:t>Word Processing Software 1</w:t>
      </w:r>
      <w:r>
        <w:tab/>
      </w:r>
      <w:r w:rsidR="00092931">
        <w:fldChar w:fldCharType="begin"/>
      </w:r>
      <w:r>
        <w:instrText xml:space="preserve"> PAGEREF _Toc436142532 \h </w:instrText>
      </w:r>
      <w:r w:rsidR="00092931">
        <w:fldChar w:fldCharType="separate"/>
      </w:r>
      <w:r>
        <w:t>353</w:t>
      </w:r>
      <w:r w:rsidR="00092931">
        <w:fldChar w:fldCharType="end"/>
      </w:r>
    </w:p>
    <w:p w14:paraId="2E183E5E" w14:textId="77777777" w:rsidR="007D3109" w:rsidRDefault="007D3109">
      <w:pPr>
        <w:pStyle w:val="TOC3"/>
        <w:rPr>
          <w:rFonts w:asciiTheme="minorHAnsi" w:eastAsiaTheme="minorEastAsia" w:hAnsiTheme="minorHAnsi" w:cstheme="minorBidi"/>
          <w:szCs w:val="22"/>
          <w:lang w:eastAsia="en-GB"/>
        </w:rPr>
      </w:pPr>
      <w:r>
        <w:t>Unit 94:</w:t>
      </w:r>
      <w:r>
        <w:rPr>
          <w:rFonts w:asciiTheme="minorHAnsi" w:eastAsiaTheme="minorEastAsia" w:hAnsiTheme="minorHAnsi" w:cstheme="minorBidi"/>
          <w:szCs w:val="22"/>
          <w:lang w:eastAsia="en-GB"/>
        </w:rPr>
        <w:tab/>
      </w:r>
      <w:r>
        <w:t>Using Email 1</w:t>
      </w:r>
      <w:r>
        <w:tab/>
      </w:r>
      <w:r w:rsidR="00092931">
        <w:fldChar w:fldCharType="begin"/>
      </w:r>
      <w:r>
        <w:instrText xml:space="preserve"> PAGEREF _Toc436142533 \h </w:instrText>
      </w:r>
      <w:r w:rsidR="00092931">
        <w:fldChar w:fldCharType="separate"/>
      </w:r>
      <w:r>
        <w:t>356</w:t>
      </w:r>
      <w:r w:rsidR="00092931">
        <w:fldChar w:fldCharType="end"/>
      </w:r>
    </w:p>
    <w:p w14:paraId="731D78AF" w14:textId="77777777" w:rsidR="007D3109" w:rsidRDefault="007D3109">
      <w:pPr>
        <w:pStyle w:val="TOC3"/>
        <w:rPr>
          <w:rFonts w:asciiTheme="minorHAnsi" w:eastAsiaTheme="minorEastAsia" w:hAnsiTheme="minorHAnsi" w:cstheme="minorBidi"/>
          <w:szCs w:val="22"/>
          <w:lang w:eastAsia="en-GB"/>
        </w:rPr>
      </w:pPr>
      <w:r>
        <w:t>Unit 95:</w:t>
      </w:r>
      <w:r>
        <w:rPr>
          <w:rFonts w:asciiTheme="minorHAnsi" w:eastAsiaTheme="minorEastAsia" w:hAnsiTheme="minorHAnsi" w:cstheme="minorBidi"/>
          <w:szCs w:val="22"/>
          <w:lang w:eastAsia="en-GB"/>
        </w:rPr>
        <w:tab/>
      </w:r>
      <w:r>
        <w:t>Calculate Pay</w:t>
      </w:r>
      <w:r>
        <w:tab/>
      </w:r>
      <w:r w:rsidR="00092931">
        <w:fldChar w:fldCharType="begin"/>
      </w:r>
      <w:r>
        <w:instrText xml:space="preserve"> PAGEREF _Toc436142534 \h </w:instrText>
      </w:r>
      <w:r w:rsidR="00092931">
        <w:fldChar w:fldCharType="separate"/>
      </w:r>
      <w:r>
        <w:t>359</w:t>
      </w:r>
      <w:r w:rsidR="00092931">
        <w:fldChar w:fldCharType="end"/>
      </w:r>
    </w:p>
    <w:p w14:paraId="4CABB7ED" w14:textId="77777777" w:rsidR="007D3109" w:rsidRDefault="007D3109">
      <w:pPr>
        <w:pStyle w:val="TOC1"/>
        <w:rPr>
          <w:rFonts w:asciiTheme="minorHAnsi" w:eastAsiaTheme="minorEastAsia" w:hAnsiTheme="minorHAnsi" w:cstheme="minorBidi"/>
          <w:b w:val="0"/>
          <w:snapToGrid/>
          <w:color w:val="auto"/>
          <w:sz w:val="22"/>
          <w:szCs w:val="22"/>
          <w:lang w:eastAsia="en-GB"/>
        </w:rPr>
      </w:pPr>
      <w:r>
        <w:t>13</w:t>
      </w:r>
      <w:r>
        <w:rPr>
          <w:rFonts w:asciiTheme="minorHAnsi" w:eastAsiaTheme="minorEastAsia" w:hAnsiTheme="minorHAnsi" w:cstheme="minorBidi"/>
          <w:b w:val="0"/>
          <w:snapToGrid/>
          <w:color w:val="auto"/>
          <w:sz w:val="22"/>
          <w:szCs w:val="22"/>
          <w:lang w:eastAsia="en-GB"/>
        </w:rPr>
        <w:tab/>
      </w:r>
      <w:r>
        <w:t>Further information and useful publications</w:t>
      </w:r>
      <w:r>
        <w:tab/>
      </w:r>
      <w:r w:rsidR="00092931">
        <w:fldChar w:fldCharType="begin"/>
      </w:r>
      <w:r>
        <w:instrText xml:space="preserve"> PAGEREF _Toc436142535 \h </w:instrText>
      </w:r>
      <w:r w:rsidR="00092931">
        <w:fldChar w:fldCharType="separate"/>
      </w:r>
      <w:r>
        <w:t>363</w:t>
      </w:r>
      <w:r w:rsidR="00092931">
        <w:fldChar w:fldCharType="end"/>
      </w:r>
    </w:p>
    <w:p w14:paraId="72BBDDBB" w14:textId="77777777" w:rsidR="007D3109" w:rsidRDefault="007D3109">
      <w:pPr>
        <w:pStyle w:val="TOC1"/>
        <w:rPr>
          <w:rFonts w:asciiTheme="minorHAnsi" w:eastAsiaTheme="minorEastAsia" w:hAnsiTheme="minorHAnsi" w:cstheme="minorBidi"/>
          <w:b w:val="0"/>
          <w:snapToGrid/>
          <w:color w:val="auto"/>
          <w:sz w:val="22"/>
          <w:szCs w:val="22"/>
          <w:lang w:eastAsia="en-GB"/>
        </w:rPr>
      </w:pPr>
      <w:r>
        <w:t>14</w:t>
      </w:r>
      <w:r>
        <w:rPr>
          <w:rFonts w:asciiTheme="minorHAnsi" w:eastAsiaTheme="minorEastAsia" w:hAnsiTheme="minorHAnsi" w:cstheme="minorBidi"/>
          <w:b w:val="0"/>
          <w:snapToGrid/>
          <w:color w:val="auto"/>
          <w:sz w:val="22"/>
          <w:szCs w:val="22"/>
          <w:lang w:eastAsia="en-GB"/>
        </w:rPr>
        <w:tab/>
      </w:r>
      <w:r>
        <w:t>Professional development and training</w:t>
      </w:r>
      <w:r>
        <w:tab/>
      </w:r>
      <w:r w:rsidR="00092931">
        <w:fldChar w:fldCharType="begin"/>
      </w:r>
      <w:r>
        <w:instrText xml:space="preserve"> PAGEREF _Toc436142536 \h </w:instrText>
      </w:r>
      <w:r w:rsidR="00092931">
        <w:fldChar w:fldCharType="separate"/>
      </w:r>
      <w:r>
        <w:t>364</w:t>
      </w:r>
      <w:r w:rsidR="00092931">
        <w:fldChar w:fldCharType="end"/>
      </w:r>
    </w:p>
    <w:p w14:paraId="2C363896" w14:textId="77777777" w:rsidR="007D3109" w:rsidRDefault="007D3109">
      <w:pPr>
        <w:pStyle w:val="TOC1"/>
        <w:rPr>
          <w:rFonts w:asciiTheme="minorHAnsi" w:eastAsiaTheme="minorEastAsia" w:hAnsiTheme="minorHAnsi" w:cstheme="minorBidi"/>
          <w:b w:val="0"/>
          <w:snapToGrid/>
          <w:color w:val="auto"/>
          <w:sz w:val="22"/>
          <w:szCs w:val="22"/>
          <w:lang w:eastAsia="en-GB"/>
        </w:rPr>
      </w:pPr>
      <w:r>
        <w:t>15</w:t>
      </w:r>
      <w:r>
        <w:rPr>
          <w:rFonts w:asciiTheme="minorHAnsi" w:eastAsiaTheme="minorEastAsia" w:hAnsiTheme="minorHAnsi" w:cstheme="minorBidi"/>
          <w:b w:val="0"/>
          <w:snapToGrid/>
          <w:color w:val="auto"/>
          <w:sz w:val="22"/>
          <w:szCs w:val="22"/>
          <w:lang w:eastAsia="en-GB"/>
        </w:rPr>
        <w:tab/>
      </w:r>
      <w:r>
        <w:t>Contact us</w:t>
      </w:r>
      <w:r>
        <w:tab/>
      </w:r>
      <w:r w:rsidR="00092931">
        <w:fldChar w:fldCharType="begin"/>
      </w:r>
      <w:r>
        <w:instrText xml:space="preserve"> PAGEREF _Toc436142537 \h </w:instrText>
      </w:r>
      <w:r w:rsidR="00092931">
        <w:fldChar w:fldCharType="separate"/>
      </w:r>
      <w:r>
        <w:t>365</w:t>
      </w:r>
      <w:r w:rsidR="00092931">
        <w:fldChar w:fldCharType="end"/>
      </w:r>
    </w:p>
    <w:p w14:paraId="37258A77" w14:textId="77777777" w:rsidR="007D3109" w:rsidRDefault="007D3109">
      <w:pPr>
        <w:pStyle w:val="TOC1"/>
        <w:rPr>
          <w:rFonts w:asciiTheme="minorHAnsi" w:eastAsiaTheme="minorEastAsia" w:hAnsiTheme="minorHAnsi" w:cstheme="minorBidi"/>
          <w:b w:val="0"/>
          <w:snapToGrid/>
          <w:color w:val="auto"/>
          <w:sz w:val="22"/>
          <w:szCs w:val="22"/>
          <w:lang w:eastAsia="en-GB"/>
        </w:rPr>
      </w:pPr>
      <w:r>
        <w:t>Annexe A: Assessment Strategy</w:t>
      </w:r>
      <w:r>
        <w:tab/>
      </w:r>
      <w:r w:rsidR="00092931">
        <w:fldChar w:fldCharType="begin"/>
      </w:r>
      <w:r>
        <w:instrText xml:space="preserve"> PAGEREF _Toc436142538 \h </w:instrText>
      </w:r>
      <w:r w:rsidR="00092931">
        <w:fldChar w:fldCharType="separate"/>
      </w:r>
      <w:r>
        <w:t>366</w:t>
      </w:r>
      <w:r w:rsidR="00092931">
        <w:fldChar w:fldCharType="end"/>
      </w:r>
    </w:p>
    <w:p w14:paraId="363DC502" w14:textId="77777777" w:rsidR="00C31649" w:rsidRDefault="00092931" w:rsidP="00C31649">
      <w:pPr>
        <w:pStyle w:val="text"/>
      </w:pPr>
      <w:r w:rsidRPr="00BE2E03">
        <w:fldChar w:fldCharType="end"/>
      </w:r>
    </w:p>
    <w:p w14:paraId="7ABBA607" w14:textId="77777777" w:rsidR="00C31649" w:rsidRDefault="00C31649" w:rsidP="00C31649">
      <w:pPr>
        <w:pStyle w:val="text"/>
      </w:pPr>
    </w:p>
    <w:p w14:paraId="0BDD659D" w14:textId="77777777" w:rsidR="00C31649" w:rsidRDefault="00C31649" w:rsidP="00C31649">
      <w:pPr>
        <w:pStyle w:val="text"/>
        <w:sectPr w:rsidR="00C31649" w:rsidSect="00DB56E3">
          <w:headerReference w:type="even" r:id="rId11"/>
          <w:footerReference w:type="default" r:id="rId12"/>
          <w:type w:val="oddPage"/>
          <w:pgSz w:w="11907" w:h="16840" w:code="9"/>
          <w:pgMar w:top="1247" w:right="1701" w:bottom="851" w:left="1701" w:header="720" w:footer="482" w:gutter="0"/>
          <w:pgNumType w:start="1"/>
          <w:cols w:space="720"/>
        </w:sectPr>
      </w:pPr>
    </w:p>
    <w:p w14:paraId="478FF04E" w14:textId="77777777" w:rsidR="00C31649" w:rsidRPr="00CF1E86" w:rsidRDefault="00C31649" w:rsidP="00C31649">
      <w:pPr>
        <w:pStyle w:val="Intro"/>
      </w:pPr>
      <w:bookmarkStart w:id="2" w:name="_Toc387222531"/>
      <w:bookmarkStart w:id="3" w:name="_Toc436142395"/>
      <w:bookmarkStart w:id="4" w:name="_Toc137465340"/>
      <w:r w:rsidRPr="00CF1E86">
        <w:lastRenderedPageBreak/>
        <w:t>Purpose of this specification</w:t>
      </w:r>
      <w:bookmarkEnd w:id="2"/>
      <w:bookmarkEnd w:id="3"/>
    </w:p>
    <w:p w14:paraId="7802C9FB" w14:textId="77777777" w:rsidR="00C31649" w:rsidRDefault="00C31649" w:rsidP="00C31649">
      <w:pPr>
        <w:pStyle w:val="text"/>
      </w:pPr>
      <w:r>
        <w:t>This specification sets out:</w:t>
      </w:r>
    </w:p>
    <w:p w14:paraId="1E0BA6BC" w14:textId="77777777" w:rsidR="00C31649" w:rsidRDefault="00C31649" w:rsidP="00C31649">
      <w:pPr>
        <w:pStyle w:val="textbullets"/>
      </w:pPr>
      <w:r>
        <w:t>the type of qualification</w:t>
      </w:r>
    </w:p>
    <w:p w14:paraId="40083A36" w14:textId="77777777" w:rsidR="00C31649" w:rsidRDefault="00C31649" w:rsidP="00C31649">
      <w:pPr>
        <w:pStyle w:val="textbullets"/>
      </w:pPr>
      <w:r>
        <w:t>the objectives of the qualification</w:t>
      </w:r>
    </w:p>
    <w:p w14:paraId="16AE0123" w14:textId="77777777" w:rsidR="00C31649" w:rsidRDefault="00C31649" w:rsidP="00C31649">
      <w:pPr>
        <w:pStyle w:val="textbullets"/>
      </w:pPr>
      <w:r>
        <w:t>any other qualification</w:t>
      </w:r>
      <w:r w:rsidR="001955F8">
        <w:t xml:space="preserve"> </w:t>
      </w:r>
      <w:r>
        <w:t xml:space="preserve">that a </w:t>
      </w:r>
      <w:r w:rsidR="00D17FCA">
        <w:t>candidate</w:t>
      </w:r>
      <w:r>
        <w:t xml:space="preserve"> must have completed before taking </w:t>
      </w:r>
      <w:r w:rsidRPr="001955F8">
        <w:t>th</w:t>
      </w:r>
      <w:r w:rsidR="001955F8" w:rsidRPr="001955F8">
        <w:t>e</w:t>
      </w:r>
      <w:r>
        <w:t xml:space="preserve"> qualification</w:t>
      </w:r>
    </w:p>
    <w:p w14:paraId="2C6E5530" w14:textId="77777777" w:rsidR="00C31649" w:rsidRDefault="00C31649" w:rsidP="00C31649">
      <w:pPr>
        <w:pStyle w:val="textbullets"/>
      </w:pPr>
      <w:r>
        <w:t xml:space="preserve">any prior knowledge, skills or understanding which the </w:t>
      </w:r>
      <w:r w:rsidR="00D17FCA">
        <w:t>candidate</w:t>
      </w:r>
      <w:r>
        <w:t xml:space="preserve"> is required to have before taking </w:t>
      </w:r>
      <w:r w:rsidR="0018354E" w:rsidRPr="0018354E">
        <w:t>the</w:t>
      </w:r>
      <w:r>
        <w:t xml:space="preserve"> qualification</w:t>
      </w:r>
    </w:p>
    <w:p w14:paraId="1FC6D221" w14:textId="77777777" w:rsidR="00C31649" w:rsidRDefault="00C31649" w:rsidP="00C31649">
      <w:pPr>
        <w:pStyle w:val="textbullets"/>
      </w:pPr>
      <w:r>
        <w:t xml:space="preserve">the combination of units that a </w:t>
      </w:r>
      <w:r w:rsidR="00D17FCA">
        <w:t>candidate</w:t>
      </w:r>
      <w:r>
        <w:t xml:space="preserve"> must have completed before the qualification will be awarded and any pathways</w:t>
      </w:r>
    </w:p>
    <w:p w14:paraId="2977FE9A" w14:textId="77777777" w:rsidR="00C31649" w:rsidRDefault="00C31649" w:rsidP="00C31649">
      <w:pPr>
        <w:pStyle w:val="textbullets"/>
      </w:pPr>
      <w:r>
        <w:t>methods of assessment</w:t>
      </w:r>
    </w:p>
    <w:p w14:paraId="7B6F1FC6" w14:textId="77777777" w:rsidR="00C31649" w:rsidRDefault="00C31649" w:rsidP="00C31649">
      <w:pPr>
        <w:pStyle w:val="textbullets"/>
      </w:pPr>
      <w:r>
        <w:t>conditions of assessment including: the knowledge, skills and understanding that will be assessed as part of the qualification</w:t>
      </w:r>
    </w:p>
    <w:p w14:paraId="7122FA38" w14:textId="77777777" w:rsidR="00C31649" w:rsidRDefault="00C31649" w:rsidP="00C31649">
      <w:pPr>
        <w:pStyle w:val="textbullets"/>
      </w:pPr>
      <w:r>
        <w:t xml:space="preserve">the criteria against which a </w:t>
      </w:r>
      <w:r w:rsidR="00D17FCA">
        <w:t>candidate</w:t>
      </w:r>
      <w:r>
        <w:t>’s level of attainment will be measured</w:t>
      </w:r>
      <w:r>
        <w:br/>
        <w:t>(such as assessment criteria)</w:t>
      </w:r>
    </w:p>
    <w:p w14:paraId="65E629F5" w14:textId="77777777" w:rsidR="00C31649" w:rsidRDefault="00C31649" w:rsidP="00C31649">
      <w:pPr>
        <w:pStyle w:val="textbullets"/>
      </w:pPr>
      <w:r>
        <w:t>resources required, including roles, responsibilities and requirements, technical and physical</w:t>
      </w:r>
    </w:p>
    <w:p w14:paraId="49E48055" w14:textId="77777777" w:rsidR="00C31649" w:rsidRDefault="00C31649" w:rsidP="00C31649">
      <w:pPr>
        <w:pStyle w:val="textbullets"/>
      </w:pPr>
      <w:r>
        <w:t>evidence requirements</w:t>
      </w:r>
    </w:p>
    <w:p w14:paraId="5E1C1F09" w14:textId="77777777" w:rsidR="00C31649" w:rsidRDefault="00C31649" w:rsidP="00C31649">
      <w:pPr>
        <w:pStyle w:val="textbullets"/>
      </w:pPr>
      <w:r>
        <w:t>assessment principles or requirements for the qualification, for example assessment strategies, assessment principles/requirements or any other appropriate guidelines</w:t>
      </w:r>
    </w:p>
    <w:p w14:paraId="77DF7428" w14:textId="77777777" w:rsidR="00C31649" w:rsidRDefault="00C31649" w:rsidP="00C31649">
      <w:pPr>
        <w:pStyle w:val="textbullets"/>
      </w:pPr>
      <w:r>
        <w:t>assessment requirements/strategy as published by the relevant Sector Skills Council/Standards Setting Body</w:t>
      </w:r>
    </w:p>
    <w:p w14:paraId="52782535" w14:textId="77777777" w:rsidR="00C31649" w:rsidRPr="000436F5" w:rsidRDefault="00C31649" w:rsidP="00C31649">
      <w:pPr>
        <w:pStyle w:val="textbullets"/>
      </w:pPr>
      <w:r w:rsidRPr="000436F5">
        <w:t xml:space="preserve">the Modern/Technical/Professional Apprenticeship Framework(s) in which the qualification </w:t>
      </w:r>
      <w:r w:rsidR="000436F5" w:rsidRPr="000436F5">
        <w:t>is</w:t>
      </w:r>
      <w:r w:rsidRPr="000436F5">
        <w:t xml:space="preserve"> included, where appropriate.</w:t>
      </w:r>
    </w:p>
    <w:p w14:paraId="663833B3" w14:textId="77777777" w:rsidR="00C31649" w:rsidRDefault="00C31649" w:rsidP="00C31649">
      <w:pPr>
        <w:pStyle w:val="text"/>
      </w:pPr>
    </w:p>
    <w:p w14:paraId="152444E1" w14:textId="77777777" w:rsidR="00C31649" w:rsidRDefault="00C31649" w:rsidP="00C31649">
      <w:pPr>
        <w:pStyle w:val="text"/>
      </w:pPr>
    </w:p>
    <w:p w14:paraId="2B731FF7" w14:textId="77777777" w:rsidR="00AE084E" w:rsidRDefault="00AE084E" w:rsidP="00C31649">
      <w:pPr>
        <w:pStyle w:val="text"/>
        <w:sectPr w:rsidR="00AE084E" w:rsidSect="00C31649">
          <w:headerReference w:type="even" r:id="rId13"/>
          <w:headerReference w:type="default" r:id="rId14"/>
          <w:footerReference w:type="even" r:id="rId15"/>
          <w:footerReference w:type="default" r:id="rId16"/>
          <w:type w:val="oddPage"/>
          <w:pgSz w:w="11907" w:h="16840" w:code="9"/>
          <w:pgMar w:top="1247" w:right="1701" w:bottom="1247" w:left="1701" w:header="720" w:footer="482" w:gutter="0"/>
          <w:pgNumType w:start="1"/>
          <w:cols w:space="720"/>
        </w:sectPr>
      </w:pPr>
    </w:p>
    <w:p w14:paraId="7A9E115B" w14:textId="77777777" w:rsidR="00C31649" w:rsidRDefault="00C31649" w:rsidP="00C31649">
      <w:pPr>
        <w:pStyle w:val="guideheadA"/>
      </w:pPr>
      <w:bookmarkStart w:id="5" w:name="_Toc387222532"/>
      <w:bookmarkStart w:id="6" w:name="_Toc436142396"/>
      <w:r w:rsidRPr="00005240">
        <w:lastRenderedPageBreak/>
        <w:t>1</w:t>
      </w:r>
      <w:r>
        <w:tab/>
      </w:r>
      <w:r w:rsidRPr="00005240">
        <w:t xml:space="preserve">Introducing </w:t>
      </w:r>
      <w:r>
        <w:t>Scottish Vocational</w:t>
      </w:r>
      <w:r w:rsidRPr="001B1047">
        <w:t xml:space="preserve"> </w:t>
      </w:r>
      <w:r>
        <w:t>Q</w:t>
      </w:r>
      <w:r w:rsidRPr="00280C1C">
        <w:t>ualifications</w:t>
      </w:r>
      <w:bookmarkEnd w:id="5"/>
      <w:bookmarkEnd w:id="6"/>
    </w:p>
    <w:p w14:paraId="1D0CCCF7" w14:textId="77777777" w:rsidR="00C31649" w:rsidRPr="00005240" w:rsidRDefault="00C31649" w:rsidP="00C31649">
      <w:pPr>
        <w:pStyle w:val="guideheadB"/>
      </w:pPr>
      <w:bookmarkStart w:id="7" w:name="_Toc387222533"/>
      <w:bookmarkStart w:id="8" w:name="_Toc436142397"/>
      <w:bookmarkStart w:id="9" w:name="_Toc96931981"/>
      <w:bookmarkStart w:id="10" w:name="_Toc108325323"/>
      <w:bookmarkStart w:id="11" w:name="_Toc137465341"/>
      <w:bookmarkStart w:id="12" w:name="_Toc96931979"/>
      <w:bookmarkEnd w:id="4"/>
      <w:r w:rsidRPr="00B6405A">
        <w:t xml:space="preserve">What are </w:t>
      </w:r>
      <w:r>
        <w:t>Scottish Vocational</w:t>
      </w:r>
      <w:r w:rsidRPr="001B1047">
        <w:t xml:space="preserve"> </w:t>
      </w:r>
      <w:r>
        <w:t>Q</w:t>
      </w:r>
      <w:r w:rsidRPr="00B6405A">
        <w:t>ualifications?</w:t>
      </w:r>
      <w:bookmarkEnd w:id="7"/>
      <w:bookmarkEnd w:id="8"/>
    </w:p>
    <w:p w14:paraId="0F1FF1C8" w14:textId="77777777" w:rsidR="00C31649" w:rsidRDefault="00C31649" w:rsidP="00C31649">
      <w:pPr>
        <w:pStyle w:val="text"/>
      </w:pPr>
      <w:bookmarkStart w:id="13" w:name="_Toc387222534"/>
      <w:bookmarkEnd w:id="9"/>
      <w:bookmarkEnd w:id="10"/>
      <w:bookmarkEnd w:id="11"/>
      <w:r>
        <w:t xml:space="preserve">Scottish Vocational Qualifications (SVQs) are work-based qualifications that give </w:t>
      </w:r>
      <w:r w:rsidR="00D17FCA">
        <w:t>candidate</w:t>
      </w:r>
      <w:r>
        <w:t>s the opportunity to develop and demonstrate their competence in the area of work or job role to which a particular qualification relates.</w:t>
      </w:r>
    </w:p>
    <w:p w14:paraId="578B3529" w14:textId="77777777" w:rsidR="00C31649" w:rsidRDefault="00C31649" w:rsidP="00C31649">
      <w:pPr>
        <w:pStyle w:val="text"/>
      </w:pPr>
      <w:r w:rsidRPr="00F362DD">
        <w:t>SVQs</w:t>
      </w:r>
      <w:r>
        <w:t xml:space="preserve"> </w:t>
      </w:r>
      <w:r w:rsidRPr="00005240">
        <w:t xml:space="preserve">are based on the National Occupational Standards (NOS) for the </w:t>
      </w:r>
      <w:r>
        <w:t xml:space="preserve">appropriate sector. NOS </w:t>
      </w:r>
      <w:r w:rsidRPr="00005240">
        <w:t>define what employees, or potential employees, must be able to do and know, and how well they should undertake work tasks and work roles.</w:t>
      </w:r>
    </w:p>
    <w:p w14:paraId="128345E1" w14:textId="77777777" w:rsidR="00C31649" w:rsidRDefault="00C31649" w:rsidP="00C31649">
      <w:pPr>
        <w:pStyle w:val="text"/>
      </w:pPr>
      <w:r>
        <w:t xml:space="preserve">At Level 2 and above SVQs are recognised as the competence component of </w:t>
      </w:r>
      <w:r w:rsidRPr="00EB0DE0">
        <w:t>Modern/Technical/Professional</w:t>
      </w:r>
      <w:r>
        <w:t xml:space="preserve"> Apprenticeship frameworks. </w:t>
      </w:r>
      <w:r w:rsidRPr="001B1047">
        <w:t xml:space="preserve">Qualifications at </w:t>
      </w:r>
      <w:r w:rsidR="00ED169C">
        <w:t>S</w:t>
      </w:r>
      <w:r w:rsidR="00E51149">
        <w:t>V</w:t>
      </w:r>
      <w:r w:rsidR="00ED169C">
        <w:t>Q</w:t>
      </w:r>
      <w:r w:rsidR="0096525D">
        <w:t xml:space="preserve"> </w:t>
      </w:r>
      <w:r w:rsidRPr="001B1047">
        <w:t>Level 1 can be used in Traineeships, which are stepping</w:t>
      </w:r>
      <w:r>
        <w:t xml:space="preserve"> </w:t>
      </w:r>
      <w:r w:rsidRPr="001B1047">
        <w:t>stones to Apprenticeship qualifications.</w:t>
      </w:r>
    </w:p>
    <w:p w14:paraId="511C965D" w14:textId="77777777" w:rsidR="00C31649" w:rsidRPr="001B1047" w:rsidRDefault="00C31649" w:rsidP="00C31649">
      <w:pPr>
        <w:pStyle w:val="text"/>
      </w:pPr>
      <w:r>
        <w:t>F</w:t>
      </w:r>
      <w:r w:rsidRPr="001B1047">
        <w:t>or those who wish to take a work-based qualification</w:t>
      </w:r>
      <w:r>
        <w:t xml:space="preserve">, </w:t>
      </w:r>
      <w:r w:rsidRPr="00F362DD">
        <w:t>SVQs</w:t>
      </w:r>
      <w:r w:rsidRPr="001B1047">
        <w:t xml:space="preserve"> can be delivered as stand-alone</w:t>
      </w:r>
      <w:r>
        <w:t xml:space="preserve"> qualifications outside of Apprenticeship frameworks</w:t>
      </w:r>
      <w:r w:rsidRPr="001B1047">
        <w:t>.</w:t>
      </w:r>
    </w:p>
    <w:p w14:paraId="50C14E84" w14:textId="77777777" w:rsidR="00C31649" w:rsidRPr="00005240" w:rsidRDefault="00C31649" w:rsidP="00C31649">
      <w:pPr>
        <w:pStyle w:val="text"/>
      </w:pPr>
      <w:r w:rsidRPr="00F362DD">
        <w:t>SVQs</w:t>
      </w:r>
      <w:r>
        <w:t xml:space="preserve"> </w:t>
      </w:r>
      <w:r w:rsidRPr="00005240">
        <w:t xml:space="preserve">allow </w:t>
      </w:r>
      <w:r>
        <w:t>flexible</w:t>
      </w:r>
      <w:r w:rsidRPr="00005240">
        <w:t xml:space="preserve"> delivery </w:t>
      </w:r>
      <w:r>
        <w:t>that</w:t>
      </w:r>
      <w:r w:rsidRPr="00005240">
        <w:t xml:space="preserve"> meet</w:t>
      </w:r>
      <w:r>
        <w:t>s</w:t>
      </w:r>
      <w:r w:rsidRPr="00005240">
        <w:t xml:space="preserve"> the individual </w:t>
      </w:r>
      <w:r w:rsidR="00D17FCA">
        <w:t>candidate</w:t>
      </w:r>
      <w:r w:rsidRPr="00005240">
        <w:t xml:space="preserve">’s needs. They are suitable for those in employment </w:t>
      </w:r>
      <w:r>
        <w:t>and for</w:t>
      </w:r>
      <w:r w:rsidRPr="00005240">
        <w:t xml:space="preserve"> those who are studying at college and have a part-time job or access to a substantial work placement</w:t>
      </w:r>
      <w:r>
        <w:t xml:space="preserve"> in order to demonstrate the competencies required for work.</w:t>
      </w:r>
    </w:p>
    <w:p w14:paraId="22EE0AE7" w14:textId="77777777" w:rsidR="00C31649" w:rsidRPr="00005240" w:rsidRDefault="00C31649" w:rsidP="00C31649">
      <w:pPr>
        <w:pStyle w:val="text"/>
      </w:pPr>
      <w:r w:rsidRPr="00005240">
        <w:t xml:space="preserve">Most </w:t>
      </w:r>
      <w:r w:rsidR="00D17FCA">
        <w:t>candidate</w:t>
      </w:r>
      <w:r w:rsidRPr="00005240">
        <w:t>s will work towards their qualification in the workplace or in settings that replicate the working environment as specified in the assessment requirements/strategy for the sector. Colleges, training centres and/or employers can offer these qualifications provided they have access to appropriate physical and human resources.</w:t>
      </w:r>
    </w:p>
    <w:p w14:paraId="2124F771" w14:textId="77777777" w:rsidR="00C31649" w:rsidRDefault="00C31649" w:rsidP="00C31649">
      <w:pPr>
        <w:pStyle w:val="guideheadA"/>
      </w:pPr>
      <w:r w:rsidRPr="00DE236A">
        <w:rPr>
          <w:rStyle w:val="textChar"/>
        </w:rPr>
        <w:br w:type="page"/>
      </w:r>
      <w:bookmarkStart w:id="14" w:name="_Toc436142398"/>
      <w:r>
        <w:lastRenderedPageBreak/>
        <w:t>2</w:t>
      </w:r>
      <w:r>
        <w:tab/>
      </w:r>
      <w:bookmarkEnd w:id="13"/>
      <w:r>
        <w:t>Explanation of levels</w:t>
      </w:r>
      <w:bookmarkEnd w:id="14"/>
    </w:p>
    <w:p w14:paraId="22357462" w14:textId="77777777" w:rsidR="00C31649" w:rsidRDefault="00C03AE4" w:rsidP="00C31649">
      <w:pPr>
        <w:pStyle w:val="text"/>
      </w:pPr>
      <w:r>
        <w:t>Scottish Vocational Qualifications (</w:t>
      </w:r>
      <w:r w:rsidR="00C31649">
        <w:t>SVQs</w:t>
      </w:r>
      <w:r>
        <w:t>)</w:t>
      </w:r>
      <w:r w:rsidR="00C31649">
        <w:t xml:space="preserve"> are available at five levels, reflecting the range and depth of skills, knowledge and experience that employees should have as they progress in their industry.</w:t>
      </w:r>
    </w:p>
    <w:p w14:paraId="77BE8E44" w14:textId="77777777" w:rsidR="00C31649" w:rsidRPr="00556D15" w:rsidRDefault="00C31649" w:rsidP="00C31649">
      <w:pPr>
        <w:pStyle w:val="text"/>
      </w:pPr>
    </w:p>
    <w:tbl>
      <w:tblPr>
        <w:tblW w:w="0" w:type="auto"/>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ook w:val="01E0" w:firstRow="1" w:lastRow="1" w:firstColumn="1" w:lastColumn="1" w:noHBand="0" w:noVBand="0"/>
      </w:tblPr>
      <w:tblGrid>
        <w:gridCol w:w="3794"/>
        <w:gridCol w:w="4926"/>
      </w:tblGrid>
      <w:tr w:rsidR="00C31649" w:rsidRPr="0069300C" w14:paraId="088D5234" w14:textId="77777777">
        <w:trPr>
          <w:trHeight w:val="389"/>
          <w:tblHeader/>
        </w:trPr>
        <w:tc>
          <w:tcPr>
            <w:tcW w:w="3794" w:type="dxa"/>
            <w:tcBorders>
              <w:right w:val="single" w:sz="4" w:space="0" w:color="FFFFFF"/>
            </w:tcBorders>
            <w:shd w:val="clear" w:color="auto" w:fill="557E9B"/>
          </w:tcPr>
          <w:p w14:paraId="6464CF85" w14:textId="77777777" w:rsidR="00C31649" w:rsidRPr="0069300C" w:rsidRDefault="00C31649" w:rsidP="0096525D">
            <w:pPr>
              <w:pStyle w:val="tabletexthd"/>
            </w:pPr>
            <w:r>
              <w:t xml:space="preserve">SVQ </w:t>
            </w:r>
            <w:r w:rsidR="0096525D">
              <w:t>level</w:t>
            </w:r>
          </w:p>
        </w:tc>
        <w:tc>
          <w:tcPr>
            <w:tcW w:w="4926" w:type="dxa"/>
            <w:tcBorders>
              <w:left w:val="single" w:sz="4" w:space="0" w:color="FFFFFF"/>
            </w:tcBorders>
            <w:shd w:val="clear" w:color="auto" w:fill="557E9B"/>
          </w:tcPr>
          <w:p w14:paraId="0A7A153C" w14:textId="77777777" w:rsidR="00C31649" w:rsidRPr="0069300C" w:rsidRDefault="00C31649" w:rsidP="00C31649">
            <w:pPr>
              <w:pStyle w:val="tabletexthd"/>
            </w:pPr>
            <w:r>
              <w:t>Explanation of level</w:t>
            </w:r>
          </w:p>
        </w:tc>
      </w:tr>
      <w:tr w:rsidR="00C31649" w:rsidRPr="0069300C" w14:paraId="7D9C36C3" w14:textId="77777777">
        <w:tc>
          <w:tcPr>
            <w:tcW w:w="3794" w:type="dxa"/>
          </w:tcPr>
          <w:p w14:paraId="3097393B" w14:textId="77777777" w:rsidR="00C31649" w:rsidRPr="0069300C" w:rsidRDefault="00C31649" w:rsidP="008B225C">
            <w:pPr>
              <w:pStyle w:val="text"/>
            </w:pPr>
            <w:r>
              <w:t>Level 1</w:t>
            </w:r>
          </w:p>
        </w:tc>
        <w:tc>
          <w:tcPr>
            <w:tcW w:w="4926" w:type="dxa"/>
          </w:tcPr>
          <w:p w14:paraId="347B69F2" w14:textId="77777777" w:rsidR="00C31649" w:rsidRPr="0069300C" w:rsidRDefault="00C31649" w:rsidP="00E11FD8">
            <w:pPr>
              <w:pStyle w:val="text"/>
            </w:pPr>
            <w:r>
              <w:t xml:space="preserve">At </w:t>
            </w:r>
            <w:r w:rsidR="00ED5F15">
              <w:t>SVQ Level 1 (Scottish Credit and Qualifications Framework (SCQF</w:t>
            </w:r>
            <w:r w:rsidR="00E11FD8">
              <w:t>)</w:t>
            </w:r>
            <w:r w:rsidR="00ED5F15">
              <w:t xml:space="preserve"> </w:t>
            </w:r>
            <w:r>
              <w:t>Level 4</w:t>
            </w:r>
            <w:r w:rsidR="004867B0">
              <w:t>)</w:t>
            </w:r>
            <w:r>
              <w:t xml:space="preserve"> competence involves the application of knowledge and skills in the performance of a range of work tasks, most of which fall into a set pattern and do not change.</w:t>
            </w:r>
          </w:p>
        </w:tc>
      </w:tr>
      <w:tr w:rsidR="00C31649" w:rsidRPr="0069300C" w14:paraId="5FC7F0BE" w14:textId="77777777">
        <w:tc>
          <w:tcPr>
            <w:tcW w:w="3794" w:type="dxa"/>
          </w:tcPr>
          <w:p w14:paraId="6CEDCC7A" w14:textId="77777777" w:rsidR="00C31649" w:rsidRPr="0069300C" w:rsidRDefault="00C31649" w:rsidP="00C31649">
            <w:pPr>
              <w:pStyle w:val="text"/>
            </w:pPr>
            <w:r>
              <w:t>Level 2</w:t>
            </w:r>
          </w:p>
        </w:tc>
        <w:tc>
          <w:tcPr>
            <w:tcW w:w="4926" w:type="dxa"/>
          </w:tcPr>
          <w:p w14:paraId="79CA450D" w14:textId="77777777" w:rsidR="00C31649" w:rsidRPr="00A060C1" w:rsidRDefault="00C31649" w:rsidP="00C31649">
            <w:pPr>
              <w:pStyle w:val="text"/>
              <w:rPr>
                <w:color w:val="auto"/>
                <w:highlight w:val="yellow"/>
              </w:rPr>
            </w:pPr>
            <w:r w:rsidRPr="00A060C1">
              <w:rPr>
                <w:color w:val="auto"/>
              </w:rPr>
              <w:t xml:space="preserve">At SVQ </w:t>
            </w:r>
            <w:r>
              <w:rPr>
                <w:color w:val="auto"/>
              </w:rPr>
              <w:t>L</w:t>
            </w:r>
            <w:r w:rsidRPr="00A060C1">
              <w:rPr>
                <w:color w:val="auto"/>
              </w:rPr>
              <w:t xml:space="preserve">evel 2 (SCQF </w:t>
            </w:r>
            <w:r>
              <w:rPr>
                <w:color w:val="auto"/>
              </w:rPr>
              <w:t>L</w:t>
            </w:r>
            <w:r w:rsidRPr="00A060C1">
              <w:rPr>
                <w:color w:val="auto"/>
              </w:rPr>
              <w:t>evel 5)</w:t>
            </w:r>
            <w:r>
              <w:rPr>
                <w:color w:val="auto"/>
              </w:rPr>
              <w:t>,</w:t>
            </w:r>
            <w:r w:rsidRPr="00A060C1">
              <w:rPr>
                <w:color w:val="auto"/>
              </w:rPr>
              <w:t xml:space="preserve"> </w:t>
            </w:r>
            <w:r w:rsidR="00D17FCA">
              <w:rPr>
                <w:color w:val="auto"/>
              </w:rPr>
              <w:t>candidate</w:t>
            </w:r>
            <w:r>
              <w:rPr>
                <w:color w:val="auto"/>
              </w:rPr>
              <w:t xml:space="preserve">s have to be able to show </w:t>
            </w:r>
            <w:r w:rsidRPr="00A060C1">
              <w:rPr>
                <w:color w:val="auto"/>
              </w:rPr>
              <w:t>co</w:t>
            </w:r>
            <w:r>
              <w:rPr>
                <w:color w:val="auto"/>
              </w:rPr>
              <w:t>mpetence in a range of varied activities, in a variety of contexts. Some of the activities will be complex and they will be working in a job where they have individual responsibility or autonomy. The job may also involve collaboration with others, perhaps through membership of a work group or team.</w:t>
            </w:r>
          </w:p>
        </w:tc>
      </w:tr>
      <w:tr w:rsidR="00C31649" w:rsidRPr="0069300C" w14:paraId="7273AD35" w14:textId="77777777">
        <w:tc>
          <w:tcPr>
            <w:tcW w:w="3794" w:type="dxa"/>
          </w:tcPr>
          <w:p w14:paraId="146B8DF4" w14:textId="77777777" w:rsidR="00C31649" w:rsidRPr="0069300C" w:rsidRDefault="00C31649" w:rsidP="00C31649">
            <w:pPr>
              <w:pStyle w:val="text"/>
            </w:pPr>
            <w:r>
              <w:t>Level 3</w:t>
            </w:r>
          </w:p>
        </w:tc>
        <w:tc>
          <w:tcPr>
            <w:tcW w:w="4926" w:type="dxa"/>
          </w:tcPr>
          <w:p w14:paraId="7D3196D0" w14:textId="77777777" w:rsidR="00C31649" w:rsidRPr="0069300C" w:rsidRDefault="00C31649" w:rsidP="00C31649">
            <w:pPr>
              <w:pStyle w:val="text"/>
            </w:pPr>
            <w:r>
              <w:t xml:space="preserve">At SVQ Level 3 (either SCQF Level 6 or 7), </w:t>
            </w:r>
            <w:r w:rsidR="00D17FCA">
              <w:t>candidate</w:t>
            </w:r>
            <w:r>
              <w:t xml:space="preserve">s have to perform a broad range of activities in a variety of contexts, most of which are complex and non-routine. </w:t>
            </w:r>
            <w:r w:rsidR="00D17FCA">
              <w:t>Candidate</w:t>
            </w:r>
            <w:r>
              <w:t>s will usually be working with considerable responsibility and autonomy and may have supervisory or managerial responsibilities.</w:t>
            </w:r>
          </w:p>
        </w:tc>
      </w:tr>
      <w:tr w:rsidR="00C31649" w:rsidRPr="0069300C" w14:paraId="119C5F85" w14:textId="77777777">
        <w:tc>
          <w:tcPr>
            <w:tcW w:w="3794" w:type="dxa"/>
          </w:tcPr>
          <w:p w14:paraId="5AC8D000" w14:textId="77777777" w:rsidR="00C31649" w:rsidRPr="0069300C" w:rsidDel="00F376C8" w:rsidRDefault="00C31649" w:rsidP="00C31649">
            <w:pPr>
              <w:pStyle w:val="text"/>
            </w:pPr>
            <w:r>
              <w:t>Level 4</w:t>
            </w:r>
          </w:p>
        </w:tc>
        <w:tc>
          <w:tcPr>
            <w:tcW w:w="4926" w:type="dxa"/>
          </w:tcPr>
          <w:p w14:paraId="64E072AE" w14:textId="77777777" w:rsidR="00C31649" w:rsidRPr="0069300C" w:rsidRDefault="00C31649" w:rsidP="00C31649">
            <w:pPr>
              <w:pStyle w:val="text"/>
              <w:rPr>
                <w:highlight w:val="yellow"/>
              </w:rPr>
            </w:pPr>
            <w:r w:rsidRPr="00425945">
              <w:t xml:space="preserve">At </w:t>
            </w:r>
            <w:r>
              <w:t xml:space="preserve">SVQ Level 4 (either SCQF Level 8 or 9), </w:t>
            </w:r>
            <w:r w:rsidR="00D17FCA">
              <w:t>candidate</w:t>
            </w:r>
            <w:r>
              <w:t xml:space="preserve">s need to show competence in a broad range of complex, technical or professional work activities. Activities will be performed in a wide variety of contexts and with a substantial degree of personal responsibility and autonomy. </w:t>
            </w:r>
            <w:r w:rsidR="00D17FCA">
              <w:t>Candidate</w:t>
            </w:r>
            <w:r>
              <w:t>s will often be responsible for the work of others and for allocating resources.</w:t>
            </w:r>
          </w:p>
        </w:tc>
      </w:tr>
      <w:tr w:rsidR="00C31649" w:rsidRPr="0069300C" w14:paraId="22A37DC5" w14:textId="77777777">
        <w:tc>
          <w:tcPr>
            <w:tcW w:w="3794" w:type="dxa"/>
          </w:tcPr>
          <w:p w14:paraId="370930C8" w14:textId="77777777" w:rsidR="00C31649" w:rsidRPr="0069300C" w:rsidRDefault="00C31649" w:rsidP="00C31649">
            <w:pPr>
              <w:pStyle w:val="text"/>
            </w:pPr>
            <w:r>
              <w:t>Level 5</w:t>
            </w:r>
          </w:p>
        </w:tc>
        <w:tc>
          <w:tcPr>
            <w:tcW w:w="4926" w:type="dxa"/>
          </w:tcPr>
          <w:p w14:paraId="76A13CB9" w14:textId="77777777" w:rsidR="00C31649" w:rsidRPr="0069300C" w:rsidRDefault="00C31649" w:rsidP="00CF3F86">
            <w:pPr>
              <w:pStyle w:val="text"/>
            </w:pPr>
            <w:r>
              <w:t xml:space="preserve">At SVQ Level 5 (SCQF Level 11), </w:t>
            </w:r>
            <w:r w:rsidR="00D17FCA">
              <w:t>candidate</w:t>
            </w:r>
            <w:r>
              <w:t>s have to demonstrate competence in applying fundamental principles and complex techniques across a wide and often unpredictable variety of contexts. They will have substantial personal autonomy and often significant responsibility for the work of others, and for the allocation of substantial resources. Personal accountability for analysis and diagnosis, design, planning, execution and evaluation also feature strongly.</w:t>
            </w:r>
          </w:p>
        </w:tc>
      </w:tr>
    </w:tbl>
    <w:p w14:paraId="751CAC14" w14:textId="77777777" w:rsidR="00C31649" w:rsidRPr="001D2005" w:rsidRDefault="00C31649" w:rsidP="00C31649">
      <w:pPr>
        <w:pStyle w:val="guideheadA"/>
      </w:pPr>
      <w:r>
        <w:br w:type="page"/>
      </w:r>
      <w:bookmarkStart w:id="15" w:name="_Toc436142399"/>
      <w:r>
        <w:lastRenderedPageBreak/>
        <w:t>3</w:t>
      </w:r>
      <w:r>
        <w:tab/>
        <w:t>Q</w:t>
      </w:r>
      <w:r w:rsidRPr="001D2005">
        <w:t>ualification</w:t>
      </w:r>
      <w:r>
        <w:t xml:space="preserve"> summary and key information</w:t>
      </w:r>
      <w:bookmarkEnd w:id="15"/>
    </w:p>
    <w:tbl>
      <w:tblPr>
        <w:tblW w:w="0" w:type="auto"/>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ook w:val="01E0" w:firstRow="1" w:lastRow="1" w:firstColumn="1" w:lastColumn="1" w:noHBand="0" w:noVBand="0"/>
      </w:tblPr>
      <w:tblGrid>
        <w:gridCol w:w="3794"/>
        <w:gridCol w:w="4926"/>
      </w:tblGrid>
      <w:tr w:rsidR="00C31649" w:rsidRPr="0069300C" w14:paraId="4B57F8FC" w14:textId="77777777">
        <w:trPr>
          <w:trHeight w:val="389"/>
          <w:tblHeader/>
        </w:trPr>
        <w:tc>
          <w:tcPr>
            <w:tcW w:w="3794" w:type="dxa"/>
            <w:tcBorders>
              <w:right w:val="single" w:sz="4" w:space="0" w:color="FFFFFF"/>
            </w:tcBorders>
            <w:shd w:val="clear" w:color="auto" w:fill="557E9B"/>
          </w:tcPr>
          <w:p w14:paraId="68028056" w14:textId="77777777" w:rsidR="00C31649" w:rsidRPr="0069300C" w:rsidRDefault="00C31649" w:rsidP="00C31649">
            <w:pPr>
              <w:pStyle w:val="tabletexthd"/>
            </w:pPr>
            <w:r w:rsidRPr="0069300C">
              <w:t>Qualification title</w:t>
            </w:r>
          </w:p>
        </w:tc>
        <w:tc>
          <w:tcPr>
            <w:tcW w:w="4926" w:type="dxa"/>
            <w:tcBorders>
              <w:left w:val="single" w:sz="4" w:space="0" w:color="FFFFFF"/>
            </w:tcBorders>
            <w:shd w:val="clear" w:color="auto" w:fill="557E9B"/>
          </w:tcPr>
          <w:p w14:paraId="430253DC" w14:textId="77777777" w:rsidR="00C31649" w:rsidRPr="0069300C" w:rsidRDefault="00C31649" w:rsidP="00D72EAC">
            <w:pPr>
              <w:pStyle w:val="tabletexthd"/>
            </w:pPr>
            <w:r w:rsidRPr="00D72EAC">
              <w:rPr>
                <w:color w:val="FFFFFF" w:themeColor="background1"/>
              </w:rPr>
              <w:t xml:space="preserve">SVQ </w:t>
            </w:r>
            <w:r w:rsidR="00D72EAC" w:rsidRPr="00D72EAC">
              <w:rPr>
                <w:color w:val="FFFFFF" w:themeColor="background1"/>
              </w:rPr>
              <w:t>Level 2</w:t>
            </w:r>
            <w:r w:rsidRPr="00D72EAC">
              <w:rPr>
                <w:color w:val="FFFFFF" w:themeColor="background1"/>
              </w:rPr>
              <w:t xml:space="preserve"> in </w:t>
            </w:r>
            <w:r w:rsidR="00D72EAC" w:rsidRPr="00D72EAC">
              <w:rPr>
                <w:color w:val="FFFFFF" w:themeColor="background1"/>
              </w:rPr>
              <w:t>Business and Administration</w:t>
            </w:r>
            <w:r w:rsidRPr="00D72EAC">
              <w:rPr>
                <w:color w:val="FFFFFF" w:themeColor="background1"/>
              </w:rPr>
              <w:t xml:space="preserve"> at SCQF Level </w:t>
            </w:r>
            <w:r w:rsidR="00D72EAC" w:rsidRPr="00D72EAC">
              <w:rPr>
                <w:color w:val="FFFFFF" w:themeColor="background1"/>
              </w:rPr>
              <w:t>5</w:t>
            </w:r>
          </w:p>
        </w:tc>
      </w:tr>
      <w:tr w:rsidR="00C31649" w:rsidRPr="0069300C" w14:paraId="3FDB6004" w14:textId="77777777">
        <w:tc>
          <w:tcPr>
            <w:tcW w:w="3794" w:type="dxa"/>
          </w:tcPr>
          <w:p w14:paraId="08F7C221" w14:textId="77777777" w:rsidR="00C31649" w:rsidRPr="0069300C" w:rsidDel="00F376C8" w:rsidRDefault="00C31649" w:rsidP="00C31649">
            <w:pPr>
              <w:pStyle w:val="text"/>
            </w:pPr>
            <w:r>
              <w:t>Operational start date</w:t>
            </w:r>
          </w:p>
        </w:tc>
        <w:tc>
          <w:tcPr>
            <w:tcW w:w="4926" w:type="dxa"/>
          </w:tcPr>
          <w:p w14:paraId="23DF12A7" w14:textId="77777777" w:rsidR="00C31649" w:rsidRPr="0069300C" w:rsidRDefault="001E2177" w:rsidP="004B425E">
            <w:pPr>
              <w:pStyle w:val="text"/>
              <w:rPr>
                <w:highlight w:val="yellow"/>
              </w:rPr>
            </w:pPr>
            <w:r w:rsidRPr="00136A8B">
              <w:t>01/</w:t>
            </w:r>
            <w:r w:rsidR="004B425E">
              <w:t>01</w:t>
            </w:r>
            <w:r w:rsidRPr="00136A8B">
              <w:t>/201</w:t>
            </w:r>
            <w:r w:rsidR="004B425E">
              <w:t>6</w:t>
            </w:r>
          </w:p>
        </w:tc>
      </w:tr>
      <w:tr w:rsidR="00C31649" w:rsidRPr="0069300C" w14:paraId="6C247074" w14:textId="77777777">
        <w:tc>
          <w:tcPr>
            <w:tcW w:w="3794" w:type="dxa"/>
          </w:tcPr>
          <w:p w14:paraId="5DFF6101" w14:textId="77777777" w:rsidR="00C31649" w:rsidRPr="0069300C" w:rsidRDefault="00C31649" w:rsidP="00C31649">
            <w:pPr>
              <w:pStyle w:val="text"/>
            </w:pPr>
            <w:r>
              <w:t>Minimum age</w:t>
            </w:r>
          </w:p>
        </w:tc>
        <w:tc>
          <w:tcPr>
            <w:tcW w:w="4926" w:type="dxa"/>
          </w:tcPr>
          <w:p w14:paraId="29393E41" w14:textId="77777777" w:rsidR="00C31649" w:rsidRPr="00FC44D6" w:rsidRDefault="00FC44D6" w:rsidP="00C31649">
            <w:pPr>
              <w:pStyle w:val="text"/>
            </w:pPr>
            <w:r w:rsidRPr="00FC44D6">
              <w:t>16</w:t>
            </w:r>
          </w:p>
          <w:p w14:paraId="141603C1" w14:textId="77777777" w:rsidR="00FC44D6" w:rsidRPr="00FC44D6" w:rsidRDefault="00FC44D6" w:rsidP="00C31649">
            <w:pPr>
              <w:pStyle w:val="text"/>
            </w:pPr>
          </w:p>
          <w:p w14:paraId="2B9AC92C" w14:textId="77777777" w:rsidR="00C31649" w:rsidRPr="0069300C" w:rsidRDefault="00C31649" w:rsidP="00FC44D6">
            <w:pPr>
              <w:pStyle w:val="text"/>
            </w:pPr>
            <w:r w:rsidRPr="00FC44D6">
              <w:t xml:space="preserve">Please note that sector-specific requirements or regulations may prevent </w:t>
            </w:r>
            <w:r w:rsidR="00D17FCA">
              <w:t>candidate</w:t>
            </w:r>
            <w:r w:rsidRPr="00FC44D6">
              <w:t>s of a particular age from embarking on this qualification. Please refer to the assessment strategy.</w:t>
            </w:r>
          </w:p>
        </w:tc>
      </w:tr>
      <w:tr w:rsidR="00C31649" w:rsidRPr="0069300C" w14:paraId="2B4DA45C" w14:textId="77777777">
        <w:tc>
          <w:tcPr>
            <w:tcW w:w="3794" w:type="dxa"/>
          </w:tcPr>
          <w:p w14:paraId="4CFAF951" w14:textId="77777777" w:rsidR="00C31649" w:rsidRPr="0069300C" w:rsidRDefault="00C31649" w:rsidP="00C31649">
            <w:pPr>
              <w:pStyle w:val="text"/>
            </w:pPr>
            <w:r>
              <w:t>Number of required units</w:t>
            </w:r>
          </w:p>
        </w:tc>
        <w:tc>
          <w:tcPr>
            <w:tcW w:w="4926" w:type="dxa"/>
          </w:tcPr>
          <w:p w14:paraId="533B76E9" w14:textId="77777777" w:rsidR="00C31649" w:rsidRPr="0069300C" w:rsidRDefault="005361B8" w:rsidP="00C31649">
            <w:pPr>
              <w:pStyle w:val="text"/>
              <w:rPr>
                <w:highlight w:val="cyan"/>
              </w:rPr>
            </w:pPr>
            <w:r w:rsidRPr="006847EA">
              <w:t>8</w:t>
            </w:r>
          </w:p>
        </w:tc>
      </w:tr>
      <w:tr w:rsidR="00C31649" w:rsidRPr="0069300C" w14:paraId="0A4AE229" w14:textId="77777777">
        <w:tc>
          <w:tcPr>
            <w:tcW w:w="3794" w:type="dxa"/>
          </w:tcPr>
          <w:p w14:paraId="5CA71D7C" w14:textId="77777777" w:rsidR="00C31649" w:rsidRDefault="00C31649" w:rsidP="00C31649">
            <w:pPr>
              <w:pStyle w:val="text"/>
            </w:pPr>
            <w:r>
              <w:t>Credit points</w:t>
            </w:r>
          </w:p>
        </w:tc>
        <w:tc>
          <w:tcPr>
            <w:tcW w:w="4926" w:type="dxa"/>
          </w:tcPr>
          <w:p w14:paraId="12230381" w14:textId="77777777" w:rsidR="00C31649" w:rsidRPr="006847EA" w:rsidRDefault="005361B8" w:rsidP="00C31649">
            <w:pPr>
              <w:pStyle w:val="text"/>
            </w:pPr>
            <w:r w:rsidRPr="006847EA">
              <w:t>Minimum: 17</w:t>
            </w:r>
          </w:p>
          <w:p w14:paraId="644A1D17" w14:textId="77777777" w:rsidR="005361B8" w:rsidRPr="0069300C" w:rsidRDefault="005361B8" w:rsidP="00C31649">
            <w:pPr>
              <w:pStyle w:val="text"/>
              <w:rPr>
                <w:highlight w:val="cyan"/>
              </w:rPr>
            </w:pPr>
            <w:r w:rsidRPr="006847EA">
              <w:t>Maximum: 48</w:t>
            </w:r>
          </w:p>
        </w:tc>
      </w:tr>
      <w:tr w:rsidR="00C31649" w:rsidRPr="0069300C" w14:paraId="4AFAA8CE" w14:textId="77777777">
        <w:tc>
          <w:tcPr>
            <w:tcW w:w="3794" w:type="dxa"/>
          </w:tcPr>
          <w:p w14:paraId="75D2FA76" w14:textId="77777777" w:rsidR="00C31649" w:rsidRPr="0069300C" w:rsidRDefault="00C31649" w:rsidP="00C31649">
            <w:pPr>
              <w:pStyle w:val="text"/>
            </w:pPr>
            <w:r w:rsidRPr="0069300C">
              <w:t>Assessment</w:t>
            </w:r>
          </w:p>
        </w:tc>
        <w:tc>
          <w:tcPr>
            <w:tcW w:w="4926" w:type="dxa"/>
          </w:tcPr>
          <w:p w14:paraId="39DF6A38" w14:textId="77777777" w:rsidR="00C31649" w:rsidRPr="0069300C" w:rsidRDefault="00C31649" w:rsidP="00C31649">
            <w:pPr>
              <w:pStyle w:val="text"/>
            </w:pPr>
            <w:r>
              <w:t>Portfolio of Evidence</w:t>
            </w:r>
            <w:r w:rsidRPr="0069300C">
              <w:t xml:space="preserve"> (internal assessment)</w:t>
            </w:r>
            <w:r>
              <w:t>.</w:t>
            </w:r>
          </w:p>
        </w:tc>
      </w:tr>
      <w:tr w:rsidR="00C31649" w:rsidRPr="0069300C" w14:paraId="48F2F541" w14:textId="77777777">
        <w:tc>
          <w:tcPr>
            <w:tcW w:w="3794" w:type="dxa"/>
          </w:tcPr>
          <w:p w14:paraId="0D2AC519" w14:textId="77777777" w:rsidR="00C31649" w:rsidRPr="0069300C" w:rsidRDefault="00C31649" w:rsidP="00C31649">
            <w:pPr>
              <w:pStyle w:val="text"/>
            </w:pPr>
            <w:r>
              <w:t>Grading information</w:t>
            </w:r>
          </w:p>
        </w:tc>
        <w:tc>
          <w:tcPr>
            <w:tcW w:w="4926" w:type="dxa"/>
          </w:tcPr>
          <w:p w14:paraId="3CD816E4" w14:textId="77777777" w:rsidR="00C31649" w:rsidRPr="0069300C" w:rsidRDefault="00C31649" w:rsidP="00C31649">
            <w:pPr>
              <w:pStyle w:val="text"/>
              <w:rPr>
                <w:highlight w:val="yellow"/>
              </w:rPr>
            </w:pPr>
            <w:r w:rsidRPr="0069300C">
              <w:t>The qualification</w:t>
            </w:r>
            <w:r>
              <w:t xml:space="preserve"> and </w:t>
            </w:r>
            <w:r w:rsidRPr="0069300C">
              <w:t xml:space="preserve">units </w:t>
            </w:r>
            <w:r>
              <w:t>are graded pass/fail</w:t>
            </w:r>
            <w:r w:rsidRPr="0069300C">
              <w:t>.</w:t>
            </w:r>
          </w:p>
        </w:tc>
      </w:tr>
      <w:tr w:rsidR="00C31649" w:rsidRPr="0069300C" w14:paraId="0535B242" w14:textId="77777777">
        <w:tc>
          <w:tcPr>
            <w:tcW w:w="3794" w:type="dxa"/>
          </w:tcPr>
          <w:p w14:paraId="2BB7A2F2" w14:textId="77777777" w:rsidR="00C31649" w:rsidRPr="0069300C" w:rsidRDefault="00C31649" w:rsidP="00C31649">
            <w:pPr>
              <w:pStyle w:val="text"/>
            </w:pPr>
            <w:r w:rsidRPr="0069300C">
              <w:t>Entry requirements</w:t>
            </w:r>
          </w:p>
        </w:tc>
        <w:tc>
          <w:tcPr>
            <w:tcW w:w="4926" w:type="dxa"/>
          </w:tcPr>
          <w:p w14:paraId="3EF2D9B5" w14:textId="77777777" w:rsidR="00FC44D6" w:rsidRPr="00FC44D6" w:rsidRDefault="00FC44D6" w:rsidP="00FC44D6">
            <w:pPr>
              <w:spacing w:after="0" w:line="240" w:lineRule="auto"/>
              <w:rPr>
                <w:color w:val="000000"/>
              </w:rPr>
            </w:pPr>
            <w:r w:rsidRPr="00FC44D6">
              <w:rPr>
                <w:color w:val="000000"/>
              </w:rPr>
              <w:t xml:space="preserve">No prior knowledge, understanding, skills or qualifications are required before </w:t>
            </w:r>
            <w:r w:rsidR="00D17FCA">
              <w:rPr>
                <w:color w:val="000000"/>
              </w:rPr>
              <w:t>candidate</w:t>
            </w:r>
            <w:r w:rsidRPr="00FC44D6">
              <w:rPr>
                <w:color w:val="000000"/>
              </w:rPr>
              <w:t>s register for this qualification, however it is likely that they will be seeking work or may already be employed within the business administration sector.</w:t>
            </w:r>
          </w:p>
          <w:p w14:paraId="0596CCA6" w14:textId="77777777" w:rsidR="00C31649" w:rsidRPr="0069300C" w:rsidRDefault="00FC44D6" w:rsidP="00501BF5">
            <w:pPr>
              <w:pStyle w:val="text"/>
            </w:pPr>
            <w:r>
              <w:t xml:space="preserve">Centres must also </w:t>
            </w:r>
            <w:r w:rsidR="00C31649" w:rsidRPr="0069300C">
              <w:t xml:space="preserve">follow </w:t>
            </w:r>
            <w:r w:rsidR="00C31649">
              <w:t>the Pearson</w:t>
            </w:r>
            <w:r w:rsidR="00C31649" w:rsidRPr="0069300C">
              <w:t xml:space="preserve"> </w:t>
            </w:r>
            <w:r w:rsidR="00C31649" w:rsidRPr="00EC6CE9">
              <w:rPr>
                <w:i/>
              </w:rPr>
              <w:t xml:space="preserve">Access and Recruitment policy (see Section 7 Access and </w:t>
            </w:r>
            <w:r w:rsidR="00501BF5">
              <w:rPr>
                <w:i/>
              </w:rPr>
              <w:t>r</w:t>
            </w:r>
            <w:r w:rsidR="00C31649" w:rsidRPr="00EC6CE9">
              <w:rPr>
                <w:i/>
              </w:rPr>
              <w:t>ecruitment)</w:t>
            </w:r>
            <w:r w:rsidR="00C31649">
              <w:t>.</w:t>
            </w:r>
          </w:p>
        </w:tc>
      </w:tr>
      <w:tr w:rsidR="00C31649" w:rsidRPr="0069300C" w14:paraId="72A3CBE5" w14:textId="77777777">
        <w:tc>
          <w:tcPr>
            <w:tcW w:w="3794" w:type="dxa"/>
          </w:tcPr>
          <w:p w14:paraId="7804390F" w14:textId="77777777" w:rsidR="00C31649" w:rsidRPr="0069300C" w:rsidRDefault="00C31649" w:rsidP="00C31649">
            <w:pPr>
              <w:pStyle w:val="text"/>
            </w:pPr>
            <w:r>
              <w:t>Funding</w:t>
            </w:r>
          </w:p>
        </w:tc>
        <w:tc>
          <w:tcPr>
            <w:tcW w:w="4926" w:type="dxa"/>
          </w:tcPr>
          <w:p w14:paraId="550DDF4C" w14:textId="77777777" w:rsidR="00C31649" w:rsidRDefault="00C31649" w:rsidP="00C31649">
            <w:pPr>
              <w:pStyle w:val="text"/>
            </w:pPr>
            <w:r>
              <w:t>D</w:t>
            </w:r>
            <w:r w:rsidRPr="00315686">
              <w:t>etails o</w:t>
            </w:r>
            <w:r>
              <w:t>f</w:t>
            </w:r>
            <w:r w:rsidRPr="00315686">
              <w:t xml:space="preserve"> funding</w:t>
            </w:r>
            <w:r>
              <w:t xml:space="preserve"> approval</w:t>
            </w:r>
            <w:r w:rsidRPr="00315686">
              <w:t xml:space="preserve"> </w:t>
            </w:r>
            <w:r>
              <w:t xml:space="preserve">are available from Skills Development Scotland at: </w:t>
            </w:r>
            <w:hyperlink r:id="rId17" w:history="1">
              <w:r w:rsidRPr="00A07321">
                <w:t>www.skillsdevelopmentscotland.co.uk</w:t>
              </w:r>
            </w:hyperlink>
            <w:r w:rsidR="00247855">
              <w:br/>
            </w:r>
            <w:r>
              <w:t>and</w:t>
            </w:r>
            <w:r w:rsidR="00247855">
              <w:br/>
            </w:r>
            <w:r>
              <w:t>the Scottish Funding Council at:</w:t>
            </w:r>
            <w:r w:rsidR="00CF3F86">
              <w:t xml:space="preserve"> </w:t>
            </w:r>
            <w:r>
              <w:t>www.sfc.ac.uk</w:t>
            </w:r>
          </w:p>
          <w:p w14:paraId="103C415A" w14:textId="77777777" w:rsidR="00C31649" w:rsidRPr="00315686" w:rsidRDefault="00C31649" w:rsidP="006C6D3B">
            <w:pPr>
              <w:pStyle w:val="text"/>
              <w:rPr>
                <w:highlight w:val="cyan"/>
              </w:rPr>
            </w:pPr>
            <w:r>
              <w:t>Information is also available on the Scottish Qualifications Authority (SQA) website: www.sqa.org.uk</w:t>
            </w:r>
          </w:p>
        </w:tc>
      </w:tr>
    </w:tbl>
    <w:p w14:paraId="10D204DC" w14:textId="77777777" w:rsidR="00C31649" w:rsidRDefault="00C31649" w:rsidP="00C31649">
      <w:pPr>
        <w:pStyle w:val="text"/>
      </w:pPr>
      <w:bookmarkStart w:id="16" w:name="_Toc322082231"/>
      <w:bookmarkStart w:id="17" w:name="_Toc323216523"/>
    </w:p>
    <w:p w14:paraId="6411185A" w14:textId="77777777" w:rsidR="00C31649" w:rsidRPr="00494F0F" w:rsidRDefault="00C31649" w:rsidP="00C31649">
      <w:pPr>
        <w:pStyle w:val="text"/>
      </w:pPr>
      <w:r w:rsidRPr="00494F0F">
        <w:t>The qualification title, unit</w:t>
      </w:r>
      <w:r>
        <w:t xml:space="preserve"> titles</w:t>
      </w:r>
      <w:r w:rsidRPr="00494F0F">
        <w:t xml:space="preserve"> and </w:t>
      </w:r>
      <w:r>
        <w:t>qualification code</w:t>
      </w:r>
      <w:r w:rsidRPr="00494F0F">
        <w:t xml:space="preserve"> will appear on each </w:t>
      </w:r>
      <w:r w:rsidR="00D17FCA">
        <w:t>candidate</w:t>
      </w:r>
      <w:r w:rsidRPr="00494F0F">
        <w:t xml:space="preserve">’s final certificate. </w:t>
      </w:r>
      <w:r>
        <w:t xml:space="preserve">Centres </w:t>
      </w:r>
      <w:r w:rsidRPr="00494F0F">
        <w:t xml:space="preserve">should tell </w:t>
      </w:r>
      <w:r w:rsidR="00D17FCA">
        <w:t>candidate</w:t>
      </w:r>
      <w:r w:rsidRPr="00494F0F">
        <w:t>s this when recruit</w:t>
      </w:r>
      <w:r>
        <w:t>ing</w:t>
      </w:r>
      <w:r w:rsidRPr="00494F0F">
        <w:t xml:space="preserve"> them and register</w:t>
      </w:r>
      <w:r>
        <w:t>ing</w:t>
      </w:r>
      <w:r w:rsidRPr="00494F0F">
        <w:t xml:space="preserve"> them with </w:t>
      </w:r>
      <w:r>
        <w:t>Pearson</w:t>
      </w:r>
      <w:r w:rsidRPr="00494F0F">
        <w:t xml:space="preserve">. </w:t>
      </w:r>
      <w:r>
        <w:t xml:space="preserve">There is more </w:t>
      </w:r>
      <w:r w:rsidRPr="00494F0F">
        <w:t xml:space="preserve">information </w:t>
      </w:r>
      <w:r>
        <w:t>on</w:t>
      </w:r>
      <w:r w:rsidRPr="00494F0F">
        <w:t xml:space="preserve"> certification in </w:t>
      </w:r>
      <w:r>
        <w:t xml:space="preserve">our </w:t>
      </w:r>
      <w:r>
        <w:rPr>
          <w:i/>
        </w:rPr>
        <w:t xml:space="preserve">UK </w:t>
      </w:r>
      <w:r w:rsidRPr="00494F0F">
        <w:rPr>
          <w:i/>
        </w:rPr>
        <w:t>Information Manual</w:t>
      </w:r>
      <w:r>
        <w:rPr>
          <w:i/>
        </w:rPr>
        <w:t xml:space="preserve">, </w:t>
      </w:r>
      <w:r w:rsidRPr="00665828">
        <w:t>available</w:t>
      </w:r>
      <w:r>
        <w:t xml:space="preserve"> on our website</w:t>
      </w:r>
      <w:r w:rsidR="00501BF5">
        <w:t>.</w:t>
      </w:r>
    </w:p>
    <w:p w14:paraId="7EE029E1" w14:textId="77777777" w:rsidR="00C31649" w:rsidRPr="001D2005" w:rsidRDefault="00C31649" w:rsidP="00C31649">
      <w:pPr>
        <w:pStyle w:val="guideheadA"/>
      </w:pPr>
      <w:r>
        <w:br w:type="page"/>
      </w:r>
      <w:bookmarkStart w:id="18" w:name="_Toc387222535"/>
      <w:bookmarkStart w:id="19" w:name="_Toc436142400"/>
      <w:r w:rsidR="003C3C96">
        <w:lastRenderedPageBreak/>
        <w:t>4</w:t>
      </w:r>
      <w:r>
        <w:tab/>
      </w:r>
      <w:r w:rsidRPr="007044BF">
        <w:t>Qualification</w:t>
      </w:r>
      <w:r>
        <w:t xml:space="preserve"> rationale</w:t>
      </w:r>
      <w:bookmarkEnd w:id="18"/>
      <w:bookmarkEnd w:id="19"/>
    </w:p>
    <w:p w14:paraId="78B3A03C" w14:textId="77777777" w:rsidR="00C31649" w:rsidRPr="000B119D" w:rsidRDefault="00C31649" w:rsidP="00C31649">
      <w:pPr>
        <w:pStyle w:val="guideheadB"/>
      </w:pPr>
      <w:bookmarkStart w:id="20" w:name="_Toc323216524"/>
      <w:bookmarkStart w:id="21" w:name="_Toc387222536"/>
      <w:bookmarkStart w:id="22" w:name="_Toc436142401"/>
      <w:bookmarkEnd w:id="16"/>
      <w:bookmarkEnd w:id="17"/>
      <w:r w:rsidRPr="007A2AFE">
        <w:t>Qualification</w:t>
      </w:r>
      <w:r>
        <w:t xml:space="preserve"> objectives</w:t>
      </w:r>
      <w:bookmarkEnd w:id="20"/>
      <w:bookmarkEnd w:id="21"/>
      <w:bookmarkEnd w:id="22"/>
    </w:p>
    <w:p w14:paraId="1E17159C" w14:textId="77777777" w:rsidR="0028588E" w:rsidRPr="001D2005" w:rsidRDefault="00C31649" w:rsidP="00B53537">
      <w:pPr>
        <w:pStyle w:val="text"/>
      </w:pPr>
      <w:r w:rsidRPr="001D2005">
        <w:t xml:space="preserve">The </w:t>
      </w:r>
      <w:r w:rsidRPr="006411CA">
        <w:t>SVQ</w:t>
      </w:r>
      <w:r w:rsidR="006411CA" w:rsidRPr="006411CA">
        <w:rPr>
          <w:color w:val="auto"/>
        </w:rPr>
        <w:t xml:space="preserve"> 2</w:t>
      </w:r>
      <w:r w:rsidRPr="006411CA">
        <w:rPr>
          <w:color w:val="auto"/>
        </w:rPr>
        <w:t xml:space="preserve"> </w:t>
      </w:r>
      <w:r w:rsidRPr="006411CA">
        <w:t>in</w:t>
      </w:r>
      <w:r w:rsidRPr="0069300C">
        <w:t xml:space="preserve"> </w:t>
      </w:r>
      <w:r w:rsidR="006411CA">
        <w:rPr>
          <w:color w:val="auto"/>
        </w:rPr>
        <w:t>Business and Administration</w:t>
      </w:r>
      <w:r w:rsidRPr="0069300C">
        <w:t xml:space="preserve"> </w:t>
      </w:r>
      <w:r>
        <w:t xml:space="preserve">at SCQF Level </w:t>
      </w:r>
      <w:r w:rsidR="006411CA">
        <w:rPr>
          <w:color w:val="auto"/>
        </w:rPr>
        <w:t>5</w:t>
      </w:r>
      <w:r w:rsidRPr="001D2005">
        <w:t xml:space="preserve"> is </w:t>
      </w:r>
      <w:r>
        <w:t xml:space="preserve">for </w:t>
      </w:r>
      <w:r w:rsidR="00D17FCA">
        <w:t>candidate</w:t>
      </w:r>
      <w:r w:rsidRPr="001D2005">
        <w:t xml:space="preserve">s who work in or </w:t>
      </w:r>
      <w:r>
        <w:t xml:space="preserve">who </w:t>
      </w:r>
      <w:r w:rsidRPr="001D2005">
        <w:t xml:space="preserve">want to work </w:t>
      </w:r>
      <w:r w:rsidRPr="00AA7E72">
        <w:t>in</w:t>
      </w:r>
      <w:r w:rsidR="0028588E" w:rsidRPr="00AA7E72">
        <w:t xml:space="preserve"> </w:t>
      </w:r>
      <w:r w:rsidR="00501BF5">
        <w:t>b</w:t>
      </w:r>
      <w:r w:rsidR="0028588E" w:rsidRPr="00AA7E72">
        <w:t xml:space="preserve">usiness </w:t>
      </w:r>
      <w:r w:rsidR="00501BF5">
        <w:t>a</w:t>
      </w:r>
      <w:r w:rsidR="0028588E" w:rsidRPr="00AA7E72">
        <w:t>dministration roles, such as</w:t>
      </w:r>
      <w:r w:rsidR="00B53537">
        <w:t xml:space="preserve"> </w:t>
      </w:r>
      <w:r w:rsidR="006C6D3B">
        <w:t>a</w:t>
      </w:r>
      <w:r w:rsidR="0028588E">
        <w:t>dmini</w:t>
      </w:r>
      <w:r w:rsidR="00B53537">
        <w:t xml:space="preserve">strator, </w:t>
      </w:r>
      <w:r w:rsidR="006C6D3B">
        <w:t>b</w:t>
      </w:r>
      <w:r w:rsidR="0028588E">
        <w:t xml:space="preserve">usiness </w:t>
      </w:r>
      <w:r w:rsidR="006C6D3B">
        <w:t>s</w:t>
      </w:r>
      <w:r w:rsidR="0028588E">
        <w:t xml:space="preserve">upport </w:t>
      </w:r>
      <w:r w:rsidR="006C6D3B">
        <w:t>o</w:t>
      </w:r>
      <w:r w:rsidR="0028588E">
        <w:t>fficer</w:t>
      </w:r>
      <w:r w:rsidR="00B53537">
        <w:t xml:space="preserve">, </w:t>
      </w:r>
      <w:r w:rsidR="006C6D3B">
        <w:t>o</w:t>
      </w:r>
      <w:r w:rsidR="0028588E">
        <w:t xml:space="preserve">ffice </w:t>
      </w:r>
      <w:r w:rsidR="006C6D3B">
        <w:t>j</w:t>
      </w:r>
      <w:r w:rsidR="0028588E">
        <w:t>unior</w:t>
      </w:r>
      <w:r w:rsidR="00501BF5">
        <w:t>,</w:t>
      </w:r>
      <w:r w:rsidR="0028588E">
        <w:t xml:space="preserve"> </w:t>
      </w:r>
      <w:r w:rsidR="006C6D3B">
        <w:t>r</w:t>
      </w:r>
      <w:r w:rsidR="0028588E">
        <w:t>eceptionist</w:t>
      </w:r>
      <w:r w:rsidR="00B53537">
        <w:t>.</w:t>
      </w:r>
    </w:p>
    <w:p w14:paraId="76A4C63A" w14:textId="77777777" w:rsidR="0028588E" w:rsidRDefault="0028588E" w:rsidP="0028588E">
      <w:pPr>
        <w:pStyle w:val="text"/>
      </w:pPr>
      <w:r>
        <w:t>The qualification</w:t>
      </w:r>
      <w:r w:rsidRPr="001D2005">
        <w:t xml:space="preserve"> gives </w:t>
      </w:r>
      <w:r>
        <w:t>candidate</w:t>
      </w:r>
      <w:r w:rsidRPr="001D2005">
        <w:t>s the opportunity to:</w:t>
      </w:r>
    </w:p>
    <w:p w14:paraId="2A55A6FE" w14:textId="77777777" w:rsidR="00277720" w:rsidRDefault="00277720" w:rsidP="005A7A8C">
      <w:pPr>
        <w:pStyle w:val="textbullets"/>
        <w:numPr>
          <w:ilvl w:val="0"/>
          <w:numId w:val="0"/>
        </w:numPr>
        <w:ind w:left="360" w:hanging="360"/>
      </w:pPr>
      <w:r w:rsidRPr="00277720">
        <w:t>●</w:t>
      </w:r>
      <w:r w:rsidRPr="00277720">
        <w:tab/>
        <w:t>develop and demonstrate competence in the job roles stated above</w:t>
      </w:r>
    </w:p>
    <w:p w14:paraId="32F424EF" w14:textId="77777777" w:rsidR="00031292" w:rsidRDefault="00031292" w:rsidP="005A7A8C">
      <w:pPr>
        <w:pStyle w:val="textbullets"/>
      </w:pPr>
      <w:r w:rsidRPr="00234B88">
        <w:rPr>
          <w:rFonts w:eastAsia="MS Mincho"/>
          <w:lang w:val="en-US"/>
        </w:rPr>
        <w:t xml:space="preserve">develop the fundamental technical skills, underpinning knowledge and understanding and behaviours that support competence in the job </w:t>
      </w:r>
      <w:r>
        <w:t>roles stated above, including communication, management planning and review</w:t>
      </w:r>
    </w:p>
    <w:p w14:paraId="5B39A350" w14:textId="77777777" w:rsidR="00031292" w:rsidRPr="007E5A5D" w:rsidRDefault="00031292" w:rsidP="005A7A8C">
      <w:pPr>
        <w:pStyle w:val="textbullets"/>
      </w:pPr>
      <w:r>
        <w:t xml:space="preserve">have a flexibility of unit choice to allow for a focus in specific areas, such as </w:t>
      </w:r>
      <w:r w:rsidRPr="007E5A5D">
        <w:rPr>
          <w:color w:val="000000"/>
          <w:shd w:val="clear" w:color="auto" w:fill="FFFFFF"/>
        </w:rPr>
        <w:t>IT, software and data management, HR and public sector administration</w:t>
      </w:r>
      <w:r w:rsidR="00501BF5">
        <w:rPr>
          <w:color w:val="000000"/>
          <w:shd w:val="clear" w:color="auto" w:fill="FFFFFF"/>
        </w:rPr>
        <w:t>.</w:t>
      </w:r>
      <w:r>
        <w:t xml:space="preserve"> </w:t>
      </w:r>
      <w:r w:rsidR="00501BF5">
        <w:t>T</w:t>
      </w:r>
      <w:r>
        <w:t xml:space="preserve">he full range of units </w:t>
      </w:r>
      <w:r w:rsidR="00501BF5">
        <w:t>is given in</w:t>
      </w:r>
      <w:r>
        <w:t xml:space="preserve"> </w:t>
      </w:r>
      <w:r w:rsidRPr="00010B56">
        <w:rPr>
          <w:i/>
        </w:rPr>
        <w:t>Section 5 Qualification structure</w:t>
      </w:r>
    </w:p>
    <w:p w14:paraId="4D3B20A2" w14:textId="77777777" w:rsidR="00031292" w:rsidRPr="00C65691" w:rsidRDefault="00031292" w:rsidP="005A7A8C">
      <w:pPr>
        <w:pStyle w:val="textbullets"/>
      </w:pPr>
      <w:r w:rsidRPr="00C65691">
        <w:t>have existing skills and knowledge recognised</w:t>
      </w:r>
    </w:p>
    <w:p w14:paraId="705FC841" w14:textId="77777777" w:rsidR="00031292" w:rsidRPr="00C65691" w:rsidRDefault="00031292" w:rsidP="005A7A8C">
      <w:pPr>
        <w:pStyle w:val="textbullets"/>
      </w:pPr>
      <w:r w:rsidRPr="00C65691">
        <w:t xml:space="preserve">achieve a nationally-recognised SCQF Level </w:t>
      </w:r>
      <w:r>
        <w:t>5</w:t>
      </w:r>
      <w:r w:rsidRPr="00C65691">
        <w:t xml:space="preserve"> qualification</w:t>
      </w:r>
    </w:p>
    <w:p w14:paraId="25926AEA" w14:textId="77777777" w:rsidR="00031292" w:rsidRPr="00C65691" w:rsidRDefault="00031292" w:rsidP="005A7A8C">
      <w:pPr>
        <w:pStyle w:val="textbullets"/>
      </w:pPr>
      <w:r w:rsidRPr="00C65691">
        <w:t>develop personal growth and engagement in learning.</w:t>
      </w:r>
    </w:p>
    <w:p w14:paraId="7D1C4BE0" w14:textId="77777777" w:rsidR="00C31649" w:rsidRPr="00FA7CF9" w:rsidRDefault="00C31649" w:rsidP="00C31649">
      <w:pPr>
        <w:pStyle w:val="guideheadB"/>
      </w:pPr>
      <w:bookmarkStart w:id="23" w:name="_Toc322082233"/>
      <w:bookmarkStart w:id="24" w:name="_Toc323216525"/>
      <w:bookmarkStart w:id="25" w:name="_Toc387222537"/>
      <w:bookmarkStart w:id="26" w:name="_Toc436142402"/>
      <w:r w:rsidRPr="00FA7CF9">
        <w:t xml:space="preserve">Relationship with previous </w:t>
      </w:r>
      <w:bookmarkEnd w:id="23"/>
      <w:bookmarkEnd w:id="24"/>
      <w:r w:rsidRPr="00FA7CF9">
        <w:t>qualifications</w:t>
      </w:r>
      <w:bookmarkEnd w:id="25"/>
      <w:bookmarkEnd w:id="26"/>
    </w:p>
    <w:p w14:paraId="4197CB68" w14:textId="77777777" w:rsidR="00B53537" w:rsidRDefault="00B53537" w:rsidP="00B53537">
      <w:pPr>
        <w:pStyle w:val="text"/>
      </w:pPr>
      <w:r w:rsidRPr="00FA7CF9">
        <w:t xml:space="preserve">This qualification is a direct replacement for the </w:t>
      </w:r>
      <w:r>
        <w:t xml:space="preserve">SVQ </w:t>
      </w:r>
      <w:r>
        <w:rPr>
          <w:color w:val="auto"/>
        </w:rPr>
        <w:t>2</w:t>
      </w:r>
      <w:r w:rsidRPr="004B2F52">
        <w:rPr>
          <w:color w:val="auto"/>
        </w:rPr>
        <w:t xml:space="preserve"> </w:t>
      </w:r>
      <w:r w:rsidRPr="00AB482D">
        <w:t>i</w:t>
      </w:r>
      <w:r w:rsidRPr="0069300C">
        <w:t xml:space="preserve">n </w:t>
      </w:r>
      <w:r>
        <w:rPr>
          <w:color w:val="auto"/>
        </w:rPr>
        <w:t>Business and Administration</w:t>
      </w:r>
      <w:r w:rsidRPr="0069300C">
        <w:t xml:space="preserve"> </w:t>
      </w:r>
      <w:r>
        <w:t xml:space="preserve">at SCQF Level </w:t>
      </w:r>
      <w:r>
        <w:rPr>
          <w:color w:val="auto"/>
        </w:rPr>
        <w:t>5</w:t>
      </w:r>
      <w:r w:rsidRPr="00FA7CF9">
        <w:t xml:space="preserve">, which </w:t>
      </w:r>
      <w:r w:rsidRPr="001374A9">
        <w:t>has</w:t>
      </w:r>
      <w:r w:rsidRPr="00FA7CF9">
        <w:t xml:space="preserve"> </w:t>
      </w:r>
      <w:r w:rsidRPr="00B30342">
        <w:t>be</w:t>
      </w:r>
      <w:r>
        <w:t>en updated to include the 2013 N</w:t>
      </w:r>
      <w:r w:rsidRPr="00B30342">
        <w:t>ational Occupational Standards</w:t>
      </w:r>
      <w:r w:rsidRPr="00FA7CF9">
        <w:t>.</w:t>
      </w:r>
    </w:p>
    <w:p w14:paraId="77633882" w14:textId="77777777" w:rsidR="00C31649" w:rsidRPr="00F85381" w:rsidRDefault="00C31649" w:rsidP="00C31649">
      <w:pPr>
        <w:pStyle w:val="guideheadB"/>
        <w:rPr>
          <w:highlight w:val="cyan"/>
        </w:rPr>
      </w:pPr>
      <w:bookmarkStart w:id="27" w:name="_Toc322082234"/>
      <w:bookmarkStart w:id="28" w:name="_Toc323216526"/>
      <w:bookmarkStart w:id="29" w:name="_Toc387222538"/>
      <w:bookmarkStart w:id="30" w:name="_Toc436142403"/>
      <w:r w:rsidRPr="001D2005">
        <w:t>Apprenticeships</w:t>
      </w:r>
      <w:bookmarkEnd w:id="27"/>
      <w:bookmarkEnd w:id="28"/>
      <w:bookmarkEnd w:id="29"/>
      <w:bookmarkEnd w:id="30"/>
    </w:p>
    <w:p w14:paraId="347BCA5D" w14:textId="77777777" w:rsidR="00B53537" w:rsidRPr="00C05125" w:rsidRDefault="00B53537" w:rsidP="00B53537">
      <w:pPr>
        <w:pStyle w:val="text"/>
      </w:pPr>
      <w:r>
        <w:t xml:space="preserve">Skills CFA </w:t>
      </w:r>
      <w:r w:rsidR="00D35BAC">
        <w:t xml:space="preserve">(the Skills Council for pan-sector business skills, which includes the management and leadership sector) </w:t>
      </w:r>
      <w:r>
        <w:t>include t</w:t>
      </w:r>
      <w:r w:rsidRPr="001D2005">
        <w:t xml:space="preserve">he </w:t>
      </w:r>
      <w:r>
        <w:t xml:space="preserve">SVQ </w:t>
      </w:r>
      <w:r w:rsidR="00D35BAC">
        <w:rPr>
          <w:color w:val="auto"/>
        </w:rPr>
        <w:t>2</w:t>
      </w:r>
      <w:r w:rsidRPr="004B2F52">
        <w:t xml:space="preserve">in </w:t>
      </w:r>
      <w:r w:rsidRPr="004B2F52">
        <w:rPr>
          <w:color w:val="auto"/>
        </w:rPr>
        <w:t>Business and Administration</w:t>
      </w:r>
      <w:r w:rsidRPr="004B2F52">
        <w:t xml:space="preserve"> at SCQF Level </w:t>
      </w:r>
      <w:r w:rsidR="00D35BAC">
        <w:rPr>
          <w:color w:val="auto"/>
        </w:rPr>
        <w:t>5</w:t>
      </w:r>
      <w:r w:rsidRPr="004B2F52">
        <w:t xml:space="preserve"> as the mandatory component for the </w:t>
      </w:r>
      <w:r w:rsidRPr="006847EA">
        <w:t>Modern</w:t>
      </w:r>
      <w:r w:rsidR="00136A8B">
        <w:t xml:space="preserve"> </w:t>
      </w:r>
      <w:r>
        <w:t>A</w:t>
      </w:r>
      <w:r w:rsidRPr="001D2005">
        <w:t xml:space="preserve">pprenticeship in </w:t>
      </w:r>
      <w:r>
        <w:t>Business and Administration</w:t>
      </w:r>
      <w:r w:rsidRPr="001D2005">
        <w:t>.</w:t>
      </w:r>
    </w:p>
    <w:p w14:paraId="0C0F246F" w14:textId="77777777" w:rsidR="00C31649" w:rsidRPr="001D2005" w:rsidRDefault="00C31649" w:rsidP="00C31649">
      <w:pPr>
        <w:pStyle w:val="guideheadB"/>
      </w:pPr>
      <w:bookmarkStart w:id="31" w:name="_Toc387222539"/>
      <w:bookmarkStart w:id="32" w:name="_Toc322082235"/>
      <w:bookmarkStart w:id="33" w:name="_Toc323216527"/>
      <w:r>
        <w:br w:type="page"/>
      </w:r>
      <w:bookmarkStart w:id="34" w:name="_Toc436142404"/>
      <w:r w:rsidRPr="001D2005">
        <w:lastRenderedPageBreak/>
        <w:t>Progression opportunities</w:t>
      </w:r>
      <w:bookmarkEnd w:id="31"/>
      <w:bookmarkEnd w:id="34"/>
    </w:p>
    <w:p w14:paraId="3BF57736" w14:textId="77777777" w:rsidR="00B53537" w:rsidRPr="00B53537" w:rsidRDefault="00B53537" w:rsidP="00B53537">
      <w:pPr>
        <w:spacing w:after="0" w:line="240" w:lineRule="auto"/>
        <w:rPr>
          <w:rFonts w:cs="Arial"/>
        </w:rPr>
      </w:pPr>
      <w:bookmarkStart w:id="35" w:name="_Toc322082236"/>
      <w:bookmarkStart w:id="36" w:name="_Toc323216528"/>
      <w:bookmarkStart w:id="37" w:name="_Toc387222540"/>
      <w:bookmarkEnd w:id="32"/>
      <w:bookmarkEnd w:id="33"/>
      <w:r w:rsidRPr="00B53537">
        <w:rPr>
          <w:rFonts w:cs="Arial"/>
        </w:rPr>
        <w:t xml:space="preserve">Candidates who achieve the SVQ </w:t>
      </w:r>
      <w:r w:rsidR="0060012C">
        <w:rPr>
          <w:rFonts w:cs="Arial"/>
        </w:rPr>
        <w:t xml:space="preserve">Level </w:t>
      </w:r>
      <w:r w:rsidRPr="00B53537">
        <w:rPr>
          <w:rFonts w:cs="Arial"/>
        </w:rPr>
        <w:t xml:space="preserve">2 in Business Administration at SCQF Level 5 can progress to the SVQ </w:t>
      </w:r>
      <w:r w:rsidR="0060012C">
        <w:rPr>
          <w:rFonts w:cs="Arial"/>
        </w:rPr>
        <w:t xml:space="preserve">Level </w:t>
      </w:r>
      <w:r w:rsidRPr="00B53537">
        <w:rPr>
          <w:rFonts w:cs="Arial"/>
        </w:rPr>
        <w:t>3 in Business Administration at SCQF Level 6 which is the mandatory outcome of the Level 3 Modern Apprenticeship in Business Administration.</w:t>
      </w:r>
    </w:p>
    <w:p w14:paraId="52EB37FF" w14:textId="77777777" w:rsidR="00B53537" w:rsidRPr="00B53537" w:rsidRDefault="00B53537" w:rsidP="00B53537">
      <w:pPr>
        <w:spacing w:after="0" w:line="240" w:lineRule="auto"/>
        <w:rPr>
          <w:rFonts w:cs="Arial"/>
        </w:rPr>
      </w:pPr>
      <w:r w:rsidRPr="00B53537">
        <w:rPr>
          <w:rFonts w:cs="Arial"/>
        </w:rPr>
        <w:t xml:space="preserve">Achieving this qualification also gives candidates the opportunity to progress to potential job roles such as </w:t>
      </w:r>
      <w:r w:rsidR="00094517">
        <w:rPr>
          <w:rFonts w:cs="Arial"/>
        </w:rPr>
        <w:t>a</w:t>
      </w:r>
      <w:r w:rsidRPr="00B53537">
        <w:rPr>
          <w:rFonts w:cs="Arial"/>
        </w:rPr>
        <w:t xml:space="preserve">dministrator, </w:t>
      </w:r>
      <w:r w:rsidR="00094517">
        <w:rPr>
          <w:rFonts w:cs="Arial"/>
        </w:rPr>
        <w:t>a</w:t>
      </w:r>
      <w:r w:rsidRPr="00B53537">
        <w:rPr>
          <w:rFonts w:cs="Arial"/>
        </w:rPr>
        <w:t xml:space="preserve">dministration </w:t>
      </w:r>
      <w:r w:rsidR="00094517">
        <w:rPr>
          <w:rFonts w:cs="Arial"/>
        </w:rPr>
        <w:t>s</w:t>
      </w:r>
      <w:r w:rsidRPr="00B53537">
        <w:rPr>
          <w:rFonts w:cs="Arial"/>
        </w:rPr>
        <w:t xml:space="preserve">upervisor, </w:t>
      </w:r>
      <w:r w:rsidR="00094517">
        <w:rPr>
          <w:rFonts w:cs="Arial"/>
        </w:rPr>
        <w:t>l</w:t>
      </w:r>
      <w:r w:rsidRPr="00B53537">
        <w:rPr>
          <w:rFonts w:cs="Arial"/>
        </w:rPr>
        <w:t xml:space="preserve">egal </w:t>
      </w:r>
      <w:r w:rsidR="00094517">
        <w:rPr>
          <w:rFonts w:cs="Arial"/>
        </w:rPr>
        <w:t>s</w:t>
      </w:r>
      <w:r w:rsidRPr="00B53537">
        <w:rPr>
          <w:rFonts w:cs="Arial"/>
        </w:rPr>
        <w:t xml:space="preserve">ecretary, </w:t>
      </w:r>
      <w:r w:rsidR="00094517">
        <w:rPr>
          <w:rFonts w:cs="Arial"/>
        </w:rPr>
        <w:t>r</w:t>
      </w:r>
      <w:r w:rsidRPr="00B53537">
        <w:rPr>
          <w:rFonts w:cs="Arial"/>
        </w:rPr>
        <w:t xml:space="preserve">eceptionist or </w:t>
      </w:r>
      <w:r w:rsidR="00094517">
        <w:rPr>
          <w:rFonts w:cs="Arial"/>
        </w:rPr>
        <w:t>s</w:t>
      </w:r>
      <w:r w:rsidRPr="00B53537">
        <w:rPr>
          <w:rFonts w:cs="Arial"/>
        </w:rPr>
        <w:t>ecretary.</w:t>
      </w:r>
    </w:p>
    <w:p w14:paraId="24D00243" w14:textId="77777777" w:rsidR="00C31649" w:rsidRPr="000B119D" w:rsidRDefault="00C31649" w:rsidP="00C31649">
      <w:pPr>
        <w:pStyle w:val="guideheadB"/>
      </w:pPr>
      <w:bookmarkStart w:id="38" w:name="_Toc436142405"/>
      <w:r>
        <w:t>Industry s</w:t>
      </w:r>
      <w:r w:rsidRPr="001D2005">
        <w:t>upport and recognition</w:t>
      </w:r>
      <w:bookmarkEnd w:id="35"/>
      <w:bookmarkEnd w:id="36"/>
      <w:bookmarkEnd w:id="37"/>
      <w:bookmarkEnd w:id="38"/>
    </w:p>
    <w:p w14:paraId="5AF388E6" w14:textId="77777777" w:rsidR="00215EC6" w:rsidRPr="004B2F52" w:rsidRDefault="00215EC6" w:rsidP="00D17FCA">
      <w:pPr>
        <w:pStyle w:val="text"/>
      </w:pPr>
      <w:bookmarkStart w:id="39" w:name="_Toc431384695"/>
      <w:bookmarkStart w:id="40" w:name="_Toc322082237"/>
      <w:bookmarkStart w:id="41" w:name="_Toc323216529"/>
      <w:bookmarkStart w:id="42" w:name="_Toc387222541"/>
      <w:r w:rsidRPr="004B2F52">
        <w:t>This qualification is supported by Skills CFA</w:t>
      </w:r>
      <w:bookmarkEnd w:id="39"/>
      <w:r w:rsidR="00BD5BDD">
        <w:t>.</w:t>
      </w:r>
    </w:p>
    <w:p w14:paraId="4BD7C11C" w14:textId="77777777" w:rsidR="00C31649" w:rsidRPr="001D2005" w:rsidRDefault="00C31649" w:rsidP="00C31649">
      <w:pPr>
        <w:pStyle w:val="guideheadB"/>
      </w:pPr>
      <w:bookmarkStart w:id="43" w:name="_Toc436142406"/>
      <w:r w:rsidRPr="001D2005">
        <w:t>Relationship with N</w:t>
      </w:r>
      <w:r>
        <w:t xml:space="preserve">ational </w:t>
      </w:r>
      <w:r w:rsidRPr="001D2005">
        <w:t>O</w:t>
      </w:r>
      <w:r>
        <w:t xml:space="preserve">ccupational </w:t>
      </w:r>
      <w:r w:rsidRPr="000B119D">
        <w:t>Standards</w:t>
      </w:r>
      <w:bookmarkEnd w:id="40"/>
      <w:bookmarkEnd w:id="41"/>
      <w:bookmarkEnd w:id="42"/>
      <w:bookmarkEnd w:id="43"/>
    </w:p>
    <w:p w14:paraId="2F183C0B" w14:textId="77777777" w:rsidR="00C31649" w:rsidRPr="007E4639" w:rsidRDefault="00215EC6" w:rsidP="00C31649">
      <w:pPr>
        <w:pStyle w:val="text"/>
      </w:pPr>
      <w:r w:rsidRPr="004B0EEE">
        <w:t>This qualification is based on the National Occupational Standards (NOS) in Business and Administration, which were set and designed by Skills CFA</w:t>
      </w:r>
      <w:r>
        <w:t>.</w:t>
      </w:r>
    </w:p>
    <w:p w14:paraId="4FC448EA" w14:textId="77777777" w:rsidR="00C31649" w:rsidRPr="001D2005" w:rsidRDefault="00C31649" w:rsidP="00C31649">
      <w:pPr>
        <w:pStyle w:val="guideheadA"/>
      </w:pPr>
      <w:r>
        <w:br w:type="page"/>
      </w:r>
      <w:bookmarkStart w:id="44" w:name="_Hlt88293547"/>
      <w:bookmarkStart w:id="45" w:name="_Toc387222542"/>
      <w:bookmarkStart w:id="46" w:name="_Toc436142407"/>
      <w:bookmarkEnd w:id="12"/>
      <w:bookmarkEnd w:id="44"/>
      <w:r w:rsidR="003C3C96">
        <w:lastRenderedPageBreak/>
        <w:t>5</w:t>
      </w:r>
      <w:r>
        <w:tab/>
      </w:r>
      <w:r w:rsidRPr="001D2005">
        <w:t>Qualification structure</w:t>
      </w:r>
      <w:bookmarkEnd w:id="45"/>
      <w:bookmarkEnd w:id="46"/>
    </w:p>
    <w:p w14:paraId="382E0775" w14:textId="77777777" w:rsidR="00C31649" w:rsidRPr="000E239B" w:rsidRDefault="00C31649" w:rsidP="000E239B">
      <w:pPr>
        <w:pStyle w:val="guideheadB"/>
      </w:pPr>
      <w:bookmarkStart w:id="47" w:name="_Toc387222543"/>
      <w:bookmarkStart w:id="48" w:name="_Toc436142408"/>
      <w:r w:rsidRPr="000E239B">
        <w:t xml:space="preserve">SVQ </w:t>
      </w:r>
      <w:r w:rsidR="004D5461">
        <w:t xml:space="preserve">Level 2 </w:t>
      </w:r>
      <w:r w:rsidRPr="000E239B">
        <w:t xml:space="preserve">in </w:t>
      </w:r>
      <w:r w:rsidR="004D5461">
        <w:t>Business and Administration</w:t>
      </w:r>
      <w:r w:rsidRPr="000E239B">
        <w:t xml:space="preserve"> at SCQF Level </w:t>
      </w:r>
      <w:bookmarkEnd w:id="47"/>
      <w:r w:rsidR="004D5461">
        <w:t>5</w:t>
      </w:r>
      <w:bookmarkEnd w:id="48"/>
    </w:p>
    <w:p w14:paraId="58E0F429" w14:textId="77777777" w:rsidR="00C31649" w:rsidRDefault="00C31649" w:rsidP="00C31649">
      <w:pPr>
        <w:pStyle w:val="text"/>
      </w:pPr>
      <w:r w:rsidRPr="005428F6">
        <w:t xml:space="preserve">The </w:t>
      </w:r>
      <w:r w:rsidR="00D17FCA">
        <w:t>candidate</w:t>
      </w:r>
      <w:r w:rsidRPr="005428F6">
        <w:t xml:space="preserve"> </w:t>
      </w:r>
      <w:r>
        <w:t>will need to meet the requirements outlined in the table below</w:t>
      </w:r>
      <w:r w:rsidRPr="005428F6">
        <w:t xml:space="preserve"> before </w:t>
      </w:r>
      <w:r>
        <w:t>the qualification can be awarded</w:t>
      </w:r>
      <w:r w:rsidRPr="005428F6">
        <w:t>.</w:t>
      </w:r>
    </w:p>
    <w:p w14:paraId="4903AEDF" w14:textId="77777777" w:rsidR="00C31649" w:rsidRDefault="00C31649" w:rsidP="00BC79E0">
      <w:pPr>
        <w:pStyle w:val="text"/>
        <w:spacing w:before="0" w:after="0" w:line="240" w:lineRule="atLeast"/>
      </w:pPr>
    </w:p>
    <w:tbl>
      <w:tblPr>
        <w:tblW w:w="9347"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ook w:val="01E0" w:firstRow="1" w:lastRow="1" w:firstColumn="1" w:lastColumn="1" w:noHBand="0" w:noVBand="0"/>
      </w:tblPr>
      <w:tblGrid>
        <w:gridCol w:w="8213"/>
        <w:gridCol w:w="1134"/>
      </w:tblGrid>
      <w:tr w:rsidR="00C31649" w:rsidRPr="0069300C" w14:paraId="21A10A1F" w14:textId="77777777" w:rsidTr="0011571A">
        <w:trPr>
          <w:trHeight w:val="385"/>
        </w:trPr>
        <w:tc>
          <w:tcPr>
            <w:tcW w:w="8213" w:type="dxa"/>
            <w:shd w:val="clear" w:color="auto" w:fill="auto"/>
          </w:tcPr>
          <w:p w14:paraId="2D588305" w14:textId="77777777" w:rsidR="00C31649" w:rsidRPr="0069300C" w:rsidRDefault="00C31649" w:rsidP="00C31649">
            <w:pPr>
              <w:pStyle w:val="text"/>
            </w:pPr>
            <w:r w:rsidRPr="0069300C">
              <w:t>Minimum number of credits that must be achieved</w:t>
            </w:r>
          </w:p>
        </w:tc>
        <w:tc>
          <w:tcPr>
            <w:tcW w:w="1134" w:type="dxa"/>
            <w:shd w:val="clear" w:color="auto" w:fill="ECF1F4"/>
          </w:tcPr>
          <w:p w14:paraId="37A720C5" w14:textId="77777777" w:rsidR="00C31649" w:rsidRPr="006D4F0E" w:rsidRDefault="005F3E33" w:rsidP="00C31649">
            <w:pPr>
              <w:pStyle w:val="text"/>
              <w:jc w:val="center"/>
            </w:pPr>
            <w:r w:rsidRPr="006D4F0E">
              <w:t>17</w:t>
            </w:r>
          </w:p>
        </w:tc>
      </w:tr>
      <w:tr w:rsidR="00C31649" w:rsidRPr="0069300C" w14:paraId="003445A2" w14:textId="77777777" w:rsidTr="00215EC6">
        <w:trPr>
          <w:trHeight w:val="376"/>
        </w:trPr>
        <w:tc>
          <w:tcPr>
            <w:tcW w:w="8213" w:type="dxa"/>
            <w:shd w:val="clear" w:color="auto" w:fill="auto"/>
          </w:tcPr>
          <w:p w14:paraId="3A0E17F6" w14:textId="77777777" w:rsidR="00C31649" w:rsidRPr="0069300C" w:rsidRDefault="00C31649" w:rsidP="005F3E33">
            <w:pPr>
              <w:pStyle w:val="text"/>
            </w:pPr>
            <w:r w:rsidRPr="0069300C">
              <w:t xml:space="preserve">Number of mandatory </w:t>
            </w:r>
            <w:r>
              <w:t xml:space="preserve">units </w:t>
            </w:r>
            <w:r w:rsidRPr="0069300C">
              <w:t>that must be achieved</w:t>
            </w:r>
          </w:p>
        </w:tc>
        <w:tc>
          <w:tcPr>
            <w:tcW w:w="1134" w:type="dxa"/>
            <w:shd w:val="clear" w:color="auto" w:fill="ECF1F4"/>
          </w:tcPr>
          <w:p w14:paraId="49BA03E5" w14:textId="77777777" w:rsidR="00C31649" w:rsidRPr="006D4F0E" w:rsidRDefault="005F3E33" w:rsidP="00C31649">
            <w:pPr>
              <w:pStyle w:val="text"/>
              <w:jc w:val="center"/>
            </w:pPr>
            <w:r w:rsidRPr="006D4F0E">
              <w:t>3</w:t>
            </w:r>
          </w:p>
        </w:tc>
      </w:tr>
      <w:tr w:rsidR="00C31649" w:rsidRPr="0069300C" w14:paraId="16E297FC" w14:textId="77777777" w:rsidTr="0011571A">
        <w:trPr>
          <w:trHeight w:val="662"/>
        </w:trPr>
        <w:tc>
          <w:tcPr>
            <w:tcW w:w="8213" w:type="dxa"/>
            <w:shd w:val="clear" w:color="auto" w:fill="auto"/>
          </w:tcPr>
          <w:p w14:paraId="705FF85E" w14:textId="77777777" w:rsidR="005F3E33" w:rsidRDefault="00C31649" w:rsidP="005F3E33">
            <w:pPr>
              <w:pStyle w:val="text"/>
              <w:rPr>
                <w:i/>
              </w:rPr>
            </w:pPr>
            <w:r w:rsidRPr="0069300C">
              <w:t xml:space="preserve">Number of optional </w:t>
            </w:r>
            <w:r>
              <w:t xml:space="preserve">units </w:t>
            </w:r>
            <w:r w:rsidR="00215EC6">
              <w:t xml:space="preserve">that must be achieved: </w:t>
            </w:r>
            <w:r w:rsidR="00215EC6" w:rsidRPr="00215EC6">
              <w:rPr>
                <w:i/>
              </w:rPr>
              <w:t xml:space="preserve">Three </w:t>
            </w:r>
            <w:r w:rsidR="005F3E33" w:rsidRPr="00215EC6">
              <w:rPr>
                <w:i/>
              </w:rPr>
              <w:t>u</w:t>
            </w:r>
            <w:r w:rsidR="00215EC6" w:rsidRPr="00215EC6">
              <w:rPr>
                <w:i/>
              </w:rPr>
              <w:t>nits from O</w:t>
            </w:r>
            <w:r w:rsidR="005F3E33" w:rsidRPr="00215EC6">
              <w:rPr>
                <w:i/>
              </w:rPr>
              <w:t>ptional Group</w:t>
            </w:r>
            <w:r w:rsidR="00215EC6" w:rsidRPr="00215EC6">
              <w:rPr>
                <w:i/>
              </w:rPr>
              <w:t xml:space="preserve"> B, and two further units from O</w:t>
            </w:r>
            <w:r w:rsidR="005F3E33" w:rsidRPr="00215EC6">
              <w:rPr>
                <w:i/>
              </w:rPr>
              <w:t>ptional Group B or optional Group C.</w:t>
            </w:r>
          </w:p>
          <w:p w14:paraId="2CC827E9" w14:textId="77777777" w:rsidR="00215EC6" w:rsidRPr="0069300C" w:rsidRDefault="00215EC6" w:rsidP="005F3E33">
            <w:pPr>
              <w:pStyle w:val="text"/>
            </w:pPr>
            <w:r w:rsidRPr="00D95ED6">
              <w:rPr>
                <w:b/>
              </w:rPr>
              <w:t xml:space="preserve">Please read the </w:t>
            </w:r>
            <w:r>
              <w:rPr>
                <w:b/>
              </w:rPr>
              <w:t>information on restricted combinations carefully. This can be found below the qualification structure.</w:t>
            </w:r>
          </w:p>
        </w:tc>
        <w:tc>
          <w:tcPr>
            <w:tcW w:w="1134" w:type="dxa"/>
            <w:shd w:val="clear" w:color="auto" w:fill="ECF1F4"/>
          </w:tcPr>
          <w:p w14:paraId="15AFDDF4" w14:textId="77777777" w:rsidR="00C31649" w:rsidRPr="006D4F0E" w:rsidRDefault="005F3E33" w:rsidP="00C31649">
            <w:pPr>
              <w:pStyle w:val="text"/>
              <w:jc w:val="center"/>
            </w:pPr>
            <w:r w:rsidRPr="006D4F0E">
              <w:t>5</w:t>
            </w:r>
          </w:p>
        </w:tc>
      </w:tr>
    </w:tbl>
    <w:p w14:paraId="0DED56D2" w14:textId="77777777" w:rsidR="00C31649" w:rsidRPr="00292F95" w:rsidRDefault="00C31649" w:rsidP="00BC79E0">
      <w:pPr>
        <w:pStyle w:val="text"/>
        <w:spacing w:before="0" w:after="0" w:line="240" w:lineRule="atLeast"/>
      </w:pPr>
    </w:p>
    <w:tbl>
      <w:tblPr>
        <w:tblW w:w="9322"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000" w:firstRow="0" w:lastRow="0" w:firstColumn="0" w:lastColumn="0" w:noHBand="0" w:noVBand="0"/>
      </w:tblPr>
      <w:tblGrid>
        <w:gridCol w:w="817"/>
        <w:gridCol w:w="1559"/>
        <w:gridCol w:w="4703"/>
        <w:gridCol w:w="1134"/>
        <w:gridCol w:w="1109"/>
      </w:tblGrid>
      <w:tr w:rsidR="00C31649" w:rsidRPr="007A2AFE" w14:paraId="04F2F4DF" w14:textId="77777777" w:rsidTr="00C76F6E">
        <w:trPr>
          <w:trHeight w:val="803"/>
        </w:trPr>
        <w:tc>
          <w:tcPr>
            <w:tcW w:w="817" w:type="dxa"/>
            <w:tcBorders>
              <w:right w:val="single" w:sz="4" w:space="0" w:color="FFFFFF"/>
            </w:tcBorders>
            <w:shd w:val="clear" w:color="auto" w:fill="557E9B"/>
            <w:vAlign w:val="center"/>
          </w:tcPr>
          <w:p w14:paraId="65287993" w14:textId="77777777" w:rsidR="00C31649" w:rsidRPr="007A2AFE" w:rsidRDefault="00C31649" w:rsidP="009A1FF5">
            <w:pPr>
              <w:pStyle w:val="tabletexthd"/>
              <w:jc w:val="center"/>
            </w:pPr>
            <w:r w:rsidRPr="007A2AFE">
              <w:t>Unit</w:t>
            </w:r>
          </w:p>
        </w:tc>
        <w:tc>
          <w:tcPr>
            <w:tcW w:w="1559" w:type="dxa"/>
            <w:tcBorders>
              <w:left w:val="single" w:sz="4" w:space="0" w:color="FFFFFF"/>
              <w:right w:val="single" w:sz="4" w:space="0" w:color="FFFFFF"/>
            </w:tcBorders>
            <w:shd w:val="clear" w:color="auto" w:fill="557E9B"/>
            <w:vAlign w:val="center"/>
          </w:tcPr>
          <w:p w14:paraId="5CCCDA96" w14:textId="77777777" w:rsidR="00C31649" w:rsidRPr="00C435A9" w:rsidRDefault="007066DD" w:rsidP="00920CA8">
            <w:pPr>
              <w:pStyle w:val="tabletexthd"/>
              <w:jc w:val="center"/>
            </w:pPr>
            <w:r>
              <w:t>U</w:t>
            </w:r>
            <w:r w:rsidR="00C31649" w:rsidRPr="007A2AFE">
              <w:t xml:space="preserve">nit </w:t>
            </w:r>
            <w:r w:rsidR="00C31649">
              <w:t>code</w:t>
            </w:r>
          </w:p>
        </w:tc>
        <w:tc>
          <w:tcPr>
            <w:tcW w:w="4703" w:type="dxa"/>
            <w:tcBorders>
              <w:left w:val="single" w:sz="4" w:space="0" w:color="FFFFFF"/>
              <w:right w:val="single" w:sz="4" w:space="0" w:color="FFFFFF"/>
            </w:tcBorders>
            <w:shd w:val="clear" w:color="auto" w:fill="557E9B"/>
            <w:vAlign w:val="center"/>
          </w:tcPr>
          <w:p w14:paraId="39EA92B2" w14:textId="77777777" w:rsidR="00C31649" w:rsidRPr="007A2AFE" w:rsidRDefault="00C31649" w:rsidP="00C76F6E">
            <w:pPr>
              <w:pStyle w:val="tabletexthd"/>
              <w:jc w:val="center"/>
            </w:pPr>
            <w:r w:rsidRPr="007A2AFE">
              <w:t>Mandatory un</w:t>
            </w:r>
            <w:r w:rsidRPr="00474D0F">
              <w:rPr>
                <w:color w:val="FFFFFF" w:themeColor="background1"/>
              </w:rPr>
              <w:t>it</w:t>
            </w:r>
            <w:r w:rsidR="00474D0F" w:rsidRPr="00474D0F">
              <w:rPr>
                <w:color w:val="FFFFFF" w:themeColor="background1"/>
              </w:rPr>
              <w:t>s</w:t>
            </w:r>
            <w:r w:rsidR="0011571A">
              <w:rPr>
                <w:color w:val="FFFFFF" w:themeColor="background1"/>
              </w:rPr>
              <w:t xml:space="preserve"> – Group A</w:t>
            </w:r>
          </w:p>
        </w:tc>
        <w:tc>
          <w:tcPr>
            <w:tcW w:w="1134" w:type="dxa"/>
            <w:tcBorders>
              <w:left w:val="single" w:sz="4" w:space="0" w:color="FFFFFF"/>
              <w:bottom w:val="single" w:sz="4" w:space="0" w:color="557E9B"/>
              <w:right w:val="single" w:sz="4" w:space="0" w:color="FFFFFF"/>
            </w:tcBorders>
            <w:shd w:val="clear" w:color="auto" w:fill="557E9B"/>
            <w:vAlign w:val="center"/>
          </w:tcPr>
          <w:p w14:paraId="770A8735" w14:textId="77777777" w:rsidR="00C31649" w:rsidRPr="007A2AFE" w:rsidRDefault="00C31649" w:rsidP="009A1FF5">
            <w:pPr>
              <w:pStyle w:val="tabletexthd"/>
              <w:jc w:val="center"/>
            </w:pPr>
            <w:r>
              <w:t>Credit points</w:t>
            </w:r>
          </w:p>
        </w:tc>
        <w:tc>
          <w:tcPr>
            <w:tcW w:w="1109" w:type="dxa"/>
            <w:tcBorders>
              <w:left w:val="single" w:sz="4" w:space="0" w:color="FFFFFF"/>
              <w:bottom w:val="single" w:sz="4" w:space="0" w:color="557E9B"/>
              <w:right w:val="single" w:sz="4" w:space="0" w:color="FFFFFF"/>
            </w:tcBorders>
            <w:shd w:val="clear" w:color="auto" w:fill="557E9B"/>
            <w:vAlign w:val="center"/>
          </w:tcPr>
          <w:p w14:paraId="69F20692" w14:textId="77777777" w:rsidR="00C31649" w:rsidRPr="007A2AFE" w:rsidRDefault="00C31649" w:rsidP="00783B43">
            <w:pPr>
              <w:pStyle w:val="tabletexthd"/>
              <w:jc w:val="center"/>
            </w:pPr>
            <w:r>
              <w:t xml:space="preserve">SCQF </w:t>
            </w:r>
            <w:r w:rsidR="00783B43">
              <w:t>l</w:t>
            </w:r>
            <w:r w:rsidRPr="007A2AFE">
              <w:t>evel</w:t>
            </w:r>
          </w:p>
        </w:tc>
      </w:tr>
      <w:tr w:rsidR="00A472F8" w:rsidRPr="001D2005" w14:paraId="3DEBFF22" w14:textId="77777777" w:rsidTr="00C76F6E">
        <w:trPr>
          <w:trHeight w:val="377"/>
        </w:trPr>
        <w:tc>
          <w:tcPr>
            <w:tcW w:w="817" w:type="dxa"/>
            <w:vAlign w:val="center"/>
          </w:tcPr>
          <w:p w14:paraId="77A8BCB7" w14:textId="77777777" w:rsidR="00A472F8" w:rsidRPr="001D2005" w:rsidRDefault="00A472F8" w:rsidP="000E1E32">
            <w:pPr>
              <w:pStyle w:val="text"/>
              <w:jc w:val="center"/>
            </w:pPr>
            <w:r>
              <w:t>1</w:t>
            </w:r>
          </w:p>
        </w:tc>
        <w:tc>
          <w:tcPr>
            <w:tcW w:w="1559" w:type="dxa"/>
            <w:shd w:val="clear" w:color="auto" w:fill="FFFFFF"/>
            <w:vAlign w:val="center"/>
          </w:tcPr>
          <w:p w14:paraId="1F5CB10B" w14:textId="77777777" w:rsidR="00A472F8" w:rsidRDefault="00A472F8" w:rsidP="00437DD3">
            <w:pPr>
              <w:rPr>
                <w:rFonts w:cs="Arial"/>
              </w:rPr>
            </w:pPr>
            <w:r>
              <w:rPr>
                <w:rFonts w:cs="Arial"/>
              </w:rPr>
              <w:t>CFABAA625</w:t>
            </w:r>
          </w:p>
        </w:tc>
        <w:tc>
          <w:tcPr>
            <w:tcW w:w="4703" w:type="dxa"/>
            <w:shd w:val="clear" w:color="auto" w:fill="FFFFFF"/>
          </w:tcPr>
          <w:p w14:paraId="4200B083" w14:textId="77777777" w:rsidR="00A472F8" w:rsidRDefault="00A472F8">
            <w:pPr>
              <w:rPr>
                <w:rFonts w:cs="Arial"/>
              </w:rPr>
            </w:pPr>
            <w:r>
              <w:rPr>
                <w:rFonts w:cs="Arial"/>
              </w:rPr>
              <w:t xml:space="preserve">Agree </w:t>
            </w:r>
            <w:r w:rsidR="00812D0E">
              <w:rPr>
                <w:rFonts w:cs="Arial"/>
              </w:rPr>
              <w:t>H</w:t>
            </w:r>
            <w:r>
              <w:rPr>
                <w:rFonts w:cs="Arial"/>
              </w:rPr>
              <w:t xml:space="preserve">ow </w:t>
            </w:r>
            <w:r w:rsidR="00812D0E">
              <w:rPr>
                <w:rFonts w:cs="Arial"/>
              </w:rPr>
              <w:t>to Manage and Improve Own Performance in a Business Environment</w:t>
            </w:r>
          </w:p>
        </w:tc>
        <w:tc>
          <w:tcPr>
            <w:tcW w:w="1134" w:type="dxa"/>
            <w:shd w:val="clear" w:color="auto" w:fill="ECF1F4"/>
            <w:vAlign w:val="center"/>
          </w:tcPr>
          <w:p w14:paraId="2F80704D" w14:textId="77777777" w:rsidR="00A472F8" w:rsidRDefault="00A472F8">
            <w:pPr>
              <w:jc w:val="center"/>
              <w:rPr>
                <w:rFonts w:cs="Arial"/>
              </w:rPr>
            </w:pPr>
            <w:r>
              <w:rPr>
                <w:rFonts w:cs="Arial"/>
              </w:rPr>
              <w:t>4</w:t>
            </w:r>
          </w:p>
        </w:tc>
        <w:tc>
          <w:tcPr>
            <w:tcW w:w="1109" w:type="dxa"/>
            <w:shd w:val="clear" w:color="auto" w:fill="ECF1F4"/>
            <w:vAlign w:val="center"/>
          </w:tcPr>
          <w:p w14:paraId="6D610439" w14:textId="77777777" w:rsidR="00A472F8" w:rsidRDefault="00A472F8">
            <w:pPr>
              <w:jc w:val="center"/>
              <w:rPr>
                <w:rFonts w:cs="Arial"/>
              </w:rPr>
            </w:pPr>
            <w:r>
              <w:rPr>
                <w:rFonts w:cs="Arial"/>
              </w:rPr>
              <w:t>5</w:t>
            </w:r>
          </w:p>
        </w:tc>
      </w:tr>
      <w:tr w:rsidR="00A472F8" w:rsidRPr="001D2005" w14:paraId="14140347" w14:textId="77777777" w:rsidTr="00C76F6E">
        <w:trPr>
          <w:trHeight w:val="377"/>
        </w:trPr>
        <w:tc>
          <w:tcPr>
            <w:tcW w:w="817" w:type="dxa"/>
            <w:vAlign w:val="center"/>
          </w:tcPr>
          <w:p w14:paraId="21A7A215" w14:textId="77777777" w:rsidR="00A472F8" w:rsidRPr="001D2005" w:rsidRDefault="00A472F8" w:rsidP="000E1E32">
            <w:pPr>
              <w:pStyle w:val="text"/>
              <w:jc w:val="center"/>
            </w:pPr>
            <w:r>
              <w:t>2</w:t>
            </w:r>
          </w:p>
        </w:tc>
        <w:tc>
          <w:tcPr>
            <w:tcW w:w="1559" w:type="dxa"/>
            <w:shd w:val="clear" w:color="auto" w:fill="FFFFFF"/>
            <w:vAlign w:val="center"/>
          </w:tcPr>
          <w:p w14:paraId="3701B43B" w14:textId="77777777" w:rsidR="00A472F8" w:rsidRDefault="00A472F8" w:rsidP="00437DD3">
            <w:pPr>
              <w:rPr>
                <w:rFonts w:cs="Arial"/>
              </w:rPr>
            </w:pPr>
            <w:r>
              <w:rPr>
                <w:rFonts w:cs="Arial"/>
              </w:rPr>
              <w:t>CFABAF172</w:t>
            </w:r>
          </w:p>
        </w:tc>
        <w:tc>
          <w:tcPr>
            <w:tcW w:w="4703" w:type="dxa"/>
            <w:shd w:val="clear" w:color="auto" w:fill="FFFFFF"/>
          </w:tcPr>
          <w:p w14:paraId="576C028A" w14:textId="77777777" w:rsidR="00A472F8" w:rsidRDefault="00A472F8" w:rsidP="00812D0E">
            <w:pPr>
              <w:rPr>
                <w:rFonts w:cs="Arial"/>
              </w:rPr>
            </w:pPr>
            <w:r>
              <w:rPr>
                <w:rFonts w:cs="Arial"/>
              </w:rPr>
              <w:t xml:space="preserve">Undertake </w:t>
            </w:r>
            <w:r w:rsidR="00812D0E">
              <w:rPr>
                <w:rFonts w:cs="Arial"/>
              </w:rPr>
              <w:t>Work in a Business Environment</w:t>
            </w:r>
          </w:p>
        </w:tc>
        <w:tc>
          <w:tcPr>
            <w:tcW w:w="1134" w:type="dxa"/>
            <w:shd w:val="clear" w:color="auto" w:fill="ECF1F4"/>
            <w:vAlign w:val="center"/>
          </w:tcPr>
          <w:p w14:paraId="65AA506E" w14:textId="77777777" w:rsidR="00A472F8" w:rsidRDefault="00A472F8">
            <w:pPr>
              <w:jc w:val="center"/>
              <w:rPr>
                <w:rFonts w:cs="Arial"/>
              </w:rPr>
            </w:pPr>
            <w:r>
              <w:rPr>
                <w:rFonts w:cs="Arial"/>
              </w:rPr>
              <w:t>2</w:t>
            </w:r>
          </w:p>
        </w:tc>
        <w:tc>
          <w:tcPr>
            <w:tcW w:w="1109" w:type="dxa"/>
            <w:shd w:val="clear" w:color="auto" w:fill="ECF1F4"/>
            <w:vAlign w:val="center"/>
          </w:tcPr>
          <w:p w14:paraId="51DC862B" w14:textId="77777777" w:rsidR="00A472F8" w:rsidRDefault="00A472F8">
            <w:pPr>
              <w:jc w:val="center"/>
              <w:rPr>
                <w:rFonts w:cs="Arial"/>
              </w:rPr>
            </w:pPr>
            <w:r>
              <w:rPr>
                <w:rFonts w:cs="Arial"/>
              </w:rPr>
              <w:t>5</w:t>
            </w:r>
          </w:p>
        </w:tc>
      </w:tr>
      <w:tr w:rsidR="00A472F8" w:rsidRPr="001D2005" w14:paraId="7A629913" w14:textId="77777777" w:rsidTr="00C76F6E">
        <w:trPr>
          <w:trHeight w:val="377"/>
        </w:trPr>
        <w:tc>
          <w:tcPr>
            <w:tcW w:w="817" w:type="dxa"/>
            <w:tcBorders>
              <w:bottom w:val="single" w:sz="4" w:space="0" w:color="557E9B"/>
            </w:tcBorders>
            <w:vAlign w:val="center"/>
          </w:tcPr>
          <w:p w14:paraId="5ECE8499" w14:textId="77777777" w:rsidR="00A472F8" w:rsidRPr="001D2005" w:rsidRDefault="00A472F8" w:rsidP="000E1E32">
            <w:pPr>
              <w:pStyle w:val="text"/>
              <w:jc w:val="center"/>
            </w:pPr>
            <w:r>
              <w:t>3</w:t>
            </w:r>
          </w:p>
        </w:tc>
        <w:tc>
          <w:tcPr>
            <w:tcW w:w="1559" w:type="dxa"/>
            <w:tcBorders>
              <w:bottom w:val="single" w:sz="4" w:space="0" w:color="557E9B"/>
            </w:tcBorders>
            <w:shd w:val="clear" w:color="auto" w:fill="FFFFFF"/>
            <w:vAlign w:val="center"/>
          </w:tcPr>
          <w:p w14:paraId="33C1B833" w14:textId="77777777" w:rsidR="00A472F8" w:rsidRDefault="00A472F8" w:rsidP="00437DD3">
            <w:pPr>
              <w:rPr>
                <w:rFonts w:cs="Arial"/>
              </w:rPr>
            </w:pPr>
            <w:r>
              <w:rPr>
                <w:rFonts w:cs="Arial"/>
              </w:rPr>
              <w:t>CFABAA614</w:t>
            </w:r>
          </w:p>
        </w:tc>
        <w:tc>
          <w:tcPr>
            <w:tcW w:w="4703" w:type="dxa"/>
            <w:tcBorders>
              <w:bottom w:val="single" w:sz="4" w:space="0" w:color="557E9B"/>
            </w:tcBorders>
            <w:shd w:val="clear" w:color="auto" w:fill="FFFFFF"/>
          </w:tcPr>
          <w:p w14:paraId="29C45578" w14:textId="77777777" w:rsidR="00A472F8" w:rsidRDefault="00A472F8">
            <w:pPr>
              <w:rPr>
                <w:rFonts w:cs="Arial"/>
              </w:rPr>
            </w:pPr>
            <w:r>
              <w:rPr>
                <w:rFonts w:cs="Arial"/>
              </w:rPr>
              <w:t xml:space="preserve">Prepare </w:t>
            </w:r>
            <w:r w:rsidR="00812D0E">
              <w:rPr>
                <w:rFonts w:cs="Arial"/>
              </w:rPr>
              <w:t>to Communicate in a Business Environment</w:t>
            </w:r>
          </w:p>
        </w:tc>
        <w:tc>
          <w:tcPr>
            <w:tcW w:w="1134" w:type="dxa"/>
            <w:tcBorders>
              <w:bottom w:val="single" w:sz="4" w:space="0" w:color="557E9B"/>
            </w:tcBorders>
            <w:shd w:val="clear" w:color="auto" w:fill="ECF1F4"/>
            <w:vAlign w:val="center"/>
          </w:tcPr>
          <w:p w14:paraId="6C0FA75F" w14:textId="77777777" w:rsidR="00A472F8" w:rsidRDefault="00A472F8">
            <w:pPr>
              <w:jc w:val="center"/>
              <w:rPr>
                <w:rFonts w:cs="Arial"/>
              </w:rPr>
            </w:pPr>
            <w:r>
              <w:rPr>
                <w:rFonts w:cs="Arial"/>
              </w:rPr>
              <w:t>3</w:t>
            </w:r>
          </w:p>
        </w:tc>
        <w:tc>
          <w:tcPr>
            <w:tcW w:w="1109" w:type="dxa"/>
            <w:tcBorders>
              <w:bottom w:val="single" w:sz="4" w:space="0" w:color="557E9B"/>
            </w:tcBorders>
            <w:shd w:val="clear" w:color="auto" w:fill="ECF1F4"/>
            <w:vAlign w:val="center"/>
          </w:tcPr>
          <w:p w14:paraId="2F94CBFE" w14:textId="77777777" w:rsidR="00A472F8" w:rsidRDefault="00A472F8">
            <w:pPr>
              <w:jc w:val="center"/>
              <w:rPr>
                <w:rFonts w:cs="Arial"/>
              </w:rPr>
            </w:pPr>
            <w:r>
              <w:rPr>
                <w:rFonts w:cs="Arial"/>
              </w:rPr>
              <w:t>5</w:t>
            </w:r>
          </w:p>
        </w:tc>
      </w:tr>
      <w:tr w:rsidR="00C31649" w:rsidRPr="001D2005" w14:paraId="5D957B06" w14:textId="77777777" w:rsidTr="00C76F6E">
        <w:trPr>
          <w:trHeight w:val="453"/>
        </w:trPr>
        <w:tc>
          <w:tcPr>
            <w:tcW w:w="817" w:type="dxa"/>
            <w:tcBorders>
              <w:right w:val="single" w:sz="4" w:space="0" w:color="FFFFFF"/>
            </w:tcBorders>
            <w:shd w:val="clear" w:color="auto" w:fill="557E9B"/>
            <w:vAlign w:val="center"/>
          </w:tcPr>
          <w:p w14:paraId="33976AE2" w14:textId="77777777" w:rsidR="00C31649" w:rsidRPr="008F019C" w:rsidRDefault="00C31649" w:rsidP="009A1FF5">
            <w:pPr>
              <w:pStyle w:val="tabletexthd"/>
              <w:jc w:val="center"/>
            </w:pPr>
            <w:r w:rsidRPr="008F019C">
              <w:t>Unit</w:t>
            </w:r>
          </w:p>
        </w:tc>
        <w:tc>
          <w:tcPr>
            <w:tcW w:w="1559" w:type="dxa"/>
            <w:tcBorders>
              <w:left w:val="single" w:sz="4" w:space="0" w:color="FFFFFF"/>
              <w:right w:val="single" w:sz="4" w:space="0" w:color="FFFFFF"/>
            </w:tcBorders>
            <w:shd w:val="clear" w:color="auto" w:fill="557E9B"/>
            <w:vAlign w:val="center"/>
          </w:tcPr>
          <w:p w14:paraId="52EC390A" w14:textId="77777777" w:rsidR="00C31649" w:rsidRPr="008F019C" w:rsidRDefault="007066DD" w:rsidP="00920CA8">
            <w:pPr>
              <w:pStyle w:val="tabletexthd"/>
              <w:jc w:val="center"/>
            </w:pPr>
            <w:r>
              <w:t>U</w:t>
            </w:r>
            <w:r w:rsidRPr="007A2AFE">
              <w:t xml:space="preserve">nit </w:t>
            </w:r>
            <w:r>
              <w:t>code</w:t>
            </w:r>
          </w:p>
        </w:tc>
        <w:tc>
          <w:tcPr>
            <w:tcW w:w="4703" w:type="dxa"/>
            <w:tcBorders>
              <w:left w:val="single" w:sz="4" w:space="0" w:color="FFFFFF"/>
              <w:right w:val="single" w:sz="4" w:space="0" w:color="FFFFFF"/>
            </w:tcBorders>
            <w:shd w:val="clear" w:color="auto" w:fill="557E9B"/>
            <w:vAlign w:val="center"/>
          </w:tcPr>
          <w:p w14:paraId="4B5525C6" w14:textId="77777777" w:rsidR="00C31649" w:rsidRPr="008F019C" w:rsidRDefault="00A472F8" w:rsidP="00C76F6E">
            <w:pPr>
              <w:pStyle w:val="tabletexthd"/>
              <w:jc w:val="center"/>
            </w:pPr>
            <w:r w:rsidRPr="008F019C">
              <w:t>Optional unit</w:t>
            </w:r>
            <w:r>
              <w:t>s – Group B</w:t>
            </w:r>
          </w:p>
        </w:tc>
        <w:tc>
          <w:tcPr>
            <w:tcW w:w="1134" w:type="dxa"/>
            <w:tcBorders>
              <w:left w:val="single" w:sz="4" w:space="0" w:color="FFFFFF"/>
              <w:right w:val="single" w:sz="4" w:space="0" w:color="FFFFFF"/>
            </w:tcBorders>
            <w:shd w:val="clear" w:color="auto" w:fill="557E9B"/>
            <w:vAlign w:val="center"/>
          </w:tcPr>
          <w:p w14:paraId="1C970169" w14:textId="77777777" w:rsidR="00C31649" w:rsidRPr="008F019C" w:rsidRDefault="00C31649" w:rsidP="009A1FF5">
            <w:pPr>
              <w:pStyle w:val="tabletexthd"/>
              <w:jc w:val="center"/>
            </w:pPr>
            <w:r>
              <w:t>Credit points</w:t>
            </w:r>
          </w:p>
        </w:tc>
        <w:tc>
          <w:tcPr>
            <w:tcW w:w="1109" w:type="dxa"/>
            <w:tcBorders>
              <w:left w:val="single" w:sz="4" w:space="0" w:color="FFFFFF"/>
              <w:right w:val="single" w:sz="4" w:space="0" w:color="FFFFFF"/>
            </w:tcBorders>
            <w:shd w:val="clear" w:color="auto" w:fill="557E9B"/>
            <w:vAlign w:val="center"/>
          </w:tcPr>
          <w:p w14:paraId="681DE2DF" w14:textId="77777777" w:rsidR="00C31649" w:rsidRPr="008F019C" w:rsidRDefault="00C31649" w:rsidP="00920CA8">
            <w:pPr>
              <w:pStyle w:val="tabletexthd"/>
              <w:jc w:val="center"/>
            </w:pPr>
            <w:r>
              <w:t xml:space="preserve">SCQF </w:t>
            </w:r>
            <w:r w:rsidRPr="008F019C">
              <w:t>Level</w:t>
            </w:r>
          </w:p>
        </w:tc>
      </w:tr>
      <w:tr w:rsidR="002231EE" w:rsidRPr="001D2005" w14:paraId="7236A59C" w14:textId="77777777" w:rsidTr="00C76F6E">
        <w:trPr>
          <w:trHeight w:val="377"/>
        </w:trPr>
        <w:tc>
          <w:tcPr>
            <w:tcW w:w="817" w:type="dxa"/>
            <w:vAlign w:val="center"/>
          </w:tcPr>
          <w:p w14:paraId="4A9D723E" w14:textId="77777777" w:rsidR="002231EE" w:rsidRPr="001D2005" w:rsidRDefault="000E1E32" w:rsidP="000E1E32">
            <w:pPr>
              <w:pStyle w:val="text"/>
              <w:jc w:val="center"/>
            </w:pPr>
            <w:r>
              <w:t>4</w:t>
            </w:r>
          </w:p>
        </w:tc>
        <w:tc>
          <w:tcPr>
            <w:tcW w:w="1559" w:type="dxa"/>
            <w:shd w:val="clear" w:color="auto" w:fill="FFFFFF"/>
            <w:vAlign w:val="center"/>
          </w:tcPr>
          <w:p w14:paraId="15347EEE" w14:textId="77777777" w:rsidR="002231EE" w:rsidRPr="00F90AF1" w:rsidRDefault="002231EE" w:rsidP="00E97FEE">
            <w:r w:rsidRPr="00F90AF1">
              <w:t>CFABAG126</w:t>
            </w:r>
          </w:p>
        </w:tc>
        <w:tc>
          <w:tcPr>
            <w:tcW w:w="4703" w:type="dxa"/>
            <w:shd w:val="clear" w:color="auto" w:fill="FFFFFF"/>
          </w:tcPr>
          <w:p w14:paraId="19F6321A" w14:textId="77777777" w:rsidR="002231EE" w:rsidRDefault="002231EE">
            <w:pPr>
              <w:rPr>
                <w:rFonts w:cs="Arial"/>
              </w:rPr>
            </w:pPr>
            <w:r>
              <w:rPr>
                <w:rFonts w:cs="Arial"/>
              </w:rPr>
              <w:t xml:space="preserve">Plan </w:t>
            </w:r>
            <w:r w:rsidR="00812D0E">
              <w:rPr>
                <w:rFonts w:cs="Arial"/>
              </w:rPr>
              <w:t>How to Solve Business Problems</w:t>
            </w:r>
          </w:p>
        </w:tc>
        <w:tc>
          <w:tcPr>
            <w:tcW w:w="1134" w:type="dxa"/>
            <w:shd w:val="clear" w:color="auto" w:fill="ECF1F4"/>
            <w:vAlign w:val="center"/>
          </w:tcPr>
          <w:p w14:paraId="14ECC76B" w14:textId="77777777" w:rsidR="002231EE" w:rsidRDefault="002231EE">
            <w:pPr>
              <w:jc w:val="center"/>
              <w:rPr>
                <w:rFonts w:cs="Arial"/>
              </w:rPr>
            </w:pPr>
            <w:r>
              <w:rPr>
                <w:rFonts w:cs="Arial"/>
              </w:rPr>
              <w:t>4</w:t>
            </w:r>
          </w:p>
        </w:tc>
        <w:tc>
          <w:tcPr>
            <w:tcW w:w="1109" w:type="dxa"/>
            <w:shd w:val="clear" w:color="auto" w:fill="ECF1F4"/>
            <w:vAlign w:val="center"/>
          </w:tcPr>
          <w:p w14:paraId="5AAB21A5" w14:textId="77777777" w:rsidR="002231EE" w:rsidRDefault="002231EE">
            <w:pPr>
              <w:jc w:val="center"/>
              <w:rPr>
                <w:rFonts w:cs="Arial"/>
              </w:rPr>
            </w:pPr>
            <w:r>
              <w:rPr>
                <w:rFonts w:cs="Arial"/>
              </w:rPr>
              <w:t>5</w:t>
            </w:r>
          </w:p>
        </w:tc>
      </w:tr>
      <w:tr w:rsidR="002231EE" w:rsidRPr="001D2005" w14:paraId="45CA0A5E" w14:textId="77777777" w:rsidTr="00C76F6E">
        <w:trPr>
          <w:trHeight w:val="377"/>
        </w:trPr>
        <w:tc>
          <w:tcPr>
            <w:tcW w:w="817" w:type="dxa"/>
            <w:vAlign w:val="center"/>
          </w:tcPr>
          <w:p w14:paraId="357C3660" w14:textId="77777777" w:rsidR="002231EE" w:rsidRPr="001D2005" w:rsidRDefault="000E1E32" w:rsidP="000E1E32">
            <w:pPr>
              <w:pStyle w:val="text"/>
              <w:jc w:val="center"/>
            </w:pPr>
            <w:r>
              <w:t>5</w:t>
            </w:r>
          </w:p>
        </w:tc>
        <w:tc>
          <w:tcPr>
            <w:tcW w:w="1559" w:type="dxa"/>
            <w:shd w:val="clear" w:color="auto" w:fill="FFFFFF"/>
            <w:vAlign w:val="center"/>
          </w:tcPr>
          <w:p w14:paraId="793EDF82" w14:textId="77777777" w:rsidR="002231EE" w:rsidRPr="00F90AF1" w:rsidRDefault="002231EE" w:rsidP="00E97FEE">
            <w:r w:rsidRPr="00F90AF1">
              <w:t>CFABAG1210</w:t>
            </w:r>
          </w:p>
        </w:tc>
        <w:tc>
          <w:tcPr>
            <w:tcW w:w="4703" w:type="dxa"/>
            <w:shd w:val="clear" w:color="auto" w:fill="FFFFFF"/>
          </w:tcPr>
          <w:p w14:paraId="7C1167DF" w14:textId="77777777" w:rsidR="002231EE" w:rsidRDefault="002231EE" w:rsidP="00812D0E">
            <w:pPr>
              <w:rPr>
                <w:rFonts w:cs="Arial"/>
              </w:rPr>
            </w:pPr>
            <w:r>
              <w:rPr>
                <w:rFonts w:cs="Arial"/>
              </w:rPr>
              <w:t xml:space="preserve">Work </w:t>
            </w:r>
            <w:r w:rsidR="00812D0E">
              <w:rPr>
                <w:rFonts w:cs="Arial"/>
              </w:rPr>
              <w:t>With Other People in a Business Environment</w:t>
            </w:r>
          </w:p>
        </w:tc>
        <w:tc>
          <w:tcPr>
            <w:tcW w:w="1134" w:type="dxa"/>
            <w:shd w:val="clear" w:color="auto" w:fill="ECF1F4"/>
            <w:vAlign w:val="center"/>
          </w:tcPr>
          <w:p w14:paraId="42CADAB6" w14:textId="77777777" w:rsidR="002231EE" w:rsidRDefault="002231EE">
            <w:pPr>
              <w:jc w:val="center"/>
              <w:rPr>
                <w:rFonts w:cs="Arial"/>
              </w:rPr>
            </w:pPr>
            <w:r>
              <w:rPr>
                <w:rFonts w:cs="Arial"/>
              </w:rPr>
              <w:t>3</w:t>
            </w:r>
          </w:p>
        </w:tc>
        <w:tc>
          <w:tcPr>
            <w:tcW w:w="1109" w:type="dxa"/>
            <w:shd w:val="clear" w:color="auto" w:fill="ECF1F4"/>
            <w:vAlign w:val="center"/>
          </w:tcPr>
          <w:p w14:paraId="7B3545F7" w14:textId="77777777" w:rsidR="002231EE" w:rsidRDefault="002231EE">
            <w:pPr>
              <w:jc w:val="center"/>
              <w:rPr>
                <w:rFonts w:cs="Arial"/>
              </w:rPr>
            </w:pPr>
            <w:r>
              <w:rPr>
                <w:rFonts w:cs="Arial"/>
              </w:rPr>
              <w:t>5</w:t>
            </w:r>
          </w:p>
        </w:tc>
      </w:tr>
      <w:tr w:rsidR="002231EE" w:rsidRPr="001D2005" w14:paraId="4EB39406" w14:textId="77777777" w:rsidTr="00C76F6E">
        <w:trPr>
          <w:trHeight w:val="377"/>
        </w:trPr>
        <w:tc>
          <w:tcPr>
            <w:tcW w:w="817" w:type="dxa"/>
            <w:vAlign w:val="center"/>
          </w:tcPr>
          <w:p w14:paraId="72FC98E1" w14:textId="77777777" w:rsidR="002231EE" w:rsidRPr="001D2005" w:rsidRDefault="000E1E32" w:rsidP="000E1E32">
            <w:pPr>
              <w:pStyle w:val="text"/>
              <w:jc w:val="center"/>
            </w:pPr>
            <w:r>
              <w:t>6</w:t>
            </w:r>
          </w:p>
        </w:tc>
        <w:tc>
          <w:tcPr>
            <w:tcW w:w="1559" w:type="dxa"/>
            <w:shd w:val="clear" w:color="auto" w:fill="FFFFFF"/>
            <w:vAlign w:val="center"/>
          </w:tcPr>
          <w:p w14:paraId="5F81DCAF" w14:textId="77777777" w:rsidR="002231EE" w:rsidRPr="00F90AF1" w:rsidRDefault="002231EE" w:rsidP="00E97FEE">
            <w:r w:rsidRPr="00F90AF1">
              <w:t>CFABAA211</w:t>
            </w:r>
          </w:p>
        </w:tc>
        <w:tc>
          <w:tcPr>
            <w:tcW w:w="4703" w:type="dxa"/>
            <w:shd w:val="clear" w:color="auto" w:fill="FFFFFF"/>
          </w:tcPr>
          <w:p w14:paraId="13FC039D" w14:textId="77777777" w:rsidR="002231EE" w:rsidRDefault="002231EE">
            <w:pPr>
              <w:rPr>
                <w:rFonts w:cs="Arial"/>
              </w:rPr>
            </w:pPr>
            <w:r>
              <w:rPr>
                <w:rFonts w:cs="Arial"/>
              </w:rPr>
              <w:t xml:space="preserve">Produce </w:t>
            </w:r>
            <w:r w:rsidR="00812D0E">
              <w:rPr>
                <w:rFonts w:cs="Arial"/>
              </w:rPr>
              <w:t>Documents in a Business Environment</w:t>
            </w:r>
          </w:p>
        </w:tc>
        <w:tc>
          <w:tcPr>
            <w:tcW w:w="1134" w:type="dxa"/>
            <w:shd w:val="clear" w:color="auto" w:fill="ECF1F4"/>
            <w:vAlign w:val="center"/>
          </w:tcPr>
          <w:p w14:paraId="46234FF0" w14:textId="77777777" w:rsidR="002231EE" w:rsidRDefault="002231EE">
            <w:pPr>
              <w:jc w:val="center"/>
              <w:rPr>
                <w:rFonts w:cs="Arial"/>
              </w:rPr>
            </w:pPr>
            <w:r>
              <w:rPr>
                <w:rFonts w:cs="Arial"/>
              </w:rPr>
              <w:t>4</w:t>
            </w:r>
          </w:p>
        </w:tc>
        <w:tc>
          <w:tcPr>
            <w:tcW w:w="1109" w:type="dxa"/>
            <w:shd w:val="clear" w:color="auto" w:fill="ECF1F4"/>
            <w:vAlign w:val="center"/>
          </w:tcPr>
          <w:p w14:paraId="53BE82FA" w14:textId="77777777" w:rsidR="002231EE" w:rsidRDefault="002231EE">
            <w:pPr>
              <w:jc w:val="center"/>
              <w:rPr>
                <w:rFonts w:cs="Arial"/>
              </w:rPr>
            </w:pPr>
            <w:r>
              <w:rPr>
                <w:rFonts w:cs="Arial"/>
              </w:rPr>
              <w:t>5</w:t>
            </w:r>
          </w:p>
        </w:tc>
      </w:tr>
      <w:tr w:rsidR="002231EE" w:rsidRPr="001D2005" w14:paraId="0AF3B60F" w14:textId="77777777" w:rsidTr="00C76F6E">
        <w:trPr>
          <w:trHeight w:val="377"/>
        </w:trPr>
        <w:tc>
          <w:tcPr>
            <w:tcW w:w="817" w:type="dxa"/>
            <w:vAlign w:val="center"/>
          </w:tcPr>
          <w:p w14:paraId="5A4296E6" w14:textId="77777777" w:rsidR="002231EE" w:rsidRPr="001D2005" w:rsidRDefault="000E1E32" w:rsidP="000E1E32">
            <w:pPr>
              <w:pStyle w:val="text"/>
              <w:jc w:val="center"/>
            </w:pPr>
            <w:r>
              <w:t>7</w:t>
            </w:r>
          </w:p>
        </w:tc>
        <w:tc>
          <w:tcPr>
            <w:tcW w:w="1559" w:type="dxa"/>
            <w:shd w:val="clear" w:color="auto" w:fill="FFFFFF"/>
            <w:vAlign w:val="center"/>
          </w:tcPr>
          <w:p w14:paraId="47A3E4E6" w14:textId="77777777" w:rsidR="002231EE" w:rsidRPr="00F90AF1" w:rsidRDefault="002231EE" w:rsidP="00E97FEE">
            <w:r w:rsidRPr="00F90AF1">
              <w:t>CFABAA213</w:t>
            </w:r>
          </w:p>
        </w:tc>
        <w:tc>
          <w:tcPr>
            <w:tcW w:w="4703" w:type="dxa"/>
            <w:shd w:val="clear" w:color="auto" w:fill="FFFFFF"/>
          </w:tcPr>
          <w:p w14:paraId="7591223E" w14:textId="77777777" w:rsidR="002231EE" w:rsidRDefault="002231EE">
            <w:pPr>
              <w:rPr>
                <w:rFonts w:cs="Arial"/>
              </w:rPr>
            </w:pPr>
            <w:r>
              <w:rPr>
                <w:rFonts w:cs="Arial"/>
              </w:rPr>
              <w:t xml:space="preserve">Prepare </w:t>
            </w:r>
            <w:r w:rsidR="00812D0E">
              <w:rPr>
                <w:rFonts w:cs="Arial"/>
              </w:rPr>
              <w:t>Text from Notes</w:t>
            </w:r>
          </w:p>
        </w:tc>
        <w:tc>
          <w:tcPr>
            <w:tcW w:w="1134" w:type="dxa"/>
            <w:shd w:val="clear" w:color="auto" w:fill="ECF1F4"/>
            <w:vAlign w:val="center"/>
          </w:tcPr>
          <w:p w14:paraId="5BDBAACB" w14:textId="77777777" w:rsidR="002231EE" w:rsidRDefault="002231EE">
            <w:pPr>
              <w:jc w:val="center"/>
              <w:rPr>
                <w:rFonts w:cs="Arial"/>
              </w:rPr>
            </w:pPr>
            <w:r>
              <w:rPr>
                <w:rFonts w:cs="Arial"/>
              </w:rPr>
              <w:t>4</w:t>
            </w:r>
          </w:p>
        </w:tc>
        <w:tc>
          <w:tcPr>
            <w:tcW w:w="1109" w:type="dxa"/>
            <w:shd w:val="clear" w:color="auto" w:fill="ECF1F4"/>
            <w:vAlign w:val="center"/>
          </w:tcPr>
          <w:p w14:paraId="15341AC5" w14:textId="77777777" w:rsidR="002231EE" w:rsidRDefault="002231EE">
            <w:pPr>
              <w:jc w:val="center"/>
              <w:rPr>
                <w:rFonts w:cs="Arial"/>
              </w:rPr>
            </w:pPr>
            <w:r>
              <w:rPr>
                <w:rFonts w:cs="Arial"/>
              </w:rPr>
              <w:t>6</w:t>
            </w:r>
          </w:p>
        </w:tc>
      </w:tr>
      <w:tr w:rsidR="002231EE" w:rsidRPr="001D2005" w14:paraId="747F6CEA" w14:textId="77777777" w:rsidTr="00C76F6E">
        <w:trPr>
          <w:trHeight w:val="377"/>
        </w:trPr>
        <w:tc>
          <w:tcPr>
            <w:tcW w:w="817" w:type="dxa"/>
            <w:vAlign w:val="center"/>
          </w:tcPr>
          <w:p w14:paraId="429C23A8" w14:textId="77777777" w:rsidR="002231EE" w:rsidRPr="001D2005" w:rsidRDefault="000E1E32" w:rsidP="000E1E32">
            <w:pPr>
              <w:pStyle w:val="text"/>
              <w:jc w:val="center"/>
            </w:pPr>
            <w:r>
              <w:t>8</w:t>
            </w:r>
          </w:p>
        </w:tc>
        <w:tc>
          <w:tcPr>
            <w:tcW w:w="1559" w:type="dxa"/>
            <w:shd w:val="clear" w:color="auto" w:fill="FFFFFF"/>
            <w:vAlign w:val="center"/>
          </w:tcPr>
          <w:p w14:paraId="7B10C56F" w14:textId="77777777" w:rsidR="002231EE" w:rsidRPr="00F90AF1" w:rsidRDefault="002231EE" w:rsidP="00E97FEE">
            <w:r w:rsidRPr="00F90AF1">
              <w:t>CFABAA213b</w:t>
            </w:r>
          </w:p>
        </w:tc>
        <w:tc>
          <w:tcPr>
            <w:tcW w:w="4703" w:type="dxa"/>
            <w:shd w:val="clear" w:color="auto" w:fill="FFFFFF"/>
          </w:tcPr>
          <w:p w14:paraId="4D73389F" w14:textId="77777777" w:rsidR="002231EE" w:rsidRDefault="002231EE">
            <w:pPr>
              <w:rPr>
                <w:rFonts w:cs="Arial"/>
              </w:rPr>
            </w:pPr>
            <w:r>
              <w:rPr>
                <w:rFonts w:cs="Arial"/>
              </w:rPr>
              <w:t xml:space="preserve">Prepare </w:t>
            </w:r>
            <w:r w:rsidR="00812D0E">
              <w:rPr>
                <w:rFonts w:cs="Arial"/>
              </w:rPr>
              <w:t>Text from Notes Using Touch Typing (40 Wpm)</w:t>
            </w:r>
          </w:p>
        </w:tc>
        <w:tc>
          <w:tcPr>
            <w:tcW w:w="1134" w:type="dxa"/>
            <w:shd w:val="clear" w:color="auto" w:fill="ECF1F4"/>
            <w:vAlign w:val="center"/>
          </w:tcPr>
          <w:p w14:paraId="58500AFF" w14:textId="77777777" w:rsidR="002231EE" w:rsidRDefault="002231EE">
            <w:pPr>
              <w:jc w:val="center"/>
              <w:rPr>
                <w:rFonts w:cs="Arial"/>
              </w:rPr>
            </w:pPr>
            <w:r>
              <w:rPr>
                <w:rFonts w:cs="Arial"/>
              </w:rPr>
              <w:t>3</w:t>
            </w:r>
          </w:p>
        </w:tc>
        <w:tc>
          <w:tcPr>
            <w:tcW w:w="1109" w:type="dxa"/>
            <w:shd w:val="clear" w:color="auto" w:fill="ECF1F4"/>
            <w:vAlign w:val="center"/>
          </w:tcPr>
          <w:p w14:paraId="11C2AD4F" w14:textId="77777777" w:rsidR="002231EE" w:rsidRDefault="002231EE">
            <w:pPr>
              <w:jc w:val="center"/>
              <w:rPr>
                <w:rFonts w:cs="Arial"/>
              </w:rPr>
            </w:pPr>
            <w:r>
              <w:rPr>
                <w:rFonts w:cs="Arial"/>
              </w:rPr>
              <w:t>5</w:t>
            </w:r>
          </w:p>
        </w:tc>
      </w:tr>
      <w:tr w:rsidR="002231EE" w:rsidRPr="001D2005" w14:paraId="6FC2DBB8" w14:textId="77777777" w:rsidTr="00C76F6E">
        <w:trPr>
          <w:trHeight w:val="392"/>
        </w:trPr>
        <w:tc>
          <w:tcPr>
            <w:tcW w:w="817" w:type="dxa"/>
            <w:vAlign w:val="center"/>
          </w:tcPr>
          <w:p w14:paraId="57823635" w14:textId="77777777" w:rsidR="002231EE" w:rsidRPr="001D2005" w:rsidRDefault="000E1E32" w:rsidP="000E1E32">
            <w:pPr>
              <w:pStyle w:val="text"/>
              <w:jc w:val="center"/>
            </w:pPr>
            <w:r>
              <w:t>9</w:t>
            </w:r>
          </w:p>
        </w:tc>
        <w:tc>
          <w:tcPr>
            <w:tcW w:w="1559" w:type="dxa"/>
            <w:shd w:val="clear" w:color="auto" w:fill="FFFFFF"/>
            <w:vAlign w:val="center"/>
          </w:tcPr>
          <w:p w14:paraId="396669FE" w14:textId="77777777" w:rsidR="002231EE" w:rsidRPr="00F90AF1" w:rsidRDefault="002231EE" w:rsidP="00E97FEE">
            <w:r w:rsidRPr="00F90AF1">
              <w:t>CFABAD311a</w:t>
            </w:r>
          </w:p>
        </w:tc>
        <w:tc>
          <w:tcPr>
            <w:tcW w:w="4703" w:type="dxa"/>
            <w:shd w:val="clear" w:color="auto" w:fill="FFFFFF"/>
          </w:tcPr>
          <w:p w14:paraId="28FD0DD7" w14:textId="77777777" w:rsidR="002231EE" w:rsidRDefault="002231EE">
            <w:pPr>
              <w:rPr>
                <w:rFonts w:cs="Arial"/>
              </w:rPr>
            </w:pPr>
            <w:r>
              <w:rPr>
                <w:rFonts w:cs="Arial"/>
              </w:rPr>
              <w:t xml:space="preserve">Prepare </w:t>
            </w:r>
            <w:r w:rsidR="00812D0E">
              <w:rPr>
                <w:rFonts w:cs="Arial"/>
              </w:rPr>
              <w:t>Text From Shorthand (60 Wpm)</w:t>
            </w:r>
          </w:p>
        </w:tc>
        <w:tc>
          <w:tcPr>
            <w:tcW w:w="1134" w:type="dxa"/>
            <w:shd w:val="clear" w:color="auto" w:fill="ECF1F4"/>
            <w:vAlign w:val="center"/>
          </w:tcPr>
          <w:p w14:paraId="0F08BF69" w14:textId="77777777" w:rsidR="002231EE" w:rsidRDefault="002231EE">
            <w:pPr>
              <w:jc w:val="center"/>
              <w:rPr>
                <w:rFonts w:cs="Arial"/>
              </w:rPr>
            </w:pPr>
            <w:r>
              <w:rPr>
                <w:rFonts w:cs="Arial"/>
              </w:rPr>
              <w:t>8</w:t>
            </w:r>
          </w:p>
        </w:tc>
        <w:tc>
          <w:tcPr>
            <w:tcW w:w="1109" w:type="dxa"/>
            <w:shd w:val="clear" w:color="auto" w:fill="ECF1F4"/>
            <w:vAlign w:val="center"/>
          </w:tcPr>
          <w:p w14:paraId="5DA3CB80" w14:textId="77777777" w:rsidR="002231EE" w:rsidRDefault="002231EE">
            <w:pPr>
              <w:jc w:val="center"/>
              <w:rPr>
                <w:rFonts w:cs="Arial"/>
              </w:rPr>
            </w:pPr>
            <w:r>
              <w:rPr>
                <w:rFonts w:cs="Arial"/>
              </w:rPr>
              <w:t>5</w:t>
            </w:r>
          </w:p>
        </w:tc>
      </w:tr>
      <w:tr w:rsidR="002231EE" w:rsidRPr="001D2005" w14:paraId="6BDCDC45" w14:textId="77777777" w:rsidTr="00C76F6E">
        <w:trPr>
          <w:trHeight w:val="392"/>
        </w:trPr>
        <w:tc>
          <w:tcPr>
            <w:tcW w:w="817" w:type="dxa"/>
            <w:vAlign w:val="center"/>
          </w:tcPr>
          <w:p w14:paraId="2174031A" w14:textId="77777777" w:rsidR="002231EE" w:rsidRPr="001D2005" w:rsidRDefault="000E1E32" w:rsidP="000E1E32">
            <w:pPr>
              <w:pStyle w:val="text"/>
              <w:jc w:val="center"/>
            </w:pPr>
            <w:r>
              <w:t>10</w:t>
            </w:r>
          </w:p>
        </w:tc>
        <w:tc>
          <w:tcPr>
            <w:tcW w:w="1559" w:type="dxa"/>
            <w:shd w:val="clear" w:color="auto" w:fill="FFFFFF"/>
            <w:vAlign w:val="center"/>
          </w:tcPr>
          <w:p w14:paraId="7AA7CD97" w14:textId="77777777" w:rsidR="002231EE" w:rsidRPr="00F90AF1" w:rsidRDefault="002231EE" w:rsidP="00E97FEE">
            <w:r w:rsidRPr="00F90AF1">
              <w:t>CFABAD312a</w:t>
            </w:r>
          </w:p>
        </w:tc>
        <w:tc>
          <w:tcPr>
            <w:tcW w:w="4703" w:type="dxa"/>
            <w:shd w:val="clear" w:color="auto" w:fill="FFFFFF"/>
          </w:tcPr>
          <w:p w14:paraId="12870F32" w14:textId="77777777" w:rsidR="002231EE" w:rsidRDefault="002231EE">
            <w:pPr>
              <w:rPr>
                <w:rFonts w:cs="Arial"/>
              </w:rPr>
            </w:pPr>
            <w:r>
              <w:rPr>
                <w:rFonts w:cs="Arial"/>
              </w:rPr>
              <w:t xml:space="preserve">Prepare </w:t>
            </w:r>
            <w:r w:rsidR="00812D0E">
              <w:rPr>
                <w:rFonts w:cs="Arial"/>
              </w:rPr>
              <w:t>Text From Recorded Audio Instruction (40 Wpm)</w:t>
            </w:r>
          </w:p>
        </w:tc>
        <w:tc>
          <w:tcPr>
            <w:tcW w:w="1134" w:type="dxa"/>
            <w:shd w:val="clear" w:color="auto" w:fill="ECF1F4"/>
            <w:vAlign w:val="center"/>
          </w:tcPr>
          <w:p w14:paraId="625EB605" w14:textId="77777777" w:rsidR="002231EE" w:rsidRDefault="002231EE">
            <w:pPr>
              <w:jc w:val="center"/>
              <w:rPr>
                <w:rFonts w:cs="Arial"/>
              </w:rPr>
            </w:pPr>
            <w:r>
              <w:rPr>
                <w:rFonts w:cs="Arial"/>
              </w:rPr>
              <w:t>4</w:t>
            </w:r>
          </w:p>
        </w:tc>
        <w:tc>
          <w:tcPr>
            <w:tcW w:w="1109" w:type="dxa"/>
            <w:shd w:val="clear" w:color="auto" w:fill="ECF1F4"/>
            <w:vAlign w:val="center"/>
          </w:tcPr>
          <w:p w14:paraId="6679DB3F" w14:textId="77777777" w:rsidR="002231EE" w:rsidRDefault="002231EE">
            <w:pPr>
              <w:jc w:val="center"/>
              <w:rPr>
                <w:rFonts w:cs="Arial"/>
              </w:rPr>
            </w:pPr>
            <w:r>
              <w:rPr>
                <w:rFonts w:cs="Arial"/>
              </w:rPr>
              <w:t>5</w:t>
            </w:r>
          </w:p>
        </w:tc>
      </w:tr>
      <w:tr w:rsidR="002231EE" w:rsidRPr="001D2005" w14:paraId="53AEF0A9" w14:textId="77777777" w:rsidTr="00C76F6E">
        <w:trPr>
          <w:trHeight w:val="392"/>
        </w:trPr>
        <w:tc>
          <w:tcPr>
            <w:tcW w:w="817" w:type="dxa"/>
            <w:vAlign w:val="center"/>
          </w:tcPr>
          <w:p w14:paraId="12FB41D9" w14:textId="77777777" w:rsidR="002231EE" w:rsidRPr="001D2005" w:rsidRDefault="000E1E32" w:rsidP="000E1E32">
            <w:pPr>
              <w:pStyle w:val="text"/>
              <w:jc w:val="center"/>
            </w:pPr>
            <w:r>
              <w:t>11</w:t>
            </w:r>
          </w:p>
        </w:tc>
        <w:tc>
          <w:tcPr>
            <w:tcW w:w="1559" w:type="dxa"/>
            <w:shd w:val="clear" w:color="auto" w:fill="FFFFFF"/>
            <w:vAlign w:val="center"/>
          </w:tcPr>
          <w:p w14:paraId="4C19E232" w14:textId="77777777" w:rsidR="002231EE" w:rsidRPr="00F90AF1" w:rsidRDefault="002231EE" w:rsidP="00E97FEE">
            <w:r w:rsidRPr="00F90AF1">
              <w:t>CFABAA311</w:t>
            </w:r>
          </w:p>
        </w:tc>
        <w:tc>
          <w:tcPr>
            <w:tcW w:w="4703" w:type="dxa"/>
            <w:shd w:val="clear" w:color="auto" w:fill="FFFFFF"/>
          </w:tcPr>
          <w:p w14:paraId="18077321" w14:textId="77777777" w:rsidR="002231EE" w:rsidRDefault="002231EE">
            <w:pPr>
              <w:rPr>
                <w:rFonts w:cs="Arial"/>
              </w:rPr>
            </w:pPr>
            <w:r>
              <w:rPr>
                <w:rFonts w:cs="Arial"/>
              </w:rPr>
              <w:t xml:space="preserve">Support </w:t>
            </w:r>
            <w:r w:rsidR="00812D0E">
              <w:rPr>
                <w:rFonts w:cs="Arial"/>
              </w:rPr>
              <w:t xml:space="preserve">the Organisation and </w:t>
            </w:r>
            <w:r w:rsidR="00DE51A5">
              <w:rPr>
                <w:rFonts w:cs="Arial"/>
              </w:rPr>
              <w:br/>
            </w:r>
            <w:r w:rsidR="00812D0E">
              <w:rPr>
                <w:rFonts w:cs="Arial"/>
              </w:rPr>
              <w:t>Co-Ordination of Events</w:t>
            </w:r>
          </w:p>
        </w:tc>
        <w:tc>
          <w:tcPr>
            <w:tcW w:w="1134" w:type="dxa"/>
            <w:shd w:val="clear" w:color="auto" w:fill="ECF1F4"/>
            <w:vAlign w:val="center"/>
          </w:tcPr>
          <w:p w14:paraId="70D88018" w14:textId="77777777" w:rsidR="002231EE" w:rsidRDefault="002231EE">
            <w:pPr>
              <w:jc w:val="center"/>
              <w:rPr>
                <w:rFonts w:cs="Arial"/>
              </w:rPr>
            </w:pPr>
            <w:r>
              <w:rPr>
                <w:rFonts w:cs="Arial"/>
              </w:rPr>
              <w:t>5</w:t>
            </w:r>
          </w:p>
        </w:tc>
        <w:tc>
          <w:tcPr>
            <w:tcW w:w="1109" w:type="dxa"/>
            <w:shd w:val="clear" w:color="auto" w:fill="ECF1F4"/>
            <w:vAlign w:val="center"/>
          </w:tcPr>
          <w:p w14:paraId="3CB70105" w14:textId="77777777" w:rsidR="002231EE" w:rsidRDefault="002231EE">
            <w:pPr>
              <w:jc w:val="center"/>
              <w:rPr>
                <w:rFonts w:cs="Arial"/>
              </w:rPr>
            </w:pPr>
            <w:r>
              <w:rPr>
                <w:rFonts w:cs="Arial"/>
              </w:rPr>
              <w:t>5</w:t>
            </w:r>
          </w:p>
        </w:tc>
      </w:tr>
      <w:tr w:rsidR="002231EE" w:rsidRPr="001D2005" w14:paraId="1269E280" w14:textId="77777777" w:rsidTr="00C76F6E">
        <w:trPr>
          <w:trHeight w:val="392"/>
        </w:trPr>
        <w:tc>
          <w:tcPr>
            <w:tcW w:w="817" w:type="dxa"/>
            <w:vAlign w:val="center"/>
          </w:tcPr>
          <w:p w14:paraId="7953670C" w14:textId="77777777" w:rsidR="002231EE" w:rsidRPr="001D2005" w:rsidRDefault="000E1E32" w:rsidP="000E1E32">
            <w:pPr>
              <w:pStyle w:val="text"/>
              <w:jc w:val="center"/>
            </w:pPr>
            <w:r>
              <w:t>12</w:t>
            </w:r>
          </w:p>
        </w:tc>
        <w:tc>
          <w:tcPr>
            <w:tcW w:w="1559" w:type="dxa"/>
            <w:shd w:val="clear" w:color="auto" w:fill="FFFFFF"/>
            <w:vAlign w:val="center"/>
          </w:tcPr>
          <w:p w14:paraId="0FA52788" w14:textId="77777777" w:rsidR="002231EE" w:rsidRPr="00F90AF1" w:rsidRDefault="002231EE" w:rsidP="00E97FEE">
            <w:r w:rsidRPr="00F90AF1">
              <w:t>CFABAA321</w:t>
            </w:r>
          </w:p>
        </w:tc>
        <w:tc>
          <w:tcPr>
            <w:tcW w:w="4703" w:type="dxa"/>
            <w:shd w:val="clear" w:color="auto" w:fill="FFFFFF"/>
          </w:tcPr>
          <w:p w14:paraId="4DEA3CBC" w14:textId="77777777" w:rsidR="002231EE" w:rsidRDefault="002231EE">
            <w:pPr>
              <w:rPr>
                <w:rFonts w:cs="Arial"/>
              </w:rPr>
            </w:pPr>
            <w:r>
              <w:rPr>
                <w:rFonts w:cs="Arial"/>
              </w:rPr>
              <w:t xml:space="preserve">Support </w:t>
            </w:r>
            <w:r w:rsidR="00812D0E">
              <w:rPr>
                <w:rFonts w:cs="Arial"/>
              </w:rPr>
              <w:t>the Organisation of Business Travel Or Accommodation</w:t>
            </w:r>
          </w:p>
        </w:tc>
        <w:tc>
          <w:tcPr>
            <w:tcW w:w="1134" w:type="dxa"/>
            <w:shd w:val="clear" w:color="auto" w:fill="ECF1F4"/>
            <w:vAlign w:val="center"/>
          </w:tcPr>
          <w:p w14:paraId="2E28D835" w14:textId="77777777" w:rsidR="002231EE" w:rsidRDefault="002231EE">
            <w:pPr>
              <w:jc w:val="center"/>
              <w:rPr>
                <w:rFonts w:cs="Arial"/>
              </w:rPr>
            </w:pPr>
            <w:r>
              <w:rPr>
                <w:rFonts w:cs="Arial"/>
              </w:rPr>
              <w:t>3</w:t>
            </w:r>
          </w:p>
        </w:tc>
        <w:tc>
          <w:tcPr>
            <w:tcW w:w="1109" w:type="dxa"/>
            <w:shd w:val="clear" w:color="auto" w:fill="ECF1F4"/>
            <w:vAlign w:val="center"/>
          </w:tcPr>
          <w:p w14:paraId="6FFB2FE9" w14:textId="77777777" w:rsidR="002231EE" w:rsidRDefault="002231EE">
            <w:pPr>
              <w:jc w:val="center"/>
              <w:rPr>
                <w:rFonts w:cs="Arial"/>
              </w:rPr>
            </w:pPr>
            <w:r>
              <w:rPr>
                <w:rFonts w:cs="Arial"/>
              </w:rPr>
              <w:t>5</w:t>
            </w:r>
          </w:p>
        </w:tc>
      </w:tr>
      <w:tr w:rsidR="00FC44D6" w:rsidRPr="001D2005" w14:paraId="36D1AC4F" w14:textId="77777777" w:rsidTr="00C76F6E">
        <w:trPr>
          <w:trHeight w:val="392"/>
        </w:trPr>
        <w:tc>
          <w:tcPr>
            <w:tcW w:w="817" w:type="dxa"/>
            <w:vAlign w:val="center"/>
          </w:tcPr>
          <w:p w14:paraId="03230EDD" w14:textId="77777777" w:rsidR="00FC44D6" w:rsidRPr="001D2005" w:rsidRDefault="00FC44D6" w:rsidP="00B53537">
            <w:pPr>
              <w:pStyle w:val="text"/>
              <w:jc w:val="center"/>
            </w:pPr>
            <w:r>
              <w:t>13</w:t>
            </w:r>
          </w:p>
        </w:tc>
        <w:tc>
          <w:tcPr>
            <w:tcW w:w="1559" w:type="dxa"/>
            <w:shd w:val="clear" w:color="auto" w:fill="FFFFFF"/>
            <w:vAlign w:val="center"/>
          </w:tcPr>
          <w:p w14:paraId="72FDD6E6" w14:textId="77777777" w:rsidR="00FC44D6" w:rsidRDefault="00FC44D6" w:rsidP="00B53537">
            <w:r w:rsidRPr="00F90AF1">
              <w:t>CFABAA411</w:t>
            </w:r>
          </w:p>
        </w:tc>
        <w:tc>
          <w:tcPr>
            <w:tcW w:w="4703" w:type="dxa"/>
            <w:shd w:val="clear" w:color="auto" w:fill="FFFFFF"/>
          </w:tcPr>
          <w:p w14:paraId="0F2A329E" w14:textId="77777777" w:rsidR="00FC44D6" w:rsidRDefault="00FC44D6" w:rsidP="00B53537">
            <w:pPr>
              <w:rPr>
                <w:rFonts w:cs="Arial"/>
              </w:rPr>
            </w:pPr>
            <w:r>
              <w:rPr>
                <w:rFonts w:cs="Arial"/>
              </w:rPr>
              <w:t xml:space="preserve">Support </w:t>
            </w:r>
            <w:r w:rsidR="00812D0E">
              <w:rPr>
                <w:rFonts w:cs="Arial"/>
              </w:rPr>
              <w:t>the Organisation of Meetings</w:t>
            </w:r>
          </w:p>
        </w:tc>
        <w:tc>
          <w:tcPr>
            <w:tcW w:w="1134" w:type="dxa"/>
            <w:shd w:val="clear" w:color="auto" w:fill="ECF1F4"/>
            <w:vAlign w:val="center"/>
          </w:tcPr>
          <w:p w14:paraId="60E48195" w14:textId="77777777" w:rsidR="00FC44D6" w:rsidRDefault="00FC44D6" w:rsidP="00B53537">
            <w:pPr>
              <w:jc w:val="center"/>
              <w:rPr>
                <w:rFonts w:cs="Arial"/>
              </w:rPr>
            </w:pPr>
            <w:r>
              <w:rPr>
                <w:rFonts w:cs="Arial"/>
              </w:rPr>
              <w:t>4</w:t>
            </w:r>
          </w:p>
        </w:tc>
        <w:tc>
          <w:tcPr>
            <w:tcW w:w="1109" w:type="dxa"/>
            <w:shd w:val="clear" w:color="auto" w:fill="ECF1F4"/>
            <w:vAlign w:val="center"/>
          </w:tcPr>
          <w:p w14:paraId="394C1515" w14:textId="77777777" w:rsidR="00FC44D6" w:rsidRDefault="00FC44D6" w:rsidP="00B53537">
            <w:pPr>
              <w:jc w:val="center"/>
              <w:rPr>
                <w:rFonts w:cs="Arial"/>
              </w:rPr>
            </w:pPr>
            <w:r>
              <w:rPr>
                <w:rFonts w:cs="Arial"/>
              </w:rPr>
              <w:t>5</w:t>
            </w:r>
          </w:p>
        </w:tc>
      </w:tr>
    </w:tbl>
    <w:p w14:paraId="24CC18D6" w14:textId="77777777" w:rsidR="00247855" w:rsidRDefault="00247855"/>
    <w:p w14:paraId="44E17DD1" w14:textId="77777777" w:rsidR="00247855" w:rsidRDefault="00247855">
      <w:pPr>
        <w:spacing w:before="0" w:after="0" w:line="240" w:lineRule="auto"/>
      </w:pPr>
      <w:r>
        <w:br w:type="page"/>
      </w:r>
    </w:p>
    <w:tbl>
      <w:tblPr>
        <w:tblW w:w="9347"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000" w:firstRow="0" w:lastRow="0" w:firstColumn="0" w:lastColumn="0" w:noHBand="0" w:noVBand="0"/>
      </w:tblPr>
      <w:tblGrid>
        <w:gridCol w:w="817"/>
        <w:gridCol w:w="1559"/>
        <w:gridCol w:w="4703"/>
        <w:gridCol w:w="1134"/>
        <w:gridCol w:w="1134"/>
      </w:tblGrid>
      <w:tr w:rsidR="0011571A" w:rsidRPr="001D2005" w14:paraId="2253C3F4" w14:textId="77777777" w:rsidTr="00C76F6E">
        <w:trPr>
          <w:trHeight w:val="453"/>
        </w:trPr>
        <w:tc>
          <w:tcPr>
            <w:tcW w:w="817" w:type="dxa"/>
            <w:tcBorders>
              <w:right w:val="single" w:sz="4" w:space="0" w:color="FFFFFF"/>
            </w:tcBorders>
            <w:shd w:val="clear" w:color="auto" w:fill="557E9B"/>
            <w:vAlign w:val="center"/>
          </w:tcPr>
          <w:p w14:paraId="19A49DFC" w14:textId="77777777" w:rsidR="0011571A" w:rsidRPr="008F019C" w:rsidRDefault="0011571A" w:rsidP="009A1FF5">
            <w:pPr>
              <w:pStyle w:val="tabletexthd"/>
              <w:jc w:val="center"/>
            </w:pPr>
            <w:r w:rsidRPr="008F019C">
              <w:lastRenderedPageBreak/>
              <w:t>Unit</w:t>
            </w:r>
          </w:p>
        </w:tc>
        <w:tc>
          <w:tcPr>
            <w:tcW w:w="1559" w:type="dxa"/>
            <w:tcBorders>
              <w:left w:val="single" w:sz="4" w:space="0" w:color="FFFFFF"/>
              <w:right w:val="single" w:sz="4" w:space="0" w:color="FFFFFF"/>
            </w:tcBorders>
            <w:shd w:val="clear" w:color="auto" w:fill="557E9B"/>
            <w:vAlign w:val="center"/>
          </w:tcPr>
          <w:p w14:paraId="5B4D84F7" w14:textId="77777777" w:rsidR="0011571A" w:rsidRPr="008F019C" w:rsidRDefault="0011571A" w:rsidP="00920CA8">
            <w:pPr>
              <w:pStyle w:val="tabletexthd"/>
              <w:jc w:val="center"/>
            </w:pPr>
            <w:r>
              <w:t>U</w:t>
            </w:r>
            <w:r w:rsidRPr="007A2AFE">
              <w:t xml:space="preserve">nit </w:t>
            </w:r>
            <w:r>
              <w:t>code</w:t>
            </w:r>
          </w:p>
        </w:tc>
        <w:tc>
          <w:tcPr>
            <w:tcW w:w="4703" w:type="dxa"/>
            <w:tcBorders>
              <w:left w:val="single" w:sz="4" w:space="0" w:color="FFFFFF"/>
              <w:right w:val="single" w:sz="4" w:space="0" w:color="FFFFFF"/>
            </w:tcBorders>
            <w:shd w:val="clear" w:color="auto" w:fill="557E9B"/>
            <w:vAlign w:val="center"/>
          </w:tcPr>
          <w:p w14:paraId="47F2EF51" w14:textId="77777777" w:rsidR="0011571A" w:rsidRPr="008F019C" w:rsidRDefault="0011571A" w:rsidP="00C76F6E">
            <w:pPr>
              <w:pStyle w:val="tabletexthd"/>
              <w:jc w:val="center"/>
            </w:pPr>
            <w:r w:rsidRPr="008F019C">
              <w:t>Optional unit</w:t>
            </w:r>
            <w:r>
              <w:t>s – Group B continued</w:t>
            </w:r>
          </w:p>
        </w:tc>
        <w:tc>
          <w:tcPr>
            <w:tcW w:w="1134" w:type="dxa"/>
            <w:tcBorders>
              <w:left w:val="single" w:sz="4" w:space="0" w:color="FFFFFF"/>
              <w:right w:val="single" w:sz="4" w:space="0" w:color="FFFFFF"/>
            </w:tcBorders>
            <w:shd w:val="clear" w:color="auto" w:fill="557E9B"/>
            <w:vAlign w:val="center"/>
          </w:tcPr>
          <w:p w14:paraId="4DD3CC5E" w14:textId="77777777" w:rsidR="0011571A" w:rsidRPr="008F019C" w:rsidRDefault="0011571A" w:rsidP="009A1FF5">
            <w:pPr>
              <w:pStyle w:val="tabletexthd"/>
              <w:jc w:val="center"/>
            </w:pPr>
            <w:r>
              <w:t>Credit points</w:t>
            </w:r>
          </w:p>
        </w:tc>
        <w:tc>
          <w:tcPr>
            <w:tcW w:w="1134" w:type="dxa"/>
            <w:tcBorders>
              <w:left w:val="single" w:sz="4" w:space="0" w:color="FFFFFF"/>
              <w:right w:val="single" w:sz="4" w:space="0" w:color="FFFFFF"/>
            </w:tcBorders>
            <w:shd w:val="clear" w:color="auto" w:fill="557E9B"/>
            <w:vAlign w:val="center"/>
          </w:tcPr>
          <w:p w14:paraId="51541919" w14:textId="77777777" w:rsidR="0011571A" w:rsidRPr="008F019C" w:rsidRDefault="0011571A" w:rsidP="00920CA8">
            <w:pPr>
              <w:pStyle w:val="tabletexthd"/>
              <w:jc w:val="center"/>
            </w:pPr>
            <w:r>
              <w:t xml:space="preserve">SCQF </w:t>
            </w:r>
            <w:r w:rsidRPr="008F019C">
              <w:t>Level</w:t>
            </w:r>
          </w:p>
        </w:tc>
      </w:tr>
      <w:tr w:rsidR="005516E5" w:rsidRPr="001D2005" w14:paraId="07306E24" w14:textId="77777777" w:rsidTr="0011571A">
        <w:trPr>
          <w:trHeight w:val="392"/>
        </w:trPr>
        <w:tc>
          <w:tcPr>
            <w:tcW w:w="817" w:type="dxa"/>
            <w:vAlign w:val="center"/>
          </w:tcPr>
          <w:p w14:paraId="02912263" w14:textId="77777777" w:rsidR="005516E5" w:rsidRPr="001D2005" w:rsidRDefault="000E1E32" w:rsidP="000E1E32">
            <w:pPr>
              <w:pStyle w:val="text"/>
              <w:jc w:val="center"/>
            </w:pPr>
            <w:r>
              <w:t>14</w:t>
            </w:r>
          </w:p>
        </w:tc>
        <w:tc>
          <w:tcPr>
            <w:tcW w:w="1559" w:type="dxa"/>
            <w:shd w:val="clear" w:color="auto" w:fill="FFFFFF"/>
            <w:vAlign w:val="center"/>
          </w:tcPr>
          <w:p w14:paraId="14E0F307" w14:textId="77777777" w:rsidR="005516E5" w:rsidRDefault="005516E5" w:rsidP="00E97FEE">
            <w:pPr>
              <w:rPr>
                <w:rFonts w:cs="Arial"/>
              </w:rPr>
            </w:pPr>
            <w:r>
              <w:rPr>
                <w:rFonts w:cs="Arial"/>
              </w:rPr>
              <w:t>CFABAA622</w:t>
            </w:r>
          </w:p>
        </w:tc>
        <w:tc>
          <w:tcPr>
            <w:tcW w:w="4703" w:type="dxa"/>
            <w:shd w:val="clear" w:color="auto" w:fill="FFFFFF"/>
          </w:tcPr>
          <w:p w14:paraId="14D81CD4" w14:textId="77777777" w:rsidR="005516E5" w:rsidRDefault="005516E5">
            <w:pPr>
              <w:rPr>
                <w:rFonts w:cs="Arial"/>
              </w:rPr>
            </w:pPr>
            <w:r>
              <w:rPr>
                <w:rFonts w:cs="Arial"/>
              </w:rPr>
              <w:t xml:space="preserve">Use </w:t>
            </w:r>
            <w:r w:rsidR="00812D0E">
              <w:rPr>
                <w:rFonts w:cs="Arial"/>
              </w:rPr>
              <w:t>Voicemail Message Systems</w:t>
            </w:r>
          </w:p>
        </w:tc>
        <w:tc>
          <w:tcPr>
            <w:tcW w:w="1134" w:type="dxa"/>
            <w:shd w:val="clear" w:color="auto" w:fill="ECF1F4"/>
            <w:vAlign w:val="center"/>
          </w:tcPr>
          <w:p w14:paraId="41D6ADDC" w14:textId="77777777" w:rsidR="005516E5" w:rsidRDefault="005516E5">
            <w:pPr>
              <w:jc w:val="center"/>
              <w:rPr>
                <w:rFonts w:cs="Arial"/>
              </w:rPr>
            </w:pPr>
            <w:r>
              <w:rPr>
                <w:rFonts w:cs="Arial"/>
              </w:rPr>
              <w:t>1</w:t>
            </w:r>
          </w:p>
        </w:tc>
        <w:tc>
          <w:tcPr>
            <w:tcW w:w="1134" w:type="dxa"/>
            <w:shd w:val="clear" w:color="auto" w:fill="ECF1F4"/>
            <w:vAlign w:val="center"/>
          </w:tcPr>
          <w:p w14:paraId="63D89747" w14:textId="77777777" w:rsidR="005516E5" w:rsidRDefault="005516E5" w:rsidP="00C56200">
            <w:pPr>
              <w:jc w:val="center"/>
              <w:rPr>
                <w:rFonts w:cs="Arial"/>
              </w:rPr>
            </w:pPr>
            <w:r>
              <w:rPr>
                <w:rFonts w:cs="Arial"/>
              </w:rPr>
              <w:t>5</w:t>
            </w:r>
          </w:p>
        </w:tc>
      </w:tr>
      <w:tr w:rsidR="005516E5" w:rsidRPr="001D2005" w14:paraId="47FCBC78" w14:textId="77777777" w:rsidTr="0011571A">
        <w:trPr>
          <w:trHeight w:val="392"/>
        </w:trPr>
        <w:tc>
          <w:tcPr>
            <w:tcW w:w="817" w:type="dxa"/>
            <w:vAlign w:val="center"/>
          </w:tcPr>
          <w:p w14:paraId="67FE0B68" w14:textId="77777777" w:rsidR="005516E5" w:rsidRPr="001D2005" w:rsidRDefault="000E1E32" w:rsidP="000E1E32">
            <w:pPr>
              <w:pStyle w:val="text"/>
              <w:jc w:val="center"/>
            </w:pPr>
            <w:r>
              <w:t>15</w:t>
            </w:r>
          </w:p>
        </w:tc>
        <w:tc>
          <w:tcPr>
            <w:tcW w:w="1559" w:type="dxa"/>
            <w:shd w:val="clear" w:color="auto" w:fill="FFFFFF"/>
            <w:vAlign w:val="center"/>
          </w:tcPr>
          <w:p w14:paraId="180874B1" w14:textId="77777777" w:rsidR="005516E5" w:rsidRDefault="009E0F3F" w:rsidP="00E97FEE">
            <w:pPr>
              <w:rPr>
                <w:rFonts w:cs="Arial"/>
              </w:rPr>
            </w:pPr>
            <w:r>
              <w:rPr>
                <w:rFonts w:cs="Arial"/>
              </w:rPr>
              <w:t>CFABAA431</w:t>
            </w:r>
          </w:p>
        </w:tc>
        <w:tc>
          <w:tcPr>
            <w:tcW w:w="4703" w:type="dxa"/>
            <w:shd w:val="clear" w:color="auto" w:fill="FFFFFF"/>
          </w:tcPr>
          <w:p w14:paraId="177170F6" w14:textId="77777777" w:rsidR="005516E5" w:rsidRDefault="005516E5">
            <w:pPr>
              <w:rPr>
                <w:rFonts w:cs="Arial"/>
              </w:rPr>
            </w:pPr>
            <w:r>
              <w:rPr>
                <w:rFonts w:cs="Arial"/>
              </w:rPr>
              <w:t xml:space="preserve">Use </w:t>
            </w:r>
            <w:r w:rsidR="00812D0E">
              <w:rPr>
                <w:rFonts w:cs="Arial"/>
              </w:rPr>
              <w:t>a Diary System</w:t>
            </w:r>
          </w:p>
        </w:tc>
        <w:tc>
          <w:tcPr>
            <w:tcW w:w="1134" w:type="dxa"/>
            <w:shd w:val="clear" w:color="auto" w:fill="ECF1F4"/>
            <w:vAlign w:val="center"/>
          </w:tcPr>
          <w:p w14:paraId="76074BDB" w14:textId="77777777" w:rsidR="005516E5" w:rsidRDefault="005516E5">
            <w:pPr>
              <w:jc w:val="center"/>
              <w:rPr>
                <w:rFonts w:cs="Arial"/>
              </w:rPr>
            </w:pPr>
            <w:r>
              <w:rPr>
                <w:rFonts w:cs="Arial"/>
              </w:rPr>
              <w:t>3</w:t>
            </w:r>
          </w:p>
        </w:tc>
        <w:tc>
          <w:tcPr>
            <w:tcW w:w="1134" w:type="dxa"/>
            <w:shd w:val="clear" w:color="auto" w:fill="ECF1F4"/>
            <w:vAlign w:val="center"/>
          </w:tcPr>
          <w:p w14:paraId="10F5FD22" w14:textId="77777777" w:rsidR="005516E5" w:rsidRDefault="005516E5" w:rsidP="00C56200">
            <w:pPr>
              <w:jc w:val="center"/>
              <w:rPr>
                <w:rFonts w:cs="Arial"/>
              </w:rPr>
            </w:pPr>
            <w:r>
              <w:rPr>
                <w:rFonts w:cs="Arial"/>
              </w:rPr>
              <w:t>5</w:t>
            </w:r>
          </w:p>
        </w:tc>
      </w:tr>
      <w:tr w:rsidR="005516E5" w:rsidRPr="001D2005" w14:paraId="4F65345B" w14:textId="77777777" w:rsidTr="0011571A">
        <w:trPr>
          <w:trHeight w:val="392"/>
        </w:trPr>
        <w:tc>
          <w:tcPr>
            <w:tcW w:w="817" w:type="dxa"/>
            <w:vAlign w:val="center"/>
          </w:tcPr>
          <w:p w14:paraId="45D72D7F" w14:textId="77777777" w:rsidR="005516E5" w:rsidRPr="001D2005" w:rsidRDefault="000E1E32" w:rsidP="000E1E32">
            <w:pPr>
              <w:pStyle w:val="text"/>
              <w:jc w:val="center"/>
            </w:pPr>
            <w:r>
              <w:t>16</w:t>
            </w:r>
          </w:p>
        </w:tc>
        <w:tc>
          <w:tcPr>
            <w:tcW w:w="1559" w:type="dxa"/>
            <w:shd w:val="clear" w:color="auto" w:fill="FFFFFF"/>
            <w:vAlign w:val="center"/>
          </w:tcPr>
          <w:p w14:paraId="6AF93C2C" w14:textId="77777777" w:rsidR="005516E5" w:rsidRDefault="005516E5" w:rsidP="00E97FEE">
            <w:pPr>
              <w:rPr>
                <w:rFonts w:cs="Arial"/>
              </w:rPr>
            </w:pPr>
            <w:r>
              <w:rPr>
                <w:rFonts w:cs="Arial"/>
              </w:rPr>
              <w:t>CFABAA441</w:t>
            </w:r>
          </w:p>
        </w:tc>
        <w:tc>
          <w:tcPr>
            <w:tcW w:w="4703" w:type="dxa"/>
            <w:shd w:val="clear" w:color="auto" w:fill="FFFFFF"/>
          </w:tcPr>
          <w:p w14:paraId="7686586C" w14:textId="77777777" w:rsidR="005516E5" w:rsidRDefault="005516E5">
            <w:pPr>
              <w:rPr>
                <w:rFonts w:cs="Arial"/>
              </w:rPr>
            </w:pPr>
            <w:r>
              <w:rPr>
                <w:rFonts w:cs="Arial"/>
              </w:rPr>
              <w:t xml:space="preserve">Take </w:t>
            </w:r>
            <w:r w:rsidR="00812D0E">
              <w:rPr>
                <w:rFonts w:cs="Arial"/>
              </w:rPr>
              <w:t>Minutes</w:t>
            </w:r>
          </w:p>
        </w:tc>
        <w:tc>
          <w:tcPr>
            <w:tcW w:w="1134" w:type="dxa"/>
            <w:shd w:val="clear" w:color="auto" w:fill="ECF1F4"/>
            <w:vAlign w:val="center"/>
          </w:tcPr>
          <w:p w14:paraId="1AFB0B91" w14:textId="77777777" w:rsidR="005516E5" w:rsidRDefault="005516E5">
            <w:pPr>
              <w:jc w:val="center"/>
              <w:rPr>
                <w:rFonts w:cs="Arial"/>
              </w:rPr>
            </w:pPr>
            <w:r>
              <w:rPr>
                <w:rFonts w:cs="Arial"/>
              </w:rPr>
              <w:t>4</w:t>
            </w:r>
          </w:p>
        </w:tc>
        <w:tc>
          <w:tcPr>
            <w:tcW w:w="1134" w:type="dxa"/>
            <w:shd w:val="clear" w:color="auto" w:fill="ECF1F4"/>
            <w:vAlign w:val="center"/>
          </w:tcPr>
          <w:p w14:paraId="2BF7758C" w14:textId="77777777" w:rsidR="005516E5" w:rsidRDefault="005516E5" w:rsidP="00C56200">
            <w:pPr>
              <w:jc w:val="center"/>
              <w:rPr>
                <w:rFonts w:cs="Arial"/>
              </w:rPr>
            </w:pPr>
            <w:r>
              <w:rPr>
                <w:rFonts w:cs="Arial"/>
              </w:rPr>
              <w:t>5</w:t>
            </w:r>
          </w:p>
        </w:tc>
      </w:tr>
      <w:tr w:rsidR="005516E5" w:rsidRPr="001D2005" w14:paraId="7946D1FD" w14:textId="77777777" w:rsidTr="0011571A">
        <w:trPr>
          <w:trHeight w:val="392"/>
        </w:trPr>
        <w:tc>
          <w:tcPr>
            <w:tcW w:w="817" w:type="dxa"/>
            <w:vAlign w:val="center"/>
          </w:tcPr>
          <w:p w14:paraId="78965F3F" w14:textId="77777777" w:rsidR="005516E5" w:rsidRPr="001D2005" w:rsidRDefault="000E1E32" w:rsidP="000E1E32">
            <w:pPr>
              <w:pStyle w:val="text"/>
              <w:jc w:val="center"/>
            </w:pPr>
            <w:r>
              <w:t>17</w:t>
            </w:r>
          </w:p>
        </w:tc>
        <w:tc>
          <w:tcPr>
            <w:tcW w:w="1559" w:type="dxa"/>
            <w:shd w:val="clear" w:color="auto" w:fill="FFFFFF"/>
            <w:vAlign w:val="center"/>
          </w:tcPr>
          <w:p w14:paraId="3BD0EC13" w14:textId="77777777" w:rsidR="005516E5" w:rsidRDefault="009E0F3F" w:rsidP="00E97FEE">
            <w:pPr>
              <w:rPr>
                <w:rFonts w:cs="Arial"/>
              </w:rPr>
            </w:pPr>
            <w:r>
              <w:rPr>
                <w:rFonts w:cs="Arial"/>
              </w:rPr>
              <w:t>CFABAA612</w:t>
            </w:r>
          </w:p>
        </w:tc>
        <w:tc>
          <w:tcPr>
            <w:tcW w:w="4703" w:type="dxa"/>
            <w:shd w:val="clear" w:color="auto" w:fill="FFFFFF"/>
          </w:tcPr>
          <w:p w14:paraId="58FD55DD" w14:textId="77777777" w:rsidR="005516E5" w:rsidRDefault="005516E5">
            <w:pPr>
              <w:rPr>
                <w:rFonts w:cs="Arial"/>
              </w:rPr>
            </w:pPr>
            <w:r>
              <w:rPr>
                <w:rFonts w:cs="Arial"/>
              </w:rPr>
              <w:t xml:space="preserve">Handle </w:t>
            </w:r>
            <w:r w:rsidR="00812D0E">
              <w:rPr>
                <w:rFonts w:cs="Arial"/>
              </w:rPr>
              <w:t>Mail</w:t>
            </w:r>
          </w:p>
        </w:tc>
        <w:tc>
          <w:tcPr>
            <w:tcW w:w="1134" w:type="dxa"/>
            <w:shd w:val="clear" w:color="auto" w:fill="ECF1F4"/>
            <w:vAlign w:val="center"/>
          </w:tcPr>
          <w:p w14:paraId="09D3EBA3" w14:textId="77777777" w:rsidR="005516E5" w:rsidRDefault="005516E5">
            <w:pPr>
              <w:jc w:val="center"/>
              <w:rPr>
                <w:rFonts w:cs="Arial"/>
              </w:rPr>
            </w:pPr>
            <w:r>
              <w:rPr>
                <w:rFonts w:cs="Arial"/>
              </w:rPr>
              <w:t>3</w:t>
            </w:r>
          </w:p>
        </w:tc>
        <w:tc>
          <w:tcPr>
            <w:tcW w:w="1134" w:type="dxa"/>
            <w:shd w:val="clear" w:color="auto" w:fill="ECF1F4"/>
            <w:vAlign w:val="center"/>
          </w:tcPr>
          <w:p w14:paraId="2203725B" w14:textId="77777777" w:rsidR="005516E5" w:rsidRDefault="005516E5" w:rsidP="00C56200">
            <w:pPr>
              <w:jc w:val="center"/>
              <w:rPr>
                <w:rFonts w:cs="Arial"/>
              </w:rPr>
            </w:pPr>
            <w:r>
              <w:rPr>
                <w:rFonts w:cs="Arial"/>
              </w:rPr>
              <w:t>5</w:t>
            </w:r>
          </w:p>
        </w:tc>
      </w:tr>
      <w:tr w:rsidR="005516E5" w:rsidRPr="001D2005" w14:paraId="1C68B4C4" w14:textId="77777777" w:rsidTr="0011571A">
        <w:trPr>
          <w:trHeight w:val="392"/>
        </w:trPr>
        <w:tc>
          <w:tcPr>
            <w:tcW w:w="817" w:type="dxa"/>
            <w:vAlign w:val="center"/>
          </w:tcPr>
          <w:p w14:paraId="2CF2DB4F" w14:textId="77777777" w:rsidR="005516E5" w:rsidRPr="001D2005" w:rsidRDefault="000E1E32" w:rsidP="000E1E32">
            <w:pPr>
              <w:pStyle w:val="text"/>
              <w:jc w:val="center"/>
            </w:pPr>
            <w:r>
              <w:t>18</w:t>
            </w:r>
          </w:p>
        </w:tc>
        <w:tc>
          <w:tcPr>
            <w:tcW w:w="1559" w:type="dxa"/>
            <w:shd w:val="clear" w:color="auto" w:fill="FFFFFF"/>
            <w:vAlign w:val="center"/>
          </w:tcPr>
          <w:p w14:paraId="7BD43E09" w14:textId="77777777" w:rsidR="005516E5" w:rsidRDefault="005516E5" w:rsidP="00E97FEE">
            <w:pPr>
              <w:rPr>
                <w:rFonts w:cs="Arial"/>
              </w:rPr>
            </w:pPr>
            <w:r>
              <w:rPr>
                <w:rFonts w:cs="Arial"/>
              </w:rPr>
              <w:t>CFABAC312</w:t>
            </w:r>
          </w:p>
        </w:tc>
        <w:tc>
          <w:tcPr>
            <w:tcW w:w="4703" w:type="dxa"/>
            <w:shd w:val="clear" w:color="auto" w:fill="FFFFFF"/>
          </w:tcPr>
          <w:p w14:paraId="185CE565" w14:textId="77777777" w:rsidR="005516E5" w:rsidRDefault="005516E5">
            <w:pPr>
              <w:rPr>
                <w:rFonts w:cs="Arial"/>
              </w:rPr>
            </w:pPr>
            <w:r>
              <w:rPr>
                <w:rFonts w:cs="Arial"/>
              </w:rPr>
              <w:t xml:space="preserve">Provide </w:t>
            </w:r>
            <w:r w:rsidR="00812D0E">
              <w:rPr>
                <w:rFonts w:cs="Arial"/>
              </w:rPr>
              <w:t>Reception Services</w:t>
            </w:r>
          </w:p>
        </w:tc>
        <w:tc>
          <w:tcPr>
            <w:tcW w:w="1134" w:type="dxa"/>
            <w:shd w:val="clear" w:color="auto" w:fill="ECF1F4"/>
            <w:vAlign w:val="center"/>
          </w:tcPr>
          <w:p w14:paraId="3ED90C90" w14:textId="77777777" w:rsidR="005516E5" w:rsidRDefault="005516E5">
            <w:pPr>
              <w:jc w:val="center"/>
              <w:rPr>
                <w:rFonts w:cs="Arial"/>
              </w:rPr>
            </w:pPr>
            <w:r>
              <w:rPr>
                <w:rFonts w:cs="Arial"/>
              </w:rPr>
              <w:t>3</w:t>
            </w:r>
          </w:p>
        </w:tc>
        <w:tc>
          <w:tcPr>
            <w:tcW w:w="1134" w:type="dxa"/>
            <w:shd w:val="clear" w:color="auto" w:fill="ECF1F4"/>
            <w:vAlign w:val="center"/>
          </w:tcPr>
          <w:p w14:paraId="27C3C4FC" w14:textId="77777777" w:rsidR="005516E5" w:rsidRDefault="005516E5" w:rsidP="00C56200">
            <w:pPr>
              <w:jc w:val="center"/>
              <w:rPr>
                <w:rFonts w:cs="Arial"/>
              </w:rPr>
            </w:pPr>
            <w:r>
              <w:rPr>
                <w:rFonts w:cs="Arial"/>
              </w:rPr>
              <w:t>5</w:t>
            </w:r>
          </w:p>
        </w:tc>
      </w:tr>
      <w:tr w:rsidR="005516E5" w:rsidRPr="001D2005" w14:paraId="22F4801E" w14:textId="77777777" w:rsidTr="0011571A">
        <w:trPr>
          <w:trHeight w:val="392"/>
        </w:trPr>
        <w:tc>
          <w:tcPr>
            <w:tcW w:w="817" w:type="dxa"/>
            <w:vAlign w:val="center"/>
          </w:tcPr>
          <w:p w14:paraId="77EB8609" w14:textId="77777777" w:rsidR="005516E5" w:rsidRPr="001D2005" w:rsidRDefault="000E1E32" w:rsidP="000E1E32">
            <w:pPr>
              <w:pStyle w:val="text"/>
              <w:jc w:val="center"/>
            </w:pPr>
            <w:r>
              <w:t>19</w:t>
            </w:r>
          </w:p>
        </w:tc>
        <w:tc>
          <w:tcPr>
            <w:tcW w:w="1559" w:type="dxa"/>
            <w:shd w:val="clear" w:color="auto" w:fill="FFFFFF"/>
            <w:vAlign w:val="center"/>
          </w:tcPr>
          <w:p w14:paraId="21820860" w14:textId="77777777" w:rsidR="005516E5" w:rsidRDefault="005516E5" w:rsidP="00C403FE">
            <w:pPr>
              <w:rPr>
                <w:rFonts w:cs="Arial"/>
              </w:rPr>
            </w:pPr>
            <w:r>
              <w:rPr>
                <w:rFonts w:cs="Arial"/>
              </w:rPr>
              <w:t>CFABAC311</w:t>
            </w:r>
          </w:p>
        </w:tc>
        <w:tc>
          <w:tcPr>
            <w:tcW w:w="4703" w:type="dxa"/>
            <w:shd w:val="clear" w:color="auto" w:fill="FFFFFF"/>
          </w:tcPr>
          <w:p w14:paraId="1487FD28" w14:textId="77777777" w:rsidR="005516E5" w:rsidRDefault="005516E5">
            <w:pPr>
              <w:rPr>
                <w:rFonts w:cs="Arial"/>
              </w:rPr>
            </w:pPr>
            <w:r>
              <w:rPr>
                <w:rFonts w:cs="Arial"/>
              </w:rPr>
              <w:t xml:space="preserve">Meet </w:t>
            </w:r>
            <w:r w:rsidR="00812D0E">
              <w:rPr>
                <w:rFonts w:cs="Arial"/>
              </w:rPr>
              <w:t>and Welcome Visitors</w:t>
            </w:r>
          </w:p>
        </w:tc>
        <w:tc>
          <w:tcPr>
            <w:tcW w:w="1134" w:type="dxa"/>
            <w:shd w:val="clear" w:color="auto" w:fill="ECF1F4"/>
            <w:vAlign w:val="center"/>
          </w:tcPr>
          <w:p w14:paraId="40079670" w14:textId="77777777" w:rsidR="005516E5" w:rsidRDefault="005516E5">
            <w:pPr>
              <w:jc w:val="center"/>
              <w:rPr>
                <w:rFonts w:cs="Arial"/>
              </w:rPr>
            </w:pPr>
            <w:r>
              <w:rPr>
                <w:rFonts w:cs="Arial"/>
              </w:rPr>
              <w:t>3</w:t>
            </w:r>
          </w:p>
        </w:tc>
        <w:tc>
          <w:tcPr>
            <w:tcW w:w="1134" w:type="dxa"/>
            <w:shd w:val="clear" w:color="auto" w:fill="ECF1F4"/>
            <w:vAlign w:val="center"/>
          </w:tcPr>
          <w:p w14:paraId="7E231549" w14:textId="77777777" w:rsidR="005516E5" w:rsidRDefault="005516E5" w:rsidP="00C56200">
            <w:pPr>
              <w:jc w:val="center"/>
              <w:rPr>
                <w:rFonts w:cs="Arial"/>
              </w:rPr>
            </w:pPr>
            <w:r>
              <w:rPr>
                <w:rFonts w:cs="Arial"/>
              </w:rPr>
              <w:t>5</w:t>
            </w:r>
          </w:p>
        </w:tc>
      </w:tr>
      <w:tr w:rsidR="005516E5" w:rsidRPr="001D2005" w14:paraId="5F7298E7" w14:textId="77777777" w:rsidTr="0011571A">
        <w:trPr>
          <w:trHeight w:val="392"/>
        </w:trPr>
        <w:tc>
          <w:tcPr>
            <w:tcW w:w="817" w:type="dxa"/>
            <w:vAlign w:val="center"/>
          </w:tcPr>
          <w:p w14:paraId="18E3B646" w14:textId="77777777" w:rsidR="005516E5" w:rsidRPr="001D2005" w:rsidRDefault="000E1E32" w:rsidP="000E1E32">
            <w:pPr>
              <w:pStyle w:val="text"/>
              <w:jc w:val="center"/>
            </w:pPr>
            <w:r>
              <w:t>20</w:t>
            </w:r>
          </w:p>
        </w:tc>
        <w:tc>
          <w:tcPr>
            <w:tcW w:w="1559" w:type="dxa"/>
            <w:shd w:val="clear" w:color="auto" w:fill="FFFFFF"/>
            <w:vAlign w:val="center"/>
          </w:tcPr>
          <w:p w14:paraId="72D457D2" w14:textId="77777777" w:rsidR="005516E5" w:rsidRDefault="005516E5" w:rsidP="00C403FE">
            <w:pPr>
              <w:rPr>
                <w:rFonts w:cs="Arial"/>
              </w:rPr>
            </w:pPr>
            <w:r>
              <w:rPr>
                <w:rFonts w:cs="Arial"/>
              </w:rPr>
              <w:t>CFABAD321</w:t>
            </w:r>
          </w:p>
        </w:tc>
        <w:tc>
          <w:tcPr>
            <w:tcW w:w="4703" w:type="dxa"/>
            <w:shd w:val="clear" w:color="auto" w:fill="FFFFFF"/>
          </w:tcPr>
          <w:p w14:paraId="5739FC90" w14:textId="77777777" w:rsidR="005516E5" w:rsidRDefault="005516E5">
            <w:pPr>
              <w:rPr>
                <w:rFonts w:cs="Arial"/>
              </w:rPr>
            </w:pPr>
            <w:r>
              <w:rPr>
                <w:rFonts w:cs="Arial"/>
              </w:rPr>
              <w:t xml:space="preserve">Collate </w:t>
            </w:r>
            <w:r w:rsidR="00812D0E">
              <w:rPr>
                <w:rFonts w:cs="Arial"/>
              </w:rPr>
              <w:t>and Organise Data</w:t>
            </w:r>
          </w:p>
        </w:tc>
        <w:tc>
          <w:tcPr>
            <w:tcW w:w="1134" w:type="dxa"/>
            <w:shd w:val="clear" w:color="auto" w:fill="ECF1F4"/>
            <w:vAlign w:val="center"/>
          </w:tcPr>
          <w:p w14:paraId="669B0218" w14:textId="77777777" w:rsidR="005516E5" w:rsidRDefault="005516E5">
            <w:pPr>
              <w:jc w:val="center"/>
              <w:rPr>
                <w:rFonts w:cs="Arial"/>
              </w:rPr>
            </w:pPr>
            <w:r>
              <w:rPr>
                <w:rFonts w:cs="Arial"/>
              </w:rPr>
              <w:t>3</w:t>
            </w:r>
          </w:p>
        </w:tc>
        <w:tc>
          <w:tcPr>
            <w:tcW w:w="1134" w:type="dxa"/>
            <w:shd w:val="clear" w:color="auto" w:fill="ECF1F4"/>
            <w:vAlign w:val="center"/>
          </w:tcPr>
          <w:p w14:paraId="63AC2E21" w14:textId="77777777" w:rsidR="005516E5" w:rsidRDefault="005516E5" w:rsidP="00C56200">
            <w:pPr>
              <w:jc w:val="center"/>
              <w:rPr>
                <w:rFonts w:cs="Arial"/>
              </w:rPr>
            </w:pPr>
            <w:r>
              <w:rPr>
                <w:rFonts w:cs="Arial"/>
              </w:rPr>
              <w:t>5</w:t>
            </w:r>
          </w:p>
        </w:tc>
      </w:tr>
      <w:tr w:rsidR="005516E5" w:rsidRPr="001D2005" w14:paraId="7F992585" w14:textId="77777777" w:rsidTr="0011571A">
        <w:trPr>
          <w:trHeight w:val="392"/>
        </w:trPr>
        <w:tc>
          <w:tcPr>
            <w:tcW w:w="817" w:type="dxa"/>
            <w:vAlign w:val="center"/>
          </w:tcPr>
          <w:p w14:paraId="4A60CBDB" w14:textId="77777777" w:rsidR="005516E5" w:rsidRPr="001D2005" w:rsidRDefault="000E1E32" w:rsidP="000E1E32">
            <w:pPr>
              <w:pStyle w:val="text"/>
              <w:jc w:val="center"/>
            </w:pPr>
            <w:r>
              <w:t>21</w:t>
            </w:r>
          </w:p>
        </w:tc>
        <w:tc>
          <w:tcPr>
            <w:tcW w:w="1559" w:type="dxa"/>
            <w:shd w:val="clear" w:color="auto" w:fill="FFFFFF"/>
            <w:vAlign w:val="center"/>
          </w:tcPr>
          <w:p w14:paraId="7E7966A6" w14:textId="77777777" w:rsidR="005516E5" w:rsidRDefault="005516E5" w:rsidP="00C403FE">
            <w:pPr>
              <w:rPr>
                <w:rFonts w:cs="Arial"/>
              </w:rPr>
            </w:pPr>
            <w:r>
              <w:rPr>
                <w:rFonts w:cs="Arial"/>
              </w:rPr>
              <w:t>CFABAD323</w:t>
            </w:r>
          </w:p>
        </w:tc>
        <w:tc>
          <w:tcPr>
            <w:tcW w:w="4703" w:type="dxa"/>
            <w:shd w:val="clear" w:color="auto" w:fill="FFFFFF"/>
          </w:tcPr>
          <w:p w14:paraId="1263E332" w14:textId="77777777" w:rsidR="005516E5" w:rsidRDefault="005516E5">
            <w:pPr>
              <w:rPr>
                <w:rFonts w:cs="Arial"/>
              </w:rPr>
            </w:pPr>
            <w:r>
              <w:rPr>
                <w:rFonts w:cs="Arial"/>
              </w:rPr>
              <w:t xml:space="preserve">Research </w:t>
            </w:r>
            <w:r w:rsidR="00812D0E">
              <w:rPr>
                <w:rFonts w:cs="Arial"/>
              </w:rPr>
              <w:t>Information</w:t>
            </w:r>
          </w:p>
        </w:tc>
        <w:tc>
          <w:tcPr>
            <w:tcW w:w="1134" w:type="dxa"/>
            <w:shd w:val="clear" w:color="auto" w:fill="ECF1F4"/>
            <w:vAlign w:val="center"/>
          </w:tcPr>
          <w:p w14:paraId="1D0FB66E" w14:textId="77777777" w:rsidR="005516E5" w:rsidRDefault="005516E5">
            <w:pPr>
              <w:jc w:val="center"/>
              <w:rPr>
                <w:rFonts w:cs="Arial"/>
              </w:rPr>
            </w:pPr>
            <w:r>
              <w:rPr>
                <w:rFonts w:cs="Arial"/>
              </w:rPr>
              <w:t>4</w:t>
            </w:r>
          </w:p>
        </w:tc>
        <w:tc>
          <w:tcPr>
            <w:tcW w:w="1134" w:type="dxa"/>
            <w:shd w:val="clear" w:color="auto" w:fill="ECF1F4"/>
            <w:vAlign w:val="center"/>
          </w:tcPr>
          <w:p w14:paraId="7ED65573" w14:textId="77777777" w:rsidR="005516E5" w:rsidRDefault="005516E5" w:rsidP="00C56200">
            <w:pPr>
              <w:jc w:val="center"/>
              <w:rPr>
                <w:rFonts w:cs="Arial"/>
              </w:rPr>
            </w:pPr>
            <w:r>
              <w:rPr>
                <w:rFonts w:cs="Arial"/>
              </w:rPr>
              <w:t>5</w:t>
            </w:r>
          </w:p>
        </w:tc>
      </w:tr>
      <w:tr w:rsidR="005516E5" w:rsidRPr="001D2005" w14:paraId="3A015896" w14:textId="77777777" w:rsidTr="0011571A">
        <w:trPr>
          <w:trHeight w:val="392"/>
        </w:trPr>
        <w:tc>
          <w:tcPr>
            <w:tcW w:w="817" w:type="dxa"/>
            <w:vAlign w:val="center"/>
          </w:tcPr>
          <w:p w14:paraId="31414C30" w14:textId="77777777" w:rsidR="005516E5" w:rsidRPr="001D2005" w:rsidRDefault="000E1E32" w:rsidP="000E1E32">
            <w:pPr>
              <w:pStyle w:val="text"/>
              <w:jc w:val="center"/>
            </w:pPr>
            <w:r>
              <w:t>22</w:t>
            </w:r>
          </w:p>
        </w:tc>
        <w:tc>
          <w:tcPr>
            <w:tcW w:w="1559" w:type="dxa"/>
            <w:shd w:val="clear" w:color="auto" w:fill="FFFFFF"/>
            <w:vAlign w:val="center"/>
          </w:tcPr>
          <w:p w14:paraId="3114A46E" w14:textId="77777777" w:rsidR="005516E5" w:rsidRDefault="005516E5" w:rsidP="00C403FE">
            <w:pPr>
              <w:rPr>
                <w:rFonts w:cs="Arial"/>
              </w:rPr>
            </w:pPr>
            <w:r>
              <w:rPr>
                <w:rFonts w:cs="Arial"/>
              </w:rPr>
              <w:t>CFABAD332</w:t>
            </w:r>
          </w:p>
        </w:tc>
        <w:tc>
          <w:tcPr>
            <w:tcW w:w="4703" w:type="dxa"/>
            <w:shd w:val="clear" w:color="auto" w:fill="FFFFFF"/>
          </w:tcPr>
          <w:p w14:paraId="7FF4E560" w14:textId="77777777" w:rsidR="005516E5" w:rsidRDefault="005516E5">
            <w:pPr>
              <w:rPr>
                <w:rFonts w:cs="Arial"/>
              </w:rPr>
            </w:pPr>
            <w:r>
              <w:rPr>
                <w:rFonts w:cs="Arial"/>
              </w:rPr>
              <w:t xml:space="preserve">Store </w:t>
            </w:r>
            <w:r w:rsidR="00812D0E">
              <w:rPr>
                <w:rFonts w:cs="Arial"/>
              </w:rPr>
              <w:t>and Retrieve Information Using a Filing System</w:t>
            </w:r>
          </w:p>
        </w:tc>
        <w:tc>
          <w:tcPr>
            <w:tcW w:w="1134" w:type="dxa"/>
            <w:shd w:val="clear" w:color="auto" w:fill="ECF1F4"/>
            <w:vAlign w:val="center"/>
          </w:tcPr>
          <w:p w14:paraId="711096C6" w14:textId="77777777" w:rsidR="005516E5" w:rsidRDefault="005516E5">
            <w:pPr>
              <w:jc w:val="center"/>
              <w:rPr>
                <w:rFonts w:cs="Arial"/>
              </w:rPr>
            </w:pPr>
            <w:r>
              <w:rPr>
                <w:rFonts w:cs="Arial"/>
              </w:rPr>
              <w:t>3</w:t>
            </w:r>
          </w:p>
        </w:tc>
        <w:tc>
          <w:tcPr>
            <w:tcW w:w="1134" w:type="dxa"/>
            <w:shd w:val="clear" w:color="auto" w:fill="ECF1F4"/>
            <w:vAlign w:val="center"/>
          </w:tcPr>
          <w:p w14:paraId="2475105C" w14:textId="77777777" w:rsidR="005516E5" w:rsidRDefault="005516E5" w:rsidP="00C56200">
            <w:pPr>
              <w:jc w:val="center"/>
              <w:rPr>
                <w:rFonts w:cs="Arial"/>
              </w:rPr>
            </w:pPr>
            <w:r>
              <w:rPr>
                <w:rFonts w:cs="Arial"/>
              </w:rPr>
              <w:t>5</w:t>
            </w:r>
          </w:p>
        </w:tc>
      </w:tr>
      <w:tr w:rsidR="005516E5" w:rsidRPr="001D2005" w14:paraId="209182CE" w14:textId="77777777" w:rsidTr="0011571A">
        <w:trPr>
          <w:trHeight w:val="392"/>
        </w:trPr>
        <w:tc>
          <w:tcPr>
            <w:tcW w:w="817" w:type="dxa"/>
            <w:vAlign w:val="center"/>
          </w:tcPr>
          <w:p w14:paraId="60B0510D" w14:textId="77777777" w:rsidR="005516E5" w:rsidRPr="001D2005" w:rsidRDefault="000E1E32" w:rsidP="000E1E32">
            <w:pPr>
              <w:pStyle w:val="text"/>
              <w:jc w:val="center"/>
            </w:pPr>
            <w:r>
              <w:t>23</w:t>
            </w:r>
          </w:p>
        </w:tc>
        <w:tc>
          <w:tcPr>
            <w:tcW w:w="1559" w:type="dxa"/>
            <w:shd w:val="clear" w:color="auto" w:fill="FFFFFF"/>
            <w:vAlign w:val="center"/>
          </w:tcPr>
          <w:p w14:paraId="67224267" w14:textId="77777777" w:rsidR="005516E5" w:rsidRDefault="005516E5" w:rsidP="00C403FE">
            <w:pPr>
              <w:rPr>
                <w:rFonts w:cs="Arial"/>
              </w:rPr>
            </w:pPr>
            <w:r>
              <w:rPr>
                <w:rFonts w:cs="Arial"/>
              </w:rPr>
              <w:t>CFABAD334</w:t>
            </w:r>
          </w:p>
        </w:tc>
        <w:tc>
          <w:tcPr>
            <w:tcW w:w="4703" w:type="dxa"/>
            <w:shd w:val="clear" w:color="auto" w:fill="FFFFFF"/>
          </w:tcPr>
          <w:p w14:paraId="285A4BBA" w14:textId="77777777" w:rsidR="005516E5" w:rsidRDefault="005516E5">
            <w:pPr>
              <w:rPr>
                <w:rFonts w:cs="Arial"/>
              </w:rPr>
            </w:pPr>
            <w:r>
              <w:rPr>
                <w:rFonts w:cs="Arial"/>
              </w:rPr>
              <w:t xml:space="preserve">Provide </w:t>
            </w:r>
            <w:r w:rsidR="00812D0E">
              <w:rPr>
                <w:rFonts w:cs="Arial"/>
              </w:rPr>
              <w:t>Archive Services</w:t>
            </w:r>
          </w:p>
        </w:tc>
        <w:tc>
          <w:tcPr>
            <w:tcW w:w="1134" w:type="dxa"/>
            <w:shd w:val="clear" w:color="auto" w:fill="ECF1F4"/>
            <w:vAlign w:val="center"/>
          </w:tcPr>
          <w:p w14:paraId="2B17DE09" w14:textId="77777777" w:rsidR="005516E5" w:rsidRDefault="005516E5">
            <w:pPr>
              <w:jc w:val="center"/>
              <w:rPr>
                <w:rFonts w:cs="Arial"/>
              </w:rPr>
            </w:pPr>
            <w:r>
              <w:rPr>
                <w:rFonts w:cs="Arial"/>
              </w:rPr>
              <w:t>2</w:t>
            </w:r>
          </w:p>
        </w:tc>
        <w:tc>
          <w:tcPr>
            <w:tcW w:w="1134" w:type="dxa"/>
            <w:shd w:val="clear" w:color="auto" w:fill="ECF1F4"/>
            <w:vAlign w:val="center"/>
          </w:tcPr>
          <w:p w14:paraId="4DADD357" w14:textId="77777777" w:rsidR="005516E5" w:rsidRDefault="005516E5" w:rsidP="00C56200">
            <w:pPr>
              <w:jc w:val="center"/>
              <w:rPr>
                <w:rFonts w:cs="Arial"/>
              </w:rPr>
            </w:pPr>
            <w:r>
              <w:rPr>
                <w:rFonts w:cs="Arial"/>
              </w:rPr>
              <w:t>5</w:t>
            </w:r>
          </w:p>
        </w:tc>
      </w:tr>
      <w:tr w:rsidR="005516E5" w:rsidRPr="001D2005" w14:paraId="32087168" w14:textId="77777777" w:rsidTr="0011571A">
        <w:trPr>
          <w:trHeight w:val="392"/>
        </w:trPr>
        <w:tc>
          <w:tcPr>
            <w:tcW w:w="817" w:type="dxa"/>
            <w:vAlign w:val="center"/>
          </w:tcPr>
          <w:p w14:paraId="0953D648" w14:textId="77777777" w:rsidR="005516E5" w:rsidRPr="001D2005" w:rsidRDefault="000E1E32" w:rsidP="000E1E32">
            <w:pPr>
              <w:pStyle w:val="text"/>
              <w:jc w:val="center"/>
            </w:pPr>
            <w:r>
              <w:t>24</w:t>
            </w:r>
          </w:p>
        </w:tc>
        <w:tc>
          <w:tcPr>
            <w:tcW w:w="1559" w:type="dxa"/>
            <w:shd w:val="clear" w:color="auto" w:fill="FFFFFF"/>
            <w:vAlign w:val="center"/>
          </w:tcPr>
          <w:p w14:paraId="70503988" w14:textId="77777777" w:rsidR="005516E5" w:rsidRDefault="005516E5" w:rsidP="00C403FE">
            <w:pPr>
              <w:rPr>
                <w:rFonts w:cs="Arial"/>
              </w:rPr>
            </w:pPr>
            <w:r>
              <w:rPr>
                <w:rFonts w:cs="Arial"/>
              </w:rPr>
              <w:t>CFABAD121</w:t>
            </w:r>
          </w:p>
        </w:tc>
        <w:tc>
          <w:tcPr>
            <w:tcW w:w="4703" w:type="dxa"/>
            <w:shd w:val="clear" w:color="auto" w:fill="FFFFFF"/>
          </w:tcPr>
          <w:p w14:paraId="50BC0B25" w14:textId="77777777" w:rsidR="005516E5" w:rsidRDefault="005516E5" w:rsidP="00812D0E">
            <w:pPr>
              <w:rPr>
                <w:rFonts w:cs="Arial"/>
              </w:rPr>
            </w:pPr>
            <w:r>
              <w:rPr>
                <w:rFonts w:cs="Arial"/>
              </w:rPr>
              <w:t xml:space="preserve">Support </w:t>
            </w:r>
            <w:r w:rsidR="00812D0E">
              <w:rPr>
                <w:rFonts w:cs="Arial"/>
              </w:rPr>
              <w:t>the Management and Development of an Information System</w:t>
            </w:r>
          </w:p>
        </w:tc>
        <w:tc>
          <w:tcPr>
            <w:tcW w:w="1134" w:type="dxa"/>
            <w:shd w:val="clear" w:color="auto" w:fill="ECF1F4"/>
            <w:vAlign w:val="center"/>
          </w:tcPr>
          <w:p w14:paraId="59046447" w14:textId="77777777" w:rsidR="005516E5" w:rsidRDefault="005516E5">
            <w:pPr>
              <w:jc w:val="center"/>
              <w:rPr>
                <w:rFonts w:cs="Arial"/>
              </w:rPr>
            </w:pPr>
            <w:r>
              <w:rPr>
                <w:rFonts w:cs="Arial"/>
              </w:rPr>
              <w:t>7</w:t>
            </w:r>
          </w:p>
        </w:tc>
        <w:tc>
          <w:tcPr>
            <w:tcW w:w="1134" w:type="dxa"/>
            <w:shd w:val="clear" w:color="auto" w:fill="ECF1F4"/>
            <w:vAlign w:val="center"/>
          </w:tcPr>
          <w:p w14:paraId="1887EFD5" w14:textId="77777777" w:rsidR="005516E5" w:rsidRDefault="005516E5" w:rsidP="00C56200">
            <w:pPr>
              <w:jc w:val="center"/>
              <w:rPr>
                <w:rFonts w:cs="Arial"/>
              </w:rPr>
            </w:pPr>
            <w:r>
              <w:rPr>
                <w:rFonts w:cs="Arial"/>
              </w:rPr>
              <w:t>7</w:t>
            </w:r>
          </w:p>
        </w:tc>
      </w:tr>
      <w:tr w:rsidR="005516E5" w:rsidRPr="001D2005" w14:paraId="1002495C" w14:textId="77777777" w:rsidTr="0011571A">
        <w:trPr>
          <w:trHeight w:val="392"/>
        </w:trPr>
        <w:tc>
          <w:tcPr>
            <w:tcW w:w="817" w:type="dxa"/>
            <w:vAlign w:val="center"/>
          </w:tcPr>
          <w:p w14:paraId="08F37103" w14:textId="77777777" w:rsidR="005516E5" w:rsidRPr="001D2005" w:rsidRDefault="000E1E32" w:rsidP="000E1E32">
            <w:pPr>
              <w:pStyle w:val="text"/>
              <w:jc w:val="center"/>
            </w:pPr>
            <w:r>
              <w:t>25</w:t>
            </w:r>
          </w:p>
        </w:tc>
        <w:tc>
          <w:tcPr>
            <w:tcW w:w="1559" w:type="dxa"/>
            <w:shd w:val="clear" w:color="auto" w:fill="FFFFFF"/>
            <w:vAlign w:val="center"/>
          </w:tcPr>
          <w:p w14:paraId="7E43257A" w14:textId="77777777" w:rsidR="005516E5" w:rsidRDefault="005516E5" w:rsidP="00C403FE">
            <w:pPr>
              <w:rPr>
                <w:rFonts w:cs="Arial"/>
              </w:rPr>
            </w:pPr>
            <w:r>
              <w:rPr>
                <w:rFonts w:cs="Arial"/>
              </w:rPr>
              <w:t>CFABAA231</w:t>
            </w:r>
          </w:p>
        </w:tc>
        <w:tc>
          <w:tcPr>
            <w:tcW w:w="4703" w:type="dxa"/>
            <w:shd w:val="clear" w:color="auto" w:fill="FFFFFF"/>
          </w:tcPr>
          <w:p w14:paraId="7101ABA9" w14:textId="77777777" w:rsidR="005516E5" w:rsidRDefault="005516E5">
            <w:pPr>
              <w:rPr>
                <w:rFonts w:cs="Arial"/>
              </w:rPr>
            </w:pPr>
            <w:r>
              <w:rPr>
                <w:rFonts w:cs="Arial"/>
              </w:rPr>
              <w:t xml:space="preserve">Use </w:t>
            </w:r>
            <w:r w:rsidR="00812D0E">
              <w:rPr>
                <w:rFonts w:cs="Arial"/>
              </w:rPr>
              <w:t>Office Equipment</w:t>
            </w:r>
          </w:p>
        </w:tc>
        <w:tc>
          <w:tcPr>
            <w:tcW w:w="1134" w:type="dxa"/>
            <w:shd w:val="clear" w:color="auto" w:fill="ECF1F4"/>
            <w:vAlign w:val="center"/>
          </w:tcPr>
          <w:p w14:paraId="6823536D" w14:textId="77777777" w:rsidR="005516E5" w:rsidRDefault="005516E5">
            <w:pPr>
              <w:jc w:val="center"/>
              <w:rPr>
                <w:rFonts w:cs="Arial"/>
              </w:rPr>
            </w:pPr>
            <w:r>
              <w:rPr>
                <w:rFonts w:cs="Arial"/>
              </w:rPr>
              <w:t>3</w:t>
            </w:r>
          </w:p>
        </w:tc>
        <w:tc>
          <w:tcPr>
            <w:tcW w:w="1134" w:type="dxa"/>
            <w:shd w:val="clear" w:color="auto" w:fill="ECF1F4"/>
            <w:vAlign w:val="center"/>
          </w:tcPr>
          <w:p w14:paraId="2E445F21" w14:textId="77777777" w:rsidR="005516E5" w:rsidRDefault="005516E5" w:rsidP="00C56200">
            <w:pPr>
              <w:jc w:val="center"/>
              <w:rPr>
                <w:rFonts w:cs="Arial"/>
              </w:rPr>
            </w:pPr>
            <w:r>
              <w:rPr>
                <w:rFonts w:cs="Arial"/>
              </w:rPr>
              <w:t>5</w:t>
            </w:r>
          </w:p>
        </w:tc>
      </w:tr>
      <w:tr w:rsidR="005516E5" w:rsidRPr="001D2005" w14:paraId="6757EF6A" w14:textId="77777777" w:rsidTr="0011571A">
        <w:trPr>
          <w:trHeight w:val="392"/>
        </w:trPr>
        <w:tc>
          <w:tcPr>
            <w:tcW w:w="817" w:type="dxa"/>
            <w:vAlign w:val="center"/>
          </w:tcPr>
          <w:p w14:paraId="42C51621" w14:textId="77777777" w:rsidR="005516E5" w:rsidRPr="001D2005" w:rsidRDefault="000E1E32" w:rsidP="000E1E32">
            <w:pPr>
              <w:pStyle w:val="text"/>
              <w:jc w:val="center"/>
            </w:pPr>
            <w:r>
              <w:t>26</w:t>
            </w:r>
          </w:p>
        </w:tc>
        <w:tc>
          <w:tcPr>
            <w:tcW w:w="1559" w:type="dxa"/>
            <w:shd w:val="clear" w:color="auto" w:fill="FFFFFF"/>
            <w:vAlign w:val="center"/>
          </w:tcPr>
          <w:p w14:paraId="1DEEC350" w14:textId="77777777" w:rsidR="005516E5" w:rsidRDefault="005516E5" w:rsidP="00C403FE">
            <w:pPr>
              <w:rPr>
                <w:rFonts w:cs="Arial"/>
              </w:rPr>
            </w:pPr>
            <w:r>
              <w:rPr>
                <w:rFonts w:cs="Arial"/>
              </w:rPr>
              <w:t>CFABAF141</w:t>
            </w:r>
          </w:p>
        </w:tc>
        <w:tc>
          <w:tcPr>
            <w:tcW w:w="4703" w:type="dxa"/>
            <w:shd w:val="clear" w:color="auto" w:fill="FFFFFF"/>
          </w:tcPr>
          <w:p w14:paraId="6BC786F0" w14:textId="77777777" w:rsidR="005516E5" w:rsidRDefault="005516E5">
            <w:pPr>
              <w:rPr>
                <w:rFonts w:cs="Arial"/>
              </w:rPr>
            </w:pPr>
            <w:r>
              <w:rPr>
                <w:rFonts w:cs="Arial"/>
              </w:rPr>
              <w:t xml:space="preserve">Maintain </w:t>
            </w:r>
            <w:r w:rsidR="00812D0E">
              <w:rPr>
                <w:rFonts w:cs="Arial"/>
              </w:rPr>
              <w:t>and Issue Stock Items</w:t>
            </w:r>
          </w:p>
        </w:tc>
        <w:tc>
          <w:tcPr>
            <w:tcW w:w="1134" w:type="dxa"/>
            <w:shd w:val="clear" w:color="auto" w:fill="ECF1F4"/>
            <w:vAlign w:val="center"/>
          </w:tcPr>
          <w:p w14:paraId="60908BD6" w14:textId="77777777" w:rsidR="005516E5" w:rsidRDefault="005516E5">
            <w:pPr>
              <w:jc w:val="center"/>
              <w:rPr>
                <w:rFonts w:cs="Arial"/>
              </w:rPr>
            </w:pPr>
            <w:r>
              <w:rPr>
                <w:rFonts w:cs="Arial"/>
              </w:rPr>
              <w:t>3</w:t>
            </w:r>
          </w:p>
        </w:tc>
        <w:tc>
          <w:tcPr>
            <w:tcW w:w="1134" w:type="dxa"/>
            <w:shd w:val="clear" w:color="auto" w:fill="ECF1F4"/>
            <w:vAlign w:val="center"/>
          </w:tcPr>
          <w:p w14:paraId="24518B41" w14:textId="77777777" w:rsidR="005516E5" w:rsidRDefault="005516E5" w:rsidP="00C56200">
            <w:pPr>
              <w:jc w:val="center"/>
              <w:rPr>
                <w:rFonts w:cs="Arial"/>
              </w:rPr>
            </w:pPr>
            <w:r>
              <w:rPr>
                <w:rFonts w:cs="Arial"/>
              </w:rPr>
              <w:t>5</w:t>
            </w:r>
          </w:p>
        </w:tc>
      </w:tr>
      <w:tr w:rsidR="005516E5" w:rsidRPr="001D2005" w14:paraId="72B46919" w14:textId="77777777" w:rsidTr="0011571A">
        <w:trPr>
          <w:trHeight w:val="392"/>
        </w:trPr>
        <w:tc>
          <w:tcPr>
            <w:tcW w:w="817" w:type="dxa"/>
            <w:vAlign w:val="center"/>
          </w:tcPr>
          <w:p w14:paraId="33889531" w14:textId="77777777" w:rsidR="005516E5" w:rsidRPr="001D2005" w:rsidRDefault="000E1E32" w:rsidP="000E1E32">
            <w:pPr>
              <w:pStyle w:val="text"/>
              <w:jc w:val="center"/>
            </w:pPr>
            <w:r>
              <w:t>27</w:t>
            </w:r>
          </w:p>
        </w:tc>
        <w:tc>
          <w:tcPr>
            <w:tcW w:w="1559" w:type="dxa"/>
            <w:shd w:val="clear" w:color="auto" w:fill="FFFFFF"/>
            <w:vAlign w:val="center"/>
          </w:tcPr>
          <w:p w14:paraId="19D050EB" w14:textId="77777777" w:rsidR="005516E5" w:rsidRDefault="005516E5" w:rsidP="00C403FE">
            <w:pPr>
              <w:rPr>
                <w:rFonts w:cs="Arial"/>
              </w:rPr>
            </w:pPr>
            <w:r>
              <w:rPr>
                <w:rFonts w:cs="Arial"/>
              </w:rPr>
              <w:t>CFABAA111</w:t>
            </w:r>
          </w:p>
        </w:tc>
        <w:tc>
          <w:tcPr>
            <w:tcW w:w="4703" w:type="dxa"/>
            <w:shd w:val="clear" w:color="auto" w:fill="FFFFFF"/>
          </w:tcPr>
          <w:p w14:paraId="67BD1239" w14:textId="77777777" w:rsidR="005516E5" w:rsidRDefault="005516E5">
            <w:pPr>
              <w:rPr>
                <w:rFonts w:cs="Arial"/>
              </w:rPr>
            </w:pPr>
            <w:r>
              <w:rPr>
                <w:rFonts w:cs="Arial"/>
              </w:rPr>
              <w:t xml:space="preserve">Respond </w:t>
            </w:r>
            <w:r w:rsidR="00812D0E">
              <w:rPr>
                <w:rFonts w:cs="Arial"/>
              </w:rPr>
              <w:t>to Change in a Business Environment</w:t>
            </w:r>
          </w:p>
        </w:tc>
        <w:tc>
          <w:tcPr>
            <w:tcW w:w="1134" w:type="dxa"/>
            <w:shd w:val="clear" w:color="auto" w:fill="ECF1F4"/>
            <w:vAlign w:val="center"/>
          </w:tcPr>
          <w:p w14:paraId="5B710027" w14:textId="77777777" w:rsidR="005516E5" w:rsidRDefault="005516E5">
            <w:pPr>
              <w:jc w:val="center"/>
              <w:rPr>
                <w:rFonts w:cs="Arial"/>
              </w:rPr>
            </w:pPr>
            <w:r>
              <w:rPr>
                <w:rFonts w:cs="Arial"/>
              </w:rPr>
              <w:t>3</w:t>
            </w:r>
          </w:p>
        </w:tc>
        <w:tc>
          <w:tcPr>
            <w:tcW w:w="1134" w:type="dxa"/>
            <w:shd w:val="clear" w:color="auto" w:fill="ECF1F4"/>
            <w:vAlign w:val="center"/>
          </w:tcPr>
          <w:p w14:paraId="191FC424" w14:textId="77777777" w:rsidR="005516E5" w:rsidRDefault="005516E5" w:rsidP="00C56200">
            <w:pPr>
              <w:jc w:val="center"/>
              <w:rPr>
                <w:rFonts w:cs="Arial"/>
              </w:rPr>
            </w:pPr>
            <w:r>
              <w:rPr>
                <w:rFonts w:cs="Arial"/>
              </w:rPr>
              <w:t>5</w:t>
            </w:r>
          </w:p>
        </w:tc>
      </w:tr>
      <w:tr w:rsidR="005516E5" w:rsidRPr="001D2005" w14:paraId="7FEAB454" w14:textId="77777777" w:rsidTr="0011571A">
        <w:trPr>
          <w:trHeight w:val="392"/>
        </w:trPr>
        <w:tc>
          <w:tcPr>
            <w:tcW w:w="817" w:type="dxa"/>
            <w:vAlign w:val="center"/>
          </w:tcPr>
          <w:p w14:paraId="0E30E3FD" w14:textId="77777777" w:rsidR="005516E5" w:rsidRPr="001D2005" w:rsidRDefault="000E1E32" w:rsidP="000E1E32">
            <w:pPr>
              <w:pStyle w:val="text"/>
              <w:jc w:val="center"/>
            </w:pPr>
            <w:r>
              <w:t>28</w:t>
            </w:r>
          </w:p>
        </w:tc>
        <w:tc>
          <w:tcPr>
            <w:tcW w:w="1559" w:type="dxa"/>
            <w:shd w:val="clear" w:color="auto" w:fill="FFFFFF"/>
            <w:vAlign w:val="center"/>
          </w:tcPr>
          <w:p w14:paraId="04A716CA" w14:textId="77777777" w:rsidR="005516E5" w:rsidRDefault="005516E5" w:rsidP="00C403FE">
            <w:pPr>
              <w:rPr>
                <w:rFonts w:cs="Arial"/>
              </w:rPr>
            </w:pPr>
            <w:r>
              <w:rPr>
                <w:rFonts w:cs="Arial"/>
              </w:rPr>
              <w:t>CFABAB151</w:t>
            </w:r>
          </w:p>
        </w:tc>
        <w:tc>
          <w:tcPr>
            <w:tcW w:w="4703" w:type="dxa"/>
            <w:shd w:val="clear" w:color="auto" w:fill="FFFFFF"/>
          </w:tcPr>
          <w:p w14:paraId="1921E780" w14:textId="77777777" w:rsidR="005516E5" w:rsidRDefault="005516E5">
            <w:pPr>
              <w:rPr>
                <w:rFonts w:cs="Arial"/>
              </w:rPr>
            </w:pPr>
            <w:r>
              <w:rPr>
                <w:rFonts w:cs="Arial"/>
              </w:rPr>
              <w:t xml:space="preserve">Administer HR </w:t>
            </w:r>
            <w:r w:rsidR="00812D0E">
              <w:rPr>
                <w:rFonts w:cs="Arial"/>
              </w:rPr>
              <w:t>Records</w:t>
            </w:r>
          </w:p>
        </w:tc>
        <w:tc>
          <w:tcPr>
            <w:tcW w:w="1134" w:type="dxa"/>
            <w:shd w:val="clear" w:color="auto" w:fill="ECF1F4"/>
            <w:vAlign w:val="center"/>
          </w:tcPr>
          <w:p w14:paraId="44BAE21B" w14:textId="77777777" w:rsidR="005516E5" w:rsidRDefault="005516E5">
            <w:pPr>
              <w:jc w:val="center"/>
              <w:rPr>
                <w:rFonts w:cs="Arial"/>
              </w:rPr>
            </w:pPr>
            <w:r>
              <w:rPr>
                <w:rFonts w:cs="Arial"/>
              </w:rPr>
              <w:t>3</w:t>
            </w:r>
          </w:p>
        </w:tc>
        <w:tc>
          <w:tcPr>
            <w:tcW w:w="1134" w:type="dxa"/>
            <w:shd w:val="clear" w:color="auto" w:fill="ECF1F4"/>
            <w:vAlign w:val="center"/>
          </w:tcPr>
          <w:p w14:paraId="50810006" w14:textId="77777777" w:rsidR="005516E5" w:rsidRDefault="005516E5" w:rsidP="00C56200">
            <w:pPr>
              <w:jc w:val="center"/>
              <w:rPr>
                <w:rFonts w:cs="Arial"/>
              </w:rPr>
            </w:pPr>
            <w:r>
              <w:rPr>
                <w:rFonts w:cs="Arial"/>
              </w:rPr>
              <w:t>5</w:t>
            </w:r>
          </w:p>
        </w:tc>
      </w:tr>
      <w:tr w:rsidR="005516E5" w:rsidRPr="001D2005" w14:paraId="30F96F61" w14:textId="77777777" w:rsidTr="0011571A">
        <w:trPr>
          <w:trHeight w:val="392"/>
        </w:trPr>
        <w:tc>
          <w:tcPr>
            <w:tcW w:w="817" w:type="dxa"/>
            <w:vAlign w:val="center"/>
          </w:tcPr>
          <w:p w14:paraId="6A14E5A9" w14:textId="77777777" w:rsidR="005516E5" w:rsidRPr="001D2005" w:rsidRDefault="000E1E32" w:rsidP="000E1E32">
            <w:pPr>
              <w:pStyle w:val="text"/>
              <w:jc w:val="center"/>
            </w:pPr>
            <w:r>
              <w:t>29</w:t>
            </w:r>
          </w:p>
        </w:tc>
        <w:tc>
          <w:tcPr>
            <w:tcW w:w="1559" w:type="dxa"/>
            <w:shd w:val="clear" w:color="auto" w:fill="FFFFFF"/>
            <w:vAlign w:val="center"/>
          </w:tcPr>
          <w:p w14:paraId="3EBB7B02" w14:textId="77777777" w:rsidR="005516E5" w:rsidRDefault="005516E5" w:rsidP="00C403FE">
            <w:pPr>
              <w:rPr>
                <w:rFonts w:cs="Arial"/>
              </w:rPr>
            </w:pPr>
            <w:r>
              <w:rPr>
                <w:rFonts w:cs="Arial"/>
              </w:rPr>
              <w:t>CFABAB152</w:t>
            </w:r>
          </w:p>
        </w:tc>
        <w:tc>
          <w:tcPr>
            <w:tcW w:w="4703" w:type="dxa"/>
            <w:shd w:val="clear" w:color="auto" w:fill="FFFFFF"/>
          </w:tcPr>
          <w:p w14:paraId="396AC3CF" w14:textId="77777777" w:rsidR="005516E5" w:rsidRDefault="005516E5">
            <w:pPr>
              <w:rPr>
                <w:rFonts w:cs="Arial"/>
              </w:rPr>
            </w:pPr>
            <w:r>
              <w:rPr>
                <w:rFonts w:cs="Arial"/>
              </w:rPr>
              <w:t xml:space="preserve">Administer </w:t>
            </w:r>
            <w:r w:rsidR="00812D0E">
              <w:rPr>
                <w:rFonts w:cs="Arial"/>
              </w:rPr>
              <w:t>the Recruitment and Selection Process</w:t>
            </w:r>
          </w:p>
        </w:tc>
        <w:tc>
          <w:tcPr>
            <w:tcW w:w="1134" w:type="dxa"/>
            <w:shd w:val="clear" w:color="auto" w:fill="ECF1F4"/>
            <w:vAlign w:val="center"/>
          </w:tcPr>
          <w:p w14:paraId="4FE6ABFF" w14:textId="77777777" w:rsidR="005516E5" w:rsidRDefault="005516E5">
            <w:pPr>
              <w:jc w:val="center"/>
              <w:rPr>
                <w:rFonts w:cs="Arial"/>
              </w:rPr>
            </w:pPr>
            <w:r>
              <w:rPr>
                <w:rFonts w:cs="Arial"/>
              </w:rPr>
              <w:t>4</w:t>
            </w:r>
          </w:p>
        </w:tc>
        <w:tc>
          <w:tcPr>
            <w:tcW w:w="1134" w:type="dxa"/>
            <w:shd w:val="clear" w:color="auto" w:fill="ECF1F4"/>
            <w:vAlign w:val="center"/>
          </w:tcPr>
          <w:p w14:paraId="5F6140A2" w14:textId="77777777" w:rsidR="005516E5" w:rsidRDefault="005516E5" w:rsidP="00C56200">
            <w:pPr>
              <w:jc w:val="center"/>
              <w:rPr>
                <w:rFonts w:cs="Arial"/>
              </w:rPr>
            </w:pPr>
            <w:r>
              <w:rPr>
                <w:rFonts w:cs="Arial"/>
              </w:rPr>
              <w:t>5</w:t>
            </w:r>
          </w:p>
        </w:tc>
      </w:tr>
      <w:tr w:rsidR="005516E5" w:rsidRPr="001D2005" w14:paraId="082821E7" w14:textId="77777777" w:rsidTr="0011571A">
        <w:trPr>
          <w:trHeight w:val="392"/>
        </w:trPr>
        <w:tc>
          <w:tcPr>
            <w:tcW w:w="817" w:type="dxa"/>
            <w:vAlign w:val="center"/>
          </w:tcPr>
          <w:p w14:paraId="6C329E9F" w14:textId="77777777" w:rsidR="005516E5" w:rsidRPr="001D2005" w:rsidRDefault="000E1E32" w:rsidP="000E1E32">
            <w:pPr>
              <w:pStyle w:val="text"/>
              <w:jc w:val="center"/>
            </w:pPr>
            <w:r>
              <w:t>30</w:t>
            </w:r>
          </w:p>
        </w:tc>
        <w:tc>
          <w:tcPr>
            <w:tcW w:w="1559" w:type="dxa"/>
            <w:shd w:val="clear" w:color="auto" w:fill="FFFFFF"/>
            <w:vAlign w:val="center"/>
          </w:tcPr>
          <w:p w14:paraId="6CFC376A" w14:textId="77777777" w:rsidR="005516E5" w:rsidRDefault="005516E5" w:rsidP="00C403FE">
            <w:pPr>
              <w:rPr>
                <w:rFonts w:cs="Arial"/>
              </w:rPr>
            </w:pPr>
            <w:r>
              <w:rPr>
                <w:rFonts w:cs="Arial"/>
              </w:rPr>
              <w:t>CFABAB131</w:t>
            </w:r>
          </w:p>
        </w:tc>
        <w:tc>
          <w:tcPr>
            <w:tcW w:w="4703" w:type="dxa"/>
            <w:shd w:val="clear" w:color="auto" w:fill="FFFFFF"/>
          </w:tcPr>
          <w:p w14:paraId="22E6CEE0" w14:textId="77777777" w:rsidR="005516E5" w:rsidRDefault="005516E5">
            <w:pPr>
              <w:rPr>
                <w:rFonts w:cs="Arial"/>
              </w:rPr>
            </w:pPr>
            <w:r>
              <w:rPr>
                <w:rFonts w:cs="Arial"/>
              </w:rPr>
              <w:t xml:space="preserve">Administer </w:t>
            </w:r>
            <w:r w:rsidR="00812D0E">
              <w:rPr>
                <w:rFonts w:cs="Arial"/>
              </w:rPr>
              <w:t>Parking Dispensations</w:t>
            </w:r>
          </w:p>
        </w:tc>
        <w:tc>
          <w:tcPr>
            <w:tcW w:w="1134" w:type="dxa"/>
            <w:shd w:val="clear" w:color="auto" w:fill="ECF1F4"/>
            <w:vAlign w:val="center"/>
          </w:tcPr>
          <w:p w14:paraId="0B9B3A79" w14:textId="77777777" w:rsidR="005516E5" w:rsidRDefault="005516E5">
            <w:pPr>
              <w:jc w:val="center"/>
              <w:rPr>
                <w:rFonts w:cs="Arial"/>
              </w:rPr>
            </w:pPr>
            <w:r>
              <w:rPr>
                <w:rFonts w:cs="Arial"/>
              </w:rPr>
              <w:t>4</w:t>
            </w:r>
          </w:p>
        </w:tc>
        <w:tc>
          <w:tcPr>
            <w:tcW w:w="1134" w:type="dxa"/>
            <w:shd w:val="clear" w:color="auto" w:fill="ECF1F4"/>
            <w:vAlign w:val="center"/>
          </w:tcPr>
          <w:p w14:paraId="5D1EF84A" w14:textId="77777777" w:rsidR="005516E5" w:rsidRDefault="005516E5" w:rsidP="00C56200">
            <w:pPr>
              <w:jc w:val="center"/>
              <w:rPr>
                <w:rFonts w:cs="Arial"/>
              </w:rPr>
            </w:pPr>
            <w:r>
              <w:rPr>
                <w:rFonts w:cs="Arial"/>
              </w:rPr>
              <w:t>5</w:t>
            </w:r>
          </w:p>
        </w:tc>
      </w:tr>
      <w:tr w:rsidR="005516E5" w:rsidRPr="001D2005" w14:paraId="7E2E4614" w14:textId="77777777" w:rsidTr="0011571A">
        <w:trPr>
          <w:trHeight w:val="392"/>
        </w:trPr>
        <w:tc>
          <w:tcPr>
            <w:tcW w:w="817" w:type="dxa"/>
            <w:vAlign w:val="center"/>
          </w:tcPr>
          <w:p w14:paraId="06A9476E" w14:textId="77777777" w:rsidR="005516E5" w:rsidRPr="001D2005" w:rsidRDefault="000E1E32" w:rsidP="000E1E32">
            <w:pPr>
              <w:pStyle w:val="text"/>
              <w:jc w:val="center"/>
            </w:pPr>
            <w:r>
              <w:t>31</w:t>
            </w:r>
          </w:p>
        </w:tc>
        <w:tc>
          <w:tcPr>
            <w:tcW w:w="1559" w:type="dxa"/>
            <w:shd w:val="clear" w:color="auto" w:fill="FFFFFF"/>
            <w:vAlign w:val="center"/>
          </w:tcPr>
          <w:p w14:paraId="2725F664" w14:textId="77777777" w:rsidR="005516E5" w:rsidRDefault="005516E5" w:rsidP="00C403FE">
            <w:pPr>
              <w:rPr>
                <w:rFonts w:cs="Arial"/>
              </w:rPr>
            </w:pPr>
            <w:r>
              <w:rPr>
                <w:rFonts w:cs="Arial"/>
              </w:rPr>
              <w:t>ESKIBS2</w:t>
            </w:r>
          </w:p>
        </w:tc>
        <w:tc>
          <w:tcPr>
            <w:tcW w:w="4703" w:type="dxa"/>
            <w:shd w:val="clear" w:color="auto" w:fill="FFFFFF"/>
          </w:tcPr>
          <w:p w14:paraId="766A3357" w14:textId="77777777" w:rsidR="005516E5" w:rsidRDefault="005516E5">
            <w:pPr>
              <w:rPr>
                <w:rFonts w:cs="Arial"/>
              </w:rPr>
            </w:pPr>
            <w:r>
              <w:rPr>
                <w:rFonts w:cs="Arial"/>
              </w:rPr>
              <w:t xml:space="preserve">Bespoke </w:t>
            </w:r>
            <w:r w:rsidR="00812D0E">
              <w:rPr>
                <w:rFonts w:cs="Arial"/>
              </w:rPr>
              <w:t>Software 2</w:t>
            </w:r>
          </w:p>
        </w:tc>
        <w:tc>
          <w:tcPr>
            <w:tcW w:w="1134" w:type="dxa"/>
            <w:shd w:val="clear" w:color="auto" w:fill="ECF1F4"/>
            <w:vAlign w:val="center"/>
          </w:tcPr>
          <w:p w14:paraId="634088B7" w14:textId="77777777" w:rsidR="005516E5" w:rsidRDefault="005516E5">
            <w:pPr>
              <w:jc w:val="center"/>
              <w:rPr>
                <w:rFonts w:cs="Arial"/>
              </w:rPr>
            </w:pPr>
            <w:r>
              <w:rPr>
                <w:rFonts w:cs="Arial"/>
              </w:rPr>
              <w:t>3</w:t>
            </w:r>
          </w:p>
        </w:tc>
        <w:tc>
          <w:tcPr>
            <w:tcW w:w="1134" w:type="dxa"/>
            <w:shd w:val="clear" w:color="auto" w:fill="ECF1F4"/>
            <w:vAlign w:val="center"/>
          </w:tcPr>
          <w:p w14:paraId="3DC9B4EA" w14:textId="77777777" w:rsidR="005516E5" w:rsidRDefault="005516E5" w:rsidP="00C56200">
            <w:pPr>
              <w:jc w:val="center"/>
              <w:rPr>
                <w:rFonts w:cs="Arial"/>
              </w:rPr>
            </w:pPr>
            <w:r>
              <w:rPr>
                <w:rFonts w:cs="Arial"/>
              </w:rPr>
              <w:t>5</w:t>
            </w:r>
          </w:p>
        </w:tc>
      </w:tr>
      <w:tr w:rsidR="005516E5" w:rsidRPr="001D2005" w14:paraId="474B10BC" w14:textId="77777777" w:rsidTr="0011571A">
        <w:trPr>
          <w:trHeight w:val="392"/>
        </w:trPr>
        <w:tc>
          <w:tcPr>
            <w:tcW w:w="817" w:type="dxa"/>
            <w:vAlign w:val="center"/>
          </w:tcPr>
          <w:p w14:paraId="50435BA2" w14:textId="77777777" w:rsidR="005516E5" w:rsidRPr="001D2005" w:rsidRDefault="000E1E32" w:rsidP="000E1E32">
            <w:pPr>
              <w:pStyle w:val="text"/>
              <w:jc w:val="center"/>
            </w:pPr>
            <w:r>
              <w:t>32</w:t>
            </w:r>
          </w:p>
        </w:tc>
        <w:tc>
          <w:tcPr>
            <w:tcW w:w="1559" w:type="dxa"/>
            <w:shd w:val="clear" w:color="auto" w:fill="FFFFFF"/>
            <w:vAlign w:val="center"/>
          </w:tcPr>
          <w:p w14:paraId="431F451F" w14:textId="77777777" w:rsidR="005516E5" w:rsidRDefault="005516E5" w:rsidP="00C403FE">
            <w:pPr>
              <w:rPr>
                <w:rFonts w:cs="Arial"/>
              </w:rPr>
            </w:pPr>
            <w:r w:rsidRPr="00C76F6E">
              <w:rPr>
                <w:rFonts w:cs="Arial"/>
              </w:rPr>
              <w:t>ESKI</w:t>
            </w:r>
            <w:r w:rsidR="004B425E">
              <w:rPr>
                <w:rFonts w:cs="Arial"/>
              </w:rPr>
              <w:t>B</w:t>
            </w:r>
            <w:r w:rsidRPr="00C76F6E">
              <w:rPr>
                <w:rFonts w:cs="Arial"/>
              </w:rPr>
              <w:t>S2</w:t>
            </w:r>
          </w:p>
        </w:tc>
        <w:tc>
          <w:tcPr>
            <w:tcW w:w="4703" w:type="dxa"/>
            <w:shd w:val="clear" w:color="auto" w:fill="FFFFFF"/>
          </w:tcPr>
          <w:p w14:paraId="21AB85FD" w14:textId="77777777" w:rsidR="005516E5" w:rsidRDefault="005516E5">
            <w:pPr>
              <w:rPr>
                <w:rFonts w:cs="Arial"/>
              </w:rPr>
            </w:pPr>
            <w:r>
              <w:rPr>
                <w:rFonts w:cs="Arial"/>
              </w:rPr>
              <w:t xml:space="preserve">Specialist </w:t>
            </w:r>
            <w:r w:rsidR="00812D0E">
              <w:rPr>
                <w:rFonts w:cs="Arial"/>
              </w:rPr>
              <w:t>Software 2</w:t>
            </w:r>
          </w:p>
        </w:tc>
        <w:tc>
          <w:tcPr>
            <w:tcW w:w="1134" w:type="dxa"/>
            <w:shd w:val="clear" w:color="auto" w:fill="ECF1F4"/>
            <w:vAlign w:val="center"/>
          </w:tcPr>
          <w:p w14:paraId="4C3FF893" w14:textId="77777777" w:rsidR="005516E5" w:rsidRDefault="005516E5">
            <w:pPr>
              <w:jc w:val="center"/>
              <w:rPr>
                <w:rFonts w:cs="Arial"/>
              </w:rPr>
            </w:pPr>
            <w:r>
              <w:rPr>
                <w:rFonts w:cs="Arial"/>
              </w:rPr>
              <w:t>3</w:t>
            </w:r>
          </w:p>
        </w:tc>
        <w:tc>
          <w:tcPr>
            <w:tcW w:w="1134" w:type="dxa"/>
            <w:shd w:val="clear" w:color="auto" w:fill="ECF1F4"/>
            <w:vAlign w:val="center"/>
          </w:tcPr>
          <w:p w14:paraId="4D300C0C" w14:textId="77777777" w:rsidR="005516E5" w:rsidRDefault="005516E5" w:rsidP="00C56200">
            <w:pPr>
              <w:jc w:val="center"/>
              <w:rPr>
                <w:rFonts w:cs="Arial"/>
              </w:rPr>
            </w:pPr>
            <w:r>
              <w:rPr>
                <w:rFonts w:cs="Arial"/>
              </w:rPr>
              <w:t>5</w:t>
            </w:r>
          </w:p>
        </w:tc>
      </w:tr>
      <w:tr w:rsidR="005516E5" w:rsidRPr="001D2005" w14:paraId="22284D31" w14:textId="77777777" w:rsidTr="0011571A">
        <w:trPr>
          <w:trHeight w:val="392"/>
        </w:trPr>
        <w:tc>
          <w:tcPr>
            <w:tcW w:w="817" w:type="dxa"/>
            <w:vAlign w:val="center"/>
          </w:tcPr>
          <w:p w14:paraId="25CDD71D" w14:textId="77777777" w:rsidR="005516E5" w:rsidRPr="001D2005" w:rsidRDefault="000E1E32" w:rsidP="000E1E32">
            <w:pPr>
              <w:pStyle w:val="text"/>
              <w:jc w:val="center"/>
            </w:pPr>
            <w:r>
              <w:t>33</w:t>
            </w:r>
          </w:p>
        </w:tc>
        <w:tc>
          <w:tcPr>
            <w:tcW w:w="1559" w:type="dxa"/>
            <w:shd w:val="clear" w:color="auto" w:fill="FFFFFF"/>
            <w:vAlign w:val="center"/>
          </w:tcPr>
          <w:p w14:paraId="64C22CB4" w14:textId="77777777" w:rsidR="005516E5" w:rsidRDefault="005516E5" w:rsidP="00C403FE">
            <w:pPr>
              <w:rPr>
                <w:rFonts w:cs="Arial"/>
              </w:rPr>
            </w:pPr>
            <w:r>
              <w:rPr>
                <w:rFonts w:cs="Arial"/>
              </w:rPr>
              <w:t>ESKIDMS2</w:t>
            </w:r>
          </w:p>
        </w:tc>
        <w:tc>
          <w:tcPr>
            <w:tcW w:w="4703" w:type="dxa"/>
            <w:shd w:val="clear" w:color="auto" w:fill="FFFFFF"/>
          </w:tcPr>
          <w:p w14:paraId="0839E5F0" w14:textId="77777777" w:rsidR="005516E5" w:rsidRDefault="005516E5">
            <w:pPr>
              <w:rPr>
                <w:rFonts w:cs="Arial"/>
              </w:rPr>
            </w:pPr>
            <w:r>
              <w:rPr>
                <w:rFonts w:cs="Arial"/>
              </w:rPr>
              <w:t xml:space="preserve">Data </w:t>
            </w:r>
            <w:r w:rsidR="00812D0E">
              <w:rPr>
                <w:rFonts w:cs="Arial"/>
              </w:rPr>
              <w:t>Management Software 2</w:t>
            </w:r>
          </w:p>
        </w:tc>
        <w:tc>
          <w:tcPr>
            <w:tcW w:w="1134" w:type="dxa"/>
            <w:shd w:val="clear" w:color="auto" w:fill="ECF1F4"/>
            <w:vAlign w:val="center"/>
          </w:tcPr>
          <w:p w14:paraId="3036D4EC" w14:textId="77777777" w:rsidR="005516E5" w:rsidRDefault="005516E5">
            <w:pPr>
              <w:jc w:val="center"/>
              <w:rPr>
                <w:rFonts w:cs="Arial"/>
              </w:rPr>
            </w:pPr>
            <w:r>
              <w:rPr>
                <w:rFonts w:cs="Arial"/>
              </w:rPr>
              <w:t>3</w:t>
            </w:r>
          </w:p>
        </w:tc>
        <w:tc>
          <w:tcPr>
            <w:tcW w:w="1134" w:type="dxa"/>
            <w:shd w:val="clear" w:color="auto" w:fill="ECF1F4"/>
            <w:vAlign w:val="center"/>
          </w:tcPr>
          <w:p w14:paraId="42932612" w14:textId="77777777" w:rsidR="005516E5" w:rsidRDefault="005516E5" w:rsidP="00C56200">
            <w:pPr>
              <w:jc w:val="center"/>
              <w:rPr>
                <w:rFonts w:cs="Arial"/>
              </w:rPr>
            </w:pPr>
            <w:r>
              <w:rPr>
                <w:rFonts w:cs="Arial"/>
              </w:rPr>
              <w:t>5</w:t>
            </w:r>
          </w:p>
        </w:tc>
      </w:tr>
      <w:tr w:rsidR="005516E5" w:rsidRPr="001D2005" w14:paraId="5EE64AA0" w14:textId="77777777" w:rsidTr="0011571A">
        <w:trPr>
          <w:trHeight w:val="392"/>
        </w:trPr>
        <w:tc>
          <w:tcPr>
            <w:tcW w:w="817" w:type="dxa"/>
            <w:vAlign w:val="center"/>
          </w:tcPr>
          <w:p w14:paraId="7F2623AB" w14:textId="77777777" w:rsidR="005516E5" w:rsidRPr="001D2005" w:rsidRDefault="000E1E32" w:rsidP="000E1E32">
            <w:pPr>
              <w:pStyle w:val="text"/>
              <w:jc w:val="center"/>
            </w:pPr>
            <w:r>
              <w:t>34</w:t>
            </w:r>
          </w:p>
        </w:tc>
        <w:tc>
          <w:tcPr>
            <w:tcW w:w="1559" w:type="dxa"/>
            <w:shd w:val="clear" w:color="auto" w:fill="FFFFFF"/>
            <w:vAlign w:val="center"/>
          </w:tcPr>
          <w:p w14:paraId="75335346" w14:textId="77777777" w:rsidR="005516E5" w:rsidRDefault="005516E5" w:rsidP="00C403FE">
            <w:pPr>
              <w:rPr>
                <w:rFonts w:cs="Arial"/>
              </w:rPr>
            </w:pPr>
            <w:r>
              <w:rPr>
                <w:rFonts w:cs="Arial"/>
              </w:rPr>
              <w:t>ESKIDB2</w:t>
            </w:r>
          </w:p>
        </w:tc>
        <w:tc>
          <w:tcPr>
            <w:tcW w:w="4703" w:type="dxa"/>
            <w:shd w:val="clear" w:color="auto" w:fill="FFFFFF"/>
          </w:tcPr>
          <w:p w14:paraId="4D0EA3E2" w14:textId="77777777" w:rsidR="005516E5" w:rsidRDefault="005516E5">
            <w:pPr>
              <w:rPr>
                <w:rFonts w:cs="Arial"/>
              </w:rPr>
            </w:pPr>
            <w:r>
              <w:rPr>
                <w:rFonts w:cs="Arial"/>
              </w:rPr>
              <w:t xml:space="preserve">Database </w:t>
            </w:r>
            <w:r w:rsidR="00812D0E">
              <w:rPr>
                <w:rFonts w:cs="Arial"/>
              </w:rPr>
              <w:t>Software 2</w:t>
            </w:r>
          </w:p>
        </w:tc>
        <w:tc>
          <w:tcPr>
            <w:tcW w:w="1134" w:type="dxa"/>
            <w:shd w:val="clear" w:color="auto" w:fill="ECF1F4"/>
            <w:vAlign w:val="center"/>
          </w:tcPr>
          <w:p w14:paraId="45B1EDE4" w14:textId="77777777" w:rsidR="005516E5" w:rsidRDefault="005516E5">
            <w:pPr>
              <w:jc w:val="center"/>
              <w:rPr>
                <w:rFonts w:cs="Arial"/>
              </w:rPr>
            </w:pPr>
            <w:r>
              <w:rPr>
                <w:rFonts w:cs="Arial"/>
              </w:rPr>
              <w:t>4</w:t>
            </w:r>
          </w:p>
        </w:tc>
        <w:tc>
          <w:tcPr>
            <w:tcW w:w="1134" w:type="dxa"/>
            <w:shd w:val="clear" w:color="auto" w:fill="ECF1F4"/>
            <w:vAlign w:val="center"/>
          </w:tcPr>
          <w:p w14:paraId="56002708" w14:textId="77777777" w:rsidR="005516E5" w:rsidRDefault="005516E5" w:rsidP="00C56200">
            <w:pPr>
              <w:jc w:val="center"/>
              <w:rPr>
                <w:rFonts w:cs="Arial"/>
              </w:rPr>
            </w:pPr>
            <w:r>
              <w:rPr>
                <w:rFonts w:cs="Arial"/>
              </w:rPr>
              <w:t>5</w:t>
            </w:r>
          </w:p>
        </w:tc>
      </w:tr>
      <w:tr w:rsidR="005516E5" w:rsidRPr="001D2005" w14:paraId="5041D0D2" w14:textId="77777777" w:rsidTr="0011571A">
        <w:trPr>
          <w:trHeight w:val="392"/>
        </w:trPr>
        <w:tc>
          <w:tcPr>
            <w:tcW w:w="817" w:type="dxa"/>
            <w:vAlign w:val="center"/>
          </w:tcPr>
          <w:p w14:paraId="43C9CB78" w14:textId="77777777" w:rsidR="005516E5" w:rsidRPr="001D2005" w:rsidRDefault="000E1E32" w:rsidP="000E1E32">
            <w:pPr>
              <w:pStyle w:val="text"/>
              <w:jc w:val="center"/>
            </w:pPr>
            <w:r>
              <w:t>35</w:t>
            </w:r>
          </w:p>
        </w:tc>
        <w:tc>
          <w:tcPr>
            <w:tcW w:w="1559" w:type="dxa"/>
            <w:shd w:val="clear" w:color="auto" w:fill="FFFFFF"/>
            <w:vAlign w:val="center"/>
          </w:tcPr>
          <w:p w14:paraId="2F8F914A" w14:textId="77777777" w:rsidR="005516E5" w:rsidRDefault="005516E5" w:rsidP="00C403FE">
            <w:pPr>
              <w:rPr>
                <w:rFonts w:cs="Arial"/>
              </w:rPr>
            </w:pPr>
            <w:r>
              <w:rPr>
                <w:rFonts w:cs="Arial"/>
              </w:rPr>
              <w:t>ESKIPU2</w:t>
            </w:r>
          </w:p>
        </w:tc>
        <w:tc>
          <w:tcPr>
            <w:tcW w:w="4703" w:type="dxa"/>
            <w:shd w:val="clear" w:color="auto" w:fill="FFFFFF"/>
          </w:tcPr>
          <w:p w14:paraId="31C57D6E" w14:textId="77777777" w:rsidR="005516E5" w:rsidRDefault="005516E5">
            <w:pPr>
              <w:rPr>
                <w:rFonts w:cs="Arial"/>
              </w:rPr>
            </w:pPr>
            <w:r>
              <w:rPr>
                <w:rFonts w:cs="Arial"/>
              </w:rPr>
              <w:t xml:space="preserve">Improving </w:t>
            </w:r>
            <w:r w:rsidR="00812D0E">
              <w:rPr>
                <w:rFonts w:cs="Arial"/>
              </w:rPr>
              <w:t xml:space="preserve">Productivity Using </w:t>
            </w:r>
            <w:r>
              <w:rPr>
                <w:rFonts w:cs="Arial"/>
              </w:rPr>
              <w:t xml:space="preserve">IT </w:t>
            </w:r>
            <w:r w:rsidR="00812D0E">
              <w:rPr>
                <w:rFonts w:cs="Arial"/>
              </w:rPr>
              <w:t>2</w:t>
            </w:r>
          </w:p>
        </w:tc>
        <w:tc>
          <w:tcPr>
            <w:tcW w:w="1134" w:type="dxa"/>
            <w:shd w:val="clear" w:color="auto" w:fill="ECF1F4"/>
            <w:vAlign w:val="center"/>
          </w:tcPr>
          <w:p w14:paraId="0069AB9F" w14:textId="77777777" w:rsidR="005516E5" w:rsidRDefault="005516E5">
            <w:pPr>
              <w:jc w:val="center"/>
              <w:rPr>
                <w:rFonts w:cs="Arial"/>
              </w:rPr>
            </w:pPr>
            <w:r>
              <w:rPr>
                <w:rFonts w:cs="Arial"/>
              </w:rPr>
              <w:t>4</w:t>
            </w:r>
          </w:p>
        </w:tc>
        <w:tc>
          <w:tcPr>
            <w:tcW w:w="1134" w:type="dxa"/>
            <w:shd w:val="clear" w:color="auto" w:fill="ECF1F4"/>
            <w:vAlign w:val="center"/>
          </w:tcPr>
          <w:p w14:paraId="70E9B140" w14:textId="77777777" w:rsidR="005516E5" w:rsidRDefault="005516E5" w:rsidP="00C56200">
            <w:pPr>
              <w:jc w:val="center"/>
              <w:rPr>
                <w:rFonts w:cs="Arial"/>
              </w:rPr>
            </w:pPr>
            <w:r>
              <w:rPr>
                <w:rFonts w:cs="Arial"/>
              </w:rPr>
              <w:t>5</w:t>
            </w:r>
          </w:p>
        </w:tc>
      </w:tr>
      <w:tr w:rsidR="005516E5" w:rsidRPr="001D2005" w14:paraId="4A00600C" w14:textId="77777777" w:rsidTr="0011571A">
        <w:trPr>
          <w:trHeight w:val="392"/>
        </w:trPr>
        <w:tc>
          <w:tcPr>
            <w:tcW w:w="817" w:type="dxa"/>
            <w:vAlign w:val="center"/>
          </w:tcPr>
          <w:p w14:paraId="07F4F829" w14:textId="77777777" w:rsidR="005516E5" w:rsidRPr="001D2005" w:rsidRDefault="000E1E32" w:rsidP="000E1E32">
            <w:pPr>
              <w:pStyle w:val="text"/>
              <w:jc w:val="center"/>
            </w:pPr>
            <w:r>
              <w:t>36</w:t>
            </w:r>
          </w:p>
        </w:tc>
        <w:tc>
          <w:tcPr>
            <w:tcW w:w="1559" w:type="dxa"/>
            <w:shd w:val="clear" w:color="auto" w:fill="FFFFFF"/>
            <w:vAlign w:val="center"/>
          </w:tcPr>
          <w:p w14:paraId="5BE0F7A3" w14:textId="77777777" w:rsidR="005516E5" w:rsidRDefault="005516E5" w:rsidP="00C403FE">
            <w:pPr>
              <w:rPr>
                <w:rFonts w:cs="Arial"/>
              </w:rPr>
            </w:pPr>
            <w:r>
              <w:rPr>
                <w:rFonts w:cs="Arial"/>
              </w:rPr>
              <w:t>ESKIITS2</w:t>
            </w:r>
          </w:p>
        </w:tc>
        <w:tc>
          <w:tcPr>
            <w:tcW w:w="4703" w:type="dxa"/>
            <w:shd w:val="clear" w:color="auto" w:fill="FFFFFF"/>
          </w:tcPr>
          <w:p w14:paraId="608911A3" w14:textId="77777777" w:rsidR="005516E5" w:rsidRDefault="005516E5">
            <w:pPr>
              <w:rPr>
                <w:rFonts w:cs="Arial"/>
              </w:rPr>
            </w:pPr>
            <w:r>
              <w:rPr>
                <w:rFonts w:cs="Arial"/>
              </w:rPr>
              <w:t xml:space="preserve">IT </w:t>
            </w:r>
            <w:r w:rsidR="00812D0E">
              <w:rPr>
                <w:rFonts w:cs="Arial"/>
              </w:rPr>
              <w:t>Security for Users 2</w:t>
            </w:r>
          </w:p>
        </w:tc>
        <w:tc>
          <w:tcPr>
            <w:tcW w:w="1134" w:type="dxa"/>
            <w:shd w:val="clear" w:color="auto" w:fill="ECF1F4"/>
            <w:vAlign w:val="center"/>
          </w:tcPr>
          <w:p w14:paraId="057689DD" w14:textId="77777777" w:rsidR="005516E5" w:rsidRDefault="005516E5">
            <w:pPr>
              <w:jc w:val="center"/>
              <w:rPr>
                <w:rFonts w:cs="Arial"/>
              </w:rPr>
            </w:pPr>
            <w:r>
              <w:rPr>
                <w:rFonts w:cs="Arial"/>
              </w:rPr>
              <w:t>2</w:t>
            </w:r>
          </w:p>
        </w:tc>
        <w:tc>
          <w:tcPr>
            <w:tcW w:w="1134" w:type="dxa"/>
            <w:shd w:val="clear" w:color="auto" w:fill="ECF1F4"/>
            <w:vAlign w:val="center"/>
          </w:tcPr>
          <w:p w14:paraId="2F938920" w14:textId="77777777" w:rsidR="005516E5" w:rsidRDefault="005516E5" w:rsidP="00C56200">
            <w:pPr>
              <w:jc w:val="center"/>
              <w:rPr>
                <w:rFonts w:cs="Arial"/>
              </w:rPr>
            </w:pPr>
            <w:r>
              <w:rPr>
                <w:rFonts w:cs="Arial"/>
              </w:rPr>
              <w:t>5</w:t>
            </w:r>
          </w:p>
        </w:tc>
      </w:tr>
      <w:tr w:rsidR="005516E5" w:rsidRPr="001D2005" w14:paraId="0BECC867" w14:textId="77777777" w:rsidTr="0011571A">
        <w:trPr>
          <w:trHeight w:val="392"/>
        </w:trPr>
        <w:tc>
          <w:tcPr>
            <w:tcW w:w="817" w:type="dxa"/>
            <w:vAlign w:val="center"/>
          </w:tcPr>
          <w:p w14:paraId="0B719AE2" w14:textId="77777777" w:rsidR="005516E5" w:rsidRPr="001D2005" w:rsidRDefault="000E1E32" w:rsidP="000E1E32">
            <w:pPr>
              <w:pStyle w:val="text"/>
              <w:jc w:val="center"/>
            </w:pPr>
            <w:r>
              <w:t>37</w:t>
            </w:r>
          </w:p>
        </w:tc>
        <w:tc>
          <w:tcPr>
            <w:tcW w:w="1559" w:type="dxa"/>
            <w:shd w:val="clear" w:color="auto" w:fill="FFFFFF"/>
            <w:vAlign w:val="center"/>
          </w:tcPr>
          <w:p w14:paraId="204F8082" w14:textId="77777777" w:rsidR="005516E5" w:rsidRDefault="005516E5" w:rsidP="00C403FE">
            <w:pPr>
              <w:rPr>
                <w:rFonts w:cs="Arial"/>
              </w:rPr>
            </w:pPr>
            <w:r>
              <w:rPr>
                <w:rFonts w:cs="Arial"/>
              </w:rPr>
              <w:t>ESKIPS2</w:t>
            </w:r>
          </w:p>
        </w:tc>
        <w:tc>
          <w:tcPr>
            <w:tcW w:w="4703" w:type="dxa"/>
            <w:shd w:val="clear" w:color="auto" w:fill="FFFFFF"/>
          </w:tcPr>
          <w:p w14:paraId="2501BBBE" w14:textId="77777777" w:rsidR="005516E5" w:rsidRDefault="005516E5">
            <w:pPr>
              <w:rPr>
                <w:rFonts w:cs="Arial"/>
              </w:rPr>
            </w:pPr>
            <w:r>
              <w:rPr>
                <w:rFonts w:cs="Arial"/>
              </w:rPr>
              <w:t xml:space="preserve">Presentation </w:t>
            </w:r>
            <w:r w:rsidR="00812D0E">
              <w:rPr>
                <w:rFonts w:cs="Arial"/>
              </w:rPr>
              <w:t>Software 2</w:t>
            </w:r>
          </w:p>
        </w:tc>
        <w:tc>
          <w:tcPr>
            <w:tcW w:w="1134" w:type="dxa"/>
            <w:shd w:val="clear" w:color="auto" w:fill="ECF1F4"/>
            <w:vAlign w:val="center"/>
          </w:tcPr>
          <w:p w14:paraId="4E8C2A8F" w14:textId="77777777" w:rsidR="005516E5" w:rsidRDefault="005516E5">
            <w:pPr>
              <w:jc w:val="center"/>
              <w:rPr>
                <w:rFonts w:cs="Arial"/>
              </w:rPr>
            </w:pPr>
            <w:r>
              <w:rPr>
                <w:rFonts w:cs="Arial"/>
              </w:rPr>
              <w:t>4</w:t>
            </w:r>
          </w:p>
        </w:tc>
        <w:tc>
          <w:tcPr>
            <w:tcW w:w="1134" w:type="dxa"/>
            <w:shd w:val="clear" w:color="auto" w:fill="ECF1F4"/>
            <w:vAlign w:val="center"/>
          </w:tcPr>
          <w:p w14:paraId="7249952D" w14:textId="77777777" w:rsidR="005516E5" w:rsidRDefault="005516E5" w:rsidP="00C56200">
            <w:pPr>
              <w:jc w:val="center"/>
              <w:rPr>
                <w:rFonts w:cs="Arial"/>
              </w:rPr>
            </w:pPr>
            <w:r>
              <w:rPr>
                <w:rFonts w:cs="Arial"/>
              </w:rPr>
              <w:t>5</w:t>
            </w:r>
          </w:p>
        </w:tc>
      </w:tr>
      <w:tr w:rsidR="005516E5" w:rsidRPr="001D2005" w14:paraId="4C99031A" w14:textId="77777777" w:rsidTr="0011571A">
        <w:trPr>
          <w:trHeight w:val="392"/>
        </w:trPr>
        <w:tc>
          <w:tcPr>
            <w:tcW w:w="817" w:type="dxa"/>
            <w:vAlign w:val="center"/>
          </w:tcPr>
          <w:p w14:paraId="15D0BE02" w14:textId="77777777" w:rsidR="005516E5" w:rsidRPr="001D2005" w:rsidRDefault="000E1E32" w:rsidP="000E1E32">
            <w:pPr>
              <w:pStyle w:val="text"/>
              <w:jc w:val="center"/>
            </w:pPr>
            <w:r>
              <w:t>38</w:t>
            </w:r>
          </w:p>
        </w:tc>
        <w:tc>
          <w:tcPr>
            <w:tcW w:w="1559" w:type="dxa"/>
            <w:shd w:val="clear" w:color="auto" w:fill="FFFFFF"/>
            <w:vAlign w:val="center"/>
          </w:tcPr>
          <w:p w14:paraId="04161B1C" w14:textId="77777777" w:rsidR="005516E5" w:rsidRDefault="005516E5" w:rsidP="00C403FE">
            <w:pPr>
              <w:rPr>
                <w:rFonts w:cs="Arial"/>
              </w:rPr>
            </w:pPr>
            <w:r>
              <w:rPr>
                <w:rFonts w:cs="Arial"/>
              </w:rPr>
              <w:t>ESKISIS2</w:t>
            </w:r>
          </w:p>
        </w:tc>
        <w:tc>
          <w:tcPr>
            <w:tcW w:w="4703" w:type="dxa"/>
            <w:shd w:val="clear" w:color="auto" w:fill="FFFFFF"/>
          </w:tcPr>
          <w:p w14:paraId="5F1AC67B" w14:textId="77777777" w:rsidR="005516E5" w:rsidRDefault="005516E5">
            <w:pPr>
              <w:rPr>
                <w:rFonts w:cs="Arial"/>
              </w:rPr>
            </w:pPr>
            <w:r>
              <w:rPr>
                <w:rFonts w:cs="Arial"/>
              </w:rPr>
              <w:t xml:space="preserve">Setting </w:t>
            </w:r>
            <w:r w:rsidR="00812D0E">
              <w:rPr>
                <w:rFonts w:cs="Arial"/>
              </w:rPr>
              <w:t xml:space="preserve">Up an </w:t>
            </w:r>
            <w:r>
              <w:rPr>
                <w:rFonts w:cs="Arial"/>
              </w:rPr>
              <w:t xml:space="preserve">IT System </w:t>
            </w:r>
            <w:r w:rsidR="00812D0E">
              <w:rPr>
                <w:rFonts w:cs="Arial"/>
              </w:rPr>
              <w:t>2</w:t>
            </w:r>
          </w:p>
        </w:tc>
        <w:tc>
          <w:tcPr>
            <w:tcW w:w="1134" w:type="dxa"/>
            <w:shd w:val="clear" w:color="auto" w:fill="ECF1F4"/>
            <w:vAlign w:val="center"/>
          </w:tcPr>
          <w:p w14:paraId="213D3733" w14:textId="77777777" w:rsidR="005516E5" w:rsidRDefault="005516E5">
            <w:pPr>
              <w:jc w:val="center"/>
              <w:rPr>
                <w:rFonts w:cs="Arial"/>
              </w:rPr>
            </w:pPr>
            <w:r>
              <w:rPr>
                <w:rFonts w:cs="Arial"/>
              </w:rPr>
              <w:t>4</w:t>
            </w:r>
          </w:p>
        </w:tc>
        <w:tc>
          <w:tcPr>
            <w:tcW w:w="1134" w:type="dxa"/>
            <w:shd w:val="clear" w:color="auto" w:fill="ECF1F4"/>
            <w:vAlign w:val="center"/>
          </w:tcPr>
          <w:p w14:paraId="447B6330" w14:textId="77777777" w:rsidR="005516E5" w:rsidRDefault="005516E5" w:rsidP="00C56200">
            <w:pPr>
              <w:jc w:val="center"/>
              <w:rPr>
                <w:rFonts w:cs="Arial"/>
              </w:rPr>
            </w:pPr>
            <w:r>
              <w:rPr>
                <w:rFonts w:cs="Arial"/>
              </w:rPr>
              <w:t>5</w:t>
            </w:r>
          </w:p>
        </w:tc>
      </w:tr>
      <w:tr w:rsidR="005516E5" w:rsidRPr="001D2005" w14:paraId="056532E2" w14:textId="77777777" w:rsidTr="0011571A">
        <w:trPr>
          <w:trHeight w:val="392"/>
        </w:trPr>
        <w:tc>
          <w:tcPr>
            <w:tcW w:w="817" w:type="dxa"/>
            <w:vAlign w:val="center"/>
          </w:tcPr>
          <w:p w14:paraId="2518CE0B" w14:textId="77777777" w:rsidR="005516E5" w:rsidRPr="001D2005" w:rsidRDefault="000E1E32" w:rsidP="000E1E32">
            <w:pPr>
              <w:pStyle w:val="text"/>
              <w:jc w:val="center"/>
            </w:pPr>
            <w:r>
              <w:t>39</w:t>
            </w:r>
          </w:p>
        </w:tc>
        <w:tc>
          <w:tcPr>
            <w:tcW w:w="1559" w:type="dxa"/>
            <w:shd w:val="clear" w:color="auto" w:fill="FFFFFF"/>
            <w:vAlign w:val="center"/>
          </w:tcPr>
          <w:p w14:paraId="43A54E6B" w14:textId="77777777" w:rsidR="005516E5" w:rsidRDefault="005516E5" w:rsidP="00C403FE">
            <w:pPr>
              <w:rPr>
                <w:rFonts w:cs="Arial"/>
              </w:rPr>
            </w:pPr>
            <w:r w:rsidRPr="004B425E">
              <w:rPr>
                <w:rFonts w:cs="Arial"/>
              </w:rPr>
              <w:t>ESKISS2</w:t>
            </w:r>
          </w:p>
        </w:tc>
        <w:tc>
          <w:tcPr>
            <w:tcW w:w="4703" w:type="dxa"/>
            <w:shd w:val="clear" w:color="auto" w:fill="FFFFFF"/>
          </w:tcPr>
          <w:p w14:paraId="37BE3138" w14:textId="77777777" w:rsidR="005516E5" w:rsidRDefault="005516E5">
            <w:pPr>
              <w:rPr>
                <w:rFonts w:cs="Arial"/>
              </w:rPr>
            </w:pPr>
            <w:r>
              <w:rPr>
                <w:rFonts w:cs="Arial"/>
              </w:rPr>
              <w:t xml:space="preserve">Spreadsheet </w:t>
            </w:r>
            <w:r w:rsidR="00812D0E">
              <w:rPr>
                <w:rFonts w:cs="Arial"/>
              </w:rPr>
              <w:t>Software 2</w:t>
            </w:r>
          </w:p>
        </w:tc>
        <w:tc>
          <w:tcPr>
            <w:tcW w:w="1134" w:type="dxa"/>
            <w:shd w:val="clear" w:color="auto" w:fill="ECF1F4"/>
            <w:vAlign w:val="center"/>
          </w:tcPr>
          <w:p w14:paraId="1672FCB9" w14:textId="77777777" w:rsidR="005516E5" w:rsidRDefault="005516E5">
            <w:pPr>
              <w:jc w:val="center"/>
              <w:rPr>
                <w:rFonts w:cs="Arial"/>
              </w:rPr>
            </w:pPr>
            <w:r>
              <w:rPr>
                <w:rFonts w:cs="Arial"/>
              </w:rPr>
              <w:t>4</w:t>
            </w:r>
          </w:p>
        </w:tc>
        <w:tc>
          <w:tcPr>
            <w:tcW w:w="1134" w:type="dxa"/>
            <w:shd w:val="clear" w:color="auto" w:fill="ECF1F4"/>
            <w:vAlign w:val="center"/>
          </w:tcPr>
          <w:p w14:paraId="545614B4" w14:textId="77777777" w:rsidR="005516E5" w:rsidRDefault="005516E5" w:rsidP="00C56200">
            <w:pPr>
              <w:jc w:val="center"/>
              <w:rPr>
                <w:rFonts w:cs="Arial"/>
              </w:rPr>
            </w:pPr>
            <w:r>
              <w:rPr>
                <w:rFonts w:cs="Arial"/>
              </w:rPr>
              <w:t>5</w:t>
            </w:r>
          </w:p>
        </w:tc>
      </w:tr>
      <w:tr w:rsidR="005516E5" w:rsidRPr="001D2005" w14:paraId="54223600" w14:textId="77777777" w:rsidTr="0011571A">
        <w:trPr>
          <w:trHeight w:val="392"/>
        </w:trPr>
        <w:tc>
          <w:tcPr>
            <w:tcW w:w="817" w:type="dxa"/>
            <w:vAlign w:val="center"/>
          </w:tcPr>
          <w:p w14:paraId="165DB463" w14:textId="77777777" w:rsidR="005516E5" w:rsidRPr="001D2005" w:rsidRDefault="000E1E32" w:rsidP="000E1E32">
            <w:pPr>
              <w:pStyle w:val="text"/>
              <w:jc w:val="center"/>
            </w:pPr>
            <w:r>
              <w:t>40</w:t>
            </w:r>
          </w:p>
        </w:tc>
        <w:tc>
          <w:tcPr>
            <w:tcW w:w="1559" w:type="dxa"/>
            <w:shd w:val="clear" w:color="auto" w:fill="FFFFFF"/>
            <w:vAlign w:val="center"/>
          </w:tcPr>
          <w:p w14:paraId="23DDFADB" w14:textId="77777777" w:rsidR="005516E5" w:rsidRDefault="005516E5" w:rsidP="00C403FE">
            <w:pPr>
              <w:rPr>
                <w:rFonts w:cs="Arial"/>
              </w:rPr>
            </w:pPr>
            <w:r>
              <w:rPr>
                <w:rFonts w:cs="Arial"/>
              </w:rPr>
              <w:t>ESKIUCT2</w:t>
            </w:r>
          </w:p>
        </w:tc>
        <w:tc>
          <w:tcPr>
            <w:tcW w:w="4703" w:type="dxa"/>
            <w:shd w:val="clear" w:color="auto" w:fill="FFFFFF"/>
          </w:tcPr>
          <w:p w14:paraId="15ED6294" w14:textId="77777777" w:rsidR="005516E5" w:rsidRDefault="005516E5">
            <w:pPr>
              <w:rPr>
                <w:rFonts w:cs="Arial"/>
              </w:rPr>
            </w:pPr>
            <w:r>
              <w:rPr>
                <w:rFonts w:cs="Arial"/>
              </w:rPr>
              <w:t xml:space="preserve">Using </w:t>
            </w:r>
            <w:r w:rsidR="00812D0E">
              <w:rPr>
                <w:rFonts w:cs="Arial"/>
              </w:rPr>
              <w:t>Collaborative Technologies 2</w:t>
            </w:r>
          </w:p>
        </w:tc>
        <w:tc>
          <w:tcPr>
            <w:tcW w:w="1134" w:type="dxa"/>
            <w:shd w:val="clear" w:color="auto" w:fill="ECF1F4"/>
            <w:vAlign w:val="center"/>
          </w:tcPr>
          <w:p w14:paraId="4EEB7206" w14:textId="77777777" w:rsidR="005516E5" w:rsidRDefault="005516E5">
            <w:pPr>
              <w:jc w:val="center"/>
              <w:rPr>
                <w:rFonts w:cs="Arial"/>
              </w:rPr>
            </w:pPr>
            <w:r>
              <w:rPr>
                <w:rFonts w:cs="Arial"/>
              </w:rPr>
              <w:t>4</w:t>
            </w:r>
          </w:p>
        </w:tc>
        <w:tc>
          <w:tcPr>
            <w:tcW w:w="1134" w:type="dxa"/>
            <w:shd w:val="clear" w:color="auto" w:fill="ECF1F4"/>
            <w:vAlign w:val="center"/>
          </w:tcPr>
          <w:p w14:paraId="39823B1A" w14:textId="77777777" w:rsidR="005516E5" w:rsidRDefault="005516E5" w:rsidP="00C56200">
            <w:pPr>
              <w:jc w:val="center"/>
              <w:rPr>
                <w:rFonts w:cs="Arial"/>
              </w:rPr>
            </w:pPr>
            <w:r>
              <w:rPr>
                <w:rFonts w:cs="Arial"/>
              </w:rPr>
              <w:t>5</w:t>
            </w:r>
          </w:p>
        </w:tc>
      </w:tr>
      <w:tr w:rsidR="005516E5" w:rsidRPr="001D2005" w14:paraId="5451972D" w14:textId="77777777" w:rsidTr="0011571A">
        <w:trPr>
          <w:trHeight w:val="392"/>
        </w:trPr>
        <w:tc>
          <w:tcPr>
            <w:tcW w:w="817" w:type="dxa"/>
            <w:vAlign w:val="center"/>
          </w:tcPr>
          <w:p w14:paraId="3F7E8ADF" w14:textId="77777777" w:rsidR="005516E5" w:rsidRPr="001D2005" w:rsidRDefault="000E1E32" w:rsidP="000E1E32">
            <w:pPr>
              <w:pStyle w:val="text"/>
              <w:jc w:val="center"/>
            </w:pPr>
            <w:r>
              <w:t>41</w:t>
            </w:r>
          </w:p>
        </w:tc>
        <w:tc>
          <w:tcPr>
            <w:tcW w:w="1559" w:type="dxa"/>
            <w:shd w:val="clear" w:color="auto" w:fill="FFFFFF"/>
            <w:vAlign w:val="center"/>
          </w:tcPr>
          <w:p w14:paraId="74A263ED" w14:textId="77777777" w:rsidR="005516E5" w:rsidRDefault="005516E5" w:rsidP="00C403FE">
            <w:pPr>
              <w:rPr>
                <w:rFonts w:cs="Arial"/>
              </w:rPr>
            </w:pPr>
            <w:r>
              <w:rPr>
                <w:rFonts w:cs="Arial"/>
              </w:rPr>
              <w:t>ESKIWS2</w:t>
            </w:r>
          </w:p>
        </w:tc>
        <w:tc>
          <w:tcPr>
            <w:tcW w:w="4703" w:type="dxa"/>
            <w:shd w:val="clear" w:color="auto" w:fill="FFFFFF"/>
          </w:tcPr>
          <w:p w14:paraId="14E06FEA" w14:textId="77777777" w:rsidR="005516E5" w:rsidRDefault="005516E5">
            <w:pPr>
              <w:rPr>
                <w:rFonts w:cs="Arial"/>
              </w:rPr>
            </w:pPr>
            <w:r>
              <w:rPr>
                <w:rFonts w:cs="Arial"/>
              </w:rPr>
              <w:t xml:space="preserve">Website </w:t>
            </w:r>
            <w:r w:rsidR="00812D0E">
              <w:rPr>
                <w:rFonts w:cs="Arial"/>
              </w:rPr>
              <w:t>Software 2</w:t>
            </w:r>
          </w:p>
        </w:tc>
        <w:tc>
          <w:tcPr>
            <w:tcW w:w="1134" w:type="dxa"/>
            <w:shd w:val="clear" w:color="auto" w:fill="ECF1F4"/>
            <w:vAlign w:val="center"/>
          </w:tcPr>
          <w:p w14:paraId="01321E62" w14:textId="77777777" w:rsidR="005516E5" w:rsidRDefault="005516E5">
            <w:pPr>
              <w:jc w:val="center"/>
              <w:rPr>
                <w:rFonts w:cs="Arial"/>
              </w:rPr>
            </w:pPr>
            <w:r>
              <w:rPr>
                <w:rFonts w:cs="Arial"/>
              </w:rPr>
              <w:t>4</w:t>
            </w:r>
          </w:p>
        </w:tc>
        <w:tc>
          <w:tcPr>
            <w:tcW w:w="1134" w:type="dxa"/>
            <w:shd w:val="clear" w:color="auto" w:fill="ECF1F4"/>
            <w:vAlign w:val="center"/>
          </w:tcPr>
          <w:p w14:paraId="7AC435D1" w14:textId="77777777" w:rsidR="005516E5" w:rsidRDefault="005516E5" w:rsidP="00C56200">
            <w:pPr>
              <w:jc w:val="center"/>
              <w:rPr>
                <w:rFonts w:cs="Arial"/>
              </w:rPr>
            </w:pPr>
            <w:r>
              <w:rPr>
                <w:rFonts w:cs="Arial"/>
              </w:rPr>
              <w:t>5</w:t>
            </w:r>
          </w:p>
        </w:tc>
      </w:tr>
      <w:tr w:rsidR="00972910" w:rsidRPr="001D2005" w14:paraId="260E8B12" w14:textId="77777777" w:rsidTr="0011571A">
        <w:trPr>
          <w:trHeight w:val="392"/>
        </w:trPr>
        <w:tc>
          <w:tcPr>
            <w:tcW w:w="817" w:type="dxa"/>
            <w:vAlign w:val="center"/>
          </w:tcPr>
          <w:p w14:paraId="59216F4A" w14:textId="77777777" w:rsidR="00972910" w:rsidRPr="001D2005" w:rsidRDefault="000E1E32" w:rsidP="000E1E32">
            <w:pPr>
              <w:pStyle w:val="text"/>
              <w:jc w:val="center"/>
            </w:pPr>
            <w:r>
              <w:t>42</w:t>
            </w:r>
          </w:p>
        </w:tc>
        <w:tc>
          <w:tcPr>
            <w:tcW w:w="1559" w:type="dxa"/>
            <w:shd w:val="clear" w:color="auto" w:fill="FFFFFF"/>
            <w:vAlign w:val="center"/>
          </w:tcPr>
          <w:p w14:paraId="72B750D5" w14:textId="77777777" w:rsidR="00972910" w:rsidRDefault="00972910" w:rsidP="00C403FE">
            <w:pPr>
              <w:rPr>
                <w:rFonts w:cs="Arial"/>
              </w:rPr>
            </w:pPr>
            <w:r>
              <w:rPr>
                <w:rFonts w:cs="Arial"/>
              </w:rPr>
              <w:t>ESKIWP2</w:t>
            </w:r>
          </w:p>
        </w:tc>
        <w:tc>
          <w:tcPr>
            <w:tcW w:w="4703" w:type="dxa"/>
            <w:shd w:val="clear" w:color="auto" w:fill="FFFFFF"/>
          </w:tcPr>
          <w:p w14:paraId="7DA4EB3E" w14:textId="77777777" w:rsidR="00972910" w:rsidRDefault="00972910">
            <w:pPr>
              <w:rPr>
                <w:rFonts w:cs="Arial"/>
              </w:rPr>
            </w:pPr>
            <w:r>
              <w:rPr>
                <w:rFonts w:cs="Arial"/>
              </w:rPr>
              <w:t xml:space="preserve">Word </w:t>
            </w:r>
            <w:r w:rsidR="00812D0E">
              <w:rPr>
                <w:rFonts w:cs="Arial"/>
              </w:rPr>
              <w:t>Processing Software 2</w:t>
            </w:r>
          </w:p>
        </w:tc>
        <w:tc>
          <w:tcPr>
            <w:tcW w:w="1134" w:type="dxa"/>
            <w:shd w:val="clear" w:color="auto" w:fill="ECF1F4"/>
            <w:vAlign w:val="center"/>
          </w:tcPr>
          <w:p w14:paraId="3AE1B112" w14:textId="77777777" w:rsidR="00972910" w:rsidRDefault="00972910">
            <w:pPr>
              <w:jc w:val="center"/>
              <w:rPr>
                <w:rFonts w:cs="Arial"/>
              </w:rPr>
            </w:pPr>
            <w:r>
              <w:rPr>
                <w:rFonts w:cs="Arial"/>
              </w:rPr>
              <w:t>4</w:t>
            </w:r>
          </w:p>
        </w:tc>
        <w:tc>
          <w:tcPr>
            <w:tcW w:w="1134" w:type="dxa"/>
            <w:shd w:val="clear" w:color="auto" w:fill="ECF1F4"/>
            <w:vAlign w:val="center"/>
          </w:tcPr>
          <w:p w14:paraId="7F52C9A4" w14:textId="77777777" w:rsidR="00972910" w:rsidRDefault="00972910" w:rsidP="00C56200">
            <w:pPr>
              <w:jc w:val="center"/>
              <w:rPr>
                <w:rFonts w:cs="Arial"/>
              </w:rPr>
            </w:pPr>
            <w:r>
              <w:rPr>
                <w:rFonts w:cs="Arial"/>
              </w:rPr>
              <w:t>5</w:t>
            </w:r>
          </w:p>
        </w:tc>
      </w:tr>
      <w:tr w:rsidR="00972910" w:rsidRPr="001D2005" w14:paraId="03751784" w14:textId="77777777" w:rsidTr="0011571A">
        <w:trPr>
          <w:trHeight w:val="392"/>
        </w:trPr>
        <w:tc>
          <w:tcPr>
            <w:tcW w:w="817" w:type="dxa"/>
            <w:vAlign w:val="center"/>
          </w:tcPr>
          <w:p w14:paraId="16F9F9FF" w14:textId="77777777" w:rsidR="00972910" w:rsidRPr="001D2005" w:rsidRDefault="000E1E32" w:rsidP="000E1E32">
            <w:pPr>
              <w:pStyle w:val="text"/>
              <w:jc w:val="center"/>
            </w:pPr>
            <w:r>
              <w:t>43</w:t>
            </w:r>
          </w:p>
        </w:tc>
        <w:tc>
          <w:tcPr>
            <w:tcW w:w="1559" w:type="dxa"/>
            <w:shd w:val="clear" w:color="auto" w:fill="FFFFFF"/>
            <w:vAlign w:val="center"/>
          </w:tcPr>
          <w:p w14:paraId="0EF877EB" w14:textId="77777777" w:rsidR="00972910" w:rsidRDefault="00972910" w:rsidP="00C403FE">
            <w:pPr>
              <w:rPr>
                <w:rFonts w:cs="Arial"/>
              </w:rPr>
            </w:pPr>
            <w:r>
              <w:rPr>
                <w:rFonts w:cs="Arial"/>
              </w:rPr>
              <w:t>ESKIEML2</w:t>
            </w:r>
          </w:p>
        </w:tc>
        <w:tc>
          <w:tcPr>
            <w:tcW w:w="4703" w:type="dxa"/>
            <w:shd w:val="clear" w:color="auto" w:fill="FFFFFF"/>
          </w:tcPr>
          <w:p w14:paraId="6D1D2266" w14:textId="77777777" w:rsidR="00972910" w:rsidRDefault="00972910">
            <w:pPr>
              <w:rPr>
                <w:rFonts w:cs="Arial"/>
              </w:rPr>
            </w:pPr>
            <w:r>
              <w:rPr>
                <w:rFonts w:cs="Arial"/>
              </w:rPr>
              <w:t xml:space="preserve">Using </w:t>
            </w:r>
            <w:r w:rsidR="00812D0E">
              <w:rPr>
                <w:rFonts w:cs="Arial"/>
              </w:rPr>
              <w:t>Email 2</w:t>
            </w:r>
          </w:p>
        </w:tc>
        <w:tc>
          <w:tcPr>
            <w:tcW w:w="1134" w:type="dxa"/>
            <w:shd w:val="clear" w:color="auto" w:fill="ECF1F4"/>
            <w:vAlign w:val="center"/>
          </w:tcPr>
          <w:p w14:paraId="11BD8D75" w14:textId="77777777" w:rsidR="00972910" w:rsidRDefault="00972910">
            <w:pPr>
              <w:jc w:val="center"/>
              <w:rPr>
                <w:rFonts w:cs="Arial"/>
              </w:rPr>
            </w:pPr>
            <w:r>
              <w:rPr>
                <w:rFonts w:cs="Arial"/>
              </w:rPr>
              <w:t>3</w:t>
            </w:r>
          </w:p>
        </w:tc>
        <w:tc>
          <w:tcPr>
            <w:tcW w:w="1134" w:type="dxa"/>
            <w:shd w:val="clear" w:color="auto" w:fill="ECF1F4"/>
            <w:vAlign w:val="center"/>
          </w:tcPr>
          <w:p w14:paraId="2FE87249" w14:textId="77777777" w:rsidR="00972910" w:rsidRDefault="00972910" w:rsidP="00C56200">
            <w:pPr>
              <w:jc w:val="center"/>
              <w:rPr>
                <w:rFonts w:cs="Arial"/>
              </w:rPr>
            </w:pPr>
            <w:r>
              <w:rPr>
                <w:rFonts w:cs="Arial"/>
              </w:rPr>
              <w:t>5</w:t>
            </w:r>
          </w:p>
        </w:tc>
      </w:tr>
      <w:tr w:rsidR="000178B5" w:rsidRPr="001D2005" w14:paraId="266CA995" w14:textId="77777777" w:rsidTr="000178B5">
        <w:trPr>
          <w:trHeight w:val="392"/>
        </w:trPr>
        <w:tc>
          <w:tcPr>
            <w:tcW w:w="817" w:type="dxa"/>
            <w:vAlign w:val="center"/>
          </w:tcPr>
          <w:p w14:paraId="3E13D0E2" w14:textId="77777777" w:rsidR="000178B5" w:rsidRPr="001D2005" w:rsidRDefault="000178B5" w:rsidP="000E1E32">
            <w:pPr>
              <w:pStyle w:val="text"/>
              <w:jc w:val="center"/>
            </w:pPr>
            <w:r>
              <w:t>44</w:t>
            </w:r>
          </w:p>
        </w:tc>
        <w:tc>
          <w:tcPr>
            <w:tcW w:w="1559" w:type="dxa"/>
            <w:shd w:val="clear" w:color="auto" w:fill="FFFFFF"/>
            <w:vAlign w:val="center"/>
          </w:tcPr>
          <w:p w14:paraId="19415535" w14:textId="77777777" w:rsidR="000178B5" w:rsidRDefault="000178B5" w:rsidP="00C403FE">
            <w:pPr>
              <w:rPr>
                <w:rFonts w:cs="Arial"/>
              </w:rPr>
            </w:pPr>
            <w:r>
              <w:rPr>
                <w:rFonts w:cs="Arial"/>
              </w:rPr>
              <w:t>FSP P4</w:t>
            </w:r>
          </w:p>
        </w:tc>
        <w:tc>
          <w:tcPr>
            <w:tcW w:w="4703" w:type="dxa"/>
            <w:shd w:val="clear" w:color="auto" w:fill="FFFFFF"/>
          </w:tcPr>
          <w:p w14:paraId="7A6E8354" w14:textId="77777777" w:rsidR="000178B5" w:rsidRDefault="000178B5">
            <w:pPr>
              <w:rPr>
                <w:rFonts w:cs="Arial"/>
              </w:rPr>
            </w:pPr>
            <w:r>
              <w:rPr>
                <w:rFonts w:cs="Arial"/>
              </w:rPr>
              <w:t xml:space="preserve">Control </w:t>
            </w:r>
            <w:r w:rsidR="00812D0E">
              <w:rPr>
                <w:rFonts w:cs="Arial"/>
              </w:rPr>
              <w:t>Payroll</w:t>
            </w:r>
          </w:p>
        </w:tc>
        <w:tc>
          <w:tcPr>
            <w:tcW w:w="1134" w:type="dxa"/>
            <w:shd w:val="clear" w:color="auto" w:fill="DBE5F1" w:themeFill="accent1" w:themeFillTint="33"/>
          </w:tcPr>
          <w:p w14:paraId="7CB12CBE" w14:textId="77777777" w:rsidR="000178B5" w:rsidRDefault="000178B5">
            <w:pPr>
              <w:jc w:val="center"/>
              <w:rPr>
                <w:rFonts w:cs="Arial"/>
              </w:rPr>
            </w:pPr>
            <w:r>
              <w:t>8</w:t>
            </w:r>
          </w:p>
        </w:tc>
        <w:tc>
          <w:tcPr>
            <w:tcW w:w="1134" w:type="dxa"/>
            <w:shd w:val="clear" w:color="auto" w:fill="DBE5F1" w:themeFill="accent1" w:themeFillTint="33"/>
          </w:tcPr>
          <w:p w14:paraId="340E5F59" w14:textId="77777777" w:rsidR="000178B5" w:rsidRDefault="000178B5" w:rsidP="00C56200">
            <w:pPr>
              <w:jc w:val="center"/>
              <w:rPr>
                <w:rFonts w:cs="Arial"/>
              </w:rPr>
            </w:pPr>
            <w:r>
              <w:rPr>
                <w:rFonts w:cs="Arial"/>
              </w:rPr>
              <w:t>7</w:t>
            </w:r>
          </w:p>
        </w:tc>
      </w:tr>
      <w:tr w:rsidR="00FC44D6" w:rsidRPr="001D2005" w14:paraId="598033C5" w14:textId="77777777" w:rsidTr="00C76F6E">
        <w:trPr>
          <w:trHeight w:val="453"/>
        </w:trPr>
        <w:tc>
          <w:tcPr>
            <w:tcW w:w="817" w:type="dxa"/>
            <w:tcBorders>
              <w:right w:val="single" w:sz="4" w:space="0" w:color="FFFFFF"/>
            </w:tcBorders>
            <w:shd w:val="clear" w:color="auto" w:fill="557E9B"/>
            <w:vAlign w:val="center"/>
          </w:tcPr>
          <w:p w14:paraId="31B28136" w14:textId="77777777" w:rsidR="00FC44D6" w:rsidRPr="008F019C" w:rsidRDefault="00FC44D6" w:rsidP="009A1FF5">
            <w:pPr>
              <w:pStyle w:val="tabletexthd"/>
              <w:jc w:val="center"/>
            </w:pPr>
            <w:r w:rsidRPr="008F019C">
              <w:lastRenderedPageBreak/>
              <w:t>Unit</w:t>
            </w:r>
          </w:p>
        </w:tc>
        <w:tc>
          <w:tcPr>
            <w:tcW w:w="1559" w:type="dxa"/>
            <w:tcBorders>
              <w:left w:val="single" w:sz="4" w:space="0" w:color="FFFFFF"/>
              <w:right w:val="single" w:sz="4" w:space="0" w:color="FFFFFF"/>
            </w:tcBorders>
            <w:shd w:val="clear" w:color="auto" w:fill="557E9B"/>
            <w:vAlign w:val="center"/>
          </w:tcPr>
          <w:p w14:paraId="2813C46B" w14:textId="77777777" w:rsidR="00FC44D6" w:rsidRPr="008F019C" w:rsidRDefault="00FC44D6" w:rsidP="00920CA8">
            <w:pPr>
              <w:pStyle w:val="tabletexthd"/>
              <w:jc w:val="center"/>
            </w:pPr>
            <w:r>
              <w:t>U</w:t>
            </w:r>
            <w:r w:rsidRPr="007A2AFE">
              <w:t xml:space="preserve">nit </w:t>
            </w:r>
            <w:r>
              <w:t>code</w:t>
            </w:r>
          </w:p>
        </w:tc>
        <w:tc>
          <w:tcPr>
            <w:tcW w:w="4703" w:type="dxa"/>
            <w:tcBorders>
              <w:left w:val="single" w:sz="4" w:space="0" w:color="FFFFFF"/>
              <w:right w:val="single" w:sz="4" w:space="0" w:color="FFFFFF"/>
            </w:tcBorders>
            <w:shd w:val="clear" w:color="auto" w:fill="557E9B"/>
            <w:vAlign w:val="center"/>
          </w:tcPr>
          <w:p w14:paraId="19630182" w14:textId="77777777" w:rsidR="00FC44D6" w:rsidRPr="008F019C" w:rsidRDefault="00FC44D6" w:rsidP="00C76F6E">
            <w:pPr>
              <w:pStyle w:val="tabletexthd"/>
              <w:jc w:val="center"/>
            </w:pPr>
            <w:r w:rsidRPr="008F019C">
              <w:t>Optional unit</w:t>
            </w:r>
            <w:r>
              <w:t>s – Group B continued</w:t>
            </w:r>
          </w:p>
        </w:tc>
        <w:tc>
          <w:tcPr>
            <w:tcW w:w="1134" w:type="dxa"/>
            <w:tcBorders>
              <w:left w:val="single" w:sz="4" w:space="0" w:color="FFFFFF"/>
              <w:right w:val="single" w:sz="4" w:space="0" w:color="FFFFFF"/>
            </w:tcBorders>
            <w:shd w:val="clear" w:color="auto" w:fill="557E9B"/>
            <w:vAlign w:val="center"/>
          </w:tcPr>
          <w:p w14:paraId="063D9A64" w14:textId="77777777" w:rsidR="00FC44D6" w:rsidRPr="008F019C" w:rsidRDefault="00FC44D6" w:rsidP="009A1FF5">
            <w:pPr>
              <w:pStyle w:val="tabletexthd"/>
              <w:jc w:val="center"/>
            </w:pPr>
            <w:r>
              <w:t>Credit points</w:t>
            </w:r>
          </w:p>
        </w:tc>
        <w:tc>
          <w:tcPr>
            <w:tcW w:w="1134" w:type="dxa"/>
            <w:tcBorders>
              <w:left w:val="single" w:sz="4" w:space="0" w:color="FFFFFF"/>
              <w:right w:val="single" w:sz="4" w:space="0" w:color="FFFFFF"/>
            </w:tcBorders>
            <w:shd w:val="clear" w:color="auto" w:fill="557E9B"/>
            <w:vAlign w:val="center"/>
          </w:tcPr>
          <w:p w14:paraId="0458B0B8" w14:textId="77777777" w:rsidR="00FC44D6" w:rsidRPr="008F019C" w:rsidRDefault="00FC44D6" w:rsidP="00920CA8">
            <w:pPr>
              <w:pStyle w:val="tabletexthd"/>
              <w:jc w:val="center"/>
            </w:pPr>
            <w:r>
              <w:t xml:space="preserve">SCQF </w:t>
            </w:r>
            <w:r w:rsidRPr="008F019C">
              <w:t>Level</w:t>
            </w:r>
          </w:p>
        </w:tc>
      </w:tr>
      <w:tr w:rsidR="00972910" w:rsidRPr="001D2005" w14:paraId="4D5650DF" w14:textId="77777777" w:rsidTr="0011571A">
        <w:trPr>
          <w:trHeight w:val="392"/>
        </w:trPr>
        <w:tc>
          <w:tcPr>
            <w:tcW w:w="817" w:type="dxa"/>
            <w:vAlign w:val="center"/>
          </w:tcPr>
          <w:p w14:paraId="264EFDDC" w14:textId="77777777" w:rsidR="00972910" w:rsidRPr="001D2005" w:rsidRDefault="000E1E32" w:rsidP="000E1E32">
            <w:pPr>
              <w:pStyle w:val="text"/>
              <w:jc w:val="center"/>
            </w:pPr>
            <w:r>
              <w:t>45</w:t>
            </w:r>
          </w:p>
        </w:tc>
        <w:tc>
          <w:tcPr>
            <w:tcW w:w="1559" w:type="dxa"/>
            <w:shd w:val="clear" w:color="auto" w:fill="FFFFFF"/>
            <w:vAlign w:val="center"/>
          </w:tcPr>
          <w:p w14:paraId="3F6DACF9" w14:textId="77777777" w:rsidR="00972910" w:rsidRDefault="00972910" w:rsidP="00C403FE">
            <w:pPr>
              <w:rPr>
                <w:rFonts w:cs="Arial"/>
              </w:rPr>
            </w:pPr>
            <w:r>
              <w:rPr>
                <w:rFonts w:cs="Arial"/>
              </w:rPr>
              <w:t>FSP FA3</w:t>
            </w:r>
          </w:p>
        </w:tc>
        <w:tc>
          <w:tcPr>
            <w:tcW w:w="4703" w:type="dxa"/>
            <w:shd w:val="clear" w:color="auto" w:fill="FFFFFF"/>
          </w:tcPr>
          <w:p w14:paraId="6D91B44E" w14:textId="77777777" w:rsidR="00972910" w:rsidRDefault="00972910">
            <w:pPr>
              <w:rPr>
                <w:rFonts w:cs="Arial"/>
              </w:rPr>
            </w:pPr>
            <w:r>
              <w:rPr>
                <w:rFonts w:cs="Arial"/>
              </w:rPr>
              <w:t xml:space="preserve">Account for </w:t>
            </w:r>
            <w:r w:rsidR="00812D0E">
              <w:rPr>
                <w:rFonts w:cs="Arial"/>
              </w:rPr>
              <w:t>I</w:t>
            </w:r>
            <w:r>
              <w:rPr>
                <w:rFonts w:cs="Arial"/>
              </w:rPr>
              <w:t xml:space="preserve">ncome and </w:t>
            </w:r>
            <w:r w:rsidR="00812D0E">
              <w:rPr>
                <w:rFonts w:cs="Arial"/>
              </w:rPr>
              <w:t>E</w:t>
            </w:r>
            <w:r>
              <w:rPr>
                <w:rFonts w:cs="Arial"/>
              </w:rPr>
              <w:t>xpenditure</w:t>
            </w:r>
          </w:p>
        </w:tc>
        <w:tc>
          <w:tcPr>
            <w:tcW w:w="1134" w:type="dxa"/>
            <w:shd w:val="clear" w:color="auto" w:fill="ECF1F4"/>
            <w:vAlign w:val="center"/>
          </w:tcPr>
          <w:p w14:paraId="09BF0B1A" w14:textId="77777777" w:rsidR="00972910" w:rsidRDefault="00972910">
            <w:pPr>
              <w:jc w:val="center"/>
              <w:rPr>
                <w:rFonts w:cs="Arial"/>
              </w:rPr>
            </w:pPr>
            <w:r>
              <w:rPr>
                <w:rFonts w:cs="Arial"/>
              </w:rPr>
              <w:t>3</w:t>
            </w:r>
          </w:p>
        </w:tc>
        <w:tc>
          <w:tcPr>
            <w:tcW w:w="1134" w:type="dxa"/>
            <w:shd w:val="clear" w:color="auto" w:fill="ECF1F4"/>
            <w:vAlign w:val="center"/>
          </w:tcPr>
          <w:p w14:paraId="0119942E" w14:textId="77777777" w:rsidR="00972910" w:rsidRDefault="00972910" w:rsidP="00C56200">
            <w:pPr>
              <w:jc w:val="center"/>
              <w:rPr>
                <w:rFonts w:cs="Arial"/>
              </w:rPr>
            </w:pPr>
            <w:r>
              <w:rPr>
                <w:rFonts w:cs="Arial"/>
              </w:rPr>
              <w:t>8</w:t>
            </w:r>
          </w:p>
        </w:tc>
      </w:tr>
      <w:tr w:rsidR="00972910" w:rsidRPr="001D2005" w14:paraId="42893CD9" w14:textId="77777777" w:rsidTr="0011571A">
        <w:trPr>
          <w:trHeight w:val="392"/>
        </w:trPr>
        <w:tc>
          <w:tcPr>
            <w:tcW w:w="817" w:type="dxa"/>
            <w:vAlign w:val="center"/>
          </w:tcPr>
          <w:p w14:paraId="036962A5" w14:textId="77777777" w:rsidR="00972910" w:rsidRPr="001D2005" w:rsidRDefault="000E1E32" w:rsidP="000E1E32">
            <w:pPr>
              <w:pStyle w:val="text"/>
              <w:jc w:val="center"/>
            </w:pPr>
            <w:r>
              <w:t>46</w:t>
            </w:r>
          </w:p>
        </w:tc>
        <w:tc>
          <w:tcPr>
            <w:tcW w:w="1559" w:type="dxa"/>
            <w:shd w:val="clear" w:color="auto" w:fill="FFFFFF"/>
            <w:vAlign w:val="center"/>
          </w:tcPr>
          <w:p w14:paraId="7CF9F488" w14:textId="77777777" w:rsidR="00972910" w:rsidRDefault="00972910" w:rsidP="00C403FE">
            <w:pPr>
              <w:rPr>
                <w:rFonts w:cs="Arial"/>
              </w:rPr>
            </w:pPr>
            <w:r>
              <w:rPr>
                <w:rFonts w:cs="Arial"/>
              </w:rPr>
              <w:t>FSP FA5</w:t>
            </w:r>
          </w:p>
        </w:tc>
        <w:tc>
          <w:tcPr>
            <w:tcW w:w="4703" w:type="dxa"/>
            <w:shd w:val="clear" w:color="auto" w:fill="FFFFFF"/>
          </w:tcPr>
          <w:p w14:paraId="1C270623" w14:textId="77777777" w:rsidR="00972910" w:rsidRDefault="00972910">
            <w:pPr>
              <w:rPr>
                <w:rFonts w:cs="Arial"/>
              </w:rPr>
            </w:pPr>
            <w:r>
              <w:rPr>
                <w:rFonts w:cs="Arial"/>
              </w:rPr>
              <w:t xml:space="preserve">Draft </w:t>
            </w:r>
            <w:r w:rsidR="00812D0E">
              <w:rPr>
                <w:rFonts w:cs="Arial"/>
              </w:rPr>
              <w:t>F</w:t>
            </w:r>
            <w:r>
              <w:rPr>
                <w:rFonts w:cs="Arial"/>
              </w:rPr>
              <w:t xml:space="preserve">inancial </w:t>
            </w:r>
            <w:r w:rsidR="00812D0E">
              <w:rPr>
                <w:rFonts w:cs="Arial"/>
              </w:rPr>
              <w:t>S</w:t>
            </w:r>
            <w:r>
              <w:rPr>
                <w:rFonts w:cs="Arial"/>
              </w:rPr>
              <w:t>tatements</w:t>
            </w:r>
          </w:p>
        </w:tc>
        <w:tc>
          <w:tcPr>
            <w:tcW w:w="1134" w:type="dxa"/>
            <w:shd w:val="clear" w:color="auto" w:fill="ECF1F4"/>
            <w:vAlign w:val="center"/>
          </w:tcPr>
          <w:p w14:paraId="20232297" w14:textId="77777777" w:rsidR="00972910" w:rsidRDefault="00972910">
            <w:pPr>
              <w:jc w:val="center"/>
              <w:rPr>
                <w:rFonts w:cs="Arial"/>
              </w:rPr>
            </w:pPr>
            <w:r>
              <w:rPr>
                <w:rFonts w:cs="Arial"/>
              </w:rPr>
              <w:t>3</w:t>
            </w:r>
          </w:p>
        </w:tc>
        <w:tc>
          <w:tcPr>
            <w:tcW w:w="1134" w:type="dxa"/>
            <w:shd w:val="clear" w:color="auto" w:fill="ECF1F4"/>
            <w:vAlign w:val="center"/>
          </w:tcPr>
          <w:p w14:paraId="7EF2C555" w14:textId="77777777" w:rsidR="00972910" w:rsidRDefault="00972910" w:rsidP="00C56200">
            <w:pPr>
              <w:jc w:val="center"/>
              <w:rPr>
                <w:rFonts w:cs="Arial"/>
              </w:rPr>
            </w:pPr>
            <w:r>
              <w:rPr>
                <w:rFonts w:cs="Arial"/>
              </w:rPr>
              <w:t>8</w:t>
            </w:r>
          </w:p>
        </w:tc>
      </w:tr>
      <w:tr w:rsidR="00972910" w:rsidRPr="001D2005" w14:paraId="3B5757AE" w14:textId="77777777" w:rsidTr="0011571A">
        <w:trPr>
          <w:trHeight w:val="392"/>
        </w:trPr>
        <w:tc>
          <w:tcPr>
            <w:tcW w:w="817" w:type="dxa"/>
            <w:vAlign w:val="center"/>
          </w:tcPr>
          <w:p w14:paraId="25F02B1F" w14:textId="77777777" w:rsidR="00972910" w:rsidRPr="001D2005" w:rsidRDefault="000E1E32" w:rsidP="000E1E32">
            <w:pPr>
              <w:pStyle w:val="text"/>
              <w:jc w:val="center"/>
            </w:pPr>
            <w:r>
              <w:t>47</w:t>
            </w:r>
          </w:p>
        </w:tc>
        <w:tc>
          <w:tcPr>
            <w:tcW w:w="1559" w:type="dxa"/>
            <w:shd w:val="clear" w:color="auto" w:fill="FFFFFF"/>
            <w:vAlign w:val="center"/>
          </w:tcPr>
          <w:p w14:paraId="09B31962" w14:textId="77777777" w:rsidR="00972910" w:rsidRDefault="00972910" w:rsidP="00C403FE">
            <w:pPr>
              <w:rPr>
                <w:rFonts w:cs="Arial"/>
              </w:rPr>
            </w:pPr>
            <w:r>
              <w:rPr>
                <w:rFonts w:cs="Arial"/>
              </w:rPr>
              <w:t>SFJCHCC062</w:t>
            </w:r>
          </w:p>
        </w:tc>
        <w:tc>
          <w:tcPr>
            <w:tcW w:w="4703" w:type="dxa"/>
            <w:shd w:val="clear" w:color="auto" w:fill="FFFFFF"/>
          </w:tcPr>
          <w:p w14:paraId="36E18544" w14:textId="77777777" w:rsidR="00972910" w:rsidRDefault="00972910">
            <w:pPr>
              <w:rPr>
                <w:rFonts w:cs="Arial"/>
              </w:rPr>
            </w:pPr>
            <w:r>
              <w:rPr>
                <w:rFonts w:cs="Arial"/>
              </w:rPr>
              <w:t xml:space="preserve">Process </w:t>
            </w:r>
            <w:r w:rsidR="00812D0E">
              <w:rPr>
                <w:rFonts w:cs="Arial"/>
              </w:rPr>
              <w:t>C</w:t>
            </w:r>
            <w:r>
              <w:rPr>
                <w:rFonts w:cs="Arial"/>
              </w:rPr>
              <w:t xml:space="preserve">ourt </w:t>
            </w:r>
            <w:r w:rsidR="00812D0E">
              <w:rPr>
                <w:rFonts w:cs="Arial"/>
              </w:rPr>
              <w:t>D</w:t>
            </w:r>
            <w:r>
              <w:rPr>
                <w:rFonts w:cs="Arial"/>
              </w:rPr>
              <w:t>ocumentation</w:t>
            </w:r>
          </w:p>
        </w:tc>
        <w:tc>
          <w:tcPr>
            <w:tcW w:w="1134" w:type="dxa"/>
            <w:shd w:val="clear" w:color="auto" w:fill="ECF1F4"/>
            <w:vAlign w:val="center"/>
          </w:tcPr>
          <w:p w14:paraId="04C2522E" w14:textId="77777777" w:rsidR="00972910" w:rsidRDefault="00972910">
            <w:pPr>
              <w:jc w:val="center"/>
              <w:rPr>
                <w:rFonts w:cs="Arial"/>
              </w:rPr>
            </w:pPr>
            <w:r>
              <w:rPr>
                <w:rFonts w:cs="Arial"/>
              </w:rPr>
              <w:t>6</w:t>
            </w:r>
          </w:p>
        </w:tc>
        <w:tc>
          <w:tcPr>
            <w:tcW w:w="1134" w:type="dxa"/>
            <w:shd w:val="clear" w:color="auto" w:fill="ECF1F4"/>
            <w:vAlign w:val="center"/>
          </w:tcPr>
          <w:p w14:paraId="2DD76556" w14:textId="77777777" w:rsidR="00972910" w:rsidRDefault="00972910" w:rsidP="00C56200">
            <w:pPr>
              <w:jc w:val="center"/>
              <w:rPr>
                <w:rFonts w:cs="Arial"/>
              </w:rPr>
            </w:pPr>
            <w:r>
              <w:rPr>
                <w:rFonts w:cs="Arial"/>
              </w:rPr>
              <w:t>6</w:t>
            </w:r>
          </w:p>
        </w:tc>
      </w:tr>
      <w:tr w:rsidR="00972910" w:rsidRPr="001D2005" w14:paraId="2C7A6A1D" w14:textId="77777777" w:rsidTr="0011571A">
        <w:trPr>
          <w:trHeight w:val="392"/>
        </w:trPr>
        <w:tc>
          <w:tcPr>
            <w:tcW w:w="817" w:type="dxa"/>
            <w:vAlign w:val="center"/>
          </w:tcPr>
          <w:p w14:paraId="20CB73F9" w14:textId="77777777" w:rsidR="00972910" w:rsidRPr="001D2005" w:rsidRDefault="000E1E32" w:rsidP="000E1E32">
            <w:pPr>
              <w:pStyle w:val="text"/>
              <w:jc w:val="center"/>
            </w:pPr>
            <w:r>
              <w:t>48</w:t>
            </w:r>
          </w:p>
        </w:tc>
        <w:tc>
          <w:tcPr>
            <w:tcW w:w="1559" w:type="dxa"/>
            <w:shd w:val="clear" w:color="auto" w:fill="FFFFFF"/>
            <w:vAlign w:val="center"/>
          </w:tcPr>
          <w:p w14:paraId="382CCF0E" w14:textId="77777777" w:rsidR="00972910" w:rsidRDefault="00972910" w:rsidP="00C403FE">
            <w:pPr>
              <w:rPr>
                <w:rFonts w:cs="Arial"/>
              </w:rPr>
            </w:pPr>
            <w:r>
              <w:rPr>
                <w:rFonts w:cs="Arial"/>
              </w:rPr>
              <w:t>SFJCHCC069</w:t>
            </w:r>
          </w:p>
        </w:tc>
        <w:tc>
          <w:tcPr>
            <w:tcW w:w="4703" w:type="dxa"/>
            <w:shd w:val="clear" w:color="auto" w:fill="FFFFFF"/>
          </w:tcPr>
          <w:p w14:paraId="2A101D63" w14:textId="77777777" w:rsidR="00972910" w:rsidRDefault="00972910">
            <w:pPr>
              <w:rPr>
                <w:rFonts w:cs="Arial"/>
              </w:rPr>
            </w:pPr>
            <w:r>
              <w:rPr>
                <w:rFonts w:cs="Arial"/>
              </w:rPr>
              <w:t xml:space="preserve">Contribute </w:t>
            </w:r>
            <w:r w:rsidR="00812D0E">
              <w:rPr>
                <w:rFonts w:cs="Arial"/>
              </w:rPr>
              <w:t>to Maintaining Security and Protecting Individuals’ Rights in the Custodial Environment</w:t>
            </w:r>
          </w:p>
        </w:tc>
        <w:tc>
          <w:tcPr>
            <w:tcW w:w="1134" w:type="dxa"/>
            <w:shd w:val="clear" w:color="auto" w:fill="ECF1F4"/>
            <w:vAlign w:val="center"/>
          </w:tcPr>
          <w:p w14:paraId="47441583" w14:textId="77777777" w:rsidR="00972910" w:rsidRDefault="00972910">
            <w:pPr>
              <w:jc w:val="center"/>
              <w:rPr>
                <w:rFonts w:cs="Arial"/>
              </w:rPr>
            </w:pPr>
            <w:r>
              <w:rPr>
                <w:rFonts w:cs="Arial"/>
              </w:rPr>
              <w:t>6</w:t>
            </w:r>
          </w:p>
        </w:tc>
        <w:tc>
          <w:tcPr>
            <w:tcW w:w="1134" w:type="dxa"/>
            <w:shd w:val="clear" w:color="auto" w:fill="ECF1F4"/>
            <w:vAlign w:val="center"/>
          </w:tcPr>
          <w:p w14:paraId="19FA256C" w14:textId="77777777" w:rsidR="00972910" w:rsidRDefault="00972910" w:rsidP="00C56200">
            <w:pPr>
              <w:jc w:val="center"/>
              <w:rPr>
                <w:rFonts w:cs="Arial"/>
              </w:rPr>
            </w:pPr>
            <w:r>
              <w:rPr>
                <w:rFonts w:cs="Arial"/>
              </w:rPr>
              <w:t>6</w:t>
            </w:r>
          </w:p>
        </w:tc>
      </w:tr>
      <w:tr w:rsidR="00972910" w:rsidRPr="001D2005" w14:paraId="2E938334" w14:textId="77777777" w:rsidTr="0011571A">
        <w:trPr>
          <w:trHeight w:val="392"/>
        </w:trPr>
        <w:tc>
          <w:tcPr>
            <w:tcW w:w="817" w:type="dxa"/>
            <w:vAlign w:val="center"/>
          </w:tcPr>
          <w:p w14:paraId="6F45B81E" w14:textId="77777777" w:rsidR="00972910" w:rsidRPr="001D2005" w:rsidRDefault="000E1E32" w:rsidP="000E1E32">
            <w:pPr>
              <w:pStyle w:val="text"/>
              <w:jc w:val="center"/>
            </w:pPr>
            <w:r>
              <w:t>49</w:t>
            </w:r>
          </w:p>
        </w:tc>
        <w:tc>
          <w:tcPr>
            <w:tcW w:w="1559" w:type="dxa"/>
            <w:shd w:val="clear" w:color="auto" w:fill="FFFFFF"/>
            <w:vAlign w:val="center"/>
          </w:tcPr>
          <w:p w14:paraId="60B55214" w14:textId="77777777" w:rsidR="00972910" w:rsidRDefault="00972910" w:rsidP="00C403FE">
            <w:pPr>
              <w:rPr>
                <w:rFonts w:cs="Arial"/>
              </w:rPr>
            </w:pPr>
            <w:r>
              <w:rPr>
                <w:rFonts w:cs="Arial"/>
              </w:rPr>
              <w:t>SFJCHCC060</w:t>
            </w:r>
          </w:p>
        </w:tc>
        <w:tc>
          <w:tcPr>
            <w:tcW w:w="4703" w:type="dxa"/>
            <w:shd w:val="clear" w:color="auto" w:fill="FFFFFF"/>
          </w:tcPr>
          <w:p w14:paraId="271ABAC9" w14:textId="77777777" w:rsidR="00972910" w:rsidRDefault="00972910">
            <w:pPr>
              <w:rPr>
                <w:rFonts w:cs="Arial"/>
              </w:rPr>
            </w:pPr>
            <w:r>
              <w:rPr>
                <w:rFonts w:cs="Arial"/>
              </w:rPr>
              <w:t xml:space="preserve">Calculate </w:t>
            </w:r>
            <w:r w:rsidR="00812D0E">
              <w:rPr>
                <w:rFonts w:cs="Arial"/>
              </w:rPr>
              <w:t>C</w:t>
            </w:r>
            <w:r>
              <w:rPr>
                <w:rFonts w:cs="Arial"/>
              </w:rPr>
              <w:t xml:space="preserve">ritical </w:t>
            </w:r>
            <w:r w:rsidR="00812D0E">
              <w:rPr>
                <w:rFonts w:cs="Arial"/>
              </w:rPr>
              <w:t>D</w:t>
            </w:r>
            <w:r>
              <w:rPr>
                <w:rFonts w:cs="Arial"/>
              </w:rPr>
              <w:t xml:space="preserve">ates for </w:t>
            </w:r>
            <w:r w:rsidR="00812D0E">
              <w:rPr>
                <w:rFonts w:cs="Arial"/>
              </w:rPr>
              <w:t>S</w:t>
            </w:r>
            <w:r>
              <w:rPr>
                <w:rFonts w:cs="Arial"/>
              </w:rPr>
              <w:t>entences</w:t>
            </w:r>
          </w:p>
        </w:tc>
        <w:tc>
          <w:tcPr>
            <w:tcW w:w="1134" w:type="dxa"/>
            <w:shd w:val="clear" w:color="auto" w:fill="ECF1F4"/>
            <w:vAlign w:val="center"/>
          </w:tcPr>
          <w:p w14:paraId="477C6B9D" w14:textId="77777777" w:rsidR="00972910" w:rsidRDefault="00972910">
            <w:pPr>
              <w:jc w:val="center"/>
              <w:rPr>
                <w:rFonts w:cs="Arial"/>
              </w:rPr>
            </w:pPr>
            <w:r>
              <w:rPr>
                <w:rFonts w:cs="Arial"/>
              </w:rPr>
              <w:t>6</w:t>
            </w:r>
          </w:p>
        </w:tc>
        <w:tc>
          <w:tcPr>
            <w:tcW w:w="1134" w:type="dxa"/>
            <w:shd w:val="clear" w:color="auto" w:fill="ECF1F4"/>
            <w:vAlign w:val="center"/>
          </w:tcPr>
          <w:p w14:paraId="0B394187" w14:textId="77777777" w:rsidR="00972910" w:rsidRDefault="00972910" w:rsidP="00C56200">
            <w:pPr>
              <w:jc w:val="center"/>
              <w:rPr>
                <w:rFonts w:cs="Arial"/>
              </w:rPr>
            </w:pPr>
            <w:r>
              <w:rPr>
                <w:rFonts w:cs="Arial"/>
              </w:rPr>
              <w:t>5</w:t>
            </w:r>
          </w:p>
        </w:tc>
      </w:tr>
      <w:tr w:rsidR="00972910" w:rsidRPr="001D2005" w14:paraId="3A4A077F" w14:textId="77777777" w:rsidTr="0011571A">
        <w:trPr>
          <w:trHeight w:val="392"/>
        </w:trPr>
        <w:tc>
          <w:tcPr>
            <w:tcW w:w="817" w:type="dxa"/>
            <w:vAlign w:val="center"/>
          </w:tcPr>
          <w:p w14:paraId="6C1D2D57" w14:textId="77777777" w:rsidR="00972910" w:rsidRPr="001D2005" w:rsidRDefault="000E1E32" w:rsidP="000E1E32">
            <w:pPr>
              <w:pStyle w:val="text"/>
              <w:jc w:val="center"/>
            </w:pPr>
            <w:r>
              <w:t>50</w:t>
            </w:r>
          </w:p>
        </w:tc>
        <w:tc>
          <w:tcPr>
            <w:tcW w:w="1559" w:type="dxa"/>
            <w:shd w:val="clear" w:color="auto" w:fill="FFFFFF"/>
            <w:vAlign w:val="center"/>
          </w:tcPr>
          <w:p w14:paraId="36615F70" w14:textId="77777777" w:rsidR="00972910" w:rsidRDefault="00972910" w:rsidP="00C403FE">
            <w:pPr>
              <w:rPr>
                <w:rFonts w:cs="Arial"/>
              </w:rPr>
            </w:pPr>
            <w:r>
              <w:rPr>
                <w:rFonts w:cs="Arial"/>
              </w:rPr>
              <w:t>SFJCHCC063</w:t>
            </w:r>
          </w:p>
        </w:tc>
        <w:tc>
          <w:tcPr>
            <w:tcW w:w="4703" w:type="dxa"/>
            <w:shd w:val="clear" w:color="auto" w:fill="FFFFFF"/>
          </w:tcPr>
          <w:p w14:paraId="509716D7" w14:textId="77777777" w:rsidR="00972910" w:rsidRDefault="00972910">
            <w:pPr>
              <w:rPr>
                <w:rFonts w:cs="Arial"/>
              </w:rPr>
            </w:pPr>
            <w:r>
              <w:rPr>
                <w:rFonts w:cs="Arial"/>
              </w:rPr>
              <w:t xml:space="preserve">Make </w:t>
            </w:r>
            <w:r w:rsidR="00812D0E">
              <w:rPr>
                <w:rFonts w:cs="Arial"/>
              </w:rPr>
              <w:t>Administrative Arrangements for the Movement of Individuals Outside the Custodial Establishment</w:t>
            </w:r>
          </w:p>
        </w:tc>
        <w:tc>
          <w:tcPr>
            <w:tcW w:w="1134" w:type="dxa"/>
            <w:shd w:val="clear" w:color="auto" w:fill="ECF1F4"/>
            <w:vAlign w:val="center"/>
          </w:tcPr>
          <w:p w14:paraId="4F541710" w14:textId="77777777" w:rsidR="00972910" w:rsidRDefault="00972910">
            <w:pPr>
              <w:jc w:val="center"/>
              <w:rPr>
                <w:rFonts w:cs="Arial"/>
              </w:rPr>
            </w:pPr>
            <w:r>
              <w:rPr>
                <w:rFonts w:cs="Arial"/>
              </w:rPr>
              <w:t>6</w:t>
            </w:r>
          </w:p>
        </w:tc>
        <w:tc>
          <w:tcPr>
            <w:tcW w:w="1134" w:type="dxa"/>
            <w:shd w:val="clear" w:color="auto" w:fill="ECF1F4"/>
            <w:vAlign w:val="center"/>
          </w:tcPr>
          <w:p w14:paraId="68059C4C" w14:textId="77777777" w:rsidR="00972910" w:rsidRDefault="00972910" w:rsidP="00C56200">
            <w:pPr>
              <w:jc w:val="center"/>
              <w:rPr>
                <w:rFonts w:cs="Arial"/>
              </w:rPr>
            </w:pPr>
            <w:r>
              <w:rPr>
                <w:rFonts w:cs="Arial"/>
              </w:rPr>
              <w:t>5</w:t>
            </w:r>
          </w:p>
        </w:tc>
      </w:tr>
      <w:tr w:rsidR="00972910" w:rsidRPr="001D2005" w14:paraId="22F8426A" w14:textId="77777777" w:rsidTr="0011571A">
        <w:trPr>
          <w:trHeight w:val="392"/>
        </w:trPr>
        <w:tc>
          <w:tcPr>
            <w:tcW w:w="817" w:type="dxa"/>
            <w:vAlign w:val="center"/>
          </w:tcPr>
          <w:p w14:paraId="450E5E97" w14:textId="77777777" w:rsidR="00972910" w:rsidRPr="001D2005" w:rsidRDefault="000E1E32" w:rsidP="000E1E32">
            <w:pPr>
              <w:pStyle w:val="text"/>
              <w:jc w:val="center"/>
            </w:pPr>
            <w:r>
              <w:t>51</w:t>
            </w:r>
          </w:p>
        </w:tc>
        <w:tc>
          <w:tcPr>
            <w:tcW w:w="1559" w:type="dxa"/>
            <w:shd w:val="clear" w:color="auto" w:fill="FFFFFF"/>
            <w:vAlign w:val="center"/>
          </w:tcPr>
          <w:p w14:paraId="534F9D52" w14:textId="77777777" w:rsidR="00972910" w:rsidRDefault="00972910" w:rsidP="00C403FE">
            <w:pPr>
              <w:rPr>
                <w:rFonts w:cs="Arial"/>
              </w:rPr>
            </w:pPr>
            <w:r>
              <w:rPr>
                <w:rFonts w:cs="Arial"/>
              </w:rPr>
              <w:t>SFJCHCC064</w:t>
            </w:r>
          </w:p>
        </w:tc>
        <w:tc>
          <w:tcPr>
            <w:tcW w:w="4703" w:type="dxa"/>
            <w:shd w:val="clear" w:color="auto" w:fill="FFFFFF"/>
          </w:tcPr>
          <w:p w14:paraId="30534428" w14:textId="77777777" w:rsidR="00972910" w:rsidRDefault="00972910">
            <w:pPr>
              <w:rPr>
                <w:rFonts w:cs="Arial"/>
              </w:rPr>
            </w:pPr>
            <w:r>
              <w:rPr>
                <w:rFonts w:cs="Arial"/>
              </w:rPr>
              <w:t xml:space="preserve">Administer </w:t>
            </w:r>
            <w:r w:rsidR="00812D0E">
              <w:rPr>
                <w:rFonts w:cs="Arial"/>
              </w:rPr>
              <w:t>D</w:t>
            </w:r>
            <w:r>
              <w:rPr>
                <w:rFonts w:cs="Arial"/>
              </w:rPr>
              <w:t xml:space="preserve">ocumentation for the </w:t>
            </w:r>
            <w:r w:rsidR="00812D0E">
              <w:rPr>
                <w:rFonts w:cs="Arial"/>
              </w:rPr>
              <w:t>A</w:t>
            </w:r>
            <w:r>
              <w:rPr>
                <w:rFonts w:cs="Arial"/>
              </w:rPr>
              <w:t xml:space="preserve">ppeals </w:t>
            </w:r>
            <w:r w:rsidR="00812D0E">
              <w:rPr>
                <w:rFonts w:cs="Arial"/>
              </w:rPr>
              <w:t>P</w:t>
            </w:r>
            <w:r>
              <w:rPr>
                <w:rFonts w:cs="Arial"/>
              </w:rPr>
              <w:t>rocess</w:t>
            </w:r>
          </w:p>
        </w:tc>
        <w:tc>
          <w:tcPr>
            <w:tcW w:w="1134" w:type="dxa"/>
            <w:shd w:val="clear" w:color="auto" w:fill="ECF1F4"/>
            <w:vAlign w:val="center"/>
          </w:tcPr>
          <w:p w14:paraId="056A858E" w14:textId="77777777" w:rsidR="00972910" w:rsidRDefault="00972910">
            <w:pPr>
              <w:jc w:val="center"/>
              <w:rPr>
                <w:rFonts w:cs="Arial"/>
              </w:rPr>
            </w:pPr>
            <w:r>
              <w:rPr>
                <w:rFonts w:cs="Arial"/>
              </w:rPr>
              <w:t>6</w:t>
            </w:r>
          </w:p>
        </w:tc>
        <w:tc>
          <w:tcPr>
            <w:tcW w:w="1134" w:type="dxa"/>
            <w:shd w:val="clear" w:color="auto" w:fill="ECF1F4"/>
            <w:vAlign w:val="center"/>
          </w:tcPr>
          <w:p w14:paraId="629255F3" w14:textId="77777777" w:rsidR="00972910" w:rsidRDefault="00972910" w:rsidP="00C56200">
            <w:pPr>
              <w:jc w:val="center"/>
              <w:rPr>
                <w:rFonts w:cs="Arial"/>
              </w:rPr>
            </w:pPr>
            <w:r>
              <w:rPr>
                <w:rFonts w:cs="Arial"/>
              </w:rPr>
              <w:t>5</w:t>
            </w:r>
          </w:p>
        </w:tc>
      </w:tr>
      <w:tr w:rsidR="00972910" w:rsidRPr="001D2005" w14:paraId="6184444F" w14:textId="77777777" w:rsidTr="0011571A">
        <w:trPr>
          <w:trHeight w:val="392"/>
        </w:trPr>
        <w:tc>
          <w:tcPr>
            <w:tcW w:w="817" w:type="dxa"/>
            <w:vAlign w:val="center"/>
          </w:tcPr>
          <w:p w14:paraId="2918AF01" w14:textId="77777777" w:rsidR="00972910" w:rsidRPr="001D2005" w:rsidRDefault="000E1E32" w:rsidP="000E1E32">
            <w:pPr>
              <w:pStyle w:val="text"/>
              <w:jc w:val="center"/>
            </w:pPr>
            <w:r>
              <w:t>52</w:t>
            </w:r>
          </w:p>
        </w:tc>
        <w:tc>
          <w:tcPr>
            <w:tcW w:w="1559" w:type="dxa"/>
            <w:shd w:val="clear" w:color="auto" w:fill="FFFFFF"/>
            <w:vAlign w:val="center"/>
          </w:tcPr>
          <w:p w14:paraId="32FE92AE" w14:textId="77777777" w:rsidR="00972910" w:rsidRDefault="00972910" w:rsidP="00C403FE">
            <w:pPr>
              <w:rPr>
                <w:rFonts w:cs="Arial"/>
              </w:rPr>
            </w:pPr>
            <w:r>
              <w:rPr>
                <w:rFonts w:cs="Arial"/>
              </w:rPr>
              <w:t>SFJCHCC065</w:t>
            </w:r>
          </w:p>
        </w:tc>
        <w:tc>
          <w:tcPr>
            <w:tcW w:w="4703" w:type="dxa"/>
            <w:shd w:val="clear" w:color="auto" w:fill="FFFFFF"/>
          </w:tcPr>
          <w:p w14:paraId="6B4DE477" w14:textId="77777777" w:rsidR="00972910" w:rsidRDefault="00972910">
            <w:pPr>
              <w:rPr>
                <w:rFonts w:cs="Arial"/>
              </w:rPr>
            </w:pPr>
            <w:r>
              <w:rPr>
                <w:rFonts w:cs="Arial"/>
              </w:rPr>
              <w:t xml:space="preserve">Administer </w:t>
            </w:r>
            <w:r w:rsidR="00812D0E">
              <w:rPr>
                <w:rFonts w:cs="Arial"/>
              </w:rPr>
              <w:t>P</w:t>
            </w:r>
            <w:r>
              <w:rPr>
                <w:rFonts w:cs="Arial"/>
              </w:rPr>
              <w:t xml:space="preserve">ersonal </w:t>
            </w:r>
            <w:r w:rsidR="00812D0E">
              <w:rPr>
                <w:rFonts w:cs="Arial"/>
              </w:rPr>
              <w:t>M</w:t>
            </w:r>
            <w:r>
              <w:rPr>
                <w:rFonts w:cs="Arial"/>
              </w:rPr>
              <w:t xml:space="preserve">oney for </w:t>
            </w:r>
            <w:r w:rsidR="00812D0E">
              <w:rPr>
                <w:rFonts w:cs="Arial"/>
              </w:rPr>
              <w:t>I</w:t>
            </w:r>
            <w:r>
              <w:rPr>
                <w:rFonts w:cs="Arial"/>
              </w:rPr>
              <w:t xml:space="preserve">ndividuals in </w:t>
            </w:r>
            <w:r w:rsidR="00812D0E">
              <w:rPr>
                <w:rFonts w:cs="Arial"/>
              </w:rPr>
              <w:t>C</w:t>
            </w:r>
            <w:r>
              <w:rPr>
                <w:rFonts w:cs="Arial"/>
              </w:rPr>
              <w:t xml:space="preserve">ustody </w:t>
            </w:r>
          </w:p>
        </w:tc>
        <w:tc>
          <w:tcPr>
            <w:tcW w:w="1134" w:type="dxa"/>
            <w:shd w:val="clear" w:color="auto" w:fill="ECF1F4"/>
            <w:vAlign w:val="center"/>
          </w:tcPr>
          <w:p w14:paraId="26429F78" w14:textId="77777777" w:rsidR="00972910" w:rsidRDefault="00972910">
            <w:pPr>
              <w:jc w:val="center"/>
              <w:rPr>
                <w:rFonts w:cs="Arial"/>
              </w:rPr>
            </w:pPr>
            <w:r>
              <w:rPr>
                <w:rFonts w:cs="Arial"/>
              </w:rPr>
              <w:t>6</w:t>
            </w:r>
          </w:p>
        </w:tc>
        <w:tc>
          <w:tcPr>
            <w:tcW w:w="1134" w:type="dxa"/>
            <w:shd w:val="clear" w:color="auto" w:fill="ECF1F4"/>
            <w:vAlign w:val="center"/>
          </w:tcPr>
          <w:p w14:paraId="64EC8A58" w14:textId="77777777" w:rsidR="00972910" w:rsidRDefault="00972910" w:rsidP="00C56200">
            <w:pPr>
              <w:jc w:val="center"/>
              <w:rPr>
                <w:rFonts w:cs="Arial"/>
              </w:rPr>
            </w:pPr>
            <w:r>
              <w:rPr>
                <w:rFonts w:cs="Arial"/>
              </w:rPr>
              <w:t>5</w:t>
            </w:r>
          </w:p>
        </w:tc>
      </w:tr>
      <w:tr w:rsidR="00972910" w:rsidRPr="001D2005" w14:paraId="035FF1F9" w14:textId="77777777" w:rsidTr="0011571A">
        <w:trPr>
          <w:trHeight w:val="392"/>
        </w:trPr>
        <w:tc>
          <w:tcPr>
            <w:tcW w:w="817" w:type="dxa"/>
            <w:vAlign w:val="center"/>
          </w:tcPr>
          <w:p w14:paraId="2A3D6B95" w14:textId="77777777" w:rsidR="00972910" w:rsidRPr="001D2005" w:rsidRDefault="000E1E32" w:rsidP="000E1E32">
            <w:pPr>
              <w:pStyle w:val="text"/>
              <w:jc w:val="center"/>
            </w:pPr>
            <w:r>
              <w:t>53</w:t>
            </w:r>
          </w:p>
        </w:tc>
        <w:tc>
          <w:tcPr>
            <w:tcW w:w="1559" w:type="dxa"/>
            <w:shd w:val="clear" w:color="auto" w:fill="FFFFFF"/>
            <w:vAlign w:val="center"/>
          </w:tcPr>
          <w:p w14:paraId="115507A7" w14:textId="77777777" w:rsidR="00972910" w:rsidRDefault="00972910" w:rsidP="00C403FE">
            <w:pPr>
              <w:rPr>
                <w:rFonts w:cs="Arial"/>
              </w:rPr>
            </w:pPr>
            <w:r>
              <w:rPr>
                <w:rFonts w:cs="Arial"/>
              </w:rPr>
              <w:t>SFJCHCC066</w:t>
            </w:r>
          </w:p>
        </w:tc>
        <w:tc>
          <w:tcPr>
            <w:tcW w:w="4703" w:type="dxa"/>
            <w:shd w:val="clear" w:color="auto" w:fill="FFFFFF"/>
          </w:tcPr>
          <w:p w14:paraId="061340F4" w14:textId="77777777" w:rsidR="00972910" w:rsidRDefault="00972910">
            <w:pPr>
              <w:rPr>
                <w:rFonts w:cs="Arial"/>
              </w:rPr>
            </w:pPr>
            <w:r>
              <w:rPr>
                <w:rFonts w:cs="Arial"/>
              </w:rPr>
              <w:t xml:space="preserve">Prepare </w:t>
            </w:r>
            <w:r w:rsidR="00812D0E">
              <w:rPr>
                <w:rFonts w:cs="Arial"/>
              </w:rPr>
              <w:t>Documentation to Help Authorities Decide the Conditions on Which to Release Individuals From Custody</w:t>
            </w:r>
          </w:p>
        </w:tc>
        <w:tc>
          <w:tcPr>
            <w:tcW w:w="1134" w:type="dxa"/>
            <w:shd w:val="clear" w:color="auto" w:fill="ECF1F4"/>
            <w:vAlign w:val="center"/>
          </w:tcPr>
          <w:p w14:paraId="2BAF755B" w14:textId="77777777" w:rsidR="00972910" w:rsidRDefault="00972910">
            <w:pPr>
              <w:jc w:val="center"/>
              <w:rPr>
                <w:rFonts w:cs="Arial"/>
              </w:rPr>
            </w:pPr>
            <w:r>
              <w:rPr>
                <w:rFonts w:cs="Arial"/>
              </w:rPr>
              <w:t>6</w:t>
            </w:r>
          </w:p>
        </w:tc>
        <w:tc>
          <w:tcPr>
            <w:tcW w:w="1134" w:type="dxa"/>
            <w:shd w:val="clear" w:color="auto" w:fill="ECF1F4"/>
            <w:vAlign w:val="center"/>
          </w:tcPr>
          <w:p w14:paraId="0535FE0D" w14:textId="77777777" w:rsidR="00972910" w:rsidRDefault="00972910" w:rsidP="00C56200">
            <w:pPr>
              <w:jc w:val="center"/>
              <w:rPr>
                <w:rFonts w:cs="Arial"/>
              </w:rPr>
            </w:pPr>
            <w:r>
              <w:rPr>
                <w:rFonts w:cs="Arial"/>
              </w:rPr>
              <w:t>5</w:t>
            </w:r>
          </w:p>
        </w:tc>
      </w:tr>
      <w:tr w:rsidR="00972910" w:rsidRPr="001D2005" w14:paraId="4FD7551E" w14:textId="77777777" w:rsidTr="0011571A">
        <w:trPr>
          <w:trHeight w:val="392"/>
        </w:trPr>
        <w:tc>
          <w:tcPr>
            <w:tcW w:w="817" w:type="dxa"/>
            <w:vAlign w:val="center"/>
          </w:tcPr>
          <w:p w14:paraId="12D2883F" w14:textId="77777777" w:rsidR="00972910" w:rsidRPr="001D2005" w:rsidRDefault="000E1E32" w:rsidP="000E1E32">
            <w:pPr>
              <w:pStyle w:val="text"/>
              <w:jc w:val="center"/>
            </w:pPr>
            <w:r>
              <w:t>54</w:t>
            </w:r>
          </w:p>
        </w:tc>
        <w:tc>
          <w:tcPr>
            <w:tcW w:w="1559" w:type="dxa"/>
            <w:shd w:val="clear" w:color="auto" w:fill="FFFFFF"/>
            <w:vAlign w:val="center"/>
          </w:tcPr>
          <w:p w14:paraId="31C18180" w14:textId="77777777" w:rsidR="00972910" w:rsidRDefault="00972910" w:rsidP="00C403FE">
            <w:pPr>
              <w:rPr>
                <w:rFonts w:cs="Arial"/>
              </w:rPr>
            </w:pPr>
            <w:r>
              <w:rPr>
                <w:rFonts w:cs="Arial"/>
              </w:rPr>
              <w:t>SFJCHCC067</w:t>
            </w:r>
          </w:p>
        </w:tc>
        <w:tc>
          <w:tcPr>
            <w:tcW w:w="4703" w:type="dxa"/>
            <w:shd w:val="clear" w:color="auto" w:fill="FFFFFF"/>
          </w:tcPr>
          <w:p w14:paraId="6791D035" w14:textId="77777777" w:rsidR="00972910" w:rsidRDefault="00972910">
            <w:pPr>
              <w:rPr>
                <w:rFonts w:cs="Arial"/>
              </w:rPr>
            </w:pPr>
            <w:r>
              <w:rPr>
                <w:rFonts w:cs="Arial"/>
              </w:rPr>
              <w:t xml:space="preserve">Make </w:t>
            </w:r>
            <w:r w:rsidR="00812D0E">
              <w:rPr>
                <w:rFonts w:cs="Arial"/>
              </w:rPr>
              <w:t>Administrative Arrangements for the Release of Individuals from Custody</w:t>
            </w:r>
          </w:p>
        </w:tc>
        <w:tc>
          <w:tcPr>
            <w:tcW w:w="1134" w:type="dxa"/>
            <w:shd w:val="clear" w:color="auto" w:fill="ECF1F4"/>
            <w:vAlign w:val="center"/>
          </w:tcPr>
          <w:p w14:paraId="5FED70BF" w14:textId="77777777" w:rsidR="00972910" w:rsidRDefault="00972910">
            <w:pPr>
              <w:jc w:val="center"/>
              <w:rPr>
                <w:rFonts w:cs="Arial"/>
              </w:rPr>
            </w:pPr>
            <w:r>
              <w:rPr>
                <w:rFonts w:cs="Arial"/>
              </w:rPr>
              <w:t>6</w:t>
            </w:r>
          </w:p>
        </w:tc>
        <w:tc>
          <w:tcPr>
            <w:tcW w:w="1134" w:type="dxa"/>
            <w:shd w:val="clear" w:color="auto" w:fill="ECF1F4"/>
            <w:vAlign w:val="center"/>
          </w:tcPr>
          <w:p w14:paraId="330B3404" w14:textId="77777777" w:rsidR="00972910" w:rsidRDefault="00972910" w:rsidP="00C56200">
            <w:pPr>
              <w:jc w:val="center"/>
              <w:rPr>
                <w:rFonts w:cs="Arial"/>
              </w:rPr>
            </w:pPr>
            <w:r>
              <w:rPr>
                <w:rFonts w:cs="Arial"/>
              </w:rPr>
              <w:t>5</w:t>
            </w:r>
          </w:p>
        </w:tc>
      </w:tr>
      <w:tr w:rsidR="002231EE" w:rsidRPr="008F019C" w14:paraId="1B64BA18" w14:textId="77777777" w:rsidTr="00C76F6E">
        <w:trPr>
          <w:trHeight w:val="453"/>
        </w:trPr>
        <w:tc>
          <w:tcPr>
            <w:tcW w:w="817" w:type="dxa"/>
            <w:tcBorders>
              <w:right w:val="single" w:sz="4" w:space="0" w:color="FFFFFF"/>
            </w:tcBorders>
            <w:shd w:val="clear" w:color="auto" w:fill="557E9B"/>
            <w:vAlign w:val="center"/>
          </w:tcPr>
          <w:p w14:paraId="12E94DAC" w14:textId="77777777" w:rsidR="002231EE" w:rsidRPr="008F019C" w:rsidRDefault="002231EE" w:rsidP="009A1FF5">
            <w:pPr>
              <w:pStyle w:val="tabletexthd"/>
              <w:jc w:val="center"/>
            </w:pPr>
            <w:r w:rsidRPr="008F019C">
              <w:t>Unit</w:t>
            </w:r>
          </w:p>
        </w:tc>
        <w:tc>
          <w:tcPr>
            <w:tcW w:w="1559" w:type="dxa"/>
            <w:tcBorders>
              <w:left w:val="single" w:sz="4" w:space="0" w:color="FFFFFF"/>
              <w:right w:val="single" w:sz="4" w:space="0" w:color="FFFFFF"/>
            </w:tcBorders>
            <w:shd w:val="clear" w:color="auto" w:fill="557E9B"/>
            <w:vAlign w:val="center"/>
          </w:tcPr>
          <w:p w14:paraId="1B5576EF" w14:textId="77777777" w:rsidR="002231EE" w:rsidRPr="008F019C" w:rsidRDefault="007066DD" w:rsidP="00920CA8">
            <w:pPr>
              <w:pStyle w:val="tabletexthd"/>
              <w:jc w:val="center"/>
            </w:pPr>
            <w:r>
              <w:t>U</w:t>
            </w:r>
            <w:r w:rsidRPr="007A2AFE">
              <w:t xml:space="preserve">nit </w:t>
            </w:r>
            <w:r>
              <w:t>code</w:t>
            </w:r>
          </w:p>
        </w:tc>
        <w:tc>
          <w:tcPr>
            <w:tcW w:w="4703" w:type="dxa"/>
            <w:tcBorders>
              <w:left w:val="single" w:sz="4" w:space="0" w:color="FFFFFF"/>
              <w:right w:val="single" w:sz="4" w:space="0" w:color="FFFFFF"/>
            </w:tcBorders>
            <w:shd w:val="clear" w:color="auto" w:fill="557E9B"/>
            <w:vAlign w:val="center"/>
          </w:tcPr>
          <w:p w14:paraId="38C0722F" w14:textId="77777777" w:rsidR="002231EE" w:rsidRPr="008F019C" w:rsidRDefault="002231EE" w:rsidP="00C76F6E">
            <w:pPr>
              <w:pStyle w:val="tabletexthd"/>
              <w:jc w:val="center"/>
            </w:pPr>
            <w:r w:rsidRPr="008F019C">
              <w:t>Optional unit</w:t>
            </w:r>
            <w:r>
              <w:t>s – Group C</w:t>
            </w:r>
          </w:p>
        </w:tc>
        <w:tc>
          <w:tcPr>
            <w:tcW w:w="1134" w:type="dxa"/>
            <w:tcBorders>
              <w:left w:val="single" w:sz="4" w:space="0" w:color="FFFFFF"/>
              <w:right w:val="single" w:sz="4" w:space="0" w:color="FFFFFF"/>
            </w:tcBorders>
            <w:shd w:val="clear" w:color="auto" w:fill="557E9B"/>
            <w:vAlign w:val="center"/>
          </w:tcPr>
          <w:p w14:paraId="49E95A3A" w14:textId="77777777" w:rsidR="002231EE" w:rsidRPr="008F019C" w:rsidRDefault="002231EE" w:rsidP="009A1FF5">
            <w:pPr>
              <w:pStyle w:val="tabletexthd"/>
              <w:jc w:val="center"/>
            </w:pPr>
            <w:r>
              <w:t>Credit points</w:t>
            </w:r>
          </w:p>
        </w:tc>
        <w:tc>
          <w:tcPr>
            <w:tcW w:w="1134" w:type="dxa"/>
            <w:tcBorders>
              <w:left w:val="single" w:sz="4" w:space="0" w:color="FFFFFF"/>
              <w:right w:val="single" w:sz="4" w:space="0" w:color="FFFFFF"/>
            </w:tcBorders>
            <w:shd w:val="clear" w:color="auto" w:fill="557E9B"/>
            <w:vAlign w:val="center"/>
          </w:tcPr>
          <w:p w14:paraId="18374527" w14:textId="77777777" w:rsidR="002231EE" w:rsidRPr="008F019C" w:rsidRDefault="002231EE" w:rsidP="00920CA8">
            <w:pPr>
              <w:pStyle w:val="tabletexthd"/>
              <w:jc w:val="center"/>
            </w:pPr>
            <w:r>
              <w:t xml:space="preserve">SCQF </w:t>
            </w:r>
            <w:r w:rsidRPr="008F019C">
              <w:t>Level</w:t>
            </w:r>
          </w:p>
        </w:tc>
      </w:tr>
      <w:tr w:rsidR="00C403FE" w:rsidRPr="001D2005" w14:paraId="200C6CE7" w14:textId="77777777" w:rsidTr="0011571A">
        <w:trPr>
          <w:trHeight w:val="392"/>
        </w:trPr>
        <w:tc>
          <w:tcPr>
            <w:tcW w:w="817" w:type="dxa"/>
            <w:vAlign w:val="center"/>
          </w:tcPr>
          <w:p w14:paraId="0243E4CB" w14:textId="77777777" w:rsidR="00C403FE" w:rsidRPr="001D2005" w:rsidRDefault="000E1E32" w:rsidP="000E1E32">
            <w:pPr>
              <w:pStyle w:val="text"/>
              <w:jc w:val="center"/>
            </w:pPr>
            <w:r>
              <w:t>55</w:t>
            </w:r>
          </w:p>
        </w:tc>
        <w:tc>
          <w:tcPr>
            <w:tcW w:w="1559" w:type="dxa"/>
            <w:shd w:val="clear" w:color="auto" w:fill="FFFFFF"/>
            <w:vAlign w:val="center"/>
          </w:tcPr>
          <w:p w14:paraId="01ACEA76" w14:textId="77777777" w:rsidR="00C403FE" w:rsidRDefault="00C403FE" w:rsidP="00C403FE">
            <w:pPr>
              <w:rPr>
                <w:rFonts w:cs="Arial"/>
              </w:rPr>
            </w:pPr>
            <w:r>
              <w:rPr>
                <w:rFonts w:cs="Arial"/>
              </w:rPr>
              <w:t>CFABAA151</w:t>
            </w:r>
          </w:p>
        </w:tc>
        <w:tc>
          <w:tcPr>
            <w:tcW w:w="4703" w:type="dxa"/>
            <w:shd w:val="clear" w:color="auto" w:fill="FFFFFF"/>
          </w:tcPr>
          <w:p w14:paraId="61AB5283" w14:textId="77777777" w:rsidR="00C403FE" w:rsidRDefault="00C403FE">
            <w:pPr>
              <w:rPr>
                <w:rFonts w:cs="Arial"/>
              </w:rPr>
            </w:pPr>
            <w:r>
              <w:rPr>
                <w:rFonts w:cs="Arial"/>
              </w:rPr>
              <w:t xml:space="preserve">Contribute </w:t>
            </w:r>
            <w:r w:rsidR="00812D0E">
              <w:rPr>
                <w:rFonts w:cs="Arial"/>
              </w:rPr>
              <w:t>to Running a Project</w:t>
            </w:r>
          </w:p>
        </w:tc>
        <w:tc>
          <w:tcPr>
            <w:tcW w:w="1134" w:type="dxa"/>
            <w:shd w:val="clear" w:color="auto" w:fill="ECF1F4"/>
            <w:vAlign w:val="center"/>
          </w:tcPr>
          <w:p w14:paraId="04894B6C" w14:textId="77777777" w:rsidR="00C403FE" w:rsidRDefault="00C403FE" w:rsidP="00C403FE">
            <w:pPr>
              <w:jc w:val="center"/>
              <w:rPr>
                <w:rFonts w:cs="Arial"/>
              </w:rPr>
            </w:pPr>
            <w:r>
              <w:rPr>
                <w:rFonts w:cs="Arial"/>
              </w:rPr>
              <w:t>5</w:t>
            </w:r>
          </w:p>
        </w:tc>
        <w:tc>
          <w:tcPr>
            <w:tcW w:w="1134" w:type="dxa"/>
            <w:shd w:val="clear" w:color="auto" w:fill="ECF1F4"/>
            <w:vAlign w:val="center"/>
          </w:tcPr>
          <w:p w14:paraId="221F2648" w14:textId="77777777" w:rsidR="00C403FE" w:rsidRPr="00A14D71" w:rsidRDefault="00C403FE" w:rsidP="00C403FE">
            <w:pPr>
              <w:jc w:val="center"/>
            </w:pPr>
            <w:r w:rsidRPr="00A14D71">
              <w:t>6</w:t>
            </w:r>
          </w:p>
        </w:tc>
      </w:tr>
      <w:tr w:rsidR="00C403FE" w:rsidRPr="001D2005" w14:paraId="25A14FA6" w14:textId="77777777" w:rsidTr="0011571A">
        <w:trPr>
          <w:trHeight w:val="392"/>
        </w:trPr>
        <w:tc>
          <w:tcPr>
            <w:tcW w:w="817" w:type="dxa"/>
            <w:vAlign w:val="center"/>
          </w:tcPr>
          <w:p w14:paraId="17BA9E1B" w14:textId="77777777" w:rsidR="00C403FE" w:rsidRPr="001D2005" w:rsidRDefault="000E1E32" w:rsidP="000E1E32">
            <w:pPr>
              <w:pStyle w:val="text"/>
              <w:jc w:val="center"/>
            </w:pPr>
            <w:r>
              <w:t>56</w:t>
            </w:r>
          </w:p>
        </w:tc>
        <w:tc>
          <w:tcPr>
            <w:tcW w:w="1559" w:type="dxa"/>
            <w:shd w:val="clear" w:color="auto" w:fill="FFFFFF"/>
            <w:vAlign w:val="center"/>
          </w:tcPr>
          <w:p w14:paraId="6D503085" w14:textId="77777777" w:rsidR="00C403FE" w:rsidRDefault="00C403FE" w:rsidP="00C403FE">
            <w:pPr>
              <w:rPr>
                <w:rFonts w:cs="Arial"/>
              </w:rPr>
            </w:pPr>
            <w:r>
              <w:rPr>
                <w:rFonts w:cs="Arial"/>
              </w:rPr>
              <w:t>CFABAA212</w:t>
            </w:r>
          </w:p>
        </w:tc>
        <w:tc>
          <w:tcPr>
            <w:tcW w:w="4703" w:type="dxa"/>
            <w:shd w:val="clear" w:color="auto" w:fill="FFFFFF"/>
          </w:tcPr>
          <w:p w14:paraId="38625FCB" w14:textId="77777777" w:rsidR="00C403FE" w:rsidRDefault="00C403FE" w:rsidP="00812D0E">
            <w:pPr>
              <w:rPr>
                <w:rFonts w:cs="Arial"/>
              </w:rPr>
            </w:pPr>
            <w:r>
              <w:rPr>
                <w:rFonts w:cs="Arial"/>
              </w:rPr>
              <w:t xml:space="preserve">Design </w:t>
            </w:r>
            <w:r w:rsidR="00812D0E">
              <w:rPr>
                <w:rFonts w:cs="Arial"/>
              </w:rPr>
              <w:t>and Produce Documents in a Business Environment</w:t>
            </w:r>
          </w:p>
        </w:tc>
        <w:tc>
          <w:tcPr>
            <w:tcW w:w="1134" w:type="dxa"/>
            <w:shd w:val="clear" w:color="auto" w:fill="ECF1F4"/>
            <w:vAlign w:val="center"/>
          </w:tcPr>
          <w:p w14:paraId="3101C3CA" w14:textId="77777777" w:rsidR="00C403FE" w:rsidRDefault="00C403FE" w:rsidP="00C403FE">
            <w:pPr>
              <w:jc w:val="center"/>
              <w:rPr>
                <w:rFonts w:cs="Arial"/>
              </w:rPr>
            </w:pPr>
            <w:r>
              <w:rPr>
                <w:rFonts w:cs="Arial"/>
              </w:rPr>
              <w:t>4</w:t>
            </w:r>
          </w:p>
        </w:tc>
        <w:tc>
          <w:tcPr>
            <w:tcW w:w="1134" w:type="dxa"/>
            <w:shd w:val="clear" w:color="auto" w:fill="ECF1F4"/>
            <w:vAlign w:val="center"/>
          </w:tcPr>
          <w:p w14:paraId="2BC0FC71" w14:textId="77777777" w:rsidR="00C403FE" w:rsidRPr="00A14D71" w:rsidRDefault="00C403FE" w:rsidP="00C403FE">
            <w:pPr>
              <w:jc w:val="center"/>
            </w:pPr>
            <w:r w:rsidRPr="00A14D71">
              <w:t>6</w:t>
            </w:r>
          </w:p>
        </w:tc>
      </w:tr>
      <w:tr w:rsidR="00C403FE" w:rsidRPr="001D2005" w14:paraId="105507B4" w14:textId="77777777" w:rsidTr="0011571A">
        <w:trPr>
          <w:trHeight w:val="392"/>
        </w:trPr>
        <w:tc>
          <w:tcPr>
            <w:tcW w:w="817" w:type="dxa"/>
            <w:vAlign w:val="center"/>
          </w:tcPr>
          <w:p w14:paraId="3879498E" w14:textId="77777777" w:rsidR="00C403FE" w:rsidRPr="001D2005" w:rsidRDefault="000E1E32" w:rsidP="000E1E32">
            <w:pPr>
              <w:pStyle w:val="text"/>
              <w:jc w:val="center"/>
            </w:pPr>
            <w:r>
              <w:t>57</w:t>
            </w:r>
          </w:p>
        </w:tc>
        <w:tc>
          <w:tcPr>
            <w:tcW w:w="1559" w:type="dxa"/>
            <w:shd w:val="clear" w:color="auto" w:fill="FFFFFF"/>
            <w:vAlign w:val="center"/>
          </w:tcPr>
          <w:p w14:paraId="2007938C" w14:textId="77777777" w:rsidR="00C403FE" w:rsidRDefault="00C403FE" w:rsidP="00C403FE">
            <w:pPr>
              <w:rPr>
                <w:rFonts w:cs="Arial"/>
              </w:rPr>
            </w:pPr>
            <w:r>
              <w:rPr>
                <w:rFonts w:cs="Arial"/>
              </w:rPr>
              <w:t>CFABAA213c</w:t>
            </w:r>
          </w:p>
        </w:tc>
        <w:tc>
          <w:tcPr>
            <w:tcW w:w="4703" w:type="dxa"/>
            <w:shd w:val="clear" w:color="auto" w:fill="FFFFFF"/>
          </w:tcPr>
          <w:p w14:paraId="5DB415DC" w14:textId="77777777" w:rsidR="00C403FE" w:rsidRDefault="00C403FE">
            <w:pPr>
              <w:rPr>
                <w:rFonts w:cs="Arial"/>
              </w:rPr>
            </w:pPr>
            <w:r>
              <w:rPr>
                <w:rFonts w:cs="Arial"/>
              </w:rPr>
              <w:t xml:space="preserve">Prepare </w:t>
            </w:r>
            <w:r w:rsidR="00812D0E">
              <w:rPr>
                <w:rFonts w:cs="Arial"/>
              </w:rPr>
              <w:t>Text from Notes Using Touch Typing (60 wpm)</w:t>
            </w:r>
          </w:p>
        </w:tc>
        <w:tc>
          <w:tcPr>
            <w:tcW w:w="1134" w:type="dxa"/>
            <w:shd w:val="clear" w:color="auto" w:fill="ECF1F4"/>
            <w:vAlign w:val="center"/>
          </w:tcPr>
          <w:p w14:paraId="60B77502" w14:textId="77777777" w:rsidR="00C403FE" w:rsidRDefault="00C403FE" w:rsidP="00C403FE">
            <w:pPr>
              <w:jc w:val="center"/>
              <w:rPr>
                <w:rFonts w:cs="Arial"/>
              </w:rPr>
            </w:pPr>
            <w:r>
              <w:rPr>
                <w:rFonts w:cs="Arial"/>
              </w:rPr>
              <w:t>4</w:t>
            </w:r>
          </w:p>
        </w:tc>
        <w:tc>
          <w:tcPr>
            <w:tcW w:w="1134" w:type="dxa"/>
            <w:shd w:val="clear" w:color="auto" w:fill="ECF1F4"/>
            <w:vAlign w:val="center"/>
          </w:tcPr>
          <w:p w14:paraId="7910B0A1" w14:textId="77777777" w:rsidR="00C403FE" w:rsidRPr="00A14D71" w:rsidRDefault="00C403FE" w:rsidP="00C403FE">
            <w:pPr>
              <w:jc w:val="center"/>
            </w:pPr>
            <w:r w:rsidRPr="00A14D71">
              <w:t>6</w:t>
            </w:r>
          </w:p>
        </w:tc>
      </w:tr>
      <w:tr w:rsidR="00C403FE" w:rsidRPr="001D2005" w14:paraId="3052A9E7" w14:textId="77777777" w:rsidTr="0011571A">
        <w:trPr>
          <w:trHeight w:val="392"/>
        </w:trPr>
        <w:tc>
          <w:tcPr>
            <w:tcW w:w="817" w:type="dxa"/>
            <w:vAlign w:val="center"/>
          </w:tcPr>
          <w:p w14:paraId="29153792" w14:textId="77777777" w:rsidR="00C403FE" w:rsidRPr="001D2005" w:rsidRDefault="000E1E32" w:rsidP="000E1E32">
            <w:pPr>
              <w:pStyle w:val="text"/>
              <w:jc w:val="center"/>
            </w:pPr>
            <w:r>
              <w:t>58</w:t>
            </w:r>
          </w:p>
        </w:tc>
        <w:tc>
          <w:tcPr>
            <w:tcW w:w="1559" w:type="dxa"/>
            <w:shd w:val="clear" w:color="auto" w:fill="FFFFFF"/>
            <w:vAlign w:val="center"/>
          </w:tcPr>
          <w:p w14:paraId="2E0191D7" w14:textId="77777777" w:rsidR="00C403FE" w:rsidRDefault="00C403FE" w:rsidP="00C403FE">
            <w:pPr>
              <w:rPr>
                <w:rFonts w:cs="Arial"/>
              </w:rPr>
            </w:pPr>
            <w:r>
              <w:rPr>
                <w:rFonts w:cs="Arial"/>
              </w:rPr>
              <w:t>CFABAD311b</w:t>
            </w:r>
          </w:p>
        </w:tc>
        <w:tc>
          <w:tcPr>
            <w:tcW w:w="4703" w:type="dxa"/>
            <w:shd w:val="clear" w:color="auto" w:fill="FFFFFF"/>
          </w:tcPr>
          <w:p w14:paraId="0D44A89F" w14:textId="77777777" w:rsidR="00C403FE" w:rsidRDefault="00C403FE">
            <w:pPr>
              <w:rPr>
                <w:rFonts w:cs="Arial"/>
              </w:rPr>
            </w:pPr>
            <w:r>
              <w:rPr>
                <w:rFonts w:cs="Arial"/>
              </w:rPr>
              <w:t xml:space="preserve">Prepare </w:t>
            </w:r>
            <w:r w:rsidR="00812D0E">
              <w:rPr>
                <w:rFonts w:cs="Arial"/>
              </w:rPr>
              <w:t>Text from Shorthand (80 wpm)</w:t>
            </w:r>
          </w:p>
        </w:tc>
        <w:tc>
          <w:tcPr>
            <w:tcW w:w="1134" w:type="dxa"/>
            <w:shd w:val="clear" w:color="auto" w:fill="ECF1F4"/>
            <w:vAlign w:val="center"/>
          </w:tcPr>
          <w:p w14:paraId="1E058221" w14:textId="77777777" w:rsidR="00C403FE" w:rsidRDefault="00C403FE" w:rsidP="00C403FE">
            <w:pPr>
              <w:jc w:val="center"/>
              <w:rPr>
                <w:rFonts w:cs="Arial"/>
              </w:rPr>
            </w:pPr>
            <w:r>
              <w:rPr>
                <w:rFonts w:cs="Arial"/>
              </w:rPr>
              <w:t>8</w:t>
            </w:r>
          </w:p>
        </w:tc>
        <w:tc>
          <w:tcPr>
            <w:tcW w:w="1134" w:type="dxa"/>
            <w:shd w:val="clear" w:color="auto" w:fill="ECF1F4"/>
            <w:vAlign w:val="center"/>
          </w:tcPr>
          <w:p w14:paraId="545DDF77" w14:textId="77777777" w:rsidR="00C403FE" w:rsidRPr="00A14D71" w:rsidRDefault="00C403FE" w:rsidP="00C403FE">
            <w:pPr>
              <w:jc w:val="center"/>
            </w:pPr>
            <w:r w:rsidRPr="00A14D71">
              <w:t>6</w:t>
            </w:r>
          </w:p>
        </w:tc>
      </w:tr>
      <w:tr w:rsidR="00C403FE" w:rsidRPr="001D2005" w14:paraId="08193B2C" w14:textId="77777777" w:rsidTr="0011571A">
        <w:trPr>
          <w:trHeight w:val="392"/>
        </w:trPr>
        <w:tc>
          <w:tcPr>
            <w:tcW w:w="817" w:type="dxa"/>
            <w:vAlign w:val="center"/>
          </w:tcPr>
          <w:p w14:paraId="6E4CDC4E" w14:textId="77777777" w:rsidR="00C403FE" w:rsidRPr="001D2005" w:rsidRDefault="000E1E32" w:rsidP="000E1E32">
            <w:pPr>
              <w:pStyle w:val="text"/>
              <w:jc w:val="center"/>
            </w:pPr>
            <w:r>
              <w:t>59</w:t>
            </w:r>
          </w:p>
        </w:tc>
        <w:tc>
          <w:tcPr>
            <w:tcW w:w="1559" w:type="dxa"/>
            <w:shd w:val="clear" w:color="auto" w:fill="FFFFFF"/>
            <w:vAlign w:val="center"/>
          </w:tcPr>
          <w:p w14:paraId="15AC90ED" w14:textId="77777777" w:rsidR="00C403FE" w:rsidRDefault="00C403FE" w:rsidP="00C403FE">
            <w:pPr>
              <w:rPr>
                <w:rFonts w:cs="Arial"/>
              </w:rPr>
            </w:pPr>
            <w:r>
              <w:rPr>
                <w:rFonts w:cs="Arial"/>
              </w:rPr>
              <w:t>CFABAD312b</w:t>
            </w:r>
          </w:p>
        </w:tc>
        <w:tc>
          <w:tcPr>
            <w:tcW w:w="4703" w:type="dxa"/>
            <w:shd w:val="clear" w:color="auto" w:fill="FFFFFF"/>
          </w:tcPr>
          <w:p w14:paraId="18409FDA" w14:textId="77777777" w:rsidR="00C403FE" w:rsidRDefault="00C403FE">
            <w:pPr>
              <w:rPr>
                <w:rFonts w:cs="Arial"/>
              </w:rPr>
            </w:pPr>
            <w:r>
              <w:rPr>
                <w:rFonts w:cs="Arial"/>
              </w:rPr>
              <w:t xml:space="preserve">Prepare </w:t>
            </w:r>
            <w:r w:rsidR="00812D0E">
              <w:rPr>
                <w:rFonts w:cs="Arial"/>
              </w:rPr>
              <w:t>Text from Recorded Audio Instruction (60 wpm)</w:t>
            </w:r>
          </w:p>
        </w:tc>
        <w:tc>
          <w:tcPr>
            <w:tcW w:w="1134" w:type="dxa"/>
            <w:shd w:val="clear" w:color="auto" w:fill="ECF1F4"/>
            <w:vAlign w:val="center"/>
          </w:tcPr>
          <w:p w14:paraId="02413A2D" w14:textId="77777777" w:rsidR="00C403FE" w:rsidRDefault="00C403FE" w:rsidP="00C403FE">
            <w:pPr>
              <w:jc w:val="center"/>
              <w:rPr>
                <w:rFonts w:cs="Arial"/>
              </w:rPr>
            </w:pPr>
            <w:r>
              <w:rPr>
                <w:rFonts w:cs="Arial"/>
              </w:rPr>
              <w:t>4</w:t>
            </w:r>
          </w:p>
        </w:tc>
        <w:tc>
          <w:tcPr>
            <w:tcW w:w="1134" w:type="dxa"/>
            <w:shd w:val="clear" w:color="auto" w:fill="ECF1F4"/>
            <w:vAlign w:val="center"/>
          </w:tcPr>
          <w:p w14:paraId="1B618ADF" w14:textId="77777777" w:rsidR="00C403FE" w:rsidRPr="00A14D71" w:rsidRDefault="00C403FE" w:rsidP="00C403FE">
            <w:pPr>
              <w:jc w:val="center"/>
            </w:pPr>
            <w:r w:rsidRPr="00A14D71">
              <w:t>6</w:t>
            </w:r>
          </w:p>
        </w:tc>
      </w:tr>
      <w:tr w:rsidR="00C403FE" w:rsidRPr="001D2005" w14:paraId="4781D5C3" w14:textId="77777777" w:rsidTr="0011571A">
        <w:trPr>
          <w:trHeight w:val="392"/>
        </w:trPr>
        <w:tc>
          <w:tcPr>
            <w:tcW w:w="817" w:type="dxa"/>
            <w:vAlign w:val="center"/>
          </w:tcPr>
          <w:p w14:paraId="4AFFCD44" w14:textId="77777777" w:rsidR="00C403FE" w:rsidRPr="001D2005" w:rsidRDefault="000E1E32" w:rsidP="000E1E32">
            <w:pPr>
              <w:pStyle w:val="text"/>
              <w:jc w:val="center"/>
            </w:pPr>
            <w:r>
              <w:t>60</w:t>
            </w:r>
          </w:p>
        </w:tc>
        <w:tc>
          <w:tcPr>
            <w:tcW w:w="1559" w:type="dxa"/>
            <w:shd w:val="clear" w:color="auto" w:fill="FFFFFF"/>
            <w:vAlign w:val="center"/>
          </w:tcPr>
          <w:p w14:paraId="52729214" w14:textId="77777777" w:rsidR="00C403FE" w:rsidRDefault="00C403FE" w:rsidP="00C403FE">
            <w:pPr>
              <w:rPr>
                <w:rFonts w:cs="Arial"/>
              </w:rPr>
            </w:pPr>
            <w:r>
              <w:rPr>
                <w:rFonts w:cs="Arial"/>
              </w:rPr>
              <w:t>CFABAA312</w:t>
            </w:r>
          </w:p>
        </w:tc>
        <w:tc>
          <w:tcPr>
            <w:tcW w:w="4703" w:type="dxa"/>
            <w:shd w:val="clear" w:color="auto" w:fill="FFFFFF"/>
          </w:tcPr>
          <w:p w14:paraId="105AE415" w14:textId="77777777" w:rsidR="00C403FE" w:rsidRDefault="00C403FE">
            <w:pPr>
              <w:rPr>
                <w:rFonts w:cs="Arial"/>
              </w:rPr>
            </w:pPr>
            <w:r>
              <w:rPr>
                <w:rFonts w:cs="Arial"/>
              </w:rPr>
              <w:t xml:space="preserve">Organise </w:t>
            </w:r>
            <w:r w:rsidR="00812D0E">
              <w:rPr>
                <w:rFonts w:cs="Arial"/>
              </w:rPr>
              <w:t>and Co-Ordinate Events</w:t>
            </w:r>
          </w:p>
        </w:tc>
        <w:tc>
          <w:tcPr>
            <w:tcW w:w="1134" w:type="dxa"/>
            <w:shd w:val="clear" w:color="auto" w:fill="ECF1F4"/>
            <w:vAlign w:val="center"/>
          </w:tcPr>
          <w:p w14:paraId="09ECB2CE" w14:textId="77777777" w:rsidR="00C403FE" w:rsidRDefault="00C403FE" w:rsidP="00C403FE">
            <w:pPr>
              <w:jc w:val="center"/>
              <w:rPr>
                <w:rFonts w:cs="Arial"/>
              </w:rPr>
            </w:pPr>
            <w:r>
              <w:rPr>
                <w:rFonts w:cs="Arial"/>
              </w:rPr>
              <w:t>8</w:t>
            </w:r>
          </w:p>
        </w:tc>
        <w:tc>
          <w:tcPr>
            <w:tcW w:w="1134" w:type="dxa"/>
            <w:shd w:val="clear" w:color="auto" w:fill="ECF1F4"/>
            <w:vAlign w:val="center"/>
          </w:tcPr>
          <w:p w14:paraId="58942CA7" w14:textId="77777777" w:rsidR="00C403FE" w:rsidRPr="00A14D71" w:rsidRDefault="00C403FE" w:rsidP="00C403FE">
            <w:pPr>
              <w:jc w:val="center"/>
            </w:pPr>
            <w:r w:rsidRPr="00A14D71">
              <w:t>6</w:t>
            </w:r>
          </w:p>
        </w:tc>
      </w:tr>
      <w:tr w:rsidR="00C403FE" w:rsidRPr="001D2005" w14:paraId="0CE9A30B" w14:textId="77777777" w:rsidTr="0011571A">
        <w:trPr>
          <w:trHeight w:val="392"/>
        </w:trPr>
        <w:tc>
          <w:tcPr>
            <w:tcW w:w="817" w:type="dxa"/>
            <w:vAlign w:val="center"/>
          </w:tcPr>
          <w:p w14:paraId="5AF28489" w14:textId="77777777" w:rsidR="00C403FE" w:rsidRPr="001D2005" w:rsidRDefault="000E1E32" w:rsidP="000E1E32">
            <w:pPr>
              <w:pStyle w:val="text"/>
              <w:jc w:val="center"/>
            </w:pPr>
            <w:r>
              <w:t>61</w:t>
            </w:r>
          </w:p>
        </w:tc>
        <w:tc>
          <w:tcPr>
            <w:tcW w:w="1559" w:type="dxa"/>
            <w:shd w:val="clear" w:color="auto" w:fill="FFFFFF"/>
            <w:vAlign w:val="center"/>
          </w:tcPr>
          <w:p w14:paraId="24D36EC9" w14:textId="77777777" w:rsidR="00C403FE" w:rsidRDefault="00C403FE" w:rsidP="00C403FE">
            <w:pPr>
              <w:rPr>
                <w:rFonts w:cs="Arial"/>
              </w:rPr>
            </w:pPr>
            <w:r>
              <w:rPr>
                <w:rFonts w:cs="Arial"/>
              </w:rPr>
              <w:t>CFABAA412</w:t>
            </w:r>
          </w:p>
        </w:tc>
        <w:tc>
          <w:tcPr>
            <w:tcW w:w="4703" w:type="dxa"/>
            <w:shd w:val="clear" w:color="auto" w:fill="FFFFFF"/>
          </w:tcPr>
          <w:p w14:paraId="5E4DE7E4" w14:textId="77777777" w:rsidR="00C403FE" w:rsidRDefault="00C403FE">
            <w:pPr>
              <w:rPr>
                <w:rFonts w:cs="Arial"/>
              </w:rPr>
            </w:pPr>
            <w:r>
              <w:rPr>
                <w:rFonts w:cs="Arial"/>
              </w:rPr>
              <w:t xml:space="preserve">Plan </w:t>
            </w:r>
            <w:r w:rsidR="00812D0E">
              <w:rPr>
                <w:rFonts w:cs="Arial"/>
              </w:rPr>
              <w:t>and Organise Meetings</w:t>
            </w:r>
          </w:p>
        </w:tc>
        <w:tc>
          <w:tcPr>
            <w:tcW w:w="1134" w:type="dxa"/>
            <w:shd w:val="clear" w:color="auto" w:fill="ECF1F4"/>
            <w:vAlign w:val="center"/>
          </w:tcPr>
          <w:p w14:paraId="6DC5EB9E" w14:textId="77777777" w:rsidR="00C403FE" w:rsidRDefault="00C403FE" w:rsidP="00C403FE">
            <w:pPr>
              <w:jc w:val="center"/>
              <w:rPr>
                <w:rFonts w:cs="Arial"/>
              </w:rPr>
            </w:pPr>
            <w:r>
              <w:rPr>
                <w:rFonts w:cs="Arial"/>
              </w:rPr>
              <w:t>5</w:t>
            </w:r>
          </w:p>
        </w:tc>
        <w:tc>
          <w:tcPr>
            <w:tcW w:w="1134" w:type="dxa"/>
            <w:shd w:val="clear" w:color="auto" w:fill="ECF1F4"/>
            <w:vAlign w:val="center"/>
          </w:tcPr>
          <w:p w14:paraId="5CED0BC6" w14:textId="77777777" w:rsidR="00C403FE" w:rsidRPr="00A14D71" w:rsidRDefault="00C403FE" w:rsidP="00C403FE">
            <w:pPr>
              <w:jc w:val="center"/>
            </w:pPr>
            <w:r w:rsidRPr="00A14D71">
              <w:t>6</w:t>
            </w:r>
          </w:p>
        </w:tc>
      </w:tr>
      <w:tr w:rsidR="00C403FE" w:rsidRPr="001D2005" w14:paraId="60E59E16" w14:textId="77777777" w:rsidTr="0011571A">
        <w:trPr>
          <w:trHeight w:val="392"/>
        </w:trPr>
        <w:tc>
          <w:tcPr>
            <w:tcW w:w="817" w:type="dxa"/>
            <w:vAlign w:val="center"/>
          </w:tcPr>
          <w:p w14:paraId="7A2096FD" w14:textId="77777777" w:rsidR="00C403FE" w:rsidRPr="001D2005" w:rsidRDefault="000E1E32" w:rsidP="000E1E32">
            <w:pPr>
              <w:pStyle w:val="text"/>
              <w:jc w:val="center"/>
            </w:pPr>
            <w:r>
              <w:t>62</w:t>
            </w:r>
          </w:p>
        </w:tc>
        <w:tc>
          <w:tcPr>
            <w:tcW w:w="1559" w:type="dxa"/>
            <w:shd w:val="clear" w:color="auto" w:fill="FFFFFF"/>
            <w:vAlign w:val="center"/>
          </w:tcPr>
          <w:p w14:paraId="4F4D5860" w14:textId="77777777" w:rsidR="00C403FE" w:rsidRDefault="00C403FE" w:rsidP="00C403FE">
            <w:pPr>
              <w:rPr>
                <w:rFonts w:cs="Arial"/>
              </w:rPr>
            </w:pPr>
            <w:r>
              <w:rPr>
                <w:rFonts w:cs="Arial"/>
              </w:rPr>
              <w:t>CFABAA322</w:t>
            </w:r>
          </w:p>
        </w:tc>
        <w:tc>
          <w:tcPr>
            <w:tcW w:w="4703" w:type="dxa"/>
            <w:shd w:val="clear" w:color="auto" w:fill="FFFFFF"/>
          </w:tcPr>
          <w:p w14:paraId="65444D70" w14:textId="77777777" w:rsidR="00C403FE" w:rsidRDefault="00C403FE">
            <w:pPr>
              <w:rPr>
                <w:rFonts w:cs="Arial"/>
              </w:rPr>
            </w:pPr>
            <w:r>
              <w:rPr>
                <w:rFonts w:cs="Arial"/>
              </w:rPr>
              <w:t xml:space="preserve">Organise </w:t>
            </w:r>
            <w:r w:rsidR="00812D0E">
              <w:rPr>
                <w:rFonts w:cs="Arial"/>
              </w:rPr>
              <w:t>Business Travel or Accommodation</w:t>
            </w:r>
          </w:p>
        </w:tc>
        <w:tc>
          <w:tcPr>
            <w:tcW w:w="1134" w:type="dxa"/>
            <w:shd w:val="clear" w:color="auto" w:fill="ECF1F4"/>
            <w:vAlign w:val="center"/>
          </w:tcPr>
          <w:p w14:paraId="085BB77A" w14:textId="77777777" w:rsidR="00C403FE" w:rsidRDefault="00C403FE" w:rsidP="00C403FE">
            <w:pPr>
              <w:jc w:val="center"/>
              <w:rPr>
                <w:rFonts w:cs="Arial"/>
              </w:rPr>
            </w:pPr>
            <w:r>
              <w:rPr>
                <w:rFonts w:cs="Arial"/>
              </w:rPr>
              <w:t>5</w:t>
            </w:r>
          </w:p>
        </w:tc>
        <w:tc>
          <w:tcPr>
            <w:tcW w:w="1134" w:type="dxa"/>
            <w:shd w:val="clear" w:color="auto" w:fill="ECF1F4"/>
            <w:vAlign w:val="center"/>
          </w:tcPr>
          <w:p w14:paraId="419A8B7A" w14:textId="77777777" w:rsidR="00C403FE" w:rsidRPr="00A14D71" w:rsidRDefault="00C403FE" w:rsidP="00C403FE">
            <w:pPr>
              <w:jc w:val="center"/>
            </w:pPr>
            <w:r w:rsidRPr="00A14D71">
              <w:t>6</w:t>
            </w:r>
          </w:p>
        </w:tc>
      </w:tr>
      <w:tr w:rsidR="00C403FE" w:rsidRPr="001D2005" w14:paraId="652B4EEA" w14:textId="77777777" w:rsidTr="0011571A">
        <w:trPr>
          <w:trHeight w:val="392"/>
        </w:trPr>
        <w:tc>
          <w:tcPr>
            <w:tcW w:w="817" w:type="dxa"/>
            <w:vAlign w:val="center"/>
          </w:tcPr>
          <w:p w14:paraId="63EE98DE" w14:textId="77777777" w:rsidR="00C403FE" w:rsidRPr="001D2005" w:rsidRDefault="000E1E32" w:rsidP="000E1E32">
            <w:pPr>
              <w:pStyle w:val="text"/>
              <w:jc w:val="center"/>
            </w:pPr>
            <w:r>
              <w:t>63</w:t>
            </w:r>
          </w:p>
        </w:tc>
        <w:tc>
          <w:tcPr>
            <w:tcW w:w="1559" w:type="dxa"/>
            <w:shd w:val="clear" w:color="auto" w:fill="FFFFFF"/>
            <w:vAlign w:val="center"/>
          </w:tcPr>
          <w:p w14:paraId="536B658C" w14:textId="77777777" w:rsidR="00C403FE" w:rsidRDefault="00C403FE" w:rsidP="00E97FEE">
            <w:pPr>
              <w:rPr>
                <w:rFonts w:cs="Arial"/>
              </w:rPr>
            </w:pPr>
            <w:r>
              <w:rPr>
                <w:rFonts w:cs="Arial"/>
              </w:rPr>
              <w:t>CFABAA621</w:t>
            </w:r>
          </w:p>
        </w:tc>
        <w:tc>
          <w:tcPr>
            <w:tcW w:w="4703" w:type="dxa"/>
            <w:shd w:val="clear" w:color="auto" w:fill="FFFFFF"/>
          </w:tcPr>
          <w:p w14:paraId="5A239116" w14:textId="77777777" w:rsidR="00C403FE" w:rsidRDefault="00C403FE">
            <w:pPr>
              <w:rPr>
                <w:rFonts w:cs="Arial"/>
              </w:rPr>
            </w:pPr>
            <w:r>
              <w:rPr>
                <w:rFonts w:cs="Arial"/>
              </w:rPr>
              <w:t xml:space="preserve">Make </w:t>
            </w:r>
            <w:r w:rsidR="00812D0E">
              <w:rPr>
                <w:rFonts w:cs="Arial"/>
              </w:rPr>
              <w:t xml:space="preserve">and Receive Telephone Calls </w:t>
            </w:r>
          </w:p>
        </w:tc>
        <w:tc>
          <w:tcPr>
            <w:tcW w:w="1134" w:type="dxa"/>
            <w:shd w:val="clear" w:color="auto" w:fill="ECF1F4"/>
            <w:vAlign w:val="center"/>
          </w:tcPr>
          <w:p w14:paraId="2181E20B" w14:textId="77777777" w:rsidR="00C403FE" w:rsidRDefault="00C403FE" w:rsidP="00C403FE">
            <w:pPr>
              <w:jc w:val="center"/>
              <w:rPr>
                <w:rFonts w:cs="Arial"/>
              </w:rPr>
            </w:pPr>
            <w:r>
              <w:rPr>
                <w:rFonts w:cs="Arial"/>
              </w:rPr>
              <w:t>3</w:t>
            </w:r>
          </w:p>
        </w:tc>
        <w:tc>
          <w:tcPr>
            <w:tcW w:w="1134" w:type="dxa"/>
            <w:shd w:val="clear" w:color="auto" w:fill="ECF1F4"/>
            <w:vAlign w:val="center"/>
          </w:tcPr>
          <w:p w14:paraId="0EC98CCD" w14:textId="77777777" w:rsidR="00C403FE" w:rsidRPr="00A14D71" w:rsidRDefault="00C403FE" w:rsidP="00C403FE">
            <w:pPr>
              <w:jc w:val="center"/>
            </w:pPr>
            <w:r w:rsidRPr="00A14D71">
              <w:t>5</w:t>
            </w:r>
          </w:p>
        </w:tc>
      </w:tr>
      <w:tr w:rsidR="00C403FE" w:rsidRPr="001D2005" w14:paraId="734B4D56" w14:textId="77777777" w:rsidTr="0011571A">
        <w:trPr>
          <w:trHeight w:val="392"/>
        </w:trPr>
        <w:tc>
          <w:tcPr>
            <w:tcW w:w="817" w:type="dxa"/>
            <w:vAlign w:val="center"/>
          </w:tcPr>
          <w:p w14:paraId="497F5AEC" w14:textId="77777777" w:rsidR="00C403FE" w:rsidRPr="001D2005" w:rsidRDefault="000E1E32" w:rsidP="000E1E32">
            <w:pPr>
              <w:pStyle w:val="text"/>
              <w:jc w:val="center"/>
            </w:pPr>
            <w:r>
              <w:t>64</w:t>
            </w:r>
          </w:p>
        </w:tc>
        <w:tc>
          <w:tcPr>
            <w:tcW w:w="1559" w:type="dxa"/>
            <w:shd w:val="clear" w:color="auto" w:fill="FFFFFF"/>
            <w:vAlign w:val="center"/>
          </w:tcPr>
          <w:p w14:paraId="35CFE980" w14:textId="77777777" w:rsidR="00C403FE" w:rsidRDefault="00C403FE" w:rsidP="00E97FEE">
            <w:pPr>
              <w:rPr>
                <w:rFonts w:cs="Arial"/>
              </w:rPr>
            </w:pPr>
            <w:r>
              <w:rPr>
                <w:rFonts w:cs="Arial"/>
              </w:rPr>
              <w:t>CFABAA617</w:t>
            </w:r>
          </w:p>
        </w:tc>
        <w:tc>
          <w:tcPr>
            <w:tcW w:w="4703" w:type="dxa"/>
            <w:shd w:val="clear" w:color="auto" w:fill="FFFFFF"/>
          </w:tcPr>
          <w:p w14:paraId="043D9E35" w14:textId="77777777" w:rsidR="00C403FE" w:rsidRDefault="00C403FE" w:rsidP="00812D0E">
            <w:pPr>
              <w:rPr>
                <w:rFonts w:cs="Arial"/>
              </w:rPr>
            </w:pPr>
            <w:r>
              <w:rPr>
                <w:rFonts w:cs="Arial"/>
              </w:rPr>
              <w:t xml:space="preserve">Develop </w:t>
            </w:r>
            <w:r w:rsidR="00812D0E">
              <w:rPr>
                <w:rFonts w:cs="Arial"/>
              </w:rPr>
              <w:t>a Presentation</w:t>
            </w:r>
          </w:p>
        </w:tc>
        <w:tc>
          <w:tcPr>
            <w:tcW w:w="1134" w:type="dxa"/>
            <w:shd w:val="clear" w:color="auto" w:fill="ECF1F4"/>
            <w:vAlign w:val="center"/>
          </w:tcPr>
          <w:p w14:paraId="4AEB0E67" w14:textId="77777777" w:rsidR="00C403FE" w:rsidRDefault="00C403FE" w:rsidP="00C403FE">
            <w:pPr>
              <w:jc w:val="center"/>
              <w:rPr>
                <w:rFonts w:cs="Arial"/>
              </w:rPr>
            </w:pPr>
            <w:r>
              <w:rPr>
                <w:rFonts w:cs="Arial"/>
              </w:rPr>
              <w:t>3</w:t>
            </w:r>
          </w:p>
        </w:tc>
        <w:tc>
          <w:tcPr>
            <w:tcW w:w="1134" w:type="dxa"/>
            <w:shd w:val="clear" w:color="auto" w:fill="ECF1F4"/>
            <w:vAlign w:val="center"/>
          </w:tcPr>
          <w:p w14:paraId="36945345" w14:textId="77777777" w:rsidR="00C403FE" w:rsidRPr="00A14D71" w:rsidRDefault="00C403FE" w:rsidP="00C403FE">
            <w:pPr>
              <w:jc w:val="center"/>
            </w:pPr>
            <w:r w:rsidRPr="00A14D71">
              <w:t>6</w:t>
            </w:r>
          </w:p>
        </w:tc>
      </w:tr>
      <w:tr w:rsidR="00C403FE" w:rsidRPr="001D2005" w14:paraId="6D58FF5C" w14:textId="77777777" w:rsidTr="0011571A">
        <w:trPr>
          <w:trHeight w:val="392"/>
        </w:trPr>
        <w:tc>
          <w:tcPr>
            <w:tcW w:w="817" w:type="dxa"/>
            <w:vAlign w:val="center"/>
          </w:tcPr>
          <w:p w14:paraId="2AE2E331" w14:textId="77777777" w:rsidR="00C403FE" w:rsidRPr="001D2005" w:rsidRDefault="000E1E32" w:rsidP="000E1E32">
            <w:pPr>
              <w:pStyle w:val="text"/>
              <w:jc w:val="center"/>
            </w:pPr>
            <w:r>
              <w:t>65</w:t>
            </w:r>
          </w:p>
        </w:tc>
        <w:tc>
          <w:tcPr>
            <w:tcW w:w="1559" w:type="dxa"/>
            <w:shd w:val="clear" w:color="auto" w:fill="FFFFFF"/>
            <w:vAlign w:val="center"/>
          </w:tcPr>
          <w:p w14:paraId="5D328785" w14:textId="77777777" w:rsidR="00C403FE" w:rsidRDefault="00C403FE" w:rsidP="00E97FEE">
            <w:pPr>
              <w:rPr>
                <w:rFonts w:cs="Arial"/>
              </w:rPr>
            </w:pPr>
            <w:r>
              <w:rPr>
                <w:rFonts w:cs="Arial"/>
              </w:rPr>
              <w:t>CFABAA623</w:t>
            </w:r>
          </w:p>
        </w:tc>
        <w:tc>
          <w:tcPr>
            <w:tcW w:w="4703" w:type="dxa"/>
            <w:shd w:val="clear" w:color="auto" w:fill="FFFFFF"/>
          </w:tcPr>
          <w:p w14:paraId="7685E669" w14:textId="77777777" w:rsidR="00C403FE" w:rsidRDefault="00C403FE" w:rsidP="00812D0E">
            <w:pPr>
              <w:rPr>
                <w:rFonts w:cs="Arial"/>
              </w:rPr>
            </w:pPr>
            <w:r>
              <w:rPr>
                <w:rFonts w:cs="Arial"/>
              </w:rPr>
              <w:t xml:space="preserve">Deliver </w:t>
            </w:r>
            <w:r w:rsidR="00812D0E">
              <w:rPr>
                <w:rFonts w:cs="Arial"/>
              </w:rPr>
              <w:t>a Presentation</w:t>
            </w:r>
          </w:p>
        </w:tc>
        <w:tc>
          <w:tcPr>
            <w:tcW w:w="1134" w:type="dxa"/>
            <w:shd w:val="clear" w:color="auto" w:fill="ECF1F4"/>
            <w:vAlign w:val="center"/>
          </w:tcPr>
          <w:p w14:paraId="09E535F8" w14:textId="77777777" w:rsidR="00C403FE" w:rsidRDefault="00C403FE" w:rsidP="00C403FE">
            <w:pPr>
              <w:jc w:val="center"/>
              <w:rPr>
                <w:rFonts w:cs="Arial"/>
              </w:rPr>
            </w:pPr>
            <w:r>
              <w:rPr>
                <w:rFonts w:cs="Arial"/>
              </w:rPr>
              <w:t>3</w:t>
            </w:r>
          </w:p>
        </w:tc>
        <w:tc>
          <w:tcPr>
            <w:tcW w:w="1134" w:type="dxa"/>
            <w:shd w:val="clear" w:color="auto" w:fill="ECF1F4"/>
            <w:vAlign w:val="center"/>
          </w:tcPr>
          <w:p w14:paraId="39542D42" w14:textId="77777777" w:rsidR="00C403FE" w:rsidRPr="00A14D71" w:rsidRDefault="00C403FE" w:rsidP="00C403FE">
            <w:pPr>
              <w:jc w:val="center"/>
            </w:pPr>
            <w:r w:rsidRPr="00A14D71">
              <w:t>6</w:t>
            </w:r>
          </w:p>
        </w:tc>
      </w:tr>
      <w:tr w:rsidR="00C403FE" w:rsidRPr="001D2005" w14:paraId="2CE6F9D5" w14:textId="77777777" w:rsidTr="0011571A">
        <w:trPr>
          <w:trHeight w:val="392"/>
        </w:trPr>
        <w:tc>
          <w:tcPr>
            <w:tcW w:w="817" w:type="dxa"/>
            <w:vAlign w:val="center"/>
          </w:tcPr>
          <w:p w14:paraId="0A496A15" w14:textId="77777777" w:rsidR="00C403FE" w:rsidRPr="001D2005" w:rsidRDefault="000E1E32" w:rsidP="000E1E32">
            <w:pPr>
              <w:pStyle w:val="text"/>
              <w:jc w:val="center"/>
            </w:pPr>
            <w:r>
              <w:t>66</w:t>
            </w:r>
          </w:p>
        </w:tc>
        <w:tc>
          <w:tcPr>
            <w:tcW w:w="1559" w:type="dxa"/>
            <w:shd w:val="clear" w:color="auto" w:fill="FFFFFF"/>
            <w:vAlign w:val="center"/>
          </w:tcPr>
          <w:p w14:paraId="3D774C45" w14:textId="77777777" w:rsidR="00C403FE" w:rsidRDefault="00C403FE" w:rsidP="00E97FEE">
            <w:pPr>
              <w:rPr>
                <w:rFonts w:cs="Arial"/>
              </w:rPr>
            </w:pPr>
            <w:r>
              <w:rPr>
                <w:rFonts w:cs="Arial"/>
              </w:rPr>
              <w:t>CFABAC121</w:t>
            </w:r>
          </w:p>
        </w:tc>
        <w:tc>
          <w:tcPr>
            <w:tcW w:w="4703" w:type="dxa"/>
            <w:shd w:val="clear" w:color="auto" w:fill="FFFFFF"/>
          </w:tcPr>
          <w:p w14:paraId="24B5C617" w14:textId="77777777" w:rsidR="00C403FE" w:rsidRDefault="00C403FE">
            <w:pPr>
              <w:rPr>
                <w:rFonts w:cs="Arial"/>
              </w:rPr>
            </w:pPr>
            <w:r>
              <w:rPr>
                <w:rFonts w:cs="Arial"/>
              </w:rPr>
              <w:t>Deliver</w:t>
            </w:r>
            <w:r w:rsidR="00812D0E">
              <w:rPr>
                <w:rFonts w:cs="Arial"/>
              </w:rPr>
              <w:t>, Monitor and Evaluate Customer Service to Internal and/or External Customers</w:t>
            </w:r>
          </w:p>
        </w:tc>
        <w:tc>
          <w:tcPr>
            <w:tcW w:w="1134" w:type="dxa"/>
            <w:shd w:val="clear" w:color="auto" w:fill="ECF1F4"/>
            <w:vAlign w:val="center"/>
          </w:tcPr>
          <w:p w14:paraId="6C7D1DB8" w14:textId="77777777" w:rsidR="00C403FE" w:rsidRDefault="00C403FE" w:rsidP="00C403FE">
            <w:pPr>
              <w:jc w:val="center"/>
              <w:rPr>
                <w:rFonts w:cs="Arial"/>
              </w:rPr>
            </w:pPr>
            <w:r>
              <w:rPr>
                <w:rFonts w:cs="Arial"/>
              </w:rPr>
              <w:t>3</w:t>
            </w:r>
          </w:p>
        </w:tc>
        <w:tc>
          <w:tcPr>
            <w:tcW w:w="1134" w:type="dxa"/>
            <w:shd w:val="clear" w:color="auto" w:fill="ECF1F4"/>
            <w:vAlign w:val="center"/>
          </w:tcPr>
          <w:p w14:paraId="16EA12FC" w14:textId="77777777" w:rsidR="00C403FE" w:rsidRPr="00A14D71" w:rsidRDefault="00C403FE" w:rsidP="00C403FE">
            <w:pPr>
              <w:jc w:val="center"/>
            </w:pPr>
            <w:r w:rsidRPr="00A14D71">
              <w:t>6</w:t>
            </w:r>
          </w:p>
        </w:tc>
      </w:tr>
    </w:tbl>
    <w:p w14:paraId="340B2145" w14:textId="77777777" w:rsidR="00FC44D6" w:rsidRDefault="00FC44D6"/>
    <w:tbl>
      <w:tblPr>
        <w:tblW w:w="9347"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000" w:firstRow="0" w:lastRow="0" w:firstColumn="0" w:lastColumn="0" w:noHBand="0" w:noVBand="0"/>
      </w:tblPr>
      <w:tblGrid>
        <w:gridCol w:w="817"/>
        <w:gridCol w:w="1559"/>
        <w:gridCol w:w="4703"/>
        <w:gridCol w:w="1134"/>
        <w:gridCol w:w="1134"/>
      </w:tblGrid>
      <w:tr w:rsidR="00FC44D6" w:rsidRPr="008F019C" w14:paraId="25590406" w14:textId="77777777" w:rsidTr="002C62AF">
        <w:trPr>
          <w:trHeight w:val="453"/>
        </w:trPr>
        <w:tc>
          <w:tcPr>
            <w:tcW w:w="817" w:type="dxa"/>
            <w:tcBorders>
              <w:right w:val="single" w:sz="4" w:space="0" w:color="FFFFFF"/>
            </w:tcBorders>
            <w:shd w:val="clear" w:color="auto" w:fill="557E9B"/>
            <w:vAlign w:val="center"/>
          </w:tcPr>
          <w:p w14:paraId="2A081315" w14:textId="77777777" w:rsidR="00FC44D6" w:rsidRPr="008F019C" w:rsidRDefault="00FC44D6" w:rsidP="009A1FF5">
            <w:pPr>
              <w:pStyle w:val="tabletexthd"/>
              <w:jc w:val="center"/>
            </w:pPr>
            <w:r w:rsidRPr="008F019C">
              <w:lastRenderedPageBreak/>
              <w:t>Unit</w:t>
            </w:r>
          </w:p>
        </w:tc>
        <w:tc>
          <w:tcPr>
            <w:tcW w:w="1559" w:type="dxa"/>
            <w:tcBorders>
              <w:left w:val="single" w:sz="4" w:space="0" w:color="FFFFFF"/>
              <w:right w:val="single" w:sz="4" w:space="0" w:color="FFFFFF"/>
            </w:tcBorders>
            <w:shd w:val="clear" w:color="auto" w:fill="557E9B"/>
            <w:vAlign w:val="center"/>
          </w:tcPr>
          <w:p w14:paraId="12D0DD41" w14:textId="77777777" w:rsidR="00FC44D6" w:rsidRPr="008F019C" w:rsidRDefault="00FC44D6" w:rsidP="00920CA8">
            <w:pPr>
              <w:pStyle w:val="tabletexthd"/>
              <w:jc w:val="center"/>
            </w:pPr>
            <w:r>
              <w:t>U</w:t>
            </w:r>
            <w:r w:rsidRPr="007A2AFE">
              <w:t xml:space="preserve">nit </w:t>
            </w:r>
            <w:r>
              <w:t>code</w:t>
            </w:r>
          </w:p>
        </w:tc>
        <w:tc>
          <w:tcPr>
            <w:tcW w:w="4703" w:type="dxa"/>
            <w:tcBorders>
              <w:left w:val="single" w:sz="4" w:space="0" w:color="FFFFFF"/>
              <w:right w:val="single" w:sz="4" w:space="0" w:color="FFFFFF"/>
            </w:tcBorders>
            <w:shd w:val="clear" w:color="auto" w:fill="557E9B"/>
            <w:vAlign w:val="center"/>
          </w:tcPr>
          <w:p w14:paraId="71C4CB2C" w14:textId="77777777" w:rsidR="00FC44D6" w:rsidRPr="008F019C" w:rsidRDefault="00FC44D6" w:rsidP="002C62AF">
            <w:pPr>
              <w:pStyle w:val="tabletexthd"/>
              <w:jc w:val="center"/>
            </w:pPr>
            <w:r w:rsidRPr="008F019C">
              <w:t>Optional unit</w:t>
            </w:r>
            <w:r>
              <w:t>s – Group C</w:t>
            </w:r>
            <w:r w:rsidR="00247855">
              <w:t xml:space="preserve"> continued</w:t>
            </w:r>
          </w:p>
        </w:tc>
        <w:tc>
          <w:tcPr>
            <w:tcW w:w="1134" w:type="dxa"/>
            <w:tcBorders>
              <w:left w:val="single" w:sz="4" w:space="0" w:color="FFFFFF"/>
              <w:right w:val="single" w:sz="4" w:space="0" w:color="FFFFFF"/>
            </w:tcBorders>
            <w:shd w:val="clear" w:color="auto" w:fill="557E9B"/>
            <w:vAlign w:val="center"/>
          </w:tcPr>
          <w:p w14:paraId="25B3388B" w14:textId="77777777" w:rsidR="00FC44D6" w:rsidRPr="008F019C" w:rsidRDefault="00FC44D6" w:rsidP="009A1FF5">
            <w:pPr>
              <w:pStyle w:val="tabletexthd"/>
              <w:jc w:val="center"/>
            </w:pPr>
            <w:r>
              <w:t>Credit points</w:t>
            </w:r>
          </w:p>
        </w:tc>
        <w:tc>
          <w:tcPr>
            <w:tcW w:w="1134" w:type="dxa"/>
            <w:tcBorders>
              <w:left w:val="single" w:sz="4" w:space="0" w:color="FFFFFF"/>
              <w:right w:val="single" w:sz="4" w:space="0" w:color="FFFFFF"/>
            </w:tcBorders>
            <w:shd w:val="clear" w:color="auto" w:fill="557E9B"/>
            <w:vAlign w:val="center"/>
          </w:tcPr>
          <w:p w14:paraId="678CF327" w14:textId="77777777" w:rsidR="00FC44D6" w:rsidRPr="008F019C" w:rsidRDefault="00FC44D6" w:rsidP="00920CA8">
            <w:pPr>
              <w:pStyle w:val="tabletexthd"/>
              <w:jc w:val="center"/>
            </w:pPr>
            <w:r>
              <w:t xml:space="preserve">SCQF </w:t>
            </w:r>
            <w:r w:rsidRPr="008F019C">
              <w:t>Level</w:t>
            </w:r>
          </w:p>
        </w:tc>
      </w:tr>
      <w:tr w:rsidR="00C403FE" w:rsidRPr="001D2005" w14:paraId="2D0FBA0A" w14:textId="77777777" w:rsidTr="0011571A">
        <w:trPr>
          <w:trHeight w:val="392"/>
        </w:trPr>
        <w:tc>
          <w:tcPr>
            <w:tcW w:w="817" w:type="dxa"/>
            <w:vAlign w:val="center"/>
          </w:tcPr>
          <w:p w14:paraId="62FC2063" w14:textId="77777777" w:rsidR="00C403FE" w:rsidRPr="001D2005" w:rsidRDefault="000E1E32" w:rsidP="000E1E32">
            <w:pPr>
              <w:pStyle w:val="text"/>
              <w:jc w:val="center"/>
            </w:pPr>
            <w:r>
              <w:t>67</w:t>
            </w:r>
          </w:p>
        </w:tc>
        <w:tc>
          <w:tcPr>
            <w:tcW w:w="1559" w:type="dxa"/>
            <w:shd w:val="clear" w:color="auto" w:fill="FFFFFF"/>
            <w:vAlign w:val="center"/>
          </w:tcPr>
          <w:p w14:paraId="7D73575E" w14:textId="77777777" w:rsidR="00C403FE" w:rsidRDefault="00C403FE" w:rsidP="00E97FEE">
            <w:pPr>
              <w:rPr>
                <w:rFonts w:cs="Arial"/>
              </w:rPr>
            </w:pPr>
            <w:r>
              <w:rPr>
                <w:rFonts w:cs="Arial"/>
              </w:rPr>
              <w:t>CFABAD111</w:t>
            </w:r>
          </w:p>
        </w:tc>
        <w:tc>
          <w:tcPr>
            <w:tcW w:w="4703" w:type="dxa"/>
            <w:shd w:val="clear" w:color="auto" w:fill="FFFFFF"/>
          </w:tcPr>
          <w:p w14:paraId="4CEBB672" w14:textId="77777777" w:rsidR="00C403FE" w:rsidRDefault="00C403FE">
            <w:pPr>
              <w:rPr>
                <w:rFonts w:cs="Arial"/>
              </w:rPr>
            </w:pPr>
            <w:r>
              <w:rPr>
                <w:rFonts w:cs="Arial"/>
              </w:rPr>
              <w:t xml:space="preserve">Support </w:t>
            </w:r>
            <w:r w:rsidR="00812D0E">
              <w:rPr>
                <w:rFonts w:cs="Arial"/>
              </w:rPr>
              <w:t>the Design and Development of Information Systems</w:t>
            </w:r>
          </w:p>
        </w:tc>
        <w:tc>
          <w:tcPr>
            <w:tcW w:w="1134" w:type="dxa"/>
            <w:shd w:val="clear" w:color="auto" w:fill="ECF1F4"/>
            <w:vAlign w:val="center"/>
          </w:tcPr>
          <w:p w14:paraId="09C312A7" w14:textId="77777777" w:rsidR="00C403FE" w:rsidRDefault="00C403FE" w:rsidP="00C403FE">
            <w:pPr>
              <w:jc w:val="center"/>
              <w:rPr>
                <w:rFonts w:cs="Arial"/>
              </w:rPr>
            </w:pPr>
            <w:r>
              <w:rPr>
                <w:rFonts w:cs="Arial"/>
              </w:rPr>
              <w:t>7</w:t>
            </w:r>
          </w:p>
        </w:tc>
        <w:tc>
          <w:tcPr>
            <w:tcW w:w="1134" w:type="dxa"/>
            <w:shd w:val="clear" w:color="auto" w:fill="ECF1F4"/>
            <w:vAlign w:val="center"/>
          </w:tcPr>
          <w:p w14:paraId="1BAF3EFA" w14:textId="77777777" w:rsidR="00C403FE" w:rsidRDefault="00C403FE" w:rsidP="00C403FE">
            <w:pPr>
              <w:jc w:val="center"/>
            </w:pPr>
            <w:r w:rsidRPr="00A14D71">
              <w:t>6</w:t>
            </w:r>
          </w:p>
        </w:tc>
      </w:tr>
      <w:tr w:rsidR="00634B4B" w:rsidRPr="001D2005" w14:paraId="799E93BE" w14:textId="77777777" w:rsidTr="0011571A">
        <w:trPr>
          <w:trHeight w:val="392"/>
        </w:trPr>
        <w:tc>
          <w:tcPr>
            <w:tcW w:w="817" w:type="dxa"/>
            <w:vAlign w:val="center"/>
          </w:tcPr>
          <w:p w14:paraId="4F60D478" w14:textId="77777777" w:rsidR="00634B4B" w:rsidRPr="001D2005" w:rsidRDefault="000E1E32" w:rsidP="000E1E32">
            <w:pPr>
              <w:pStyle w:val="text"/>
              <w:jc w:val="center"/>
            </w:pPr>
            <w:r>
              <w:t>68</w:t>
            </w:r>
          </w:p>
        </w:tc>
        <w:tc>
          <w:tcPr>
            <w:tcW w:w="1559" w:type="dxa"/>
            <w:shd w:val="clear" w:color="auto" w:fill="FFFFFF"/>
            <w:vAlign w:val="center"/>
          </w:tcPr>
          <w:p w14:paraId="50C3DA55" w14:textId="77777777" w:rsidR="00634B4B" w:rsidRPr="004E523C" w:rsidRDefault="00634B4B" w:rsidP="00E97FEE">
            <w:r w:rsidRPr="004E523C">
              <w:t>CFABAD131</w:t>
            </w:r>
          </w:p>
        </w:tc>
        <w:tc>
          <w:tcPr>
            <w:tcW w:w="4703" w:type="dxa"/>
            <w:shd w:val="clear" w:color="auto" w:fill="FFFFFF"/>
          </w:tcPr>
          <w:p w14:paraId="049BC773" w14:textId="77777777" w:rsidR="00634B4B" w:rsidRPr="00FD0EB0" w:rsidRDefault="00634B4B" w:rsidP="00C56200">
            <w:r w:rsidRPr="00FD0EB0">
              <w:t xml:space="preserve">Monitor </w:t>
            </w:r>
            <w:r w:rsidR="00812D0E" w:rsidRPr="00FD0EB0">
              <w:t>Information Systems</w:t>
            </w:r>
          </w:p>
        </w:tc>
        <w:tc>
          <w:tcPr>
            <w:tcW w:w="1134" w:type="dxa"/>
            <w:shd w:val="clear" w:color="auto" w:fill="ECF1F4"/>
            <w:vAlign w:val="center"/>
          </w:tcPr>
          <w:p w14:paraId="673F2EB6" w14:textId="77777777" w:rsidR="00634B4B" w:rsidRPr="00B546A5" w:rsidRDefault="00634B4B" w:rsidP="00634B4B">
            <w:pPr>
              <w:jc w:val="center"/>
            </w:pPr>
            <w:r w:rsidRPr="00B546A5">
              <w:t>7</w:t>
            </w:r>
          </w:p>
        </w:tc>
        <w:tc>
          <w:tcPr>
            <w:tcW w:w="1134" w:type="dxa"/>
            <w:shd w:val="clear" w:color="auto" w:fill="ECF1F4"/>
            <w:vAlign w:val="center"/>
          </w:tcPr>
          <w:p w14:paraId="7DEFF533" w14:textId="77777777" w:rsidR="00634B4B" w:rsidRPr="0022547B" w:rsidRDefault="00634B4B" w:rsidP="00634B4B">
            <w:pPr>
              <w:jc w:val="center"/>
            </w:pPr>
            <w:r w:rsidRPr="0022547B">
              <w:t>6</w:t>
            </w:r>
          </w:p>
        </w:tc>
      </w:tr>
      <w:tr w:rsidR="00634B4B" w:rsidRPr="001D2005" w14:paraId="7CB31CB6" w14:textId="77777777" w:rsidTr="0011571A">
        <w:trPr>
          <w:trHeight w:val="392"/>
        </w:trPr>
        <w:tc>
          <w:tcPr>
            <w:tcW w:w="817" w:type="dxa"/>
            <w:vAlign w:val="center"/>
          </w:tcPr>
          <w:p w14:paraId="5396E7B8" w14:textId="77777777" w:rsidR="00634B4B" w:rsidRPr="001D2005" w:rsidRDefault="000E1E32" w:rsidP="000E1E32">
            <w:pPr>
              <w:pStyle w:val="text"/>
              <w:jc w:val="center"/>
            </w:pPr>
            <w:r>
              <w:t>69</w:t>
            </w:r>
          </w:p>
        </w:tc>
        <w:tc>
          <w:tcPr>
            <w:tcW w:w="1559" w:type="dxa"/>
            <w:shd w:val="clear" w:color="auto" w:fill="FFFFFF"/>
            <w:vAlign w:val="center"/>
          </w:tcPr>
          <w:p w14:paraId="5F4455E2" w14:textId="77777777" w:rsidR="00634B4B" w:rsidRPr="004E523C" w:rsidRDefault="00634B4B" w:rsidP="00E97FEE">
            <w:r w:rsidRPr="004E523C">
              <w:t>CFABAD322</w:t>
            </w:r>
          </w:p>
        </w:tc>
        <w:tc>
          <w:tcPr>
            <w:tcW w:w="4703" w:type="dxa"/>
            <w:shd w:val="clear" w:color="auto" w:fill="FFFFFF"/>
          </w:tcPr>
          <w:p w14:paraId="5B9FA959" w14:textId="77777777" w:rsidR="00634B4B" w:rsidRPr="00FD0EB0" w:rsidRDefault="00634B4B" w:rsidP="00C56200">
            <w:r w:rsidRPr="00FD0EB0">
              <w:t xml:space="preserve">Analyse </w:t>
            </w:r>
            <w:r w:rsidR="00812D0E">
              <w:t>a</w:t>
            </w:r>
            <w:r w:rsidR="00812D0E" w:rsidRPr="00FD0EB0">
              <w:t>nd Report Data</w:t>
            </w:r>
          </w:p>
        </w:tc>
        <w:tc>
          <w:tcPr>
            <w:tcW w:w="1134" w:type="dxa"/>
            <w:shd w:val="clear" w:color="auto" w:fill="ECF1F4"/>
            <w:vAlign w:val="center"/>
          </w:tcPr>
          <w:p w14:paraId="1730AAE7" w14:textId="77777777" w:rsidR="00634B4B" w:rsidRPr="00B546A5" w:rsidRDefault="00634B4B" w:rsidP="00634B4B">
            <w:pPr>
              <w:jc w:val="center"/>
            </w:pPr>
            <w:r w:rsidRPr="00B546A5">
              <w:t>6</w:t>
            </w:r>
          </w:p>
        </w:tc>
        <w:tc>
          <w:tcPr>
            <w:tcW w:w="1134" w:type="dxa"/>
            <w:shd w:val="clear" w:color="auto" w:fill="ECF1F4"/>
            <w:vAlign w:val="center"/>
          </w:tcPr>
          <w:p w14:paraId="41192527" w14:textId="77777777" w:rsidR="00634B4B" w:rsidRPr="0022547B" w:rsidRDefault="00634B4B" w:rsidP="00634B4B">
            <w:pPr>
              <w:jc w:val="center"/>
            </w:pPr>
            <w:r w:rsidRPr="0022547B">
              <w:t>6</w:t>
            </w:r>
          </w:p>
        </w:tc>
      </w:tr>
      <w:tr w:rsidR="00634B4B" w:rsidRPr="001D2005" w14:paraId="49D26F4C" w14:textId="77777777" w:rsidTr="0011571A">
        <w:trPr>
          <w:trHeight w:val="392"/>
        </w:trPr>
        <w:tc>
          <w:tcPr>
            <w:tcW w:w="817" w:type="dxa"/>
            <w:vAlign w:val="center"/>
          </w:tcPr>
          <w:p w14:paraId="7E616042" w14:textId="77777777" w:rsidR="00634B4B" w:rsidRPr="001D2005" w:rsidRDefault="000E1E32" w:rsidP="000E1E32">
            <w:pPr>
              <w:pStyle w:val="text"/>
              <w:jc w:val="center"/>
            </w:pPr>
            <w:r>
              <w:t>70</w:t>
            </w:r>
          </w:p>
        </w:tc>
        <w:tc>
          <w:tcPr>
            <w:tcW w:w="1559" w:type="dxa"/>
            <w:shd w:val="clear" w:color="auto" w:fill="FFFFFF"/>
            <w:vAlign w:val="center"/>
          </w:tcPr>
          <w:p w14:paraId="78B6C4C6" w14:textId="77777777" w:rsidR="00634B4B" w:rsidRPr="004E523C" w:rsidRDefault="00634B4B" w:rsidP="00E97FEE">
            <w:r w:rsidRPr="004E523C">
              <w:t>CFABAB141</w:t>
            </w:r>
          </w:p>
        </w:tc>
        <w:tc>
          <w:tcPr>
            <w:tcW w:w="4703" w:type="dxa"/>
            <w:shd w:val="clear" w:color="auto" w:fill="FFFFFF"/>
          </w:tcPr>
          <w:p w14:paraId="16A7E96D" w14:textId="77777777" w:rsidR="00634B4B" w:rsidRPr="00FD0EB0" w:rsidRDefault="00634B4B" w:rsidP="00C56200">
            <w:r w:rsidRPr="00FD0EB0">
              <w:t xml:space="preserve">Provide </w:t>
            </w:r>
            <w:r w:rsidR="00812D0E" w:rsidRPr="00FD0EB0">
              <w:t xml:space="preserve">Administrative Support </w:t>
            </w:r>
            <w:r w:rsidR="00812D0E">
              <w:t>i</w:t>
            </w:r>
            <w:r w:rsidR="00812D0E" w:rsidRPr="00FD0EB0">
              <w:t>n Schools</w:t>
            </w:r>
          </w:p>
        </w:tc>
        <w:tc>
          <w:tcPr>
            <w:tcW w:w="1134" w:type="dxa"/>
            <w:shd w:val="clear" w:color="auto" w:fill="ECF1F4"/>
            <w:vAlign w:val="center"/>
          </w:tcPr>
          <w:p w14:paraId="42B2BA10" w14:textId="77777777" w:rsidR="00634B4B" w:rsidRPr="00B546A5" w:rsidRDefault="00634B4B" w:rsidP="00634B4B">
            <w:pPr>
              <w:jc w:val="center"/>
            </w:pPr>
            <w:r w:rsidRPr="00B546A5">
              <w:t>8</w:t>
            </w:r>
          </w:p>
        </w:tc>
        <w:tc>
          <w:tcPr>
            <w:tcW w:w="1134" w:type="dxa"/>
            <w:shd w:val="clear" w:color="auto" w:fill="ECF1F4"/>
            <w:vAlign w:val="center"/>
          </w:tcPr>
          <w:p w14:paraId="5D98CBE1" w14:textId="77777777" w:rsidR="00634B4B" w:rsidRPr="0022547B" w:rsidRDefault="00634B4B" w:rsidP="00634B4B">
            <w:pPr>
              <w:jc w:val="center"/>
            </w:pPr>
            <w:r w:rsidRPr="0022547B">
              <w:t>6</w:t>
            </w:r>
          </w:p>
        </w:tc>
      </w:tr>
      <w:tr w:rsidR="00634B4B" w:rsidRPr="001D2005" w14:paraId="2EF4E607" w14:textId="77777777" w:rsidTr="0011571A">
        <w:trPr>
          <w:trHeight w:val="392"/>
        </w:trPr>
        <w:tc>
          <w:tcPr>
            <w:tcW w:w="817" w:type="dxa"/>
            <w:vAlign w:val="center"/>
          </w:tcPr>
          <w:p w14:paraId="29049A6A" w14:textId="77777777" w:rsidR="00634B4B" w:rsidRPr="001D2005" w:rsidRDefault="000E1E32" w:rsidP="000E1E32">
            <w:pPr>
              <w:pStyle w:val="text"/>
              <w:jc w:val="center"/>
            </w:pPr>
            <w:r>
              <w:t>71</w:t>
            </w:r>
          </w:p>
        </w:tc>
        <w:tc>
          <w:tcPr>
            <w:tcW w:w="1559" w:type="dxa"/>
            <w:shd w:val="clear" w:color="auto" w:fill="FFFFFF"/>
            <w:vAlign w:val="center"/>
          </w:tcPr>
          <w:p w14:paraId="30A4AC40" w14:textId="77777777" w:rsidR="00634B4B" w:rsidRPr="004E523C" w:rsidRDefault="00634B4B" w:rsidP="00E97FEE">
            <w:r w:rsidRPr="004E523C">
              <w:t>CFABAB132</w:t>
            </w:r>
          </w:p>
        </w:tc>
        <w:tc>
          <w:tcPr>
            <w:tcW w:w="4703" w:type="dxa"/>
            <w:shd w:val="clear" w:color="auto" w:fill="FFFFFF"/>
          </w:tcPr>
          <w:p w14:paraId="3870E1A0" w14:textId="77777777" w:rsidR="00634B4B" w:rsidRPr="00FD0EB0" w:rsidRDefault="00634B4B" w:rsidP="00C56200">
            <w:r w:rsidRPr="00FD0EB0">
              <w:t xml:space="preserve">Administer </w:t>
            </w:r>
            <w:r w:rsidR="00812D0E" w:rsidRPr="00FD0EB0">
              <w:t xml:space="preserve">Parking </w:t>
            </w:r>
            <w:r w:rsidR="00812D0E">
              <w:t>a</w:t>
            </w:r>
            <w:r w:rsidR="00812D0E" w:rsidRPr="00FD0EB0">
              <w:t xml:space="preserve">nd Traffic Challenges, Representations </w:t>
            </w:r>
            <w:r w:rsidR="00812D0E">
              <w:t>a</w:t>
            </w:r>
            <w:r w:rsidR="00812D0E" w:rsidRPr="00FD0EB0">
              <w:t>nd Civil Parking Appeals</w:t>
            </w:r>
          </w:p>
        </w:tc>
        <w:tc>
          <w:tcPr>
            <w:tcW w:w="1134" w:type="dxa"/>
            <w:shd w:val="clear" w:color="auto" w:fill="ECF1F4"/>
            <w:vAlign w:val="center"/>
          </w:tcPr>
          <w:p w14:paraId="5D8C90D0" w14:textId="77777777" w:rsidR="00634B4B" w:rsidRPr="00B546A5" w:rsidRDefault="00634B4B" w:rsidP="00634B4B">
            <w:pPr>
              <w:jc w:val="center"/>
            </w:pPr>
            <w:r w:rsidRPr="00B546A5">
              <w:t>9</w:t>
            </w:r>
          </w:p>
        </w:tc>
        <w:tc>
          <w:tcPr>
            <w:tcW w:w="1134" w:type="dxa"/>
            <w:shd w:val="clear" w:color="auto" w:fill="ECF1F4"/>
            <w:vAlign w:val="center"/>
          </w:tcPr>
          <w:p w14:paraId="749C65A8" w14:textId="77777777" w:rsidR="00634B4B" w:rsidRPr="0022547B" w:rsidRDefault="00634B4B" w:rsidP="00634B4B">
            <w:pPr>
              <w:jc w:val="center"/>
            </w:pPr>
            <w:r w:rsidRPr="0022547B">
              <w:t>6</w:t>
            </w:r>
          </w:p>
        </w:tc>
      </w:tr>
      <w:tr w:rsidR="00634B4B" w:rsidRPr="001D2005" w14:paraId="444DCF13" w14:textId="77777777" w:rsidTr="0011571A">
        <w:trPr>
          <w:trHeight w:val="392"/>
        </w:trPr>
        <w:tc>
          <w:tcPr>
            <w:tcW w:w="817" w:type="dxa"/>
            <w:vAlign w:val="center"/>
          </w:tcPr>
          <w:p w14:paraId="04296819" w14:textId="77777777" w:rsidR="00634B4B" w:rsidRPr="001D2005" w:rsidRDefault="000E1E32" w:rsidP="000E1E32">
            <w:pPr>
              <w:pStyle w:val="text"/>
              <w:jc w:val="center"/>
            </w:pPr>
            <w:r>
              <w:t>72</w:t>
            </w:r>
          </w:p>
        </w:tc>
        <w:tc>
          <w:tcPr>
            <w:tcW w:w="1559" w:type="dxa"/>
            <w:shd w:val="clear" w:color="auto" w:fill="FFFFFF"/>
            <w:vAlign w:val="center"/>
          </w:tcPr>
          <w:p w14:paraId="438B3A7C" w14:textId="77777777" w:rsidR="00634B4B" w:rsidRPr="004E523C" w:rsidRDefault="00634B4B" w:rsidP="00E97FEE">
            <w:r w:rsidRPr="004E523C">
              <w:t>CFABAB133</w:t>
            </w:r>
          </w:p>
        </w:tc>
        <w:tc>
          <w:tcPr>
            <w:tcW w:w="4703" w:type="dxa"/>
            <w:shd w:val="clear" w:color="auto" w:fill="FFFFFF"/>
          </w:tcPr>
          <w:p w14:paraId="4F4F71C0" w14:textId="77777777" w:rsidR="00634B4B" w:rsidRPr="00FD0EB0" w:rsidRDefault="00634B4B" w:rsidP="00C56200">
            <w:r w:rsidRPr="00FD0EB0">
              <w:t xml:space="preserve">Administer </w:t>
            </w:r>
            <w:r w:rsidR="00812D0E" w:rsidRPr="00FD0EB0">
              <w:t xml:space="preserve">Statutory Parking </w:t>
            </w:r>
            <w:r w:rsidR="00812D0E">
              <w:t>a</w:t>
            </w:r>
            <w:r w:rsidR="00812D0E" w:rsidRPr="00FD0EB0">
              <w:t>nd Traffic Appeals</w:t>
            </w:r>
          </w:p>
        </w:tc>
        <w:tc>
          <w:tcPr>
            <w:tcW w:w="1134" w:type="dxa"/>
            <w:shd w:val="clear" w:color="auto" w:fill="ECF1F4"/>
            <w:vAlign w:val="center"/>
          </w:tcPr>
          <w:p w14:paraId="35CBB043" w14:textId="77777777" w:rsidR="00634B4B" w:rsidRPr="00B546A5" w:rsidRDefault="00634B4B" w:rsidP="00634B4B">
            <w:pPr>
              <w:jc w:val="center"/>
            </w:pPr>
            <w:r w:rsidRPr="00B546A5">
              <w:t>9</w:t>
            </w:r>
          </w:p>
        </w:tc>
        <w:tc>
          <w:tcPr>
            <w:tcW w:w="1134" w:type="dxa"/>
            <w:shd w:val="clear" w:color="auto" w:fill="ECF1F4"/>
            <w:vAlign w:val="center"/>
          </w:tcPr>
          <w:p w14:paraId="6235C830" w14:textId="77777777" w:rsidR="00634B4B" w:rsidRPr="0022547B" w:rsidRDefault="00634B4B" w:rsidP="00634B4B">
            <w:pPr>
              <w:jc w:val="center"/>
            </w:pPr>
            <w:r w:rsidRPr="0022547B">
              <w:t>7</w:t>
            </w:r>
          </w:p>
        </w:tc>
      </w:tr>
      <w:tr w:rsidR="00634B4B" w:rsidRPr="001D2005" w14:paraId="1008B390" w14:textId="77777777" w:rsidTr="0011571A">
        <w:trPr>
          <w:trHeight w:val="392"/>
        </w:trPr>
        <w:tc>
          <w:tcPr>
            <w:tcW w:w="817" w:type="dxa"/>
            <w:vAlign w:val="center"/>
          </w:tcPr>
          <w:p w14:paraId="780DEC7B" w14:textId="77777777" w:rsidR="00634B4B" w:rsidRPr="001D2005" w:rsidRDefault="000E1E32" w:rsidP="000E1E32">
            <w:pPr>
              <w:pStyle w:val="text"/>
              <w:jc w:val="center"/>
            </w:pPr>
            <w:r>
              <w:t>73</w:t>
            </w:r>
          </w:p>
        </w:tc>
        <w:tc>
          <w:tcPr>
            <w:tcW w:w="1559" w:type="dxa"/>
            <w:shd w:val="clear" w:color="auto" w:fill="FFFFFF"/>
            <w:vAlign w:val="center"/>
          </w:tcPr>
          <w:p w14:paraId="4936300E" w14:textId="77777777" w:rsidR="00634B4B" w:rsidRPr="004E523C" w:rsidRDefault="00634B4B" w:rsidP="00E97FEE">
            <w:r w:rsidRPr="004E523C">
              <w:t>CFABAB134</w:t>
            </w:r>
          </w:p>
        </w:tc>
        <w:tc>
          <w:tcPr>
            <w:tcW w:w="4703" w:type="dxa"/>
            <w:shd w:val="clear" w:color="auto" w:fill="FFFFFF"/>
          </w:tcPr>
          <w:p w14:paraId="3EDE6F37" w14:textId="77777777" w:rsidR="00634B4B" w:rsidRPr="00FD0EB0" w:rsidRDefault="00634B4B" w:rsidP="00C56200">
            <w:r w:rsidRPr="00FD0EB0">
              <w:t xml:space="preserve">Administer </w:t>
            </w:r>
            <w:r w:rsidR="00812D0E" w:rsidRPr="00FD0EB0">
              <w:t xml:space="preserve">Parking </w:t>
            </w:r>
            <w:r w:rsidR="00812D0E">
              <w:t>a</w:t>
            </w:r>
            <w:r w:rsidR="00812D0E" w:rsidRPr="00FD0EB0">
              <w:t>nd Traffic Debt Recovery</w:t>
            </w:r>
          </w:p>
        </w:tc>
        <w:tc>
          <w:tcPr>
            <w:tcW w:w="1134" w:type="dxa"/>
            <w:shd w:val="clear" w:color="auto" w:fill="ECF1F4"/>
            <w:vAlign w:val="center"/>
          </w:tcPr>
          <w:p w14:paraId="765D5A8F" w14:textId="77777777" w:rsidR="00634B4B" w:rsidRPr="00B546A5" w:rsidRDefault="00634B4B" w:rsidP="00634B4B">
            <w:pPr>
              <w:jc w:val="center"/>
            </w:pPr>
            <w:r w:rsidRPr="00B546A5">
              <w:t>6</w:t>
            </w:r>
          </w:p>
        </w:tc>
        <w:tc>
          <w:tcPr>
            <w:tcW w:w="1134" w:type="dxa"/>
            <w:shd w:val="clear" w:color="auto" w:fill="ECF1F4"/>
            <w:vAlign w:val="center"/>
          </w:tcPr>
          <w:p w14:paraId="76680806" w14:textId="77777777" w:rsidR="00634B4B" w:rsidRPr="0022547B" w:rsidRDefault="00634B4B" w:rsidP="00634B4B">
            <w:pPr>
              <w:jc w:val="center"/>
            </w:pPr>
            <w:r w:rsidRPr="0022547B">
              <w:t>7</w:t>
            </w:r>
          </w:p>
        </w:tc>
      </w:tr>
      <w:tr w:rsidR="00634B4B" w:rsidRPr="001D2005" w14:paraId="5EAA5B6D" w14:textId="77777777" w:rsidTr="0011571A">
        <w:trPr>
          <w:trHeight w:val="392"/>
        </w:trPr>
        <w:tc>
          <w:tcPr>
            <w:tcW w:w="817" w:type="dxa"/>
            <w:vAlign w:val="center"/>
          </w:tcPr>
          <w:p w14:paraId="38DD45A6" w14:textId="77777777" w:rsidR="00634B4B" w:rsidRPr="001D2005" w:rsidRDefault="000E1E32" w:rsidP="000E1E32">
            <w:pPr>
              <w:pStyle w:val="text"/>
              <w:jc w:val="center"/>
            </w:pPr>
            <w:r>
              <w:t>74</w:t>
            </w:r>
          </w:p>
        </w:tc>
        <w:tc>
          <w:tcPr>
            <w:tcW w:w="1559" w:type="dxa"/>
            <w:shd w:val="clear" w:color="auto" w:fill="FFFFFF"/>
            <w:vAlign w:val="center"/>
          </w:tcPr>
          <w:p w14:paraId="1BC5BCD6" w14:textId="77777777" w:rsidR="00634B4B" w:rsidRPr="004E523C" w:rsidRDefault="00634B4B" w:rsidP="00E97FEE">
            <w:r w:rsidRPr="004E523C">
              <w:t>SFJCHCC061</w:t>
            </w:r>
          </w:p>
        </w:tc>
        <w:tc>
          <w:tcPr>
            <w:tcW w:w="4703" w:type="dxa"/>
            <w:shd w:val="clear" w:color="auto" w:fill="FFFFFF"/>
          </w:tcPr>
          <w:p w14:paraId="0BEA14D1" w14:textId="77777777" w:rsidR="00634B4B" w:rsidRPr="00FD0EB0" w:rsidRDefault="00634B4B" w:rsidP="00C56200">
            <w:r w:rsidRPr="00FD0EB0">
              <w:t xml:space="preserve">Verify </w:t>
            </w:r>
            <w:r w:rsidR="00812D0E" w:rsidRPr="00FD0EB0">
              <w:t xml:space="preserve">Critical Dates </w:t>
            </w:r>
            <w:r w:rsidR="00812D0E">
              <w:t>f</w:t>
            </w:r>
            <w:r w:rsidR="00812D0E" w:rsidRPr="00FD0EB0">
              <w:t>or Sentences</w:t>
            </w:r>
          </w:p>
        </w:tc>
        <w:tc>
          <w:tcPr>
            <w:tcW w:w="1134" w:type="dxa"/>
            <w:shd w:val="clear" w:color="auto" w:fill="ECF1F4"/>
            <w:vAlign w:val="center"/>
          </w:tcPr>
          <w:p w14:paraId="2E2D5CCF" w14:textId="77777777" w:rsidR="00634B4B" w:rsidRPr="00B546A5" w:rsidRDefault="00634B4B" w:rsidP="00634B4B">
            <w:pPr>
              <w:jc w:val="center"/>
            </w:pPr>
            <w:r w:rsidRPr="00B546A5">
              <w:t>6</w:t>
            </w:r>
          </w:p>
        </w:tc>
        <w:tc>
          <w:tcPr>
            <w:tcW w:w="1134" w:type="dxa"/>
            <w:shd w:val="clear" w:color="auto" w:fill="ECF1F4"/>
            <w:vAlign w:val="center"/>
          </w:tcPr>
          <w:p w14:paraId="1D4E4499" w14:textId="77777777" w:rsidR="00634B4B" w:rsidRPr="0022547B" w:rsidRDefault="00634B4B" w:rsidP="00634B4B">
            <w:pPr>
              <w:jc w:val="center"/>
            </w:pPr>
            <w:r w:rsidRPr="0022547B">
              <w:t>7</w:t>
            </w:r>
          </w:p>
        </w:tc>
      </w:tr>
      <w:tr w:rsidR="00634B4B" w:rsidRPr="001D2005" w14:paraId="524053D7" w14:textId="77777777" w:rsidTr="0011571A">
        <w:trPr>
          <w:trHeight w:val="392"/>
        </w:trPr>
        <w:tc>
          <w:tcPr>
            <w:tcW w:w="817" w:type="dxa"/>
            <w:vAlign w:val="center"/>
          </w:tcPr>
          <w:p w14:paraId="48824721" w14:textId="77777777" w:rsidR="00634B4B" w:rsidRPr="001D2005" w:rsidRDefault="000E1E32" w:rsidP="000E1E32">
            <w:pPr>
              <w:pStyle w:val="text"/>
              <w:jc w:val="center"/>
            </w:pPr>
            <w:r>
              <w:t>75</w:t>
            </w:r>
          </w:p>
        </w:tc>
        <w:tc>
          <w:tcPr>
            <w:tcW w:w="1559" w:type="dxa"/>
            <w:shd w:val="clear" w:color="auto" w:fill="FFFFFF"/>
            <w:vAlign w:val="center"/>
          </w:tcPr>
          <w:p w14:paraId="48EF915B" w14:textId="77777777" w:rsidR="00634B4B" w:rsidRPr="004E523C" w:rsidRDefault="00634B4B" w:rsidP="00E97FEE">
            <w:r w:rsidRPr="004E523C">
              <w:t>SFJCHCC068</w:t>
            </w:r>
          </w:p>
        </w:tc>
        <w:tc>
          <w:tcPr>
            <w:tcW w:w="4703" w:type="dxa"/>
            <w:shd w:val="clear" w:color="auto" w:fill="FFFFFF"/>
          </w:tcPr>
          <w:p w14:paraId="29A83E21" w14:textId="77777777" w:rsidR="00634B4B" w:rsidRPr="00FD0EB0" w:rsidRDefault="00634B4B" w:rsidP="00C56200">
            <w:r w:rsidRPr="00FD0EB0">
              <w:t xml:space="preserve">Verify </w:t>
            </w:r>
            <w:r w:rsidR="00812D0E">
              <w:t>t</w:t>
            </w:r>
            <w:r w:rsidR="00812D0E" w:rsidRPr="00FD0EB0">
              <w:t>he Release Process</w:t>
            </w:r>
          </w:p>
        </w:tc>
        <w:tc>
          <w:tcPr>
            <w:tcW w:w="1134" w:type="dxa"/>
            <w:shd w:val="clear" w:color="auto" w:fill="ECF1F4"/>
            <w:vAlign w:val="center"/>
          </w:tcPr>
          <w:p w14:paraId="36644B4F" w14:textId="77777777" w:rsidR="00634B4B" w:rsidRPr="00B546A5" w:rsidRDefault="00634B4B" w:rsidP="00634B4B">
            <w:pPr>
              <w:jc w:val="center"/>
            </w:pPr>
            <w:r w:rsidRPr="00B546A5">
              <w:t>6</w:t>
            </w:r>
          </w:p>
        </w:tc>
        <w:tc>
          <w:tcPr>
            <w:tcW w:w="1134" w:type="dxa"/>
            <w:shd w:val="clear" w:color="auto" w:fill="ECF1F4"/>
            <w:vAlign w:val="center"/>
          </w:tcPr>
          <w:p w14:paraId="40A9EEF0" w14:textId="77777777" w:rsidR="00634B4B" w:rsidRPr="0022547B" w:rsidRDefault="00634B4B" w:rsidP="00634B4B">
            <w:pPr>
              <w:jc w:val="center"/>
            </w:pPr>
            <w:r w:rsidRPr="0022547B">
              <w:t>6</w:t>
            </w:r>
          </w:p>
        </w:tc>
      </w:tr>
      <w:tr w:rsidR="00634B4B" w:rsidRPr="001D2005" w14:paraId="1F4F0258" w14:textId="77777777" w:rsidTr="0011571A">
        <w:trPr>
          <w:trHeight w:val="392"/>
        </w:trPr>
        <w:tc>
          <w:tcPr>
            <w:tcW w:w="817" w:type="dxa"/>
            <w:vAlign w:val="center"/>
          </w:tcPr>
          <w:p w14:paraId="08DD331B" w14:textId="77777777" w:rsidR="00634B4B" w:rsidRPr="001D2005" w:rsidRDefault="000E1E32" w:rsidP="000E1E32">
            <w:pPr>
              <w:pStyle w:val="text"/>
              <w:jc w:val="center"/>
            </w:pPr>
            <w:r>
              <w:t>76</w:t>
            </w:r>
          </w:p>
        </w:tc>
        <w:tc>
          <w:tcPr>
            <w:tcW w:w="1559" w:type="dxa"/>
            <w:shd w:val="clear" w:color="auto" w:fill="FFFFFF"/>
            <w:vAlign w:val="center"/>
          </w:tcPr>
          <w:p w14:paraId="28FE37AD" w14:textId="77777777" w:rsidR="00634B4B" w:rsidRPr="004E523C" w:rsidRDefault="00634B4B" w:rsidP="00E97FEE">
            <w:r w:rsidRPr="004E523C">
              <w:t>CFAAA121</w:t>
            </w:r>
          </w:p>
        </w:tc>
        <w:tc>
          <w:tcPr>
            <w:tcW w:w="4703" w:type="dxa"/>
            <w:shd w:val="clear" w:color="auto" w:fill="FFFFFF"/>
          </w:tcPr>
          <w:p w14:paraId="3BAAA969" w14:textId="77777777" w:rsidR="00634B4B" w:rsidRPr="00FD0EB0" w:rsidRDefault="00634B4B" w:rsidP="00C56200">
            <w:r w:rsidRPr="00FD0EB0">
              <w:t xml:space="preserve">Administer </w:t>
            </w:r>
            <w:r w:rsidR="00812D0E" w:rsidRPr="00FD0EB0">
              <w:t>Agricultural Records</w:t>
            </w:r>
          </w:p>
        </w:tc>
        <w:tc>
          <w:tcPr>
            <w:tcW w:w="1134" w:type="dxa"/>
            <w:shd w:val="clear" w:color="auto" w:fill="ECF1F4"/>
            <w:vAlign w:val="center"/>
          </w:tcPr>
          <w:p w14:paraId="1D31F883" w14:textId="77777777" w:rsidR="00634B4B" w:rsidRPr="00B546A5" w:rsidRDefault="00634B4B" w:rsidP="00634B4B">
            <w:pPr>
              <w:jc w:val="center"/>
            </w:pPr>
            <w:r w:rsidRPr="00B546A5">
              <w:t>6</w:t>
            </w:r>
          </w:p>
        </w:tc>
        <w:tc>
          <w:tcPr>
            <w:tcW w:w="1134" w:type="dxa"/>
            <w:shd w:val="clear" w:color="auto" w:fill="ECF1F4"/>
            <w:vAlign w:val="center"/>
          </w:tcPr>
          <w:p w14:paraId="21178B7D" w14:textId="77777777" w:rsidR="00634B4B" w:rsidRPr="0022547B" w:rsidRDefault="00634B4B" w:rsidP="00634B4B">
            <w:pPr>
              <w:jc w:val="center"/>
            </w:pPr>
            <w:r w:rsidRPr="0022547B">
              <w:t>6</w:t>
            </w:r>
          </w:p>
        </w:tc>
      </w:tr>
      <w:tr w:rsidR="00634B4B" w:rsidRPr="001D2005" w14:paraId="17E09DA8" w14:textId="77777777" w:rsidTr="0011571A">
        <w:trPr>
          <w:trHeight w:val="392"/>
        </w:trPr>
        <w:tc>
          <w:tcPr>
            <w:tcW w:w="817" w:type="dxa"/>
            <w:vAlign w:val="center"/>
          </w:tcPr>
          <w:p w14:paraId="3519ABD5" w14:textId="77777777" w:rsidR="00634B4B" w:rsidRPr="001D2005" w:rsidRDefault="000E1E32" w:rsidP="000E1E32">
            <w:pPr>
              <w:pStyle w:val="text"/>
              <w:jc w:val="center"/>
            </w:pPr>
            <w:r>
              <w:t>77</w:t>
            </w:r>
          </w:p>
        </w:tc>
        <w:tc>
          <w:tcPr>
            <w:tcW w:w="1559" w:type="dxa"/>
            <w:shd w:val="clear" w:color="auto" w:fill="FFFFFF"/>
            <w:vAlign w:val="center"/>
          </w:tcPr>
          <w:p w14:paraId="34E1D742" w14:textId="77777777" w:rsidR="00634B4B" w:rsidRPr="004E523C" w:rsidRDefault="00634B4B" w:rsidP="00E97FEE">
            <w:r w:rsidRPr="004E523C">
              <w:t>CFAAA122</w:t>
            </w:r>
          </w:p>
        </w:tc>
        <w:tc>
          <w:tcPr>
            <w:tcW w:w="4703" w:type="dxa"/>
            <w:shd w:val="clear" w:color="auto" w:fill="FFFFFF"/>
          </w:tcPr>
          <w:p w14:paraId="570BC063" w14:textId="77777777" w:rsidR="00634B4B" w:rsidRPr="00FD0EB0" w:rsidRDefault="00634B4B" w:rsidP="00C56200">
            <w:r w:rsidRPr="00FD0EB0">
              <w:t xml:space="preserve">Make </w:t>
            </w:r>
            <w:r w:rsidR="00812D0E" w:rsidRPr="00FD0EB0">
              <w:t xml:space="preserve">Agricultural Returns, Applications </w:t>
            </w:r>
            <w:r w:rsidR="00812D0E">
              <w:t>a</w:t>
            </w:r>
            <w:r w:rsidR="00812D0E" w:rsidRPr="00FD0EB0">
              <w:t>nd Claims</w:t>
            </w:r>
          </w:p>
        </w:tc>
        <w:tc>
          <w:tcPr>
            <w:tcW w:w="1134" w:type="dxa"/>
            <w:shd w:val="clear" w:color="auto" w:fill="ECF1F4"/>
            <w:vAlign w:val="center"/>
          </w:tcPr>
          <w:p w14:paraId="78E085C1" w14:textId="77777777" w:rsidR="00634B4B" w:rsidRPr="00B546A5" w:rsidRDefault="00634B4B" w:rsidP="00634B4B">
            <w:pPr>
              <w:jc w:val="center"/>
            </w:pPr>
            <w:r w:rsidRPr="00B546A5">
              <w:t>8</w:t>
            </w:r>
          </w:p>
        </w:tc>
        <w:tc>
          <w:tcPr>
            <w:tcW w:w="1134" w:type="dxa"/>
            <w:shd w:val="clear" w:color="auto" w:fill="ECF1F4"/>
            <w:vAlign w:val="center"/>
          </w:tcPr>
          <w:p w14:paraId="58783D9D" w14:textId="77777777" w:rsidR="00634B4B" w:rsidRPr="0022547B" w:rsidRDefault="00634B4B" w:rsidP="00634B4B">
            <w:pPr>
              <w:jc w:val="center"/>
            </w:pPr>
            <w:r w:rsidRPr="0022547B">
              <w:t>6</w:t>
            </w:r>
          </w:p>
        </w:tc>
      </w:tr>
      <w:tr w:rsidR="00634B4B" w:rsidRPr="001D2005" w14:paraId="7F8CA80B" w14:textId="77777777" w:rsidTr="0011571A">
        <w:trPr>
          <w:trHeight w:val="392"/>
        </w:trPr>
        <w:tc>
          <w:tcPr>
            <w:tcW w:w="817" w:type="dxa"/>
            <w:vAlign w:val="center"/>
          </w:tcPr>
          <w:p w14:paraId="1F0D05E8" w14:textId="77777777" w:rsidR="00634B4B" w:rsidRPr="001D2005" w:rsidRDefault="000E1E32" w:rsidP="000E1E32">
            <w:pPr>
              <w:pStyle w:val="text"/>
              <w:jc w:val="center"/>
            </w:pPr>
            <w:r>
              <w:t>78</w:t>
            </w:r>
          </w:p>
        </w:tc>
        <w:tc>
          <w:tcPr>
            <w:tcW w:w="1559" w:type="dxa"/>
            <w:shd w:val="clear" w:color="auto" w:fill="FFFFFF"/>
            <w:vAlign w:val="center"/>
          </w:tcPr>
          <w:p w14:paraId="51A860E2" w14:textId="77777777" w:rsidR="00634B4B" w:rsidRPr="004E523C" w:rsidRDefault="00634B4B" w:rsidP="00E97FEE">
            <w:r w:rsidRPr="004E523C">
              <w:t>CFABAB111</w:t>
            </w:r>
          </w:p>
        </w:tc>
        <w:tc>
          <w:tcPr>
            <w:tcW w:w="4703" w:type="dxa"/>
            <w:shd w:val="clear" w:color="auto" w:fill="FFFFFF"/>
          </w:tcPr>
          <w:p w14:paraId="4399A281" w14:textId="77777777" w:rsidR="00634B4B" w:rsidRPr="00FD0EB0" w:rsidRDefault="00634B4B" w:rsidP="00C56200">
            <w:r w:rsidRPr="00FD0EB0">
              <w:t xml:space="preserve">Administer </w:t>
            </w:r>
            <w:r w:rsidR="00812D0E" w:rsidRPr="00FD0EB0">
              <w:t>Legal Files</w:t>
            </w:r>
          </w:p>
        </w:tc>
        <w:tc>
          <w:tcPr>
            <w:tcW w:w="1134" w:type="dxa"/>
            <w:shd w:val="clear" w:color="auto" w:fill="ECF1F4"/>
            <w:vAlign w:val="center"/>
          </w:tcPr>
          <w:p w14:paraId="77FC17FC" w14:textId="77777777" w:rsidR="00634B4B" w:rsidRPr="00B546A5" w:rsidRDefault="00634B4B" w:rsidP="00634B4B">
            <w:pPr>
              <w:jc w:val="center"/>
            </w:pPr>
            <w:r w:rsidRPr="00B546A5">
              <w:t>7</w:t>
            </w:r>
          </w:p>
        </w:tc>
        <w:tc>
          <w:tcPr>
            <w:tcW w:w="1134" w:type="dxa"/>
            <w:shd w:val="clear" w:color="auto" w:fill="ECF1F4"/>
            <w:vAlign w:val="center"/>
          </w:tcPr>
          <w:p w14:paraId="1D3118AF" w14:textId="77777777" w:rsidR="00634B4B" w:rsidRPr="0022547B" w:rsidRDefault="00634B4B" w:rsidP="00634B4B">
            <w:pPr>
              <w:jc w:val="center"/>
            </w:pPr>
            <w:r w:rsidRPr="0022547B">
              <w:t>6</w:t>
            </w:r>
          </w:p>
        </w:tc>
      </w:tr>
      <w:tr w:rsidR="00634B4B" w:rsidRPr="001D2005" w14:paraId="27773F37" w14:textId="77777777" w:rsidTr="0011571A">
        <w:trPr>
          <w:trHeight w:val="392"/>
        </w:trPr>
        <w:tc>
          <w:tcPr>
            <w:tcW w:w="817" w:type="dxa"/>
            <w:vAlign w:val="center"/>
          </w:tcPr>
          <w:p w14:paraId="5217B038" w14:textId="77777777" w:rsidR="00634B4B" w:rsidRPr="001D2005" w:rsidRDefault="000E1E32" w:rsidP="000E1E32">
            <w:pPr>
              <w:pStyle w:val="text"/>
              <w:jc w:val="center"/>
            </w:pPr>
            <w:r>
              <w:t>79</w:t>
            </w:r>
          </w:p>
        </w:tc>
        <w:tc>
          <w:tcPr>
            <w:tcW w:w="1559" w:type="dxa"/>
            <w:shd w:val="clear" w:color="auto" w:fill="FFFFFF"/>
            <w:vAlign w:val="center"/>
          </w:tcPr>
          <w:p w14:paraId="71D048DB" w14:textId="77777777" w:rsidR="00634B4B" w:rsidRPr="004E523C" w:rsidRDefault="00634B4B" w:rsidP="00E97FEE">
            <w:r w:rsidRPr="004E523C">
              <w:t>CFABAB112</w:t>
            </w:r>
          </w:p>
        </w:tc>
        <w:tc>
          <w:tcPr>
            <w:tcW w:w="4703" w:type="dxa"/>
            <w:shd w:val="clear" w:color="auto" w:fill="FFFFFF"/>
          </w:tcPr>
          <w:p w14:paraId="5E87E4B4" w14:textId="77777777" w:rsidR="00634B4B" w:rsidRPr="00FD0EB0" w:rsidRDefault="00634B4B" w:rsidP="00C56200">
            <w:r w:rsidRPr="00FD0EB0">
              <w:t xml:space="preserve">Build </w:t>
            </w:r>
            <w:r w:rsidR="00812D0E" w:rsidRPr="00FD0EB0">
              <w:t>Case Files</w:t>
            </w:r>
          </w:p>
        </w:tc>
        <w:tc>
          <w:tcPr>
            <w:tcW w:w="1134" w:type="dxa"/>
            <w:shd w:val="clear" w:color="auto" w:fill="ECF1F4"/>
            <w:vAlign w:val="center"/>
          </w:tcPr>
          <w:p w14:paraId="1E5DC401" w14:textId="77777777" w:rsidR="00634B4B" w:rsidRPr="00B546A5" w:rsidRDefault="00634B4B" w:rsidP="00634B4B">
            <w:pPr>
              <w:jc w:val="center"/>
            </w:pPr>
            <w:r w:rsidRPr="00B546A5">
              <w:t>4</w:t>
            </w:r>
          </w:p>
        </w:tc>
        <w:tc>
          <w:tcPr>
            <w:tcW w:w="1134" w:type="dxa"/>
            <w:shd w:val="clear" w:color="auto" w:fill="ECF1F4"/>
            <w:vAlign w:val="center"/>
          </w:tcPr>
          <w:p w14:paraId="0E352273" w14:textId="77777777" w:rsidR="00634B4B" w:rsidRPr="0022547B" w:rsidRDefault="00634B4B" w:rsidP="00634B4B">
            <w:pPr>
              <w:jc w:val="center"/>
            </w:pPr>
            <w:r w:rsidRPr="0022547B">
              <w:t>6</w:t>
            </w:r>
          </w:p>
        </w:tc>
      </w:tr>
      <w:tr w:rsidR="00634B4B" w:rsidRPr="001D2005" w14:paraId="5FE94AC4" w14:textId="77777777" w:rsidTr="0011571A">
        <w:trPr>
          <w:trHeight w:val="392"/>
        </w:trPr>
        <w:tc>
          <w:tcPr>
            <w:tcW w:w="817" w:type="dxa"/>
            <w:vAlign w:val="center"/>
          </w:tcPr>
          <w:p w14:paraId="24C0E59E" w14:textId="77777777" w:rsidR="00634B4B" w:rsidRPr="001D2005" w:rsidRDefault="000E1E32" w:rsidP="000E1E32">
            <w:pPr>
              <w:pStyle w:val="text"/>
              <w:jc w:val="center"/>
            </w:pPr>
            <w:r>
              <w:t>80</w:t>
            </w:r>
          </w:p>
        </w:tc>
        <w:tc>
          <w:tcPr>
            <w:tcW w:w="1559" w:type="dxa"/>
            <w:shd w:val="clear" w:color="auto" w:fill="FFFFFF"/>
            <w:vAlign w:val="center"/>
          </w:tcPr>
          <w:p w14:paraId="1735A090" w14:textId="77777777" w:rsidR="00634B4B" w:rsidRPr="004E523C" w:rsidRDefault="00634B4B" w:rsidP="00E97FEE">
            <w:r w:rsidRPr="004E523C">
              <w:t>CFABAB113</w:t>
            </w:r>
          </w:p>
        </w:tc>
        <w:tc>
          <w:tcPr>
            <w:tcW w:w="4703" w:type="dxa"/>
            <w:shd w:val="clear" w:color="auto" w:fill="FFFFFF"/>
          </w:tcPr>
          <w:p w14:paraId="7F5D76B2" w14:textId="77777777" w:rsidR="00634B4B" w:rsidRPr="00FD0EB0" w:rsidRDefault="00634B4B" w:rsidP="00C56200">
            <w:r w:rsidRPr="00FD0EB0">
              <w:t xml:space="preserve">Manage </w:t>
            </w:r>
            <w:r w:rsidR="00812D0E" w:rsidRPr="00FD0EB0">
              <w:t>Case Files</w:t>
            </w:r>
          </w:p>
        </w:tc>
        <w:tc>
          <w:tcPr>
            <w:tcW w:w="1134" w:type="dxa"/>
            <w:shd w:val="clear" w:color="auto" w:fill="ECF1F4"/>
            <w:vAlign w:val="center"/>
          </w:tcPr>
          <w:p w14:paraId="3F9F8852" w14:textId="77777777" w:rsidR="00634B4B" w:rsidRPr="00B546A5" w:rsidRDefault="00634B4B" w:rsidP="00634B4B">
            <w:pPr>
              <w:jc w:val="center"/>
            </w:pPr>
            <w:r w:rsidRPr="00B546A5">
              <w:t>5</w:t>
            </w:r>
          </w:p>
        </w:tc>
        <w:tc>
          <w:tcPr>
            <w:tcW w:w="1134" w:type="dxa"/>
            <w:shd w:val="clear" w:color="auto" w:fill="ECF1F4"/>
            <w:vAlign w:val="center"/>
          </w:tcPr>
          <w:p w14:paraId="663D7CCA" w14:textId="77777777" w:rsidR="00634B4B" w:rsidRPr="0022547B" w:rsidRDefault="00634B4B" w:rsidP="00634B4B">
            <w:pPr>
              <w:jc w:val="center"/>
            </w:pPr>
            <w:r w:rsidRPr="0022547B">
              <w:t>7</w:t>
            </w:r>
          </w:p>
        </w:tc>
      </w:tr>
      <w:tr w:rsidR="00634B4B" w:rsidRPr="001D2005" w14:paraId="34B9FBBB" w14:textId="77777777" w:rsidTr="0011571A">
        <w:trPr>
          <w:trHeight w:val="392"/>
        </w:trPr>
        <w:tc>
          <w:tcPr>
            <w:tcW w:w="817" w:type="dxa"/>
            <w:vAlign w:val="center"/>
          </w:tcPr>
          <w:p w14:paraId="13E624F0" w14:textId="77777777" w:rsidR="00634B4B" w:rsidRPr="001D2005" w:rsidRDefault="000E1E32" w:rsidP="000E1E32">
            <w:pPr>
              <w:pStyle w:val="text"/>
              <w:jc w:val="center"/>
            </w:pPr>
            <w:r>
              <w:t>81</w:t>
            </w:r>
          </w:p>
        </w:tc>
        <w:tc>
          <w:tcPr>
            <w:tcW w:w="1559" w:type="dxa"/>
            <w:shd w:val="clear" w:color="auto" w:fill="FFFFFF"/>
            <w:vAlign w:val="center"/>
          </w:tcPr>
          <w:p w14:paraId="7F23B598" w14:textId="77777777" w:rsidR="00634B4B" w:rsidRPr="004E523C" w:rsidRDefault="00634B4B" w:rsidP="00E97FEE">
            <w:r w:rsidRPr="004E523C">
              <w:t>CFABAE141</w:t>
            </w:r>
          </w:p>
        </w:tc>
        <w:tc>
          <w:tcPr>
            <w:tcW w:w="4703" w:type="dxa"/>
            <w:shd w:val="clear" w:color="auto" w:fill="FFFFFF"/>
            <w:vAlign w:val="center"/>
          </w:tcPr>
          <w:p w14:paraId="17FA8115" w14:textId="77777777" w:rsidR="00634B4B" w:rsidRPr="00FD0EB0" w:rsidRDefault="00634B4B" w:rsidP="00812D0E">
            <w:r w:rsidRPr="00FD0EB0">
              <w:t xml:space="preserve">Use </w:t>
            </w:r>
            <w:r w:rsidR="00812D0E" w:rsidRPr="00FD0EB0">
              <w:t xml:space="preserve">Occupational </w:t>
            </w:r>
            <w:r w:rsidR="00812D0E">
              <w:t>a</w:t>
            </w:r>
            <w:r w:rsidR="00812D0E" w:rsidRPr="00FD0EB0">
              <w:t xml:space="preserve">nd Safety Guidelines When Using </w:t>
            </w:r>
            <w:r w:rsidR="00812D0E">
              <w:t>a</w:t>
            </w:r>
            <w:r w:rsidR="00812D0E" w:rsidRPr="00FD0EB0">
              <w:t xml:space="preserve"> Workstation</w:t>
            </w:r>
          </w:p>
        </w:tc>
        <w:tc>
          <w:tcPr>
            <w:tcW w:w="1134" w:type="dxa"/>
            <w:shd w:val="clear" w:color="auto" w:fill="ECF1F4"/>
            <w:vAlign w:val="center"/>
          </w:tcPr>
          <w:p w14:paraId="0036B5A9" w14:textId="77777777" w:rsidR="00634B4B" w:rsidRPr="00B546A5" w:rsidRDefault="00634B4B" w:rsidP="00634B4B">
            <w:pPr>
              <w:jc w:val="center"/>
            </w:pPr>
            <w:r w:rsidRPr="00B546A5">
              <w:t>2</w:t>
            </w:r>
          </w:p>
        </w:tc>
        <w:tc>
          <w:tcPr>
            <w:tcW w:w="1134" w:type="dxa"/>
            <w:shd w:val="clear" w:color="auto" w:fill="ECF1F4"/>
            <w:vAlign w:val="center"/>
          </w:tcPr>
          <w:p w14:paraId="4DE3BC42" w14:textId="77777777" w:rsidR="00634B4B" w:rsidRPr="0022547B" w:rsidRDefault="00634B4B" w:rsidP="00634B4B">
            <w:pPr>
              <w:jc w:val="center"/>
            </w:pPr>
            <w:r w:rsidRPr="0022547B">
              <w:t>4</w:t>
            </w:r>
          </w:p>
        </w:tc>
      </w:tr>
      <w:tr w:rsidR="00634B4B" w:rsidRPr="001D2005" w14:paraId="0901DEA8" w14:textId="77777777" w:rsidTr="0011571A">
        <w:trPr>
          <w:trHeight w:val="392"/>
        </w:trPr>
        <w:tc>
          <w:tcPr>
            <w:tcW w:w="817" w:type="dxa"/>
            <w:vAlign w:val="center"/>
          </w:tcPr>
          <w:p w14:paraId="5DFB0F4C" w14:textId="77777777" w:rsidR="00634B4B" w:rsidRPr="001D2005" w:rsidRDefault="000E1E32" w:rsidP="000E1E32">
            <w:pPr>
              <w:pStyle w:val="text"/>
              <w:jc w:val="center"/>
            </w:pPr>
            <w:r>
              <w:t>82</w:t>
            </w:r>
          </w:p>
        </w:tc>
        <w:tc>
          <w:tcPr>
            <w:tcW w:w="1559" w:type="dxa"/>
            <w:shd w:val="clear" w:color="auto" w:fill="FFFFFF"/>
            <w:vAlign w:val="center"/>
          </w:tcPr>
          <w:p w14:paraId="0386B2B3" w14:textId="77777777" w:rsidR="00634B4B" w:rsidRPr="002C62AF" w:rsidRDefault="00634B4B" w:rsidP="00E97FEE">
            <w:pPr>
              <w:rPr>
                <w:highlight w:val="yellow"/>
              </w:rPr>
            </w:pPr>
            <w:r w:rsidRPr="002C62AF">
              <w:t>ESKIBS1</w:t>
            </w:r>
          </w:p>
        </w:tc>
        <w:tc>
          <w:tcPr>
            <w:tcW w:w="4703" w:type="dxa"/>
            <w:shd w:val="clear" w:color="auto" w:fill="FFFFFF"/>
          </w:tcPr>
          <w:p w14:paraId="61823991" w14:textId="77777777" w:rsidR="00634B4B" w:rsidRPr="00FD0EB0" w:rsidRDefault="00634B4B" w:rsidP="00C56200">
            <w:r w:rsidRPr="00FD0EB0">
              <w:t xml:space="preserve">Bespoke </w:t>
            </w:r>
            <w:r w:rsidR="00812D0E" w:rsidRPr="00FD0EB0">
              <w:t>Software 1</w:t>
            </w:r>
          </w:p>
        </w:tc>
        <w:tc>
          <w:tcPr>
            <w:tcW w:w="1134" w:type="dxa"/>
            <w:shd w:val="clear" w:color="auto" w:fill="ECF1F4"/>
            <w:vAlign w:val="center"/>
          </w:tcPr>
          <w:p w14:paraId="5BE766E3" w14:textId="77777777" w:rsidR="00634B4B" w:rsidRPr="00B546A5" w:rsidRDefault="00634B4B" w:rsidP="00634B4B">
            <w:pPr>
              <w:jc w:val="center"/>
            </w:pPr>
            <w:r w:rsidRPr="00B546A5">
              <w:t>2</w:t>
            </w:r>
          </w:p>
        </w:tc>
        <w:tc>
          <w:tcPr>
            <w:tcW w:w="1134" w:type="dxa"/>
            <w:shd w:val="clear" w:color="auto" w:fill="ECF1F4"/>
            <w:vAlign w:val="center"/>
          </w:tcPr>
          <w:p w14:paraId="5762EBEE" w14:textId="77777777" w:rsidR="00634B4B" w:rsidRPr="0022547B" w:rsidRDefault="00634B4B" w:rsidP="00634B4B">
            <w:pPr>
              <w:jc w:val="center"/>
            </w:pPr>
            <w:r w:rsidRPr="0022547B">
              <w:t>4</w:t>
            </w:r>
          </w:p>
        </w:tc>
      </w:tr>
      <w:tr w:rsidR="00634B4B" w:rsidRPr="001D2005" w14:paraId="39AB4131" w14:textId="77777777" w:rsidTr="0011571A">
        <w:trPr>
          <w:trHeight w:val="392"/>
        </w:trPr>
        <w:tc>
          <w:tcPr>
            <w:tcW w:w="817" w:type="dxa"/>
            <w:vAlign w:val="center"/>
          </w:tcPr>
          <w:p w14:paraId="27C79AAA" w14:textId="77777777" w:rsidR="00634B4B" w:rsidRPr="001D2005" w:rsidRDefault="000E1E32" w:rsidP="000E1E32">
            <w:pPr>
              <w:pStyle w:val="text"/>
              <w:jc w:val="center"/>
            </w:pPr>
            <w:r>
              <w:t>83</w:t>
            </w:r>
          </w:p>
        </w:tc>
        <w:tc>
          <w:tcPr>
            <w:tcW w:w="1559" w:type="dxa"/>
            <w:shd w:val="clear" w:color="auto" w:fill="FFFFFF"/>
            <w:vAlign w:val="center"/>
          </w:tcPr>
          <w:p w14:paraId="2F85381C" w14:textId="77777777" w:rsidR="00634B4B" w:rsidRPr="002C62AF" w:rsidRDefault="00634B4B" w:rsidP="00E97FEE">
            <w:pPr>
              <w:rPr>
                <w:highlight w:val="yellow"/>
              </w:rPr>
            </w:pPr>
            <w:r w:rsidRPr="002C62AF">
              <w:t>ESKIBS1</w:t>
            </w:r>
          </w:p>
        </w:tc>
        <w:tc>
          <w:tcPr>
            <w:tcW w:w="4703" w:type="dxa"/>
            <w:shd w:val="clear" w:color="auto" w:fill="FFFFFF"/>
          </w:tcPr>
          <w:p w14:paraId="24C66789" w14:textId="77777777" w:rsidR="00634B4B" w:rsidRPr="00FD0EB0" w:rsidRDefault="00634B4B" w:rsidP="00C56200">
            <w:r w:rsidRPr="00FD0EB0">
              <w:t xml:space="preserve">Specialist </w:t>
            </w:r>
            <w:r w:rsidR="00812D0E" w:rsidRPr="00FD0EB0">
              <w:t>Software 1</w:t>
            </w:r>
          </w:p>
        </w:tc>
        <w:tc>
          <w:tcPr>
            <w:tcW w:w="1134" w:type="dxa"/>
            <w:shd w:val="clear" w:color="auto" w:fill="ECF1F4"/>
            <w:vAlign w:val="center"/>
          </w:tcPr>
          <w:p w14:paraId="6A7EB2AE" w14:textId="77777777" w:rsidR="00634B4B" w:rsidRPr="00B546A5" w:rsidRDefault="00634B4B" w:rsidP="00634B4B">
            <w:pPr>
              <w:jc w:val="center"/>
            </w:pPr>
            <w:r w:rsidRPr="00B546A5">
              <w:t>2</w:t>
            </w:r>
          </w:p>
        </w:tc>
        <w:tc>
          <w:tcPr>
            <w:tcW w:w="1134" w:type="dxa"/>
            <w:shd w:val="clear" w:color="auto" w:fill="ECF1F4"/>
            <w:vAlign w:val="center"/>
          </w:tcPr>
          <w:p w14:paraId="1999BB18" w14:textId="77777777" w:rsidR="00634B4B" w:rsidRPr="0022547B" w:rsidRDefault="00634B4B" w:rsidP="00634B4B">
            <w:pPr>
              <w:jc w:val="center"/>
            </w:pPr>
            <w:r w:rsidRPr="0022547B">
              <w:t>4</w:t>
            </w:r>
          </w:p>
        </w:tc>
      </w:tr>
      <w:tr w:rsidR="00634B4B" w:rsidRPr="001D2005" w14:paraId="0066CCB1" w14:textId="77777777" w:rsidTr="0011571A">
        <w:trPr>
          <w:trHeight w:val="392"/>
        </w:trPr>
        <w:tc>
          <w:tcPr>
            <w:tcW w:w="817" w:type="dxa"/>
            <w:vAlign w:val="center"/>
          </w:tcPr>
          <w:p w14:paraId="79F0B47D" w14:textId="77777777" w:rsidR="00634B4B" w:rsidRPr="001D2005" w:rsidRDefault="000E1E32" w:rsidP="000E1E32">
            <w:pPr>
              <w:pStyle w:val="text"/>
              <w:jc w:val="center"/>
            </w:pPr>
            <w:r>
              <w:t>84</w:t>
            </w:r>
          </w:p>
        </w:tc>
        <w:tc>
          <w:tcPr>
            <w:tcW w:w="1559" w:type="dxa"/>
            <w:shd w:val="clear" w:color="auto" w:fill="FFFFFF"/>
            <w:vAlign w:val="center"/>
          </w:tcPr>
          <w:p w14:paraId="22490863" w14:textId="77777777" w:rsidR="00634B4B" w:rsidRPr="004E523C" w:rsidRDefault="00634B4B" w:rsidP="00E97FEE">
            <w:r w:rsidRPr="004E523C">
              <w:t>ESKIDMS1</w:t>
            </w:r>
          </w:p>
        </w:tc>
        <w:tc>
          <w:tcPr>
            <w:tcW w:w="4703" w:type="dxa"/>
            <w:shd w:val="clear" w:color="auto" w:fill="FFFFFF"/>
          </w:tcPr>
          <w:p w14:paraId="66D383DF" w14:textId="77777777" w:rsidR="00634B4B" w:rsidRPr="00FD0EB0" w:rsidRDefault="00634B4B" w:rsidP="00C56200">
            <w:r w:rsidRPr="00FD0EB0">
              <w:t xml:space="preserve">Data </w:t>
            </w:r>
            <w:r w:rsidR="00812D0E" w:rsidRPr="00FD0EB0">
              <w:t>Management Software 1</w:t>
            </w:r>
          </w:p>
        </w:tc>
        <w:tc>
          <w:tcPr>
            <w:tcW w:w="1134" w:type="dxa"/>
            <w:shd w:val="clear" w:color="auto" w:fill="ECF1F4"/>
            <w:vAlign w:val="center"/>
          </w:tcPr>
          <w:p w14:paraId="5B76EDE8" w14:textId="77777777" w:rsidR="00634B4B" w:rsidRPr="00B546A5" w:rsidRDefault="00634B4B" w:rsidP="00634B4B">
            <w:pPr>
              <w:jc w:val="center"/>
            </w:pPr>
            <w:r w:rsidRPr="00B546A5">
              <w:t>2</w:t>
            </w:r>
          </w:p>
        </w:tc>
        <w:tc>
          <w:tcPr>
            <w:tcW w:w="1134" w:type="dxa"/>
            <w:shd w:val="clear" w:color="auto" w:fill="ECF1F4"/>
            <w:vAlign w:val="center"/>
          </w:tcPr>
          <w:p w14:paraId="7C91CCB2" w14:textId="77777777" w:rsidR="00634B4B" w:rsidRPr="0022547B" w:rsidRDefault="00634B4B" w:rsidP="00634B4B">
            <w:pPr>
              <w:jc w:val="center"/>
            </w:pPr>
            <w:r w:rsidRPr="0022547B">
              <w:t>4</w:t>
            </w:r>
          </w:p>
        </w:tc>
      </w:tr>
      <w:tr w:rsidR="00634B4B" w:rsidRPr="001D2005" w14:paraId="0A804154" w14:textId="77777777" w:rsidTr="0011571A">
        <w:trPr>
          <w:trHeight w:val="392"/>
        </w:trPr>
        <w:tc>
          <w:tcPr>
            <w:tcW w:w="817" w:type="dxa"/>
            <w:vAlign w:val="center"/>
          </w:tcPr>
          <w:p w14:paraId="02C757E1" w14:textId="77777777" w:rsidR="00634B4B" w:rsidRPr="001D2005" w:rsidRDefault="000E1E32" w:rsidP="000E1E32">
            <w:pPr>
              <w:pStyle w:val="text"/>
              <w:jc w:val="center"/>
            </w:pPr>
            <w:r>
              <w:t>85</w:t>
            </w:r>
          </w:p>
        </w:tc>
        <w:tc>
          <w:tcPr>
            <w:tcW w:w="1559" w:type="dxa"/>
            <w:shd w:val="clear" w:color="auto" w:fill="FFFFFF"/>
            <w:vAlign w:val="center"/>
          </w:tcPr>
          <w:p w14:paraId="34830159" w14:textId="77777777" w:rsidR="00634B4B" w:rsidRPr="004E523C" w:rsidRDefault="00634B4B" w:rsidP="00E97FEE">
            <w:r w:rsidRPr="004E523C">
              <w:t>ESKIDB1</w:t>
            </w:r>
          </w:p>
        </w:tc>
        <w:tc>
          <w:tcPr>
            <w:tcW w:w="4703" w:type="dxa"/>
            <w:shd w:val="clear" w:color="auto" w:fill="FFFFFF"/>
          </w:tcPr>
          <w:p w14:paraId="20D7746F" w14:textId="77777777" w:rsidR="00634B4B" w:rsidRPr="00FD0EB0" w:rsidRDefault="00634B4B" w:rsidP="00C56200">
            <w:r w:rsidRPr="00FD0EB0">
              <w:t xml:space="preserve">Database </w:t>
            </w:r>
            <w:r w:rsidR="00812D0E" w:rsidRPr="00FD0EB0">
              <w:t>Software 1</w:t>
            </w:r>
          </w:p>
        </w:tc>
        <w:tc>
          <w:tcPr>
            <w:tcW w:w="1134" w:type="dxa"/>
            <w:shd w:val="clear" w:color="auto" w:fill="ECF1F4"/>
            <w:vAlign w:val="center"/>
          </w:tcPr>
          <w:p w14:paraId="049A9A5C" w14:textId="77777777" w:rsidR="00634B4B" w:rsidRPr="00B546A5" w:rsidRDefault="00634B4B" w:rsidP="00634B4B">
            <w:pPr>
              <w:jc w:val="center"/>
            </w:pPr>
            <w:r w:rsidRPr="00B546A5">
              <w:t>3</w:t>
            </w:r>
          </w:p>
        </w:tc>
        <w:tc>
          <w:tcPr>
            <w:tcW w:w="1134" w:type="dxa"/>
            <w:shd w:val="clear" w:color="auto" w:fill="ECF1F4"/>
            <w:vAlign w:val="center"/>
          </w:tcPr>
          <w:p w14:paraId="3A2076F4" w14:textId="77777777" w:rsidR="00634B4B" w:rsidRPr="0022547B" w:rsidRDefault="00634B4B" w:rsidP="00634B4B">
            <w:pPr>
              <w:jc w:val="center"/>
            </w:pPr>
            <w:r w:rsidRPr="0022547B">
              <w:t>4</w:t>
            </w:r>
          </w:p>
        </w:tc>
      </w:tr>
      <w:tr w:rsidR="00634B4B" w:rsidRPr="001D2005" w14:paraId="0E008C42" w14:textId="77777777" w:rsidTr="0011571A">
        <w:trPr>
          <w:trHeight w:val="392"/>
        </w:trPr>
        <w:tc>
          <w:tcPr>
            <w:tcW w:w="817" w:type="dxa"/>
            <w:vAlign w:val="center"/>
          </w:tcPr>
          <w:p w14:paraId="7556E4AA" w14:textId="77777777" w:rsidR="00634B4B" w:rsidRPr="001D2005" w:rsidRDefault="000E1E32" w:rsidP="000E1E32">
            <w:pPr>
              <w:pStyle w:val="text"/>
              <w:jc w:val="center"/>
            </w:pPr>
            <w:r>
              <w:t>86</w:t>
            </w:r>
          </w:p>
        </w:tc>
        <w:tc>
          <w:tcPr>
            <w:tcW w:w="1559" w:type="dxa"/>
            <w:shd w:val="clear" w:color="auto" w:fill="FFFFFF"/>
            <w:vAlign w:val="center"/>
          </w:tcPr>
          <w:p w14:paraId="218F53F5" w14:textId="77777777" w:rsidR="00634B4B" w:rsidRPr="004E523C" w:rsidRDefault="00634B4B" w:rsidP="00E97FEE">
            <w:r w:rsidRPr="004E523C">
              <w:t>ESKIPU1</w:t>
            </w:r>
          </w:p>
        </w:tc>
        <w:tc>
          <w:tcPr>
            <w:tcW w:w="4703" w:type="dxa"/>
            <w:shd w:val="clear" w:color="auto" w:fill="FFFFFF"/>
          </w:tcPr>
          <w:p w14:paraId="12949DC5" w14:textId="77777777" w:rsidR="00634B4B" w:rsidRPr="00FD0EB0" w:rsidRDefault="00634B4B" w:rsidP="00C56200">
            <w:r w:rsidRPr="00FD0EB0">
              <w:t xml:space="preserve">Improving </w:t>
            </w:r>
            <w:r w:rsidR="00812D0E" w:rsidRPr="00FD0EB0">
              <w:t xml:space="preserve">Productivity Using </w:t>
            </w:r>
            <w:r w:rsidRPr="00FD0EB0">
              <w:t xml:space="preserve">IT </w:t>
            </w:r>
            <w:r w:rsidR="00812D0E" w:rsidRPr="00FD0EB0">
              <w:t>1</w:t>
            </w:r>
          </w:p>
        </w:tc>
        <w:tc>
          <w:tcPr>
            <w:tcW w:w="1134" w:type="dxa"/>
            <w:shd w:val="clear" w:color="auto" w:fill="ECF1F4"/>
            <w:vAlign w:val="center"/>
          </w:tcPr>
          <w:p w14:paraId="6A755825" w14:textId="77777777" w:rsidR="00634B4B" w:rsidRPr="00B546A5" w:rsidRDefault="00634B4B" w:rsidP="00634B4B">
            <w:pPr>
              <w:jc w:val="center"/>
            </w:pPr>
            <w:r w:rsidRPr="00B546A5">
              <w:t>3</w:t>
            </w:r>
          </w:p>
        </w:tc>
        <w:tc>
          <w:tcPr>
            <w:tcW w:w="1134" w:type="dxa"/>
            <w:shd w:val="clear" w:color="auto" w:fill="ECF1F4"/>
            <w:vAlign w:val="center"/>
          </w:tcPr>
          <w:p w14:paraId="32C36B85" w14:textId="77777777" w:rsidR="00634B4B" w:rsidRPr="0022547B" w:rsidRDefault="00634B4B" w:rsidP="00634B4B">
            <w:pPr>
              <w:jc w:val="center"/>
            </w:pPr>
            <w:r w:rsidRPr="0022547B">
              <w:t>4</w:t>
            </w:r>
          </w:p>
        </w:tc>
      </w:tr>
      <w:tr w:rsidR="00634B4B" w:rsidRPr="001D2005" w14:paraId="2F6263B4" w14:textId="77777777" w:rsidTr="0011571A">
        <w:trPr>
          <w:trHeight w:val="392"/>
        </w:trPr>
        <w:tc>
          <w:tcPr>
            <w:tcW w:w="817" w:type="dxa"/>
            <w:vAlign w:val="center"/>
          </w:tcPr>
          <w:p w14:paraId="461189A2" w14:textId="77777777" w:rsidR="00634B4B" w:rsidRPr="001D2005" w:rsidRDefault="000E1E32" w:rsidP="000E1E32">
            <w:pPr>
              <w:pStyle w:val="text"/>
              <w:jc w:val="center"/>
            </w:pPr>
            <w:r>
              <w:t>87</w:t>
            </w:r>
          </w:p>
        </w:tc>
        <w:tc>
          <w:tcPr>
            <w:tcW w:w="1559" w:type="dxa"/>
            <w:shd w:val="clear" w:color="auto" w:fill="FFFFFF"/>
            <w:vAlign w:val="center"/>
          </w:tcPr>
          <w:p w14:paraId="29D9D489" w14:textId="77777777" w:rsidR="00634B4B" w:rsidRPr="004E523C" w:rsidRDefault="00634B4B" w:rsidP="00E97FEE">
            <w:r w:rsidRPr="004E523C">
              <w:t>ESKIITS1</w:t>
            </w:r>
          </w:p>
        </w:tc>
        <w:tc>
          <w:tcPr>
            <w:tcW w:w="4703" w:type="dxa"/>
            <w:shd w:val="clear" w:color="auto" w:fill="FFFFFF"/>
          </w:tcPr>
          <w:p w14:paraId="24BB4697" w14:textId="77777777" w:rsidR="00634B4B" w:rsidRPr="00FD0EB0" w:rsidRDefault="00634B4B" w:rsidP="00C56200">
            <w:r w:rsidRPr="00FD0EB0">
              <w:t xml:space="preserve">IT </w:t>
            </w:r>
            <w:r w:rsidR="00812D0E" w:rsidRPr="00FD0EB0">
              <w:t xml:space="preserve">Security </w:t>
            </w:r>
            <w:r w:rsidR="00812D0E">
              <w:t>f</w:t>
            </w:r>
            <w:r w:rsidR="00812D0E" w:rsidRPr="00FD0EB0">
              <w:t>or Users 1</w:t>
            </w:r>
          </w:p>
        </w:tc>
        <w:tc>
          <w:tcPr>
            <w:tcW w:w="1134" w:type="dxa"/>
            <w:shd w:val="clear" w:color="auto" w:fill="ECF1F4"/>
            <w:vAlign w:val="center"/>
          </w:tcPr>
          <w:p w14:paraId="3F8FD8E3" w14:textId="77777777" w:rsidR="00634B4B" w:rsidRPr="00B546A5" w:rsidRDefault="00634B4B" w:rsidP="00634B4B">
            <w:pPr>
              <w:jc w:val="center"/>
            </w:pPr>
            <w:r w:rsidRPr="00B546A5">
              <w:t>1</w:t>
            </w:r>
          </w:p>
        </w:tc>
        <w:tc>
          <w:tcPr>
            <w:tcW w:w="1134" w:type="dxa"/>
            <w:shd w:val="clear" w:color="auto" w:fill="ECF1F4"/>
            <w:vAlign w:val="center"/>
          </w:tcPr>
          <w:p w14:paraId="0C8041A1" w14:textId="77777777" w:rsidR="00634B4B" w:rsidRPr="0022547B" w:rsidRDefault="00634B4B" w:rsidP="00634B4B">
            <w:pPr>
              <w:jc w:val="center"/>
            </w:pPr>
            <w:r w:rsidRPr="0022547B">
              <w:t>4</w:t>
            </w:r>
          </w:p>
        </w:tc>
      </w:tr>
      <w:tr w:rsidR="00634B4B" w:rsidRPr="001D2005" w14:paraId="3332E507" w14:textId="77777777" w:rsidTr="0011571A">
        <w:trPr>
          <w:trHeight w:val="392"/>
        </w:trPr>
        <w:tc>
          <w:tcPr>
            <w:tcW w:w="817" w:type="dxa"/>
            <w:vAlign w:val="center"/>
          </w:tcPr>
          <w:p w14:paraId="6C97BC4A" w14:textId="77777777" w:rsidR="00634B4B" w:rsidRPr="001D2005" w:rsidRDefault="000E1E32" w:rsidP="000E1E32">
            <w:pPr>
              <w:pStyle w:val="text"/>
              <w:jc w:val="center"/>
            </w:pPr>
            <w:r>
              <w:t>88</w:t>
            </w:r>
          </w:p>
        </w:tc>
        <w:tc>
          <w:tcPr>
            <w:tcW w:w="1559" w:type="dxa"/>
            <w:shd w:val="clear" w:color="auto" w:fill="FFFFFF"/>
            <w:vAlign w:val="center"/>
          </w:tcPr>
          <w:p w14:paraId="141F632A" w14:textId="77777777" w:rsidR="00634B4B" w:rsidRPr="004E523C" w:rsidRDefault="00634B4B" w:rsidP="00E97FEE">
            <w:r w:rsidRPr="004E523C">
              <w:t>ESKIPS1</w:t>
            </w:r>
          </w:p>
        </w:tc>
        <w:tc>
          <w:tcPr>
            <w:tcW w:w="4703" w:type="dxa"/>
            <w:shd w:val="clear" w:color="auto" w:fill="FFFFFF"/>
          </w:tcPr>
          <w:p w14:paraId="132BF48A" w14:textId="77777777" w:rsidR="00634B4B" w:rsidRPr="00FD0EB0" w:rsidRDefault="00634B4B" w:rsidP="00C56200">
            <w:r w:rsidRPr="00FD0EB0">
              <w:t xml:space="preserve">Presentation </w:t>
            </w:r>
            <w:r w:rsidR="00812D0E" w:rsidRPr="00FD0EB0">
              <w:t>Software 1</w:t>
            </w:r>
          </w:p>
        </w:tc>
        <w:tc>
          <w:tcPr>
            <w:tcW w:w="1134" w:type="dxa"/>
            <w:shd w:val="clear" w:color="auto" w:fill="ECF1F4"/>
            <w:vAlign w:val="center"/>
          </w:tcPr>
          <w:p w14:paraId="1851010A" w14:textId="77777777" w:rsidR="00634B4B" w:rsidRPr="00B546A5" w:rsidRDefault="00634B4B" w:rsidP="00634B4B">
            <w:pPr>
              <w:jc w:val="center"/>
            </w:pPr>
            <w:r w:rsidRPr="00B546A5">
              <w:t>3</w:t>
            </w:r>
          </w:p>
        </w:tc>
        <w:tc>
          <w:tcPr>
            <w:tcW w:w="1134" w:type="dxa"/>
            <w:shd w:val="clear" w:color="auto" w:fill="ECF1F4"/>
            <w:vAlign w:val="center"/>
          </w:tcPr>
          <w:p w14:paraId="76A1AB3B" w14:textId="77777777" w:rsidR="00634B4B" w:rsidRPr="0022547B" w:rsidRDefault="00634B4B" w:rsidP="00634B4B">
            <w:pPr>
              <w:jc w:val="center"/>
            </w:pPr>
            <w:r w:rsidRPr="0022547B">
              <w:t>4</w:t>
            </w:r>
          </w:p>
        </w:tc>
      </w:tr>
      <w:tr w:rsidR="00634B4B" w:rsidRPr="001D2005" w14:paraId="1ED429DE" w14:textId="77777777" w:rsidTr="0011571A">
        <w:trPr>
          <w:trHeight w:val="392"/>
        </w:trPr>
        <w:tc>
          <w:tcPr>
            <w:tcW w:w="817" w:type="dxa"/>
            <w:vAlign w:val="center"/>
          </w:tcPr>
          <w:p w14:paraId="42891B47" w14:textId="77777777" w:rsidR="00634B4B" w:rsidRPr="001D2005" w:rsidRDefault="000E1E32" w:rsidP="000E1E32">
            <w:pPr>
              <w:pStyle w:val="text"/>
              <w:jc w:val="center"/>
            </w:pPr>
            <w:r>
              <w:t>89</w:t>
            </w:r>
          </w:p>
        </w:tc>
        <w:tc>
          <w:tcPr>
            <w:tcW w:w="1559" w:type="dxa"/>
            <w:shd w:val="clear" w:color="auto" w:fill="FFFFFF"/>
            <w:vAlign w:val="center"/>
          </w:tcPr>
          <w:p w14:paraId="20E8558D" w14:textId="77777777" w:rsidR="00634B4B" w:rsidRPr="004E523C" w:rsidRDefault="00634B4B" w:rsidP="00E97FEE">
            <w:r w:rsidRPr="004E523C">
              <w:t>ESKISIS1</w:t>
            </w:r>
          </w:p>
        </w:tc>
        <w:tc>
          <w:tcPr>
            <w:tcW w:w="4703" w:type="dxa"/>
            <w:shd w:val="clear" w:color="auto" w:fill="FFFFFF"/>
          </w:tcPr>
          <w:p w14:paraId="0C26C523" w14:textId="77777777" w:rsidR="00634B4B" w:rsidRPr="00FD0EB0" w:rsidRDefault="00634B4B" w:rsidP="00C56200">
            <w:r w:rsidRPr="00FD0EB0">
              <w:t xml:space="preserve">Setting </w:t>
            </w:r>
            <w:r w:rsidR="00812D0E" w:rsidRPr="00FD0EB0">
              <w:t xml:space="preserve">Up </w:t>
            </w:r>
            <w:r w:rsidR="00812D0E">
              <w:t>a</w:t>
            </w:r>
            <w:r w:rsidR="00812D0E" w:rsidRPr="00FD0EB0">
              <w:t xml:space="preserve">n </w:t>
            </w:r>
            <w:r w:rsidRPr="00FD0EB0">
              <w:t xml:space="preserve">IT System </w:t>
            </w:r>
            <w:r w:rsidR="00812D0E" w:rsidRPr="00FD0EB0">
              <w:t>1</w:t>
            </w:r>
          </w:p>
        </w:tc>
        <w:tc>
          <w:tcPr>
            <w:tcW w:w="1134" w:type="dxa"/>
            <w:shd w:val="clear" w:color="auto" w:fill="ECF1F4"/>
            <w:vAlign w:val="center"/>
          </w:tcPr>
          <w:p w14:paraId="46658B0F" w14:textId="77777777" w:rsidR="00634B4B" w:rsidRPr="00B546A5" w:rsidRDefault="00634B4B" w:rsidP="00634B4B">
            <w:pPr>
              <w:jc w:val="center"/>
            </w:pPr>
            <w:r w:rsidRPr="00B546A5">
              <w:t>3</w:t>
            </w:r>
          </w:p>
        </w:tc>
        <w:tc>
          <w:tcPr>
            <w:tcW w:w="1134" w:type="dxa"/>
            <w:shd w:val="clear" w:color="auto" w:fill="ECF1F4"/>
            <w:vAlign w:val="center"/>
          </w:tcPr>
          <w:p w14:paraId="409492E5" w14:textId="77777777" w:rsidR="00634B4B" w:rsidRPr="0022547B" w:rsidRDefault="00634B4B" w:rsidP="00634B4B">
            <w:pPr>
              <w:jc w:val="center"/>
            </w:pPr>
            <w:r w:rsidRPr="0022547B">
              <w:t>4</w:t>
            </w:r>
          </w:p>
        </w:tc>
      </w:tr>
      <w:tr w:rsidR="00634B4B" w:rsidRPr="001D2005" w14:paraId="63B6DF03" w14:textId="77777777" w:rsidTr="0011571A">
        <w:trPr>
          <w:trHeight w:val="392"/>
        </w:trPr>
        <w:tc>
          <w:tcPr>
            <w:tcW w:w="817" w:type="dxa"/>
            <w:vAlign w:val="center"/>
          </w:tcPr>
          <w:p w14:paraId="4C56F8D9" w14:textId="77777777" w:rsidR="00634B4B" w:rsidRPr="001D2005" w:rsidRDefault="000E1E32" w:rsidP="000E1E32">
            <w:pPr>
              <w:pStyle w:val="text"/>
              <w:jc w:val="center"/>
            </w:pPr>
            <w:r>
              <w:t>90</w:t>
            </w:r>
          </w:p>
        </w:tc>
        <w:tc>
          <w:tcPr>
            <w:tcW w:w="1559" w:type="dxa"/>
            <w:shd w:val="clear" w:color="auto" w:fill="FFFFFF"/>
            <w:vAlign w:val="center"/>
          </w:tcPr>
          <w:p w14:paraId="3F957672" w14:textId="77777777" w:rsidR="00634B4B" w:rsidRPr="004E523C" w:rsidRDefault="00634B4B" w:rsidP="00E97FEE">
            <w:r w:rsidRPr="004E523C">
              <w:t>ESKISS1</w:t>
            </w:r>
          </w:p>
        </w:tc>
        <w:tc>
          <w:tcPr>
            <w:tcW w:w="4703" w:type="dxa"/>
            <w:shd w:val="clear" w:color="auto" w:fill="FFFFFF"/>
          </w:tcPr>
          <w:p w14:paraId="63EDD68B" w14:textId="77777777" w:rsidR="00634B4B" w:rsidRPr="00FD0EB0" w:rsidRDefault="00634B4B" w:rsidP="00C56200">
            <w:r w:rsidRPr="00FD0EB0">
              <w:t xml:space="preserve">Spreadsheet </w:t>
            </w:r>
            <w:r w:rsidR="00812D0E" w:rsidRPr="00FD0EB0">
              <w:t>Software 1</w:t>
            </w:r>
          </w:p>
        </w:tc>
        <w:tc>
          <w:tcPr>
            <w:tcW w:w="1134" w:type="dxa"/>
            <w:shd w:val="clear" w:color="auto" w:fill="ECF1F4"/>
            <w:vAlign w:val="center"/>
          </w:tcPr>
          <w:p w14:paraId="364C7840" w14:textId="77777777" w:rsidR="00634B4B" w:rsidRPr="00B546A5" w:rsidRDefault="00634B4B" w:rsidP="00634B4B">
            <w:pPr>
              <w:jc w:val="center"/>
            </w:pPr>
            <w:r w:rsidRPr="00B546A5">
              <w:t>3</w:t>
            </w:r>
          </w:p>
        </w:tc>
        <w:tc>
          <w:tcPr>
            <w:tcW w:w="1134" w:type="dxa"/>
            <w:shd w:val="clear" w:color="auto" w:fill="ECF1F4"/>
            <w:vAlign w:val="center"/>
          </w:tcPr>
          <w:p w14:paraId="2EADFC5A" w14:textId="77777777" w:rsidR="00634B4B" w:rsidRPr="0022547B" w:rsidRDefault="00634B4B" w:rsidP="00634B4B">
            <w:pPr>
              <w:jc w:val="center"/>
            </w:pPr>
            <w:r w:rsidRPr="0022547B">
              <w:t>4</w:t>
            </w:r>
          </w:p>
        </w:tc>
      </w:tr>
      <w:tr w:rsidR="00634B4B" w:rsidRPr="001D2005" w14:paraId="4BB4D0C5" w14:textId="77777777" w:rsidTr="0011571A">
        <w:trPr>
          <w:trHeight w:val="392"/>
        </w:trPr>
        <w:tc>
          <w:tcPr>
            <w:tcW w:w="817" w:type="dxa"/>
            <w:vAlign w:val="center"/>
          </w:tcPr>
          <w:p w14:paraId="79965984" w14:textId="77777777" w:rsidR="00634B4B" w:rsidRPr="001D2005" w:rsidRDefault="000E1E32" w:rsidP="000E1E32">
            <w:pPr>
              <w:pStyle w:val="text"/>
              <w:jc w:val="center"/>
            </w:pPr>
            <w:r>
              <w:t>91</w:t>
            </w:r>
          </w:p>
        </w:tc>
        <w:tc>
          <w:tcPr>
            <w:tcW w:w="1559" w:type="dxa"/>
            <w:shd w:val="clear" w:color="auto" w:fill="FFFFFF"/>
            <w:vAlign w:val="center"/>
          </w:tcPr>
          <w:p w14:paraId="17F51E95" w14:textId="77777777" w:rsidR="00634B4B" w:rsidRPr="004E523C" w:rsidRDefault="00634B4B" w:rsidP="00E97FEE">
            <w:r w:rsidRPr="004E523C">
              <w:t>ESKIUCT1</w:t>
            </w:r>
          </w:p>
        </w:tc>
        <w:tc>
          <w:tcPr>
            <w:tcW w:w="4703" w:type="dxa"/>
            <w:shd w:val="clear" w:color="auto" w:fill="FFFFFF"/>
          </w:tcPr>
          <w:p w14:paraId="31A2F6E6" w14:textId="77777777" w:rsidR="00634B4B" w:rsidRPr="00FD0EB0" w:rsidRDefault="00634B4B" w:rsidP="00C56200">
            <w:r w:rsidRPr="00FD0EB0">
              <w:t xml:space="preserve">Using </w:t>
            </w:r>
            <w:r w:rsidR="00812D0E" w:rsidRPr="00FD0EB0">
              <w:t>Collaborative Technologies 1</w:t>
            </w:r>
          </w:p>
        </w:tc>
        <w:tc>
          <w:tcPr>
            <w:tcW w:w="1134" w:type="dxa"/>
            <w:shd w:val="clear" w:color="auto" w:fill="ECF1F4"/>
            <w:vAlign w:val="center"/>
          </w:tcPr>
          <w:p w14:paraId="53E694F1" w14:textId="77777777" w:rsidR="00634B4B" w:rsidRPr="00B546A5" w:rsidRDefault="00634B4B" w:rsidP="00634B4B">
            <w:pPr>
              <w:jc w:val="center"/>
            </w:pPr>
            <w:r w:rsidRPr="00B546A5">
              <w:t>3</w:t>
            </w:r>
          </w:p>
        </w:tc>
        <w:tc>
          <w:tcPr>
            <w:tcW w:w="1134" w:type="dxa"/>
            <w:shd w:val="clear" w:color="auto" w:fill="ECF1F4"/>
            <w:vAlign w:val="center"/>
          </w:tcPr>
          <w:p w14:paraId="4FECD504" w14:textId="77777777" w:rsidR="00634B4B" w:rsidRPr="0022547B" w:rsidRDefault="00634B4B" w:rsidP="00634B4B">
            <w:pPr>
              <w:jc w:val="center"/>
            </w:pPr>
            <w:r w:rsidRPr="0022547B">
              <w:t>4</w:t>
            </w:r>
          </w:p>
        </w:tc>
      </w:tr>
      <w:tr w:rsidR="00634B4B" w:rsidRPr="001D2005" w14:paraId="79BECC74" w14:textId="77777777" w:rsidTr="0011571A">
        <w:trPr>
          <w:trHeight w:val="392"/>
        </w:trPr>
        <w:tc>
          <w:tcPr>
            <w:tcW w:w="817" w:type="dxa"/>
            <w:vAlign w:val="center"/>
          </w:tcPr>
          <w:p w14:paraId="72B9F8FE" w14:textId="77777777" w:rsidR="00634B4B" w:rsidRPr="001D2005" w:rsidRDefault="000E1E32" w:rsidP="000E1E32">
            <w:pPr>
              <w:pStyle w:val="text"/>
              <w:jc w:val="center"/>
            </w:pPr>
            <w:r>
              <w:t>92</w:t>
            </w:r>
          </w:p>
        </w:tc>
        <w:tc>
          <w:tcPr>
            <w:tcW w:w="1559" w:type="dxa"/>
            <w:shd w:val="clear" w:color="auto" w:fill="FFFFFF"/>
            <w:vAlign w:val="center"/>
          </w:tcPr>
          <w:p w14:paraId="639229E6" w14:textId="77777777" w:rsidR="00634B4B" w:rsidRPr="004E523C" w:rsidRDefault="00634B4B" w:rsidP="00E97FEE">
            <w:r w:rsidRPr="004E523C">
              <w:t>ESKIWS1</w:t>
            </w:r>
          </w:p>
        </w:tc>
        <w:tc>
          <w:tcPr>
            <w:tcW w:w="4703" w:type="dxa"/>
            <w:shd w:val="clear" w:color="auto" w:fill="FFFFFF"/>
          </w:tcPr>
          <w:p w14:paraId="795E3FAF" w14:textId="77777777" w:rsidR="00634B4B" w:rsidRPr="00FD0EB0" w:rsidRDefault="00634B4B" w:rsidP="00C56200">
            <w:r w:rsidRPr="00FD0EB0">
              <w:t xml:space="preserve">Website </w:t>
            </w:r>
            <w:r w:rsidR="00812D0E" w:rsidRPr="00FD0EB0">
              <w:t>Software 1</w:t>
            </w:r>
          </w:p>
        </w:tc>
        <w:tc>
          <w:tcPr>
            <w:tcW w:w="1134" w:type="dxa"/>
            <w:shd w:val="clear" w:color="auto" w:fill="ECF1F4"/>
            <w:vAlign w:val="center"/>
          </w:tcPr>
          <w:p w14:paraId="2FBE0254" w14:textId="77777777" w:rsidR="00634B4B" w:rsidRPr="00B546A5" w:rsidRDefault="00634B4B" w:rsidP="00634B4B">
            <w:pPr>
              <w:jc w:val="center"/>
            </w:pPr>
            <w:r w:rsidRPr="00B546A5">
              <w:t>3</w:t>
            </w:r>
          </w:p>
        </w:tc>
        <w:tc>
          <w:tcPr>
            <w:tcW w:w="1134" w:type="dxa"/>
            <w:shd w:val="clear" w:color="auto" w:fill="ECF1F4"/>
            <w:vAlign w:val="center"/>
          </w:tcPr>
          <w:p w14:paraId="276C1DC5" w14:textId="77777777" w:rsidR="00634B4B" w:rsidRPr="0022547B" w:rsidRDefault="00634B4B" w:rsidP="00634B4B">
            <w:pPr>
              <w:jc w:val="center"/>
            </w:pPr>
            <w:r w:rsidRPr="0022547B">
              <w:t>4</w:t>
            </w:r>
          </w:p>
        </w:tc>
      </w:tr>
      <w:tr w:rsidR="00634B4B" w:rsidRPr="001D2005" w14:paraId="7BBBF807" w14:textId="77777777" w:rsidTr="0011571A">
        <w:trPr>
          <w:trHeight w:val="392"/>
        </w:trPr>
        <w:tc>
          <w:tcPr>
            <w:tcW w:w="817" w:type="dxa"/>
            <w:vAlign w:val="center"/>
          </w:tcPr>
          <w:p w14:paraId="27B67FB2" w14:textId="77777777" w:rsidR="00634B4B" w:rsidRPr="001D2005" w:rsidRDefault="000E1E32" w:rsidP="000E1E32">
            <w:pPr>
              <w:pStyle w:val="text"/>
              <w:jc w:val="center"/>
            </w:pPr>
            <w:r>
              <w:t>93</w:t>
            </w:r>
          </w:p>
        </w:tc>
        <w:tc>
          <w:tcPr>
            <w:tcW w:w="1559" w:type="dxa"/>
            <w:shd w:val="clear" w:color="auto" w:fill="FFFFFF"/>
            <w:vAlign w:val="center"/>
          </w:tcPr>
          <w:p w14:paraId="1F4D8564" w14:textId="77777777" w:rsidR="00634B4B" w:rsidRPr="004E523C" w:rsidRDefault="00634B4B" w:rsidP="00E97FEE">
            <w:r w:rsidRPr="004E523C">
              <w:t>ESKIWP1</w:t>
            </w:r>
          </w:p>
        </w:tc>
        <w:tc>
          <w:tcPr>
            <w:tcW w:w="4703" w:type="dxa"/>
            <w:shd w:val="clear" w:color="auto" w:fill="FFFFFF"/>
          </w:tcPr>
          <w:p w14:paraId="7C0309DE" w14:textId="77777777" w:rsidR="00634B4B" w:rsidRPr="00FD0EB0" w:rsidRDefault="00634B4B" w:rsidP="00C56200">
            <w:r w:rsidRPr="00FD0EB0">
              <w:t xml:space="preserve">Word Processing </w:t>
            </w:r>
            <w:r w:rsidR="00812D0E" w:rsidRPr="00FD0EB0">
              <w:t>Software 1</w:t>
            </w:r>
          </w:p>
        </w:tc>
        <w:tc>
          <w:tcPr>
            <w:tcW w:w="1134" w:type="dxa"/>
            <w:shd w:val="clear" w:color="auto" w:fill="ECF1F4"/>
            <w:vAlign w:val="center"/>
          </w:tcPr>
          <w:p w14:paraId="1B9E80DD" w14:textId="77777777" w:rsidR="00634B4B" w:rsidRDefault="00634B4B" w:rsidP="00634B4B">
            <w:pPr>
              <w:jc w:val="center"/>
            </w:pPr>
            <w:r w:rsidRPr="00B546A5">
              <w:t>3</w:t>
            </w:r>
          </w:p>
        </w:tc>
        <w:tc>
          <w:tcPr>
            <w:tcW w:w="1134" w:type="dxa"/>
            <w:shd w:val="clear" w:color="auto" w:fill="ECF1F4"/>
            <w:vAlign w:val="center"/>
          </w:tcPr>
          <w:p w14:paraId="2AC25176" w14:textId="77777777" w:rsidR="00634B4B" w:rsidRDefault="00634B4B" w:rsidP="00634B4B">
            <w:pPr>
              <w:jc w:val="center"/>
            </w:pPr>
            <w:r w:rsidRPr="0022547B">
              <w:t>4</w:t>
            </w:r>
          </w:p>
        </w:tc>
      </w:tr>
      <w:tr w:rsidR="0038299F" w:rsidRPr="001D2005" w14:paraId="3B93CD0B" w14:textId="77777777" w:rsidTr="0011571A">
        <w:trPr>
          <w:trHeight w:val="392"/>
        </w:trPr>
        <w:tc>
          <w:tcPr>
            <w:tcW w:w="817" w:type="dxa"/>
            <w:vAlign w:val="center"/>
          </w:tcPr>
          <w:p w14:paraId="75270E6A" w14:textId="77777777" w:rsidR="0038299F" w:rsidRPr="001D2005" w:rsidRDefault="000E1E32" w:rsidP="000E1E32">
            <w:pPr>
              <w:pStyle w:val="text"/>
              <w:jc w:val="center"/>
            </w:pPr>
            <w:r>
              <w:t>94</w:t>
            </w:r>
          </w:p>
        </w:tc>
        <w:tc>
          <w:tcPr>
            <w:tcW w:w="1559" w:type="dxa"/>
            <w:shd w:val="clear" w:color="auto" w:fill="FFFFFF"/>
            <w:vAlign w:val="center"/>
          </w:tcPr>
          <w:p w14:paraId="7660EBAB" w14:textId="77777777" w:rsidR="0038299F" w:rsidRPr="00262C3B" w:rsidRDefault="0038299F" w:rsidP="00E97FEE">
            <w:r w:rsidRPr="00262C3B">
              <w:t>ESKIEML1</w:t>
            </w:r>
          </w:p>
        </w:tc>
        <w:tc>
          <w:tcPr>
            <w:tcW w:w="4703" w:type="dxa"/>
            <w:shd w:val="clear" w:color="auto" w:fill="FFFFFF"/>
          </w:tcPr>
          <w:p w14:paraId="7F3E065D" w14:textId="77777777" w:rsidR="0038299F" w:rsidRPr="00FD0EB0" w:rsidRDefault="0038299F" w:rsidP="00C56200">
            <w:r w:rsidRPr="00FD0EB0">
              <w:t xml:space="preserve">Using </w:t>
            </w:r>
            <w:r w:rsidR="00812D0E" w:rsidRPr="00FD0EB0">
              <w:t>Email 1</w:t>
            </w:r>
          </w:p>
        </w:tc>
        <w:tc>
          <w:tcPr>
            <w:tcW w:w="1134" w:type="dxa"/>
            <w:shd w:val="clear" w:color="auto" w:fill="ECF1F4"/>
            <w:vAlign w:val="center"/>
          </w:tcPr>
          <w:p w14:paraId="098718BF" w14:textId="77777777" w:rsidR="0038299F" w:rsidRPr="001D2005" w:rsidRDefault="00634B4B" w:rsidP="00634B4B">
            <w:pPr>
              <w:pStyle w:val="text"/>
              <w:jc w:val="center"/>
            </w:pPr>
            <w:r>
              <w:t>2</w:t>
            </w:r>
          </w:p>
        </w:tc>
        <w:tc>
          <w:tcPr>
            <w:tcW w:w="1134" w:type="dxa"/>
            <w:shd w:val="clear" w:color="auto" w:fill="ECF1F4"/>
            <w:vAlign w:val="center"/>
          </w:tcPr>
          <w:p w14:paraId="1ECD0DB6" w14:textId="77777777" w:rsidR="0038299F" w:rsidRPr="001D2005" w:rsidRDefault="00634B4B" w:rsidP="00634B4B">
            <w:pPr>
              <w:pStyle w:val="text"/>
              <w:jc w:val="center"/>
            </w:pPr>
            <w:r>
              <w:t>4</w:t>
            </w:r>
          </w:p>
        </w:tc>
      </w:tr>
      <w:tr w:rsidR="000879CB" w:rsidRPr="001D2005" w14:paraId="0D365982" w14:textId="77777777" w:rsidTr="002C62AF">
        <w:trPr>
          <w:trHeight w:val="392"/>
        </w:trPr>
        <w:tc>
          <w:tcPr>
            <w:tcW w:w="817" w:type="dxa"/>
            <w:vAlign w:val="center"/>
          </w:tcPr>
          <w:p w14:paraId="302DF53D" w14:textId="77777777" w:rsidR="000879CB" w:rsidRDefault="000879CB" w:rsidP="000879CB">
            <w:pPr>
              <w:pStyle w:val="text"/>
              <w:jc w:val="center"/>
            </w:pPr>
            <w:r>
              <w:t>95</w:t>
            </w:r>
          </w:p>
        </w:tc>
        <w:tc>
          <w:tcPr>
            <w:tcW w:w="1559" w:type="dxa"/>
            <w:shd w:val="clear" w:color="auto" w:fill="FFFFFF"/>
            <w:vAlign w:val="center"/>
          </w:tcPr>
          <w:p w14:paraId="6E26019F" w14:textId="77777777" w:rsidR="000879CB" w:rsidRPr="00262C3B" w:rsidRDefault="000879CB" w:rsidP="000879CB">
            <w:r w:rsidRPr="00262C3B">
              <w:t>FSP P2</w:t>
            </w:r>
          </w:p>
        </w:tc>
        <w:tc>
          <w:tcPr>
            <w:tcW w:w="4703" w:type="dxa"/>
            <w:shd w:val="clear" w:color="auto" w:fill="FFFFFF"/>
          </w:tcPr>
          <w:p w14:paraId="43191025" w14:textId="77777777" w:rsidR="000879CB" w:rsidRPr="00FD0EB0" w:rsidRDefault="000879CB" w:rsidP="000879CB">
            <w:r w:rsidRPr="00FD0EB0">
              <w:t xml:space="preserve">Calculate </w:t>
            </w:r>
            <w:r w:rsidR="00812D0E" w:rsidRPr="00FD0EB0">
              <w:t>Pay</w:t>
            </w:r>
          </w:p>
        </w:tc>
        <w:tc>
          <w:tcPr>
            <w:tcW w:w="1134" w:type="dxa"/>
            <w:shd w:val="clear" w:color="auto" w:fill="BFBFBF" w:themeFill="background1" w:themeFillShade="BF"/>
            <w:vAlign w:val="center"/>
          </w:tcPr>
          <w:p w14:paraId="338D3E20" w14:textId="77777777" w:rsidR="000879CB" w:rsidRPr="001D2005" w:rsidRDefault="00DE51A5" w:rsidP="00DE51A5">
            <w:pPr>
              <w:pStyle w:val="text"/>
              <w:jc w:val="center"/>
            </w:pPr>
            <w:r>
              <w:t>N</w:t>
            </w:r>
            <w:r w:rsidR="00593168">
              <w:t>/</w:t>
            </w:r>
            <w:r>
              <w:t>A</w:t>
            </w:r>
          </w:p>
        </w:tc>
        <w:tc>
          <w:tcPr>
            <w:tcW w:w="1134" w:type="dxa"/>
            <w:shd w:val="clear" w:color="auto" w:fill="BFBFBF" w:themeFill="background1" w:themeFillShade="BF"/>
            <w:vAlign w:val="center"/>
          </w:tcPr>
          <w:p w14:paraId="4C950D91" w14:textId="77777777" w:rsidR="000879CB" w:rsidRPr="001D2005" w:rsidRDefault="00DE51A5" w:rsidP="00DE51A5">
            <w:pPr>
              <w:pStyle w:val="text"/>
              <w:jc w:val="center"/>
            </w:pPr>
            <w:r>
              <w:t>N</w:t>
            </w:r>
            <w:r w:rsidR="00593168">
              <w:t>/</w:t>
            </w:r>
            <w:r>
              <w:t>A</w:t>
            </w:r>
          </w:p>
        </w:tc>
      </w:tr>
    </w:tbl>
    <w:p w14:paraId="79147DEE" w14:textId="77777777" w:rsidR="00C31649" w:rsidRDefault="00C31649" w:rsidP="00BC79E0">
      <w:pPr>
        <w:pStyle w:val="text"/>
        <w:spacing w:before="0" w:after="0" w:line="240" w:lineRule="atLeast"/>
      </w:pPr>
    </w:p>
    <w:p w14:paraId="22300C06" w14:textId="77777777" w:rsidR="00C31649" w:rsidRDefault="00C31649" w:rsidP="00C31649">
      <w:pPr>
        <w:pStyle w:val="text"/>
      </w:pPr>
      <w:r w:rsidRPr="00FC44D6">
        <w:lastRenderedPageBreak/>
        <w:t xml:space="preserve">Centres should </w:t>
      </w:r>
      <w:r w:rsidR="00FC44D6" w:rsidRPr="00FC44D6">
        <w:t xml:space="preserve">be aware that within the </w:t>
      </w:r>
      <w:r w:rsidR="00906AA0">
        <w:t xml:space="preserve">SCQF </w:t>
      </w:r>
      <w:r w:rsidR="00FC44D6" w:rsidRPr="00FC44D6">
        <w:t>Level 5</w:t>
      </w:r>
      <w:r w:rsidRPr="00FC44D6">
        <w:t xml:space="preserve"> qualification in this specification, </w:t>
      </w:r>
      <w:r w:rsidR="00FC44D6" w:rsidRPr="00FC44D6">
        <w:t>candidates</w:t>
      </w:r>
      <w:r w:rsidRPr="00FC44D6">
        <w:t xml:space="preserve"> </w:t>
      </w:r>
      <w:r w:rsidR="00FC44D6" w:rsidRPr="00FC44D6">
        <w:t>may</w:t>
      </w:r>
      <w:r w:rsidRPr="00FC44D6">
        <w:t xml:space="preserve"> be required to meet t</w:t>
      </w:r>
      <w:r w:rsidR="00FC44D6" w:rsidRPr="00FC44D6">
        <w:t xml:space="preserve">he demands of unit(s) at </w:t>
      </w:r>
      <w:r w:rsidR="00247855">
        <w:br/>
      </w:r>
      <w:r w:rsidR="00FC44D6" w:rsidRPr="00FC44D6">
        <w:t>Level 9</w:t>
      </w:r>
      <w:r w:rsidRPr="00FC44D6">
        <w:t xml:space="preserve">. Centres are advised to consider the support, guidance and opportunities they give to </w:t>
      </w:r>
      <w:r w:rsidR="00D17FCA">
        <w:t>candidate</w:t>
      </w:r>
      <w:r w:rsidRPr="00FC44D6">
        <w:t>s to meet the demands of the higher-level unit(s).</w:t>
      </w:r>
    </w:p>
    <w:p w14:paraId="2849FFB3" w14:textId="77777777" w:rsidR="00D17FCA" w:rsidRPr="00FC44D6" w:rsidRDefault="00D17FCA" w:rsidP="00C31649">
      <w:pPr>
        <w:pStyle w:val="text"/>
      </w:pPr>
    </w:p>
    <w:p w14:paraId="39E32E60" w14:textId="77777777" w:rsidR="001066A1" w:rsidRPr="00D17FCA" w:rsidRDefault="00BC5271" w:rsidP="00D17FCA">
      <w:pPr>
        <w:pStyle w:val="text"/>
        <w:rPr>
          <w:b/>
        </w:rPr>
      </w:pPr>
      <w:r>
        <w:rPr>
          <w:b/>
          <w:lang w:eastAsia="en-GB"/>
        </w:rPr>
        <w:t>Restricted combinations</w:t>
      </w:r>
      <w:r w:rsidR="001066A1" w:rsidRPr="00D17FCA">
        <w:rPr>
          <w:b/>
          <w:lang w:eastAsia="en-GB"/>
        </w:rPr>
        <w:t>:</w:t>
      </w:r>
    </w:p>
    <w:p w14:paraId="5B76E321" w14:textId="77777777" w:rsidR="005D39A8" w:rsidRPr="008B075F" w:rsidRDefault="005D39A8" w:rsidP="00034F9E">
      <w:pPr>
        <w:pStyle w:val="textbullets"/>
        <w:rPr>
          <w:rFonts w:eastAsiaTheme="minorHAnsi"/>
        </w:rPr>
      </w:pPr>
      <w:r w:rsidRPr="008B075F">
        <w:rPr>
          <w:rFonts w:eastAsiaTheme="minorHAnsi"/>
        </w:rPr>
        <w:t xml:space="preserve">A maximum of </w:t>
      </w:r>
      <w:r w:rsidRPr="008B075F">
        <w:rPr>
          <w:rFonts w:eastAsiaTheme="minorHAnsi"/>
          <w:b/>
        </w:rPr>
        <w:t>two</w:t>
      </w:r>
      <w:r w:rsidRPr="008B075F">
        <w:rPr>
          <w:rFonts w:eastAsiaTheme="minorHAnsi"/>
        </w:rPr>
        <w:t xml:space="preserve"> units only may be selected from the IT and Finance units impo</w:t>
      </w:r>
      <w:r w:rsidRPr="00210D2A">
        <w:rPr>
          <w:rFonts w:eastAsiaTheme="minorHAnsi"/>
        </w:rPr>
        <w:t>rted from e-skills UK and FSP</w:t>
      </w:r>
      <w:r w:rsidR="00247855">
        <w:rPr>
          <w:rFonts w:eastAsiaTheme="minorHAnsi"/>
        </w:rPr>
        <w:t>.</w:t>
      </w:r>
    </w:p>
    <w:p w14:paraId="7AF4430C" w14:textId="77777777" w:rsidR="005D39A8" w:rsidRPr="008B075F" w:rsidRDefault="005D39A8" w:rsidP="00034F9E">
      <w:pPr>
        <w:pStyle w:val="textbullets"/>
        <w:rPr>
          <w:rFonts w:eastAsiaTheme="minorHAnsi"/>
        </w:rPr>
      </w:pPr>
      <w:r w:rsidRPr="008B075F">
        <w:rPr>
          <w:rFonts w:eastAsiaTheme="minorHAnsi"/>
        </w:rPr>
        <w:t xml:space="preserve">Either </w:t>
      </w:r>
      <w:r w:rsidR="00E672C0" w:rsidRPr="00210D2A">
        <w:rPr>
          <w:rFonts w:eastAsiaTheme="minorHAnsi"/>
          <w:b/>
        </w:rPr>
        <w:t>U</w:t>
      </w:r>
      <w:r w:rsidRPr="00210D2A">
        <w:rPr>
          <w:rFonts w:eastAsiaTheme="minorHAnsi"/>
          <w:b/>
        </w:rPr>
        <w:t xml:space="preserve">nit </w:t>
      </w:r>
      <w:r w:rsidR="00205765" w:rsidRPr="00210D2A">
        <w:rPr>
          <w:rFonts w:eastAsiaTheme="minorHAnsi"/>
          <w:b/>
        </w:rPr>
        <w:t>6</w:t>
      </w:r>
      <w:r w:rsidR="00205765" w:rsidRPr="00210D2A">
        <w:rPr>
          <w:rFonts w:eastAsiaTheme="minorHAnsi"/>
        </w:rPr>
        <w:t xml:space="preserve"> </w:t>
      </w:r>
      <w:r w:rsidRPr="00210D2A">
        <w:rPr>
          <w:rFonts w:eastAsiaTheme="minorHAnsi"/>
        </w:rPr>
        <w:t>CFABAA211 (</w:t>
      </w:r>
      <w:r w:rsidR="00F50085" w:rsidRPr="00F50085">
        <w:rPr>
          <w:rFonts w:eastAsiaTheme="minorHAnsi"/>
        </w:rPr>
        <w:t xml:space="preserve">Produce Documents </w:t>
      </w:r>
      <w:r w:rsidR="00F50085">
        <w:rPr>
          <w:rFonts w:eastAsiaTheme="minorHAnsi"/>
        </w:rPr>
        <w:t>i</w:t>
      </w:r>
      <w:r w:rsidR="00F50085" w:rsidRPr="00F50085">
        <w:rPr>
          <w:rFonts w:eastAsiaTheme="minorHAnsi"/>
        </w:rPr>
        <w:t xml:space="preserve">n </w:t>
      </w:r>
      <w:r w:rsidR="00F50085">
        <w:rPr>
          <w:rFonts w:eastAsiaTheme="minorHAnsi"/>
        </w:rPr>
        <w:t>a</w:t>
      </w:r>
      <w:r w:rsidR="00F50085" w:rsidRPr="00F50085">
        <w:rPr>
          <w:rFonts w:eastAsiaTheme="minorHAnsi"/>
        </w:rPr>
        <w:t xml:space="preserve"> Business Environment</w:t>
      </w:r>
      <w:r w:rsidRPr="008B075F">
        <w:rPr>
          <w:rFonts w:eastAsiaTheme="minorHAnsi"/>
        </w:rPr>
        <w:t xml:space="preserve">) or </w:t>
      </w:r>
      <w:r w:rsidR="00E672C0" w:rsidRPr="008B075F">
        <w:rPr>
          <w:rFonts w:eastAsiaTheme="minorHAnsi"/>
          <w:b/>
        </w:rPr>
        <w:t>U</w:t>
      </w:r>
      <w:r w:rsidR="00205765" w:rsidRPr="008B075F">
        <w:rPr>
          <w:rFonts w:eastAsiaTheme="minorHAnsi"/>
          <w:b/>
        </w:rPr>
        <w:t xml:space="preserve">nit 56 </w:t>
      </w:r>
      <w:r w:rsidRPr="00210D2A">
        <w:rPr>
          <w:rFonts w:eastAsiaTheme="minorHAnsi"/>
        </w:rPr>
        <w:t>CFABAA212 (</w:t>
      </w:r>
      <w:r w:rsidR="00F50085" w:rsidRPr="00F50085">
        <w:rPr>
          <w:rFonts w:eastAsiaTheme="minorHAnsi"/>
        </w:rPr>
        <w:t xml:space="preserve">Design And Produce Documents </w:t>
      </w:r>
      <w:r w:rsidR="00F50085">
        <w:rPr>
          <w:rFonts w:eastAsiaTheme="minorHAnsi"/>
        </w:rPr>
        <w:t>i</w:t>
      </w:r>
      <w:r w:rsidR="00F50085" w:rsidRPr="00F50085">
        <w:rPr>
          <w:rFonts w:eastAsiaTheme="minorHAnsi"/>
        </w:rPr>
        <w:t xml:space="preserve">n </w:t>
      </w:r>
      <w:r w:rsidR="00F50085">
        <w:rPr>
          <w:rFonts w:eastAsiaTheme="minorHAnsi"/>
        </w:rPr>
        <w:t>a</w:t>
      </w:r>
      <w:r w:rsidR="00F50085" w:rsidRPr="00F50085">
        <w:rPr>
          <w:rFonts w:eastAsiaTheme="minorHAnsi"/>
        </w:rPr>
        <w:t xml:space="preserve"> Business Environment</w:t>
      </w:r>
      <w:r w:rsidRPr="008B075F">
        <w:rPr>
          <w:rFonts w:eastAsiaTheme="minorHAnsi"/>
        </w:rPr>
        <w:t>) may</w:t>
      </w:r>
      <w:r w:rsidR="00205765" w:rsidRPr="008B075F">
        <w:rPr>
          <w:rFonts w:eastAsiaTheme="minorHAnsi"/>
        </w:rPr>
        <w:t xml:space="preserve"> be selected but not both</w:t>
      </w:r>
      <w:r w:rsidR="00247855">
        <w:rPr>
          <w:rFonts w:eastAsiaTheme="minorHAnsi"/>
        </w:rPr>
        <w:t>.</w:t>
      </w:r>
    </w:p>
    <w:p w14:paraId="07BD304E" w14:textId="77777777" w:rsidR="00205765" w:rsidRPr="001F4E42" w:rsidRDefault="005D39A8" w:rsidP="00FC44D6">
      <w:pPr>
        <w:pStyle w:val="textbullets"/>
        <w:rPr>
          <w:rFonts w:eastAsiaTheme="minorHAnsi"/>
        </w:rPr>
      </w:pPr>
      <w:r w:rsidRPr="001F4E42">
        <w:rPr>
          <w:rFonts w:eastAsiaTheme="minorHAnsi"/>
        </w:rPr>
        <w:t>Only one unit may be selected from</w:t>
      </w:r>
      <w:r w:rsidR="00205765" w:rsidRPr="001F4E42">
        <w:rPr>
          <w:rFonts w:eastAsiaTheme="minorHAnsi"/>
        </w:rPr>
        <w:t xml:space="preserve"> these</w:t>
      </w:r>
      <w:r w:rsidRPr="001F4E42">
        <w:rPr>
          <w:rFonts w:eastAsiaTheme="minorHAnsi"/>
        </w:rPr>
        <w:t xml:space="preserve"> units</w:t>
      </w:r>
      <w:r w:rsidR="00205765" w:rsidRPr="001F4E42">
        <w:rPr>
          <w:rFonts w:eastAsiaTheme="minorHAnsi"/>
        </w:rPr>
        <w:t>:</w:t>
      </w:r>
    </w:p>
    <w:p w14:paraId="7FF2C712" w14:textId="77777777" w:rsidR="00205765" w:rsidRPr="001F4E42" w:rsidRDefault="00205765" w:rsidP="00205765">
      <w:pPr>
        <w:pStyle w:val="textbullets"/>
        <w:numPr>
          <w:ilvl w:val="0"/>
          <w:numId w:val="46"/>
        </w:numPr>
        <w:rPr>
          <w:rFonts w:eastAsiaTheme="minorHAnsi"/>
        </w:rPr>
      </w:pPr>
      <w:r w:rsidRPr="001F4E42">
        <w:rPr>
          <w:rFonts w:eastAsiaTheme="minorHAnsi"/>
          <w:b/>
        </w:rPr>
        <w:t>Unit 7</w:t>
      </w:r>
      <w:r w:rsidRPr="001F4E42">
        <w:rPr>
          <w:rFonts w:eastAsiaTheme="minorHAnsi"/>
        </w:rPr>
        <w:t xml:space="preserve"> </w:t>
      </w:r>
      <w:r w:rsidR="005D39A8" w:rsidRPr="001F4E42">
        <w:rPr>
          <w:rFonts w:eastAsiaTheme="minorHAnsi"/>
        </w:rPr>
        <w:t>CFABAA213 (</w:t>
      </w:r>
      <w:r w:rsidR="00F50085" w:rsidRPr="00F50085">
        <w:rPr>
          <w:rFonts w:eastAsiaTheme="minorHAnsi"/>
        </w:rPr>
        <w:t>Prepare Text From Notes</w:t>
      </w:r>
      <w:r w:rsidR="005D39A8" w:rsidRPr="001F4E42">
        <w:rPr>
          <w:rFonts w:eastAsiaTheme="minorHAnsi"/>
        </w:rPr>
        <w:t>)</w:t>
      </w:r>
    </w:p>
    <w:p w14:paraId="1FCBFA39" w14:textId="77777777" w:rsidR="00205765" w:rsidRPr="00FC6508" w:rsidRDefault="00205765" w:rsidP="00205765">
      <w:pPr>
        <w:pStyle w:val="textbullets"/>
        <w:numPr>
          <w:ilvl w:val="0"/>
          <w:numId w:val="46"/>
        </w:numPr>
        <w:rPr>
          <w:rFonts w:eastAsiaTheme="minorHAnsi"/>
        </w:rPr>
      </w:pPr>
      <w:r w:rsidRPr="001F4E42">
        <w:rPr>
          <w:rFonts w:eastAsiaTheme="minorHAnsi"/>
          <w:b/>
        </w:rPr>
        <w:t xml:space="preserve">Unit 8 </w:t>
      </w:r>
      <w:r w:rsidR="005D39A8" w:rsidRPr="001F4E42">
        <w:rPr>
          <w:rFonts w:eastAsiaTheme="minorHAnsi"/>
        </w:rPr>
        <w:t>CFABAA213b (</w:t>
      </w:r>
      <w:r w:rsidR="00FC6508" w:rsidRPr="00FC6508">
        <w:rPr>
          <w:rFonts w:eastAsiaTheme="minorHAnsi"/>
        </w:rPr>
        <w:t xml:space="preserve">Prepare Text From Notes Using Touch Typing </w:t>
      </w:r>
      <w:r w:rsidR="005D39A8" w:rsidRPr="00E04AFA">
        <w:rPr>
          <w:rFonts w:eastAsiaTheme="minorHAnsi"/>
        </w:rPr>
        <w:t>(40 wpm)</w:t>
      </w:r>
      <w:r w:rsidR="00422105">
        <w:rPr>
          <w:rFonts w:eastAsiaTheme="minorHAnsi"/>
        </w:rPr>
        <w:t>)</w:t>
      </w:r>
    </w:p>
    <w:p w14:paraId="6F4B19C5" w14:textId="77777777" w:rsidR="00205765" w:rsidRPr="001F4E42" w:rsidRDefault="00205765" w:rsidP="00205765">
      <w:pPr>
        <w:pStyle w:val="textbullets"/>
        <w:numPr>
          <w:ilvl w:val="0"/>
          <w:numId w:val="46"/>
        </w:numPr>
        <w:rPr>
          <w:rFonts w:eastAsiaTheme="minorHAnsi"/>
        </w:rPr>
      </w:pPr>
      <w:r w:rsidRPr="001F4E42">
        <w:rPr>
          <w:rFonts w:eastAsiaTheme="minorHAnsi"/>
          <w:b/>
        </w:rPr>
        <w:t>Unit 57</w:t>
      </w:r>
      <w:r w:rsidR="005D39A8" w:rsidRPr="001F4E42">
        <w:rPr>
          <w:rFonts w:eastAsiaTheme="minorHAnsi"/>
        </w:rPr>
        <w:t xml:space="preserve"> CFABAA213c (</w:t>
      </w:r>
      <w:r w:rsidR="00FC6508" w:rsidRPr="00FC6508">
        <w:rPr>
          <w:rFonts w:eastAsiaTheme="minorHAnsi"/>
        </w:rPr>
        <w:t>Prepare Text From Notes Using Touch Typing</w:t>
      </w:r>
      <w:r w:rsidR="005D39A8" w:rsidRPr="00E04AFA">
        <w:rPr>
          <w:rFonts w:eastAsiaTheme="minorHAnsi"/>
        </w:rPr>
        <w:t xml:space="preserve"> </w:t>
      </w:r>
      <w:r w:rsidR="00210D2A" w:rsidRPr="00E04AFA">
        <w:rPr>
          <w:rFonts w:eastAsiaTheme="minorHAnsi"/>
        </w:rPr>
        <w:br/>
      </w:r>
      <w:r w:rsidR="005D39A8" w:rsidRPr="00E04AFA">
        <w:rPr>
          <w:rFonts w:eastAsiaTheme="minorHAnsi"/>
        </w:rPr>
        <w:t>(60 wpm</w:t>
      </w:r>
      <w:r w:rsidR="0026565B" w:rsidRPr="00422105">
        <w:rPr>
          <w:rFonts w:eastAsiaTheme="minorHAnsi"/>
        </w:rPr>
        <w:t>)</w:t>
      </w:r>
      <w:r w:rsidR="00422105">
        <w:rPr>
          <w:rFonts w:eastAsiaTheme="minorHAnsi"/>
        </w:rPr>
        <w:t>)</w:t>
      </w:r>
    </w:p>
    <w:p w14:paraId="2F289C32" w14:textId="77777777" w:rsidR="005D39A8" w:rsidRPr="008B075F" w:rsidRDefault="00E672C0" w:rsidP="00034F9E">
      <w:pPr>
        <w:pStyle w:val="textbullets"/>
        <w:rPr>
          <w:rFonts w:eastAsiaTheme="minorHAnsi"/>
        </w:rPr>
      </w:pPr>
      <w:r w:rsidRPr="008B075F">
        <w:rPr>
          <w:rFonts w:eastAsiaTheme="minorHAnsi"/>
        </w:rPr>
        <w:t>Either</w:t>
      </w:r>
      <w:r w:rsidRPr="00210D2A">
        <w:rPr>
          <w:rFonts w:eastAsiaTheme="minorHAnsi"/>
        </w:rPr>
        <w:t xml:space="preserve"> </w:t>
      </w:r>
      <w:r w:rsidRPr="00210D2A">
        <w:rPr>
          <w:rFonts w:eastAsiaTheme="minorHAnsi"/>
          <w:b/>
        </w:rPr>
        <w:t xml:space="preserve">Unit 9 </w:t>
      </w:r>
      <w:r w:rsidR="005D39A8" w:rsidRPr="00210D2A">
        <w:rPr>
          <w:rFonts w:eastAsiaTheme="minorHAnsi"/>
        </w:rPr>
        <w:t xml:space="preserve">CFABAD311a </w:t>
      </w:r>
      <w:r w:rsidR="00422105">
        <w:rPr>
          <w:rFonts w:eastAsiaTheme="minorHAnsi"/>
        </w:rPr>
        <w:t>(</w:t>
      </w:r>
      <w:r w:rsidR="00FC6508" w:rsidRPr="00FC6508">
        <w:rPr>
          <w:rFonts w:eastAsiaTheme="minorHAnsi"/>
        </w:rPr>
        <w:t xml:space="preserve">Prepare Text From Shorthand </w:t>
      </w:r>
      <w:r w:rsidR="005D39A8" w:rsidRPr="00E04AFA">
        <w:rPr>
          <w:rFonts w:eastAsiaTheme="minorHAnsi"/>
        </w:rPr>
        <w:t>(60 wpm)</w:t>
      </w:r>
      <w:r w:rsidR="005D39A8" w:rsidRPr="00FC6508">
        <w:rPr>
          <w:rFonts w:eastAsiaTheme="minorHAnsi"/>
        </w:rPr>
        <w:t>)</w:t>
      </w:r>
      <w:r w:rsidR="005D39A8" w:rsidRPr="00210D2A">
        <w:rPr>
          <w:rFonts w:eastAsiaTheme="minorHAnsi"/>
        </w:rPr>
        <w:t xml:space="preserve"> or </w:t>
      </w:r>
      <w:r w:rsidRPr="00210D2A">
        <w:rPr>
          <w:rFonts w:eastAsiaTheme="minorHAnsi"/>
          <w:b/>
        </w:rPr>
        <w:t xml:space="preserve">Unit 58 </w:t>
      </w:r>
      <w:r w:rsidR="005D39A8" w:rsidRPr="00210D2A">
        <w:rPr>
          <w:rFonts w:eastAsiaTheme="minorHAnsi"/>
        </w:rPr>
        <w:t>CFABAD311b (</w:t>
      </w:r>
      <w:r w:rsidR="00FC6508" w:rsidRPr="00FC6508">
        <w:rPr>
          <w:rFonts w:eastAsiaTheme="minorHAnsi"/>
        </w:rPr>
        <w:t xml:space="preserve">Prepare Text From Shorthand </w:t>
      </w:r>
      <w:r w:rsidR="005D39A8" w:rsidRPr="00E04AFA">
        <w:rPr>
          <w:rFonts w:eastAsiaTheme="minorHAnsi"/>
        </w:rPr>
        <w:t>(80 wpm)</w:t>
      </w:r>
      <w:r w:rsidR="005D39A8" w:rsidRPr="00FC6508">
        <w:rPr>
          <w:rFonts w:eastAsiaTheme="minorHAnsi"/>
        </w:rPr>
        <w:t>)</w:t>
      </w:r>
      <w:r w:rsidR="005D39A8" w:rsidRPr="00210D2A">
        <w:rPr>
          <w:rFonts w:eastAsiaTheme="minorHAnsi"/>
        </w:rPr>
        <w:t xml:space="preserve"> ma</w:t>
      </w:r>
      <w:r w:rsidR="00FC44D6" w:rsidRPr="00210D2A">
        <w:rPr>
          <w:rFonts w:eastAsiaTheme="minorHAnsi"/>
        </w:rPr>
        <w:t>y be selected, but not both</w:t>
      </w:r>
      <w:r w:rsidR="00247855">
        <w:rPr>
          <w:rFonts w:eastAsiaTheme="minorHAnsi"/>
        </w:rPr>
        <w:t>.</w:t>
      </w:r>
    </w:p>
    <w:p w14:paraId="43FCE6EE" w14:textId="77777777" w:rsidR="005D39A8" w:rsidRPr="008B075F" w:rsidRDefault="00E672C0" w:rsidP="00034F9E">
      <w:pPr>
        <w:pStyle w:val="textbullets"/>
        <w:rPr>
          <w:rFonts w:eastAsiaTheme="minorHAnsi"/>
        </w:rPr>
      </w:pPr>
      <w:r w:rsidRPr="00210D2A">
        <w:rPr>
          <w:rFonts w:eastAsiaTheme="minorHAnsi"/>
        </w:rPr>
        <w:t xml:space="preserve">Either </w:t>
      </w:r>
      <w:r w:rsidRPr="00210D2A">
        <w:rPr>
          <w:rFonts w:eastAsiaTheme="minorHAnsi"/>
          <w:b/>
        </w:rPr>
        <w:t>U</w:t>
      </w:r>
      <w:r w:rsidR="005D39A8" w:rsidRPr="00210D2A">
        <w:rPr>
          <w:rFonts w:eastAsiaTheme="minorHAnsi"/>
          <w:b/>
        </w:rPr>
        <w:t xml:space="preserve">nit </w:t>
      </w:r>
      <w:r w:rsidRPr="00210D2A">
        <w:rPr>
          <w:rFonts w:eastAsiaTheme="minorHAnsi"/>
          <w:b/>
        </w:rPr>
        <w:t>10</w:t>
      </w:r>
      <w:r w:rsidRPr="00210D2A">
        <w:rPr>
          <w:rFonts w:eastAsiaTheme="minorHAnsi"/>
        </w:rPr>
        <w:t xml:space="preserve"> </w:t>
      </w:r>
      <w:r w:rsidR="005D39A8" w:rsidRPr="00210D2A">
        <w:rPr>
          <w:rFonts w:eastAsiaTheme="minorHAnsi"/>
        </w:rPr>
        <w:t xml:space="preserve">CFABAD312a </w:t>
      </w:r>
      <w:r w:rsidR="00422105" w:rsidRPr="00422105">
        <w:rPr>
          <w:rFonts w:eastAsiaTheme="minorHAnsi"/>
        </w:rPr>
        <w:t>Prepare Text From Recorded Audio Instruction</w:t>
      </w:r>
      <w:r w:rsidR="005D39A8" w:rsidRPr="00E04AFA">
        <w:rPr>
          <w:rFonts w:eastAsiaTheme="minorHAnsi"/>
        </w:rPr>
        <w:t xml:space="preserve"> (40 wpm) </w:t>
      </w:r>
      <w:r w:rsidR="005D39A8" w:rsidRPr="008B075F">
        <w:rPr>
          <w:rFonts w:eastAsiaTheme="minorHAnsi"/>
        </w:rPr>
        <w:t xml:space="preserve">or </w:t>
      </w:r>
      <w:r w:rsidRPr="008B075F">
        <w:rPr>
          <w:rFonts w:eastAsiaTheme="minorHAnsi"/>
          <w:b/>
        </w:rPr>
        <w:t xml:space="preserve">Unit 59 </w:t>
      </w:r>
      <w:r w:rsidR="005D39A8" w:rsidRPr="008B075F">
        <w:rPr>
          <w:rFonts w:eastAsiaTheme="minorHAnsi"/>
        </w:rPr>
        <w:t xml:space="preserve">CFABAD312b </w:t>
      </w:r>
      <w:r w:rsidR="00422105" w:rsidRPr="00422105">
        <w:rPr>
          <w:rFonts w:eastAsiaTheme="minorHAnsi"/>
        </w:rPr>
        <w:t xml:space="preserve">Prepare Text From Recorded Audio Instruction </w:t>
      </w:r>
      <w:r w:rsidR="005D39A8" w:rsidRPr="00E04AFA">
        <w:rPr>
          <w:rFonts w:eastAsiaTheme="minorHAnsi"/>
        </w:rPr>
        <w:t>(60wpm)</w:t>
      </w:r>
      <w:r w:rsidR="005D39A8" w:rsidRPr="008B075F">
        <w:rPr>
          <w:rFonts w:eastAsiaTheme="minorHAnsi"/>
        </w:rPr>
        <w:t xml:space="preserve"> may be selected, but not both</w:t>
      </w:r>
      <w:r w:rsidR="00247855">
        <w:rPr>
          <w:rFonts w:eastAsiaTheme="minorHAnsi"/>
        </w:rPr>
        <w:t>.</w:t>
      </w:r>
    </w:p>
    <w:p w14:paraId="58341E36" w14:textId="77777777" w:rsidR="005D39A8" w:rsidRPr="008B075F" w:rsidRDefault="005D39A8" w:rsidP="00034F9E">
      <w:pPr>
        <w:pStyle w:val="textbullets"/>
        <w:rPr>
          <w:rFonts w:eastAsiaTheme="minorHAnsi"/>
        </w:rPr>
      </w:pPr>
      <w:r w:rsidRPr="008B075F">
        <w:rPr>
          <w:rFonts w:eastAsiaTheme="minorHAnsi"/>
        </w:rPr>
        <w:t xml:space="preserve">Either </w:t>
      </w:r>
      <w:r w:rsidR="00E672C0" w:rsidRPr="00210D2A">
        <w:rPr>
          <w:rFonts w:eastAsiaTheme="minorHAnsi"/>
          <w:b/>
        </w:rPr>
        <w:t xml:space="preserve">Unit 11 </w:t>
      </w:r>
      <w:r w:rsidRPr="00210D2A">
        <w:rPr>
          <w:rFonts w:eastAsiaTheme="minorHAnsi"/>
        </w:rPr>
        <w:t xml:space="preserve">CFABAA311 </w:t>
      </w:r>
      <w:r w:rsidR="00422105" w:rsidRPr="00422105">
        <w:rPr>
          <w:rFonts w:eastAsiaTheme="minorHAnsi"/>
        </w:rPr>
        <w:t xml:space="preserve">Support The Organisation </w:t>
      </w:r>
      <w:r w:rsidR="00422105">
        <w:rPr>
          <w:rFonts w:eastAsiaTheme="minorHAnsi"/>
        </w:rPr>
        <w:t>a</w:t>
      </w:r>
      <w:r w:rsidR="00422105" w:rsidRPr="00422105">
        <w:rPr>
          <w:rFonts w:eastAsiaTheme="minorHAnsi"/>
        </w:rPr>
        <w:t>nd Co-Ordination Of Events</w:t>
      </w:r>
      <w:r w:rsidRPr="008B075F">
        <w:rPr>
          <w:rFonts w:eastAsiaTheme="minorHAnsi"/>
        </w:rPr>
        <w:t xml:space="preserve"> or </w:t>
      </w:r>
      <w:r w:rsidR="00E672C0" w:rsidRPr="008B075F">
        <w:rPr>
          <w:rFonts w:eastAsiaTheme="minorHAnsi"/>
          <w:b/>
        </w:rPr>
        <w:t xml:space="preserve">Unit 60 </w:t>
      </w:r>
      <w:r w:rsidRPr="008B075F">
        <w:rPr>
          <w:rFonts w:eastAsiaTheme="minorHAnsi"/>
        </w:rPr>
        <w:t xml:space="preserve">CFABAA312 </w:t>
      </w:r>
      <w:r w:rsidR="00422105" w:rsidRPr="00422105">
        <w:rPr>
          <w:rFonts w:eastAsiaTheme="minorHAnsi"/>
        </w:rPr>
        <w:t>Organise And Co-Ordinate Events</w:t>
      </w:r>
      <w:r w:rsidRPr="008B075F">
        <w:rPr>
          <w:rFonts w:eastAsiaTheme="minorHAnsi"/>
        </w:rPr>
        <w:t xml:space="preserve"> ma</w:t>
      </w:r>
      <w:r w:rsidR="00215EC6" w:rsidRPr="008B075F">
        <w:rPr>
          <w:rFonts w:eastAsiaTheme="minorHAnsi"/>
        </w:rPr>
        <w:t>y be selected, but not b</w:t>
      </w:r>
      <w:r w:rsidR="00E672C0" w:rsidRPr="00210D2A">
        <w:rPr>
          <w:rFonts w:eastAsiaTheme="minorHAnsi"/>
        </w:rPr>
        <w:t>oth</w:t>
      </w:r>
      <w:r w:rsidR="00247855">
        <w:rPr>
          <w:rFonts w:eastAsiaTheme="minorHAnsi"/>
        </w:rPr>
        <w:t>.</w:t>
      </w:r>
    </w:p>
    <w:p w14:paraId="6277F114" w14:textId="77777777" w:rsidR="005D39A8" w:rsidRPr="008B075F" w:rsidRDefault="0060463B" w:rsidP="00034F9E">
      <w:pPr>
        <w:pStyle w:val="textbullets"/>
        <w:rPr>
          <w:rFonts w:eastAsiaTheme="minorHAnsi"/>
        </w:rPr>
      </w:pPr>
      <w:r w:rsidRPr="008B075F">
        <w:rPr>
          <w:rFonts w:eastAsiaTheme="minorHAnsi"/>
        </w:rPr>
        <w:t xml:space="preserve">Either </w:t>
      </w:r>
      <w:r w:rsidRPr="00210D2A">
        <w:rPr>
          <w:rFonts w:eastAsiaTheme="minorHAnsi"/>
          <w:b/>
        </w:rPr>
        <w:t xml:space="preserve">Unit 12 </w:t>
      </w:r>
      <w:r w:rsidR="005D39A8" w:rsidRPr="00210D2A">
        <w:rPr>
          <w:rFonts w:eastAsiaTheme="minorHAnsi"/>
        </w:rPr>
        <w:t>CFABAA321 (</w:t>
      </w:r>
      <w:r w:rsidR="00422105" w:rsidRPr="00422105">
        <w:rPr>
          <w:rFonts w:eastAsiaTheme="minorHAnsi"/>
        </w:rPr>
        <w:t>Support The Organisation Of Business Travel Or Accommodation</w:t>
      </w:r>
      <w:r w:rsidR="005D39A8" w:rsidRPr="008B075F">
        <w:rPr>
          <w:rFonts w:eastAsiaTheme="minorHAnsi"/>
        </w:rPr>
        <w:t xml:space="preserve">) or </w:t>
      </w:r>
      <w:r w:rsidR="008E5909" w:rsidRPr="008B075F">
        <w:rPr>
          <w:rFonts w:eastAsiaTheme="minorHAnsi"/>
          <w:b/>
        </w:rPr>
        <w:t xml:space="preserve">Unit 62 </w:t>
      </w:r>
      <w:r w:rsidR="005D39A8" w:rsidRPr="008B075F">
        <w:rPr>
          <w:rFonts w:eastAsiaTheme="minorHAnsi"/>
        </w:rPr>
        <w:t>CFABAA322 (</w:t>
      </w:r>
      <w:r w:rsidR="00422105" w:rsidRPr="00422105">
        <w:rPr>
          <w:rFonts w:eastAsiaTheme="minorHAnsi"/>
        </w:rPr>
        <w:t xml:space="preserve">Organise Business Travel </w:t>
      </w:r>
      <w:r w:rsidR="00422105">
        <w:rPr>
          <w:rFonts w:eastAsiaTheme="minorHAnsi"/>
        </w:rPr>
        <w:t>o</w:t>
      </w:r>
      <w:r w:rsidR="00422105" w:rsidRPr="00422105">
        <w:rPr>
          <w:rFonts w:eastAsiaTheme="minorHAnsi"/>
        </w:rPr>
        <w:t>r Accommodation</w:t>
      </w:r>
      <w:r w:rsidR="005D39A8" w:rsidRPr="008B075F">
        <w:rPr>
          <w:rFonts w:eastAsiaTheme="minorHAnsi"/>
        </w:rPr>
        <w:t>) may be selected, but not both</w:t>
      </w:r>
      <w:r w:rsidR="00247855">
        <w:rPr>
          <w:rFonts w:eastAsiaTheme="minorHAnsi"/>
        </w:rPr>
        <w:t>.</w:t>
      </w:r>
    </w:p>
    <w:p w14:paraId="2E6888F3" w14:textId="77777777" w:rsidR="005D39A8" w:rsidRPr="00FC44D6" w:rsidRDefault="005D39A8" w:rsidP="00FC44D6">
      <w:pPr>
        <w:pStyle w:val="textbullets"/>
        <w:rPr>
          <w:rFonts w:eastAsiaTheme="minorHAnsi"/>
        </w:rPr>
      </w:pPr>
      <w:r w:rsidRPr="001F4E42">
        <w:rPr>
          <w:rFonts w:eastAsiaTheme="minorHAnsi"/>
        </w:rPr>
        <w:t xml:space="preserve">Either </w:t>
      </w:r>
      <w:r w:rsidR="008E5909" w:rsidRPr="001F4E42">
        <w:rPr>
          <w:rFonts w:eastAsiaTheme="minorHAnsi"/>
          <w:b/>
        </w:rPr>
        <w:t>Unit 13</w:t>
      </w:r>
      <w:r w:rsidRPr="001F4E42">
        <w:rPr>
          <w:rFonts w:eastAsiaTheme="minorHAnsi"/>
        </w:rPr>
        <w:t xml:space="preserve"> CFABAA411 (</w:t>
      </w:r>
      <w:r w:rsidR="00422105" w:rsidRPr="00422105">
        <w:rPr>
          <w:rFonts w:eastAsiaTheme="minorHAnsi"/>
        </w:rPr>
        <w:t>Support The Organisation Of Meetings</w:t>
      </w:r>
      <w:r w:rsidRPr="001F4E42">
        <w:rPr>
          <w:rFonts w:eastAsiaTheme="minorHAnsi"/>
        </w:rPr>
        <w:t xml:space="preserve">) or </w:t>
      </w:r>
      <w:r w:rsidR="008E5909" w:rsidRPr="001F4E42">
        <w:rPr>
          <w:rFonts w:eastAsiaTheme="minorHAnsi"/>
          <w:b/>
        </w:rPr>
        <w:t xml:space="preserve">Unit 61 </w:t>
      </w:r>
      <w:r w:rsidRPr="001F4E42">
        <w:rPr>
          <w:rFonts w:eastAsiaTheme="minorHAnsi"/>
        </w:rPr>
        <w:t>CFABAA412 (</w:t>
      </w:r>
      <w:r w:rsidR="00422105" w:rsidRPr="00422105">
        <w:rPr>
          <w:rFonts w:eastAsiaTheme="minorHAnsi"/>
        </w:rPr>
        <w:t>Plan And Organise Meetings</w:t>
      </w:r>
      <w:r w:rsidRPr="001F4E42">
        <w:rPr>
          <w:rFonts w:eastAsiaTheme="minorHAnsi"/>
        </w:rPr>
        <w:t>) may be selected, but not both</w:t>
      </w:r>
      <w:r w:rsidR="00247855">
        <w:rPr>
          <w:rFonts w:eastAsiaTheme="minorHAnsi"/>
        </w:rPr>
        <w:t>.</w:t>
      </w:r>
    </w:p>
    <w:p w14:paraId="7B5A8F57" w14:textId="77777777" w:rsidR="00381E48" w:rsidRDefault="00381E48" w:rsidP="00381E48">
      <w:pPr>
        <w:pStyle w:val="textbullets"/>
        <w:rPr>
          <w:rFonts w:eastAsiaTheme="minorHAnsi"/>
        </w:rPr>
      </w:pPr>
      <w:r w:rsidRPr="00FC44D6">
        <w:rPr>
          <w:rFonts w:eastAsiaTheme="minorHAnsi"/>
        </w:rPr>
        <w:t>Only one unit may be selected from</w:t>
      </w:r>
      <w:r>
        <w:rPr>
          <w:rFonts w:eastAsiaTheme="minorHAnsi"/>
        </w:rPr>
        <w:t xml:space="preserve"> these</w:t>
      </w:r>
      <w:r w:rsidRPr="00FC44D6">
        <w:rPr>
          <w:rFonts w:eastAsiaTheme="minorHAnsi"/>
        </w:rPr>
        <w:t xml:space="preserve"> units</w:t>
      </w:r>
      <w:r>
        <w:rPr>
          <w:rFonts w:eastAsiaTheme="minorHAnsi"/>
        </w:rPr>
        <w:t>:</w:t>
      </w:r>
    </w:p>
    <w:p w14:paraId="5C39FE3B" w14:textId="77777777" w:rsidR="00381E48" w:rsidRPr="00034F9E" w:rsidRDefault="00381E48" w:rsidP="00034F9E">
      <w:pPr>
        <w:pStyle w:val="textbullets"/>
        <w:numPr>
          <w:ilvl w:val="0"/>
          <w:numId w:val="46"/>
        </w:numPr>
        <w:rPr>
          <w:rFonts w:eastAsiaTheme="minorHAnsi"/>
          <w:b/>
        </w:rPr>
      </w:pPr>
      <w:r>
        <w:rPr>
          <w:rFonts w:eastAsiaTheme="minorHAnsi"/>
          <w:b/>
        </w:rPr>
        <w:t xml:space="preserve">Unit 31 </w:t>
      </w:r>
      <w:r w:rsidR="005D39A8" w:rsidRPr="00247855">
        <w:rPr>
          <w:rFonts w:eastAsiaTheme="minorHAnsi"/>
        </w:rPr>
        <w:t>ESKIBS2 (</w:t>
      </w:r>
      <w:r w:rsidR="005D39A8" w:rsidRPr="00034F9E">
        <w:rPr>
          <w:rFonts w:eastAsiaTheme="minorHAnsi"/>
        </w:rPr>
        <w:t>Bespoke software 2</w:t>
      </w:r>
      <w:r w:rsidRPr="00247855">
        <w:rPr>
          <w:rFonts w:eastAsiaTheme="minorHAnsi"/>
        </w:rPr>
        <w:t>)</w:t>
      </w:r>
    </w:p>
    <w:p w14:paraId="37DB0091" w14:textId="77777777" w:rsidR="00381E48" w:rsidRPr="00034F9E" w:rsidRDefault="00381E48" w:rsidP="00034F9E">
      <w:pPr>
        <w:pStyle w:val="textbullets"/>
        <w:numPr>
          <w:ilvl w:val="0"/>
          <w:numId w:val="46"/>
        </w:numPr>
        <w:rPr>
          <w:rFonts w:eastAsiaTheme="minorHAnsi"/>
          <w:b/>
        </w:rPr>
      </w:pPr>
      <w:r>
        <w:rPr>
          <w:rFonts w:eastAsiaTheme="minorHAnsi"/>
          <w:b/>
        </w:rPr>
        <w:t xml:space="preserve">Unit 32 </w:t>
      </w:r>
      <w:r w:rsidR="00E66252" w:rsidRPr="00247855">
        <w:rPr>
          <w:rFonts w:eastAsiaTheme="minorHAnsi"/>
        </w:rPr>
        <w:t>ESKIB</w:t>
      </w:r>
      <w:r w:rsidR="005D39A8" w:rsidRPr="00247855">
        <w:rPr>
          <w:rFonts w:eastAsiaTheme="minorHAnsi"/>
        </w:rPr>
        <w:t>S2 (</w:t>
      </w:r>
      <w:r w:rsidR="005D39A8" w:rsidRPr="00034F9E">
        <w:rPr>
          <w:rFonts w:eastAsiaTheme="minorHAnsi"/>
        </w:rPr>
        <w:t>Specialist software 2</w:t>
      </w:r>
      <w:r w:rsidRPr="00247855">
        <w:rPr>
          <w:rFonts w:eastAsiaTheme="minorHAnsi"/>
        </w:rPr>
        <w:t>)</w:t>
      </w:r>
    </w:p>
    <w:p w14:paraId="67B17A10" w14:textId="77777777" w:rsidR="00381E48" w:rsidRPr="00034F9E" w:rsidRDefault="00381E48" w:rsidP="00034F9E">
      <w:pPr>
        <w:pStyle w:val="textbullets"/>
        <w:numPr>
          <w:ilvl w:val="0"/>
          <w:numId w:val="46"/>
        </w:numPr>
        <w:rPr>
          <w:rFonts w:eastAsiaTheme="minorHAnsi"/>
          <w:b/>
        </w:rPr>
      </w:pPr>
      <w:r>
        <w:rPr>
          <w:rFonts w:eastAsiaTheme="minorHAnsi"/>
          <w:b/>
        </w:rPr>
        <w:t xml:space="preserve">Unit 82 </w:t>
      </w:r>
      <w:r w:rsidR="005D39A8" w:rsidRPr="00247855">
        <w:rPr>
          <w:rFonts w:eastAsiaTheme="minorHAnsi"/>
        </w:rPr>
        <w:t>ESKIBS1 (</w:t>
      </w:r>
      <w:r w:rsidR="005D39A8" w:rsidRPr="00034F9E">
        <w:rPr>
          <w:rFonts w:eastAsiaTheme="minorHAnsi"/>
        </w:rPr>
        <w:t>Bespoke software 1</w:t>
      </w:r>
      <w:r w:rsidRPr="00247855">
        <w:rPr>
          <w:rFonts w:eastAsiaTheme="minorHAnsi"/>
        </w:rPr>
        <w:t>)</w:t>
      </w:r>
    </w:p>
    <w:p w14:paraId="1EA4AB48" w14:textId="77777777" w:rsidR="00381E48" w:rsidRPr="00034F9E" w:rsidRDefault="00381E48" w:rsidP="00034F9E">
      <w:pPr>
        <w:pStyle w:val="textbullets"/>
        <w:numPr>
          <w:ilvl w:val="0"/>
          <w:numId w:val="46"/>
        </w:numPr>
        <w:rPr>
          <w:rFonts w:eastAsiaTheme="minorHAnsi"/>
          <w:b/>
        </w:rPr>
      </w:pPr>
      <w:r>
        <w:rPr>
          <w:rFonts w:eastAsiaTheme="minorHAnsi"/>
          <w:b/>
        </w:rPr>
        <w:t xml:space="preserve">Unit 83 </w:t>
      </w:r>
      <w:r w:rsidR="00E66252" w:rsidRPr="00247855">
        <w:rPr>
          <w:rFonts w:eastAsiaTheme="minorHAnsi"/>
        </w:rPr>
        <w:t>ESKIB</w:t>
      </w:r>
      <w:r w:rsidR="005D39A8" w:rsidRPr="00247855">
        <w:rPr>
          <w:rFonts w:eastAsiaTheme="minorHAnsi"/>
        </w:rPr>
        <w:t>S1 (</w:t>
      </w:r>
      <w:r w:rsidR="005D39A8" w:rsidRPr="00034F9E">
        <w:rPr>
          <w:rFonts w:eastAsiaTheme="minorHAnsi"/>
        </w:rPr>
        <w:t>Specialist software 1</w:t>
      </w:r>
      <w:r w:rsidR="00FC44D6" w:rsidRPr="00247855">
        <w:rPr>
          <w:rFonts w:eastAsiaTheme="minorHAnsi"/>
        </w:rPr>
        <w:t>)</w:t>
      </w:r>
      <w:r w:rsidR="00247855">
        <w:rPr>
          <w:rFonts w:eastAsiaTheme="minorHAnsi"/>
        </w:rPr>
        <w:t>.</w:t>
      </w:r>
    </w:p>
    <w:p w14:paraId="2E4B991D" w14:textId="77777777" w:rsidR="005D39A8" w:rsidRPr="00FC44D6" w:rsidRDefault="00D128F0" w:rsidP="008B075F">
      <w:pPr>
        <w:pStyle w:val="textbullets"/>
        <w:rPr>
          <w:rFonts w:eastAsiaTheme="minorHAnsi"/>
        </w:rPr>
      </w:pPr>
      <w:r w:rsidRPr="008B075F">
        <w:rPr>
          <w:rFonts w:eastAsiaTheme="minorHAnsi"/>
        </w:rPr>
        <w:t>Either</w:t>
      </w:r>
      <w:r>
        <w:rPr>
          <w:rFonts w:eastAsiaTheme="minorHAnsi"/>
        </w:rPr>
        <w:t xml:space="preserve"> </w:t>
      </w:r>
      <w:r w:rsidRPr="00D128F0">
        <w:rPr>
          <w:rFonts w:eastAsiaTheme="minorHAnsi"/>
          <w:b/>
        </w:rPr>
        <w:t>U</w:t>
      </w:r>
      <w:r w:rsidR="005D39A8" w:rsidRPr="00D128F0">
        <w:rPr>
          <w:rFonts w:eastAsiaTheme="minorHAnsi"/>
          <w:b/>
        </w:rPr>
        <w:t xml:space="preserve">nit </w:t>
      </w:r>
      <w:r w:rsidRPr="00D128F0">
        <w:rPr>
          <w:rFonts w:eastAsiaTheme="minorHAnsi"/>
          <w:b/>
        </w:rPr>
        <w:t>33</w:t>
      </w:r>
      <w:r>
        <w:rPr>
          <w:rFonts w:eastAsiaTheme="minorHAnsi"/>
        </w:rPr>
        <w:t xml:space="preserve"> </w:t>
      </w:r>
      <w:r w:rsidR="005D39A8" w:rsidRPr="00FC44D6">
        <w:rPr>
          <w:rFonts w:eastAsiaTheme="minorHAnsi"/>
        </w:rPr>
        <w:t>ESKIDMS2 (</w:t>
      </w:r>
      <w:r w:rsidR="00422105" w:rsidRPr="00422105">
        <w:rPr>
          <w:rFonts w:eastAsiaTheme="minorHAnsi"/>
        </w:rPr>
        <w:t>Data Management Software 2</w:t>
      </w:r>
      <w:r w:rsidR="005D39A8" w:rsidRPr="00FC44D6">
        <w:rPr>
          <w:rFonts w:eastAsiaTheme="minorHAnsi"/>
        </w:rPr>
        <w:t xml:space="preserve">) or </w:t>
      </w:r>
      <w:r>
        <w:rPr>
          <w:rFonts w:eastAsiaTheme="minorHAnsi"/>
          <w:b/>
        </w:rPr>
        <w:t xml:space="preserve">Unit 84 </w:t>
      </w:r>
      <w:r w:rsidR="005D39A8" w:rsidRPr="00FC44D6">
        <w:rPr>
          <w:rFonts w:eastAsiaTheme="minorHAnsi"/>
        </w:rPr>
        <w:t>ESKIDMS1 (</w:t>
      </w:r>
      <w:r w:rsidR="00422105" w:rsidRPr="00422105">
        <w:rPr>
          <w:rFonts w:eastAsiaTheme="minorHAnsi"/>
        </w:rPr>
        <w:t>Data Management Software 1</w:t>
      </w:r>
      <w:r w:rsidR="00FC44D6">
        <w:rPr>
          <w:rFonts w:eastAsiaTheme="minorHAnsi"/>
        </w:rPr>
        <w:t>) may be selected but not both</w:t>
      </w:r>
      <w:r w:rsidR="00247855">
        <w:rPr>
          <w:rFonts w:eastAsiaTheme="minorHAnsi"/>
        </w:rPr>
        <w:t>.</w:t>
      </w:r>
    </w:p>
    <w:p w14:paraId="253DAA9B" w14:textId="77777777" w:rsidR="005D39A8" w:rsidRPr="008B075F" w:rsidRDefault="005D39A8" w:rsidP="00034F9E">
      <w:pPr>
        <w:pStyle w:val="textbullets"/>
        <w:rPr>
          <w:rFonts w:eastAsiaTheme="minorHAnsi"/>
        </w:rPr>
      </w:pPr>
      <w:r w:rsidRPr="008B075F">
        <w:rPr>
          <w:rFonts w:eastAsiaTheme="minorHAnsi"/>
        </w:rPr>
        <w:t xml:space="preserve">Either </w:t>
      </w:r>
      <w:r w:rsidR="00D128F0" w:rsidRPr="008B075F">
        <w:rPr>
          <w:rFonts w:eastAsiaTheme="minorHAnsi"/>
          <w:b/>
        </w:rPr>
        <w:t xml:space="preserve">Unit 34 </w:t>
      </w:r>
      <w:r w:rsidRPr="00CF5B9F">
        <w:rPr>
          <w:rFonts w:eastAsiaTheme="minorHAnsi"/>
        </w:rPr>
        <w:t>ESKIDB2 (</w:t>
      </w:r>
      <w:r w:rsidR="00422105" w:rsidRPr="00422105">
        <w:rPr>
          <w:rFonts w:eastAsiaTheme="minorHAnsi"/>
        </w:rPr>
        <w:t>Database Software 2</w:t>
      </w:r>
      <w:r w:rsidRPr="00CF5B9F">
        <w:rPr>
          <w:rFonts w:eastAsiaTheme="minorHAnsi"/>
        </w:rPr>
        <w:t xml:space="preserve">) or </w:t>
      </w:r>
      <w:r w:rsidR="00D128F0" w:rsidRPr="00CF5B9F">
        <w:rPr>
          <w:rFonts w:eastAsiaTheme="minorHAnsi"/>
          <w:b/>
        </w:rPr>
        <w:t>Unit 85</w:t>
      </w:r>
      <w:r w:rsidR="00D128F0" w:rsidRPr="00CF5B9F">
        <w:rPr>
          <w:rFonts w:eastAsiaTheme="minorHAnsi"/>
        </w:rPr>
        <w:t xml:space="preserve"> </w:t>
      </w:r>
      <w:r w:rsidRPr="00CF5B9F">
        <w:rPr>
          <w:rFonts w:eastAsiaTheme="minorHAnsi"/>
        </w:rPr>
        <w:t>ESKIDB1 (</w:t>
      </w:r>
      <w:r w:rsidR="00422105" w:rsidRPr="00422105">
        <w:rPr>
          <w:rFonts w:eastAsiaTheme="minorHAnsi"/>
        </w:rPr>
        <w:t>Database Software 1</w:t>
      </w:r>
      <w:r w:rsidRPr="00CF5B9F">
        <w:rPr>
          <w:rFonts w:eastAsiaTheme="minorHAnsi"/>
        </w:rPr>
        <w:t xml:space="preserve">) </w:t>
      </w:r>
      <w:r w:rsidR="00FC44D6" w:rsidRPr="00CF5B9F">
        <w:rPr>
          <w:rFonts w:eastAsiaTheme="minorHAnsi"/>
        </w:rPr>
        <w:t>may be selected but not both</w:t>
      </w:r>
      <w:r w:rsidR="00247855">
        <w:rPr>
          <w:rFonts w:eastAsiaTheme="minorHAnsi"/>
        </w:rPr>
        <w:t>.</w:t>
      </w:r>
    </w:p>
    <w:p w14:paraId="49C6B135" w14:textId="77777777" w:rsidR="005D39A8" w:rsidRPr="00FC44D6" w:rsidRDefault="005D39A8" w:rsidP="00FC44D6">
      <w:pPr>
        <w:pStyle w:val="textbullets"/>
        <w:rPr>
          <w:rFonts w:eastAsiaTheme="minorHAnsi"/>
        </w:rPr>
      </w:pPr>
      <w:r w:rsidRPr="00FC44D6">
        <w:rPr>
          <w:rFonts w:eastAsiaTheme="minorHAnsi"/>
        </w:rPr>
        <w:t xml:space="preserve">Either </w:t>
      </w:r>
      <w:r w:rsidR="00D128F0" w:rsidRPr="00D128F0">
        <w:rPr>
          <w:rFonts w:eastAsiaTheme="minorHAnsi"/>
          <w:b/>
        </w:rPr>
        <w:t xml:space="preserve">Unit </w:t>
      </w:r>
      <w:r w:rsidR="00D128F0">
        <w:rPr>
          <w:rFonts w:eastAsiaTheme="minorHAnsi"/>
          <w:b/>
        </w:rPr>
        <w:t>35</w:t>
      </w:r>
      <w:r w:rsidRPr="00FC44D6">
        <w:rPr>
          <w:rFonts w:eastAsiaTheme="minorHAnsi"/>
        </w:rPr>
        <w:t xml:space="preserve"> ESKIPU2 (</w:t>
      </w:r>
      <w:r w:rsidR="00422105" w:rsidRPr="00422105">
        <w:rPr>
          <w:rFonts w:eastAsiaTheme="minorHAnsi"/>
        </w:rPr>
        <w:t>Improving Productivity Using I</w:t>
      </w:r>
      <w:r w:rsidR="00422105">
        <w:rPr>
          <w:rFonts w:eastAsiaTheme="minorHAnsi"/>
        </w:rPr>
        <w:t>T</w:t>
      </w:r>
      <w:r w:rsidR="00422105" w:rsidRPr="00422105">
        <w:rPr>
          <w:rFonts w:eastAsiaTheme="minorHAnsi"/>
        </w:rPr>
        <w:t xml:space="preserve"> 2</w:t>
      </w:r>
      <w:r w:rsidRPr="00FC44D6">
        <w:rPr>
          <w:rFonts w:eastAsiaTheme="minorHAnsi"/>
        </w:rPr>
        <w:t xml:space="preserve">) or </w:t>
      </w:r>
      <w:r w:rsidR="00D128F0" w:rsidRPr="00D128F0">
        <w:rPr>
          <w:rFonts w:eastAsiaTheme="minorHAnsi"/>
          <w:b/>
        </w:rPr>
        <w:t xml:space="preserve">Unit </w:t>
      </w:r>
      <w:r w:rsidR="00D128F0">
        <w:rPr>
          <w:rFonts w:eastAsiaTheme="minorHAnsi"/>
          <w:b/>
        </w:rPr>
        <w:t>86</w:t>
      </w:r>
      <w:r w:rsidR="00D128F0">
        <w:rPr>
          <w:rFonts w:eastAsiaTheme="minorHAnsi"/>
        </w:rPr>
        <w:t xml:space="preserve"> </w:t>
      </w:r>
      <w:r w:rsidRPr="00FC44D6">
        <w:rPr>
          <w:rFonts w:eastAsiaTheme="minorHAnsi"/>
        </w:rPr>
        <w:t>ESKIPU1 (</w:t>
      </w:r>
      <w:r w:rsidR="00422105" w:rsidRPr="00422105">
        <w:rPr>
          <w:rFonts w:eastAsiaTheme="minorHAnsi"/>
        </w:rPr>
        <w:t>Improving Productivity Using I</w:t>
      </w:r>
      <w:r w:rsidR="00422105">
        <w:rPr>
          <w:rFonts w:eastAsiaTheme="minorHAnsi"/>
        </w:rPr>
        <w:t>T</w:t>
      </w:r>
      <w:r w:rsidR="00422105" w:rsidRPr="00422105">
        <w:rPr>
          <w:rFonts w:eastAsiaTheme="minorHAnsi"/>
        </w:rPr>
        <w:t xml:space="preserve"> 1</w:t>
      </w:r>
      <w:r w:rsidR="00FC44D6">
        <w:rPr>
          <w:rFonts w:eastAsiaTheme="minorHAnsi"/>
        </w:rPr>
        <w:t>) may be selected but not both</w:t>
      </w:r>
      <w:r w:rsidR="00247855">
        <w:rPr>
          <w:rFonts w:eastAsiaTheme="minorHAnsi"/>
        </w:rPr>
        <w:t>.</w:t>
      </w:r>
    </w:p>
    <w:p w14:paraId="6689213B" w14:textId="77777777" w:rsidR="005D39A8" w:rsidRPr="008B075F" w:rsidRDefault="005D39A8" w:rsidP="00034F9E">
      <w:pPr>
        <w:pStyle w:val="textbullets"/>
        <w:rPr>
          <w:rFonts w:eastAsiaTheme="minorHAnsi"/>
        </w:rPr>
      </w:pPr>
      <w:r w:rsidRPr="008B075F">
        <w:rPr>
          <w:rFonts w:eastAsiaTheme="minorHAnsi"/>
        </w:rPr>
        <w:t xml:space="preserve">Either </w:t>
      </w:r>
      <w:r w:rsidR="00D128F0" w:rsidRPr="008B075F">
        <w:rPr>
          <w:rFonts w:eastAsiaTheme="minorHAnsi"/>
          <w:b/>
        </w:rPr>
        <w:t>Unit 36</w:t>
      </w:r>
      <w:r w:rsidR="00D128F0" w:rsidRPr="00CF5B9F">
        <w:rPr>
          <w:rFonts w:eastAsiaTheme="minorHAnsi"/>
        </w:rPr>
        <w:t xml:space="preserve"> </w:t>
      </w:r>
      <w:r w:rsidRPr="00CF5B9F">
        <w:rPr>
          <w:rFonts w:eastAsiaTheme="minorHAnsi"/>
        </w:rPr>
        <w:t>ESKIITS2 (</w:t>
      </w:r>
      <w:r w:rsidR="0079626B" w:rsidRPr="0079626B">
        <w:rPr>
          <w:rFonts w:eastAsiaTheme="minorHAnsi"/>
        </w:rPr>
        <w:t>I</w:t>
      </w:r>
      <w:r w:rsidR="0079626B">
        <w:rPr>
          <w:rFonts w:eastAsiaTheme="minorHAnsi"/>
        </w:rPr>
        <w:t>T</w:t>
      </w:r>
      <w:r w:rsidR="0079626B" w:rsidRPr="0079626B">
        <w:rPr>
          <w:rFonts w:eastAsiaTheme="minorHAnsi"/>
        </w:rPr>
        <w:t xml:space="preserve"> Security For Users 2</w:t>
      </w:r>
      <w:r w:rsidRPr="00CF5B9F">
        <w:rPr>
          <w:rFonts w:eastAsiaTheme="minorHAnsi"/>
        </w:rPr>
        <w:t xml:space="preserve">) or </w:t>
      </w:r>
      <w:r w:rsidR="00D128F0" w:rsidRPr="00CF5B9F">
        <w:rPr>
          <w:rFonts w:eastAsiaTheme="minorHAnsi"/>
          <w:b/>
        </w:rPr>
        <w:t>Unit 87</w:t>
      </w:r>
      <w:r w:rsidR="00D128F0" w:rsidRPr="00CF5B9F">
        <w:rPr>
          <w:rFonts w:eastAsiaTheme="minorHAnsi"/>
        </w:rPr>
        <w:t xml:space="preserve"> </w:t>
      </w:r>
      <w:r w:rsidRPr="00CF5B9F">
        <w:rPr>
          <w:rFonts w:eastAsiaTheme="minorHAnsi"/>
        </w:rPr>
        <w:t>ESKIITS1 (</w:t>
      </w:r>
      <w:r w:rsidR="0079626B" w:rsidRPr="0079626B">
        <w:rPr>
          <w:rFonts w:eastAsiaTheme="minorHAnsi"/>
        </w:rPr>
        <w:t>I</w:t>
      </w:r>
      <w:r w:rsidR="0079626B">
        <w:rPr>
          <w:rFonts w:eastAsiaTheme="minorHAnsi"/>
        </w:rPr>
        <w:t>T</w:t>
      </w:r>
      <w:r w:rsidR="0079626B" w:rsidRPr="0079626B">
        <w:rPr>
          <w:rFonts w:eastAsiaTheme="minorHAnsi"/>
        </w:rPr>
        <w:t xml:space="preserve"> Security For Users 1</w:t>
      </w:r>
      <w:r w:rsidR="00FC44D6" w:rsidRPr="00CF5B9F">
        <w:rPr>
          <w:rFonts w:eastAsiaTheme="minorHAnsi"/>
        </w:rPr>
        <w:t>) may be selected but not both</w:t>
      </w:r>
      <w:r w:rsidR="00247855">
        <w:rPr>
          <w:rFonts w:eastAsiaTheme="minorHAnsi"/>
        </w:rPr>
        <w:t>.</w:t>
      </w:r>
    </w:p>
    <w:p w14:paraId="35CCD29D" w14:textId="77777777" w:rsidR="00D128F0" w:rsidRDefault="005D39A8" w:rsidP="00FC44D6">
      <w:pPr>
        <w:pStyle w:val="textbullets"/>
        <w:rPr>
          <w:rFonts w:eastAsiaTheme="minorHAnsi"/>
        </w:rPr>
      </w:pPr>
      <w:r w:rsidRPr="00FC44D6">
        <w:rPr>
          <w:rFonts w:eastAsiaTheme="minorHAnsi"/>
        </w:rPr>
        <w:t xml:space="preserve">Either </w:t>
      </w:r>
      <w:r w:rsidR="00D128F0" w:rsidRPr="00D128F0">
        <w:rPr>
          <w:rFonts w:eastAsiaTheme="minorHAnsi"/>
          <w:b/>
        </w:rPr>
        <w:t xml:space="preserve">Unit </w:t>
      </w:r>
      <w:r w:rsidR="00D128F0">
        <w:rPr>
          <w:rFonts w:eastAsiaTheme="minorHAnsi"/>
          <w:b/>
        </w:rPr>
        <w:t>37</w:t>
      </w:r>
      <w:r w:rsidR="00D128F0">
        <w:rPr>
          <w:rFonts w:eastAsiaTheme="minorHAnsi"/>
        </w:rPr>
        <w:t xml:space="preserve"> </w:t>
      </w:r>
      <w:r w:rsidRPr="00FC44D6">
        <w:rPr>
          <w:rFonts w:eastAsiaTheme="minorHAnsi"/>
        </w:rPr>
        <w:t>ESKIPS2 (</w:t>
      </w:r>
      <w:r w:rsidR="0079626B" w:rsidRPr="0079626B">
        <w:rPr>
          <w:rFonts w:eastAsiaTheme="minorHAnsi"/>
        </w:rPr>
        <w:t>Presentation Software 2</w:t>
      </w:r>
      <w:r w:rsidRPr="00FC44D6">
        <w:rPr>
          <w:rFonts w:eastAsiaTheme="minorHAnsi"/>
        </w:rPr>
        <w:t xml:space="preserve">) or </w:t>
      </w:r>
      <w:r w:rsidR="00D128F0" w:rsidRPr="00D128F0">
        <w:rPr>
          <w:rFonts w:eastAsiaTheme="minorHAnsi"/>
          <w:b/>
        </w:rPr>
        <w:t xml:space="preserve">Unit </w:t>
      </w:r>
      <w:r w:rsidR="00D128F0">
        <w:rPr>
          <w:rFonts w:eastAsiaTheme="minorHAnsi"/>
          <w:b/>
        </w:rPr>
        <w:t>88</w:t>
      </w:r>
      <w:r w:rsidR="00D128F0">
        <w:rPr>
          <w:rFonts w:eastAsiaTheme="minorHAnsi"/>
        </w:rPr>
        <w:t xml:space="preserve"> </w:t>
      </w:r>
      <w:r w:rsidRPr="00FC44D6">
        <w:rPr>
          <w:rFonts w:eastAsiaTheme="minorHAnsi"/>
        </w:rPr>
        <w:t>ESKIPS1 (</w:t>
      </w:r>
      <w:r w:rsidR="0079626B" w:rsidRPr="0079626B">
        <w:rPr>
          <w:rFonts w:eastAsiaTheme="minorHAnsi"/>
        </w:rPr>
        <w:t>Presentation Software 1</w:t>
      </w:r>
      <w:r w:rsidR="00FC44D6">
        <w:rPr>
          <w:rFonts w:eastAsiaTheme="minorHAnsi"/>
        </w:rPr>
        <w:t>) may be selected but not both</w:t>
      </w:r>
      <w:r w:rsidR="00247855">
        <w:rPr>
          <w:rFonts w:eastAsiaTheme="minorHAnsi"/>
        </w:rPr>
        <w:t>.</w:t>
      </w:r>
    </w:p>
    <w:p w14:paraId="0DB8A662" w14:textId="77777777" w:rsidR="005D39A8" w:rsidRPr="008B075F" w:rsidRDefault="005D39A8" w:rsidP="00034F9E">
      <w:pPr>
        <w:pStyle w:val="textbullets"/>
        <w:rPr>
          <w:rFonts w:eastAsiaTheme="minorHAnsi"/>
        </w:rPr>
      </w:pPr>
      <w:r w:rsidRPr="00CF5B9F">
        <w:rPr>
          <w:rFonts w:eastAsiaTheme="minorHAnsi"/>
        </w:rPr>
        <w:t xml:space="preserve">Either </w:t>
      </w:r>
      <w:r w:rsidR="00FD124A" w:rsidRPr="00CF5B9F">
        <w:rPr>
          <w:rFonts w:eastAsiaTheme="minorHAnsi"/>
          <w:b/>
        </w:rPr>
        <w:t>Unit 38</w:t>
      </w:r>
      <w:r w:rsidR="00FD124A" w:rsidRPr="00CF5B9F">
        <w:rPr>
          <w:rFonts w:eastAsiaTheme="minorHAnsi"/>
        </w:rPr>
        <w:t xml:space="preserve"> </w:t>
      </w:r>
      <w:r w:rsidRPr="00CF5B9F">
        <w:rPr>
          <w:rFonts w:eastAsiaTheme="minorHAnsi"/>
        </w:rPr>
        <w:t xml:space="preserve"> ESKISIS2 (</w:t>
      </w:r>
      <w:r w:rsidR="0079626B" w:rsidRPr="0079626B">
        <w:rPr>
          <w:rFonts w:eastAsiaTheme="minorHAnsi"/>
        </w:rPr>
        <w:t>Setting Up An I</w:t>
      </w:r>
      <w:r w:rsidR="003A75E9">
        <w:rPr>
          <w:rFonts w:eastAsiaTheme="minorHAnsi"/>
        </w:rPr>
        <w:t>T</w:t>
      </w:r>
      <w:r w:rsidR="0079626B" w:rsidRPr="0079626B">
        <w:rPr>
          <w:rFonts w:eastAsiaTheme="minorHAnsi"/>
        </w:rPr>
        <w:t xml:space="preserve"> System 2</w:t>
      </w:r>
      <w:r w:rsidRPr="00CF5B9F">
        <w:rPr>
          <w:rFonts w:eastAsiaTheme="minorHAnsi"/>
        </w:rPr>
        <w:t xml:space="preserve">) or </w:t>
      </w:r>
      <w:r w:rsidR="00FD124A" w:rsidRPr="00CF5B9F">
        <w:rPr>
          <w:rFonts w:eastAsiaTheme="minorHAnsi"/>
          <w:b/>
        </w:rPr>
        <w:t>Unit 89</w:t>
      </w:r>
      <w:r w:rsidR="00FD124A" w:rsidRPr="00CF5B9F">
        <w:rPr>
          <w:rFonts w:eastAsiaTheme="minorHAnsi"/>
        </w:rPr>
        <w:t xml:space="preserve"> </w:t>
      </w:r>
      <w:r w:rsidRPr="00CF5B9F">
        <w:rPr>
          <w:rFonts w:eastAsiaTheme="minorHAnsi"/>
        </w:rPr>
        <w:t>ESKISIS1 (</w:t>
      </w:r>
      <w:r w:rsidRPr="00E04AFA">
        <w:rPr>
          <w:rFonts w:eastAsiaTheme="minorHAnsi"/>
        </w:rPr>
        <w:t xml:space="preserve">Setting </w:t>
      </w:r>
      <w:r w:rsidR="003A75E9">
        <w:rPr>
          <w:rFonts w:eastAsiaTheme="minorHAnsi"/>
        </w:rPr>
        <w:t>U</w:t>
      </w:r>
      <w:r w:rsidRPr="00E04AFA">
        <w:rPr>
          <w:rFonts w:eastAsiaTheme="minorHAnsi"/>
        </w:rPr>
        <w:t xml:space="preserve">p </w:t>
      </w:r>
      <w:r w:rsidR="003A75E9">
        <w:rPr>
          <w:rFonts w:eastAsiaTheme="minorHAnsi"/>
        </w:rPr>
        <w:t>A</w:t>
      </w:r>
      <w:r w:rsidRPr="00E04AFA">
        <w:rPr>
          <w:rFonts w:eastAsiaTheme="minorHAnsi"/>
        </w:rPr>
        <w:t>n IT System 1</w:t>
      </w:r>
      <w:r w:rsidRPr="00CF5B9F">
        <w:rPr>
          <w:rFonts w:eastAsiaTheme="minorHAnsi"/>
        </w:rPr>
        <w:t>) may b</w:t>
      </w:r>
      <w:r w:rsidR="00FC44D6" w:rsidRPr="00CF5B9F">
        <w:rPr>
          <w:rFonts w:eastAsiaTheme="minorHAnsi"/>
        </w:rPr>
        <w:t>e selected but not both</w:t>
      </w:r>
      <w:r w:rsidR="00247855">
        <w:rPr>
          <w:rFonts w:eastAsiaTheme="minorHAnsi"/>
        </w:rPr>
        <w:t>.</w:t>
      </w:r>
    </w:p>
    <w:p w14:paraId="7FD3ACCE" w14:textId="77777777" w:rsidR="001066A1" w:rsidRPr="00FC44D6" w:rsidRDefault="005D39A8" w:rsidP="00FC44D6">
      <w:pPr>
        <w:pStyle w:val="textbullets"/>
        <w:rPr>
          <w:rFonts w:eastAsiaTheme="minorHAnsi"/>
        </w:rPr>
      </w:pPr>
      <w:r w:rsidRPr="00FC44D6">
        <w:rPr>
          <w:rFonts w:eastAsiaTheme="minorHAnsi"/>
        </w:rPr>
        <w:lastRenderedPageBreak/>
        <w:t xml:space="preserve">Either </w:t>
      </w:r>
      <w:r w:rsidR="00FD124A" w:rsidRPr="00D128F0">
        <w:rPr>
          <w:rFonts w:eastAsiaTheme="minorHAnsi"/>
          <w:b/>
        </w:rPr>
        <w:t xml:space="preserve">Unit </w:t>
      </w:r>
      <w:r w:rsidR="00FD124A">
        <w:rPr>
          <w:rFonts w:eastAsiaTheme="minorHAnsi"/>
          <w:b/>
        </w:rPr>
        <w:t>39</w:t>
      </w:r>
      <w:r w:rsidRPr="00FC44D6">
        <w:rPr>
          <w:rFonts w:eastAsiaTheme="minorHAnsi"/>
        </w:rPr>
        <w:t xml:space="preserve"> ESKISS2 (</w:t>
      </w:r>
      <w:r w:rsidR="003A75E9" w:rsidRPr="003A75E9">
        <w:rPr>
          <w:rFonts w:eastAsiaTheme="minorHAnsi"/>
        </w:rPr>
        <w:t>Spreadsheet Software 2</w:t>
      </w:r>
      <w:r w:rsidRPr="00FC44D6">
        <w:rPr>
          <w:rFonts w:eastAsiaTheme="minorHAnsi"/>
        </w:rPr>
        <w:t xml:space="preserve">) or </w:t>
      </w:r>
      <w:r w:rsidR="00FD124A" w:rsidRPr="00D128F0">
        <w:rPr>
          <w:rFonts w:eastAsiaTheme="minorHAnsi"/>
          <w:b/>
        </w:rPr>
        <w:t xml:space="preserve">Unit </w:t>
      </w:r>
      <w:r w:rsidR="00FD124A">
        <w:rPr>
          <w:rFonts w:eastAsiaTheme="minorHAnsi"/>
          <w:b/>
        </w:rPr>
        <w:t xml:space="preserve">90 </w:t>
      </w:r>
      <w:r w:rsidRPr="00FC44D6">
        <w:rPr>
          <w:rFonts w:eastAsiaTheme="minorHAnsi"/>
        </w:rPr>
        <w:t>ESKISS1 (</w:t>
      </w:r>
      <w:r w:rsidR="003A75E9" w:rsidRPr="003A75E9">
        <w:rPr>
          <w:rFonts w:eastAsiaTheme="minorHAnsi"/>
        </w:rPr>
        <w:t>Spreadsheet Software 1</w:t>
      </w:r>
      <w:r w:rsidRPr="00FC44D6">
        <w:rPr>
          <w:rFonts w:eastAsiaTheme="minorHAnsi"/>
        </w:rPr>
        <w:t>) may be selected but not both</w:t>
      </w:r>
      <w:r w:rsidR="00247855">
        <w:rPr>
          <w:rFonts w:eastAsiaTheme="minorHAnsi"/>
        </w:rPr>
        <w:t>.</w:t>
      </w:r>
    </w:p>
    <w:p w14:paraId="7699454E" w14:textId="77777777" w:rsidR="00C31649" w:rsidRPr="00AC57B8" w:rsidRDefault="00C31649" w:rsidP="00C31649">
      <w:pPr>
        <w:pStyle w:val="guideheadA"/>
      </w:pPr>
      <w:r w:rsidRPr="00FC44D6">
        <w:rPr>
          <w:sz w:val="20"/>
          <w:szCs w:val="20"/>
        </w:rPr>
        <w:br w:type="page"/>
      </w:r>
      <w:bookmarkStart w:id="49" w:name="_Toc322082253"/>
      <w:bookmarkStart w:id="50" w:name="_Toc323216545"/>
      <w:bookmarkStart w:id="51" w:name="_Toc387222544"/>
      <w:bookmarkStart w:id="52" w:name="_Toc436142409"/>
      <w:r w:rsidR="003C3C96">
        <w:lastRenderedPageBreak/>
        <w:t>6</w:t>
      </w:r>
      <w:r>
        <w:tab/>
      </w:r>
      <w:r w:rsidRPr="006C0A9D">
        <w:t>Programme delivery</w:t>
      </w:r>
      <w:bookmarkEnd w:id="49"/>
      <w:bookmarkEnd w:id="50"/>
      <w:bookmarkEnd w:id="51"/>
      <w:bookmarkEnd w:id="52"/>
    </w:p>
    <w:p w14:paraId="7104C5E2" w14:textId="77777777" w:rsidR="00C31649" w:rsidRDefault="00C31649" w:rsidP="00C31649">
      <w:pPr>
        <w:pStyle w:val="text"/>
      </w:pPr>
      <w:r>
        <w:t>Centres</w:t>
      </w:r>
      <w:r w:rsidRPr="001D2005">
        <w:t xml:space="preserve"> are free to offer </w:t>
      </w:r>
      <w:r>
        <w:t xml:space="preserve">these </w:t>
      </w:r>
      <w:r w:rsidRPr="001D2005">
        <w:t>qualifications using any mode of delivery (</w:t>
      </w:r>
      <w:r>
        <w:t>for example</w:t>
      </w:r>
      <w:r w:rsidRPr="001D2005">
        <w:t xml:space="preserve"> full</w:t>
      </w:r>
      <w:r w:rsidR="006A35BC">
        <w:t xml:space="preserve"> </w:t>
      </w:r>
      <w:r w:rsidRPr="001D2005">
        <w:t>time, part</w:t>
      </w:r>
      <w:r w:rsidR="006A35BC">
        <w:t xml:space="preserve"> </w:t>
      </w:r>
      <w:r w:rsidRPr="001D2005">
        <w:t>time, evening only, distance learning</w:t>
      </w:r>
      <w:r>
        <w:t xml:space="preserve">) that meets </w:t>
      </w:r>
      <w:r w:rsidR="00D17FCA">
        <w:t>candidate</w:t>
      </w:r>
      <w:r>
        <w:t xml:space="preserve">s’ needs. </w:t>
      </w:r>
      <w:r w:rsidR="00D17FCA">
        <w:t>Candidate</w:t>
      </w:r>
      <w:r>
        <w:t>s must be in employment or working with a training provider on a work programme or placement so that they can develop and demonstrate the occupational competence required.</w:t>
      </w:r>
    </w:p>
    <w:p w14:paraId="5F285561" w14:textId="77777777" w:rsidR="00C31649" w:rsidRPr="001B1047" w:rsidRDefault="00C31649" w:rsidP="00C31649">
      <w:pPr>
        <w:pStyle w:val="text"/>
      </w:pPr>
      <w:r>
        <w:t>Whichever mode of delivery is used, centres</w:t>
      </w:r>
      <w:r w:rsidRPr="001D2005">
        <w:t xml:space="preserve"> must </w:t>
      </w:r>
      <w:r>
        <w:t>make sure</w:t>
      </w:r>
      <w:r w:rsidRPr="001D2005">
        <w:t xml:space="preserve"> that </w:t>
      </w:r>
      <w:r w:rsidR="00D17FCA">
        <w:t>candidate</w:t>
      </w:r>
      <w:r w:rsidRPr="001D2005">
        <w:t xml:space="preserve">s have access to </w:t>
      </w:r>
      <w:r>
        <w:t xml:space="preserve">specified </w:t>
      </w:r>
      <w:r w:rsidRPr="001D2005">
        <w:t xml:space="preserve">resources and to the </w:t>
      </w:r>
      <w:r>
        <w:t>sector</w:t>
      </w:r>
      <w:r w:rsidRPr="001D2005">
        <w:t xml:space="preserve"> specialists delivering </w:t>
      </w:r>
      <w:r>
        <w:t xml:space="preserve">and assessing </w:t>
      </w:r>
      <w:r w:rsidRPr="001D2005">
        <w:t xml:space="preserve">the units. </w:t>
      </w:r>
      <w:r>
        <w:t xml:space="preserve">Centres must adhere to the Pearson policies that apply to the different modes of delivery. </w:t>
      </w:r>
      <w:r w:rsidRPr="001B1047">
        <w:t xml:space="preserve">Our policy on </w:t>
      </w:r>
      <w:r w:rsidRPr="001B1047">
        <w:rPr>
          <w:i/>
        </w:rPr>
        <w:t>Collaborative arrangements for the delivery of vocational qualifications</w:t>
      </w:r>
      <w:r w:rsidRPr="001B1047">
        <w:t xml:space="preserve"> can be found on our website</w:t>
      </w:r>
      <w:r w:rsidR="006A35BC">
        <w:t>.</w:t>
      </w:r>
    </w:p>
    <w:p w14:paraId="296041D5" w14:textId="77777777" w:rsidR="00C31649" w:rsidRDefault="00C31649" w:rsidP="00C31649">
      <w:pPr>
        <w:pStyle w:val="text"/>
      </w:pPr>
      <w:r>
        <w:t xml:space="preserve">There are various approaches to delivering a successful competence-based qualification. The section below outlines elements of good practice that centres can adopt in relation to </w:t>
      </w:r>
      <w:r w:rsidR="00D17FCA">
        <w:t>candidate</w:t>
      </w:r>
      <w:r>
        <w:t xml:space="preserve"> recruitment, preparation and support, training and assessment delivery, and employer engagement.</w:t>
      </w:r>
    </w:p>
    <w:p w14:paraId="6CCA48D1" w14:textId="77777777" w:rsidR="00C31649" w:rsidRPr="001E6B3E" w:rsidRDefault="00C31649" w:rsidP="00C31649">
      <w:pPr>
        <w:pStyle w:val="guideheadB"/>
      </w:pPr>
      <w:bookmarkStart w:id="53" w:name="_Toc387222545"/>
      <w:bookmarkStart w:id="54" w:name="_Toc436142410"/>
      <w:r w:rsidRPr="001E6B3E">
        <w:t>Elements of good practice</w:t>
      </w:r>
      <w:bookmarkEnd w:id="53"/>
      <w:bookmarkEnd w:id="54"/>
    </w:p>
    <w:p w14:paraId="27585BDC" w14:textId="77777777" w:rsidR="00C31649" w:rsidRPr="000B119D" w:rsidRDefault="00D17FCA" w:rsidP="00C31649">
      <w:pPr>
        <w:pStyle w:val="guideheadC"/>
      </w:pPr>
      <w:bookmarkStart w:id="55" w:name="_Toc387222546"/>
      <w:bookmarkStart w:id="56" w:name="_Toc436142411"/>
      <w:r>
        <w:t>Candidate</w:t>
      </w:r>
      <w:r w:rsidR="00C31649">
        <w:t xml:space="preserve"> recruitment, preparation and support</w:t>
      </w:r>
      <w:bookmarkEnd w:id="55"/>
      <w:bookmarkEnd w:id="56"/>
    </w:p>
    <w:p w14:paraId="03C8C9FD" w14:textId="77777777" w:rsidR="00C31649" w:rsidRDefault="00C31649" w:rsidP="00C31649">
      <w:pPr>
        <w:pStyle w:val="text"/>
      </w:pPr>
      <w:r>
        <w:t xml:space="preserve">Good practice in relation to </w:t>
      </w:r>
      <w:r w:rsidR="00D17FCA">
        <w:t>candidate</w:t>
      </w:r>
      <w:r>
        <w:t xml:space="preserve"> recruitment, preparation and support includes:</w:t>
      </w:r>
    </w:p>
    <w:p w14:paraId="48F991D4" w14:textId="77777777" w:rsidR="00C31649" w:rsidRDefault="00C31649" w:rsidP="00C31649">
      <w:pPr>
        <w:pStyle w:val="textbullets"/>
      </w:pPr>
      <w:r>
        <w:t xml:space="preserve">providing initial advice and guidance, including work tasters, to potential </w:t>
      </w:r>
      <w:r w:rsidR="00D17FCA">
        <w:t>candidate</w:t>
      </w:r>
      <w:r>
        <w:t>s to give them an insight into the relevant industry and the learning programme</w:t>
      </w:r>
    </w:p>
    <w:p w14:paraId="295C3E38" w14:textId="77777777" w:rsidR="00C31649" w:rsidRDefault="00C31649" w:rsidP="00C31649">
      <w:pPr>
        <w:pStyle w:val="textbullets"/>
      </w:pPr>
      <w:r>
        <w:t xml:space="preserve">using a range of appropriate and rigorous selection methods to ensure that </w:t>
      </w:r>
      <w:r w:rsidR="00D17FCA">
        <w:t>candidate</w:t>
      </w:r>
      <w:r>
        <w:t>s are matched to the programme best suited to their needs</w:t>
      </w:r>
    </w:p>
    <w:p w14:paraId="52CBB9C4" w14:textId="77777777" w:rsidR="00C31649" w:rsidRDefault="00C31649" w:rsidP="00C31649">
      <w:pPr>
        <w:pStyle w:val="textbullets"/>
      </w:pPr>
      <w:r>
        <w:t xml:space="preserve">carrying out a thorough induction for </w:t>
      </w:r>
      <w:r w:rsidR="00D17FCA">
        <w:t>candidate</w:t>
      </w:r>
      <w:r>
        <w:t>s to ensure that they completely understand the programme and what is expected of them. For example, the induction should include the requirements of the programme, an initial assessment of current competency levels, assessment of individual learning styles, identification of training needs, an individual learning plan, details of training delivery and the assessment process. It is good practice to involve the employer in the induction process. This helps employers to understand what will be taking place during the programme and enables them to start building a relationship with the centre to support the effective delivery of the programme</w:t>
      </w:r>
    </w:p>
    <w:p w14:paraId="6CA282B8" w14:textId="77777777" w:rsidR="00C31649" w:rsidRDefault="00C31649" w:rsidP="00C31649">
      <w:pPr>
        <w:pStyle w:val="textbullets"/>
      </w:pPr>
      <w:r>
        <w:t xml:space="preserve">keeping in regular contact with the </w:t>
      </w:r>
      <w:r w:rsidR="00D17FCA">
        <w:t>candidate</w:t>
      </w:r>
      <w:r>
        <w:t xml:space="preserve"> to keep them engaged and motivated, and ensuring that there are open lines of communication between the </w:t>
      </w:r>
      <w:r w:rsidR="00D17FCA">
        <w:t>candidate</w:t>
      </w:r>
      <w:r>
        <w:t>, the assessor, the employer and teaching staff.</w:t>
      </w:r>
    </w:p>
    <w:p w14:paraId="317DC9FA" w14:textId="77777777" w:rsidR="00C31649" w:rsidRPr="000B119D" w:rsidRDefault="00C31649" w:rsidP="00C31649">
      <w:pPr>
        <w:pStyle w:val="guideheadC"/>
      </w:pPr>
      <w:bookmarkStart w:id="57" w:name="_Toc387222547"/>
      <w:r>
        <w:br w:type="page"/>
      </w:r>
      <w:bookmarkStart w:id="58" w:name="_Toc436142412"/>
      <w:r>
        <w:lastRenderedPageBreak/>
        <w:t>Training and assessment delivery</w:t>
      </w:r>
      <w:bookmarkEnd w:id="57"/>
      <w:bookmarkEnd w:id="58"/>
    </w:p>
    <w:p w14:paraId="41BA3C7C" w14:textId="77777777" w:rsidR="00C31649" w:rsidRDefault="00C31649" w:rsidP="00C31649">
      <w:pPr>
        <w:pStyle w:val="text"/>
      </w:pPr>
      <w:r>
        <w:t>Good practice in relation to training and assessment delivery includes:</w:t>
      </w:r>
    </w:p>
    <w:p w14:paraId="20AF3186" w14:textId="77777777" w:rsidR="00C31649" w:rsidRPr="00267C2C" w:rsidRDefault="00C31649" w:rsidP="00C31649">
      <w:pPr>
        <w:pStyle w:val="textbullets"/>
      </w:pPr>
      <w:r>
        <w:t xml:space="preserve">offering flexible delivery and assessment to meet the needs of the employer and </w:t>
      </w:r>
      <w:r w:rsidR="00D17FCA">
        <w:t>candidate</w:t>
      </w:r>
      <w:r>
        <w:t>, through the use of a range of approaches, for example virtual learning environments (VLEs), online lectures, video, printable online resources, virtual visits, webcams for distance training, e-portfolios</w:t>
      </w:r>
    </w:p>
    <w:p w14:paraId="7C0B984D" w14:textId="77777777" w:rsidR="00C31649" w:rsidRPr="0080315F" w:rsidRDefault="00C31649" w:rsidP="008B6A5F">
      <w:pPr>
        <w:pStyle w:val="textbullets"/>
      </w:pPr>
      <w:r>
        <w:t>p</w:t>
      </w:r>
      <w:r w:rsidRPr="0080315F">
        <w:t xml:space="preserve">lanning opportunities for the development and practising of skills on the job. </w:t>
      </w:r>
      <w:r>
        <w:t>On-the-job training presents an excellent opportunity to develop</w:t>
      </w:r>
      <w:r w:rsidRPr="0080315F">
        <w:t xml:space="preserve"> the </w:t>
      </w:r>
      <w:r w:rsidR="00D17FCA">
        <w:t>candidate</w:t>
      </w:r>
      <w:r w:rsidRPr="0080315F">
        <w:t>’s routine expertise, resourcefulness, craftspersonship and business-like attitude. It is</w:t>
      </w:r>
      <w:r>
        <w:t xml:space="preserve">, therefore, </w:t>
      </w:r>
      <w:r w:rsidRPr="0080315F">
        <w:t xml:space="preserve">important that there is intentional structuring of practice and guidance to supplement the learning and development provided through engagement in everyday work activities. </w:t>
      </w:r>
      <w:r w:rsidR="00D17FCA">
        <w:t>Candidate</w:t>
      </w:r>
      <w:r>
        <w:t xml:space="preserve">s need to have structured time to learn and practise their skills separate from their everyday work activities. </w:t>
      </w:r>
      <w:r w:rsidRPr="0080315F">
        <w:t>Teaching and learning methods, such as coaching, mentoring, shadowing, reflective practice, collaboration and consultation, could be used in this structured on-the-job learning</w:t>
      </w:r>
    </w:p>
    <w:p w14:paraId="63DEABC5" w14:textId="77777777" w:rsidR="00C31649" w:rsidRPr="00AF2557" w:rsidRDefault="00C31649" w:rsidP="00C31649">
      <w:pPr>
        <w:pStyle w:val="textbullets"/>
      </w:pPr>
      <w:r>
        <w:t xml:space="preserve">developing a holistic approach to assessment by matching evidence to different assessment criteria, learning outcomes and units as appropriate, thereby reducing the assessment burden on </w:t>
      </w:r>
      <w:r w:rsidR="00D17FCA">
        <w:t>candidate</w:t>
      </w:r>
      <w:r>
        <w:t>s and assessors. It is good practice to draw up an assessment plan that aligns the units with the learning process and the acquisition of knowledge and skills, and which indicates how and when the units will be assessed</w:t>
      </w:r>
    </w:p>
    <w:p w14:paraId="707090AF" w14:textId="77777777" w:rsidR="00C31649" w:rsidRPr="008B6A5F" w:rsidRDefault="00C31649" w:rsidP="008B6A5F">
      <w:pPr>
        <w:pStyle w:val="textbullets"/>
      </w:pPr>
      <w:r w:rsidRPr="008B6A5F">
        <w:t xml:space="preserve">discussing and agreeing with the </w:t>
      </w:r>
      <w:r w:rsidR="00D17FCA">
        <w:t>candidate</w:t>
      </w:r>
      <w:r w:rsidRPr="008B6A5F">
        <w:t xml:space="preserve"> and employer suitable times, dates and work areas where assessment will take place. </w:t>
      </w:r>
      <w:r w:rsidR="00D17FCA">
        <w:t>Candidate</w:t>
      </w:r>
      <w:r w:rsidRPr="008B6A5F">
        <w:t>s and employers should be given regular and relevant feedback on performance and progress.</w:t>
      </w:r>
    </w:p>
    <w:p w14:paraId="296B8DE6" w14:textId="77777777" w:rsidR="00C31649" w:rsidRPr="000B119D" w:rsidRDefault="00C31649" w:rsidP="00C31649">
      <w:pPr>
        <w:pStyle w:val="guideheadC"/>
      </w:pPr>
      <w:bookmarkStart w:id="59" w:name="_Toc387222548"/>
      <w:bookmarkStart w:id="60" w:name="_Toc436142413"/>
      <w:r>
        <w:t>Employer engagement</w:t>
      </w:r>
      <w:bookmarkEnd w:id="59"/>
      <w:bookmarkEnd w:id="60"/>
    </w:p>
    <w:p w14:paraId="1E2F8201" w14:textId="77777777" w:rsidR="00C31649" w:rsidRDefault="00C31649" w:rsidP="00C31649">
      <w:pPr>
        <w:pStyle w:val="text"/>
      </w:pPr>
      <w:r>
        <w:t>Good practice in relation to employer engagement includes:</w:t>
      </w:r>
    </w:p>
    <w:p w14:paraId="1F9B24DA" w14:textId="77777777" w:rsidR="00C31649" w:rsidRPr="009229A5" w:rsidRDefault="00C31649" w:rsidP="00C31649">
      <w:pPr>
        <w:pStyle w:val="textbullets"/>
      </w:pPr>
      <w:r>
        <w:t>communicating with employers at the start of the programme to understand their business context and requirements so that the programme can be tailored to meet their needs</w:t>
      </w:r>
    </w:p>
    <w:p w14:paraId="1DE1736C" w14:textId="77777777" w:rsidR="00C31649" w:rsidRPr="009229A5" w:rsidRDefault="00C31649" w:rsidP="00C31649">
      <w:pPr>
        <w:pStyle w:val="textbullets"/>
      </w:pPr>
      <w:r>
        <w:t xml:space="preserve">working with the employer to ensure that </w:t>
      </w:r>
      <w:r w:rsidR="00D17FCA">
        <w:t>candidate</w:t>
      </w:r>
      <w:r>
        <w:t>s are allocated a mentor in the workplace to assist them in the day-to-day working environment and to act as a contact for the assessor/tutor</w:t>
      </w:r>
    </w:p>
    <w:p w14:paraId="6D15C0DC" w14:textId="77777777" w:rsidR="00C31649" w:rsidRDefault="00C31649" w:rsidP="00C31649">
      <w:pPr>
        <w:pStyle w:val="textbullets"/>
      </w:pPr>
      <w:r>
        <w:t xml:space="preserve">helping the employer to better understand their role in the delivery of the programme. It is important that employers understand that sufficient and relevant work must be given to </w:t>
      </w:r>
      <w:r w:rsidR="00D17FCA">
        <w:t>candidate</w:t>
      </w:r>
      <w:r>
        <w:t>s in order to provide a culture of learning and to ensure that they are given every opportunity to participate in aspects of continu</w:t>
      </w:r>
      <w:r w:rsidR="00247855">
        <w:t>ing</w:t>
      </w:r>
      <w:r>
        <w:t xml:space="preserve"> professional development (CPD).</w:t>
      </w:r>
    </w:p>
    <w:p w14:paraId="7694B4D3" w14:textId="77777777" w:rsidR="00C31649" w:rsidRPr="00F80ED9" w:rsidRDefault="00C31649" w:rsidP="00C31649">
      <w:pPr>
        <w:pStyle w:val="guideheadA"/>
      </w:pPr>
      <w:r>
        <w:br w:type="page"/>
      </w:r>
      <w:bookmarkStart w:id="61" w:name="_Toc387222550"/>
      <w:bookmarkStart w:id="62" w:name="_Toc436142414"/>
      <w:bookmarkStart w:id="63" w:name="_Toc323216546"/>
      <w:bookmarkStart w:id="64" w:name="_Toc226954853"/>
      <w:r w:rsidR="003C3C96">
        <w:lastRenderedPageBreak/>
        <w:t>7</w:t>
      </w:r>
      <w:r w:rsidRPr="00F80ED9">
        <w:tab/>
        <w:t xml:space="preserve">Centre resource </w:t>
      </w:r>
      <w:r w:rsidRPr="00E33341">
        <w:t>requirements</w:t>
      </w:r>
      <w:bookmarkEnd w:id="61"/>
      <w:bookmarkEnd w:id="62"/>
    </w:p>
    <w:p w14:paraId="41E9FB10" w14:textId="77777777" w:rsidR="00C31649" w:rsidRPr="00FF5E52" w:rsidRDefault="00C31649" w:rsidP="00C31649">
      <w:pPr>
        <w:pStyle w:val="text"/>
      </w:pPr>
      <w:bookmarkStart w:id="65" w:name="_Toc226954856"/>
      <w:r>
        <w:t>As</w:t>
      </w:r>
      <w:r w:rsidRPr="00FF5E52">
        <w:t xml:space="preserve"> part of the approval process, </w:t>
      </w:r>
      <w:r>
        <w:t>centres must</w:t>
      </w:r>
      <w:r w:rsidRPr="00FF5E52">
        <w:t xml:space="preserve"> make sure that the resource requirements below are in place before offering the </w:t>
      </w:r>
      <w:r w:rsidRPr="001D2005">
        <w:t>qualification</w:t>
      </w:r>
      <w:r w:rsidRPr="00FF5E52">
        <w:t>.</w:t>
      </w:r>
    </w:p>
    <w:p w14:paraId="48516AC1" w14:textId="77777777" w:rsidR="00C31649" w:rsidRDefault="00C31649" w:rsidP="00C31649">
      <w:pPr>
        <w:pStyle w:val="guideheadB"/>
      </w:pPr>
      <w:bookmarkStart w:id="66" w:name="_Toc322082239"/>
      <w:bookmarkStart w:id="67" w:name="_Toc323216531"/>
      <w:bookmarkStart w:id="68" w:name="_Toc387222551"/>
      <w:bookmarkStart w:id="69" w:name="_Toc436142415"/>
      <w:r>
        <w:t>General resource requirements</w:t>
      </w:r>
      <w:bookmarkEnd w:id="66"/>
      <w:bookmarkEnd w:id="67"/>
      <w:bookmarkEnd w:id="68"/>
      <w:bookmarkEnd w:id="69"/>
    </w:p>
    <w:p w14:paraId="76795510" w14:textId="77777777" w:rsidR="00C31649" w:rsidRPr="00F80ED9" w:rsidRDefault="00C31649" w:rsidP="00C31649">
      <w:pPr>
        <w:pStyle w:val="textbullets"/>
      </w:pPr>
      <w:r>
        <w:t xml:space="preserve">Centres must have the appropriate physical resources to support delivery and </w:t>
      </w:r>
      <w:r w:rsidRPr="00F80ED9">
        <w:t xml:space="preserve">assessment of the </w:t>
      </w:r>
      <w:r w:rsidRPr="001D2005">
        <w:t>qualification</w:t>
      </w:r>
      <w:r w:rsidRPr="00F80ED9">
        <w:t>. For example</w:t>
      </w:r>
      <w:r w:rsidR="006A35BC">
        <w:t>,</w:t>
      </w:r>
      <w:r w:rsidRPr="00F80ED9">
        <w:t xml:space="preserve"> a workplace in line with industry standards, </w:t>
      </w:r>
      <w:r w:rsidRPr="00D17FCA">
        <w:t>or a Realistic Working Environment (RWE), where permitted, as specified</w:t>
      </w:r>
      <w:r w:rsidR="00D17FCA" w:rsidRPr="00D17FCA">
        <w:t xml:space="preserve"> in the assessment </w:t>
      </w:r>
      <w:r w:rsidRPr="00D17FCA">
        <w:t>strategy for the sector, equipment, IT, learning materials, teaching rooms.</w:t>
      </w:r>
    </w:p>
    <w:p w14:paraId="27C136AF" w14:textId="77777777" w:rsidR="00C31649" w:rsidRPr="00F80ED9" w:rsidRDefault="00C31649" w:rsidP="00C31649">
      <w:pPr>
        <w:pStyle w:val="textbullets"/>
      </w:pPr>
      <w:r w:rsidRPr="009D5B23">
        <w:t>Where RWE is permitted, it must</w:t>
      </w:r>
      <w:r w:rsidRPr="00F80ED9">
        <w:t xml:space="preserve"> offer the same conditions as the normal</w:t>
      </w:r>
      <w:r>
        <w:t>,</w:t>
      </w:r>
      <w:r>
        <w:br/>
      </w:r>
      <w:r w:rsidRPr="00F80ED9">
        <w:t>day-to-day working environment, with a similar range of demands, pressures and requirements for cost-effective working.</w:t>
      </w:r>
    </w:p>
    <w:p w14:paraId="3A5B9265" w14:textId="77777777" w:rsidR="00C31649" w:rsidRPr="00D17FCA" w:rsidRDefault="00C31649" w:rsidP="00C31649">
      <w:pPr>
        <w:pStyle w:val="textbullets"/>
      </w:pPr>
      <w:r w:rsidRPr="00D17FCA">
        <w:t>Centres must meet any specific human and physical resource requirements outlined</w:t>
      </w:r>
      <w:r w:rsidR="00D17FCA" w:rsidRPr="00D17FCA">
        <w:t xml:space="preserve"> in the assessment </w:t>
      </w:r>
      <w:r w:rsidRPr="00D17FCA">
        <w:t xml:space="preserve">strategy in </w:t>
      </w:r>
      <w:r w:rsidR="005E5E1A" w:rsidRPr="00D17FCA">
        <w:rPr>
          <w:i/>
        </w:rPr>
        <w:t>Annexe A.</w:t>
      </w:r>
      <w:r w:rsidRPr="00D17FCA">
        <w:t xml:space="preserve"> Staff assessing </w:t>
      </w:r>
      <w:r w:rsidR="00D17FCA">
        <w:t>candidate</w:t>
      </w:r>
      <w:r w:rsidRPr="00D17FCA">
        <w:t>s must meet the occupational competence requirements within the overarching assessment</w:t>
      </w:r>
      <w:r w:rsidR="00D17FCA" w:rsidRPr="00D17FCA">
        <w:t xml:space="preserve"> </w:t>
      </w:r>
      <w:r w:rsidRPr="00D17FCA">
        <w:t xml:space="preserve">strategy for the sector. </w:t>
      </w:r>
    </w:p>
    <w:p w14:paraId="660BF6B8" w14:textId="77777777" w:rsidR="00C31649" w:rsidRDefault="00C31649" w:rsidP="00C31649">
      <w:pPr>
        <w:pStyle w:val="textbullets"/>
      </w:pPr>
      <w:r>
        <w:t xml:space="preserve">There must be systems in place to ensure continuing professional development for staff delivering the </w:t>
      </w:r>
      <w:r w:rsidRPr="001D2005">
        <w:t>qualification</w:t>
      </w:r>
      <w:r>
        <w:t>.</w:t>
      </w:r>
    </w:p>
    <w:p w14:paraId="7404DC5D" w14:textId="77777777" w:rsidR="00C31649" w:rsidRDefault="00C31649" w:rsidP="00C31649">
      <w:pPr>
        <w:pStyle w:val="textbullets"/>
      </w:pPr>
      <w:r>
        <w:t xml:space="preserve">Centres must have appropriate health and safety policies, procedures and practices in place for the delivery and assessment of the </w:t>
      </w:r>
      <w:r w:rsidRPr="001D2005">
        <w:t>qualification</w:t>
      </w:r>
      <w:r>
        <w:t>.</w:t>
      </w:r>
    </w:p>
    <w:p w14:paraId="7986CEB9" w14:textId="77777777" w:rsidR="00C31649" w:rsidRPr="00506227" w:rsidRDefault="00C31649" w:rsidP="00C31649">
      <w:pPr>
        <w:pStyle w:val="textbullets"/>
      </w:pPr>
      <w:r>
        <w:t xml:space="preserve">Centres must deliver the </w:t>
      </w:r>
      <w:r w:rsidRPr="001D2005">
        <w:t xml:space="preserve">qualification </w:t>
      </w:r>
      <w:r>
        <w:t>in accordance with current equality legislation. For further details on Pearson’s commitment to the</w:t>
      </w:r>
      <w:r>
        <w:br/>
        <w:t xml:space="preserve">Equality Act 2010, </w:t>
      </w:r>
      <w:r w:rsidRPr="00140CC1">
        <w:t xml:space="preserve">see </w:t>
      </w:r>
      <w:r w:rsidRPr="00140CC1">
        <w:rPr>
          <w:i/>
        </w:rPr>
        <w:t>Section 7 Access and recruitment</w:t>
      </w:r>
      <w:r>
        <w:t>. For full details on the Equality Act 2010 go to www.legislation.gov.uk or www.scotland.gov.uk</w:t>
      </w:r>
    </w:p>
    <w:p w14:paraId="43B5819F" w14:textId="77777777" w:rsidR="00C31649" w:rsidRPr="00213577" w:rsidRDefault="00C31649" w:rsidP="00C31649">
      <w:pPr>
        <w:pStyle w:val="guideheadA"/>
      </w:pPr>
      <w:r>
        <w:br w:type="page"/>
      </w:r>
      <w:bookmarkStart w:id="70" w:name="_Toc387222553"/>
      <w:bookmarkStart w:id="71" w:name="_Toc436142416"/>
      <w:bookmarkEnd w:id="65"/>
      <w:r w:rsidR="003C3C96">
        <w:lastRenderedPageBreak/>
        <w:t>8</w:t>
      </w:r>
      <w:r>
        <w:tab/>
      </w:r>
      <w:r w:rsidRPr="00213577">
        <w:t>Access and recruitment</w:t>
      </w:r>
      <w:bookmarkEnd w:id="63"/>
      <w:bookmarkEnd w:id="70"/>
      <w:bookmarkEnd w:id="71"/>
    </w:p>
    <w:p w14:paraId="253A98B0" w14:textId="77777777" w:rsidR="00C31649" w:rsidRPr="00BE2E03" w:rsidRDefault="00C31649" w:rsidP="00C31649">
      <w:pPr>
        <w:pStyle w:val="text"/>
      </w:pPr>
      <w:r>
        <w:t>Our</w:t>
      </w:r>
      <w:r w:rsidRPr="00BE2E03">
        <w:t xml:space="preserve"> policy </w:t>
      </w:r>
      <w:r>
        <w:t>on</w:t>
      </w:r>
      <w:r w:rsidRPr="00BE2E03">
        <w:t xml:space="preserve"> access to </w:t>
      </w:r>
      <w:r>
        <w:t>our</w:t>
      </w:r>
      <w:r w:rsidRPr="00BE2E03">
        <w:t xml:space="preserve"> qualifications is that:</w:t>
      </w:r>
    </w:p>
    <w:p w14:paraId="54006F4E" w14:textId="77777777" w:rsidR="00C31649" w:rsidRPr="009F1DAD" w:rsidRDefault="00C31649" w:rsidP="00C31649">
      <w:pPr>
        <w:pStyle w:val="textbullets"/>
      </w:pPr>
      <w:r w:rsidRPr="009F1DAD">
        <w:t>they should be available to everyone who is capable of reaching the required standards</w:t>
      </w:r>
    </w:p>
    <w:p w14:paraId="2FBAD53C" w14:textId="77777777" w:rsidR="00C31649" w:rsidRPr="009F1DAD" w:rsidRDefault="00C31649" w:rsidP="00C31649">
      <w:pPr>
        <w:pStyle w:val="textbullets"/>
      </w:pPr>
      <w:r w:rsidRPr="009F1DAD">
        <w:t>they should be free from barriers that restrict access and progression</w:t>
      </w:r>
    </w:p>
    <w:p w14:paraId="2D9326BB" w14:textId="77777777" w:rsidR="00C31649" w:rsidRPr="009F1DAD" w:rsidRDefault="00C31649" w:rsidP="00C31649">
      <w:pPr>
        <w:pStyle w:val="textbullets"/>
      </w:pPr>
      <w:r w:rsidRPr="009F1DAD">
        <w:t xml:space="preserve">there should be equal opportunities for all </w:t>
      </w:r>
      <w:r w:rsidR="00D17FCA">
        <w:t>candidate</w:t>
      </w:r>
      <w:r>
        <w:t xml:space="preserve">s </w:t>
      </w:r>
      <w:r w:rsidRPr="009F1DAD">
        <w:t>wishing to access the qualifications.</w:t>
      </w:r>
    </w:p>
    <w:p w14:paraId="014195CD" w14:textId="77777777" w:rsidR="00C31649" w:rsidRDefault="00C31649" w:rsidP="00C31649">
      <w:pPr>
        <w:pStyle w:val="text"/>
      </w:pPr>
      <w:r>
        <w:t>Centres</w:t>
      </w:r>
      <w:r w:rsidRPr="00F20EA5">
        <w:t xml:space="preserve"> must ensure that their </w:t>
      </w:r>
      <w:r w:rsidR="00D17FCA">
        <w:t>candidate</w:t>
      </w:r>
      <w:r>
        <w:t xml:space="preserve"> </w:t>
      </w:r>
      <w:r w:rsidRPr="00F20EA5">
        <w:t>recruitment process is conducted with integrity.</w:t>
      </w:r>
      <w:r w:rsidRPr="001A5AB0">
        <w:rPr>
          <w:sz w:val="22"/>
          <w:szCs w:val="24"/>
          <w:lang w:eastAsia="en-GB"/>
        </w:rPr>
        <w:t xml:space="preserve"> </w:t>
      </w:r>
      <w:r w:rsidRPr="001A5AB0">
        <w:t>This include</w:t>
      </w:r>
      <w:r>
        <w:t>s</w:t>
      </w:r>
      <w:r w:rsidRPr="001A5AB0">
        <w:t xml:space="preserve"> ensuring that applicants have appropriate information and advice about the qualification </w:t>
      </w:r>
      <w:r>
        <w:t>to ensure</w:t>
      </w:r>
      <w:r w:rsidRPr="001A5AB0">
        <w:t xml:space="preserve"> that </w:t>
      </w:r>
      <w:r>
        <w:t>it</w:t>
      </w:r>
      <w:r w:rsidRPr="001A5AB0">
        <w:t xml:space="preserve"> will meet their needs</w:t>
      </w:r>
      <w:r>
        <w:t>.</w:t>
      </w:r>
    </w:p>
    <w:p w14:paraId="4C1C7FFC" w14:textId="77777777" w:rsidR="009F2250" w:rsidRPr="009F2250" w:rsidRDefault="009F2250" w:rsidP="009F2250">
      <w:pPr>
        <w:pStyle w:val="text"/>
      </w:pPr>
      <w:r w:rsidRPr="009F2250">
        <w:t>Centres should review applicants’ prior qualifications and/or experience, considering whether this profile shows that they have the potential to achieve the qualification.</w:t>
      </w:r>
    </w:p>
    <w:p w14:paraId="7C66CE52" w14:textId="77777777" w:rsidR="009F2250" w:rsidRDefault="009F2250" w:rsidP="00C31649">
      <w:pPr>
        <w:pStyle w:val="text"/>
      </w:pPr>
    </w:p>
    <w:p w14:paraId="0F061B0D" w14:textId="77777777" w:rsidR="00D17FCA" w:rsidRPr="009F2250" w:rsidRDefault="00C31649" w:rsidP="000D5521">
      <w:pPr>
        <w:pStyle w:val="guideheadB"/>
        <w:pBdr>
          <w:bottom w:val="none" w:sz="0" w:space="0" w:color="auto"/>
        </w:pBdr>
        <w:rPr>
          <w:u w:val="single"/>
        </w:rPr>
      </w:pPr>
      <w:bookmarkStart w:id="72" w:name="_Toc387222554"/>
      <w:bookmarkStart w:id="73" w:name="_Toc436142417"/>
      <w:r w:rsidRPr="009F2250">
        <w:rPr>
          <w:u w:val="single"/>
        </w:rPr>
        <w:t>Prior knowledge, skills and understanding</w:t>
      </w:r>
      <w:bookmarkStart w:id="74" w:name="_Toc387222555"/>
      <w:bookmarkEnd w:id="72"/>
      <w:bookmarkEnd w:id="73"/>
    </w:p>
    <w:p w14:paraId="78486D8D" w14:textId="77777777" w:rsidR="00D17FCA" w:rsidRPr="00D17FCA" w:rsidRDefault="00D17FCA" w:rsidP="000D5521">
      <w:pPr>
        <w:pStyle w:val="text"/>
      </w:pPr>
      <w:r w:rsidRPr="00D17FCA">
        <w:t xml:space="preserve">No prior knowledge, understanding, skills or qualifications are required before </w:t>
      </w:r>
      <w:r>
        <w:t>candidate</w:t>
      </w:r>
      <w:r w:rsidRPr="00D17FCA">
        <w:t>s register for this qualification, however it is likely that they will be seeking work or may already be employed within the business administration sector.</w:t>
      </w:r>
    </w:p>
    <w:p w14:paraId="0D9FC465" w14:textId="77777777" w:rsidR="00C31649" w:rsidRPr="0076651D" w:rsidRDefault="00C31649" w:rsidP="00C31649">
      <w:pPr>
        <w:pStyle w:val="guideheadB"/>
      </w:pPr>
      <w:bookmarkStart w:id="75" w:name="_Toc436142418"/>
      <w:r>
        <w:t xml:space="preserve">Access to </w:t>
      </w:r>
      <w:r w:rsidRPr="00553E42">
        <w:t>qualifications</w:t>
      </w:r>
      <w:r>
        <w:t xml:space="preserve"> for </w:t>
      </w:r>
      <w:r w:rsidR="00D17FCA">
        <w:t>candidate</w:t>
      </w:r>
      <w:r>
        <w:t>s with disabilities or specific needs</w:t>
      </w:r>
      <w:bookmarkEnd w:id="74"/>
      <w:bookmarkEnd w:id="75"/>
    </w:p>
    <w:p w14:paraId="453E0812" w14:textId="77777777" w:rsidR="00C31649" w:rsidRPr="001D239D" w:rsidRDefault="00C31649" w:rsidP="00C31649">
      <w:pPr>
        <w:pStyle w:val="text"/>
      </w:pPr>
      <w:bookmarkStart w:id="76" w:name="OLE_LINK7"/>
      <w:r w:rsidRPr="001D239D">
        <w:t xml:space="preserve">Equality and fairness are central to our work. </w:t>
      </w:r>
      <w:r>
        <w:t xml:space="preserve">Pearson’s </w:t>
      </w:r>
      <w:r w:rsidRPr="000D5521">
        <w:rPr>
          <w:i/>
        </w:rPr>
        <w:t>Equality Policy</w:t>
      </w:r>
      <w:r>
        <w:t xml:space="preserve"> requires a</w:t>
      </w:r>
      <w:r w:rsidRPr="001D239D">
        <w:t xml:space="preserve">ll </w:t>
      </w:r>
      <w:r w:rsidR="00D17FCA">
        <w:t>candidate</w:t>
      </w:r>
      <w:r w:rsidRPr="001D239D">
        <w:t>s</w:t>
      </w:r>
      <w:r>
        <w:t xml:space="preserve"> to </w:t>
      </w:r>
      <w:r w:rsidRPr="001D239D">
        <w:t xml:space="preserve">have equal opportunity to access our qualifications and assessments and </w:t>
      </w:r>
      <w:r>
        <w:t xml:space="preserve">that </w:t>
      </w:r>
      <w:r w:rsidRPr="001D239D">
        <w:t xml:space="preserve">our qualifications </w:t>
      </w:r>
      <w:r>
        <w:t>are</w:t>
      </w:r>
      <w:r w:rsidRPr="001D239D">
        <w:t xml:space="preserve"> awarded in a way that is fair to every </w:t>
      </w:r>
      <w:r w:rsidR="00D17FCA">
        <w:t>candidate</w:t>
      </w:r>
      <w:r w:rsidRPr="001D239D">
        <w:t>.</w:t>
      </w:r>
      <w:bookmarkEnd w:id="76"/>
    </w:p>
    <w:p w14:paraId="77C868E9" w14:textId="77777777" w:rsidR="00C31649" w:rsidRPr="001D239D" w:rsidRDefault="00C31649" w:rsidP="00C31649">
      <w:pPr>
        <w:pStyle w:val="text"/>
      </w:pPr>
      <w:r w:rsidRPr="001D239D">
        <w:t xml:space="preserve">We are committed to </w:t>
      </w:r>
      <w:r>
        <w:t>making sure</w:t>
      </w:r>
      <w:r w:rsidRPr="001D239D">
        <w:t xml:space="preserve"> that:</w:t>
      </w:r>
    </w:p>
    <w:p w14:paraId="5E6DB2B2" w14:textId="77777777" w:rsidR="00C31649" w:rsidRPr="005B6C5D" w:rsidRDefault="00D17FCA" w:rsidP="00C31649">
      <w:pPr>
        <w:pStyle w:val="textbullets"/>
      </w:pPr>
      <w:r>
        <w:t>candidate</w:t>
      </w:r>
      <w:r w:rsidR="00C31649" w:rsidRPr="005B6C5D">
        <w:t xml:space="preserve">s with a protected characteristic (as defined by the Equality Act 2010) are not, when they are undertaking one of our qualifications, disadvantaged in comparison to </w:t>
      </w:r>
      <w:r>
        <w:t>candidate</w:t>
      </w:r>
      <w:r w:rsidR="00C31649" w:rsidRPr="005B6C5D">
        <w:t>s who do not share that characteristic</w:t>
      </w:r>
    </w:p>
    <w:p w14:paraId="316D40D7" w14:textId="77777777" w:rsidR="00C31649" w:rsidRPr="00802F75" w:rsidRDefault="00C31649" w:rsidP="00C31649">
      <w:pPr>
        <w:pStyle w:val="textbullets"/>
      </w:pPr>
      <w:r w:rsidRPr="005B6C5D">
        <w:t xml:space="preserve">all </w:t>
      </w:r>
      <w:r w:rsidR="00D17FCA">
        <w:t>candidate</w:t>
      </w:r>
      <w:r w:rsidRPr="005B6C5D">
        <w:t>s achieve the recognition they deserve from undertaking a qualification and that this achievement can be compared fairly to the achievement of their peers.</w:t>
      </w:r>
    </w:p>
    <w:p w14:paraId="475D3A58" w14:textId="77777777" w:rsidR="00C31649" w:rsidRDefault="00C31649" w:rsidP="00C31649">
      <w:pPr>
        <w:pStyle w:val="text"/>
      </w:pPr>
      <w:r>
        <w:t xml:space="preserve">For </w:t>
      </w:r>
      <w:r w:rsidR="00D17FCA">
        <w:t>candidate</w:t>
      </w:r>
      <w:r>
        <w:t>s with disabilities and specific needs, the</w:t>
      </w:r>
      <w:r w:rsidRPr="001D2005">
        <w:t xml:space="preserve"> </w:t>
      </w:r>
      <w:r>
        <w:t>assessment of their potential to achieve the qualification must identify, where appropriate,</w:t>
      </w:r>
      <w:r w:rsidRPr="001D2005">
        <w:t xml:space="preserve"> the support </w:t>
      </w:r>
      <w:r>
        <w:t xml:space="preserve">that will be made </w:t>
      </w:r>
      <w:r w:rsidRPr="001D2005">
        <w:t xml:space="preserve">available to </w:t>
      </w:r>
      <w:r>
        <w:t>them</w:t>
      </w:r>
      <w:r w:rsidRPr="001D2005">
        <w:t xml:space="preserve"> </w:t>
      </w:r>
      <w:r>
        <w:t>during delivery and assessment of the qualification. For information on reasonable adjustments and special consideration, see</w:t>
      </w:r>
      <w:r>
        <w:br/>
      </w:r>
      <w:r w:rsidRPr="002E08CB">
        <w:rPr>
          <w:i/>
        </w:rPr>
        <w:t>Section 8 Assessment</w:t>
      </w:r>
      <w:r>
        <w:t>.</w:t>
      </w:r>
    </w:p>
    <w:p w14:paraId="5E940B52" w14:textId="77777777" w:rsidR="00C31649" w:rsidRDefault="00C31649" w:rsidP="00C31649">
      <w:pPr>
        <w:pStyle w:val="guideheadA"/>
      </w:pPr>
      <w:bookmarkStart w:id="77" w:name="_Toc387222556"/>
      <w:bookmarkEnd w:id="64"/>
      <w:r>
        <w:br w:type="page"/>
      </w:r>
      <w:bookmarkStart w:id="78" w:name="_Toc436142419"/>
      <w:r w:rsidR="003C3C96">
        <w:lastRenderedPageBreak/>
        <w:t>9</w:t>
      </w:r>
      <w:r>
        <w:tab/>
      </w:r>
      <w:r w:rsidRPr="002E08CB">
        <w:t>Assessment</w:t>
      </w:r>
      <w:bookmarkEnd w:id="77"/>
      <w:bookmarkEnd w:id="78"/>
    </w:p>
    <w:p w14:paraId="70834252" w14:textId="77777777" w:rsidR="00C31649" w:rsidRPr="00F16164" w:rsidRDefault="00C31649" w:rsidP="00C31649">
      <w:pPr>
        <w:pStyle w:val="text"/>
      </w:pPr>
      <w:r>
        <w:t>T</w:t>
      </w:r>
      <w:r w:rsidRPr="007246D3">
        <w:t xml:space="preserve">o achieve a pass for </w:t>
      </w:r>
      <w:r w:rsidRPr="0050493A">
        <w:t>the</w:t>
      </w:r>
      <w:r w:rsidRPr="003A0B54">
        <w:t xml:space="preserve"> full qualification, the </w:t>
      </w:r>
      <w:r w:rsidR="00D17FCA">
        <w:t>candidate</w:t>
      </w:r>
      <w:r w:rsidRPr="003A0B54">
        <w:t xml:space="preserve"> must achieve all the </w:t>
      </w:r>
      <w:r w:rsidRPr="00520A5C">
        <w:t>units required in the stated qualification structure.</w:t>
      </w:r>
    </w:p>
    <w:p w14:paraId="76943574" w14:textId="77777777" w:rsidR="00C31649" w:rsidRPr="00A02764" w:rsidRDefault="00C31649" w:rsidP="00C31649">
      <w:pPr>
        <w:pStyle w:val="guideheadB"/>
      </w:pPr>
      <w:bookmarkStart w:id="79" w:name="_Toc387222557"/>
      <w:bookmarkStart w:id="80" w:name="_Toc436142420"/>
      <w:r>
        <w:t>Language of assessment</w:t>
      </w:r>
      <w:bookmarkEnd w:id="79"/>
      <w:bookmarkEnd w:id="80"/>
    </w:p>
    <w:p w14:paraId="2ED3921C" w14:textId="77777777" w:rsidR="00C31649" w:rsidRDefault="00C31649" w:rsidP="00C31649">
      <w:pPr>
        <w:pStyle w:val="text"/>
      </w:pPr>
      <w:r>
        <w:t>Assessment of the internally</w:t>
      </w:r>
      <w:r w:rsidR="00885A40">
        <w:t>-</w:t>
      </w:r>
      <w:r>
        <w:t xml:space="preserve">assessed units may be in English, Welsh or Irish. If assessment is to be carried out in either Welsh or Irish then centres must inform Pearson at the point of </w:t>
      </w:r>
      <w:r w:rsidR="00D17FCA">
        <w:t>candidate</w:t>
      </w:r>
      <w:r>
        <w:t xml:space="preserve"> registration.</w:t>
      </w:r>
    </w:p>
    <w:p w14:paraId="05991677" w14:textId="77777777" w:rsidR="00C31649" w:rsidRDefault="00C31649" w:rsidP="00C31649">
      <w:pPr>
        <w:pStyle w:val="text"/>
      </w:pPr>
      <w:r w:rsidRPr="00C82F47">
        <w:t xml:space="preserve">A </w:t>
      </w:r>
      <w:r w:rsidR="00D17FCA">
        <w:t>candidate</w:t>
      </w:r>
      <w:r w:rsidRPr="00C82F47">
        <w:t xml:space="preserve"> taking the </w:t>
      </w:r>
      <w:r w:rsidRPr="001D2005">
        <w:t>qualification</w:t>
      </w:r>
      <w:r w:rsidRPr="00C82F47">
        <w:t xml:space="preserve"> </w:t>
      </w:r>
      <w:r>
        <w:t>may be assessed in British or Irish Sign Language where it is permitted for the purpose of reasonable adjustment.</w:t>
      </w:r>
    </w:p>
    <w:p w14:paraId="5CFF81FC" w14:textId="77777777" w:rsidR="00C31649" w:rsidRPr="0068138C" w:rsidRDefault="00C31649" w:rsidP="00C31649">
      <w:pPr>
        <w:pStyle w:val="text"/>
        <w:rPr>
          <w:highlight w:val="yellow"/>
        </w:rPr>
      </w:pPr>
      <w:r>
        <w:t xml:space="preserve">Further information on the use of language in qualifications is available in our policy document </w:t>
      </w:r>
      <w:r w:rsidRPr="0068138C">
        <w:rPr>
          <w:i/>
        </w:rPr>
        <w:t>Use of languages in qualifications policy</w:t>
      </w:r>
      <w:r>
        <w:rPr>
          <w:i/>
        </w:rPr>
        <w:t xml:space="preserve">, </w:t>
      </w:r>
      <w:r>
        <w:t>available on our website</w:t>
      </w:r>
      <w:r w:rsidR="002139A9">
        <w:t>.</w:t>
      </w:r>
    </w:p>
    <w:p w14:paraId="512A8793" w14:textId="77777777" w:rsidR="00C31649" w:rsidRPr="00C7724C" w:rsidRDefault="00C31649" w:rsidP="009E2785">
      <w:pPr>
        <w:pStyle w:val="text"/>
        <w:rPr>
          <w:color w:val="auto"/>
        </w:rPr>
      </w:pPr>
      <w:r w:rsidRPr="00DE5991">
        <w:t xml:space="preserve">Further information on access arrangements can be found in the </w:t>
      </w:r>
      <w:r w:rsidRPr="00D74F29">
        <w:t>Joint Council for Qualifications (JCQ) document</w:t>
      </w:r>
      <w:r w:rsidRPr="009E2785">
        <w:rPr>
          <w:i/>
        </w:rPr>
        <w:t xml:space="preserve"> Access Arrangements, Reasonable Adjustments and Special Consideration for General and Vocational qualifications</w:t>
      </w:r>
      <w:r w:rsidRPr="00DE5991">
        <w:t>. Both documents are on our website</w:t>
      </w:r>
      <w:r w:rsidR="002139A9">
        <w:t>.</w:t>
      </w:r>
      <w:bookmarkStart w:id="81" w:name="_Toc387222558"/>
    </w:p>
    <w:p w14:paraId="679FE2E0" w14:textId="77777777" w:rsidR="00C31649" w:rsidRPr="00A02764" w:rsidRDefault="00C31649" w:rsidP="00C31649">
      <w:pPr>
        <w:pStyle w:val="guideheadB"/>
      </w:pPr>
      <w:bookmarkStart w:id="82" w:name="_Toc436142421"/>
      <w:r>
        <w:t>Internal assessment</w:t>
      </w:r>
      <w:bookmarkEnd w:id="81"/>
      <w:bookmarkEnd w:id="82"/>
    </w:p>
    <w:p w14:paraId="7BCF885C" w14:textId="77777777" w:rsidR="00C31649" w:rsidRDefault="00C31649" w:rsidP="00C31649">
      <w:pPr>
        <w:pStyle w:val="text"/>
      </w:pPr>
      <w:r w:rsidRPr="00CA489E">
        <w:t>The</w:t>
      </w:r>
      <w:r w:rsidR="00CA489E" w:rsidRPr="00CA489E">
        <w:t xml:space="preserve"> </w:t>
      </w:r>
      <w:r w:rsidRPr="00CA489E">
        <w:t>competence</w:t>
      </w:r>
      <w:r w:rsidRPr="0068138C">
        <w:t xml:space="preserve"> </w:t>
      </w:r>
      <w:r>
        <w:t>units</w:t>
      </w:r>
      <w:r w:rsidRPr="0068138C">
        <w:t xml:space="preserve"> </w:t>
      </w:r>
      <w:r w:rsidRPr="00D33BEE">
        <w:t>in th</w:t>
      </w:r>
      <w:r w:rsidR="00D33BEE" w:rsidRPr="00D33BEE">
        <w:t>is</w:t>
      </w:r>
      <w:r w:rsidRPr="00D33BEE">
        <w:t xml:space="preserve"> qualification </w:t>
      </w:r>
      <w:r w:rsidR="00D33BEE">
        <w:t>are</w:t>
      </w:r>
      <w:r>
        <w:t xml:space="preserve"> assessed through an internally and externally quality assured Portfolio of Evidence made up of evidence gathered during the course of the </w:t>
      </w:r>
      <w:r w:rsidR="00D17FCA">
        <w:t>candidate</w:t>
      </w:r>
      <w:r>
        <w:t>’s work.</w:t>
      </w:r>
    </w:p>
    <w:p w14:paraId="63AF1B38" w14:textId="77777777" w:rsidR="00C31649" w:rsidRPr="00C14761" w:rsidRDefault="00C31649" w:rsidP="00C31649">
      <w:pPr>
        <w:pStyle w:val="text"/>
      </w:pPr>
      <w:r w:rsidRPr="00812E83">
        <w:t xml:space="preserve">Each unit has specified </w:t>
      </w:r>
      <w:r>
        <w:t>assessment outcomes and standards that outline the required skills and techniques and knowledge and understanding</w:t>
      </w:r>
      <w:r w:rsidRPr="00812E83">
        <w:t xml:space="preserve">. To pass each unit the </w:t>
      </w:r>
      <w:r w:rsidR="00D17FCA">
        <w:t>candidate</w:t>
      </w:r>
      <w:r w:rsidRPr="00812E83">
        <w:t xml:space="preserve"> must:</w:t>
      </w:r>
    </w:p>
    <w:p w14:paraId="4FB41F77" w14:textId="77777777" w:rsidR="00C31649" w:rsidRDefault="00C31649" w:rsidP="00C31649">
      <w:pPr>
        <w:pStyle w:val="textbullets"/>
      </w:pPr>
      <w:r w:rsidRPr="00BA2C9B">
        <w:t xml:space="preserve">achieve </w:t>
      </w:r>
      <w:r w:rsidRPr="00BA2C9B">
        <w:rPr>
          <w:b/>
        </w:rPr>
        <w:t>all</w:t>
      </w:r>
      <w:r w:rsidRPr="00BA2C9B">
        <w:t xml:space="preserve"> the specified </w:t>
      </w:r>
      <w:r>
        <w:t>outcomes and standards</w:t>
      </w:r>
    </w:p>
    <w:p w14:paraId="4C27F631" w14:textId="77777777" w:rsidR="00C31649" w:rsidRDefault="00C31649" w:rsidP="00C31649">
      <w:pPr>
        <w:pStyle w:val="textbullets"/>
      </w:pPr>
      <w:r w:rsidRPr="00BA2C9B">
        <w:t xml:space="preserve">satisfy </w:t>
      </w:r>
      <w:r w:rsidRPr="00BA2C9B">
        <w:rPr>
          <w:b/>
        </w:rPr>
        <w:t>all</w:t>
      </w:r>
      <w:r w:rsidRPr="00BA2C9B">
        <w:t xml:space="preserve"> the </w:t>
      </w:r>
      <w:r>
        <w:t>outcomes and standards</w:t>
      </w:r>
      <w:r w:rsidRPr="00BA2C9B">
        <w:t xml:space="preserve"> by providing </w:t>
      </w:r>
      <w:r>
        <w:t>consistent</w:t>
      </w:r>
      <w:r w:rsidRPr="00BA2C9B">
        <w:t xml:space="preserve"> and v</w:t>
      </w:r>
      <w:r>
        <w:t>alid and reliable evidence for each criterion</w:t>
      </w:r>
    </w:p>
    <w:p w14:paraId="341C8719" w14:textId="77777777" w:rsidR="00C31649" w:rsidRDefault="00C31649" w:rsidP="00C31649">
      <w:pPr>
        <w:pStyle w:val="textbullets"/>
      </w:pPr>
      <w:r>
        <w:t>prove</w:t>
      </w:r>
      <w:r w:rsidRPr="00BA2C9B">
        <w:t xml:space="preserve"> that the evidence is their own.</w:t>
      </w:r>
    </w:p>
    <w:p w14:paraId="4577A6FE" w14:textId="77777777" w:rsidR="00C31649" w:rsidRPr="00D5265B" w:rsidRDefault="00C31649" w:rsidP="00C31649">
      <w:pPr>
        <w:pStyle w:val="text"/>
        <w:rPr>
          <w:lang w:eastAsia="en-GB"/>
        </w:rPr>
      </w:pPr>
      <w:r>
        <w:rPr>
          <w:lang w:eastAsia="en-GB"/>
        </w:rPr>
        <w:t xml:space="preserve">The </w:t>
      </w:r>
      <w:r w:rsidR="00D17FCA">
        <w:rPr>
          <w:lang w:eastAsia="en-GB"/>
        </w:rPr>
        <w:t>candidate</w:t>
      </w:r>
      <w:r>
        <w:rPr>
          <w:lang w:eastAsia="en-GB"/>
        </w:rPr>
        <w:t xml:space="preserve"> must have an a</w:t>
      </w:r>
      <w:r w:rsidRPr="00D5265B">
        <w:rPr>
          <w:lang w:eastAsia="en-GB"/>
        </w:rPr>
        <w:t xml:space="preserve">ssessment record that identifies the </w:t>
      </w:r>
      <w:r>
        <w:rPr>
          <w:lang w:eastAsia="en-GB"/>
        </w:rPr>
        <w:t>outcomes and standards</w:t>
      </w:r>
      <w:r w:rsidRPr="00D5265B">
        <w:rPr>
          <w:lang w:eastAsia="en-GB"/>
        </w:rPr>
        <w:t xml:space="preserve"> that have been met</w:t>
      </w:r>
      <w:r>
        <w:rPr>
          <w:lang w:eastAsia="en-GB"/>
        </w:rPr>
        <w:t xml:space="preserve">. The assessment record should be </w:t>
      </w:r>
      <w:r w:rsidRPr="00D5265B">
        <w:rPr>
          <w:lang w:eastAsia="en-GB"/>
        </w:rPr>
        <w:t>cross-reference</w:t>
      </w:r>
      <w:r>
        <w:rPr>
          <w:lang w:eastAsia="en-GB"/>
        </w:rPr>
        <w:t>d</w:t>
      </w:r>
      <w:r w:rsidRPr="00D5265B">
        <w:rPr>
          <w:lang w:eastAsia="en-GB"/>
        </w:rPr>
        <w:t xml:space="preserve"> to the evidence provided. The assessment record should include details of the type of evidence and the date of assessment. </w:t>
      </w:r>
      <w:r>
        <w:rPr>
          <w:lang w:eastAsia="en-GB"/>
        </w:rPr>
        <w:t xml:space="preserve">Suitable </w:t>
      </w:r>
      <w:r w:rsidRPr="00D5265B">
        <w:rPr>
          <w:lang w:eastAsia="en-GB"/>
        </w:rPr>
        <w:t xml:space="preserve">centre documentation </w:t>
      </w:r>
      <w:r>
        <w:rPr>
          <w:lang w:eastAsia="en-GB"/>
        </w:rPr>
        <w:t>should</w:t>
      </w:r>
      <w:r w:rsidRPr="00D5265B">
        <w:rPr>
          <w:lang w:eastAsia="en-GB"/>
        </w:rPr>
        <w:t xml:space="preserve"> be used to form an assessment record</w:t>
      </w:r>
      <w:r>
        <w:rPr>
          <w:lang w:eastAsia="en-GB"/>
        </w:rPr>
        <w:t>.</w:t>
      </w:r>
    </w:p>
    <w:p w14:paraId="1A4E411B" w14:textId="77777777" w:rsidR="00C31649" w:rsidRDefault="00C31649" w:rsidP="00C31649">
      <w:pPr>
        <w:pStyle w:val="text"/>
      </w:pPr>
      <w:r>
        <w:br w:type="page"/>
      </w:r>
      <w:r>
        <w:lastRenderedPageBreak/>
        <w:t>It is important that the evidence provided to meet the performance, behaviour and knowledge outcomes and standards, is:</w:t>
      </w:r>
    </w:p>
    <w:tbl>
      <w:tblPr>
        <w:tblW w:w="0" w:type="auto"/>
        <w:tblLook w:val="01E0" w:firstRow="1" w:lastRow="1" w:firstColumn="1" w:lastColumn="1" w:noHBand="0" w:noVBand="0"/>
      </w:tblPr>
      <w:tblGrid>
        <w:gridCol w:w="1668"/>
        <w:gridCol w:w="7052"/>
      </w:tblGrid>
      <w:tr w:rsidR="00C31649" w14:paraId="1D379480" w14:textId="77777777">
        <w:tc>
          <w:tcPr>
            <w:tcW w:w="1668" w:type="dxa"/>
          </w:tcPr>
          <w:p w14:paraId="472472B0" w14:textId="77777777" w:rsidR="00C31649" w:rsidRPr="003B4BE7" w:rsidRDefault="00C31649" w:rsidP="00C31649">
            <w:pPr>
              <w:pStyle w:val="text-bold"/>
            </w:pPr>
            <w:r w:rsidRPr="003B4BE7">
              <w:t>Valid</w:t>
            </w:r>
          </w:p>
        </w:tc>
        <w:tc>
          <w:tcPr>
            <w:tcW w:w="7052" w:type="dxa"/>
          </w:tcPr>
          <w:p w14:paraId="5C50A786" w14:textId="77777777" w:rsidR="00C31649" w:rsidRPr="003B4BE7" w:rsidRDefault="00C31649" w:rsidP="00C31649">
            <w:pPr>
              <w:pStyle w:val="text"/>
            </w:pPr>
            <w:r w:rsidRPr="003B4BE7">
              <w:t>relevant to the standards for which competence is claimed</w:t>
            </w:r>
          </w:p>
        </w:tc>
      </w:tr>
      <w:tr w:rsidR="00C31649" w14:paraId="3FD925C3" w14:textId="77777777">
        <w:tc>
          <w:tcPr>
            <w:tcW w:w="1668" w:type="dxa"/>
          </w:tcPr>
          <w:p w14:paraId="7848BDA6" w14:textId="77777777" w:rsidR="00C31649" w:rsidRPr="003B4BE7" w:rsidRDefault="00C31649" w:rsidP="00C31649">
            <w:pPr>
              <w:pStyle w:val="text-bold"/>
            </w:pPr>
            <w:r w:rsidRPr="003B4BE7">
              <w:t>Authentic</w:t>
            </w:r>
          </w:p>
        </w:tc>
        <w:tc>
          <w:tcPr>
            <w:tcW w:w="7052" w:type="dxa"/>
          </w:tcPr>
          <w:p w14:paraId="19A090A1" w14:textId="77777777" w:rsidR="00C31649" w:rsidRPr="003B4BE7" w:rsidRDefault="00C31649" w:rsidP="00C31649">
            <w:pPr>
              <w:pStyle w:val="text"/>
            </w:pPr>
            <w:r w:rsidRPr="003B4BE7">
              <w:t xml:space="preserve">produced by the </w:t>
            </w:r>
            <w:r w:rsidR="00D17FCA">
              <w:t>candidate</w:t>
            </w:r>
          </w:p>
        </w:tc>
      </w:tr>
      <w:tr w:rsidR="00C31649" w14:paraId="41406C4A" w14:textId="77777777">
        <w:tc>
          <w:tcPr>
            <w:tcW w:w="1668" w:type="dxa"/>
          </w:tcPr>
          <w:p w14:paraId="088A894D" w14:textId="77777777" w:rsidR="00C31649" w:rsidRPr="003B4BE7" w:rsidRDefault="00C31649" w:rsidP="00C31649">
            <w:pPr>
              <w:pStyle w:val="text-bold"/>
            </w:pPr>
            <w:r w:rsidRPr="003B4BE7">
              <w:t>C</w:t>
            </w:r>
            <w:r>
              <w:t>onsistent</w:t>
            </w:r>
          </w:p>
        </w:tc>
        <w:tc>
          <w:tcPr>
            <w:tcW w:w="7052" w:type="dxa"/>
          </w:tcPr>
          <w:p w14:paraId="45C2122F" w14:textId="77777777" w:rsidR="00C31649" w:rsidRPr="003B4BE7" w:rsidRDefault="00C31649" w:rsidP="00C31649">
            <w:pPr>
              <w:pStyle w:val="text"/>
            </w:pPr>
            <w:r>
              <w:t>achieved on more than one occasion</w:t>
            </w:r>
          </w:p>
        </w:tc>
      </w:tr>
      <w:tr w:rsidR="00C31649" w14:paraId="62853F12" w14:textId="77777777">
        <w:tc>
          <w:tcPr>
            <w:tcW w:w="1668" w:type="dxa"/>
          </w:tcPr>
          <w:p w14:paraId="5F873D34" w14:textId="77777777" w:rsidR="00C31649" w:rsidRPr="003B4BE7" w:rsidRDefault="00C31649" w:rsidP="00C31649">
            <w:pPr>
              <w:pStyle w:val="text-bold"/>
            </w:pPr>
            <w:r>
              <w:t>Current</w:t>
            </w:r>
          </w:p>
        </w:tc>
        <w:tc>
          <w:tcPr>
            <w:tcW w:w="7052" w:type="dxa"/>
          </w:tcPr>
          <w:p w14:paraId="6243EA6D" w14:textId="77777777" w:rsidR="00C31649" w:rsidRPr="003B4BE7" w:rsidRDefault="00C31649" w:rsidP="00C31649">
            <w:pPr>
              <w:pStyle w:val="text"/>
            </w:pPr>
            <w:r>
              <w:t>usually not more than two years old</w:t>
            </w:r>
          </w:p>
        </w:tc>
      </w:tr>
      <w:tr w:rsidR="00C31649" w14:paraId="28F7B7B1" w14:textId="77777777">
        <w:tc>
          <w:tcPr>
            <w:tcW w:w="1668" w:type="dxa"/>
          </w:tcPr>
          <w:p w14:paraId="2CD18FD3" w14:textId="77777777" w:rsidR="00C31649" w:rsidRPr="003B4BE7" w:rsidRDefault="00C31649" w:rsidP="00C31649">
            <w:pPr>
              <w:pStyle w:val="text-bold"/>
            </w:pPr>
            <w:r w:rsidRPr="003B4BE7">
              <w:t>Sufficient</w:t>
            </w:r>
          </w:p>
        </w:tc>
        <w:tc>
          <w:tcPr>
            <w:tcW w:w="7052" w:type="dxa"/>
          </w:tcPr>
          <w:p w14:paraId="7E8755E9" w14:textId="77777777" w:rsidR="00C31649" w:rsidRPr="003B4BE7" w:rsidRDefault="00C31649" w:rsidP="00C31649">
            <w:pPr>
              <w:pStyle w:val="text"/>
            </w:pPr>
            <w:r w:rsidRPr="003B4BE7">
              <w:t xml:space="preserve">fully meets the requirements of the </w:t>
            </w:r>
            <w:r>
              <w:t xml:space="preserve">performance, behaviour and knowledge outcomes and </w:t>
            </w:r>
            <w:r w:rsidRPr="003B4BE7">
              <w:t>standards.</w:t>
            </w:r>
          </w:p>
        </w:tc>
      </w:tr>
    </w:tbl>
    <w:p w14:paraId="424ED871" w14:textId="77777777" w:rsidR="00C31649" w:rsidRPr="00BA2C9B" w:rsidRDefault="00D17FCA" w:rsidP="00C31649">
      <w:pPr>
        <w:pStyle w:val="text"/>
      </w:pPr>
      <w:r>
        <w:t>Candidate</w:t>
      </w:r>
      <w:r w:rsidR="00C31649">
        <w:t>s can provide e</w:t>
      </w:r>
      <w:r w:rsidR="00C31649" w:rsidRPr="00BA2C9B">
        <w:t xml:space="preserve">vidence of </w:t>
      </w:r>
      <w:r w:rsidR="00C31649">
        <w:t xml:space="preserve">occupational </w:t>
      </w:r>
      <w:r w:rsidR="00C31649" w:rsidRPr="00BA2C9B">
        <w:t>competence from:</w:t>
      </w:r>
    </w:p>
    <w:p w14:paraId="65D24A67" w14:textId="77777777" w:rsidR="00C31649" w:rsidRPr="00BA2C9B" w:rsidRDefault="00C31649" w:rsidP="00C31649">
      <w:pPr>
        <w:pStyle w:val="textbullets"/>
      </w:pPr>
      <w:r w:rsidRPr="00BA2C9B">
        <w:rPr>
          <w:b/>
        </w:rPr>
        <w:t>current practice</w:t>
      </w:r>
      <w:r w:rsidRPr="00BA2C9B">
        <w:t xml:space="preserve"> </w:t>
      </w:r>
      <w:r>
        <w:t xml:space="preserve">– </w:t>
      </w:r>
      <w:r w:rsidRPr="00BA2C9B">
        <w:t>where evidence is generated from a current job role</w:t>
      </w:r>
    </w:p>
    <w:p w14:paraId="4F7D4C13" w14:textId="77777777" w:rsidR="00C31649" w:rsidRPr="00BE2F5A" w:rsidRDefault="00C31649" w:rsidP="00C31649">
      <w:pPr>
        <w:pStyle w:val="textbullets"/>
      </w:pPr>
      <w:r w:rsidRPr="00BA2C9B">
        <w:t xml:space="preserve">a </w:t>
      </w:r>
      <w:r w:rsidRPr="00BA2C9B">
        <w:rPr>
          <w:b/>
        </w:rPr>
        <w:t>programme of development</w:t>
      </w:r>
      <w:r w:rsidRPr="00BA2C9B">
        <w:t xml:space="preserve"> </w:t>
      </w:r>
      <w:r>
        <w:t xml:space="preserve">– </w:t>
      </w:r>
      <w:r w:rsidRPr="00BA2C9B">
        <w:t>where evidence comes from assessment opportunities built into a learning programme</w:t>
      </w:r>
      <w:r>
        <w:t xml:space="preserve">. The evidence provided must meet the requirements of the Sector Skills Council’s assessment requirements/strategy </w:t>
      </w:r>
    </w:p>
    <w:p w14:paraId="14DC5C02" w14:textId="77777777" w:rsidR="00C31649" w:rsidRPr="001D2005" w:rsidRDefault="00C31649" w:rsidP="00C31649">
      <w:pPr>
        <w:pStyle w:val="textbullets"/>
        <w:rPr>
          <w:color w:val="000000"/>
        </w:rPr>
      </w:pPr>
      <w:r w:rsidRPr="002F63C2">
        <w:t xml:space="preserve">the </w:t>
      </w:r>
      <w:r w:rsidRPr="002F63C2">
        <w:rPr>
          <w:b/>
        </w:rPr>
        <w:t>Recognition of Prior Learning (RPL)</w:t>
      </w:r>
      <w:r w:rsidRPr="002F63C2">
        <w:t xml:space="preserve"> </w:t>
      </w:r>
      <w:r>
        <w:t xml:space="preserve">– </w:t>
      </w:r>
      <w:r w:rsidRPr="002F63C2">
        <w:t xml:space="preserve">where a </w:t>
      </w:r>
      <w:r w:rsidR="00D17FCA">
        <w:t>candidate</w:t>
      </w:r>
      <w:r w:rsidRPr="002F63C2">
        <w:t xml:space="preserve"> can demonstrate that they can meet </w:t>
      </w:r>
      <w:r>
        <w:t>a unit’s outcomes and standards</w:t>
      </w:r>
      <w:r w:rsidRPr="002F63C2">
        <w:t xml:space="preserve"> through knowledge, understanding or skills they already possess without undertaking a course of </w:t>
      </w:r>
      <w:r>
        <w:t>development</w:t>
      </w:r>
      <w:r w:rsidRPr="002F63C2">
        <w:t xml:space="preserve">. </w:t>
      </w:r>
      <w:r w:rsidR="00D17FCA">
        <w:t>Candidate</w:t>
      </w:r>
      <w:r>
        <w:t>s</w:t>
      </w:r>
      <w:r w:rsidRPr="002F63C2">
        <w:t xml:space="preserve"> must submit sufficient, reliable, authentic and valid evidence for </w:t>
      </w:r>
      <w:r>
        <w:t>assessment</w:t>
      </w:r>
      <w:r w:rsidRPr="002F63C2">
        <w:t xml:space="preserve">. </w:t>
      </w:r>
      <w:r w:rsidRPr="00611FCD">
        <w:t xml:space="preserve">Evidence submitted </w:t>
      </w:r>
      <w:r>
        <w:t xml:space="preserve">that is </w:t>
      </w:r>
      <w:r w:rsidRPr="00611FCD">
        <w:t xml:space="preserve">based on RPL should </w:t>
      </w:r>
      <w:r>
        <w:t xml:space="preserve">give the centre </w:t>
      </w:r>
      <w:r w:rsidRPr="00611FCD">
        <w:t>confidence that the same level of skill</w:t>
      </w:r>
      <w:r>
        <w:t xml:space="preserve">, </w:t>
      </w:r>
      <w:r w:rsidRPr="00611FCD">
        <w:t>understanding</w:t>
      </w:r>
      <w:r>
        <w:t xml:space="preserve"> and </w:t>
      </w:r>
      <w:r w:rsidRPr="00611FCD">
        <w:t>knowledge exists at the time of claim as existed at the time the evidence was produced.</w:t>
      </w:r>
      <w:r w:rsidRPr="002F63C2">
        <w:t xml:space="preserve"> RPL is acceptable for accrediting a unit, several units, or a whole qualification</w:t>
      </w:r>
    </w:p>
    <w:p w14:paraId="64C269CD" w14:textId="77777777" w:rsidR="00C31649" w:rsidRDefault="00C31649" w:rsidP="00C31649">
      <w:pPr>
        <w:pStyle w:val="textbullets"/>
      </w:pPr>
      <w:r>
        <w:t>f</w:t>
      </w:r>
      <w:r w:rsidRPr="001D2005">
        <w:t xml:space="preserve">urther guidance is available in </w:t>
      </w:r>
      <w:r>
        <w:t>our</w:t>
      </w:r>
      <w:r w:rsidRPr="001D2005">
        <w:t xml:space="preserve"> </w:t>
      </w:r>
      <w:r w:rsidRPr="00553E42">
        <w:t>policy</w:t>
      </w:r>
      <w:r w:rsidRPr="001D2005">
        <w:t xml:space="preserve"> document </w:t>
      </w:r>
      <w:r w:rsidRPr="00932185">
        <w:rPr>
          <w:i/>
        </w:rPr>
        <w:t>Recognition of Prior Learning Policy and Process</w:t>
      </w:r>
      <w:r w:rsidRPr="001D2005">
        <w:t xml:space="preserve">, </w:t>
      </w:r>
      <w:r>
        <w:t>available on our website</w:t>
      </w:r>
    </w:p>
    <w:p w14:paraId="1161DCB4" w14:textId="77777777" w:rsidR="00C31649" w:rsidRDefault="00C31649" w:rsidP="00C31649">
      <w:pPr>
        <w:pStyle w:val="textbullets"/>
      </w:pPr>
      <w:r w:rsidRPr="00BA2C9B">
        <w:t xml:space="preserve">a </w:t>
      </w:r>
      <w:r w:rsidRPr="00050123">
        <w:t>combination</w:t>
      </w:r>
      <w:r w:rsidRPr="00BA2C9B">
        <w:t xml:space="preserve"> of these.</w:t>
      </w:r>
    </w:p>
    <w:p w14:paraId="725CA933" w14:textId="77777777" w:rsidR="00C31649" w:rsidRDefault="00C31649" w:rsidP="00C31649">
      <w:pPr>
        <w:pStyle w:val="guideheadB"/>
      </w:pPr>
      <w:bookmarkStart w:id="83" w:name="_Toc387222559"/>
      <w:bookmarkStart w:id="84" w:name="_Toc436142422"/>
      <w:r>
        <w:t>Assessment strategy</w:t>
      </w:r>
      <w:bookmarkEnd w:id="83"/>
      <w:bookmarkEnd w:id="84"/>
    </w:p>
    <w:p w14:paraId="67D3F220" w14:textId="77777777" w:rsidR="00D17FCA" w:rsidRPr="00B6405A" w:rsidRDefault="00D17FCA" w:rsidP="00D17FCA">
      <w:pPr>
        <w:pStyle w:val="text"/>
      </w:pPr>
      <w:r w:rsidRPr="009D34DD">
        <w:t xml:space="preserve">The </w:t>
      </w:r>
      <w:r w:rsidR="00B23EF9">
        <w:t>a</w:t>
      </w:r>
      <w:r w:rsidRPr="009D34DD">
        <w:t xml:space="preserve">ssessment </w:t>
      </w:r>
      <w:r w:rsidR="00B23EF9">
        <w:t>s</w:t>
      </w:r>
      <w:r w:rsidRPr="009D34DD">
        <w:t xml:space="preserve">trategy for this qualification is included in </w:t>
      </w:r>
      <w:r w:rsidRPr="009D34DD">
        <w:rPr>
          <w:i/>
        </w:rPr>
        <w:t>Annexe A</w:t>
      </w:r>
      <w:r w:rsidRPr="009D34DD">
        <w:t>. It sets out the overarching assessment principles and the framework for assessing the units to ensure that the qualification remains valid and reliable. It has been develope</w:t>
      </w:r>
      <w:r w:rsidRPr="00F16164">
        <w:t xml:space="preserve">d by </w:t>
      </w:r>
      <w:r w:rsidRPr="00C65069">
        <w:t xml:space="preserve">Skills CFA </w:t>
      </w:r>
      <w:r w:rsidRPr="00C208F3">
        <w:t>in partnership with e</w:t>
      </w:r>
      <w:r w:rsidRPr="00E83FE1">
        <w:t>mployers, training providers, awarding organisations and the regulatory authorities</w:t>
      </w:r>
      <w:r w:rsidRPr="00B6405A">
        <w:t>.</w:t>
      </w:r>
    </w:p>
    <w:p w14:paraId="48FCA558" w14:textId="77777777" w:rsidR="00C31649" w:rsidRDefault="006B01F0" w:rsidP="00C31649">
      <w:pPr>
        <w:pStyle w:val="text"/>
      </w:pPr>
      <w:r>
        <w:br w:type="page"/>
      </w:r>
    </w:p>
    <w:p w14:paraId="1F5FF424" w14:textId="77777777" w:rsidR="00C31649" w:rsidRPr="00DC2B37" w:rsidRDefault="00C31649" w:rsidP="00DC2B37">
      <w:pPr>
        <w:pStyle w:val="guideheadB"/>
        <w:rPr>
          <w:highlight w:val="cyan"/>
        </w:rPr>
      </w:pPr>
      <w:bookmarkStart w:id="85" w:name="_Toc387222560"/>
      <w:bookmarkStart w:id="86" w:name="_Toc436142423"/>
      <w:r w:rsidRPr="00DC2B37">
        <w:lastRenderedPageBreak/>
        <w:t>Types of evidence</w:t>
      </w:r>
      <w:bookmarkEnd w:id="85"/>
      <w:bookmarkEnd w:id="86"/>
    </w:p>
    <w:p w14:paraId="3F25D462" w14:textId="77777777" w:rsidR="00C31649" w:rsidRDefault="00C31649" w:rsidP="00C31649">
      <w:pPr>
        <w:pStyle w:val="text"/>
      </w:pPr>
      <w:r w:rsidRPr="00187BA4">
        <w:t>To achieve a unit</w:t>
      </w:r>
      <w:r>
        <w:t>,</w:t>
      </w:r>
      <w:r w:rsidRPr="00187BA4">
        <w:t xml:space="preserve"> the </w:t>
      </w:r>
      <w:r w:rsidR="00D17FCA">
        <w:t>candidate</w:t>
      </w:r>
      <w:r w:rsidRPr="00187BA4">
        <w:t xml:space="preserve"> must gather evidence</w:t>
      </w:r>
      <w:r>
        <w:t xml:space="preserve"> that</w:t>
      </w:r>
      <w:r w:rsidRPr="00187BA4">
        <w:t xml:space="preserve"> shows that they have met the required standard </w:t>
      </w:r>
      <w:r>
        <w:t xml:space="preserve">specified </w:t>
      </w:r>
      <w:r w:rsidRPr="00187BA4">
        <w:t>in the assessment criteria</w:t>
      </w:r>
      <w:r>
        <w:t xml:space="preserve">, Pearson’s quality assurance arrangements (please see </w:t>
      </w:r>
      <w:r w:rsidRPr="00A35950">
        <w:rPr>
          <w:i/>
        </w:rPr>
        <w:t>Section 10 Quality assurance of centres</w:t>
      </w:r>
      <w:r>
        <w:t xml:space="preserve">) and the requirements of the </w:t>
      </w:r>
      <w:r w:rsidRPr="00E01168">
        <w:t xml:space="preserve">assessment </w:t>
      </w:r>
      <w:r>
        <w:t>requirements</w:t>
      </w:r>
      <w:r w:rsidRPr="00E01168">
        <w:t>/strategy</w:t>
      </w:r>
      <w:r>
        <w:t xml:space="preserve"> given in </w:t>
      </w:r>
      <w:r w:rsidR="005E5E1A" w:rsidRPr="005E5E1A">
        <w:rPr>
          <w:i/>
        </w:rPr>
        <w:t>Annexe A.</w:t>
      </w:r>
    </w:p>
    <w:p w14:paraId="29517C22" w14:textId="77777777" w:rsidR="00C31649" w:rsidRDefault="00C31649" w:rsidP="00C31649">
      <w:pPr>
        <w:pStyle w:val="text"/>
      </w:pPr>
      <w:r>
        <w:t>In line with the assessment requirements/strategy, e</w:t>
      </w:r>
      <w:r w:rsidRPr="00187BA4">
        <w:t xml:space="preserve">vidence </w:t>
      </w:r>
      <w:r>
        <w:t>for internally</w:t>
      </w:r>
      <w:r w:rsidR="00885A40">
        <w:t>-</w:t>
      </w:r>
      <w:r>
        <w:t>assessed units can take a variety of forms as indicated below:</w:t>
      </w:r>
    </w:p>
    <w:p w14:paraId="3613F799" w14:textId="77777777" w:rsidR="00C31649" w:rsidRPr="00187BA4" w:rsidRDefault="00C31649" w:rsidP="00C31649">
      <w:pPr>
        <w:pStyle w:val="textbullets"/>
      </w:pPr>
      <w:r w:rsidRPr="00187BA4">
        <w:t xml:space="preserve">direct observation of the </w:t>
      </w:r>
      <w:r w:rsidR="00D17FCA">
        <w:t>candidate</w:t>
      </w:r>
      <w:r w:rsidRPr="00187BA4">
        <w:t>’s performance by their assessor (O)</w:t>
      </w:r>
    </w:p>
    <w:p w14:paraId="370E7ADB" w14:textId="77777777" w:rsidR="00C31649" w:rsidRPr="00187BA4" w:rsidRDefault="00C31649" w:rsidP="00C31649">
      <w:pPr>
        <w:pStyle w:val="textbullets"/>
      </w:pPr>
      <w:r w:rsidRPr="00187BA4">
        <w:t>outcomes from oral or written questioning (Q&amp;A)</w:t>
      </w:r>
    </w:p>
    <w:p w14:paraId="418BE7F8" w14:textId="77777777" w:rsidR="00C31649" w:rsidRPr="00187BA4" w:rsidRDefault="00C31649" w:rsidP="00C31649">
      <w:pPr>
        <w:pStyle w:val="textbullets"/>
      </w:pPr>
      <w:r w:rsidRPr="00187BA4">
        <w:t xml:space="preserve">products of the </w:t>
      </w:r>
      <w:r w:rsidR="00D17FCA">
        <w:t>candidate</w:t>
      </w:r>
      <w:r w:rsidRPr="00187BA4">
        <w:t>’s work (P)</w:t>
      </w:r>
    </w:p>
    <w:p w14:paraId="2F4EE8B7" w14:textId="77777777" w:rsidR="00C31649" w:rsidRPr="00187BA4" w:rsidRDefault="00C31649" w:rsidP="00C31649">
      <w:pPr>
        <w:pStyle w:val="textbullets"/>
      </w:pPr>
      <w:r w:rsidRPr="00187BA4">
        <w:t>personal statements and/or reflective accounts (RA)</w:t>
      </w:r>
    </w:p>
    <w:p w14:paraId="0142833C" w14:textId="77777777" w:rsidR="000879CB" w:rsidRPr="00A3215A" w:rsidRDefault="000879CB" w:rsidP="000879CB">
      <w:pPr>
        <w:pStyle w:val="textbullets"/>
      </w:pPr>
      <w:r w:rsidRPr="00A3215A">
        <w:t>outcomes from simulation (S) −</w:t>
      </w:r>
      <w:r w:rsidR="00885A40">
        <w:t xml:space="preserve"> p</w:t>
      </w:r>
      <w:r w:rsidRPr="00A3215A">
        <w:t xml:space="preserve">lease see </w:t>
      </w:r>
      <w:r w:rsidR="00BF3289" w:rsidRPr="009B077D">
        <w:rPr>
          <w:i/>
        </w:rPr>
        <w:t>A</w:t>
      </w:r>
      <w:r w:rsidRPr="009B077D">
        <w:rPr>
          <w:i/>
        </w:rPr>
        <w:t xml:space="preserve">ssessment </w:t>
      </w:r>
      <w:r w:rsidR="00BF3289" w:rsidRPr="009B077D">
        <w:rPr>
          <w:i/>
        </w:rPr>
        <w:t>S</w:t>
      </w:r>
      <w:r w:rsidRPr="009B077D">
        <w:rPr>
          <w:i/>
        </w:rPr>
        <w:t>trategy</w:t>
      </w:r>
      <w:r w:rsidRPr="00A3215A">
        <w:t xml:space="preserve"> (</w:t>
      </w:r>
      <w:r w:rsidRPr="009B077D">
        <w:t>Annexe A</w:t>
      </w:r>
      <w:r w:rsidRPr="00A3215A">
        <w:t>) for information on the use of simulation</w:t>
      </w:r>
    </w:p>
    <w:p w14:paraId="6FB14499" w14:textId="77777777" w:rsidR="00C31649" w:rsidRPr="00187BA4" w:rsidRDefault="00C31649" w:rsidP="00C31649">
      <w:pPr>
        <w:pStyle w:val="textbullets"/>
      </w:pPr>
      <w:r w:rsidRPr="00187BA4">
        <w:t>professional discussion (PD)</w:t>
      </w:r>
    </w:p>
    <w:p w14:paraId="7EA19D70" w14:textId="77777777" w:rsidR="00C31649" w:rsidRPr="00187BA4" w:rsidRDefault="00C31649" w:rsidP="00C31649">
      <w:pPr>
        <w:pStyle w:val="textbullets"/>
      </w:pPr>
      <w:r w:rsidRPr="00187BA4">
        <w:t>authentic statements/witness testimony (WT)</w:t>
      </w:r>
    </w:p>
    <w:p w14:paraId="1921C0CF" w14:textId="77777777" w:rsidR="00C31649" w:rsidRPr="00187BA4" w:rsidRDefault="00C31649" w:rsidP="00C31649">
      <w:pPr>
        <w:pStyle w:val="textbullets"/>
      </w:pPr>
      <w:r w:rsidRPr="00187BA4">
        <w:t>expert witness testimony (E</w:t>
      </w:r>
      <w:r>
        <w:t>WT</w:t>
      </w:r>
      <w:r w:rsidRPr="00187BA4">
        <w:t>)</w:t>
      </w:r>
    </w:p>
    <w:p w14:paraId="3EEE8710" w14:textId="77777777" w:rsidR="00C31649" w:rsidRDefault="00C31649" w:rsidP="00C31649">
      <w:pPr>
        <w:pStyle w:val="textbullets"/>
      </w:pPr>
      <w:r w:rsidRPr="00187BA4">
        <w:t>evidence of Recognition of Prior Learning (RPL).</w:t>
      </w:r>
    </w:p>
    <w:p w14:paraId="5FC03DB0" w14:textId="77777777" w:rsidR="00C31649" w:rsidRDefault="00D17FCA" w:rsidP="00C31649">
      <w:pPr>
        <w:pStyle w:val="text"/>
      </w:pPr>
      <w:r>
        <w:t>Candidate</w:t>
      </w:r>
      <w:r w:rsidR="00C31649">
        <w:t xml:space="preserve">s can use the </w:t>
      </w:r>
      <w:r w:rsidR="00C31649" w:rsidRPr="00187BA4">
        <w:t xml:space="preserve">abbreviations </w:t>
      </w:r>
      <w:r w:rsidR="00C31649">
        <w:t>in their portfolios</w:t>
      </w:r>
      <w:r w:rsidR="00C31649" w:rsidRPr="00187BA4">
        <w:t xml:space="preserve"> for cross-referencing purposes.</w:t>
      </w:r>
    </w:p>
    <w:p w14:paraId="6D0B70B6" w14:textId="77777777" w:rsidR="00C31649" w:rsidRDefault="00D17FCA" w:rsidP="00C31649">
      <w:pPr>
        <w:pStyle w:val="text"/>
      </w:pPr>
      <w:r>
        <w:t>Candidate</w:t>
      </w:r>
      <w:r w:rsidR="00C31649">
        <w:t xml:space="preserve">s can also use one piece of evidence to prove their knowledge, skills and understanding across different outcomes and standards and/or across different units. It is not necessary for </w:t>
      </w:r>
      <w:r>
        <w:t>candidate</w:t>
      </w:r>
      <w:r w:rsidR="00C31649">
        <w:t>s to have each standard assessed separately. They should be encouraged to reference evidence to the relevant standard. However, the evidence provided for each unit must be clearly reference</w:t>
      </w:r>
      <w:r w:rsidR="00F73BF1">
        <w:t>d to</w:t>
      </w:r>
      <w:r w:rsidR="00C31649">
        <w:t xml:space="preserve"> the unit being assessed. Evidence must be available to the assessor, the internal verifier and the Pearson standards verifier.</w:t>
      </w:r>
    </w:p>
    <w:p w14:paraId="6AEFE5E8" w14:textId="77777777" w:rsidR="00C31649" w:rsidRDefault="00C31649" w:rsidP="00C31649">
      <w:pPr>
        <w:pStyle w:val="text"/>
      </w:pPr>
      <w:r>
        <w:t xml:space="preserve">Any specific evidence requirements for a unit are given in the </w:t>
      </w:r>
      <w:r w:rsidRPr="0047597C">
        <w:rPr>
          <w:i/>
        </w:rPr>
        <w:t>Assessment</w:t>
      </w:r>
      <w:r>
        <w:t xml:space="preserve"> section of the unit.</w:t>
      </w:r>
    </w:p>
    <w:p w14:paraId="1053F5C9" w14:textId="77777777" w:rsidR="00C31649" w:rsidRDefault="00C31649" w:rsidP="00C31649">
      <w:pPr>
        <w:pStyle w:val="text"/>
      </w:pPr>
      <w:r w:rsidRPr="00393146">
        <w:t xml:space="preserve">Further guidance on the requirements for centre quality assurance and internal verification processes is available </w:t>
      </w:r>
      <w:r>
        <w:t xml:space="preserve">on our </w:t>
      </w:r>
      <w:r w:rsidRPr="00393146">
        <w:t>website</w:t>
      </w:r>
      <w:r w:rsidR="008B075F">
        <w:t>.</w:t>
      </w:r>
    </w:p>
    <w:p w14:paraId="0008E748" w14:textId="77777777" w:rsidR="00C31649" w:rsidRPr="0076651D" w:rsidRDefault="00C31649" w:rsidP="00C31649">
      <w:pPr>
        <w:pStyle w:val="guideheadB"/>
      </w:pPr>
      <w:bookmarkStart w:id="87" w:name="_Toc387222561"/>
      <w:r>
        <w:br w:type="page"/>
      </w:r>
      <w:bookmarkStart w:id="88" w:name="_Toc387222562"/>
      <w:bookmarkStart w:id="89" w:name="_Toc436142424"/>
      <w:bookmarkStart w:id="90" w:name="_Toc137465354"/>
      <w:bookmarkStart w:id="91" w:name="_Toc226954837"/>
      <w:bookmarkStart w:id="92" w:name="_Toc229969055"/>
      <w:bookmarkStart w:id="93" w:name="_Toc98236613"/>
      <w:bookmarkStart w:id="94" w:name="_Toc108325371"/>
      <w:bookmarkStart w:id="95" w:name="_Toc137465369"/>
      <w:bookmarkStart w:id="96" w:name="_Toc139247215"/>
      <w:bookmarkStart w:id="97" w:name="_Toc200525368"/>
      <w:bookmarkStart w:id="98" w:name="_Toc200525371"/>
      <w:bookmarkStart w:id="99" w:name="_Toc226954850"/>
      <w:bookmarkStart w:id="100" w:name="_Toc229969066"/>
      <w:bookmarkEnd w:id="87"/>
      <w:r>
        <w:lastRenderedPageBreak/>
        <w:t>Appeals</w:t>
      </w:r>
      <w:bookmarkEnd w:id="88"/>
      <w:bookmarkEnd w:id="89"/>
    </w:p>
    <w:p w14:paraId="709D5EAA" w14:textId="77777777" w:rsidR="00C31649" w:rsidRDefault="00C31649" w:rsidP="00C31649">
      <w:pPr>
        <w:pStyle w:val="text"/>
      </w:pPr>
      <w:bookmarkStart w:id="101" w:name="_Toc385942221"/>
      <w:bookmarkStart w:id="102" w:name="_Toc386513015"/>
      <w:bookmarkStart w:id="103" w:name="_Toc386513287"/>
      <w:bookmarkStart w:id="104" w:name="_Toc386567189"/>
      <w:r>
        <w:t xml:space="preserve">Centres must have a policy for dealing with appeals from </w:t>
      </w:r>
      <w:r w:rsidR="00D17FCA">
        <w:t>candidate</w:t>
      </w:r>
      <w:r>
        <w:t xml:space="preserve">s. Appeals may relate to incorrect assessment decisions or unfairly conducted assessment. The first step in such a policy is a consideration of the evidence by a Lead Internal Verifier or other member of the programme team. The assessment plan should allow time for potential appeals after </w:t>
      </w:r>
      <w:r w:rsidR="00D17FCA">
        <w:t>candidate</w:t>
      </w:r>
      <w:r>
        <w:t>s have been given assessment decisions.</w:t>
      </w:r>
      <w:bookmarkEnd w:id="101"/>
      <w:bookmarkEnd w:id="102"/>
      <w:bookmarkEnd w:id="103"/>
      <w:bookmarkEnd w:id="104"/>
    </w:p>
    <w:p w14:paraId="604591B9" w14:textId="77777777" w:rsidR="00C31649" w:rsidRPr="00762362" w:rsidRDefault="00C31649" w:rsidP="00C31649">
      <w:pPr>
        <w:pStyle w:val="text"/>
        <w:rPr>
          <w:bCs/>
          <w:shd w:val="clear" w:color="auto" w:fill="FFFFFF"/>
          <w:lang w:eastAsia="en-GB"/>
        </w:rPr>
      </w:pPr>
      <w:bookmarkStart w:id="105" w:name="_Toc385942222"/>
      <w:bookmarkStart w:id="106" w:name="_Toc386513016"/>
      <w:bookmarkStart w:id="107" w:name="_Toc386513288"/>
      <w:bookmarkStart w:id="108" w:name="_Toc386567190"/>
      <w:r>
        <w:t xml:space="preserve">Centres must document all </w:t>
      </w:r>
      <w:r w:rsidR="00D17FCA">
        <w:t>candidate</w:t>
      </w:r>
      <w:r>
        <w:t>s’ appeals and their resolutions</w:t>
      </w:r>
      <w:bookmarkEnd w:id="105"/>
      <w:bookmarkEnd w:id="106"/>
      <w:bookmarkEnd w:id="107"/>
      <w:bookmarkEnd w:id="108"/>
      <w:r>
        <w:t xml:space="preserve">. Further information on the appeals process can be found in the document </w:t>
      </w:r>
      <w:r w:rsidRPr="00762362">
        <w:rPr>
          <w:bCs/>
          <w:i/>
          <w:bdr w:val="none" w:sz="0" w:space="0" w:color="auto" w:frame="1"/>
          <w:shd w:val="clear" w:color="auto" w:fill="FFFFFF"/>
          <w:lang w:eastAsia="en-GB"/>
        </w:rPr>
        <w:t>Enquiries and appeals about Pearson vocational qualifications policy</w:t>
      </w:r>
      <w:r>
        <w:rPr>
          <w:bCs/>
          <w:i/>
          <w:bdr w:val="none" w:sz="0" w:space="0" w:color="auto" w:frame="1"/>
          <w:shd w:val="clear" w:color="auto" w:fill="FFFFFF"/>
          <w:lang w:eastAsia="en-GB"/>
        </w:rPr>
        <w:t xml:space="preserve">, </w:t>
      </w:r>
      <w:r>
        <w:rPr>
          <w:bCs/>
          <w:bdr w:val="none" w:sz="0" w:space="0" w:color="auto" w:frame="1"/>
          <w:shd w:val="clear" w:color="auto" w:fill="FFFFFF"/>
          <w:lang w:eastAsia="en-GB"/>
        </w:rPr>
        <w:t>available on our website</w:t>
      </w:r>
      <w:r w:rsidR="008B075F">
        <w:rPr>
          <w:bCs/>
          <w:bdr w:val="none" w:sz="0" w:space="0" w:color="auto" w:frame="1"/>
          <w:shd w:val="clear" w:color="auto" w:fill="FFFFFF"/>
          <w:lang w:eastAsia="en-GB"/>
        </w:rPr>
        <w:t>.</w:t>
      </w:r>
    </w:p>
    <w:p w14:paraId="67F45852" w14:textId="77777777" w:rsidR="00C31649" w:rsidRPr="003B1728" w:rsidRDefault="00C31649" w:rsidP="00C31649">
      <w:pPr>
        <w:pStyle w:val="guideheadB"/>
      </w:pPr>
      <w:bookmarkStart w:id="109" w:name="_Toc387222563"/>
      <w:bookmarkStart w:id="110" w:name="_Toc436142425"/>
      <w:r>
        <w:t>Dealing with malpractice</w:t>
      </w:r>
      <w:bookmarkEnd w:id="109"/>
      <w:bookmarkEnd w:id="110"/>
    </w:p>
    <w:p w14:paraId="23ED3422" w14:textId="77777777" w:rsidR="00C31649" w:rsidRDefault="00C31649" w:rsidP="003152C6">
      <w:pPr>
        <w:pStyle w:val="text"/>
      </w:pPr>
      <w:bookmarkStart w:id="111" w:name="_Toc385942224"/>
      <w:bookmarkStart w:id="112" w:name="_Toc386513018"/>
      <w:bookmarkStart w:id="113" w:name="_Toc386513290"/>
      <w:bookmarkStart w:id="114" w:name="_Toc386567192"/>
      <w:r w:rsidRPr="00904433">
        <w:t xml:space="preserve">Centres must have a policy for dealing with malpractice by </w:t>
      </w:r>
      <w:r w:rsidR="00D17FCA">
        <w:t>candidate</w:t>
      </w:r>
      <w:r w:rsidRPr="00904433">
        <w:t xml:space="preserve">s. This policy must follow </w:t>
      </w:r>
      <w:r>
        <w:t xml:space="preserve">the Joint Council for Qualifications (JCQ) </w:t>
      </w:r>
      <w:r w:rsidR="003D3650">
        <w:t xml:space="preserve">document </w:t>
      </w:r>
      <w:r w:rsidRPr="00C7724C">
        <w:rPr>
          <w:i/>
        </w:rPr>
        <w:t>General and Vocational qualifications</w:t>
      </w:r>
      <w:r>
        <w:rPr>
          <w:i/>
        </w:rPr>
        <w:t xml:space="preserve">: </w:t>
      </w:r>
      <w:r w:rsidRPr="00C7724C">
        <w:rPr>
          <w:i/>
        </w:rPr>
        <w:t>Suspected Malpractice in Examinations and Assessments Policies and Procedures</w:t>
      </w:r>
      <w:r w:rsidRPr="00904433">
        <w:t xml:space="preserve">. </w:t>
      </w:r>
      <w:r>
        <w:t xml:space="preserve">Centres should follow their policy in dealing with </w:t>
      </w:r>
      <w:r w:rsidR="00D17FCA">
        <w:t>candidate</w:t>
      </w:r>
      <w:r>
        <w:t xml:space="preserve"> malpractice. There is no need to inform Pearson of </w:t>
      </w:r>
      <w:r w:rsidR="00D17FCA">
        <w:t>candidate</w:t>
      </w:r>
      <w:r>
        <w:t xml:space="preserve"> malpractice unless the </w:t>
      </w:r>
      <w:r w:rsidR="00D17FCA">
        <w:t>candidate</w:t>
      </w:r>
      <w:r>
        <w:t>(s) in question have been certificated or their work quality assured.</w:t>
      </w:r>
    </w:p>
    <w:p w14:paraId="5DF5B6DE" w14:textId="77777777" w:rsidR="00C31649" w:rsidRPr="00904433" w:rsidRDefault="00C31649" w:rsidP="003152C6">
      <w:pPr>
        <w:pStyle w:val="text"/>
      </w:pPr>
      <w:r w:rsidRPr="00904433">
        <w:t>Centres must report</w:t>
      </w:r>
      <w:r>
        <w:t xml:space="preserve"> suspected</w:t>
      </w:r>
      <w:r w:rsidRPr="00904433">
        <w:t xml:space="preserve"> malpractice</w:t>
      </w:r>
      <w:r>
        <w:t xml:space="preserve"> by teachers or centres</w:t>
      </w:r>
      <w:r w:rsidRPr="00904433">
        <w:t xml:space="preserve"> to </w:t>
      </w:r>
      <w:r>
        <w:t xml:space="preserve">the Investigations Team at </w:t>
      </w:r>
      <w:r w:rsidRPr="00904433">
        <w:t>Pearson</w:t>
      </w:r>
      <w:r>
        <w:t xml:space="preserve"> before any investigation is undertaken by the centre. Centres should provide as much information as possible on the suspected malpractice in an email to </w:t>
      </w:r>
      <w:r w:rsidRPr="00DF5FE4">
        <w:t>pqsmalpractice@pearson.com</w:t>
      </w:r>
      <w:r>
        <w:t xml:space="preserve">. It is extremely important that malpractice is reported in a timely fashion; </w:t>
      </w:r>
      <w:r w:rsidRPr="00904433">
        <w:t>particularly if any units have been subject to quality assurance or certification.</w:t>
      </w:r>
    </w:p>
    <w:p w14:paraId="36755D88" w14:textId="77777777" w:rsidR="00C31649" w:rsidRPr="0076651D" w:rsidRDefault="00C31649" w:rsidP="00C31649">
      <w:pPr>
        <w:pStyle w:val="guideheadB"/>
      </w:pPr>
      <w:bookmarkStart w:id="115" w:name="_Toc386513291"/>
      <w:bookmarkStart w:id="116" w:name="_Toc387222564"/>
      <w:bookmarkStart w:id="117" w:name="_Toc436142426"/>
      <w:bookmarkEnd w:id="111"/>
      <w:bookmarkEnd w:id="112"/>
      <w:bookmarkEnd w:id="113"/>
      <w:bookmarkEnd w:id="114"/>
      <w:r>
        <w:t>Reasonable adjustments to assessment</w:t>
      </w:r>
      <w:bookmarkEnd w:id="115"/>
      <w:bookmarkEnd w:id="116"/>
      <w:bookmarkEnd w:id="117"/>
    </w:p>
    <w:p w14:paraId="4F92000C" w14:textId="77777777" w:rsidR="00C31649" w:rsidRDefault="00C31649" w:rsidP="00C31649">
      <w:pPr>
        <w:pStyle w:val="text"/>
      </w:pPr>
      <w:bookmarkStart w:id="118" w:name="_Toc386513020"/>
      <w:bookmarkStart w:id="119" w:name="_Toc386513292"/>
      <w:bookmarkStart w:id="120" w:name="_Toc386567194"/>
      <w:bookmarkStart w:id="121" w:name="_Toc385942226"/>
      <w:r w:rsidRPr="004B260A">
        <w:t>Centres</w:t>
      </w:r>
      <w:r>
        <w:t xml:space="preserve"> are able to make adjustments to assessments to take account of the needs of individual </w:t>
      </w:r>
      <w:r w:rsidR="00D17FCA">
        <w:t>candidate</w:t>
      </w:r>
      <w:r>
        <w:t xml:space="preserve">s in line with the guidance given in </w:t>
      </w:r>
      <w:r w:rsidRPr="006F7239">
        <w:t xml:space="preserve">the </w:t>
      </w:r>
      <w:r>
        <w:t xml:space="preserve">Pearson </w:t>
      </w:r>
      <w:r w:rsidRPr="006F7239">
        <w:t xml:space="preserve">document </w:t>
      </w:r>
      <w:r>
        <w:rPr>
          <w:i/>
        </w:rPr>
        <w:t>S</w:t>
      </w:r>
      <w:r w:rsidRPr="00712760">
        <w:rPr>
          <w:i/>
        </w:rPr>
        <w:t xml:space="preserve">upplementary </w:t>
      </w:r>
      <w:r>
        <w:rPr>
          <w:i/>
        </w:rPr>
        <w:t>g</w:t>
      </w:r>
      <w:r w:rsidRPr="00712760">
        <w:rPr>
          <w:i/>
        </w:rPr>
        <w:t xml:space="preserve">uidance for </w:t>
      </w:r>
      <w:r>
        <w:rPr>
          <w:i/>
        </w:rPr>
        <w:t>r</w:t>
      </w:r>
      <w:r w:rsidRPr="00712760">
        <w:rPr>
          <w:i/>
        </w:rPr>
        <w:t xml:space="preserve">easonable </w:t>
      </w:r>
      <w:r>
        <w:rPr>
          <w:i/>
        </w:rPr>
        <w:t>a</w:t>
      </w:r>
      <w:r w:rsidRPr="00712760">
        <w:rPr>
          <w:i/>
        </w:rPr>
        <w:t xml:space="preserve">djustment and </w:t>
      </w:r>
      <w:r>
        <w:rPr>
          <w:i/>
        </w:rPr>
        <w:t>s</w:t>
      </w:r>
      <w:r w:rsidRPr="00712760">
        <w:rPr>
          <w:i/>
        </w:rPr>
        <w:t xml:space="preserve">pecial </w:t>
      </w:r>
      <w:r>
        <w:rPr>
          <w:i/>
        </w:rPr>
        <w:t>c</w:t>
      </w:r>
      <w:r w:rsidRPr="00712760">
        <w:rPr>
          <w:i/>
        </w:rPr>
        <w:t xml:space="preserve">onsideration in </w:t>
      </w:r>
      <w:r>
        <w:rPr>
          <w:i/>
        </w:rPr>
        <w:t>v</w:t>
      </w:r>
      <w:r w:rsidRPr="00712760">
        <w:rPr>
          <w:i/>
        </w:rPr>
        <w:t xml:space="preserve">ocational </w:t>
      </w:r>
      <w:r>
        <w:rPr>
          <w:i/>
        </w:rPr>
        <w:t>i</w:t>
      </w:r>
      <w:r w:rsidRPr="00712760">
        <w:rPr>
          <w:i/>
        </w:rPr>
        <w:t>nternally</w:t>
      </w:r>
      <w:r w:rsidR="00885A40">
        <w:rPr>
          <w:i/>
        </w:rPr>
        <w:t>-</w:t>
      </w:r>
      <w:r>
        <w:rPr>
          <w:i/>
        </w:rPr>
        <w:t>a</w:t>
      </w:r>
      <w:r w:rsidRPr="00712760">
        <w:rPr>
          <w:i/>
        </w:rPr>
        <w:t xml:space="preserve">ssessed </w:t>
      </w:r>
      <w:r>
        <w:rPr>
          <w:i/>
        </w:rPr>
        <w:t>u</w:t>
      </w:r>
      <w:r w:rsidRPr="00712760">
        <w:rPr>
          <w:i/>
        </w:rPr>
        <w:t>nits</w:t>
      </w:r>
      <w:r w:rsidRPr="006F7239">
        <w:t>.</w:t>
      </w:r>
      <w:r>
        <w:t xml:space="preserve"> In most instances, adjustments can be achieved by following the guidance, for example allowing the use of assistive technology or adjusting the format of the evidence. We can advise you if you are uncertain as to whether an adjustment is fair and reasonable</w:t>
      </w:r>
      <w:bookmarkEnd w:id="118"/>
      <w:bookmarkEnd w:id="119"/>
      <w:bookmarkEnd w:id="120"/>
      <w:r>
        <w:t xml:space="preserve">. Any reasonable adjustment must reflect the normal learning or working practice of a </w:t>
      </w:r>
      <w:r w:rsidR="00D17FCA">
        <w:t>candidate</w:t>
      </w:r>
      <w:r>
        <w:t xml:space="preserve"> in a centre or working within the occupational area.</w:t>
      </w:r>
    </w:p>
    <w:p w14:paraId="2F18BDCD" w14:textId="77777777" w:rsidR="00C31649" w:rsidRPr="006F7239" w:rsidRDefault="00C31649" w:rsidP="00C31649">
      <w:pPr>
        <w:pStyle w:val="text"/>
      </w:pPr>
      <w:bookmarkStart w:id="122" w:name="_Toc386513021"/>
      <w:bookmarkStart w:id="123" w:name="_Toc386513293"/>
      <w:bookmarkStart w:id="124" w:name="_Toc386567195"/>
      <w:r>
        <w:t xml:space="preserve">Further information on access arrangements can be found in the Joint Council for Qualifications (JCQ) document </w:t>
      </w:r>
      <w:r w:rsidRPr="006F7239">
        <w:rPr>
          <w:i/>
        </w:rPr>
        <w:t>Access Arrangements, Reasonable Adjustments and Special Consideration for General and Vocational qualifications</w:t>
      </w:r>
      <w:r>
        <w:t>.</w:t>
      </w:r>
      <w:bookmarkEnd w:id="121"/>
      <w:bookmarkEnd w:id="122"/>
      <w:bookmarkEnd w:id="123"/>
      <w:bookmarkEnd w:id="124"/>
    </w:p>
    <w:p w14:paraId="63363B76" w14:textId="77777777" w:rsidR="00C31649" w:rsidRDefault="00C31649" w:rsidP="00C31649">
      <w:pPr>
        <w:pStyle w:val="text"/>
      </w:pPr>
      <w:bookmarkStart w:id="125" w:name="_Toc386513022"/>
      <w:bookmarkStart w:id="126" w:name="_Toc386513294"/>
      <w:bookmarkStart w:id="127" w:name="_Toc386567196"/>
      <w:r w:rsidRPr="006F7239">
        <w:t>Both documents are on our website</w:t>
      </w:r>
      <w:r w:rsidR="008B075F">
        <w:t>.</w:t>
      </w:r>
      <w:bookmarkEnd w:id="125"/>
      <w:bookmarkEnd w:id="126"/>
      <w:bookmarkEnd w:id="127"/>
    </w:p>
    <w:p w14:paraId="3293FD7A" w14:textId="77777777" w:rsidR="00DC2B37" w:rsidRDefault="00DC2B37" w:rsidP="00DC2B37">
      <w:pPr>
        <w:pStyle w:val="text"/>
      </w:pPr>
      <w:bookmarkStart w:id="128" w:name="_Toc387222565"/>
    </w:p>
    <w:p w14:paraId="72700277" w14:textId="77777777" w:rsidR="00C31649" w:rsidRPr="0076651D" w:rsidRDefault="00C31649" w:rsidP="00C31649">
      <w:pPr>
        <w:pStyle w:val="guideheadB"/>
      </w:pPr>
      <w:r>
        <w:br w:type="page"/>
      </w:r>
      <w:bookmarkStart w:id="129" w:name="_Toc436142427"/>
      <w:r>
        <w:lastRenderedPageBreak/>
        <w:t>Special consideration</w:t>
      </w:r>
      <w:bookmarkEnd w:id="128"/>
      <w:bookmarkEnd w:id="129"/>
    </w:p>
    <w:p w14:paraId="4E1B8491" w14:textId="77777777" w:rsidR="00C31649" w:rsidRDefault="00C31649" w:rsidP="00C31649">
      <w:pPr>
        <w:pStyle w:val="text"/>
      </w:pPr>
      <w:bookmarkStart w:id="130" w:name="_Toc386513024"/>
      <w:bookmarkStart w:id="131" w:name="_Toc386513296"/>
      <w:bookmarkStart w:id="132" w:name="_Toc386567198"/>
      <w:r w:rsidRPr="004B260A">
        <w:t>Centres</w:t>
      </w:r>
      <w:r>
        <w:t xml:space="preserve"> must operate special consideration in line with the guidance given in </w:t>
      </w:r>
      <w:r w:rsidRPr="006F7239">
        <w:t xml:space="preserve">the </w:t>
      </w:r>
      <w:r>
        <w:t xml:space="preserve">Pearson </w:t>
      </w:r>
      <w:r w:rsidRPr="006F7239">
        <w:t xml:space="preserve">document </w:t>
      </w:r>
      <w:r w:rsidRPr="00712760">
        <w:rPr>
          <w:i/>
        </w:rPr>
        <w:t xml:space="preserve">Supplementary </w:t>
      </w:r>
      <w:r>
        <w:rPr>
          <w:i/>
        </w:rPr>
        <w:t>g</w:t>
      </w:r>
      <w:r w:rsidRPr="00712760">
        <w:rPr>
          <w:i/>
        </w:rPr>
        <w:t xml:space="preserve">uidance for </w:t>
      </w:r>
      <w:r>
        <w:rPr>
          <w:i/>
        </w:rPr>
        <w:t>r</w:t>
      </w:r>
      <w:r w:rsidRPr="00712760">
        <w:rPr>
          <w:i/>
        </w:rPr>
        <w:t xml:space="preserve">easonable </w:t>
      </w:r>
      <w:r>
        <w:rPr>
          <w:i/>
        </w:rPr>
        <w:t>a</w:t>
      </w:r>
      <w:r w:rsidRPr="00712760">
        <w:rPr>
          <w:i/>
        </w:rPr>
        <w:t xml:space="preserve">djustment and </w:t>
      </w:r>
      <w:r>
        <w:rPr>
          <w:i/>
        </w:rPr>
        <w:t>s</w:t>
      </w:r>
      <w:r w:rsidRPr="00712760">
        <w:rPr>
          <w:i/>
        </w:rPr>
        <w:t xml:space="preserve">pecial </w:t>
      </w:r>
      <w:r>
        <w:rPr>
          <w:i/>
        </w:rPr>
        <w:t>c</w:t>
      </w:r>
      <w:r w:rsidRPr="00712760">
        <w:rPr>
          <w:i/>
        </w:rPr>
        <w:t xml:space="preserve">onsideration in </w:t>
      </w:r>
      <w:r>
        <w:rPr>
          <w:i/>
        </w:rPr>
        <w:t>v</w:t>
      </w:r>
      <w:r w:rsidRPr="00712760">
        <w:rPr>
          <w:i/>
        </w:rPr>
        <w:t xml:space="preserve">ocational </w:t>
      </w:r>
      <w:r>
        <w:rPr>
          <w:i/>
        </w:rPr>
        <w:t>i</w:t>
      </w:r>
      <w:r w:rsidRPr="00712760">
        <w:rPr>
          <w:i/>
        </w:rPr>
        <w:t>nternally</w:t>
      </w:r>
      <w:r w:rsidR="00885A40">
        <w:rPr>
          <w:i/>
        </w:rPr>
        <w:t>-</w:t>
      </w:r>
      <w:r>
        <w:rPr>
          <w:i/>
        </w:rPr>
        <w:t>a</w:t>
      </w:r>
      <w:r w:rsidRPr="00712760">
        <w:rPr>
          <w:i/>
        </w:rPr>
        <w:t xml:space="preserve">ssessed </w:t>
      </w:r>
      <w:r>
        <w:rPr>
          <w:i/>
        </w:rPr>
        <w:t>u</w:t>
      </w:r>
      <w:r w:rsidRPr="00712760">
        <w:rPr>
          <w:i/>
        </w:rPr>
        <w:t>nits</w:t>
      </w:r>
      <w:r w:rsidRPr="006F7239">
        <w:t>.</w:t>
      </w:r>
      <w:r>
        <w:t xml:space="preserve"> S</w:t>
      </w:r>
      <w:r w:rsidRPr="00DA531F">
        <w:t>pecial consideration</w:t>
      </w:r>
      <w:r>
        <w:t xml:space="preserve"> may not be applicable</w:t>
      </w:r>
      <w:r w:rsidRPr="00DA531F">
        <w:t xml:space="preserve"> in instances where:</w:t>
      </w:r>
      <w:bookmarkEnd w:id="130"/>
      <w:bookmarkEnd w:id="131"/>
      <w:bookmarkEnd w:id="132"/>
    </w:p>
    <w:p w14:paraId="10B999E7" w14:textId="77777777" w:rsidR="00C31649" w:rsidRDefault="00C31649" w:rsidP="00C31649">
      <w:pPr>
        <w:pStyle w:val="textbullets"/>
      </w:pPr>
      <w:bookmarkStart w:id="133" w:name="_Toc386513025"/>
      <w:bookmarkStart w:id="134" w:name="_Toc386513297"/>
      <w:bookmarkStart w:id="135" w:name="_Toc386567199"/>
      <w:r>
        <w:t>a</w:t>
      </w:r>
      <w:r w:rsidRPr="00DA531F">
        <w:t>ssessment requires the demonstration of practical competence</w:t>
      </w:r>
      <w:bookmarkEnd w:id="133"/>
      <w:bookmarkEnd w:id="134"/>
      <w:bookmarkEnd w:id="135"/>
    </w:p>
    <w:p w14:paraId="3B51E39F" w14:textId="77777777" w:rsidR="00C31649" w:rsidRDefault="00C31649" w:rsidP="00C31649">
      <w:pPr>
        <w:pStyle w:val="textbullets"/>
      </w:pPr>
      <w:bookmarkStart w:id="136" w:name="_Toc386513026"/>
      <w:bookmarkStart w:id="137" w:name="_Toc386513298"/>
      <w:bookmarkStart w:id="138" w:name="_Toc386567200"/>
      <w:r w:rsidRPr="00DA531F">
        <w:t>criteria have to be met fully</w:t>
      </w:r>
      <w:bookmarkEnd w:id="136"/>
      <w:bookmarkEnd w:id="137"/>
      <w:bookmarkEnd w:id="138"/>
    </w:p>
    <w:p w14:paraId="4F962726" w14:textId="77777777" w:rsidR="00C31649" w:rsidRDefault="00C31649" w:rsidP="00C31649">
      <w:pPr>
        <w:pStyle w:val="textbullets"/>
      </w:pPr>
      <w:bookmarkStart w:id="139" w:name="_Toc386513027"/>
      <w:bookmarkStart w:id="140" w:name="_Toc386513299"/>
      <w:bookmarkStart w:id="141" w:name="_Toc386567201"/>
      <w:r w:rsidRPr="00DA531F">
        <w:t>units/qualifications confer licence to practice.</w:t>
      </w:r>
      <w:bookmarkEnd w:id="139"/>
      <w:bookmarkEnd w:id="140"/>
      <w:bookmarkEnd w:id="141"/>
    </w:p>
    <w:p w14:paraId="4E68B538" w14:textId="77777777" w:rsidR="00C31649" w:rsidRDefault="00C31649" w:rsidP="00C31649">
      <w:pPr>
        <w:pStyle w:val="text"/>
        <w:rPr>
          <w:b/>
        </w:rPr>
      </w:pPr>
      <w:bookmarkStart w:id="142" w:name="_Toc386513028"/>
      <w:bookmarkStart w:id="143" w:name="_Toc386513300"/>
      <w:bookmarkStart w:id="144" w:name="_Toc386567202"/>
      <w:r w:rsidRPr="00DA531F">
        <w:t>Centre</w:t>
      </w:r>
      <w:r>
        <w:t>s</w:t>
      </w:r>
      <w:r w:rsidRPr="00DA531F">
        <w:t xml:space="preserve"> </w:t>
      </w:r>
      <w:r>
        <w:t>cannot</w:t>
      </w:r>
      <w:r w:rsidRPr="00DA531F">
        <w:t xml:space="preserve"> apply their own special consideration</w:t>
      </w:r>
      <w:r>
        <w:t>; a</w:t>
      </w:r>
      <w:r w:rsidRPr="00DA531F">
        <w:t xml:space="preserve">pplications for special consideration </w:t>
      </w:r>
      <w:r>
        <w:t xml:space="preserve">must be made to Pearson and </w:t>
      </w:r>
      <w:r w:rsidRPr="00DA531F">
        <w:t xml:space="preserve">can be </w:t>
      </w:r>
      <w:r>
        <w:t xml:space="preserve">made </w:t>
      </w:r>
      <w:r w:rsidRPr="00DA531F">
        <w:t>only</w:t>
      </w:r>
      <w:r>
        <w:t xml:space="preserve"> on a case-by-case basis. A se</w:t>
      </w:r>
      <w:r w:rsidRPr="00DA531F">
        <w:t xml:space="preserve">parate application must be made for each </w:t>
      </w:r>
      <w:r w:rsidR="00D17FCA">
        <w:t>candidate</w:t>
      </w:r>
      <w:r>
        <w:t xml:space="preserve"> </w:t>
      </w:r>
      <w:r w:rsidRPr="00DA531F">
        <w:t xml:space="preserve">and certification claims </w:t>
      </w:r>
      <w:r>
        <w:t xml:space="preserve">must </w:t>
      </w:r>
      <w:r w:rsidRPr="00DA531F">
        <w:t>not be made until the outcome of the application has been received.</w:t>
      </w:r>
      <w:bookmarkStart w:id="145" w:name="_Toc386513029"/>
      <w:bookmarkStart w:id="146" w:name="_Toc386513301"/>
      <w:bookmarkStart w:id="147" w:name="_Toc386567203"/>
      <w:bookmarkEnd w:id="142"/>
      <w:bookmarkEnd w:id="143"/>
      <w:bookmarkEnd w:id="144"/>
    </w:p>
    <w:p w14:paraId="21FD0C13" w14:textId="77777777" w:rsidR="00C31649" w:rsidRDefault="00C31649" w:rsidP="00C31649">
      <w:pPr>
        <w:pStyle w:val="text"/>
      </w:pPr>
      <w:r>
        <w:t xml:space="preserve">Further information on special consideration can be found in the Joint Council for Qualifications (JCQ) document </w:t>
      </w:r>
      <w:r w:rsidRPr="006F7239">
        <w:rPr>
          <w:i/>
        </w:rPr>
        <w:t>Access Arrangements, Reasonable Adjustments and Special Consideration for General and Vocational qualifications</w:t>
      </w:r>
      <w:r>
        <w:t>.</w:t>
      </w:r>
      <w:bookmarkEnd w:id="145"/>
      <w:bookmarkEnd w:id="146"/>
      <w:bookmarkEnd w:id="147"/>
    </w:p>
    <w:p w14:paraId="03C4E982" w14:textId="77777777" w:rsidR="00C31649" w:rsidRDefault="00C31649" w:rsidP="00C31649">
      <w:pPr>
        <w:pStyle w:val="text"/>
      </w:pPr>
      <w:r>
        <w:t>Both of the documents mentioned above are on our website</w:t>
      </w:r>
      <w:r w:rsidR="008B075F">
        <w:t>.</w:t>
      </w:r>
    </w:p>
    <w:p w14:paraId="343EC0F9" w14:textId="77777777" w:rsidR="00C31649" w:rsidRPr="0076651D" w:rsidRDefault="00C31649" w:rsidP="00C31649">
      <w:pPr>
        <w:pStyle w:val="guideheadB"/>
      </w:pPr>
      <w:bookmarkStart w:id="148" w:name="_Toc387222567"/>
      <w:bookmarkStart w:id="149" w:name="_Toc436142428"/>
      <w:r w:rsidRPr="0076651D">
        <w:t xml:space="preserve">Credit </w:t>
      </w:r>
      <w:r w:rsidRPr="002A05F4">
        <w:t>transfer</w:t>
      </w:r>
      <w:bookmarkEnd w:id="148"/>
      <w:bookmarkEnd w:id="149"/>
    </w:p>
    <w:p w14:paraId="667DD264" w14:textId="77777777" w:rsidR="00C31649" w:rsidRDefault="00C31649" w:rsidP="00C31649">
      <w:pPr>
        <w:pStyle w:val="text"/>
      </w:pPr>
      <w:r>
        <w:t>Credit transfer describes the process of using a credit or credits awarded in the context of a different qualification or awarded by a different awarding organisation towards the achievement requirements of another qualification. All awarding organisations recognise the credits awarded by all other awarding organisations that operate within the SCQF.</w:t>
      </w:r>
    </w:p>
    <w:p w14:paraId="03FD408A" w14:textId="77777777" w:rsidR="00C31649" w:rsidRPr="001917F6" w:rsidRDefault="00C31649" w:rsidP="00C31649">
      <w:pPr>
        <w:pStyle w:val="text"/>
      </w:pPr>
      <w:r w:rsidRPr="00A358EF">
        <w:t xml:space="preserve">If </w:t>
      </w:r>
      <w:r w:rsidR="00D17FCA">
        <w:t>candidate</w:t>
      </w:r>
      <w:r w:rsidRPr="00A358EF">
        <w:t>s achieve credits with other awarding organisations, they do not need to retake any assessment for the same units. The centre must keep evidence of unit achievement.</w:t>
      </w:r>
      <w:r w:rsidRPr="00444439">
        <w:t xml:space="preserve"> Further information on credit transfer can be found in the document </w:t>
      </w:r>
      <w:r w:rsidRPr="00DE5991">
        <w:rPr>
          <w:i/>
        </w:rPr>
        <w:t>SCQF</w:t>
      </w:r>
      <w:r w:rsidRPr="00DE5991">
        <w:t xml:space="preserve"> </w:t>
      </w:r>
      <w:r w:rsidRPr="00A358EF">
        <w:rPr>
          <w:i/>
        </w:rPr>
        <w:t xml:space="preserve">Credit </w:t>
      </w:r>
      <w:r>
        <w:rPr>
          <w:i/>
        </w:rPr>
        <w:t>A</w:t>
      </w:r>
      <w:r w:rsidRPr="00A358EF">
        <w:rPr>
          <w:i/>
        </w:rPr>
        <w:t xml:space="preserve">ccumulation and </w:t>
      </w:r>
      <w:r>
        <w:rPr>
          <w:i/>
        </w:rPr>
        <w:t>T</w:t>
      </w:r>
      <w:r w:rsidRPr="00A358EF">
        <w:rPr>
          <w:i/>
        </w:rPr>
        <w:t>ransfer policy</w:t>
      </w:r>
      <w:r w:rsidRPr="00444439">
        <w:rPr>
          <w:i/>
        </w:rPr>
        <w:t>,</w:t>
      </w:r>
      <w:r w:rsidRPr="00F015D4">
        <w:t xml:space="preserve"> available on our website</w:t>
      </w:r>
      <w:r w:rsidR="008B075F">
        <w:t>.</w:t>
      </w:r>
    </w:p>
    <w:p w14:paraId="25A1AB6D" w14:textId="77777777" w:rsidR="00C31649" w:rsidRDefault="00C31649" w:rsidP="00C31649">
      <w:pPr>
        <w:pStyle w:val="guideheadA"/>
      </w:pPr>
      <w:r w:rsidRPr="00E31C3A">
        <w:br w:type="page"/>
      </w:r>
      <w:bookmarkStart w:id="150" w:name="_Toc322082249"/>
      <w:bookmarkStart w:id="151" w:name="_Toc323216541"/>
      <w:bookmarkStart w:id="152" w:name="_Toc387222568"/>
      <w:bookmarkStart w:id="153" w:name="_Toc436142429"/>
      <w:bookmarkEnd w:id="90"/>
      <w:bookmarkEnd w:id="91"/>
      <w:bookmarkEnd w:id="92"/>
      <w:r w:rsidR="003C3C96">
        <w:lastRenderedPageBreak/>
        <w:t>10</w:t>
      </w:r>
      <w:r>
        <w:tab/>
        <w:t xml:space="preserve">Centre recognition and </w:t>
      </w:r>
      <w:r w:rsidRPr="004C2E72">
        <w:t>approval</w:t>
      </w:r>
      <w:bookmarkEnd w:id="150"/>
      <w:bookmarkEnd w:id="151"/>
      <w:bookmarkEnd w:id="152"/>
      <w:bookmarkEnd w:id="153"/>
    </w:p>
    <w:p w14:paraId="463A3E67" w14:textId="77777777" w:rsidR="00C31649" w:rsidRDefault="00C31649" w:rsidP="00C31649">
      <w:pPr>
        <w:pStyle w:val="guideheadB"/>
      </w:pPr>
      <w:bookmarkStart w:id="154" w:name="_Toc323216542"/>
      <w:bookmarkStart w:id="155" w:name="_Toc387222569"/>
      <w:bookmarkStart w:id="156" w:name="_Toc436142430"/>
      <w:r>
        <w:t xml:space="preserve">Centre </w:t>
      </w:r>
      <w:r w:rsidRPr="004C2E72">
        <w:t>recognition</w:t>
      </w:r>
      <w:bookmarkEnd w:id="154"/>
      <w:bookmarkEnd w:id="155"/>
      <w:bookmarkEnd w:id="156"/>
    </w:p>
    <w:p w14:paraId="4378CC09" w14:textId="77777777" w:rsidR="00C31649" w:rsidRPr="00D849FE" w:rsidRDefault="00C31649" w:rsidP="00C31649">
      <w:pPr>
        <w:pStyle w:val="text"/>
      </w:pPr>
      <w:r w:rsidRPr="00D849FE">
        <w:t xml:space="preserve">Centres that have not previously offered </w:t>
      </w:r>
      <w:r>
        <w:t>Pearson</w:t>
      </w:r>
      <w:r w:rsidRPr="00D849FE">
        <w:t xml:space="preserve"> </w:t>
      </w:r>
      <w:r>
        <w:t>SVQs</w:t>
      </w:r>
      <w:r w:rsidRPr="00D849FE">
        <w:t xml:space="preserve"> need to apply for</w:t>
      </w:r>
      <w:r>
        <w:t>,</w:t>
      </w:r>
      <w:r w:rsidRPr="00D849FE">
        <w:t xml:space="preserve"> and be granted</w:t>
      </w:r>
      <w:r>
        <w:t>,</w:t>
      </w:r>
      <w:r w:rsidRPr="00D849FE">
        <w:t xml:space="preserve"> centre recognition and approval as part of the process for approval to offer individual qualifications.</w:t>
      </w:r>
      <w:r>
        <w:t xml:space="preserve"> Centres already delivering Pearson NVQs will not need to apply for centre approval to deliver Pearson SVQs but will need to apply for qualification approval.</w:t>
      </w:r>
    </w:p>
    <w:p w14:paraId="0C384E37" w14:textId="77777777" w:rsidR="00C31649" w:rsidRPr="00D849FE" w:rsidRDefault="00C31649" w:rsidP="00C31649">
      <w:pPr>
        <w:pStyle w:val="text"/>
      </w:pPr>
      <w:r w:rsidRPr="00D849FE">
        <w:t>Existing centres will be given ‘automatic approval’ for a new qualification if they are already approved for a qualification that is being replaced by a new qualification and the conditions for automatic approval are met.</w:t>
      </w:r>
    </w:p>
    <w:p w14:paraId="671D3865" w14:textId="77777777" w:rsidR="00C31649" w:rsidRPr="00D849FE" w:rsidRDefault="00C31649" w:rsidP="00C31649">
      <w:pPr>
        <w:pStyle w:val="text"/>
      </w:pPr>
      <w:r w:rsidRPr="00D849FE">
        <w:t xml:space="preserve">Guidance on seeking approval to deliver </w:t>
      </w:r>
      <w:r>
        <w:t>Pearson</w:t>
      </w:r>
      <w:r w:rsidRPr="00D849FE">
        <w:t xml:space="preserve"> </w:t>
      </w:r>
      <w:r>
        <w:t>SVQs</w:t>
      </w:r>
      <w:r w:rsidRPr="00D849FE">
        <w:t xml:space="preserve"> is available </w:t>
      </w:r>
      <w:r>
        <w:t>on our website</w:t>
      </w:r>
      <w:r w:rsidR="008B075F">
        <w:t>.</w:t>
      </w:r>
    </w:p>
    <w:p w14:paraId="67095F2B" w14:textId="77777777" w:rsidR="00C31649" w:rsidRPr="004C2E72" w:rsidRDefault="00C31649" w:rsidP="00C31649">
      <w:pPr>
        <w:pStyle w:val="guideheadB"/>
      </w:pPr>
      <w:bookmarkStart w:id="157" w:name="_Toc323216543"/>
      <w:bookmarkStart w:id="158" w:name="_Toc387222570"/>
      <w:bookmarkStart w:id="159" w:name="_Toc436142431"/>
      <w:r>
        <w:t>Approvals agreement</w:t>
      </w:r>
      <w:bookmarkEnd w:id="157"/>
      <w:bookmarkEnd w:id="158"/>
      <w:bookmarkEnd w:id="159"/>
    </w:p>
    <w:p w14:paraId="6D94E4B6" w14:textId="77777777" w:rsidR="00C31649" w:rsidRDefault="00C31649" w:rsidP="00C31649">
      <w:pPr>
        <w:pStyle w:val="text"/>
      </w:pPr>
      <w:r>
        <w:t xml:space="preserve">All centres are required to enter into an approval agreement, which is a formal commitment by the head or principal of a centre, to meet all the requirements of the specification and any </w:t>
      </w:r>
      <w:r w:rsidRPr="004F6E7D">
        <w:t xml:space="preserve">associated codes, </w:t>
      </w:r>
      <w:r>
        <w:t>c</w:t>
      </w:r>
      <w:r w:rsidRPr="004F6E7D">
        <w:t>onditions</w:t>
      </w:r>
      <w:r>
        <w:t xml:space="preserve"> or regulations. Pearson will act to protect the integrity of the awarding of qualifications. If centres do not comply with the agreement, this could result in the suspension of certification or withdrawal of approval.</w:t>
      </w:r>
    </w:p>
    <w:p w14:paraId="04171022" w14:textId="77777777" w:rsidR="003152C6" w:rsidRPr="003152C6" w:rsidRDefault="003152C6" w:rsidP="003152C6">
      <w:pPr>
        <w:pStyle w:val="text"/>
      </w:pPr>
    </w:p>
    <w:p w14:paraId="03D29F21" w14:textId="77777777" w:rsidR="00C31649" w:rsidRPr="001D2005" w:rsidRDefault="00C31649" w:rsidP="00C31649">
      <w:pPr>
        <w:pStyle w:val="guideheadA"/>
      </w:pPr>
      <w:bookmarkStart w:id="160" w:name="_Toc108325367"/>
      <w:bookmarkStart w:id="161" w:name="_Toc137465365"/>
      <w:bookmarkStart w:id="162" w:name="_Toc226954844"/>
      <w:bookmarkStart w:id="163" w:name="_Toc229969060"/>
      <w:bookmarkStart w:id="164" w:name="_Toc137465370"/>
      <w:bookmarkStart w:id="165" w:name="_Toc139247216"/>
      <w:bookmarkStart w:id="166" w:name="_Toc226954848"/>
      <w:r>
        <w:br w:type="page"/>
      </w:r>
      <w:bookmarkStart w:id="167" w:name="_Toc322082252"/>
      <w:bookmarkStart w:id="168" w:name="_Toc323216544"/>
      <w:bookmarkStart w:id="169" w:name="_Toc387222571"/>
      <w:bookmarkStart w:id="170" w:name="_Toc436142432"/>
      <w:r w:rsidR="003C3C96">
        <w:lastRenderedPageBreak/>
        <w:t>11</w:t>
      </w:r>
      <w:r>
        <w:tab/>
      </w:r>
      <w:r w:rsidRPr="00F12997">
        <w:t>Quality</w:t>
      </w:r>
      <w:r w:rsidRPr="001D2005">
        <w:t xml:space="preserve"> </w:t>
      </w:r>
      <w:r w:rsidRPr="00D849FE">
        <w:t>assurance</w:t>
      </w:r>
      <w:r w:rsidRPr="001D2005">
        <w:t xml:space="preserve"> of centres</w:t>
      </w:r>
      <w:bookmarkEnd w:id="167"/>
      <w:bookmarkEnd w:id="168"/>
      <w:bookmarkEnd w:id="169"/>
      <w:bookmarkEnd w:id="170"/>
    </w:p>
    <w:p w14:paraId="422F5FFF" w14:textId="77777777" w:rsidR="00C31649" w:rsidRPr="00F015D4" w:rsidRDefault="00C31649" w:rsidP="00C31649">
      <w:pPr>
        <w:pStyle w:val="text"/>
        <w:rPr>
          <w:rFonts w:cs="Arial"/>
        </w:rPr>
      </w:pPr>
      <w:r w:rsidRPr="00444439">
        <w:t xml:space="preserve">Quality assurance is at the heart of vocational qualifications. Centres are required to declare their commitment to ensuring quality and to </w:t>
      </w:r>
      <w:r w:rsidRPr="00F015D4">
        <w:t xml:space="preserve">giving </w:t>
      </w:r>
      <w:r w:rsidR="00D17FCA">
        <w:t>candidate</w:t>
      </w:r>
      <w:r w:rsidRPr="00F015D4">
        <w:t>s appropriate opportunities that lead to valid and accurate assessment outcomes.</w:t>
      </w:r>
    </w:p>
    <w:p w14:paraId="2E829D84" w14:textId="77777777" w:rsidR="00C31649" w:rsidRPr="00F015D4" w:rsidRDefault="00C31649" w:rsidP="00C31649">
      <w:pPr>
        <w:pStyle w:val="text"/>
      </w:pPr>
      <w:r w:rsidRPr="00F015D4">
        <w:t>Centres must follow quality assurance requirements for standardisation of assessors and internal verifiers and the monitoring and recording of assessment processes. Pearson uses external quality assurance procedures to check that all centres are working to national standards. It gives us the opportunity to identify and provide support to safeguard certification and quality standards. It also allows us to recognise and support good practice.</w:t>
      </w:r>
    </w:p>
    <w:p w14:paraId="63E1AFA9" w14:textId="77777777" w:rsidR="00C31649" w:rsidRPr="00F015D4" w:rsidRDefault="00C31649" w:rsidP="00C31649">
      <w:pPr>
        <w:pStyle w:val="text"/>
        <w:rPr>
          <w:rFonts w:cs="Arial"/>
          <w:color w:val="292526"/>
        </w:rPr>
      </w:pPr>
      <w:r w:rsidRPr="00F015D4">
        <w:t>Centres offering competence-based qualifications</w:t>
      </w:r>
      <w:r w:rsidRPr="00F015D4">
        <w:rPr>
          <w:color w:val="FF0000"/>
        </w:rPr>
        <w:t xml:space="preserve"> </w:t>
      </w:r>
      <w:r w:rsidRPr="00F015D4">
        <w:rPr>
          <w:rFonts w:cs="Arial"/>
        </w:rPr>
        <w:t>will usually receive two standards verification visits per year (a total of two days per year). The exact frequency and duration of standards verifier visits will reflect the centre’s performance, taking account of the</w:t>
      </w:r>
      <w:r w:rsidRPr="00F015D4">
        <w:rPr>
          <w:rFonts w:cs="Arial"/>
          <w:color w:val="292526"/>
        </w:rPr>
        <w:t>:</w:t>
      </w:r>
    </w:p>
    <w:p w14:paraId="641CD703" w14:textId="77777777" w:rsidR="00C31649" w:rsidRPr="00F015D4" w:rsidRDefault="00C31649" w:rsidP="00C31649">
      <w:pPr>
        <w:pStyle w:val="textbullets"/>
      </w:pPr>
      <w:r w:rsidRPr="00F015D4">
        <w:t>number of assessment sites</w:t>
      </w:r>
    </w:p>
    <w:p w14:paraId="41716827" w14:textId="77777777" w:rsidR="00C31649" w:rsidRPr="00F015D4" w:rsidRDefault="00C31649" w:rsidP="00C31649">
      <w:pPr>
        <w:pStyle w:val="textbullets"/>
      </w:pPr>
      <w:r w:rsidRPr="00F015D4">
        <w:t xml:space="preserve">number and throughput of </w:t>
      </w:r>
      <w:r w:rsidR="00D17FCA">
        <w:t>candidate</w:t>
      </w:r>
      <w:r w:rsidRPr="00F015D4">
        <w:t>s</w:t>
      </w:r>
    </w:p>
    <w:p w14:paraId="36B586BF" w14:textId="77777777" w:rsidR="00C31649" w:rsidRPr="00F015D4" w:rsidRDefault="00C31649" w:rsidP="00C31649">
      <w:pPr>
        <w:pStyle w:val="textbullets"/>
      </w:pPr>
      <w:r w:rsidRPr="00F015D4">
        <w:t>number and turnover of assessors</w:t>
      </w:r>
    </w:p>
    <w:p w14:paraId="6CFF1A69" w14:textId="77777777" w:rsidR="00C31649" w:rsidRPr="00F015D4" w:rsidRDefault="00C31649" w:rsidP="00C31649">
      <w:pPr>
        <w:pStyle w:val="textbullets"/>
      </w:pPr>
      <w:r w:rsidRPr="00F015D4">
        <w:t>number and turnover of internal verifiers.</w:t>
      </w:r>
    </w:p>
    <w:p w14:paraId="11A523DC" w14:textId="77777777" w:rsidR="00C31649" w:rsidRPr="00F015D4" w:rsidRDefault="00C31649" w:rsidP="00C31649">
      <w:pPr>
        <w:pStyle w:val="text"/>
        <w:rPr>
          <w:rFonts w:cs="Arial"/>
        </w:rPr>
      </w:pPr>
      <w:r w:rsidRPr="00F015D4">
        <w:rPr>
          <w:rFonts w:cs="Arial"/>
        </w:rPr>
        <w:t>In order for certification to be released, confirmation is required that the National Occupational Standards (NOS) for assessment and verification, and for the specific occupational sector are being met consistently.</w:t>
      </w:r>
    </w:p>
    <w:p w14:paraId="075D7030" w14:textId="77777777" w:rsidR="00C31649" w:rsidRDefault="00C31649" w:rsidP="00C31649">
      <w:pPr>
        <w:pStyle w:val="text"/>
      </w:pPr>
      <w:r w:rsidRPr="00F015D4">
        <w:t>For further details, please go to the</w:t>
      </w:r>
      <w:r w:rsidRPr="00F015D4">
        <w:rPr>
          <w:i/>
        </w:rPr>
        <w:t xml:space="preserve"> </w:t>
      </w:r>
      <w:r w:rsidRPr="00444439">
        <w:rPr>
          <w:i/>
        </w:rPr>
        <w:t>Quality Assurance Handbook</w:t>
      </w:r>
      <w:r w:rsidRPr="00444439">
        <w:t xml:space="preserve"> </w:t>
      </w:r>
      <w:r w:rsidRPr="00F015D4">
        <w:rPr>
          <w:i/>
        </w:rPr>
        <w:t>NVQ</w:t>
      </w:r>
      <w:r w:rsidRPr="00DE1C5B">
        <w:rPr>
          <w:i/>
        </w:rPr>
        <w:t>/SVQ</w:t>
      </w:r>
      <w:r w:rsidRPr="00444439">
        <w:rPr>
          <w:i/>
        </w:rPr>
        <w:t xml:space="preserve"> </w:t>
      </w:r>
      <w:r w:rsidRPr="00F015D4">
        <w:t xml:space="preserve">and the </w:t>
      </w:r>
      <w:r w:rsidRPr="00F015D4">
        <w:rPr>
          <w:rFonts w:cs="Arial"/>
          <w:bCs/>
          <w:i/>
        </w:rPr>
        <w:t>Pearson Edexcel NVQs, SVQs and competence-based qualifications – Delivery Requirements and Quality Assurance Guidance</w:t>
      </w:r>
      <w:r w:rsidRPr="00F015D4">
        <w:rPr>
          <w:i/>
        </w:rPr>
        <w:t xml:space="preserve"> </w:t>
      </w:r>
      <w:r w:rsidRPr="00F015D4">
        <w:t>on our website</w:t>
      </w:r>
      <w:r w:rsidR="008B075F">
        <w:t>.</w:t>
      </w:r>
    </w:p>
    <w:p w14:paraId="26A59CEF" w14:textId="77777777" w:rsidR="008A23BA" w:rsidRDefault="008A23BA" w:rsidP="008A23BA">
      <w:pPr>
        <w:pStyle w:val="text"/>
      </w:pPr>
    </w:p>
    <w:p w14:paraId="3A8238D8" w14:textId="77777777" w:rsidR="00C31649" w:rsidRPr="00BF65EE" w:rsidRDefault="00C31649" w:rsidP="00C31649">
      <w:pPr>
        <w:pStyle w:val="guideheadA"/>
      </w:pPr>
      <w:r>
        <w:br w:type="page"/>
      </w:r>
      <w:bookmarkStart w:id="171" w:name="_Toc322082256"/>
      <w:bookmarkStart w:id="172" w:name="_Toc323216548"/>
      <w:bookmarkStart w:id="173" w:name="_Toc387222572"/>
      <w:bookmarkStart w:id="174" w:name="_Toc436142433"/>
      <w:bookmarkStart w:id="175" w:name="_Toc516028849"/>
      <w:bookmarkStart w:id="176" w:name="_Toc120353690"/>
      <w:bookmarkStart w:id="177" w:name="_Toc137021728"/>
      <w:bookmarkStart w:id="178" w:name="_Toc139247199"/>
      <w:bookmarkStart w:id="179" w:name="_Toc245196973"/>
      <w:bookmarkStart w:id="180" w:name="_Toc272157152"/>
      <w:bookmarkStart w:id="181" w:name="_Toc299975483"/>
      <w:bookmarkStart w:id="182" w:name="_Toc108325376"/>
      <w:bookmarkStart w:id="183" w:name="_Toc137465376"/>
      <w:bookmarkStart w:id="184" w:name="_Toc226954871"/>
      <w:bookmarkEnd w:id="93"/>
      <w:bookmarkEnd w:id="94"/>
      <w:bookmarkEnd w:id="95"/>
      <w:bookmarkEnd w:id="96"/>
      <w:bookmarkEnd w:id="97"/>
      <w:bookmarkEnd w:id="98"/>
      <w:bookmarkEnd w:id="99"/>
      <w:bookmarkEnd w:id="100"/>
      <w:bookmarkEnd w:id="160"/>
      <w:bookmarkEnd w:id="161"/>
      <w:bookmarkEnd w:id="162"/>
      <w:bookmarkEnd w:id="163"/>
      <w:bookmarkEnd w:id="164"/>
      <w:bookmarkEnd w:id="165"/>
      <w:bookmarkEnd w:id="166"/>
      <w:r>
        <w:lastRenderedPageBreak/>
        <w:t>1</w:t>
      </w:r>
      <w:r w:rsidR="003C3C96">
        <w:t>2</w:t>
      </w:r>
      <w:r>
        <w:tab/>
      </w:r>
      <w:r w:rsidRPr="003825EB">
        <w:t>Unit format</w:t>
      </w:r>
      <w:bookmarkEnd w:id="171"/>
      <w:bookmarkEnd w:id="172"/>
      <w:bookmarkEnd w:id="173"/>
      <w:bookmarkEnd w:id="174"/>
    </w:p>
    <w:p w14:paraId="30CB7CE7" w14:textId="77777777" w:rsidR="00C31649" w:rsidRPr="001D2005" w:rsidRDefault="00C31649" w:rsidP="00C31649">
      <w:pPr>
        <w:pStyle w:val="text"/>
      </w:pPr>
      <w:bookmarkStart w:id="185" w:name="_Toc226954858"/>
      <w:bookmarkStart w:id="186" w:name="_Toc299975470"/>
      <w:r>
        <w:t xml:space="preserve">Each unit has </w:t>
      </w:r>
      <w:r w:rsidRPr="001D2005">
        <w:t>the following sections.</w:t>
      </w:r>
    </w:p>
    <w:p w14:paraId="098379DF" w14:textId="77777777" w:rsidR="00C31649" w:rsidRPr="00B106E6" w:rsidRDefault="00C31649" w:rsidP="00C31649">
      <w:pPr>
        <w:pStyle w:val="guideheadC"/>
      </w:pPr>
      <w:bookmarkStart w:id="187" w:name="_Toc303593583"/>
      <w:bookmarkStart w:id="188" w:name="_Toc322082258"/>
      <w:bookmarkStart w:id="189" w:name="_Toc323216549"/>
      <w:bookmarkStart w:id="190" w:name="_Toc387222573"/>
      <w:bookmarkStart w:id="191" w:name="_Toc436142434"/>
      <w:r w:rsidRPr="00B106E6">
        <w:t>Unit title</w:t>
      </w:r>
      <w:bookmarkEnd w:id="185"/>
      <w:bookmarkEnd w:id="186"/>
      <w:bookmarkEnd w:id="187"/>
      <w:bookmarkEnd w:id="188"/>
      <w:bookmarkEnd w:id="189"/>
      <w:bookmarkEnd w:id="190"/>
      <w:bookmarkEnd w:id="191"/>
    </w:p>
    <w:p w14:paraId="13E70C39" w14:textId="77777777" w:rsidR="00C31649" w:rsidRPr="001D2005" w:rsidRDefault="00C31649" w:rsidP="00C31649">
      <w:pPr>
        <w:pStyle w:val="text"/>
      </w:pPr>
      <w:r w:rsidRPr="001D2005">
        <w:t>The unit title is on the</w:t>
      </w:r>
      <w:r>
        <w:t xml:space="preserve"> SCQF </w:t>
      </w:r>
      <w:r w:rsidRPr="001D2005">
        <w:t xml:space="preserve">and this form of words will appear on the </w:t>
      </w:r>
      <w:r w:rsidR="00D17FCA">
        <w:t>candidate</w:t>
      </w:r>
      <w:r w:rsidRPr="001D2005">
        <w:t>’s Notification of Performance (NOP).</w:t>
      </w:r>
    </w:p>
    <w:p w14:paraId="21CCA0A1" w14:textId="77777777" w:rsidR="00C31649" w:rsidRPr="00B106E6" w:rsidRDefault="00C31649" w:rsidP="00C31649">
      <w:pPr>
        <w:pStyle w:val="guideheadC"/>
      </w:pPr>
      <w:bookmarkStart w:id="192" w:name="_Toc299975471"/>
      <w:bookmarkStart w:id="193" w:name="_Toc303593584"/>
      <w:bookmarkStart w:id="194" w:name="_Toc322082259"/>
      <w:bookmarkStart w:id="195" w:name="_Toc323216550"/>
      <w:bookmarkStart w:id="196" w:name="_Toc387222574"/>
      <w:bookmarkStart w:id="197" w:name="_Toc436142435"/>
      <w:r w:rsidRPr="00B106E6">
        <w:t xml:space="preserve">Unit </w:t>
      </w:r>
      <w:bookmarkEnd w:id="192"/>
      <w:bookmarkEnd w:id="193"/>
      <w:bookmarkEnd w:id="194"/>
      <w:bookmarkEnd w:id="195"/>
      <w:bookmarkEnd w:id="196"/>
      <w:r>
        <w:t>code</w:t>
      </w:r>
      <w:bookmarkEnd w:id="197"/>
    </w:p>
    <w:p w14:paraId="423B03A0" w14:textId="77777777" w:rsidR="00C31649" w:rsidRPr="001D2005" w:rsidRDefault="00C31649" w:rsidP="00C31649">
      <w:pPr>
        <w:pStyle w:val="text"/>
      </w:pPr>
      <w:r w:rsidRPr="001D2005">
        <w:t xml:space="preserve">Each unit is assigned a </w:t>
      </w:r>
      <w:r>
        <w:t xml:space="preserve">unit code </w:t>
      </w:r>
      <w:r w:rsidRPr="001D2005">
        <w:t xml:space="preserve">that appears with the unit title on the </w:t>
      </w:r>
      <w:r>
        <w:t>SQA accredited qualification structure.</w:t>
      </w:r>
    </w:p>
    <w:p w14:paraId="6D06E15F" w14:textId="77777777" w:rsidR="00C31649" w:rsidRPr="00B106E6" w:rsidRDefault="00C31649" w:rsidP="00C31649">
      <w:pPr>
        <w:pStyle w:val="guideheadC"/>
      </w:pPr>
      <w:bookmarkStart w:id="198" w:name="_Toc226954859"/>
      <w:bookmarkStart w:id="199" w:name="_Toc299975472"/>
      <w:bookmarkStart w:id="200" w:name="_Toc303593585"/>
      <w:bookmarkStart w:id="201" w:name="_Toc322082260"/>
      <w:bookmarkStart w:id="202" w:name="_Toc323216551"/>
      <w:bookmarkStart w:id="203" w:name="_Toc387222575"/>
      <w:bookmarkStart w:id="204" w:name="_Toc436142436"/>
      <w:r>
        <w:t>S</w:t>
      </w:r>
      <w:r w:rsidRPr="00B106E6">
        <w:t>C</w:t>
      </w:r>
      <w:r>
        <w:t>Q</w:t>
      </w:r>
      <w:r w:rsidRPr="00B106E6">
        <w:t>F level</w:t>
      </w:r>
      <w:bookmarkEnd w:id="198"/>
      <w:bookmarkEnd w:id="199"/>
      <w:bookmarkEnd w:id="200"/>
      <w:bookmarkEnd w:id="201"/>
      <w:bookmarkEnd w:id="202"/>
      <w:bookmarkEnd w:id="203"/>
      <w:bookmarkEnd w:id="204"/>
    </w:p>
    <w:p w14:paraId="3C00E7F5" w14:textId="77777777" w:rsidR="00C31649" w:rsidRPr="0044770C" w:rsidRDefault="00C31649" w:rsidP="00C31649">
      <w:pPr>
        <w:pStyle w:val="text"/>
      </w:pPr>
      <w:r w:rsidRPr="001D2005">
        <w:t xml:space="preserve">All units and qualifications within </w:t>
      </w:r>
      <w:r>
        <w:t>Scottish qualifications</w:t>
      </w:r>
      <w:r w:rsidRPr="001D2005">
        <w:t xml:space="preserve"> </w:t>
      </w:r>
      <w:r>
        <w:t>have a Scottish Credit and Qualifications Framework (SCQF) level assigned to them</w:t>
      </w:r>
      <w:r w:rsidRPr="001D2005">
        <w:t xml:space="preserve">. There are </w:t>
      </w:r>
      <w:r>
        <w:t>12</w:t>
      </w:r>
      <w:r w:rsidRPr="001D2005">
        <w:t xml:space="preserve"> levels of achievement</w:t>
      </w:r>
      <w:r>
        <w:t xml:space="preserve"> which </w:t>
      </w:r>
      <w:r w:rsidRPr="0044770C">
        <w:t>show the depth and complexity of learning/competence, skills and knowledge required to achieve the qualification.</w:t>
      </w:r>
    </w:p>
    <w:p w14:paraId="09CF71F5" w14:textId="77777777" w:rsidR="00C31649" w:rsidRPr="00582042" w:rsidRDefault="00C31649" w:rsidP="00C31649">
      <w:pPr>
        <w:pStyle w:val="guideheadC"/>
      </w:pPr>
      <w:bookmarkStart w:id="205" w:name="_Toc226954860"/>
      <w:bookmarkStart w:id="206" w:name="_Toc299975473"/>
      <w:bookmarkStart w:id="207" w:name="_Toc303593586"/>
      <w:bookmarkStart w:id="208" w:name="_Toc322082261"/>
      <w:bookmarkStart w:id="209" w:name="_Toc323216552"/>
      <w:bookmarkStart w:id="210" w:name="_Toc387222576"/>
      <w:bookmarkStart w:id="211" w:name="_Toc436142437"/>
      <w:r w:rsidRPr="00A3253A">
        <w:t xml:space="preserve">Credit </w:t>
      </w:r>
      <w:bookmarkEnd w:id="205"/>
      <w:bookmarkEnd w:id="206"/>
      <w:bookmarkEnd w:id="207"/>
      <w:bookmarkEnd w:id="208"/>
      <w:bookmarkEnd w:id="209"/>
      <w:bookmarkEnd w:id="210"/>
      <w:r w:rsidRPr="00A3253A">
        <w:t>points</w:t>
      </w:r>
      <w:bookmarkEnd w:id="211"/>
    </w:p>
    <w:p w14:paraId="76537035" w14:textId="77777777" w:rsidR="00C31649" w:rsidRDefault="00C31649" w:rsidP="00C31649">
      <w:pPr>
        <w:pStyle w:val="text"/>
      </w:pPr>
      <w:r>
        <w:t>All units have credit points. Credit points show the volume of learning required to achieve a qualification. One SCQF credit point equals 10 notional learning hours.</w:t>
      </w:r>
    </w:p>
    <w:p w14:paraId="7A04A7E6" w14:textId="77777777" w:rsidR="00C31649" w:rsidRPr="00B106E6" w:rsidRDefault="00C31649" w:rsidP="00C31649">
      <w:pPr>
        <w:pStyle w:val="guideheadC"/>
      </w:pPr>
      <w:bookmarkStart w:id="212" w:name="_Toc299975475"/>
      <w:bookmarkStart w:id="213" w:name="_Toc303593588"/>
      <w:bookmarkStart w:id="214" w:name="_Toc322082263"/>
      <w:bookmarkStart w:id="215" w:name="_Toc323216554"/>
      <w:bookmarkStart w:id="216" w:name="_Toc387222578"/>
      <w:bookmarkStart w:id="217" w:name="_Toc436142438"/>
      <w:r w:rsidRPr="00B106E6">
        <w:t xml:space="preserve">Unit </w:t>
      </w:r>
      <w:bookmarkEnd w:id="212"/>
      <w:bookmarkEnd w:id="213"/>
      <w:bookmarkEnd w:id="214"/>
      <w:bookmarkEnd w:id="215"/>
      <w:r>
        <w:t>summary</w:t>
      </w:r>
      <w:bookmarkEnd w:id="216"/>
      <w:bookmarkEnd w:id="217"/>
    </w:p>
    <w:p w14:paraId="1FAA0C22" w14:textId="77777777" w:rsidR="00C31649" w:rsidRDefault="00C31649" w:rsidP="00C31649">
      <w:pPr>
        <w:pStyle w:val="text"/>
      </w:pPr>
      <w:r>
        <w:t xml:space="preserve">This summarises the </w:t>
      </w:r>
      <w:bookmarkStart w:id="218" w:name="_Toc226954863"/>
      <w:bookmarkStart w:id="219" w:name="_Toc299975476"/>
      <w:bookmarkStart w:id="220" w:name="_Toc303593589"/>
      <w:r>
        <w:t>purpose of the unit and the learning the unit offers.</w:t>
      </w:r>
    </w:p>
    <w:p w14:paraId="59A02547" w14:textId="77777777" w:rsidR="00C31649" w:rsidRPr="00D17FCA" w:rsidRDefault="00C31649" w:rsidP="00C31649">
      <w:pPr>
        <w:pStyle w:val="guideheadC"/>
      </w:pPr>
      <w:bookmarkStart w:id="221" w:name="_Toc436142439"/>
      <w:bookmarkStart w:id="222" w:name="_Toc323216555"/>
      <w:bookmarkStart w:id="223" w:name="_Toc356567112"/>
      <w:bookmarkStart w:id="224" w:name="_Toc322082264"/>
      <w:bookmarkStart w:id="225" w:name="_Toc323216556"/>
      <w:bookmarkStart w:id="226" w:name="_Toc387222579"/>
      <w:r w:rsidRPr="00D17FCA">
        <w:t>Unit assessment requirements</w:t>
      </w:r>
      <w:bookmarkEnd w:id="221"/>
    </w:p>
    <w:bookmarkEnd w:id="222"/>
    <w:bookmarkEnd w:id="223"/>
    <w:p w14:paraId="6FC30615" w14:textId="77777777" w:rsidR="00C31649" w:rsidRPr="00052784" w:rsidRDefault="00C31649" w:rsidP="008A23BA">
      <w:pPr>
        <w:pStyle w:val="text"/>
      </w:pPr>
      <w:r w:rsidRPr="00D17FCA">
        <w:t xml:space="preserve">The </w:t>
      </w:r>
      <w:r w:rsidR="00D17FCA" w:rsidRPr="00D17FCA">
        <w:t>SSC</w:t>
      </w:r>
      <w:r w:rsidRPr="00D17FCA">
        <w:t xml:space="preserve"> set the assessment requirements. </w:t>
      </w:r>
      <w:r w:rsidR="00D17FCA">
        <w:t>Candidate</w:t>
      </w:r>
      <w:r w:rsidRPr="00D17FCA">
        <w:t>s must provide evidence according to each of the requirements stated</w:t>
      </w:r>
      <w:r w:rsidRPr="00052784">
        <w:t xml:space="preserve"> in this section.</w:t>
      </w:r>
    </w:p>
    <w:p w14:paraId="27CD460C" w14:textId="77777777" w:rsidR="00C31649" w:rsidRDefault="00C31649" w:rsidP="00C31649">
      <w:pPr>
        <w:pStyle w:val="guideheadC"/>
      </w:pPr>
      <w:r>
        <w:br w:type="page"/>
      </w:r>
      <w:bookmarkStart w:id="227" w:name="_Toc436142440"/>
      <w:r>
        <w:lastRenderedPageBreak/>
        <w:t>Terminology</w:t>
      </w:r>
      <w:bookmarkEnd w:id="227"/>
    </w:p>
    <w:p w14:paraId="0904FBED" w14:textId="77777777" w:rsidR="00C31649" w:rsidRDefault="00C31649" w:rsidP="00C31649">
      <w:pPr>
        <w:pStyle w:val="text"/>
      </w:pPr>
      <w:r>
        <w:t>Key terms and concepts that feature in the unit.</w:t>
      </w:r>
    </w:p>
    <w:p w14:paraId="1F41641A" w14:textId="77777777" w:rsidR="0054533E" w:rsidRPr="0054533E" w:rsidRDefault="0054533E" w:rsidP="0054533E">
      <w:pPr>
        <w:pStyle w:val="guideheadC"/>
      </w:pPr>
      <w:bookmarkStart w:id="228" w:name="_Toc421104501"/>
      <w:bookmarkStart w:id="229" w:name="_Toc433194256"/>
      <w:bookmarkStart w:id="230" w:name="_Toc436142441"/>
      <w:r w:rsidRPr="0054533E">
        <w:t>Skills</w:t>
      </w:r>
      <w:bookmarkEnd w:id="228"/>
      <w:bookmarkEnd w:id="229"/>
      <w:bookmarkEnd w:id="230"/>
    </w:p>
    <w:p w14:paraId="2AAA0B58" w14:textId="77777777" w:rsidR="0054533E" w:rsidRPr="00AC50D2" w:rsidRDefault="0054533E" w:rsidP="0054533E">
      <w:pPr>
        <w:pStyle w:val="text"/>
      </w:pPr>
      <w:r w:rsidRPr="005F384D">
        <w:t>This section lists the main generic skills which are needed to perform effectively.</w:t>
      </w:r>
    </w:p>
    <w:p w14:paraId="5881F6E6" w14:textId="77777777" w:rsidR="00C31649" w:rsidRDefault="00C31649" w:rsidP="00C31649">
      <w:pPr>
        <w:pStyle w:val="guideheadC"/>
      </w:pPr>
      <w:bookmarkStart w:id="231" w:name="_Toc436142442"/>
      <w:bookmarkEnd w:id="218"/>
      <w:bookmarkEnd w:id="219"/>
      <w:bookmarkEnd w:id="220"/>
      <w:bookmarkEnd w:id="224"/>
      <w:bookmarkEnd w:id="225"/>
      <w:bookmarkEnd w:id="226"/>
      <w:r>
        <w:t>Assessment outcomes and standards</w:t>
      </w:r>
      <w:bookmarkEnd w:id="231"/>
    </w:p>
    <w:p w14:paraId="0CE9BDC9" w14:textId="77777777" w:rsidR="00C31649" w:rsidRPr="00BD0864" w:rsidRDefault="00C31649" w:rsidP="00C31649">
      <w:pPr>
        <w:pStyle w:val="text"/>
      </w:pPr>
      <w:r>
        <w:t>T</w:t>
      </w:r>
      <w:r w:rsidRPr="00AE31DC">
        <w:t xml:space="preserve">he requirements the </w:t>
      </w:r>
      <w:r w:rsidR="00D17FCA">
        <w:t>candidate</w:t>
      </w:r>
      <w:r w:rsidRPr="00AE31DC">
        <w:t xml:space="preserve"> is expected to meet to achieve the unit.</w:t>
      </w:r>
      <w:r>
        <w:t xml:space="preserve"> These requirements are under subheadings of ‘knowledge and understanding’ and ‘performance criteria’.</w:t>
      </w:r>
    </w:p>
    <w:p w14:paraId="7E226E87" w14:textId="77777777" w:rsidR="00C31649" w:rsidRPr="00B106E6" w:rsidRDefault="00C31649" w:rsidP="00C31649">
      <w:pPr>
        <w:pStyle w:val="guideheadC"/>
      </w:pPr>
      <w:bookmarkStart w:id="232" w:name="_Toc436142443"/>
      <w:r>
        <w:t>Knowledge and understanding</w:t>
      </w:r>
      <w:bookmarkEnd w:id="232"/>
    </w:p>
    <w:p w14:paraId="09F73F30" w14:textId="77777777" w:rsidR="00C31649" w:rsidRPr="00AC50D2" w:rsidRDefault="00C31649" w:rsidP="00C31649">
      <w:pPr>
        <w:pStyle w:val="text"/>
      </w:pPr>
      <w:r>
        <w:t xml:space="preserve">The knowledge that the </w:t>
      </w:r>
      <w:r w:rsidR="00D17FCA">
        <w:t>candidate</w:t>
      </w:r>
      <w:r>
        <w:t xml:space="preserve"> needs to be able to understand what they are doing and why.</w:t>
      </w:r>
    </w:p>
    <w:p w14:paraId="6D3FB794" w14:textId="77777777" w:rsidR="00C31649" w:rsidRPr="00B106E6" w:rsidRDefault="00C31649" w:rsidP="00C31649">
      <w:pPr>
        <w:pStyle w:val="guideheadC"/>
      </w:pPr>
      <w:bookmarkStart w:id="233" w:name="_Toc436142444"/>
      <w:bookmarkStart w:id="234" w:name="_Toc226954864"/>
      <w:r>
        <w:t>Performance criteria</w:t>
      </w:r>
      <w:bookmarkEnd w:id="233"/>
    </w:p>
    <w:p w14:paraId="407289DF" w14:textId="77777777" w:rsidR="00484EB6" w:rsidRDefault="00C31649" w:rsidP="00C31649">
      <w:pPr>
        <w:pStyle w:val="text"/>
      </w:pPr>
      <w:bookmarkStart w:id="235" w:name="_Toc299975478"/>
      <w:r>
        <w:t xml:space="preserve">The level of competence the </w:t>
      </w:r>
      <w:r w:rsidR="00D17FCA">
        <w:t>candidate</w:t>
      </w:r>
      <w:r>
        <w:t xml:space="preserve"> has to achieve.</w:t>
      </w:r>
      <w:bookmarkStart w:id="236" w:name="_Toc356312059"/>
      <w:bookmarkStart w:id="237" w:name="_Toc356902262"/>
      <w:bookmarkStart w:id="238" w:name="_Toc356312062"/>
      <w:bookmarkStart w:id="239" w:name="_Toc356902265"/>
      <w:bookmarkStart w:id="240" w:name="_Toc387222581"/>
      <w:bookmarkEnd w:id="234"/>
      <w:bookmarkEnd w:id="235"/>
    </w:p>
    <w:p w14:paraId="05201971" w14:textId="77777777" w:rsidR="00787F6B" w:rsidRDefault="00787F6B" w:rsidP="00C31649">
      <w:pPr>
        <w:pStyle w:val="text"/>
      </w:pPr>
    </w:p>
    <w:p w14:paraId="3B7CA6F8" w14:textId="77777777" w:rsidR="00787F6B" w:rsidRDefault="00787F6B" w:rsidP="0054533E">
      <w:pPr>
        <w:pStyle w:val="guideheadC"/>
      </w:pPr>
      <w:bookmarkStart w:id="241" w:name="_Toc436142445"/>
      <w:r>
        <w:t>Behaviours</w:t>
      </w:r>
      <w:bookmarkEnd w:id="241"/>
    </w:p>
    <w:p w14:paraId="381E444C" w14:textId="77777777" w:rsidR="00787F6B" w:rsidRDefault="00787F6B" w:rsidP="00C31649">
      <w:pPr>
        <w:pStyle w:val="text"/>
      </w:pPr>
      <w:r>
        <w:t>This section outlines the soft skills needed in order to carry out the role effectively</w:t>
      </w:r>
    </w:p>
    <w:p w14:paraId="7C2EE708" w14:textId="77777777" w:rsidR="00484EB6" w:rsidRDefault="00484EB6" w:rsidP="00C31649">
      <w:pPr>
        <w:pStyle w:val="text"/>
      </w:pPr>
    </w:p>
    <w:p w14:paraId="2E620C6D" w14:textId="77777777" w:rsidR="00583860" w:rsidRPr="00583860" w:rsidRDefault="00C31649" w:rsidP="00583860">
      <w:pPr>
        <w:pStyle w:val="Unittitle"/>
      </w:pPr>
      <w:r>
        <w:br w:type="page"/>
      </w:r>
      <w:bookmarkStart w:id="242" w:name="_Toc436142446"/>
      <w:bookmarkEnd w:id="175"/>
      <w:bookmarkEnd w:id="176"/>
      <w:bookmarkEnd w:id="177"/>
      <w:bookmarkEnd w:id="178"/>
      <w:bookmarkEnd w:id="179"/>
      <w:bookmarkEnd w:id="180"/>
      <w:bookmarkEnd w:id="181"/>
      <w:bookmarkEnd w:id="236"/>
      <w:bookmarkEnd w:id="237"/>
      <w:bookmarkEnd w:id="238"/>
      <w:bookmarkEnd w:id="239"/>
      <w:bookmarkEnd w:id="240"/>
      <w:r w:rsidR="00583860" w:rsidRPr="00583860">
        <w:lastRenderedPageBreak/>
        <w:t>Unit 1:</w:t>
      </w:r>
      <w:r w:rsidR="00583860" w:rsidRPr="00583860">
        <w:tab/>
        <w:t>Agree How to Manage and Improve Own Performance in a Business Environment</w:t>
      </w:r>
      <w:bookmarkEnd w:id="242"/>
    </w:p>
    <w:p w14:paraId="02838872" w14:textId="77777777" w:rsidR="00583860" w:rsidRPr="00583860" w:rsidRDefault="00583860" w:rsidP="00583860">
      <w:pPr>
        <w:tabs>
          <w:tab w:val="left" w:pos="3686"/>
        </w:tabs>
        <w:spacing w:after="120" w:line="300" w:lineRule="atLeast"/>
        <w:rPr>
          <w:b/>
          <w:color w:val="557E9B"/>
          <w:sz w:val="26"/>
        </w:rPr>
      </w:pPr>
      <w:r w:rsidRPr="00583860">
        <w:rPr>
          <w:b/>
          <w:color w:val="557E9B"/>
          <w:sz w:val="26"/>
        </w:rPr>
        <w:t>Unit code:</w:t>
      </w:r>
      <w:r w:rsidRPr="00583860">
        <w:rPr>
          <w:b/>
          <w:color w:val="557E9B"/>
          <w:sz w:val="26"/>
        </w:rPr>
        <w:tab/>
        <w:t>CFABAA625</w:t>
      </w:r>
    </w:p>
    <w:p w14:paraId="0B161E89" w14:textId="77777777" w:rsidR="00583860" w:rsidRPr="00583860" w:rsidRDefault="00583860" w:rsidP="00583860">
      <w:pPr>
        <w:tabs>
          <w:tab w:val="left" w:pos="3686"/>
        </w:tabs>
        <w:spacing w:after="120" w:line="300" w:lineRule="atLeast"/>
        <w:rPr>
          <w:b/>
          <w:color w:val="557E9B"/>
          <w:sz w:val="26"/>
        </w:rPr>
      </w:pPr>
      <w:r w:rsidRPr="00583860">
        <w:rPr>
          <w:b/>
          <w:color w:val="557E9B"/>
          <w:sz w:val="26"/>
        </w:rPr>
        <w:t>SCQF level:</w:t>
      </w:r>
      <w:r w:rsidRPr="00583860">
        <w:rPr>
          <w:b/>
          <w:color w:val="557E9B"/>
          <w:sz w:val="26"/>
        </w:rPr>
        <w:tab/>
        <w:t>5</w:t>
      </w:r>
    </w:p>
    <w:p w14:paraId="6A9E2C2F" w14:textId="77777777" w:rsidR="00583860" w:rsidRPr="00583860" w:rsidRDefault="00583860" w:rsidP="00583860">
      <w:pPr>
        <w:tabs>
          <w:tab w:val="left" w:pos="3686"/>
        </w:tabs>
        <w:spacing w:after="120" w:line="300" w:lineRule="atLeast"/>
        <w:rPr>
          <w:b/>
          <w:color w:val="557E9B"/>
          <w:sz w:val="26"/>
        </w:rPr>
      </w:pPr>
      <w:r w:rsidRPr="00583860">
        <w:rPr>
          <w:b/>
          <w:color w:val="557E9B"/>
          <w:sz w:val="26"/>
        </w:rPr>
        <w:t>Credit points:</w:t>
      </w:r>
      <w:r w:rsidRPr="00583860">
        <w:rPr>
          <w:b/>
          <w:color w:val="557E9B"/>
          <w:sz w:val="26"/>
        </w:rPr>
        <w:tab/>
        <w:t>4</w:t>
      </w:r>
    </w:p>
    <w:p w14:paraId="511203AB" w14:textId="77777777" w:rsidR="00583860" w:rsidRPr="00583860" w:rsidRDefault="00583860" w:rsidP="00583860">
      <w:pPr>
        <w:pBdr>
          <w:bottom w:val="single" w:sz="4" w:space="2" w:color="557E9B"/>
        </w:pBdr>
        <w:tabs>
          <w:tab w:val="left" w:pos="3686"/>
        </w:tabs>
        <w:spacing w:after="120" w:line="300" w:lineRule="atLeast"/>
        <w:rPr>
          <w:b/>
          <w:color w:val="557E9B"/>
          <w:sz w:val="26"/>
        </w:rPr>
      </w:pPr>
    </w:p>
    <w:p w14:paraId="3B23AAA9" w14:textId="77777777" w:rsidR="00583860" w:rsidRPr="00583860" w:rsidRDefault="00583860" w:rsidP="00583860">
      <w:pPr>
        <w:tabs>
          <w:tab w:val="left" w:pos="2835"/>
        </w:tabs>
        <w:spacing w:before="360" w:after="120" w:line="300" w:lineRule="atLeast"/>
        <w:rPr>
          <w:b/>
          <w:color w:val="557E9B"/>
          <w:sz w:val="26"/>
          <w:highlight w:val="green"/>
        </w:rPr>
      </w:pPr>
      <w:r w:rsidRPr="00583860">
        <w:rPr>
          <w:b/>
          <w:color w:val="557E9B"/>
          <w:sz w:val="26"/>
        </w:rPr>
        <w:t>Unit summary</w:t>
      </w:r>
    </w:p>
    <w:p w14:paraId="6256F2AE" w14:textId="77777777" w:rsidR="00583860" w:rsidRPr="00583860" w:rsidRDefault="00583860" w:rsidP="00583860">
      <w:pPr>
        <w:autoSpaceDE w:val="0"/>
        <w:autoSpaceDN w:val="0"/>
        <w:adjustRightInd w:val="0"/>
        <w:spacing w:before="0" w:after="0" w:line="240" w:lineRule="auto"/>
        <w:rPr>
          <w:rFonts w:cs="Arial"/>
          <w:b/>
          <w:szCs w:val="22"/>
          <w:lang w:eastAsia="en-GB"/>
        </w:rPr>
      </w:pPr>
      <w:r w:rsidRPr="00583860">
        <w:rPr>
          <w:rFonts w:cs="Arial"/>
          <w:szCs w:val="22"/>
          <w:lang w:eastAsia="en-GB"/>
        </w:rPr>
        <w:t>This standard is about accepting plans for own work and its delivery, improving own performance and behaving in a way that encourages effective working. It includes taking responsibility for own work and any mistakes made, seeking feedback from others and using it to improve own work and adapting positively to changes. It is for administrators who agree how to manage and improve their own performance.</w:t>
      </w:r>
    </w:p>
    <w:p w14:paraId="3CA8DC85" w14:textId="77777777" w:rsidR="00583860" w:rsidRPr="00583860" w:rsidRDefault="00583860" w:rsidP="00583860">
      <w:pPr>
        <w:tabs>
          <w:tab w:val="left" w:pos="2835"/>
        </w:tabs>
        <w:spacing w:before="360" w:after="120" w:line="300" w:lineRule="atLeast"/>
        <w:rPr>
          <w:b/>
          <w:color w:val="557E9B"/>
          <w:sz w:val="26"/>
        </w:rPr>
      </w:pPr>
      <w:r w:rsidRPr="00583860">
        <w:rPr>
          <w:b/>
          <w:color w:val="557E9B"/>
          <w:sz w:val="26"/>
        </w:rPr>
        <w:t>Unit assessment requirements</w:t>
      </w:r>
    </w:p>
    <w:p w14:paraId="3520B5F4" w14:textId="77777777" w:rsidR="00583860" w:rsidRPr="00583860" w:rsidRDefault="00583860" w:rsidP="00583860">
      <w:r w:rsidRPr="00583860">
        <w:t>This unit must be assessed in the workplace in accordance with the</w:t>
      </w:r>
      <w:r w:rsidRPr="00583860">
        <w:rPr>
          <w:i/>
        </w:rPr>
        <w:t xml:space="preserve"> </w:t>
      </w:r>
      <w:r w:rsidR="0098630E" w:rsidRPr="00BF3289">
        <w:rPr>
          <w:i/>
        </w:rPr>
        <w:t>Skills CFA Assessment Strategy</w:t>
      </w:r>
      <w:r w:rsidR="0098630E" w:rsidRPr="0098630E">
        <w:rPr>
          <w:i/>
        </w:rPr>
        <w:t xml:space="preserve"> </w:t>
      </w:r>
      <w:r w:rsidR="0098630E" w:rsidRPr="00BF3289">
        <w:rPr>
          <w:i/>
        </w:rPr>
        <w:t xml:space="preserve">in </w:t>
      </w:r>
      <w:r w:rsidR="0098630E" w:rsidRPr="00F331AB">
        <w:rPr>
          <w:i/>
        </w:rPr>
        <w:t>Annexe A</w:t>
      </w:r>
      <w:r w:rsidR="005E5E1A" w:rsidRPr="005E5E1A">
        <w:rPr>
          <w:i/>
        </w:rPr>
        <w:t>.</w:t>
      </w:r>
      <w:r w:rsidR="005E5E1A">
        <w:t xml:space="preserve"> Simulation </w:t>
      </w:r>
      <w:r w:rsidRPr="00583860">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2F13119" w14:textId="77777777" w:rsidR="00583860" w:rsidRPr="00583860" w:rsidRDefault="00583860" w:rsidP="00583860">
      <w:pPr>
        <w:tabs>
          <w:tab w:val="left" w:pos="2835"/>
        </w:tabs>
        <w:spacing w:before="360" w:after="120" w:line="300" w:lineRule="atLeast"/>
        <w:rPr>
          <w:b/>
          <w:color w:val="557E9B"/>
          <w:sz w:val="26"/>
        </w:rPr>
      </w:pPr>
      <w:r w:rsidRPr="00583860">
        <w:rPr>
          <w:b/>
          <w:color w:val="557E9B"/>
          <w:sz w:val="26"/>
        </w:rPr>
        <w:t>Skills</w:t>
      </w:r>
    </w:p>
    <w:p w14:paraId="39F575A8"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Analysing</w:t>
      </w:r>
    </w:p>
    <w:p w14:paraId="18AF8540"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Communicating</w:t>
      </w:r>
    </w:p>
    <w:p w14:paraId="2097AC36"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Decision-making</w:t>
      </w:r>
    </w:p>
    <w:p w14:paraId="75B663CA"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Organising</w:t>
      </w:r>
    </w:p>
    <w:p w14:paraId="711F23DB"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Planning</w:t>
      </w:r>
    </w:p>
    <w:p w14:paraId="52AF82EA"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Presenting information</w:t>
      </w:r>
    </w:p>
    <w:p w14:paraId="323E3CAD" w14:textId="77777777" w:rsidR="00583860" w:rsidRPr="0071686A" w:rsidRDefault="00583860" w:rsidP="0071686A">
      <w:pPr>
        <w:autoSpaceDE w:val="0"/>
        <w:autoSpaceDN w:val="0"/>
        <w:adjustRightInd w:val="0"/>
        <w:spacing w:before="0" w:after="0" w:line="240" w:lineRule="auto"/>
        <w:rPr>
          <w:rFonts w:cs="Arial"/>
          <w:lang w:eastAsia="en-GB"/>
        </w:rPr>
      </w:pPr>
      <w:r w:rsidRPr="0071686A">
        <w:rPr>
          <w:rFonts w:cs="Arial"/>
          <w:lang w:eastAsia="en-GB"/>
        </w:rPr>
        <w:t>Problem solving</w:t>
      </w:r>
    </w:p>
    <w:p w14:paraId="18AA8162" w14:textId="77777777" w:rsidR="00583860" w:rsidRPr="00583860" w:rsidRDefault="00583860" w:rsidP="00583860">
      <w:pPr>
        <w:tabs>
          <w:tab w:val="left" w:pos="2835"/>
        </w:tabs>
        <w:spacing w:before="360" w:after="120" w:line="300" w:lineRule="atLeast"/>
        <w:rPr>
          <w:b/>
          <w:color w:val="557E9B"/>
          <w:sz w:val="26"/>
          <w:highlight w:val="cyan"/>
        </w:rPr>
      </w:pPr>
      <w:r w:rsidRPr="00583860">
        <w:rPr>
          <w:b/>
          <w:color w:val="557E9B"/>
          <w:sz w:val="26"/>
        </w:rPr>
        <w:t>Terminology</w:t>
      </w:r>
    </w:p>
    <w:p w14:paraId="6032397B" w14:textId="77777777" w:rsidR="00583860" w:rsidRPr="00583860" w:rsidRDefault="00583860" w:rsidP="00583860">
      <w:pPr>
        <w:rPr>
          <w:color w:val="000000"/>
          <w:highlight w:val="cyan"/>
        </w:rPr>
      </w:pPr>
      <w:r w:rsidRPr="00583860">
        <w:rPr>
          <w:color w:val="000000"/>
        </w:rPr>
        <w:t>Business; administration; personal performance</w:t>
      </w:r>
    </w:p>
    <w:p w14:paraId="01D41C52" w14:textId="77777777" w:rsidR="00583860" w:rsidRPr="00583860" w:rsidRDefault="00583860" w:rsidP="00583860">
      <w:pPr>
        <w:rPr>
          <w:color w:val="000000"/>
          <w:highlight w:val="cyan"/>
        </w:rPr>
      </w:pPr>
    </w:p>
    <w:p w14:paraId="414F3A33" w14:textId="77777777" w:rsidR="00583860" w:rsidRPr="00583860" w:rsidRDefault="00583860" w:rsidP="00583860">
      <w:pPr>
        <w:rPr>
          <w:color w:val="000000"/>
          <w:highlight w:val="cyan"/>
        </w:rPr>
        <w:sectPr w:rsidR="00583860" w:rsidRPr="00583860" w:rsidSect="00C31649">
          <w:headerReference w:type="even" r:id="rId18"/>
          <w:headerReference w:type="default" r:id="rId19"/>
          <w:footerReference w:type="even" r:id="rId20"/>
          <w:pgSz w:w="11907" w:h="16840" w:code="9"/>
          <w:pgMar w:top="1247" w:right="1701" w:bottom="1247" w:left="1701" w:header="720" w:footer="482" w:gutter="0"/>
          <w:cols w:space="720"/>
        </w:sectPr>
      </w:pPr>
    </w:p>
    <w:p w14:paraId="17788A27" w14:textId="77777777" w:rsidR="00583860" w:rsidRPr="00583860" w:rsidRDefault="00583860" w:rsidP="00583860">
      <w:pPr>
        <w:tabs>
          <w:tab w:val="left" w:pos="2835"/>
        </w:tabs>
        <w:spacing w:before="360" w:after="120"/>
        <w:rPr>
          <w:b/>
          <w:color w:val="557E9B"/>
          <w:sz w:val="26"/>
        </w:rPr>
      </w:pPr>
      <w:r w:rsidRPr="00583860">
        <w:rPr>
          <w:b/>
          <w:color w:val="557E9B"/>
          <w:sz w:val="26"/>
        </w:rPr>
        <w:lastRenderedPageBreak/>
        <w:t>Assessment outcomes and standards</w:t>
      </w:r>
    </w:p>
    <w:p w14:paraId="0658B990" w14:textId="77777777" w:rsidR="00583860" w:rsidRPr="00583860" w:rsidRDefault="00583860" w:rsidP="00583860">
      <w:pPr>
        <w:rPr>
          <w:color w:val="000000"/>
        </w:rPr>
      </w:pPr>
      <w:r w:rsidRPr="00583860">
        <w:rPr>
          <w:color w:val="000000"/>
        </w:rPr>
        <w:t>To pass this unit, the candidate needs to demonstrate that they can meet all the assessment outcomes and standards for the unit. The standards outline the requirements the candidate is expected to meet to achieve the unit.</w:t>
      </w:r>
    </w:p>
    <w:p w14:paraId="14D3700E" w14:textId="77777777" w:rsidR="00583860" w:rsidRPr="00583860" w:rsidRDefault="00583860" w:rsidP="00583860"/>
    <w:tbl>
      <w:tblPr>
        <w:tblW w:w="0" w:type="auto"/>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ook w:val="01E0" w:firstRow="1" w:lastRow="1" w:firstColumn="1" w:lastColumn="1" w:noHBand="0" w:noVBand="0"/>
      </w:tblPr>
      <w:tblGrid>
        <w:gridCol w:w="609"/>
        <w:gridCol w:w="13674"/>
      </w:tblGrid>
      <w:tr w:rsidR="00583860" w:rsidRPr="00583860" w14:paraId="24F65811" w14:textId="77777777" w:rsidTr="0071686A">
        <w:trPr>
          <w:trHeight w:val="680"/>
        </w:trPr>
        <w:tc>
          <w:tcPr>
            <w:tcW w:w="14283" w:type="dxa"/>
            <w:gridSpan w:val="2"/>
            <w:shd w:val="clear" w:color="auto" w:fill="557E9B"/>
            <w:vAlign w:val="center"/>
          </w:tcPr>
          <w:p w14:paraId="0E7E790B" w14:textId="77777777" w:rsidR="00583860" w:rsidRPr="00583860" w:rsidRDefault="00583860" w:rsidP="00583860">
            <w:pPr>
              <w:spacing w:before="120"/>
              <w:rPr>
                <w:b/>
                <w:color w:val="FFFFFF"/>
                <w:szCs w:val="22"/>
                <w:lang w:eastAsia="en-GB"/>
              </w:rPr>
            </w:pPr>
            <w:r w:rsidRPr="00583860">
              <w:rPr>
                <w:b/>
                <w:color w:val="FFFFFF"/>
                <w:szCs w:val="22"/>
                <w:lang w:eastAsia="en-GB"/>
              </w:rPr>
              <w:t>Knowledge and understanding</w:t>
            </w:r>
          </w:p>
        </w:tc>
      </w:tr>
      <w:tr w:rsidR="00583860" w:rsidRPr="00583860" w14:paraId="7C2E65EA" w14:textId="77777777" w:rsidTr="0071686A">
        <w:trPr>
          <w:trHeight w:val="785"/>
        </w:trPr>
        <w:tc>
          <w:tcPr>
            <w:tcW w:w="14283" w:type="dxa"/>
            <w:gridSpan w:val="2"/>
            <w:shd w:val="clear" w:color="auto" w:fill="auto"/>
            <w:vAlign w:val="center"/>
          </w:tcPr>
          <w:p w14:paraId="199D3914" w14:textId="77777777" w:rsidR="00583860" w:rsidRPr="00583860" w:rsidRDefault="00583860" w:rsidP="00A064FB">
            <w:pPr>
              <w:spacing w:line="240" w:lineRule="auto"/>
              <w:rPr>
                <w:b/>
                <w:color w:val="000000"/>
                <w:lang w:eastAsia="en-GB"/>
              </w:rPr>
            </w:pPr>
            <w:r w:rsidRPr="00583860">
              <w:rPr>
                <w:b/>
                <w:color w:val="000000"/>
                <w:lang w:eastAsia="en-GB"/>
              </w:rPr>
              <w:t>Plan and be accountable for own work</w:t>
            </w:r>
          </w:p>
          <w:p w14:paraId="3FA370E2" w14:textId="77777777" w:rsidR="00583860" w:rsidRPr="00583860" w:rsidRDefault="00583860" w:rsidP="00A064FB">
            <w:pPr>
              <w:autoSpaceDE w:val="0"/>
              <w:autoSpaceDN w:val="0"/>
              <w:adjustRightInd w:val="0"/>
              <w:spacing w:line="240" w:lineRule="auto"/>
              <w:rPr>
                <w:lang w:eastAsia="en-GB"/>
              </w:rPr>
            </w:pPr>
            <w:r w:rsidRPr="00583860">
              <w:rPr>
                <w:rFonts w:cs="Arial"/>
                <w:i/>
                <w:iCs/>
                <w:lang w:eastAsia="en-GB"/>
              </w:rPr>
              <w:t>You need to know and understand:</w:t>
            </w:r>
          </w:p>
        </w:tc>
      </w:tr>
      <w:tr w:rsidR="00583860" w:rsidRPr="00583860" w14:paraId="22E2F5B5" w14:textId="77777777" w:rsidTr="0071686A">
        <w:trPr>
          <w:trHeight w:val="394"/>
        </w:trPr>
        <w:tc>
          <w:tcPr>
            <w:tcW w:w="0" w:type="auto"/>
            <w:shd w:val="clear" w:color="auto" w:fill="ECF1F4"/>
          </w:tcPr>
          <w:p w14:paraId="1B08BDB8" w14:textId="77777777" w:rsidR="00583860" w:rsidRPr="00583860" w:rsidRDefault="00583860" w:rsidP="0071686A">
            <w:pPr>
              <w:rPr>
                <w:color w:val="000000"/>
              </w:rPr>
            </w:pPr>
            <w:r w:rsidRPr="00583860">
              <w:rPr>
                <w:color w:val="000000"/>
              </w:rPr>
              <w:t>K1</w:t>
            </w:r>
          </w:p>
        </w:tc>
        <w:tc>
          <w:tcPr>
            <w:tcW w:w="13674" w:type="dxa"/>
            <w:vAlign w:val="center"/>
          </w:tcPr>
          <w:p w14:paraId="3962EB20" w14:textId="77777777" w:rsidR="00583860" w:rsidRPr="00583860" w:rsidRDefault="00583860" w:rsidP="00583860">
            <w:pPr>
              <w:rPr>
                <w:color w:val="000000"/>
              </w:rPr>
            </w:pPr>
            <w:r w:rsidRPr="00583860">
              <w:rPr>
                <w:color w:val="000000"/>
              </w:rPr>
              <w:t>the purpose of planning own work and being accountable to others</w:t>
            </w:r>
          </w:p>
        </w:tc>
      </w:tr>
      <w:tr w:rsidR="00583860" w:rsidRPr="00583860" w14:paraId="187491FB" w14:textId="77777777" w:rsidTr="0071686A">
        <w:trPr>
          <w:trHeight w:val="394"/>
        </w:trPr>
        <w:tc>
          <w:tcPr>
            <w:tcW w:w="0" w:type="auto"/>
            <w:shd w:val="clear" w:color="auto" w:fill="ECF1F4"/>
          </w:tcPr>
          <w:p w14:paraId="77F8D460" w14:textId="77777777" w:rsidR="00583860" w:rsidRPr="00583860" w:rsidRDefault="00583860" w:rsidP="0071686A">
            <w:pPr>
              <w:rPr>
                <w:color w:val="000000"/>
              </w:rPr>
            </w:pPr>
            <w:r w:rsidRPr="00583860">
              <w:rPr>
                <w:rFonts w:cs="Arial"/>
                <w:color w:val="000000"/>
                <w:lang w:eastAsia="en-GB"/>
              </w:rPr>
              <w:t>K2</w:t>
            </w:r>
          </w:p>
        </w:tc>
        <w:tc>
          <w:tcPr>
            <w:tcW w:w="13674" w:type="dxa"/>
            <w:vAlign w:val="center"/>
          </w:tcPr>
          <w:p w14:paraId="1FF86CD9" w14:textId="77777777" w:rsidR="00583860" w:rsidRPr="00583860" w:rsidRDefault="00583860" w:rsidP="00583860">
            <w:pPr>
              <w:rPr>
                <w:color w:val="000000"/>
                <w:highlight w:val="yellow"/>
              </w:rPr>
            </w:pPr>
            <w:r w:rsidRPr="00583860">
              <w:rPr>
                <w:rFonts w:cs="Arial"/>
                <w:color w:val="000000"/>
                <w:lang w:eastAsia="en-GB"/>
              </w:rPr>
              <w:t xml:space="preserve">how to agree realistic targets for </w:t>
            </w:r>
            <w:r w:rsidR="00C83B5E">
              <w:rPr>
                <w:rFonts w:cs="Arial"/>
                <w:color w:val="000000"/>
                <w:lang w:eastAsia="en-GB"/>
              </w:rPr>
              <w:t xml:space="preserve"> </w:t>
            </w:r>
            <w:r w:rsidRPr="00583860">
              <w:rPr>
                <w:rFonts w:cs="Arial"/>
                <w:color w:val="000000"/>
                <w:lang w:eastAsia="en-GB"/>
              </w:rPr>
              <w:t>own work and why this is important</w:t>
            </w:r>
          </w:p>
        </w:tc>
      </w:tr>
      <w:tr w:rsidR="00583860" w:rsidRPr="00583860" w14:paraId="767A4970" w14:textId="77777777" w:rsidTr="0071686A">
        <w:trPr>
          <w:trHeight w:val="394"/>
        </w:trPr>
        <w:tc>
          <w:tcPr>
            <w:tcW w:w="0" w:type="auto"/>
            <w:shd w:val="clear" w:color="auto" w:fill="ECF1F4"/>
          </w:tcPr>
          <w:p w14:paraId="4B111928" w14:textId="77777777" w:rsidR="00583860" w:rsidRPr="00583860" w:rsidRDefault="00583860" w:rsidP="0071686A">
            <w:pPr>
              <w:rPr>
                <w:color w:val="000000"/>
              </w:rPr>
            </w:pPr>
            <w:r w:rsidRPr="00583860">
              <w:rPr>
                <w:rFonts w:cs="Arial"/>
                <w:color w:val="000000"/>
                <w:lang w:eastAsia="en-GB"/>
              </w:rPr>
              <w:t>K3</w:t>
            </w:r>
          </w:p>
        </w:tc>
        <w:tc>
          <w:tcPr>
            <w:tcW w:w="13674" w:type="dxa"/>
            <w:vAlign w:val="center"/>
          </w:tcPr>
          <w:p w14:paraId="69FEFE9A" w14:textId="77777777" w:rsidR="00583860" w:rsidRPr="00583860" w:rsidRDefault="00583860" w:rsidP="00583860">
            <w:pPr>
              <w:rPr>
                <w:color w:val="000000"/>
                <w:highlight w:val="yellow"/>
              </w:rPr>
            </w:pPr>
            <w:r w:rsidRPr="00583860">
              <w:rPr>
                <w:rFonts w:cs="Arial"/>
                <w:color w:val="000000"/>
                <w:lang w:eastAsia="en-GB"/>
              </w:rPr>
              <w:t>how to plan own work to meet agreed deadlines</w:t>
            </w:r>
          </w:p>
        </w:tc>
      </w:tr>
      <w:tr w:rsidR="00583860" w:rsidRPr="00583860" w14:paraId="72D9B0FE" w14:textId="77777777" w:rsidTr="0071686A">
        <w:trPr>
          <w:trHeight w:val="394"/>
        </w:trPr>
        <w:tc>
          <w:tcPr>
            <w:tcW w:w="0" w:type="auto"/>
            <w:shd w:val="clear" w:color="auto" w:fill="ECF1F4"/>
          </w:tcPr>
          <w:p w14:paraId="4C603251" w14:textId="77777777" w:rsidR="00583860" w:rsidRPr="00583860" w:rsidRDefault="00583860" w:rsidP="0071686A">
            <w:pPr>
              <w:rPr>
                <w:color w:val="000000"/>
              </w:rPr>
            </w:pPr>
            <w:r w:rsidRPr="00583860">
              <w:rPr>
                <w:rFonts w:cs="Arial"/>
                <w:color w:val="000000"/>
                <w:lang w:eastAsia="en-GB"/>
              </w:rPr>
              <w:t>K4</w:t>
            </w:r>
          </w:p>
        </w:tc>
        <w:tc>
          <w:tcPr>
            <w:tcW w:w="13674" w:type="dxa"/>
            <w:vAlign w:val="center"/>
          </w:tcPr>
          <w:p w14:paraId="2177252B"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the types of problems that may occur during work and how to seek help if needed</w:t>
            </w:r>
          </w:p>
        </w:tc>
      </w:tr>
      <w:tr w:rsidR="00583860" w:rsidRPr="00583860" w14:paraId="14530AC1" w14:textId="77777777" w:rsidTr="0071686A">
        <w:trPr>
          <w:trHeight w:val="394"/>
        </w:trPr>
        <w:tc>
          <w:tcPr>
            <w:tcW w:w="0" w:type="auto"/>
            <w:shd w:val="clear" w:color="auto" w:fill="ECF1F4"/>
          </w:tcPr>
          <w:p w14:paraId="24680054" w14:textId="77777777" w:rsidR="00583860" w:rsidRPr="00583860" w:rsidRDefault="00583860" w:rsidP="0071686A">
            <w:pPr>
              <w:rPr>
                <w:color w:val="000000"/>
              </w:rPr>
            </w:pPr>
            <w:r w:rsidRPr="00583860">
              <w:rPr>
                <w:rFonts w:cs="Arial"/>
                <w:color w:val="000000"/>
                <w:lang w:eastAsia="en-GB"/>
              </w:rPr>
              <w:t>K5</w:t>
            </w:r>
          </w:p>
        </w:tc>
        <w:tc>
          <w:tcPr>
            <w:tcW w:w="13674" w:type="dxa"/>
            <w:vAlign w:val="center"/>
          </w:tcPr>
          <w:p w14:paraId="44E15A53"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the purpose of keeping other people informed about progress</w:t>
            </w:r>
          </w:p>
        </w:tc>
      </w:tr>
      <w:tr w:rsidR="00583860" w:rsidRPr="00583860" w14:paraId="34BE4F82" w14:textId="77777777" w:rsidTr="0071686A">
        <w:trPr>
          <w:trHeight w:val="394"/>
        </w:trPr>
        <w:tc>
          <w:tcPr>
            <w:tcW w:w="0" w:type="auto"/>
            <w:shd w:val="clear" w:color="auto" w:fill="ECF1F4"/>
          </w:tcPr>
          <w:p w14:paraId="50D05778" w14:textId="77777777" w:rsidR="00583860" w:rsidRPr="00583860" w:rsidRDefault="00583860" w:rsidP="0071686A">
            <w:pPr>
              <w:rPr>
                <w:color w:val="000000"/>
              </w:rPr>
            </w:pPr>
            <w:r w:rsidRPr="00583860">
              <w:rPr>
                <w:rFonts w:cs="Arial"/>
                <w:color w:val="000000"/>
                <w:lang w:eastAsia="en-GB"/>
              </w:rPr>
              <w:t>K6</w:t>
            </w:r>
          </w:p>
        </w:tc>
        <w:tc>
          <w:tcPr>
            <w:tcW w:w="13674" w:type="dxa"/>
            <w:vAlign w:val="center"/>
          </w:tcPr>
          <w:p w14:paraId="63B869C3"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the purpose and benefits of giving other people sufficient notice if revisions to plans are needed</w:t>
            </w:r>
          </w:p>
        </w:tc>
      </w:tr>
      <w:tr w:rsidR="00583860" w:rsidRPr="00583860" w14:paraId="1E99E27B" w14:textId="77777777" w:rsidTr="0071686A">
        <w:trPr>
          <w:trHeight w:val="394"/>
        </w:trPr>
        <w:tc>
          <w:tcPr>
            <w:tcW w:w="0" w:type="auto"/>
            <w:shd w:val="clear" w:color="auto" w:fill="ECF1F4"/>
          </w:tcPr>
          <w:p w14:paraId="03FCF6C3" w14:textId="77777777" w:rsidR="00583860" w:rsidRPr="00583860" w:rsidRDefault="00583860" w:rsidP="0071686A">
            <w:pPr>
              <w:rPr>
                <w:color w:val="000000"/>
              </w:rPr>
            </w:pPr>
            <w:r w:rsidRPr="00583860">
              <w:rPr>
                <w:rFonts w:cs="Arial"/>
                <w:color w:val="000000"/>
                <w:lang w:eastAsia="en-GB"/>
              </w:rPr>
              <w:t>K7</w:t>
            </w:r>
          </w:p>
        </w:tc>
        <w:tc>
          <w:tcPr>
            <w:tcW w:w="13674" w:type="dxa"/>
            <w:vAlign w:val="center"/>
          </w:tcPr>
          <w:p w14:paraId="1A9343B9"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the benefits of acknowledging and learning from mistakes</w:t>
            </w:r>
          </w:p>
        </w:tc>
      </w:tr>
      <w:tr w:rsidR="00583860" w:rsidRPr="00583860" w14:paraId="58D0895B" w14:textId="77777777" w:rsidTr="0071686A">
        <w:trPr>
          <w:trHeight w:val="394"/>
        </w:trPr>
        <w:tc>
          <w:tcPr>
            <w:tcW w:w="0" w:type="auto"/>
            <w:shd w:val="clear" w:color="auto" w:fill="ECF1F4"/>
          </w:tcPr>
          <w:p w14:paraId="10924D19" w14:textId="77777777" w:rsidR="00583860" w:rsidRPr="00583860" w:rsidRDefault="00583860" w:rsidP="0071686A">
            <w:pPr>
              <w:rPr>
                <w:color w:val="000000"/>
              </w:rPr>
            </w:pPr>
            <w:r w:rsidRPr="00583860">
              <w:rPr>
                <w:rFonts w:cs="Arial"/>
                <w:color w:val="000000"/>
                <w:lang w:eastAsia="en-GB"/>
              </w:rPr>
              <w:t>K8</w:t>
            </w:r>
          </w:p>
        </w:tc>
        <w:tc>
          <w:tcPr>
            <w:tcW w:w="13674" w:type="dxa"/>
            <w:vAlign w:val="center"/>
          </w:tcPr>
          <w:p w14:paraId="57A46556"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cs="Arial"/>
                <w:lang w:eastAsia="en-GB"/>
              </w:rPr>
              <w:t>guidelines, procedures and codes of practice that are relevant to own area of work</w:t>
            </w:r>
          </w:p>
        </w:tc>
      </w:tr>
      <w:tr w:rsidR="00583860" w:rsidRPr="00583860" w14:paraId="5010D3D1" w14:textId="77777777" w:rsidTr="0071686A">
        <w:trPr>
          <w:trHeight w:val="394"/>
        </w:trPr>
        <w:tc>
          <w:tcPr>
            <w:tcW w:w="0" w:type="auto"/>
            <w:shd w:val="clear" w:color="auto" w:fill="ECF1F4"/>
          </w:tcPr>
          <w:p w14:paraId="53323E3A" w14:textId="77777777" w:rsidR="00583860" w:rsidRPr="00583860" w:rsidRDefault="00583860" w:rsidP="0071686A">
            <w:pPr>
              <w:rPr>
                <w:color w:val="000000"/>
              </w:rPr>
            </w:pPr>
            <w:r w:rsidRPr="00583860">
              <w:rPr>
                <w:rFonts w:cs="Arial"/>
                <w:color w:val="000000"/>
                <w:lang w:eastAsia="en-GB"/>
              </w:rPr>
              <w:t>K9</w:t>
            </w:r>
          </w:p>
        </w:tc>
        <w:tc>
          <w:tcPr>
            <w:tcW w:w="13674" w:type="dxa"/>
            <w:vAlign w:val="center"/>
          </w:tcPr>
          <w:p w14:paraId="498A0C90" w14:textId="77777777" w:rsidR="00583860" w:rsidRPr="00583860" w:rsidRDefault="00583860" w:rsidP="00583860">
            <w:pPr>
              <w:autoSpaceDE w:val="0"/>
              <w:autoSpaceDN w:val="0"/>
              <w:adjustRightInd w:val="0"/>
              <w:spacing w:before="0" w:after="0" w:line="240" w:lineRule="auto"/>
              <w:rPr>
                <w:highlight w:val="yellow"/>
              </w:rPr>
            </w:pPr>
            <w:r w:rsidRPr="00583860">
              <w:rPr>
                <w:rFonts w:cs="Arial"/>
                <w:lang w:eastAsia="en-GB"/>
              </w:rPr>
              <w:t>the benefits of setting high standards for own work and how to set these standards</w:t>
            </w:r>
          </w:p>
        </w:tc>
      </w:tr>
      <w:tr w:rsidR="00583860" w:rsidRPr="00583860" w14:paraId="20091085" w14:textId="77777777" w:rsidTr="0071686A">
        <w:trPr>
          <w:trHeight w:val="394"/>
        </w:trPr>
        <w:tc>
          <w:tcPr>
            <w:tcW w:w="14283" w:type="dxa"/>
            <w:gridSpan w:val="2"/>
            <w:shd w:val="clear" w:color="auto" w:fill="auto"/>
          </w:tcPr>
          <w:p w14:paraId="309ADB28" w14:textId="77777777" w:rsidR="00583860" w:rsidRPr="00583860" w:rsidRDefault="00583860" w:rsidP="00583860">
            <w:pPr>
              <w:rPr>
                <w:b/>
                <w:bCs/>
                <w:color w:val="000000"/>
              </w:rPr>
            </w:pPr>
            <w:r w:rsidRPr="00583860">
              <w:rPr>
                <w:b/>
                <w:bCs/>
                <w:color w:val="000000"/>
              </w:rPr>
              <w:t>Improve own performance</w:t>
            </w:r>
          </w:p>
          <w:p w14:paraId="3FD66C64" w14:textId="77777777" w:rsidR="00583860" w:rsidRPr="00583860" w:rsidRDefault="00583860" w:rsidP="00583860">
            <w:pPr>
              <w:rPr>
                <w:i/>
                <w:color w:val="000000"/>
                <w:highlight w:val="yellow"/>
              </w:rPr>
            </w:pPr>
            <w:r w:rsidRPr="00583860">
              <w:rPr>
                <w:i/>
                <w:color w:val="000000"/>
              </w:rPr>
              <w:t>You need to know and understand:</w:t>
            </w:r>
          </w:p>
        </w:tc>
      </w:tr>
      <w:tr w:rsidR="00583860" w:rsidRPr="00583860" w14:paraId="416E49FB" w14:textId="77777777" w:rsidTr="0071686A">
        <w:trPr>
          <w:trHeight w:val="394"/>
        </w:trPr>
        <w:tc>
          <w:tcPr>
            <w:tcW w:w="0" w:type="auto"/>
            <w:shd w:val="clear" w:color="auto" w:fill="ECF1F4"/>
          </w:tcPr>
          <w:p w14:paraId="16CB9024" w14:textId="77777777" w:rsidR="00583860" w:rsidRPr="00583860" w:rsidRDefault="00583860" w:rsidP="00583860">
            <w:pPr>
              <w:rPr>
                <w:color w:val="000000"/>
              </w:rPr>
            </w:pPr>
            <w:r w:rsidRPr="00583860">
              <w:rPr>
                <w:color w:val="000000"/>
              </w:rPr>
              <w:t>K10</w:t>
            </w:r>
          </w:p>
        </w:tc>
        <w:tc>
          <w:tcPr>
            <w:tcW w:w="13674" w:type="dxa"/>
          </w:tcPr>
          <w:p w14:paraId="1A65760B" w14:textId="77777777" w:rsidR="00583860" w:rsidRPr="00583860" w:rsidRDefault="00583860" w:rsidP="00583860">
            <w:pPr>
              <w:rPr>
                <w:color w:val="000000"/>
                <w:highlight w:val="yellow"/>
              </w:rPr>
            </w:pPr>
            <w:r w:rsidRPr="00583860">
              <w:rPr>
                <w:color w:val="000000"/>
              </w:rPr>
              <w:t>how learning and development can help to improve own work, benefit the organisation and further own career</w:t>
            </w:r>
          </w:p>
        </w:tc>
      </w:tr>
      <w:tr w:rsidR="00583860" w:rsidRPr="00583860" w14:paraId="4C073B0C" w14:textId="77777777" w:rsidTr="0071686A">
        <w:trPr>
          <w:trHeight w:val="394"/>
        </w:trPr>
        <w:tc>
          <w:tcPr>
            <w:tcW w:w="0" w:type="auto"/>
            <w:shd w:val="clear" w:color="auto" w:fill="ECF1F4"/>
          </w:tcPr>
          <w:p w14:paraId="3F18EEB0" w14:textId="77777777" w:rsidR="00583860" w:rsidRPr="00583860" w:rsidRDefault="00583860" w:rsidP="00583860">
            <w:pPr>
              <w:rPr>
                <w:color w:val="000000"/>
              </w:rPr>
            </w:pPr>
            <w:r w:rsidRPr="00583860">
              <w:rPr>
                <w:color w:val="000000"/>
              </w:rPr>
              <w:t>K11</w:t>
            </w:r>
          </w:p>
        </w:tc>
        <w:tc>
          <w:tcPr>
            <w:tcW w:w="13674" w:type="dxa"/>
          </w:tcPr>
          <w:p w14:paraId="3A899ADF" w14:textId="77777777" w:rsidR="00583860" w:rsidRPr="00583860" w:rsidRDefault="00583860" w:rsidP="00583860">
            <w:pPr>
              <w:rPr>
                <w:color w:val="000000"/>
                <w:highlight w:val="yellow"/>
              </w:rPr>
            </w:pPr>
            <w:r w:rsidRPr="00583860">
              <w:rPr>
                <w:color w:val="000000"/>
              </w:rPr>
              <w:t>the main career progression routes available</w:t>
            </w:r>
          </w:p>
        </w:tc>
      </w:tr>
      <w:tr w:rsidR="00583860" w:rsidRPr="00583860" w14:paraId="1B8B2937" w14:textId="77777777" w:rsidTr="0071686A">
        <w:trPr>
          <w:trHeight w:val="394"/>
        </w:trPr>
        <w:tc>
          <w:tcPr>
            <w:tcW w:w="0" w:type="auto"/>
            <w:shd w:val="clear" w:color="auto" w:fill="ECF1F4"/>
          </w:tcPr>
          <w:p w14:paraId="4C7113A0" w14:textId="77777777" w:rsidR="00583860" w:rsidRPr="00583860" w:rsidRDefault="00583860" w:rsidP="00583860">
            <w:pPr>
              <w:rPr>
                <w:color w:val="000000"/>
              </w:rPr>
            </w:pPr>
            <w:r w:rsidRPr="00583860">
              <w:rPr>
                <w:color w:val="000000"/>
              </w:rPr>
              <w:t>K12</w:t>
            </w:r>
          </w:p>
        </w:tc>
        <w:tc>
          <w:tcPr>
            <w:tcW w:w="13674" w:type="dxa"/>
          </w:tcPr>
          <w:p w14:paraId="290AB9EB" w14:textId="77777777" w:rsidR="00583860" w:rsidRPr="00583860" w:rsidRDefault="00583860" w:rsidP="00583860">
            <w:pPr>
              <w:rPr>
                <w:color w:val="000000"/>
                <w:highlight w:val="yellow"/>
              </w:rPr>
            </w:pPr>
            <w:r w:rsidRPr="00583860">
              <w:rPr>
                <w:color w:val="000000"/>
              </w:rPr>
              <w:t>learning and development opportunities that are available</w:t>
            </w:r>
          </w:p>
        </w:tc>
      </w:tr>
    </w:tbl>
    <w:p w14:paraId="44B8E957" w14:textId="77777777" w:rsidR="00583860" w:rsidRPr="00583860" w:rsidRDefault="00583860" w:rsidP="00583860">
      <w:r w:rsidRPr="00583860">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83860" w:rsidRPr="00583860" w14:paraId="12E2C6FC" w14:textId="77777777" w:rsidTr="00B40838">
        <w:trPr>
          <w:trHeight w:val="394"/>
        </w:trPr>
        <w:tc>
          <w:tcPr>
            <w:tcW w:w="14283" w:type="dxa"/>
            <w:gridSpan w:val="2"/>
            <w:shd w:val="clear" w:color="auto" w:fill="auto"/>
          </w:tcPr>
          <w:p w14:paraId="04DC7797" w14:textId="77777777" w:rsidR="00583860" w:rsidRPr="00583860" w:rsidRDefault="00583860" w:rsidP="00583860">
            <w:pPr>
              <w:rPr>
                <w:b/>
                <w:bCs/>
                <w:color w:val="000000"/>
              </w:rPr>
            </w:pPr>
            <w:r w:rsidRPr="00583860">
              <w:rPr>
                <w:b/>
                <w:bCs/>
                <w:color w:val="000000"/>
              </w:rPr>
              <w:lastRenderedPageBreak/>
              <w:t>Behave in a way that supports effective working</w:t>
            </w:r>
          </w:p>
          <w:p w14:paraId="18E48C30" w14:textId="77777777" w:rsidR="00583860" w:rsidRPr="00583860" w:rsidRDefault="00583860" w:rsidP="00583860">
            <w:pPr>
              <w:rPr>
                <w:color w:val="000000"/>
                <w:highlight w:val="yellow"/>
              </w:rPr>
            </w:pPr>
            <w:r w:rsidRPr="00583860">
              <w:rPr>
                <w:i/>
                <w:color w:val="000000"/>
              </w:rPr>
              <w:t>You need to know and understand:</w:t>
            </w:r>
          </w:p>
        </w:tc>
      </w:tr>
      <w:tr w:rsidR="00583860" w:rsidRPr="00583860" w14:paraId="5F553098" w14:textId="77777777" w:rsidTr="00B40838">
        <w:trPr>
          <w:trHeight w:val="394"/>
        </w:trPr>
        <w:tc>
          <w:tcPr>
            <w:tcW w:w="675" w:type="dxa"/>
            <w:shd w:val="clear" w:color="auto" w:fill="ECF1F4"/>
          </w:tcPr>
          <w:p w14:paraId="20F87835" w14:textId="77777777" w:rsidR="00583860" w:rsidRPr="00583860" w:rsidRDefault="00583860" w:rsidP="00583860">
            <w:pPr>
              <w:rPr>
                <w:color w:val="000000"/>
              </w:rPr>
            </w:pPr>
            <w:r w:rsidRPr="00583860">
              <w:rPr>
                <w:color w:val="000000"/>
              </w:rPr>
              <w:t>K13</w:t>
            </w:r>
          </w:p>
        </w:tc>
        <w:tc>
          <w:tcPr>
            <w:tcW w:w="13608" w:type="dxa"/>
          </w:tcPr>
          <w:p w14:paraId="772847BE" w14:textId="77777777" w:rsidR="00583860" w:rsidRPr="00583860" w:rsidRDefault="00583860" w:rsidP="00583860">
            <w:pPr>
              <w:rPr>
                <w:color w:val="000000"/>
                <w:highlight w:val="yellow"/>
              </w:rPr>
            </w:pPr>
            <w:r w:rsidRPr="00583860">
              <w:rPr>
                <w:color w:val="000000"/>
              </w:rPr>
              <w:t>the purpose and benefits of being ready to take on new challenges and adapt to change</w:t>
            </w:r>
          </w:p>
        </w:tc>
      </w:tr>
      <w:tr w:rsidR="00583860" w:rsidRPr="00583860" w14:paraId="521F357F" w14:textId="77777777" w:rsidTr="00B40838">
        <w:trPr>
          <w:trHeight w:val="394"/>
        </w:trPr>
        <w:tc>
          <w:tcPr>
            <w:tcW w:w="675" w:type="dxa"/>
            <w:shd w:val="clear" w:color="auto" w:fill="ECF1F4"/>
          </w:tcPr>
          <w:p w14:paraId="623618B3" w14:textId="77777777" w:rsidR="00583860" w:rsidRPr="00583860" w:rsidRDefault="00583860" w:rsidP="00583860">
            <w:pPr>
              <w:rPr>
                <w:color w:val="000000"/>
              </w:rPr>
            </w:pPr>
            <w:r w:rsidRPr="00583860">
              <w:rPr>
                <w:color w:val="000000"/>
              </w:rPr>
              <w:t>K14</w:t>
            </w:r>
          </w:p>
        </w:tc>
        <w:tc>
          <w:tcPr>
            <w:tcW w:w="13608" w:type="dxa"/>
          </w:tcPr>
          <w:p w14:paraId="505E70EE" w14:textId="77777777" w:rsidR="00583860" w:rsidRPr="00583860" w:rsidRDefault="00583860" w:rsidP="00583860">
            <w:pPr>
              <w:rPr>
                <w:color w:val="000000"/>
                <w:highlight w:val="yellow"/>
              </w:rPr>
            </w:pPr>
            <w:r w:rsidRPr="00583860">
              <w:rPr>
                <w:color w:val="000000"/>
              </w:rPr>
              <w:t>the types of behaviour that show you are honest, respectful and considerate and the types of behaviour that show you are not</w:t>
            </w:r>
          </w:p>
        </w:tc>
      </w:tr>
      <w:tr w:rsidR="00583860" w:rsidRPr="00583860" w14:paraId="3DE16C59" w14:textId="77777777" w:rsidTr="00B40838">
        <w:trPr>
          <w:trHeight w:val="394"/>
        </w:trPr>
        <w:tc>
          <w:tcPr>
            <w:tcW w:w="675" w:type="dxa"/>
            <w:shd w:val="clear" w:color="auto" w:fill="ECF1F4"/>
          </w:tcPr>
          <w:p w14:paraId="12543D94" w14:textId="77777777" w:rsidR="00583860" w:rsidRPr="00583860" w:rsidRDefault="00583860" w:rsidP="00583860">
            <w:pPr>
              <w:rPr>
                <w:color w:val="000000"/>
              </w:rPr>
            </w:pPr>
            <w:r w:rsidRPr="00583860">
              <w:rPr>
                <w:color w:val="000000"/>
              </w:rPr>
              <w:t>K15</w:t>
            </w:r>
          </w:p>
        </w:tc>
        <w:tc>
          <w:tcPr>
            <w:tcW w:w="13608" w:type="dxa"/>
          </w:tcPr>
          <w:p w14:paraId="44CB1495" w14:textId="77777777" w:rsidR="00583860" w:rsidRPr="00583860" w:rsidRDefault="00583860" w:rsidP="00583860">
            <w:pPr>
              <w:rPr>
                <w:color w:val="000000"/>
                <w:highlight w:val="yellow"/>
              </w:rPr>
            </w:pPr>
            <w:r w:rsidRPr="00583860">
              <w:rPr>
                <w:color w:val="000000"/>
              </w:rPr>
              <w:t>how to help and support others and why this is important</w:t>
            </w:r>
          </w:p>
        </w:tc>
      </w:tr>
    </w:tbl>
    <w:p w14:paraId="0C067278" w14:textId="77777777" w:rsidR="00583860" w:rsidRPr="00583860" w:rsidRDefault="00583860" w:rsidP="00583860"/>
    <w:p w14:paraId="6E621ACA" w14:textId="77777777" w:rsidR="00583860" w:rsidRPr="00583860" w:rsidRDefault="00583860" w:rsidP="00583860">
      <w:r w:rsidRPr="00583860">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583860" w:rsidRPr="00583860" w14:paraId="641E0991" w14:textId="77777777" w:rsidTr="00B40838">
        <w:trPr>
          <w:trHeight w:val="680"/>
        </w:trPr>
        <w:tc>
          <w:tcPr>
            <w:tcW w:w="14283" w:type="dxa"/>
            <w:gridSpan w:val="2"/>
            <w:shd w:val="clear" w:color="auto" w:fill="557E9B"/>
            <w:vAlign w:val="center"/>
          </w:tcPr>
          <w:p w14:paraId="44AAB63D" w14:textId="77777777" w:rsidR="00583860" w:rsidRPr="00583860" w:rsidRDefault="00583860" w:rsidP="00583860">
            <w:pPr>
              <w:spacing w:before="120"/>
              <w:rPr>
                <w:b/>
                <w:color w:val="FFFFFF"/>
                <w:szCs w:val="22"/>
                <w:lang w:eastAsia="en-GB"/>
              </w:rPr>
            </w:pPr>
            <w:r w:rsidRPr="00583860">
              <w:rPr>
                <w:b/>
                <w:color w:val="FFFFFF"/>
                <w:szCs w:val="22"/>
                <w:lang w:eastAsia="en-GB"/>
              </w:rPr>
              <w:lastRenderedPageBreak/>
              <w:t>Performance criteria</w:t>
            </w:r>
          </w:p>
        </w:tc>
      </w:tr>
      <w:tr w:rsidR="00583860" w:rsidRPr="00583860" w14:paraId="394EB5CC" w14:textId="77777777" w:rsidTr="00A064FB">
        <w:trPr>
          <w:trHeight w:hRule="exact" w:val="741"/>
        </w:trPr>
        <w:tc>
          <w:tcPr>
            <w:tcW w:w="14283" w:type="dxa"/>
            <w:gridSpan w:val="2"/>
            <w:shd w:val="clear" w:color="auto" w:fill="auto"/>
          </w:tcPr>
          <w:p w14:paraId="6F61DD7C" w14:textId="77777777" w:rsidR="00A064FB" w:rsidRDefault="00583860" w:rsidP="00A064FB">
            <w:pPr>
              <w:rPr>
                <w:b/>
                <w:lang w:eastAsia="en-GB"/>
              </w:rPr>
            </w:pPr>
            <w:r w:rsidRPr="00583860">
              <w:rPr>
                <w:rFonts w:cs="Arial"/>
                <w:b/>
                <w:bCs/>
                <w:lang w:eastAsia="en-GB"/>
              </w:rPr>
              <w:t>Plan and be accountable for own work</w:t>
            </w:r>
          </w:p>
          <w:p w14:paraId="187AC7C6" w14:textId="77777777" w:rsidR="00583860" w:rsidRPr="00583860" w:rsidRDefault="00583860" w:rsidP="00A064FB">
            <w:pPr>
              <w:rPr>
                <w:color w:val="000000"/>
                <w:lang w:eastAsia="en-GB"/>
              </w:rPr>
            </w:pPr>
            <w:r w:rsidRPr="00583860">
              <w:rPr>
                <w:rFonts w:cs="Arial"/>
                <w:i/>
                <w:iCs/>
                <w:lang w:eastAsia="en-GB"/>
              </w:rPr>
              <w:t>You must be able to:</w:t>
            </w:r>
          </w:p>
        </w:tc>
      </w:tr>
      <w:tr w:rsidR="00583860" w:rsidRPr="00583860" w14:paraId="32DF6E74" w14:textId="77777777" w:rsidTr="00AC1FFF">
        <w:trPr>
          <w:trHeight w:val="394"/>
        </w:trPr>
        <w:tc>
          <w:tcPr>
            <w:tcW w:w="598" w:type="dxa"/>
            <w:shd w:val="clear" w:color="auto" w:fill="ECF1F4"/>
          </w:tcPr>
          <w:p w14:paraId="1BA115CC" w14:textId="77777777" w:rsidR="00583860" w:rsidRPr="00583860" w:rsidRDefault="00583860" w:rsidP="00AC1FFF">
            <w:pPr>
              <w:rPr>
                <w:color w:val="000000"/>
              </w:rPr>
            </w:pPr>
            <w:r w:rsidRPr="00583860">
              <w:rPr>
                <w:color w:val="000000"/>
              </w:rPr>
              <w:t>P1</w:t>
            </w:r>
          </w:p>
        </w:tc>
        <w:tc>
          <w:tcPr>
            <w:tcW w:w="13685" w:type="dxa"/>
          </w:tcPr>
          <w:p w14:paraId="0DCDFFEA" w14:textId="77777777" w:rsidR="00583860" w:rsidRPr="00583860" w:rsidRDefault="00583860" w:rsidP="00583860">
            <w:pPr>
              <w:rPr>
                <w:color w:val="000000"/>
              </w:rPr>
            </w:pPr>
            <w:r w:rsidRPr="00583860">
              <w:rPr>
                <w:color w:val="000000"/>
              </w:rPr>
              <w:t>agree realistic targets and achievable timescales for own work</w:t>
            </w:r>
          </w:p>
        </w:tc>
      </w:tr>
      <w:tr w:rsidR="00583860" w:rsidRPr="00583860" w14:paraId="2B5043E2" w14:textId="77777777" w:rsidTr="00AC1FFF">
        <w:trPr>
          <w:trHeight w:val="394"/>
        </w:trPr>
        <w:tc>
          <w:tcPr>
            <w:tcW w:w="598" w:type="dxa"/>
            <w:shd w:val="clear" w:color="auto" w:fill="ECF1F4"/>
          </w:tcPr>
          <w:p w14:paraId="409D25B1" w14:textId="77777777" w:rsidR="00583860" w:rsidRPr="00583860" w:rsidRDefault="00583860" w:rsidP="00AC1FFF">
            <w:pPr>
              <w:rPr>
                <w:color w:val="000000"/>
              </w:rPr>
            </w:pPr>
            <w:r w:rsidRPr="00583860">
              <w:rPr>
                <w:color w:val="000000"/>
              </w:rPr>
              <w:t>P2</w:t>
            </w:r>
          </w:p>
        </w:tc>
        <w:tc>
          <w:tcPr>
            <w:tcW w:w="13685" w:type="dxa"/>
          </w:tcPr>
          <w:p w14:paraId="67BBD110" w14:textId="77777777" w:rsidR="00583860" w:rsidRPr="00583860" w:rsidRDefault="00583860" w:rsidP="00583860">
            <w:pPr>
              <w:rPr>
                <w:color w:val="000000"/>
              </w:rPr>
            </w:pPr>
            <w:r w:rsidRPr="00583860">
              <w:rPr>
                <w:color w:val="000000"/>
              </w:rPr>
              <w:t>plan how to make best use of time and the other resources needed</w:t>
            </w:r>
          </w:p>
        </w:tc>
      </w:tr>
      <w:tr w:rsidR="00583860" w:rsidRPr="00583860" w14:paraId="71AEB1B7" w14:textId="77777777" w:rsidTr="00AC1FFF">
        <w:trPr>
          <w:trHeight w:val="394"/>
        </w:trPr>
        <w:tc>
          <w:tcPr>
            <w:tcW w:w="598" w:type="dxa"/>
            <w:shd w:val="clear" w:color="auto" w:fill="ECF1F4"/>
          </w:tcPr>
          <w:p w14:paraId="4148EC40" w14:textId="77777777" w:rsidR="00583860" w:rsidRPr="00583860" w:rsidRDefault="00583860" w:rsidP="00AC1FFF">
            <w:pPr>
              <w:rPr>
                <w:color w:val="000000"/>
              </w:rPr>
            </w:pPr>
            <w:r w:rsidRPr="00583860">
              <w:rPr>
                <w:color w:val="000000"/>
              </w:rPr>
              <w:t>P3</w:t>
            </w:r>
          </w:p>
        </w:tc>
        <w:tc>
          <w:tcPr>
            <w:tcW w:w="13685" w:type="dxa"/>
          </w:tcPr>
          <w:p w14:paraId="259C211A" w14:textId="77777777" w:rsidR="00583860" w:rsidRPr="00583860" w:rsidRDefault="00583860" w:rsidP="00583860">
            <w:pPr>
              <w:rPr>
                <w:color w:val="000000"/>
              </w:rPr>
            </w:pPr>
            <w:r w:rsidRPr="00583860">
              <w:rPr>
                <w:color w:val="000000"/>
              </w:rPr>
              <w:t>confirm working methods with work colleagues</w:t>
            </w:r>
          </w:p>
        </w:tc>
      </w:tr>
      <w:tr w:rsidR="00583860" w:rsidRPr="00583860" w14:paraId="5CD5A44E" w14:textId="77777777" w:rsidTr="00AC1FFF">
        <w:trPr>
          <w:trHeight w:val="394"/>
        </w:trPr>
        <w:tc>
          <w:tcPr>
            <w:tcW w:w="598" w:type="dxa"/>
            <w:shd w:val="clear" w:color="auto" w:fill="ECF1F4"/>
          </w:tcPr>
          <w:p w14:paraId="55E4C06D" w14:textId="77777777" w:rsidR="00583860" w:rsidRPr="00583860" w:rsidRDefault="00583860" w:rsidP="00AC1FFF">
            <w:pPr>
              <w:rPr>
                <w:color w:val="000000"/>
              </w:rPr>
            </w:pPr>
            <w:r w:rsidRPr="00583860">
              <w:rPr>
                <w:color w:val="000000"/>
              </w:rPr>
              <w:t>P4</w:t>
            </w:r>
          </w:p>
        </w:tc>
        <w:tc>
          <w:tcPr>
            <w:tcW w:w="13685" w:type="dxa"/>
          </w:tcPr>
          <w:p w14:paraId="43B6F4AF" w14:textId="77777777" w:rsidR="00583860" w:rsidRPr="00583860" w:rsidRDefault="00583860" w:rsidP="00583860">
            <w:pPr>
              <w:rPr>
                <w:color w:val="000000"/>
              </w:rPr>
            </w:pPr>
            <w:r w:rsidRPr="00583860">
              <w:rPr>
                <w:color w:val="000000"/>
              </w:rPr>
              <w:t>follow the correct procedures to deal with problems when they arise, using the support of other people when necessary</w:t>
            </w:r>
          </w:p>
        </w:tc>
      </w:tr>
      <w:tr w:rsidR="00583860" w:rsidRPr="00583860" w14:paraId="78FEBCF6" w14:textId="77777777" w:rsidTr="00AC1FFF">
        <w:trPr>
          <w:trHeight w:val="394"/>
        </w:trPr>
        <w:tc>
          <w:tcPr>
            <w:tcW w:w="598" w:type="dxa"/>
            <w:shd w:val="clear" w:color="auto" w:fill="ECF1F4"/>
          </w:tcPr>
          <w:p w14:paraId="0B0D3029" w14:textId="77777777" w:rsidR="00583860" w:rsidRPr="00583860" w:rsidRDefault="00583860" w:rsidP="00AC1FFF">
            <w:pPr>
              <w:rPr>
                <w:color w:val="000000"/>
              </w:rPr>
            </w:pPr>
            <w:r w:rsidRPr="00583860">
              <w:rPr>
                <w:color w:val="000000"/>
              </w:rPr>
              <w:t>P5</w:t>
            </w:r>
          </w:p>
        </w:tc>
        <w:tc>
          <w:tcPr>
            <w:tcW w:w="13685" w:type="dxa"/>
          </w:tcPr>
          <w:p w14:paraId="13FD56FC" w14:textId="77777777" w:rsidR="00583860" w:rsidRPr="00583860" w:rsidRDefault="00583860" w:rsidP="00583860">
            <w:pPr>
              <w:rPr>
                <w:color w:val="000000"/>
              </w:rPr>
            </w:pPr>
            <w:r w:rsidRPr="00583860">
              <w:rPr>
                <w:color w:val="000000"/>
              </w:rPr>
              <w:t>keep other people informed of progress</w:t>
            </w:r>
          </w:p>
        </w:tc>
      </w:tr>
      <w:tr w:rsidR="00583860" w:rsidRPr="00583860" w14:paraId="0A1EAA37" w14:textId="77777777" w:rsidTr="00AC1FFF">
        <w:trPr>
          <w:trHeight w:val="394"/>
        </w:trPr>
        <w:tc>
          <w:tcPr>
            <w:tcW w:w="598" w:type="dxa"/>
            <w:shd w:val="clear" w:color="auto" w:fill="ECF1F4"/>
          </w:tcPr>
          <w:p w14:paraId="5FA42B24" w14:textId="77777777" w:rsidR="00583860" w:rsidRPr="00583860" w:rsidRDefault="00583860" w:rsidP="00AC1FFF">
            <w:pPr>
              <w:rPr>
                <w:color w:val="000000"/>
              </w:rPr>
            </w:pPr>
            <w:r w:rsidRPr="00583860">
              <w:rPr>
                <w:color w:val="000000"/>
              </w:rPr>
              <w:t>P6</w:t>
            </w:r>
          </w:p>
        </w:tc>
        <w:tc>
          <w:tcPr>
            <w:tcW w:w="13685" w:type="dxa"/>
          </w:tcPr>
          <w:p w14:paraId="3817F4FF" w14:textId="77777777" w:rsidR="00583860" w:rsidRPr="00583860" w:rsidRDefault="00583860" w:rsidP="00583860">
            <w:pPr>
              <w:rPr>
                <w:color w:val="000000"/>
              </w:rPr>
            </w:pPr>
            <w:r w:rsidRPr="00583860">
              <w:rPr>
                <w:color w:val="000000"/>
              </w:rPr>
              <w:t>meet deadlines or renegotiate timescales and plans in good time</w:t>
            </w:r>
          </w:p>
        </w:tc>
      </w:tr>
      <w:tr w:rsidR="00583860" w:rsidRPr="00583860" w14:paraId="3A7D2634" w14:textId="77777777" w:rsidTr="00AC1FFF">
        <w:trPr>
          <w:trHeight w:val="394"/>
        </w:trPr>
        <w:tc>
          <w:tcPr>
            <w:tcW w:w="598" w:type="dxa"/>
            <w:shd w:val="clear" w:color="auto" w:fill="ECF1F4"/>
          </w:tcPr>
          <w:p w14:paraId="5574AFB5" w14:textId="77777777" w:rsidR="00583860" w:rsidRPr="00583860" w:rsidRDefault="00583860" w:rsidP="00AC1FFF">
            <w:pPr>
              <w:rPr>
                <w:color w:val="000000"/>
              </w:rPr>
            </w:pPr>
            <w:r w:rsidRPr="00583860">
              <w:rPr>
                <w:color w:val="000000"/>
              </w:rPr>
              <w:t>P7</w:t>
            </w:r>
          </w:p>
        </w:tc>
        <w:tc>
          <w:tcPr>
            <w:tcW w:w="13685" w:type="dxa"/>
          </w:tcPr>
          <w:p w14:paraId="7885A7A4" w14:textId="77777777" w:rsidR="00583860" w:rsidRPr="00583860" w:rsidRDefault="00583860" w:rsidP="00583860">
            <w:pPr>
              <w:rPr>
                <w:color w:val="000000"/>
              </w:rPr>
            </w:pPr>
            <w:r w:rsidRPr="00583860">
              <w:rPr>
                <w:color w:val="000000"/>
              </w:rPr>
              <w:t>take responsibility for own work and accept responsibility for any mistakes made</w:t>
            </w:r>
          </w:p>
        </w:tc>
      </w:tr>
      <w:tr w:rsidR="00583860" w:rsidRPr="00583860" w14:paraId="27035D0B" w14:textId="77777777" w:rsidTr="00AC1FFF">
        <w:trPr>
          <w:trHeight w:val="394"/>
        </w:trPr>
        <w:tc>
          <w:tcPr>
            <w:tcW w:w="598" w:type="dxa"/>
            <w:shd w:val="clear" w:color="auto" w:fill="ECF1F4"/>
          </w:tcPr>
          <w:p w14:paraId="6E2F7AD2" w14:textId="77777777" w:rsidR="00583860" w:rsidRPr="00583860" w:rsidRDefault="00583860" w:rsidP="00AC1FFF">
            <w:pPr>
              <w:rPr>
                <w:color w:val="000000"/>
              </w:rPr>
            </w:pPr>
            <w:r w:rsidRPr="00583860">
              <w:rPr>
                <w:color w:val="000000"/>
              </w:rPr>
              <w:t>P8</w:t>
            </w:r>
          </w:p>
        </w:tc>
        <w:tc>
          <w:tcPr>
            <w:tcW w:w="13685" w:type="dxa"/>
          </w:tcPr>
          <w:p w14:paraId="2E87B3A4" w14:textId="77777777" w:rsidR="00583860" w:rsidRPr="00583860" w:rsidRDefault="00583860" w:rsidP="00583860">
            <w:pPr>
              <w:rPr>
                <w:color w:val="000000"/>
              </w:rPr>
            </w:pPr>
            <w:r w:rsidRPr="00583860">
              <w:rPr>
                <w:color w:val="000000"/>
              </w:rPr>
              <w:t>follow agreed guidelines, procedures and, where appropriate, codes of practice</w:t>
            </w:r>
          </w:p>
        </w:tc>
      </w:tr>
      <w:tr w:rsidR="00583860" w:rsidRPr="00583860" w14:paraId="3F615A6D" w14:textId="77777777" w:rsidTr="00AC1FFF">
        <w:trPr>
          <w:trHeight w:val="394"/>
        </w:trPr>
        <w:tc>
          <w:tcPr>
            <w:tcW w:w="598" w:type="dxa"/>
            <w:shd w:val="clear" w:color="auto" w:fill="ECF1F4"/>
          </w:tcPr>
          <w:p w14:paraId="471526E4" w14:textId="77777777" w:rsidR="00583860" w:rsidRPr="00583860" w:rsidRDefault="00583860" w:rsidP="00AC1FFF">
            <w:pPr>
              <w:rPr>
                <w:color w:val="000000"/>
              </w:rPr>
            </w:pPr>
            <w:r w:rsidRPr="00583860">
              <w:rPr>
                <w:color w:val="000000"/>
              </w:rPr>
              <w:t>P9</w:t>
            </w:r>
          </w:p>
        </w:tc>
        <w:tc>
          <w:tcPr>
            <w:tcW w:w="13685" w:type="dxa"/>
          </w:tcPr>
          <w:p w14:paraId="1181E600" w14:textId="77777777" w:rsidR="00583860" w:rsidRPr="00583860" w:rsidRDefault="00583860" w:rsidP="00583860">
            <w:pPr>
              <w:rPr>
                <w:color w:val="000000"/>
              </w:rPr>
            </w:pPr>
            <w:r w:rsidRPr="00583860">
              <w:rPr>
                <w:color w:val="000000"/>
              </w:rPr>
              <w:t>set high standards for own work and show commitment to achieving these standards</w:t>
            </w:r>
          </w:p>
        </w:tc>
      </w:tr>
      <w:tr w:rsidR="00583860" w:rsidRPr="00583860" w14:paraId="080D2682" w14:textId="77777777" w:rsidTr="00B40838">
        <w:trPr>
          <w:trHeight w:val="394"/>
        </w:trPr>
        <w:tc>
          <w:tcPr>
            <w:tcW w:w="14283" w:type="dxa"/>
            <w:gridSpan w:val="2"/>
            <w:shd w:val="clear" w:color="auto" w:fill="auto"/>
          </w:tcPr>
          <w:p w14:paraId="14D6EBEE" w14:textId="77777777" w:rsidR="00583860" w:rsidRPr="00583860" w:rsidRDefault="00583860" w:rsidP="00A064FB">
            <w:pPr>
              <w:rPr>
                <w:b/>
                <w:bCs/>
                <w:color w:val="000000"/>
              </w:rPr>
            </w:pPr>
            <w:r w:rsidRPr="00583860">
              <w:rPr>
                <w:b/>
                <w:bCs/>
                <w:color w:val="000000"/>
              </w:rPr>
              <w:t>Improve own performance</w:t>
            </w:r>
          </w:p>
          <w:p w14:paraId="1425C542" w14:textId="77777777" w:rsidR="00583860" w:rsidRPr="00583860" w:rsidRDefault="00583860" w:rsidP="00A064FB">
            <w:pPr>
              <w:rPr>
                <w:i/>
                <w:color w:val="000000"/>
                <w:highlight w:val="yellow"/>
              </w:rPr>
            </w:pPr>
            <w:r w:rsidRPr="00583860">
              <w:rPr>
                <w:i/>
                <w:color w:val="000000"/>
              </w:rPr>
              <w:t>You must be able to:</w:t>
            </w:r>
          </w:p>
        </w:tc>
      </w:tr>
      <w:tr w:rsidR="00583860" w:rsidRPr="00583860" w14:paraId="37E580AB" w14:textId="77777777" w:rsidTr="00AC1FFF">
        <w:trPr>
          <w:trHeight w:val="394"/>
        </w:trPr>
        <w:tc>
          <w:tcPr>
            <w:tcW w:w="598" w:type="dxa"/>
            <w:shd w:val="clear" w:color="auto" w:fill="ECF1F4"/>
          </w:tcPr>
          <w:p w14:paraId="7B8AFF2C" w14:textId="77777777" w:rsidR="00583860" w:rsidRPr="00583860" w:rsidRDefault="00583860" w:rsidP="00AC1FFF">
            <w:pPr>
              <w:rPr>
                <w:color w:val="000000"/>
              </w:rPr>
            </w:pPr>
            <w:r w:rsidRPr="00583860">
              <w:rPr>
                <w:color w:val="000000"/>
              </w:rPr>
              <w:t>P10</w:t>
            </w:r>
          </w:p>
        </w:tc>
        <w:tc>
          <w:tcPr>
            <w:tcW w:w="13685" w:type="dxa"/>
          </w:tcPr>
          <w:p w14:paraId="1E6C32CC" w14:textId="77777777" w:rsidR="00583860" w:rsidRPr="00583860" w:rsidRDefault="00583860" w:rsidP="00583860">
            <w:pPr>
              <w:rPr>
                <w:color w:val="000000"/>
              </w:rPr>
            </w:pPr>
            <w:r w:rsidRPr="00583860">
              <w:rPr>
                <w:color w:val="000000"/>
              </w:rPr>
              <w:t>encourage and accept feedback from other people</w:t>
            </w:r>
          </w:p>
        </w:tc>
      </w:tr>
      <w:tr w:rsidR="00583860" w:rsidRPr="00583860" w14:paraId="1D6F07D7" w14:textId="77777777" w:rsidTr="00AC1FFF">
        <w:trPr>
          <w:trHeight w:val="394"/>
        </w:trPr>
        <w:tc>
          <w:tcPr>
            <w:tcW w:w="598" w:type="dxa"/>
            <w:shd w:val="clear" w:color="auto" w:fill="ECF1F4"/>
          </w:tcPr>
          <w:p w14:paraId="7A8601AD" w14:textId="77777777" w:rsidR="00583860" w:rsidRPr="00583860" w:rsidRDefault="00583860" w:rsidP="00AC1FFF">
            <w:pPr>
              <w:rPr>
                <w:color w:val="000000"/>
              </w:rPr>
            </w:pPr>
            <w:r w:rsidRPr="00583860">
              <w:rPr>
                <w:color w:val="000000"/>
              </w:rPr>
              <w:t>P11</w:t>
            </w:r>
          </w:p>
        </w:tc>
        <w:tc>
          <w:tcPr>
            <w:tcW w:w="13685" w:type="dxa"/>
          </w:tcPr>
          <w:p w14:paraId="01FB36B9" w14:textId="77777777" w:rsidR="00583860" w:rsidRPr="00583860" w:rsidRDefault="00583860" w:rsidP="00583860">
            <w:pPr>
              <w:rPr>
                <w:color w:val="000000"/>
              </w:rPr>
            </w:pPr>
            <w:r w:rsidRPr="00583860">
              <w:rPr>
                <w:color w:val="000000"/>
              </w:rPr>
              <w:t>use feedback to agree ways to improve own work and put improvements into practice</w:t>
            </w:r>
          </w:p>
        </w:tc>
      </w:tr>
      <w:tr w:rsidR="00583860" w:rsidRPr="00583860" w14:paraId="320CB99C" w14:textId="77777777" w:rsidTr="00AC1FFF">
        <w:trPr>
          <w:trHeight w:val="394"/>
        </w:trPr>
        <w:tc>
          <w:tcPr>
            <w:tcW w:w="598" w:type="dxa"/>
            <w:shd w:val="clear" w:color="auto" w:fill="ECF1F4"/>
          </w:tcPr>
          <w:p w14:paraId="478C722A" w14:textId="77777777" w:rsidR="00583860" w:rsidRPr="00583860" w:rsidRDefault="00583860" w:rsidP="00AC1FFF">
            <w:pPr>
              <w:rPr>
                <w:color w:val="000000"/>
              </w:rPr>
            </w:pPr>
            <w:r w:rsidRPr="00583860">
              <w:rPr>
                <w:color w:val="000000"/>
              </w:rPr>
              <w:t>P12</w:t>
            </w:r>
          </w:p>
        </w:tc>
        <w:tc>
          <w:tcPr>
            <w:tcW w:w="13685" w:type="dxa"/>
          </w:tcPr>
          <w:p w14:paraId="7204826E" w14:textId="77777777" w:rsidR="00583860" w:rsidRPr="00583860" w:rsidRDefault="00583860" w:rsidP="00583860">
            <w:pPr>
              <w:rPr>
                <w:color w:val="000000"/>
              </w:rPr>
            </w:pPr>
            <w:r w:rsidRPr="00583860">
              <w:rPr>
                <w:color w:val="000000"/>
              </w:rPr>
              <w:t>agree where further learning and development could improve own performance</w:t>
            </w:r>
          </w:p>
        </w:tc>
      </w:tr>
      <w:tr w:rsidR="00583860" w:rsidRPr="00583860" w14:paraId="61586DA3" w14:textId="77777777" w:rsidTr="00AC1FFF">
        <w:trPr>
          <w:trHeight w:val="394"/>
        </w:trPr>
        <w:tc>
          <w:tcPr>
            <w:tcW w:w="598" w:type="dxa"/>
            <w:shd w:val="clear" w:color="auto" w:fill="ECF1F4"/>
          </w:tcPr>
          <w:p w14:paraId="2D39750F" w14:textId="77777777" w:rsidR="00583860" w:rsidRPr="00583860" w:rsidRDefault="00583860" w:rsidP="00AC1FFF">
            <w:pPr>
              <w:rPr>
                <w:color w:val="000000"/>
              </w:rPr>
            </w:pPr>
            <w:r w:rsidRPr="00583860">
              <w:rPr>
                <w:color w:val="000000"/>
              </w:rPr>
              <w:t>P13</w:t>
            </w:r>
          </w:p>
        </w:tc>
        <w:tc>
          <w:tcPr>
            <w:tcW w:w="13685" w:type="dxa"/>
          </w:tcPr>
          <w:p w14:paraId="104C7CB2" w14:textId="77777777" w:rsidR="00583860" w:rsidRPr="00583860" w:rsidRDefault="00583860" w:rsidP="00583860">
            <w:pPr>
              <w:rPr>
                <w:color w:val="000000"/>
              </w:rPr>
            </w:pPr>
            <w:r w:rsidRPr="00583860">
              <w:rPr>
                <w:color w:val="000000"/>
              </w:rPr>
              <w:t>follow through a learning plan that meets own needs</w:t>
            </w:r>
          </w:p>
        </w:tc>
      </w:tr>
      <w:tr w:rsidR="00583860" w:rsidRPr="00583860" w14:paraId="6505BC5B" w14:textId="77777777" w:rsidTr="00AC1FFF">
        <w:trPr>
          <w:trHeight w:val="394"/>
        </w:trPr>
        <w:tc>
          <w:tcPr>
            <w:tcW w:w="598" w:type="dxa"/>
            <w:shd w:val="clear" w:color="auto" w:fill="ECF1F4"/>
          </w:tcPr>
          <w:p w14:paraId="1872F02B" w14:textId="77777777" w:rsidR="00583860" w:rsidRPr="00583860" w:rsidRDefault="00583860" w:rsidP="00AC1FFF">
            <w:pPr>
              <w:rPr>
                <w:color w:val="000000"/>
              </w:rPr>
            </w:pPr>
            <w:r w:rsidRPr="00583860">
              <w:rPr>
                <w:color w:val="000000"/>
              </w:rPr>
              <w:t>P14</w:t>
            </w:r>
          </w:p>
        </w:tc>
        <w:tc>
          <w:tcPr>
            <w:tcW w:w="13685" w:type="dxa"/>
          </w:tcPr>
          <w:p w14:paraId="0C744EF5" w14:textId="77777777" w:rsidR="00583860" w:rsidRPr="00583860" w:rsidRDefault="00583860" w:rsidP="00583860">
            <w:pPr>
              <w:rPr>
                <w:color w:val="000000"/>
              </w:rPr>
            </w:pPr>
            <w:r w:rsidRPr="00583860">
              <w:rPr>
                <w:color w:val="000000"/>
              </w:rPr>
              <w:t>review own progress and update own learning plan</w:t>
            </w:r>
          </w:p>
        </w:tc>
      </w:tr>
    </w:tbl>
    <w:p w14:paraId="2817E778" w14:textId="77777777" w:rsidR="00583860" w:rsidRPr="00583860" w:rsidRDefault="00583860" w:rsidP="00583860">
      <w:r w:rsidRPr="00583860">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583860" w:rsidRPr="00583860" w14:paraId="52C9AAD2" w14:textId="77777777" w:rsidTr="00B40838">
        <w:trPr>
          <w:trHeight w:val="394"/>
        </w:trPr>
        <w:tc>
          <w:tcPr>
            <w:tcW w:w="14283" w:type="dxa"/>
            <w:gridSpan w:val="2"/>
            <w:shd w:val="clear" w:color="auto" w:fill="auto"/>
          </w:tcPr>
          <w:p w14:paraId="3817BC76" w14:textId="77777777" w:rsidR="00583860" w:rsidRPr="00583860" w:rsidRDefault="00583860" w:rsidP="00583860">
            <w:pPr>
              <w:rPr>
                <w:b/>
                <w:bCs/>
                <w:color w:val="000000"/>
              </w:rPr>
            </w:pPr>
            <w:r w:rsidRPr="00583860">
              <w:rPr>
                <w:b/>
                <w:bCs/>
                <w:color w:val="000000"/>
              </w:rPr>
              <w:lastRenderedPageBreak/>
              <w:t>Behave in a way that supports effective working</w:t>
            </w:r>
          </w:p>
          <w:p w14:paraId="01A5DADB" w14:textId="77777777" w:rsidR="00583860" w:rsidRPr="00583860" w:rsidRDefault="00583860" w:rsidP="00583860">
            <w:pPr>
              <w:rPr>
                <w:color w:val="000000"/>
                <w:highlight w:val="yellow"/>
              </w:rPr>
            </w:pPr>
            <w:r w:rsidRPr="00583860">
              <w:rPr>
                <w:i/>
                <w:color w:val="000000"/>
              </w:rPr>
              <w:t>You must be able to:</w:t>
            </w:r>
          </w:p>
        </w:tc>
      </w:tr>
      <w:tr w:rsidR="00583860" w:rsidRPr="00583860" w14:paraId="3BA891F0" w14:textId="77777777" w:rsidTr="00B40838">
        <w:trPr>
          <w:trHeight w:val="394"/>
        </w:trPr>
        <w:tc>
          <w:tcPr>
            <w:tcW w:w="598" w:type="dxa"/>
            <w:shd w:val="clear" w:color="auto" w:fill="ECF1F4"/>
          </w:tcPr>
          <w:p w14:paraId="1DAB1B06" w14:textId="77777777" w:rsidR="00583860" w:rsidRPr="00583860" w:rsidRDefault="00583860" w:rsidP="00583860">
            <w:pPr>
              <w:rPr>
                <w:color w:val="000000"/>
              </w:rPr>
            </w:pPr>
            <w:r w:rsidRPr="00583860">
              <w:rPr>
                <w:color w:val="000000"/>
              </w:rPr>
              <w:t>P15</w:t>
            </w:r>
          </w:p>
        </w:tc>
        <w:tc>
          <w:tcPr>
            <w:tcW w:w="13685" w:type="dxa"/>
          </w:tcPr>
          <w:p w14:paraId="4838873A" w14:textId="77777777" w:rsidR="00583860" w:rsidRPr="00583860" w:rsidRDefault="00583860" w:rsidP="00583860">
            <w:pPr>
              <w:rPr>
                <w:color w:val="000000"/>
                <w:highlight w:val="yellow"/>
              </w:rPr>
            </w:pPr>
            <w:r w:rsidRPr="00583860">
              <w:rPr>
                <w:color w:val="000000"/>
              </w:rPr>
              <w:t>understand your own needs and rights</w:t>
            </w:r>
          </w:p>
        </w:tc>
      </w:tr>
      <w:tr w:rsidR="00583860" w:rsidRPr="00583860" w14:paraId="01D49669" w14:textId="77777777" w:rsidTr="00B40838">
        <w:trPr>
          <w:trHeight w:val="394"/>
        </w:trPr>
        <w:tc>
          <w:tcPr>
            <w:tcW w:w="598" w:type="dxa"/>
            <w:shd w:val="clear" w:color="auto" w:fill="ECF1F4"/>
          </w:tcPr>
          <w:p w14:paraId="4CF3842C" w14:textId="77777777" w:rsidR="00583860" w:rsidRPr="00583860" w:rsidRDefault="00583860" w:rsidP="00583860">
            <w:pPr>
              <w:rPr>
                <w:color w:val="000000"/>
              </w:rPr>
            </w:pPr>
            <w:r w:rsidRPr="00583860">
              <w:rPr>
                <w:color w:val="000000"/>
              </w:rPr>
              <w:t>P16</w:t>
            </w:r>
          </w:p>
        </w:tc>
        <w:tc>
          <w:tcPr>
            <w:tcW w:w="13685" w:type="dxa"/>
          </w:tcPr>
          <w:p w14:paraId="3522599C" w14:textId="77777777" w:rsidR="00583860" w:rsidRPr="00583860" w:rsidRDefault="00583860" w:rsidP="00583860">
            <w:pPr>
              <w:rPr>
                <w:color w:val="000000"/>
                <w:highlight w:val="yellow"/>
              </w:rPr>
            </w:pPr>
            <w:r w:rsidRPr="00583860">
              <w:rPr>
                <w:color w:val="000000"/>
              </w:rPr>
              <w:t>show a willingness to take on new challenges</w:t>
            </w:r>
          </w:p>
        </w:tc>
      </w:tr>
      <w:tr w:rsidR="00583860" w:rsidRPr="00583860" w14:paraId="0BD84AD2" w14:textId="77777777" w:rsidTr="00B40838">
        <w:trPr>
          <w:trHeight w:val="394"/>
        </w:trPr>
        <w:tc>
          <w:tcPr>
            <w:tcW w:w="598" w:type="dxa"/>
            <w:shd w:val="clear" w:color="auto" w:fill="ECF1F4"/>
          </w:tcPr>
          <w:p w14:paraId="539ADA5D" w14:textId="77777777" w:rsidR="00583860" w:rsidRPr="00583860" w:rsidRDefault="00583860" w:rsidP="00583860">
            <w:pPr>
              <w:rPr>
                <w:color w:val="000000"/>
              </w:rPr>
            </w:pPr>
            <w:r w:rsidRPr="00583860">
              <w:rPr>
                <w:color w:val="000000"/>
              </w:rPr>
              <w:t>P17</w:t>
            </w:r>
          </w:p>
        </w:tc>
        <w:tc>
          <w:tcPr>
            <w:tcW w:w="13685" w:type="dxa"/>
          </w:tcPr>
          <w:p w14:paraId="76B7FFAB" w14:textId="77777777" w:rsidR="00583860" w:rsidRPr="00583860" w:rsidRDefault="00583860" w:rsidP="00583860">
            <w:pPr>
              <w:rPr>
                <w:color w:val="000000"/>
                <w:highlight w:val="yellow"/>
              </w:rPr>
            </w:pPr>
            <w:r w:rsidRPr="00583860">
              <w:rPr>
                <w:color w:val="000000"/>
              </w:rPr>
              <w:t>adapt readily to change</w:t>
            </w:r>
          </w:p>
        </w:tc>
      </w:tr>
      <w:tr w:rsidR="00583860" w:rsidRPr="00583860" w14:paraId="1F7E2264" w14:textId="77777777" w:rsidTr="00B40838">
        <w:trPr>
          <w:trHeight w:val="394"/>
        </w:trPr>
        <w:tc>
          <w:tcPr>
            <w:tcW w:w="598" w:type="dxa"/>
            <w:shd w:val="clear" w:color="auto" w:fill="ECF1F4"/>
          </w:tcPr>
          <w:p w14:paraId="03BB0BF8" w14:textId="77777777" w:rsidR="00583860" w:rsidRPr="00583860" w:rsidRDefault="00583860" w:rsidP="00583860">
            <w:pPr>
              <w:rPr>
                <w:color w:val="000000"/>
              </w:rPr>
            </w:pPr>
            <w:r w:rsidRPr="00583860">
              <w:rPr>
                <w:color w:val="000000"/>
              </w:rPr>
              <w:t>P18</w:t>
            </w:r>
          </w:p>
        </w:tc>
        <w:tc>
          <w:tcPr>
            <w:tcW w:w="13685" w:type="dxa"/>
          </w:tcPr>
          <w:p w14:paraId="39C6ECFB" w14:textId="77777777" w:rsidR="00583860" w:rsidRPr="00583860" w:rsidRDefault="00583860" w:rsidP="00583860">
            <w:pPr>
              <w:rPr>
                <w:color w:val="000000"/>
                <w:highlight w:val="yellow"/>
              </w:rPr>
            </w:pPr>
            <w:r w:rsidRPr="00583860">
              <w:rPr>
                <w:color w:val="000000"/>
              </w:rPr>
              <w:t>treat other people with honesty, respect and consideration</w:t>
            </w:r>
          </w:p>
        </w:tc>
      </w:tr>
    </w:tbl>
    <w:p w14:paraId="44FA1B90" w14:textId="77777777" w:rsidR="004605E8" w:rsidRDefault="004605E8">
      <w:pPr>
        <w:spacing w:before="0" w:after="0" w:line="240" w:lineRule="auto"/>
      </w:pPr>
    </w:p>
    <w:p w14:paraId="4A0036DB" w14:textId="77777777" w:rsidR="00146176" w:rsidRDefault="00146176" w:rsidP="00C31649">
      <w:pPr>
        <w:sectPr w:rsidR="00146176" w:rsidSect="00D17FCA">
          <w:headerReference w:type="even" r:id="rId21"/>
          <w:headerReference w:type="default" r:id="rId22"/>
          <w:footerReference w:type="even" r:id="rId23"/>
          <w:pgSz w:w="16840" w:h="11907" w:orient="landscape" w:code="9"/>
          <w:pgMar w:top="1247" w:right="1247" w:bottom="1247" w:left="1247" w:header="720" w:footer="482" w:gutter="0"/>
          <w:cols w:space="720"/>
          <w:docGrid w:linePitch="272"/>
        </w:sectPr>
      </w:pPr>
    </w:p>
    <w:p w14:paraId="05455DB5" w14:textId="77777777" w:rsidR="00701851" w:rsidRDefault="00701851" w:rsidP="00701851">
      <w:pPr>
        <w:pStyle w:val="text"/>
      </w:pPr>
      <w:bookmarkStart w:id="243" w:name="_Toc323216559"/>
      <w:bookmarkStart w:id="244" w:name="_Toc387222584"/>
      <w:bookmarkEnd w:id="182"/>
      <w:bookmarkEnd w:id="183"/>
      <w:bookmarkEnd w:id="184"/>
    </w:p>
    <w:p w14:paraId="51289CAE" w14:textId="77777777" w:rsidR="00583860" w:rsidRPr="00583860" w:rsidRDefault="00583860" w:rsidP="00583860">
      <w:pPr>
        <w:pStyle w:val="Unittitle"/>
        <w:rPr>
          <w:b w:val="0"/>
        </w:rPr>
      </w:pPr>
      <w:bookmarkStart w:id="245" w:name="_Toc436142447"/>
      <w:r w:rsidRPr="00583860">
        <w:t>Unit 2:</w:t>
      </w:r>
      <w:r w:rsidRPr="00583860">
        <w:tab/>
        <w:t>Undertake Work in a Business Environment</w:t>
      </w:r>
      <w:bookmarkEnd w:id="245"/>
    </w:p>
    <w:p w14:paraId="1E0F9455" w14:textId="77777777" w:rsidR="00583860" w:rsidRPr="00583860" w:rsidRDefault="00583860" w:rsidP="00583860">
      <w:pPr>
        <w:tabs>
          <w:tab w:val="left" w:pos="3686"/>
        </w:tabs>
        <w:spacing w:after="120" w:line="300" w:lineRule="atLeast"/>
        <w:rPr>
          <w:b/>
          <w:color w:val="557E9B"/>
          <w:sz w:val="26"/>
        </w:rPr>
      </w:pPr>
      <w:r w:rsidRPr="00583860">
        <w:rPr>
          <w:b/>
          <w:color w:val="557E9B"/>
          <w:sz w:val="26"/>
        </w:rPr>
        <w:t>Unit code:</w:t>
      </w:r>
      <w:r w:rsidRPr="00583860">
        <w:rPr>
          <w:b/>
          <w:color w:val="557E9B"/>
          <w:sz w:val="26"/>
        </w:rPr>
        <w:tab/>
        <w:t>CFABAF172</w:t>
      </w:r>
    </w:p>
    <w:p w14:paraId="56BA418A" w14:textId="77777777" w:rsidR="00583860" w:rsidRPr="00583860" w:rsidRDefault="00583860" w:rsidP="00583860">
      <w:pPr>
        <w:tabs>
          <w:tab w:val="left" w:pos="3686"/>
        </w:tabs>
        <w:spacing w:after="120" w:line="300" w:lineRule="atLeast"/>
        <w:rPr>
          <w:b/>
          <w:color w:val="557E9B"/>
          <w:sz w:val="26"/>
        </w:rPr>
      </w:pPr>
      <w:r w:rsidRPr="00583860">
        <w:rPr>
          <w:b/>
          <w:color w:val="557E9B"/>
          <w:sz w:val="26"/>
        </w:rPr>
        <w:t>SCQF level:</w:t>
      </w:r>
      <w:r w:rsidRPr="00583860">
        <w:rPr>
          <w:b/>
          <w:color w:val="557E9B"/>
          <w:sz w:val="26"/>
        </w:rPr>
        <w:tab/>
        <w:t>5</w:t>
      </w:r>
    </w:p>
    <w:p w14:paraId="427141F8" w14:textId="77777777" w:rsidR="00583860" w:rsidRPr="00583860" w:rsidRDefault="00583860" w:rsidP="00583860">
      <w:pPr>
        <w:tabs>
          <w:tab w:val="left" w:pos="3686"/>
        </w:tabs>
        <w:spacing w:after="120" w:line="300" w:lineRule="atLeast"/>
        <w:rPr>
          <w:b/>
          <w:color w:val="557E9B"/>
          <w:sz w:val="26"/>
        </w:rPr>
      </w:pPr>
      <w:r w:rsidRPr="00583860">
        <w:rPr>
          <w:b/>
          <w:color w:val="557E9B"/>
          <w:sz w:val="26"/>
        </w:rPr>
        <w:t>Credit points:</w:t>
      </w:r>
      <w:r w:rsidRPr="00583860">
        <w:rPr>
          <w:b/>
          <w:color w:val="557E9B"/>
          <w:sz w:val="26"/>
        </w:rPr>
        <w:tab/>
        <w:t>2</w:t>
      </w:r>
    </w:p>
    <w:p w14:paraId="0DFCA415" w14:textId="77777777" w:rsidR="00583860" w:rsidRPr="00583860" w:rsidRDefault="00583860" w:rsidP="00583860">
      <w:pPr>
        <w:pBdr>
          <w:bottom w:val="single" w:sz="4" w:space="2" w:color="557E9B"/>
        </w:pBdr>
        <w:tabs>
          <w:tab w:val="left" w:pos="3686"/>
        </w:tabs>
        <w:spacing w:after="120" w:line="300" w:lineRule="atLeast"/>
        <w:rPr>
          <w:b/>
          <w:color w:val="557E9B"/>
          <w:sz w:val="26"/>
        </w:rPr>
      </w:pPr>
    </w:p>
    <w:p w14:paraId="302F7D11" w14:textId="77777777" w:rsidR="00583860" w:rsidRPr="00583860" w:rsidRDefault="00583860" w:rsidP="00583860">
      <w:pPr>
        <w:tabs>
          <w:tab w:val="left" w:pos="2835"/>
        </w:tabs>
        <w:spacing w:before="360" w:after="120" w:line="300" w:lineRule="atLeast"/>
        <w:rPr>
          <w:b/>
          <w:color w:val="557E9B"/>
          <w:sz w:val="26"/>
          <w:highlight w:val="green"/>
        </w:rPr>
      </w:pPr>
      <w:r w:rsidRPr="00583860">
        <w:rPr>
          <w:b/>
          <w:color w:val="557E9B"/>
          <w:sz w:val="26"/>
        </w:rPr>
        <w:t>Unit summary</w:t>
      </w:r>
    </w:p>
    <w:p w14:paraId="28DDBAF0" w14:textId="77777777" w:rsidR="00583860" w:rsidRPr="00583860" w:rsidRDefault="00583860" w:rsidP="00583860">
      <w:pPr>
        <w:autoSpaceDE w:val="0"/>
        <w:autoSpaceDN w:val="0"/>
        <w:adjustRightInd w:val="0"/>
        <w:spacing w:before="0" w:after="0" w:line="240" w:lineRule="auto"/>
      </w:pPr>
      <w:r w:rsidRPr="00583860">
        <w:rPr>
          <w:rFonts w:eastAsiaTheme="minorHAnsi" w:cs="Arial"/>
        </w:rPr>
        <w:t>This</w:t>
      </w:r>
      <w:r w:rsidR="009B077D">
        <w:rPr>
          <w:rFonts w:eastAsiaTheme="minorHAnsi" w:cs="Arial"/>
        </w:rPr>
        <w:t xml:space="preserve"> </w:t>
      </w:r>
      <w:r w:rsidR="00F1142C">
        <w:rPr>
          <w:rFonts w:eastAsiaTheme="minorHAnsi" w:cs="Arial"/>
        </w:rPr>
        <w:t>unit</w:t>
      </w:r>
      <w:r w:rsidRPr="00583860">
        <w:rPr>
          <w:rFonts w:eastAsiaTheme="minorHAnsi" w:cs="Arial"/>
        </w:rPr>
        <w:t xml:space="preserve"> is about undertaking the requirements for delivering sustainability; respecting diversity and protecting security and confidentiality in line with organisational and legal requirements. It is for administrators who undertake work in a business environment.</w:t>
      </w:r>
    </w:p>
    <w:p w14:paraId="5D5940C8" w14:textId="77777777" w:rsidR="00583860" w:rsidRPr="00583860" w:rsidRDefault="00583860" w:rsidP="00583860">
      <w:pPr>
        <w:tabs>
          <w:tab w:val="left" w:pos="2835"/>
        </w:tabs>
        <w:spacing w:before="360" w:after="120" w:line="300" w:lineRule="atLeast"/>
        <w:rPr>
          <w:b/>
          <w:color w:val="557E9B"/>
          <w:sz w:val="26"/>
        </w:rPr>
      </w:pPr>
      <w:r w:rsidRPr="00583860">
        <w:rPr>
          <w:b/>
          <w:color w:val="557E9B"/>
          <w:sz w:val="26"/>
        </w:rPr>
        <w:t>Unit assessment requirements</w:t>
      </w:r>
    </w:p>
    <w:p w14:paraId="44173051" w14:textId="77777777" w:rsidR="00583860" w:rsidRPr="00583860" w:rsidRDefault="00583860" w:rsidP="00583860">
      <w:r w:rsidRPr="00583860">
        <w:t>This unit must be assessed in the workplace in accordance with the</w:t>
      </w:r>
      <w:r w:rsidRPr="00583860">
        <w:rPr>
          <w:i/>
        </w:rPr>
        <w:t xml:space="preserve"> </w:t>
      </w:r>
      <w:r w:rsidR="00AE505C" w:rsidRPr="009B077D">
        <w:rPr>
          <w:i/>
        </w:rPr>
        <w:t>Skills CFA Assessment Strategy</w:t>
      </w:r>
      <w:r w:rsidR="00AE505C" w:rsidRPr="0098630E">
        <w:rPr>
          <w:i/>
        </w:rPr>
        <w:t xml:space="preserve"> </w:t>
      </w:r>
      <w:r w:rsidR="00AE505C" w:rsidRPr="005210EF">
        <w:t xml:space="preserve">in </w:t>
      </w:r>
      <w:r w:rsidR="00AE505C" w:rsidRPr="009B077D">
        <w:t>Annexe A</w:t>
      </w:r>
      <w:r w:rsidR="005E5E1A" w:rsidRPr="005E5E1A">
        <w:rPr>
          <w:i/>
        </w:rPr>
        <w:t>.</w:t>
      </w:r>
      <w:r w:rsidR="005E5E1A">
        <w:t xml:space="preserve"> Simulation </w:t>
      </w:r>
      <w:r w:rsidRPr="00583860">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8A57056" w14:textId="77777777" w:rsidR="00583860" w:rsidRPr="00583860" w:rsidRDefault="00583860" w:rsidP="00583860">
      <w:pPr>
        <w:tabs>
          <w:tab w:val="left" w:pos="2835"/>
        </w:tabs>
        <w:spacing w:before="360" w:after="120" w:line="300" w:lineRule="atLeast"/>
        <w:rPr>
          <w:b/>
          <w:color w:val="557E9B"/>
          <w:sz w:val="26"/>
        </w:rPr>
      </w:pPr>
      <w:r w:rsidRPr="00583860">
        <w:rPr>
          <w:b/>
          <w:color w:val="557E9B"/>
          <w:sz w:val="26"/>
        </w:rPr>
        <w:t>Skills</w:t>
      </w:r>
    </w:p>
    <w:p w14:paraId="0DD37613" w14:textId="77777777" w:rsidR="00583860" w:rsidRPr="00583860" w:rsidRDefault="00583860" w:rsidP="00583860">
      <w:pPr>
        <w:spacing w:line="240" w:lineRule="auto"/>
        <w:rPr>
          <w:rFonts w:eastAsiaTheme="minorHAnsi" w:cs="Arial"/>
        </w:rPr>
      </w:pPr>
      <w:r w:rsidRPr="00583860">
        <w:rPr>
          <w:rFonts w:eastAsiaTheme="minorHAnsi" w:cs="Arial"/>
        </w:rPr>
        <w:t>Communicating</w:t>
      </w:r>
    </w:p>
    <w:p w14:paraId="046580C9" w14:textId="77777777" w:rsidR="00583860" w:rsidRPr="00583860" w:rsidRDefault="00583860" w:rsidP="00583860">
      <w:pPr>
        <w:spacing w:line="240" w:lineRule="auto"/>
        <w:rPr>
          <w:rFonts w:eastAsiaTheme="minorHAnsi" w:cs="Arial"/>
        </w:rPr>
      </w:pPr>
      <w:r w:rsidRPr="00583860">
        <w:rPr>
          <w:rFonts w:eastAsiaTheme="minorHAnsi" w:cs="Arial"/>
        </w:rPr>
        <w:t>Interpersonal skills</w:t>
      </w:r>
    </w:p>
    <w:p w14:paraId="450A563E" w14:textId="77777777" w:rsidR="00583860" w:rsidRPr="00583860" w:rsidRDefault="00583860" w:rsidP="00583860">
      <w:pPr>
        <w:spacing w:line="240" w:lineRule="auto"/>
        <w:rPr>
          <w:rFonts w:eastAsiaTheme="minorHAnsi" w:cs="Arial"/>
        </w:rPr>
      </w:pPr>
      <w:r w:rsidRPr="00583860">
        <w:rPr>
          <w:rFonts w:eastAsiaTheme="minorHAnsi" w:cs="Arial"/>
        </w:rPr>
        <w:t>Planning</w:t>
      </w:r>
    </w:p>
    <w:p w14:paraId="389B5D58" w14:textId="77777777" w:rsidR="00583860" w:rsidRPr="00583860" w:rsidRDefault="00583860" w:rsidP="00583860">
      <w:pPr>
        <w:spacing w:line="240" w:lineRule="auto"/>
        <w:rPr>
          <w:rFonts w:cs="Arial"/>
          <w:color w:val="000000"/>
          <w:lang w:eastAsia="en-GB"/>
        </w:rPr>
      </w:pPr>
      <w:r w:rsidRPr="00583860">
        <w:rPr>
          <w:rFonts w:eastAsiaTheme="minorHAnsi" w:cs="Arial"/>
        </w:rPr>
        <w:t>Reading</w:t>
      </w:r>
    </w:p>
    <w:p w14:paraId="3B58C41F" w14:textId="77777777" w:rsidR="00583860" w:rsidRPr="00583860" w:rsidRDefault="00583860" w:rsidP="00583860">
      <w:pPr>
        <w:tabs>
          <w:tab w:val="left" w:pos="2835"/>
        </w:tabs>
        <w:spacing w:before="360" w:after="120" w:line="300" w:lineRule="atLeast"/>
        <w:rPr>
          <w:b/>
          <w:color w:val="557E9B"/>
          <w:sz w:val="26"/>
          <w:highlight w:val="cyan"/>
        </w:rPr>
      </w:pPr>
      <w:r w:rsidRPr="00583860">
        <w:rPr>
          <w:b/>
          <w:color w:val="557E9B"/>
          <w:sz w:val="26"/>
        </w:rPr>
        <w:t>Terminology</w:t>
      </w:r>
    </w:p>
    <w:p w14:paraId="5768BA38" w14:textId="77777777" w:rsidR="00583860" w:rsidRPr="00583860" w:rsidRDefault="00583860" w:rsidP="00583860">
      <w:pPr>
        <w:rPr>
          <w:color w:val="000000"/>
          <w:highlight w:val="cyan"/>
        </w:rPr>
      </w:pPr>
      <w:r w:rsidRPr="00583860">
        <w:rPr>
          <w:color w:val="000000"/>
        </w:rPr>
        <w:t>Business; administration; diversity</w:t>
      </w:r>
    </w:p>
    <w:p w14:paraId="67BCD1D4" w14:textId="77777777" w:rsidR="00583860" w:rsidRPr="00583860" w:rsidRDefault="00583860" w:rsidP="00583860">
      <w:pPr>
        <w:spacing w:line="240" w:lineRule="auto"/>
        <w:rPr>
          <w:color w:val="000000"/>
          <w:highlight w:val="cyan"/>
        </w:rPr>
        <w:sectPr w:rsidR="00583860" w:rsidRPr="00583860" w:rsidSect="00C31649">
          <w:headerReference w:type="even" r:id="rId24"/>
          <w:headerReference w:type="default" r:id="rId25"/>
          <w:footerReference w:type="even" r:id="rId26"/>
          <w:pgSz w:w="11907" w:h="16840" w:code="9"/>
          <w:pgMar w:top="1247" w:right="1701" w:bottom="1247" w:left="1701" w:header="720" w:footer="482" w:gutter="0"/>
          <w:cols w:space="720"/>
        </w:sectPr>
      </w:pPr>
    </w:p>
    <w:p w14:paraId="51CAA9E6" w14:textId="77777777" w:rsidR="00583860" w:rsidRPr="00583860" w:rsidRDefault="00583860" w:rsidP="00583860">
      <w:pPr>
        <w:tabs>
          <w:tab w:val="left" w:pos="2835"/>
        </w:tabs>
        <w:spacing w:before="360" w:after="120"/>
        <w:rPr>
          <w:b/>
          <w:color w:val="557E9B"/>
          <w:sz w:val="26"/>
        </w:rPr>
      </w:pPr>
      <w:r w:rsidRPr="00583860">
        <w:rPr>
          <w:b/>
          <w:color w:val="557E9B"/>
          <w:sz w:val="26"/>
        </w:rPr>
        <w:lastRenderedPageBreak/>
        <w:t>Assessment outcomes and standards</w:t>
      </w:r>
    </w:p>
    <w:p w14:paraId="66E4CE5E" w14:textId="77777777" w:rsidR="00583860" w:rsidRPr="00583860" w:rsidRDefault="00583860" w:rsidP="00583860">
      <w:pPr>
        <w:rPr>
          <w:color w:val="000000"/>
        </w:rPr>
      </w:pPr>
      <w:r w:rsidRPr="00583860">
        <w:rPr>
          <w:color w:val="000000"/>
        </w:rPr>
        <w:t>To pass this unit, the candidate needs to demonstrate that they can meet all the assessment outcomes and standards for the unit. The standards outline the requirements the candidate is expected to meet to achieve the unit.</w:t>
      </w:r>
    </w:p>
    <w:p w14:paraId="72CDE8FA" w14:textId="77777777" w:rsidR="00583860" w:rsidRPr="00583860" w:rsidRDefault="00583860" w:rsidP="0058386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583860" w:rsidRPr="00583860" w14:paraId="37C6F489" w14:textId="77777777" w:rsidTr="00B40838">
        <w:trPr>
          <w:trHeight w:val="680"/>
        </w:trPr>
        <w:tc>
          <w:tcPr>
            <w:tcW w:w="14283" w:type="dxa"/>
            <w:gridSpan w:val="3"/>
            <w:shd w:val="clear" w:color="auto" w:fill="557E9B"/>
            <w:vAlign w:val="center"/>
          </w:tcPr>
          <w:p w14:paraId="606FB02F" w14:textId="77777777" w:rsidR="00583860" w:rsidRPr="00583860" w:rsidRDefault="00583860" w:rsidP="00583860">
            <w:pPr>
              <w:spacing w:before="120"/>
              <w:rPr>
                <w:b/>
                <w:color w:val="FFFFFF"/>
                <w:szCs w:val="22"/>
                <w:lang w:eastAsia="en-GB"/>
              </w:rPr>
            </w:pPr>
            <w:r w:rsidRPr="00583860">
              <w:rPr>
                <w:b/>
                <w:color w:val="FFFFFF"/>
                <w:szCs w:val="22"/>
                <w:lang w:eastAsia="en-GB"/>
              </w:rPr>
              <w:t>Knowledge and understanding</w:t>
            </w:r>
          </w:p>
        </w:tc>
      </w:tr>
      <w:tr w:rsidR="00583860" w:rsidRPr="00583860" w14:paraId="281069BD" w14:textId="77777777" w:rsidTr="00B40838">
        <w:trPr>
          <w:trHeight w:val="609"/>
        </w:trPr>
        <w:tc>
          <w:tcPr>
            <w:tcW w:w="14283" w:type="dxa"/>
            <w:gridSpan w:val="3"/>
            <w:shd w:val="clear" w:color="auto" w:fill="auto"/>
            <w:vAlign w:val="center"/>
          </w:tcPr>
          <w:p w14:paraId="669FF01A" w14:textId="77777777" w:rsidR="00583860" w:rsidRPr="00583860" w:rsidRDefault="00583860" w:rsidP="00583860">
            <w:pPr>
              <w:autoSpaceDE w:val="0"/>
              <w:autoSpaceDN w:val="0"/>
              <w:adjustRightInd w:val="0"/>
              <w:spacing w:before="0" w:after="0" w:line="240" w:lineRule="auto"/>
              <w:rPr>
                <w:b/>
                <w:color w:val="000000"/>
                <w:lang w:eastAsia="en-GB"/>
              </w:rPr>
            </w:pPr>
            <w:r w:rsidRPr="00583860">
              <w:rPr>
                <w:b/>
                <w:color w:val="000000"/>
                <w:lang w:eastAsia="en-GB"/>
              </w:rPr>
              <w:t>Support sustainability</w:t>
            </w:r>
          </w:p>
          <w:p w14:paraId="20CB0876" w14:textId="77777777" w:rsidR="00583860" w:rsidRPr="00583860" w:rsidRDefault="00583860" w:rsidP="00583860">
            <w:pPr>
              <w:autoSpaceDE w:val="0"/>
              <w:autoSpaceDN w:val="0"/>
              <w:adjustRightInd w:val="0"/>
              <w:spacing w:before="0" w:after="0" w:line="240" w:lineRule="auto"/>
              <w:rPr>
                <w:lang w:eastAsia="en-GB"/>
              </w:rPr>
            </w:pPr>
            <w:r w:rsidRPr="00583860">
              <w:rPr>
                <w:rFonts w:cs="Arial"/>
                <w:i/>
                <w:iCs/>
                <w:lang w:eastAsia="en-GB"/>
              </w:rPr>
              <w:t>You need to know and understand:</w:t>
            </w:r>
          </w:p>
        </w:tc>
      </w:tr>
      <w:tr w:rsidR="00583860" w:rsidRPr="00583860" w14:paraId="2502B448" w14:textId="77777777" w:rsidTr="00AC1FFF">
        <w:trPr>
          <w:trHeight w:val="394"/>
        </w:trPr>
        <w:tc>
          <w:tcPr>
            <w:tcW w:w="598" w:type="dxa"/>
            <w:shd w:val="clear" w:color="auto" w:fill="ECF1F4"/>
          </w:tcPr>
          <w:p w14:paraId="18B54D75" w14:textId="77777777" w:rsidR="00583860" w:rsidRPr="00583860" w:rsidRDefault="00583860" w:rsidP="00AC1FFF">
            <w:pPr>
              <w:rPr>
                <w:color w:val="000000"/>
              </w:rPr>
            </w:pPr>
            <w:r w:rsidRPr="00583860">
              <w:rPr>
                <w:color w:val="000000"/>
              </w:rPr>
              <w:t>K1</w:t>
            </w:r>
          </w:p>
        </w:tc>
        <w:tc>
          <w:tcPr>
            <w:tcW w:w="13685" w:type="dxa"/>
            <w:gridSpan w:val="2"/>
            <w:vAlign w:val="center"/>
          </w:tcPr>
          <w:p w14:paraId="7E693427" w14:textId="77777777" w:rsidR="00583860" w:rsidRPr="00583860" w:rsidRDefault="00583860" w:rsidP="00583860">
            <w:pPr>
              <w:autoSpaceDE w:val="0"/>
              <w:autoSpaceDN w:val="0"/>
              <w:adjustRightInd w:val="0"/>
              <w:spacing w:before="0" w:after="0" w:line="240" w:lineRule="auto"/>
            </w:pPr>
            <w:r w:rsidRPr="00583860">
              <w:rPr>
                <w:rFonts w:eastAsiaTheme="minorHAnsi" w:cs="Arial"/>
              </w:rPr>
              <w:t>the main causes of waste in a business administration environment and how to minimise this waste</w:t>
            </w:r>
          </w:p>
        </w:tc>
      </w:tr>
      <w:tr w:rsidR="00583860" w:rsidRPr="00583860" w14:paraId="72C6B598" w14:textId="77777777" w:rsidTr="00AC1FFF">
        <w:trPr>
          <w:trHeight w:val="394"/>
        </w:trPr>
        <w:tc>
          <w:tcPr>
            <w:tcW w:w="598" w:type="dxa"/>
            <w:shd w:val="clear" w:color="auto" w:fill="ECF1F4"/>
          </w:tcPr>
          <w:p w14:paraId="73CAE839" w14:textId="77777777" w:rsidR="00583860" w:rsidRPr="00583860" w:rsidRDefault="00583860" w:rsidP="00AC1FFF">
            <w:pPr>
              <w:rPr>
                <w:color w:val="000000"/>
              </w:rPr>
            </w:pPr>
            <w:r w:rsidRPr="00583860">
              <w:rPr>
                <w:rFonts w:cs="Arial"/>
                <w:color w:val="000000"/>
                <w:lang w:eastAsia="en-GB"/>
              </w:rPr>
              <w:t>K2</w:t>
            </w:r>
          </w:p>
        </w:tc>
        <w:tc>
          <w:tcPr>
            <w:tcW w:w="13685" w:type="dxa"/>
            <w:gridSpan w:val="2"/>
            <w:vAlign w:val="center"/>
          </w:tcPr>
          <w:p w14:paraId="4A3BCA24" w14:textId="77777777" w:rsidR="00583860" w:rsidRPr="00583860" w:rsidRDefault="00583860" w:rsidP="00583860">
            <w:pPr>
              <w:autoSpaceDE w:val="0"/>
              <w:autoSpaceDN w:val="0"/>
              <w:adjustRightInd w:val="0"/>
              <w:spacing w:before="0" w:after="0" w:line="240" w:lineRule="auto"/>
              <w:rPr>
                <w:highlight w:val="yellow"/>
              </w:rPr>
            </w:pPr>
            <w:r w:rsidRPr="00583860">
              <w:rPr>
                <w:rFonts w:eastAsiaTheme="minorHAnsi" w:cs="Arial"/>
              </w:rPr>
              <w:t>the organisational procedures for recycling and disposal of waste materials</w:t>
            </w:r>
          </w:p>
        </w:tc>
      </w:tr>
      <w:tr w:rsidR="00583860" w:rsidRPr="00583860" w14:paraId="75C32FE4" w14:textId="77777777" w:rsidTr="00AC1FFF">
        <w:trPr>
          <w:trHeight w:val="394"/>
        </w:trPr>
        <w:tc>
          <w:tcPr>
            <w:tcW w:w="598" w:type="dxa"/>
            <w:shd w:val="clear" w:color="auto" w:fill="ECF1F4"/>
          </w:tcPr>
          <w:p w14:paraId="4C318559" w14:textId="77777777" w:rsidR="00583860" w:rsidRPr="00583860" w:rsidRDefault="00583860" w:rsidP="00AC1FFF">
            <w:pPr>
              <w:rPr>
                <w:color w:val="000000"/>
              </w:rPr>
            </w:pPr>
            <w:r w:rsidRPr="00583860">
              <w:rPr>
                <w:rFonts w:cs="Arial"/>
                <w:color w:val="000000"/>
                <w:lang w:eastAsia="en-GB"/>
              </w:rPr>
              <w:t>K3</w:t>
            </w:r>
          </w:p>
        </w:tc>
        <w:tc>
          <w:tcPr>
            <w:tcW w:w="13685" w:type="dxa"/>
            <w:gridSpan w:val="2"/>
            <w:vAlign w:val="center"/>
          </w:tcPr>
          <w:p w14:paraId="22D58E5C" w14:textId="77777777" w:rsidR="00583860" w:rsidRPr="00583860" w:rsidRDefault="00583860" w:rsidP="00583860">
            <w:pPr>
              <w:autoSpaceDE w:val="0"/>
              <w:autoSpaceDN w:val="0"/>
              <w:adjustRightInd w:val="0"/>
              <w:spacing w:before="0" w:after="0" w:line="240" w:lineRule="auto"/>
              <w:rPr>
                <w:highlight w:val="yellow"/>
              </w:rPr>
            </w:pPr>
            <w:r w:rsidRPr="00583860">
              <w:rPr>
                <w:rFonts w:eastAsiaTheme="minorHAnsi" w:cs="Arial"/>
              </w:rPr>
              <w:t>how regular maintenance of equipment can help to minimise waste</w:t>
            </w:r>
          </w:p>
        </w:tc>
      </w:tr>
      <w:tr w:rsidR="00583860" w:rsidRPr="00583860" w14:paraId="61B2686F" w14:textId="77777777" w:rsidTr="00AC1FFF">
        <w:trPr>
          <w:trHeight w:val="394"/>
        </w:trPr>
        <w:tc>
          <w:tcPr>
            <w:tcW w:w="598" w:type="dxa"/>
            <w:shd w:val="clear" w:color="auto" w:fill="ECF1F4"/>
          </w:tcPr>
          <w:p w14:paraId="5C11412D" w14:textId="77777777" w:rsidR="00583860" w:rsidRPr="00583860" w:rsidRDefault="00583860" w:rsidP="00AC1FFF">
            <w:pPr>
              <w:rPr>
                <w:color w:val="000000"/>
              </w:rPr>
            </w:pPr>
            <w:r w:rsidRPr="00583860">
              <w:rPr>
                <w:rFonts w:cs="Arial"/>
                <w:color w:val="000000"/>
                <w:lang w:eastAsia="en-GB"/>
              </w:rPr>
              <w:t>K4</w:t>
            </w:r>
          </w:p>
        </w:tc>
        <w:tc>
          <w:tcPr>
            <w:tcW w:w="13685" w:type="dxa"/>
            <w:gridSpan w:val="2"/>
            <w:vAlign w:val="center"/>
          </w:tcPr>
          <w:p w14:paraId="1CFE4539" w14:textId="77777777" w:rsidR="00583860" w:rsidRPr="00583860" w:rsidRDefault="00583860" w:rsidP="00583860">
            <w:pPr>
              <w:autoSpaceDE w:val="0"/>
              <w:autoSpaceDN w:val="0"/>
              <w:adjustRightInd w:val="0"/>
              <w:spacing w:before="0" w:after="0" w:line="240" w:lineRule="auto"/>
              <w:rPr>
                <w:rFonts w:cs="Arial"/>
                <w:lang w:eastAsia="en-GB"/>
              </w:rPr>
            </w:pPr>
            <w:r w:rsidRPr="00583860">
              <w:rPr>
                <w:rFonts w:eastAsiaTheme="minorHAnsi" w:cs="Arial"/>
              </w:rPr>
              <w:t>how to use technology to work more efficiently</w:t>
            </w:r>
          </w:p>
        </w:tc>
      </w:tr>
      <w:tr w:rsidR="00583860" w:rsidRPr="00583860" w14:paraId="5BB813D9" w14:textId="77777777" w:rsidTr="00B40838">
        <w:trPr>
          <w:trHeight w:val="394"/>
        </w:trPr>
        <w:tc>
          <w:tcPr>
            <w:tcW w:w="14283" w:type="dxa"/>
            <w:gridSpan w:val="3"/>
            <w:shd w:val="clear" w:color="auto" w:fill="auto"/>
          </w:tcPr>
          <w:p w14:paraId="145D442B" w14:textId="77777777" w:rsidR="00583860" w:rsidRPr="00583860" w:rsidRDefault="00583860" w:rsidP="00583860">
            <w:pPr>
              <w:rPr>
                <w:b/>
                <w:bCs/>
                <w:color w:val="000000"/>
              </w:rPr>
            </w:pPr>
            <w:r w:rsidRPr="00583860">
              <w:rPr>
                <w:b/>
                <w:bCs/>
                <w:color w:val="000000"/>
              </w:rPr>
              <w:t>Support diversity</w:t>
            </w:r>
          </w:p>
          <w:p w14:paraId="590CD0EE" w14:textId="77777777" w:rsidR="00583860" w:rsidRPr="00583860" w:rsidRDefault="00583860" w:rsidP="00583860">
            <w:pPr>
              <w:rPr>
                <w:i/>
                <w:color w:val="000000"/>
                <w:highlight w:val="yellow"/>
              </w:rPr>
            </w:pPr>
            <w:r w:rsidRPr="00583860">
              <w:rPr>
                <w:i/>
                <w:color w:val="000000"/>
              </w:rPr>
              <w:t>You need to know and understand:</w:t>
            </w:r>
          </w:p>
        </w:tc>
      </w:tr>
      <w:tr w:rsidR="00583860" w:rsidRPr="00583860" w14:paraId="344EE7E3" w14:textId="77777777" w:rsidTr="00B40838">
        <w:trPr>
          <w:trHeight w:val="394"/>
        </w:trPr>
        <w:tc>
          <w:tcPr>
            <w:tcW w:w="675" w:type="dxa"/>
            <w:gridSpan w:val="2"/>
            <w:shd w:val="clear" w:color="auto" w:fill="ECF1F4"/>
          </w:tcPr>
          <w:p w14:paraId="3FDE606C" w14:textId="77777777" w:rsidR="00583860" w:rsidRPr="00583860" w:rsidRDefault="00583860" w:rsidP="00583860">
            <w:pPr>
              <w:rPr>
                <w:color w:val="000000"/>
              </w:rPr>
            </w:pPr>
            <w:r w:rsidRPr="00583860">
              <w:rPr>
                <w:color w:val="000000"/>
              </w:rPr>
              <w:t>K5</w:t>
            </w:r>
          </w:p>
        </w:tc>
        <w:tc>
          <w:tcPr>
            <w:tcW w:w="13608" w:type="dxa"/>
            <w:vAlign w:val="center"/>
          </w:tcPr>
          <w:p w14:paraId="5125DAFC" w14:textId="77777777" w:rsidR="00583860" w:rsidRPr="00583860" w:rsidRDefault="00583860" w:rsidP="00583860">
            <w:pPr>
              <w:rPr>
                <w:color w:val="000000"/>
                <w:highlight w:val="yellow"/>
              </w:rPr>
            </w:pPr>
            <w:r w:rsidRPr="00583860">
              <w:rPr>
                <w:color w:val="000000"/>
              </w:rPr>
              <w:t>what is meant by diversity and why it should be valued</w:t>
            </w:r>
          </w:p>
        </w:tc>
      </w:tr>
      <w:tr w:rsidR="00583860" w:rsidRPr="00583860" w14:paraId="36D012D7" w14:textId="77777777" w:rsidTr="00B40838">
        <w:trPr>
          <w:trHeight w:val="394"/>
        </w:trPr>
        <w:tc>
          <w:tcPr>
            <w:tcW w:w="675" w:type="dxa"/>
            <w:gridSpan w:val="2"/>
            <w:shd w:val="clear" w:color="auto" w:fill="ECF1F4"/>
          </w:tcPr>
          <w:p w14:paraId="5222D059" w14:textId="77777777" w:rsidR="00583860" w:rsidRPr="00583860" w:rsidRDefault="00583860" w:rsidP="00583860">
            <w:pPr>
              <w:rPr>
                <w:color w:val="000000"/>
              </w:rPr>
            </w:pPr>
            <w:r w:rsidRPr="00583860">
              <w:rPr>
                <w:color w:val="000000"/>
              </w:rPr>
              <w:t>K6</w:t>
            </w:r>
          </w:p>
        </w:tc>
        <w:tc>
          <w:tcPr>
            <w:tcW w:w="13608" w:type="dxa"/>
            <w:vAlign w:val="center"/>
          </w:tcPr>
          <w:p w14:paraId="1C9FBADB" w14:textId="77777777" w:rsidR="00583860" w:rsidRPr="00583860" w:rsidRDefault="00583860" w:rsidP="00583860">
            <w:pPr>
              <w:rPr>
                <w:color w:val="000000"/>
                <w:highlight w:val="yellow"/>
              </w:rPr>
            </w:pPr>
            <w:r w:rsidRPr="00583860">
              <w:rPr>
                <w:color w:val="000000"/>
              </w:rPr>
              <w:t>how to be sensitive to people's individual needs and respect their abilities, background, values, customs and beliefs</w:t>
            </w:r>
          </w:p>
        </w:tc>
      </w:tr>
      <w:tr w:rsidR="00583860" w:rsidRPr="00583860" w14:paraId="29F62B6C" w14:textId="77777777" w:rsidTr="00B40838">
        <w:trPr>
          <w:trHeight w:val="394"/>
        </w:trPr>
        <w:tc>
          <w:tcPr>
            <w:tcW w:w="675" w:type="dxa"/>
            <w:gridSpan w:val="2"/>
            <w:shd w:val="clear" w:color="auto" w:fill="ECF1F4"/>
          </w:tcPr>
          <w:p w14:paraId="676F8D2E" w14:textId="77777777" w:rsidR="00583860" w:rsidRPr="00583860" w:rsidRDefault="00583860" w:rsidP="00583860">
            <w:pPr>
              <w:rPr>
                <w:color w:val="000000"/>
              </w:rPr>
            </w:pPr>
            <w:r w:rsidRPr="00583860">
              <w:rPr>
                <w:color w:val="000000"/>
              </w:rPr>
              <w:t>K7</w:t>
            </w:r>
          </w:p>
        </w:tc>
        <w:tc>
          <w:tcPr>
            <w:tcW w:w="13608" w:type="dxa"/>
            <w:vAlign w:val="center"/>
          </w:tcPr>
          <w:p w14:paraId="3D881E10" w14:textId="77777777" w:rsidR="00583860" w:rsidRPr="00583860" w:rsidRDefault="00583860" w:rsidP="00583860">
            <w:pPr>
              <w:rPr>
                <w:color w:val="000000"/>
                <w:highlight w:val="yellow"/>
              </w:rPr>
            </w:pPr>
            <w:r w:rsidRPr="00583860">
              <w:rPr>
                <w:color w:val="000000"/>
              </w:rPr>
              <w:t>the ways in which it is possible to learn from others</w:t>
            </w:r>
          </w:p>
        </w:tc>
      </w:tr>
      <w:tr w:rsidR="00583860" w:rsidRPr="00583860" w14:paraId="4FFF8F79" w14:textId="77777777" w:rsidTr="00B40838">
        <w:trPr>
          <w:trHeight w:val="394"/>
        </w:trPr>
        <w:tc>
          <w:tcPr>
            <w:tcW w:w="14283" w:type="dxa"/>
            <w:gridSpan w:val="3"/>
            <w:shd w:val="clear" w:color="auto" w:fill="auto"/>
          </w:tcPr>
          <w:p w14:paraId="63EC9F61" w14:textId="77777777" w:rsidR="00583860" w:rsidRPr="00583860" w:rsidRDefault="00583860" w:rsidP="00583860">
            <w:pPr>
              <w:rPr>
                <w:b/>
                <w:bCs/>
                <w:color w:val="000000"/>
              </w:rPr>
            </w:pPr>
            <w:r w:rsidRPr="00583860">
              <w:rPr>
                <w:b/>
                <w:bCs/>
                <w:color w:val="000000"/>
              </w:rPr>
              <w:t>Maintain security and confidentiality</w:t>
            </w:r>
          </w:p>
          <w:p w14:paraId="07AB4194" w14:textId="77777777" w:rsidR="00583860" w:rsidRPr="00583860" w:rsidRDefault="00583860" w:rsidP="00583860">
            <w:pPr>
              <w:rPr>
                <w:color w:val="000000"/>
                <w:highlight w:val="yellow"/>
              </w:rPr>
            </w:pPr>
            <w:r w:rsidRPr="00583860">
              <w:rPr>
                <w:i/>
                <w:color w:val="000000"/>
              </w:rPr>
              <w:t>You need to know and understand:</w:t>
            </w:r>
          </w:p>
        </w:tc>
      </w:tr>
      <w:tr w:rsidR="00583860" w:rsidRPr="00583860" w14:paraId="6C753172" w14:textId="77777777" w:rsidTr="00B40838">
        <w:trPr>
          <w:trHeight w:val="394"/>
        </w:trPr>
        <w:tc>
          <w:tcPr>
            <w:tcW w:w="675" w:type="dxa"/>
            <w:gridSpan w:val="2"/>
            <w:shd w:val="clear" w:color="auto" w:fill="ECF1F4"/>
          </w:tcPr>
          <w:p w14:paraId="1A300474" w14:textId="77777777" w:rsidR="00583860" w:rsidRPr="00583860" w:rsidRDefault="00583860" w:rsidP="00583860">
            <w:pPr>
              <w:rPr>
                <w:color w:val="000000"/>
              </w:rPr>
            </w:pPr>
            <w:r w:rsidRPr="00583860">
              <w:rPr>
                <w:color w:val="000000"/>
              </w:rPr>
              <w:t>K8</w:t>
            </w:r>
          </w:p>
        </w:tc>
        <w:tc>
          <w:tcPr>
            <w:tcW w:w="13608" w:type="dxa"/>
          </w:tcPr>
          <w:p w14:paraId="3F279468" w14:textId="77777777" w:rsidR="00583860" w:rsidRPr="00583860" w:rsidRDefault="00583860" w:rsidP="00583860">
            <w:pPr>
              <w:rPr>
                <w:color w:val="000000"/>
                <w:highlight w:val="yellow"/>
              </w:rPr>
            </w:pPr>
            <w:r w:rsidRPr="00583860">
              <w:rPr>
                <w:color w:val="000000"/>
              </w:rPr>
              <w:t>the purpose and benefits of maintaining security and confidentiality</w:t>
            </w:r>
          </w:p>
        </w:tc>
      </w:tr>
      <w:tr w:rsidR="00583860" w:rsidRPr="00583860" w14:paraId="25363FB3" w14:textId="77777777" w:rsidTr="00B40838">
        <w:trPr>
          <w:trHeight w:val="394"/>
        </w:trPr>
        <w:tc>
          <w:tcPr>
            <w:tcW w:w="675" w:type="dxa"/>
            <w:gridSpan w:val="2"/>
            <w:shd w:val="clear" w:color="auto" w:fill="ECF1F4"/>
          </w:tcPr>
          <w:p w14:paraId="66F6D02F" w14:textId="77777777" w:rsidR="00583860" w:rsidRPr="00583860" w:rsidRDefault="00583860" w:rsidP="00583860">
            <w:pPr>
              <w:rPr>
                <w:color w:val="000000"/>
              </w:rPr>
            </w:pPr>
            <w:r w:rsidRPr="00583860">
              <w:rPr>
                <w:color w:val="000000"/>
              </w:rPr>
              <w:t>K9</w:t>
            </w:r>
          </w:p>
        </w:tc>
        <w:tc>
          <w:tcPr>
            <w:tcW w:w="13608" w:type="dxa"/>
          </w:tcPr>
          <w:p w14:paraId="259D78F6" w14:textId="77777777" w:rsidR="00583860" w:rsidRPr="00583860" w:rsidRDefault="00583860" w:rsidP="00583860">
            <w:pPr>
              <w:rPr>
                <w:color w:val="000000"/>
                <w:highlight w:val="yellow"/>
              </w:rPr>
            </w:pPr>
            <w:r w:rsidRPr="00583860">
              <w:rPr>
                <w:color w:val="000000"/>
              </w:rPr>
              <w:t>the legal and organisational requirements in relation to security and confidentiality</w:t>
            </w:r>
          </w:p>
        </w:tc>
      </w:tr>
      <w:tr w:rsidR="00583860" w:rsidRPr="00583860" w14:paraId="181855AA" w14:textId="77777777" w:rsidTr="00B40838">
        <w:trPr>
          <w:trHeight w:val="394"/>
        </w:trPr>
        <w:tc>
          <w:tcPr>
            <w:tcW w:w="675" w:type="dxa"/>
            <w:gridSpan w:val="2"/>
            <w:shd w:val="clear" w:color="auto" w:fill="ECF1F4"/>
          </w:tcPr>
          <w:p w14:paraId="2D3670B3" w14:textId="77777777" w:rsidR="00583860" w:rsidRPr="00583860" w:rsidRDefault="00583860" w:rsidP="00583860">
            <w:pPr>
              <w:rPr>
                <w:color w:val="000000"/>
              </w:rPr>
            </w:pPr>
            <w:r w:rsidRPr="00583860">
              <w:rPr>
                <w:color w:val="000000"/>
              </w:rPr>
              <w:t>K10</w:t>
            </w:r>
          </w:p>
        </w:tc>
        <w:tc>
          <w:tcPr>
            <w:tcW w:w="13608" w:type="dxa"/>
          </w:tcPr>
          <w:p w14:paraId="1C8E3F1F" w14:textId="77777777" w:rsidR="00583860" w:rsidRPr="00583860" w:rsidRDefault="00583860" w:rsidP="00583860">
            <w:pPr>
              <w:rPr>
                <w:color w:val="000000"/>
                <w:highlight w:val="yellow"/>
              </w:rPr>
            </w:pPr>
            <w:r w:rsidRPr="00583860">
              <w:rPr>
                <w:color w:val="000000"/>
              </w:rPr>
              <w:t>the procedures to follow if there are any concerns about security and confidentiality</w:t>
            </w:r>
          </w:p>
        </w:tc>
      </w:tr>
    </w:tbl>
    <w:p w14:paraId="789B2695" w14:textId="77777777" w:rsidR="00583860" w:rsidRPr="00583860" w:rsidRDefault="00583860" w:rsidP="0058386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583860" w:rsidRPr="00583860" w14:paraId="4B3D7486" w14:textId="77777777" w:rsidTr="00B40838">
        <w:trPr>
          <w:trHeight w:val="680"/>
        </w:trPr>
        <w:tc>
          <w:tcPr>
            <w:tcW w:w="14283" w:type="dxa"/>
            <w:gridSpan w:val="2"/>
            <w:shd w:val="clear" w:color="auto" w:fill="557E9B"/>
            <w:vAlign w:val="center"/>
          </w:tcPr>
          <w:p w14:paraId="73241B6F" w14:textId="77777777" w:rsidR="00583860" w:rsidRPr="00583860" w:rsidRDefault="00583860" w:rsidP="00583860">
            <w:pPr>
              <w:spacing w:before="120"/>
              <w:rPr>
                <w:b/>
                <w:color w:val="FFFFFF"/>
                <w:szCs w:val="22"/>
                <w:lang w:eastAsia="en-GB"/>
              </w:rPr>
            </w:pPr>
            <w:r w:rsidRPr="00583860">
              <w:rPr>
                <w:b/>
                <w:color w:val="FFFFFF"/>
                <w:szCs w:val="22"/>
                <w:lang w:eastAsia="en-GB"/>
              </w:rPr>
              <w:t>Performance criteria</w:t>
            </w:r>
          </w:p>
        </w:tc>
      </w:tr>
      <w:tr w:rsidR="00583860" w:rsidRPr="00583860" w14:paraId="2789DD3D" w14:textId="77777777" w:rsidTr="00B40838">
        <w:trPr>
          <w:trHeight w:val="489"/>
        </w:trPr>
        <w:tc>
          <w:tcPr>
            <w:tcW w:w="14283" w:type="dxa"/>
            <w:gridSpan w:val="2"/>
            <w:shd w:val="clear" w:color="auto" w:fill="auto"/>
          </w:tcPr>
          <w:p w14:paraId="0FAC149F" w14:textId="77777777" w:rsidR="00583860" w:rsidRPr="00583860" w:rsidRDefault="00583860" w:rsidP="00583860">
            <w:pPr>
              <w:rPr>
                <w:rFonts w:cs="Arial"/>
                <w:b/>
                <w:bCs/>
                <w:lang w:eastAsia="en-GB"/>
              </w:rPr>
            </w:pPr>
            <w:r w:rsidRPr="00583860">
              <w:rPr>
                <w:rFonts w:cs="Arial"/>
                <w:b/>
                <w:bCs/>
                <w:lang w:eastAsia="en-GB"/>
              </w:rPr>
              <w:t>Support sustainability</w:t>
            </w:r>
          </w:p>
          <w:p w14:paraId="579FC65E" w14:textId="77777777" w:rsidR="00583860" w:rsidRPr="00583860" w:rsidRDefault="00583860" w:rsidP="00583860">
            <w:pPr>
              <w:rPr>
                <w:color w:val="000000"/>
                <w:lang w:eastAsia="en-GB"/>
              </w:rPr>
            </w:pPr>
            <w:r w:rsidRPr="00583860">
              <w:rPr>
                <w:rFonts w:cs="Arial"/>
                <w:i/>
                <w:iCs/>
                <w:lang w:eastAsia="en-GB"/>
              </w:rPr>
              <w:t>You must be able to:</w:t>
            </w:r>
          </w:p>
        </w:tc>
      </w:tr>
      <w:tr w:rsidR="00583860" w:rsidRPr="00583860" w14:paraId="03D81798" w14:textId="77777777" w:rsidTr="00AC1FFF">
        <w:trPr>
          <w:trHeight w:val="394"/>
        </w:trPr>
        <w:tc>
          <w:tcPr>
            <w:tcW w:w="598" w:type="dxa"/>
            <w:shd w:val="clear" w:color="auto" w:fill="ECF1F4"/>
          </w:tcPr>
          <w:p w14:paraId="6EF945DF" w14:textId="77777777" w:rsidR="00583860" w:rsidRPr="00583860" w:rsidRDefault="00583860" w:rsidP="00AC1FFF">
            <w:pPr>
              <w:rPr>
                <w:color w:val="000000"/>
              </w:rPr>
            </w:pPr>
            <w:r w:rsidRPr="00583860">
              <w:rPr>
                <w:color w:val="000000"/>
              </w:rPr>
              <w:t>P1</w:t>
            </w:r>
          </w:p>
        </w:tc>
        <w:tc>
          <w:tcPr>
            <w:tcW w:w="13685" w:type="dxa"/>
          </w:tcPr>
          <w:p w14:paraId="6BFA7E9C" w14:textId="77777777" w:rsidR="00583860" w:rsidRPr="00583860" w:rsidRDefault="00583860" w:rsidP="00583860">
            <w:pPr>
              <w:rPr>
                <w:color w:val="000000"/>
              </w:rPr>
            </w:pPr>
            <w:r w:rsidRPr="00583860">
              <w:rPr>
                <w:color w:val="000000"/>
              </w:rPr>
              <w:t>keep waste to a minimum</w:t>
            </w:r>
          </w:p>
        </w:tc>
      </w:tr>
      <w:tr w:rsidR="00583860" w:rsidRPr="00583860" w14:paraId="1FDB7E81" w14:textId="77777777" w:rsidTr="00AC1FFF">
        <w:trPr>
          <w:trHeight w:val="394"/>
        </w:trPr>
        <w:tc>
          <w:tcPr>
            <w:tcW w:w="598" w:type="dxa"/>
            <w:shd w:val="clear" w:color="auto" w:fill="ECF1F4"/>
          </w:tcPr>
          <w:p w14:paraId="140DCB82" w14:textId="77777777" w:rsidR="00583860" w:rsidRPr="00583860" w:rsidRDefault="00583860" w:rsidP="00AC1FFF">
            <w:pPr>
              <w:rPr>
                <w:color w:val="000000"/>
              </w:rPr>
            </w:pPr>
            <w:r w:rsidRPr="00583860">
              <w:rPr>
                <w:color w:val="000000"/>
              </w:rPr>
              <w:t>P2</w:t>
            </w:r>
          </w:p>
        </w:tc>
        <w:tc>
          <w:tcPr>
            <w:tcW w:w="13685" w:type="dxa"/>
          </w:tcPr>
          <w:p w14:paraId="7044F0EC" w14:textId="77777777" w:rsidR="00583860" w:rsidRPr="00583860" w:rsidRDefault="00583860" w:rsidP="00583860">
            <w:pPr>
              <w:rPr>
                <w:color w:val="000000"/>
              </w:rPr>
            </w:pPr>
            <w:r w:rsidRPr="00583860">
              <w:rPr>
                <w:color w:val="000000"/>
              </w:rPr>
              <w:t>follow procedures for the recycling and disposal of waste materials</w:t>
            </w:r>
          </w:p>
        </w:tc>
      </w:tr>
      <w:tr w:rsidR="00583860" w:rsidRPr="00583860" w14:paraId="0008616A" w14:textId="77777777" w:rsidTr="00AC1FFF">
        <w:trPr>
          <w:trHeight w:val="394"/>
        </w:trPr>
        <w:tc>
          <w:tcPr>
            <w:tcW w:w="598" w:type="dxa"/>
            <w:shd w:val="clear" w:color="auto" w:fill="ECF1F4"/>
          </w:tcPr>
          <w:p w14:paraId="4290DC93" w14:textId="77777777" w:rsidR="00583860" w:rsidRPr="00583860" w:rsidRDefault="00583860" w:rsidP="00AC1FFF">
            <w:pPr>
              <w:rPr>
                <w:color w:val="000000"/>
              </w:rPr>
            </w:pPr>
            <w:r w:rsidRPr="00583860">
              <w:rPr>
                <w:color w:val="000000"/>
              </w:rPr>
              <w:t>P3</w:t>
            </w:r>
          </w:p>
        </w:tc>
        <w:tc>
          <w:tcPr>
            <w:tcW w:w="13685" w:type="dxa"/>
          </w:tcPr>
          <w:p w14:paraId="4A6AD8B5" w14:textId="77777777" w:rsidR="00583860" w:rsidRPr="00583860" w:rsidRDefault="00583860" w:rsidP="00583860">
            <w:pPr>
              <w:rPr>
                <w:color w:val="000000"/>
              </w:rPr>
            </w:pPr>
            <w:r w:rsidRPr="00583860">
              <w:rPr>
                <w:color w:val="000000"/>
              </w:rPr>
              <w:t>follow procedures for maintenance of equipment</w:t>
            </w:r>
          </w:p>
        </w:tc>
      </w:tr>
      <w:tr w:rsidR="00583860" w:rsidRPr="00583860" w14:paraId="66FA9568" w14:textId="77777777" w:rsidTr="00AC1FFF">
        <w:trPr>
          <w:trHeight w:val="394"/>
        </w:trPr>
        <w:tc>
          <w:tcPr>
            <w:tcW w:w="598" w:type="dxa"/>
            <w:shd w:val="clear" w:color="auto" w:fill="ECF1F4"/>
          </w:tcPr>
          <w:p w14:paraId="5C8DC1D3" w14:textId="77777777" w:rsidR="00583860" w:rsidRPr="00583860" w:rsidRDefault="00583860" w:rsidP="00AC1FFF">
            <w:pPr>
              <w:rPr>
                <w:color w:val="000000"/>
              </w:rPr>
            </w:pPr>
            <w:r w:rsidRPr="00583860">
              <w:rPr>
                <w:color w:val="000000"/>
              </w:rPr>
              <w:t>P4</w:t>
            </w:r>
          </w:p>
        </w:tc>
        <w:tc>
          <w:tcPr>
            <w:tcW w:w="13685" w:type="dxa"/>
          </w:tcPr>
          <w:p w14:paraId="45519CD6" w14:textId="77777777" w:rsidR="00583860" w:rsidRPr="00583860" w:rsidRDefault="00583860" w:rsidP="00583860">
            <w:pPr>
              <w:rPr>
                <w:color w:val="000000"/>
              </w:rPr>
            </w:pPr>
            <w:r w:rsidRPr="00583860">
              <w:rPr>
                <w:color w:val="000000"/>
              </w:rPr>
              <w:t>make best use of available technology</w:t>
            </w:r>
          </w:p>
        </w:tc>
      </w:tr>
      <w:tr w:rsidR="00583860" w:rsidRPr="00583860" w14:paraId="2BA883A2" w14:textId="77777777" w:rsidTr="00B40838">
        <w:trPr>
          <w:trHeight w:val="394"/>
        </w:trPr>
        <w:tc>
          <w:tcPr>
            <w:tcW w:w="14283" w:type="dxa"/>
            <w:gridSpan w:val="2"/>
            <w:shd w:val="clear" w:color="auto" w:fill="auto"/>
          </w:tcPr>
          <w:p w14:paraId="3642A48D" w14:textId="77777777" w:rsidR="00583860" w:rsidRPr="00583860" w:rsidRDefault="00583860" w:rsidP="00583860">
            <w:pPr>
              <w:rPr>
                <w:b/>
                <w:bCs/>
                <w:color w:val="000000"/>
              </w:rPr>
            </w:pPr>
            <w:r w:rsidRPr="00583860">
              <w:rPr>
                <w:b/>
                <w:bCs/>
                <w:color w:val="000000"/>
              </w:rPr>
              <w:t>Support diversity</w:t>
            </w:r>
          </w:p>
          <w:p w14:paraId="35AF9309" w14:textId="77777777" w:rsidR="00583860" w:rsidRPr="00583860" w:rsidRDefault="00583860" w:rsidP="00583860">
            <w:pPr>
              <w:rPr>
                <w:i/>
                <w:color w:val="000000"/>
                <w:highlight w:val="yellow"/>
              </w:rPr>
            </w:pPr>
            <w:r w:rsidRPr="00583860">
              <w:rPr>
                <w:i/>
                <w:color w:val="000000"/>
              </w:rPr>
              <w:t>You must be able to:</w:t>
            </w:r>
          </w:p>
        </w:tc>
      </w:tr>
      <w:tr w:rsidR="00583860" w:rsidRPr="00583860" w14:paraId="60842164" w14:textId="77777777" w:rsidTr="00AC1FFF">
        <w:trPr>
          <w:trHeight w:val="394"/>
        </w:trPr>
        <w:tc>
          <w:tcPr>
            <w:tcW w:w="598" w:type="dxa"/>
            <w:shd w:val="clear" w:color="auto" w:fill="ECF1F4"/>
          </w:tcPr>
          <w:p w14:paraId="7ACE9CA3" w14:textId="77777777" w:rsidR="00583860" w:rsidRPr="00583860" w:rsidRDefault="00583860" w:rsidP="00AC1FFF">
            <w:pPr>
              <w:rPr>
                <w:color w:val="000000"/>
              </w:rPr>
            </w:pPr>
            <w:r w:rsidRPr="00583860">
              <w:rPr>
                <w:color w:val="000000"/>
              </w:rPr>
              <w:t>P5</w:t>
            </w:r>
          </w:p>
        </w:tc>
        <w:tc>
          <w:tcPr>
            <w:tcW w:w="13685" w:type="dxa"/>
          </w:tcPr>
          <w:p w14:paraId="635C21A8" w14:textId="77777777" w:rsidR="00583860" w:rsidRPr="00583860" w:rsidRDefault="00583860" w:rsidP="00583860">
            <w:pPr>
              <w:rPr>
                <w:color w:val="000000"/>
              </w:rPr>
            </w:pPr>
            <w:r w:rsidRPr="00583860">
              <w:rPr>
                <w:color w:val="000000"/>
              </w:rPr>
              <w:t>interact with other people in a way that is sensitive to their individual needs and respects their background, abilities, values, customs and beliefs</w:t>
            </w:r>
          </w:p>
        </w:tc>
      </w:tr>
      <w:tr w:rsidR="00583860" w:rsidRPr="00583860" w14:paraId="1407F6D9" w14:textId="77777777" w:rsidTr="00AC1FFF">
        <w:trPr>
          <w:trHeight w:val="394"/>
        </w:trPr>
        <w:tc>
          <w:tcPr>
            <w:tcW w:w="598" w:type="dxa"/>
            <w:shd w:val="clear" w:color="auto" w:fill="ECF1F4"/>
          </w:tcPr>
          <w:p w14:paraId="4801E0BB" w14:textId="77777777" w:rsidR="00583860" w:rsidRPr="00583860" w:rsidRDefault="00583860" w:rsidP="00AC1FFF">
            <w:pPr>
              <w:rPr>
                <w:color w:val="000000"/>
              </w:rPr>
            </w:pPr>
            <w:r w:rsidRPr="00583860">
              <w:rPr>
                <w:color w:val="000000"/>
              </w:rPr>
              <w:t>P6</w:t>
            </w:r>
          </w:p>
        </w:tc>
        <w:tc>
          <w:tcPr>
            <w:tcW w:w="13685" w:type="dxa"/>
          </w:tcPr>
          <w:p w14:paraId="0B1732E3" w14:textId="77777777" w:rsidR="00583860" w:rsidRPr="00583860" w:rsidRDefault="00583860" w:rsidP="00583860">
            <w:pPr>
              <w:rPr>
                <w:color w:val="000000"/>
              </w:rPr>
            </w:pPr>
            <w:r w:rsidRPr="00583860">
              <w:rPr>
                <w:color w:val="000000"/>
              </w:rPr>
              <w:t>learn from other people and use this to improve own way of working and interacting with others</w:t>
            </w:r>
          </w:p>
        </w:tc>
      </w:tr>
      <w:tr w:rsidR="00583860" w:rsidRPr="00583860" w14:paraId="00A755E2" w14:textId="77777777" w:rsidTr="00AC1FFF">
        <w:trPr>
          <w:trHeight w:val="394"/>
        </w:trPr>
        <w:tc>
          <w:tcPr>
            <w:tcW w:w="598" w:type="dxa"/>
            <w:shd w:val="clear" w:color="auto" w:fill="ECF1F4"/>
          </w:tcPr>
          <w:p w14:paraId="1095A825" w14:textId="77777777" w:rsidR="00583860" w:rsidRPr="00583860" w:rsidRDefault="00583860" w:rsidP="00AC1FFF">
            <w:pPr>
              <w:rPr>
                <w:color w:val="000000"/>
              </w:rPr>
            </w:pPr>
            <w:r w:rsidRPr="00583860">
              <w:rPr>
                <w:color w:val="000000"/>
              </w:rPr>
              <w:t>P7</w:t>
            </w:r>
          </w:p>
        </w:tc>
        <w:tc>
          <w:tcPr>
            <w:tcW w:w="13685" w:type="dxa"/>
          </w:tcPr>
          <w:p w14:paraId="58604797" w14:textId="77777777" w:rsidR="00583860" w:rsidRPr="00583860" w:rsidRDefault="00583860" w:rsidP="00583860">
            <w:pPr>
              <w:rPr>
                <w:color w:val="000000"/>
              </w:rPr>
            </w:pPr>
            <w:r w:rsidRPr="00583860">
              <w:rPr>
                <w:color w:val="000000"/>
              </w:rPr>
              <w:t>follow organisational procedures and legal requirements in relation to discrimination legislation</w:t>
            </w:r>
          </w:p>
        </w:tc>
      </w:tr>
      <w:tr w:rsidR="00583860" w:rsidRPr="00583860" w14:paraId="19FE5F61" w14:textId="77777777" w:rsidTr="00B40838">
        <w:trPr>
          <w:trHeight w:val="394"/>
        </w:trPr>
        <w:tc>
          <w:tcPr>
            <w:tcW w:w="14283" w:type="dxa"/>
            <w:gridSpan w:val="2"/>
            <w:shd w:val="clear" w:color="auto" w:fill="auto"/>
          </w:tcPr>
          <w:p w14:paraId="2E967367" w14:textId="77777777" w:rsidR="00583860" w:rsidRPr="00583860" w:rsidRDefault="00583860" w:rsidP="00583860">
            <w:pPr>
              <w:rPr>
                <w:b/>
                <w:bCs/>
                <w:color w:val="000000"/>
              </w:rPr>
            </w:pPr>
            <w:r w:rsidRPr="00583860">
              <w:rPr>
                <w:b/>
                <w:bCs/>
                <w:color w:val="000000"/>
              </w:rPr>
              <w:t>Maintain security and confidentiality</w:t>
            </w:r>
          </w:p>
          <w:p w14:paraId="5CD60804" w14:textId="77777777" w:rsidR="00583860" w:rsidRPr="00583860" w:rsidRDefault="00583860" w:rsidP="00583860">
            <w:pPr>
              <w:rPr>
                <w:color w:val="000000"/>
                <w:highlight w:val="yellow"/>
              </w:rPr>
            </w:pPr>
            <w:r w:rsidRPr="00583860">
              <w:rPr>
                <w:i/>
                <w:color w:val="000000"/>
              </w:rPr>
              <w:t>You must be able to:</w:t>
            </w:r>
          </w:p>
        </w:tc>
      </w:tr>
      <w:tr w:rsidR="00583860" w:rsidRPr="00583860" w14:paraId="0EE47A2C" w14:textId="77777777" w:rsidTr="00B40838">
        <w:trPr>
          <w:trHeight w:val="394"/>
        </w:trPr>
        <w:tc>
          <w:tcPr>
            <w:tcW w:w="598" w:type="dxa"/>
            <w:shd w:val="clear" w:color="auto" w:fill="ECF1F4"/>
          </w:tcPr>
          <w:p w14:paraId="4E9DC6D5" w14:textId="77777777" w:rsidR="00583860" w:rsidRPr="00583860" w:rsidRDefault="00583860" w:rsidP="00583860">
            <w:pPr>
              <w:rPr>
                <w:color w:val="000000"/>
              </w:rPr>
            </w:pPr>
            <w:r w:rsidRPr="00583860">
              <w:rPr>
                <w:color w:val="000000"/>
              </w:rPr>
              <w:t>P8</w:t>
            </w:r>
          </w:p>
        </w:tc>
        <w:tc>
          <w:tcPr>
            <w:tcW w:w="13685" w:type="dxa"/>
            <w:vAlign w:val="center"/>
          </w:tcPr>
          <w:p w14:paraId="15E1B4DF" w14:textId="77777777" w:rsidR="00583860" w:rsidRPr="00583860" w:rsidRDefault="00583860" w:rsidP="00583860">
            <w:pPr>
              <w:autoSpaceDE w:val="0"/>
              <w:autoSpaceDN w:val="0"/>
              <w:adjustRightInd w:val="0"/>
              <w:spacing w:before="0" w:after="0" w:line="240" w:lineRule="auto"/>
              <w:rPr>
                <w:highlight w:val="yellow"/>
              </w:rPr>
            </w:pPr>
            <w:r w:rsidRPr="00583860">
              <w:rPr>
                <w:rFonts w:eastAsiaTheme="minorHAnsi" w:cs="Arial"/>
              </w:rPr>
              <w:t>maintain the security of property in a way that is consistent with organisational procedures and legal requirements</w:t>
            </w:r>
          </w:p>
        </w:tc>
      </w:tr>
      <w:tr w:rsidR="00583860" w:rsidRPr="00583860" w14:paraId="2185A9B0" w14:textId="77777777" w:rsidTr="00B40838">
        <w:trPr>
          <w:trHeight w:val="394"/>
        </w:trPr>
        <w:tc>
          <w:tcPr>
            <w:tcW w:w="598" w:type="dxa"/>
            <w:shd w:val="clear" w:color="auto" w:fill="ECF1F4"/>
          </w:tcPr>
          <w:p w14:paraId="6E2FB56F" w14:textId="77777777" w:rsidR="00583860" w:rsidRPr="00583860" w:rsidRDefault="00583860" w:rsidP="00583860">
            <w:pPr>
              <w:rPr>
                <w:color w:val="000000"/>
              </w:rPr>
            </w:pPr>
            <w:r w:rsidRPr="00583860">
              <w:rPr>
                <w:color w:val="000000"/>
              </w:rPr>
              <w:t>P9</w:t>
            </w:r>
          </w:p>
        </w:tc>
        <w:tc>
          <w:tcPr>
            <w:tcW w:w="13685" w:type="dxa"/>
            <w:vAlign w:val="center"/>
          </w:tcPr>
          <w:p w14:paraId="37506028" w14:textId="77777777" w:rsidR="00583860" w:rsidRPr="00583860" w:rsidRDefault="00583860" w:rsidP="00583860">
            <w:pPr>
              <w:autoSpaceDE w:val="0"/>
              <w:autoSpaceDN w:val="0"/>
              <w:adjustRightInd w:val="0"/>
              <w:spacing w:before="0" w:after="0" w:line="240" w:lineRule="auto"/>
              <w:rPr>
                <w:highlight w:val="yellow"/>
              </w:rPr>
            </w:pPr>
            <w:r w:rsidRPr="00583860">
              <w:rPr>
                <w:rFonts w:eastAsiaTheme="minorHAnsi" w:cs="Arial"/>
              </w:rPr>
              <w:t>maintain the security and confidentiality of information in line with organisational procedures and legal requirements</w:t>
            </w:r>
          </w:p>
        </w:tc>
      </w:tr>
      <w:tr w:rsidR="00583860" w:rsidRPr="00583860" w14:paraId="59B3A5B6" w14:textId="77777777" w:rsidTr="00B40838">
        <w:trPr>
          <w:trHeight w:val="394"/>
        </w:trPr>
        <w:tc>
          <w:tcPr>
            <w:tcW w:w="598" w:type="dxa"/>
            <w:shd w:val="clear" w:color="auto" w:fill="ECF1F4"/>
          </w:tcPr>
          <w:p w14:paraId="1FCB7F89" w14:textId="77777777" w:rsidR="00583860" w:rsidRPr="00583860" w:rsidRDefault="00583860" w:rsidP="00583860">
            <w:pPr>
              <w:rPr>
                <w:color w:val="000000"/>
              </w:rPr>
            </w:pPr>
            <w:r w:rsidRPr="00583860">
              <w:rPr>
                <w:color w:val="000000"/>
              </w:rPr>
              <w:t>P10</w:t>
            </w:r>
          </w:p>
        </w:tc>
        <w:tc>
          <w:tcPr>
            <w:tcW w:w="13685" w:type="dxa"/>
            <w:vAlign w:val="center"/>
          </w:tcPr>
          <w:p w14:paraId="5CE85FE4" w14:textId="77777777" w:rsidR="00583860" w:rsidRPr="00583860" w:rsidRDefault="00583860" w:rsidP="00583860">
            <w:pPr>
              <w:autoSpaceDE w:val="0"/>
              <w:autoSpaceDN w:val="0"/>
              <w:adjustRightInd w:val="0"/>
              <w:spacing w:before="0" w:after="0" w:line="240" w:lineRule="auto"/>
              <w:rPr>
                <w:highlight w:val="yellow"/>
              </w:rPr>
            </w:pPr>
            <w:r w:rsidRPr="00583860">
              <w:rPr>
                <w:rFonts w:eastAsiaTheme="minorHAnsi" w:cs="Arial"/>
              </w:rPr>
              <w:t>report any concerns about security and confidentiality to an appropriate person</w:t>
            </w:r>
          </w:p>
        </w:tc>
      </w:tr>
    </w:tbl>
    <w:p w14:paraId="5BE928EF" w14:textId="77777777" w:rsidR="00583860" w:rsidRPr="00583860" w:rsidRDefault="00583860" w:rsidP="00583860"/>
    <w:p w14:paraId="1AD42F4B" w14:textId="77777777" w:rsidR="00583860" w:rsidRDefault="00583860" w:rsidP="00583860">
      <w:pPr>
        <w:rPr>
          <w:color w:val="000000"/>
        </w:rPr>
        <w:sectPr w:rsidR="00583860" w:rsidSect="00583860">
          <w:headerReference w:type="even" r:id="rId27"/>
          <w:headerReference w:type="default" r:id="rId28"/>
          <w:footerReference w:type="even" r:id="rId29"/>
          <w:pgSz w:w="16840" w:h="11907" w:orient="landscape" w:code="9"/>
          <w:pgMar w:top="1701" w:right="1247" w:bottom="1701" w:left="1247" w:header="720" w:footer="482" w:gutter="0"/>
          <w:cols w:space="720"/>
          <w:docGrid w:linePitch="272"/>
        </w:sectPr>
      </w:pPr>
    </w:p>
    <w:p w14:paraId="59271B40" w14:textId="77777777" w:rsidR="00583860" w:rsidRPr="002A4AA0" w:rsidRDefault="00583860" w:rsidP="00583860">
      <w:pPr>
        <w:pStyle w:val="Unittitle"/>
      </w:pPr>
      <w:bookmarkStart w:id="246" w:name="_Toc436142448"/>
      <w:r w:rsidRPr="001158F6">
        <w:lastRenderedPageBreak/>
        <w:t>Unit</w:t>
      </w:r>
      <w:r w:rsidRPr="002A4AA0">
        <w:t xml:space="preserve"> </w:t>
      </w:r>
      <w:r>
        <w:t>3</w:t>
      </w:r>
      <w:r w:rsidRPr="002A4AA0">
        <w:t>:</w:t>
      </w:r>
      <w:r w:rsidRPr="002A4AA0">
        <w:tab/>
      </w:r>
      <w:r>
        <w:t>Prepare to Communicate in a Business E</w:t>
      </w:r>
      <w:r w:rsidRPr="00DD4680">
        <w:t>nvironment</w:t>
      </w:r>
      <w:bookmarkEnd w:id="246"/>
    </w:p>
    <w:p w14:paraId="4C4D3945" w14:textId="77777777" w:rsidR="00583860" w:rsidRPr="001158F6" w:rsidRDefault="00583860" w:rsidP="00583860">
      <w:pPr>
        <w:pStyle w:val="Unitinfo"/>
      </w:pPr>
      <w:r>
        <w:t>Unit code</w:t>
      </w:r>
      <w:r w:rsidRPr="001158F6">
        <w:t>:</w:t>
      </w:r>
      <w:r w:rsidRPr="001158F6">
        <w:tab/>
      </w:r>
      <w:r w:rsidRPr="00DD4680">
        <w:t>CFABAA614</w:t>
      </w:r>
    </w:p>
    <w:p w14:paraId="499AEFCC" w14:textId="77777777" w:rsidR="00583860" w:rsidRPr="001158F6" w:rsidRDefault="00583860" w:rsidP="00583860">
      <w:pPr>
        <w:pStyle w:val="Unitinfo"/>
      </w:pPr>
      <w:r>
        <w:t>SCQF</w:t>
      </w:r>
      <w:r w:rsidRPr="001158F6">
        <w:t xml:space="preserve"> level:</w:t>
      </w:r>
      <w:r w:rsidRPr="001158F6">
        <w:tab/>
      </w:r>
      <w:r>
        <w:t>5</w:t>
      </w:r>
    </w:p>
    <w:p w14:paraId="57EE35E2" w14:textId="77777777" w:rsidR="00583860" w:rsidRPr="001158F6" w:rsidRDefault="00583860" w:rsidP="00583860">
      <w:pPr>
        <w:pStyle w:val="Unitinfo"/>
      </w:pPr>
      <w:r w:rsidRPr="001158F6">
        <w:t xml:space="preserve">Credit </w:t>
      </w:r>
      <w:r>
        <w:t>points</w:t>
      </w:r>
      <w:r w:rsidRPr="001158F6">
        <w:t>:</w:t>
      </w:r>
      <w:r w:rsidRPr="001158F6">
        <w:tab/>
      </w:r>
      <w:r>
        <w:t>3</w:t>
      </w:r>
    </w:p>
    <w:p w14:paraId="6895F198" w14:textId="77777777" w:rsidR="00583860" w:rsidRPr="001D2005" w:rsidRDefault="00583860" w:rsidP="00583860">
      <w:pPr>
        <w:pStyle w:val="Unitinfo"/>
        <w:pBdr>
          <w:bottom w:val="single" w:sz="4" w:space="2" w:color="557E9B"/>
        </w:pBdr>
      </w:pPr>
    </w:p>
    <w:p w14:paraId="5B6253E5" w14:textId="77777777" w:rsidR="00583860" w:rsidRPr="00484EB6" w:rsidRDefault="00583860" w:rsidP="00583860">
      <w:pPr>
        <w:pStyle w:val="HeadA"/>
        <w:rPr>
          <w:highlight w:val="green"/>
        </w:rPr>
      </w:pPr>
      <w:r w:rsidRPr="00484EB6">
        <w:t>Unit summary</w:t>
      </w:r>
    </w:p>
    <w:p w14:paraId="663965CF" w14:textId="77777777" w:rsidR="00583860" w:rsidRPr="00943738" w:rsidRDefault="00583860" w:rsidP="00583860">
      <w:pPr>
        <w:autoSpaceDE w:val="0"/>
        <w:autoSpaceDN w:val="0"/>
        <w:adjustRightInd w:val="0"/>
        <w:spacing w:before="0" w:after="0" w:line="240" w:lineRule="auto"/>
      </w:pPr>
      <w:r w:rsidRPr="00943738">
        <w:rPr>
          <w:rFonts w:eastAsiaTheme="minorHAnsi" w:cs="Arial"/>
        </w:rPr>
        <w:t xml:space="preserve">This </w:t>
      </w:r>
      <w:r w:rsidR="00FC09FA">
        <w:rPr>
          <w:rFonts w:eastAsiaTheme="minorHAnsi" w:cs="Arial"/>
        </w:rPr>
        <w:t xml:space="preserve">unit </w:t>
      </w:r>
      <w:r w:rsidRPr="00943738">
        <w:rPr>
          <w:rFonts w:eastAsiaTheme="minorHAnsi" w:cs="Arial"/>
        </w:rPr>
        <w:t>is about preparing to communicate in writing and verbally in a</w:t>
      </w:r>
      <w:r>
        <w:rPr>
          <w:rFonts w:eastAsiaTheme="minorHAnsi" w:cs="Arial"/>
        </w:rPr>
        <w:t xml:space="preserve"> </w:t>
      </w:r>
      <w:r w:rsidRPr="00943738">
        <w:rPr>
          <w:rFonts w:eastAsiaTheme="minorHAnsi" w:cs="Arial"/>
        </w:rPr>
        <w:t>business environment. It includes identifying the purpose of the communication</w:t>
      </w:r>
      <w:r>
        <w:rPr>
          <w:rFonts w:eastAsiaTheme="minorHAnsi" w:cs="Arial"/>
        </w:rPr>
        <w:t xml:space="preserve"> </w:t>
      </w:r>
      <w:r w:rsidRPr="00943738">
        <w:rPr>
          <w:rFonts w:eastAsiaTheme="minorHAnsi" w:cs="Arial"/>
        </w:rPr>
        <w:t>and its audience, communicating in ways that suit the audience and seeking</w:t>
      </w:r>
      <w:r>
        <w:rPr>
          <w:rFonts w:eastAsiaTheme="minorHAnsi" w:cs="Arial"/>
        </w:rPr>
        <w:t xml:space="preserve"> </w:t>
      </w:r>
      <w:r w:rsidRPr="00943738">
        <w:rPr>
          <w:rFonts w:eastAsiaTheme="minorHAnsi" w:cs="Arial"/>
        </w:rPr>
        <w:t>feedback on whether the communication has achieved its purpose. It is for administrators who communicate in a business environment.</w:t>
      </w:r>
    </w:p>
    <w:p w14:paraId="4303AC70" w14:textId="77777777" w:rsidR="00583860" w:rsidRDefault="00583860" w:rsidP="00583860">
      <w:pPr>
        <w:pStyle w:val="HeadA"/>
      </w:pPr>
      <w:r>
        <w:t>Unit assessment requirements</w:t>
      </w:r>
    </w:p>
    <w:p w14:paraId="7EFB1049" w14:textId="77777777" w:rsidR="00583860" w:rsidRDefault="00583860" w:rsidP="00583860">
      <w:r>
        <w:t>This unit must be assessed in the workplace in accordance with the</w:t>
      </w:r>
      <w:r w:rsidRPr="000648B8">
        <w:rPr>
          <w:i/>
        </w:rPr>
        <w:t xml:space="preserve"> </w:t>
      </w:r>
      <w:r w:rsidR="00A00A9E" w:rsidRPr="00D614E8">
        <w:rPr>
          <w:i/>
        </w:rPr>
        <w:t>Skills CFA Assessment Strategy</w:t>
      </w:r>
      <w:r w:rsidR="00A00A9E" w:rsidRPr="0098630E">
        <w:rPr>
          <w:i/>
        </w:rPr>
        <w:t xml:space="preserve"> </w:t>
      </w:r>
      <w:r w:rsidR="00A00A9E" w:rsidRPr="005210EF">
        <w:t xml:space="preserve">in </w:t>
      </w:r>
      <w:r w:rsidR="00A00A9E" w:rsidRPr="00D614E8">
        <w:t>Annexe A</w:t>
      </w:r>
      <w:r w:rsidR="005E5E1A" w:rsidRPr="005E5E1A">
        <w:rPr>
          <w:i/>
        </w:rPr>
        <w:t>.</w:t>
      </w:r>
      <w:r w:rsidR="005E5E1A">
        <w:t xml:space="preserve"> Simulation </w:t>
      </w:r>
      <w: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0ACCB4A" w14:textId="77777777" w:rsidR="00583860" w:rsidRDefault="00583860" w:rsidP="00583860">
      <w:pPr>
        <w:pStyle w:val="HeadA"/>
      </w:pPr>
      <w:r>
        <w:t>Skills</w:t>
      </w:r>
    </w:p>
    <w:p w14:paraId="7FFF98A4" w14:textId="77777777" w:rsidR="00583860" w:rsidRPr="00943738" w:rsidRDefault="00583860" w:rsidP="00583860">
      <w:pPr>
        <w:pStyle w:val="text"/>
        <w:spacing w:line="240" w:lineRule="auto"/>
        <w:rPr>
          <w:rFonts w:eastAsiaTheme="minorHAnsi" w:cs="Arial"/>
          <w:color w:val="auto"/>
        </w:rPr>
      </w:pPr>
      <w:r w:rsidRPr="00943738">
        <w:rPr>
          <w:rFonts w:eastAsiaTheme="minorHAnsi" w:cs="Arial"/>
          <w:color w:val="auto"/>
        </w:rPr>
        <w:t>Communicating</w:t>
      </w:r>
    </w:p>
    <w:p w14:paraId="0B8FC5B7" w14:textId="77777777" w:rsidR="00583860" w:rsidRPr="00943738" w:rsidRDefault="00583860" w:rsidP="00583860">
      <w:pPr>
        <w:pStyle w:val="text"/>
        <w:spacing w:line="240" w:lineRule="auto"/>
        <w:rPr>
          <w:rFonts w:eastAsiaTheme="minorHAnsi" w:cs="Arial"/>
          <w:color w:val="auto"/>
        </w:rPr>
      </w:pPr>
      <w:r w:rsidRPr="00943738">
        <w:rPr>
          <w:rFonts w:eastAsiaTheme="minorHAnsi" w:cs="Arial"/>
          <w:color w:val="auto"/>
        </w:rPr>
        <w:t>Organising</w:t>
      </w:r>
    </w:p>
    <w:p w14:paraId="25A0BF58" w14:textId="77777777" w:rsidR="00583860" w:rsidRPr="00943738" w:rsidRDefault="00583860" w:rsidP="00583860">
      <w:pPr>
        <w:pStyle w:val="text"/>
        <w:spacing w:line="240" w:lineRule="auto"/>
        <w:rPr>
          <w:rFonts w:eastAsiaTheme="minorHAnsi" w:cs="Arial"/>
          <w:color w:val="auto"/>
        </w:rPr>
      </w:pPr>
      <w:r w:rsidRPr="00943738">
        <w:rPr>
          <w:rFonts w:eastAsiaTheme="minorHAnsi" w:cs="Arial"/>
          <w:color w:val="auto"/>
        </w:rPr>
        <w:t>Planning</w:t>
      </w:r>
    </w:p>
    <w:p w14:paraId="22D95FD9" w14:textId="77777777" w:rsidR="00583860" w:rsidRDefault="00583860" w:rsidP="00583860">
      <w:pPr>
        <w:pStyle w:val="text"/>
        <w:spacing w:line="240" w:lineRule="auto"/>
        <w:rPr>
          <w:rFonts w:eastAsiaTheme="minorHAnsi" w:cs="Arial"/>
          <w:color w:val="auto"/>
        </w:rPr>
      </w:pPr>
      <w:r w:rsidRPr="00943738">
        <w:rPr>
          <w:rFonts w:eastAsiaTheme="minorHAnsi" w:cs="Arial"/>
          <w:color w:val="auto"/>
        </w:rPr>
        <w:t>Reflecting</w:t>
      </w:r>
    </w:p>
    <w:p w14:paraId="083EC940" w14:textId="77777777" w:rsidR="00583860" w:rsidRDefault="00583860" w:rsidP="00583860">
      <w:pPr>
        <w:pStyle w:val="HeadA"/>
        <w:rPr>
          <w:highlight w:val="cyan"/>
        </w:rPr>
      </w:pPr>
      <w:r w:rsidRPr="00DE5991">
        <w:t>Terminology</w:t>
      </w:r>
    </w:p>
    <w:p w14:paraId="6BBB3F50" w14:textId="77777777" w:rsidR="00583860" w:rsidRDefault="00583860" w:rsidP="00583860">
      <w:pPr>
        <w:pStyle w:val="text"/>
        <w:rPr>
          <w:highlight w:val="cyan"/>
        </w:rPr>
      </w:pPr>
      <w:r w:rsidRPr="00943738">
        <w:t>Business; administration; communication</w:t>
      </w:r>
    </w:p>
    <w:p w14:paraId="0978E091" w14:textId="77777777" w:rsidR="00583860" w:rsidRPr="00943738" w:rsidRDefault="00583860" w:rsidP="00583860">
      <w:pPr>
        <w:pStyle w:val="text"/>
        <w:spacing w:line="240" w:lineRule="auto"/>
        <w:rPr>
          <w:highlight w:val="cyan"/>
        </w:rPr>
        <w:sectPr w:rsidR="00583860" w:rsidRPr="00943738" w:rsidSect="00C31649">
          <w:headerReference w:type="even" r:id="rId30"/>
          <w:headerReference w:type="default" r:id="rId31"/>
          <w:footerReference w:type="even" r:id="rId32"/>
          <w:pgSz w:w="11907" w:h="16840" w:code="9"/>
          <w:pgMar w:top="1247" w:right="1701" w:bottom="1247" w:left="1701" w:header="720" w:footer="482" w:gutter="0"/>
          <w:cols w:space="720"/>
        </w:sectPr>
      </w:pPr>
    </w:p>
    <w:p w14:paraId="7D4BE1EE" w14:textId="77777777" w:rsidR="00583860" w:rsidRPr="00052784" w:rsidRDefault="00583860" w:rsidP="00583860">
      <w:pPr>
        <w:pStyle w:val="hb3"/>
      </w:pPr>
      <w:r>
        <w:lastRenderedPageBreak/>
        <w:t>Assessment outcomes and standards</w:t>
      </w:r>
    </w:p>
    <w:p w14:paraId="63275DB2" w14:textId="77777777" w:rsidR="00583860" w:rsidRPr="00AE31DC" w:rsidRDefault="00583860" w:rsidP="0058386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84267C7" w14:textId="77777777" w:rsidR="00583860" w:rsidRPr="00052784" w:rsidRDefault="00583860" w:rsidP="0058386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583860" w:rsidRPr="00052784" w14:paraId="1DF43AE3" w14:textId="77777777" w:rsidTr="00B40838">
        <w:trPr>
          <w:trHeight w:val="680"/>
        </w:trPr>
        <w:tc>
          <w:tcPr>
            <w:tcW w:w="14283" w:type="dxa"/>
            <w:gridSpan w:val="3"/>
            <w:shd w:val="clear" w:color="auto" w:fill="557E9B"/>
            <w:vAlign w:val="center"/>
          </w:tcPr>
          <w:p w14:paraId="26942FA3" w14:textId="77777777" w:rsidR="00583860" w:rsidRPr="00052784" w:rsidRDefault="00583860" w:rsidP="00B40838">
            <w:pPr>
              <w:pStyle w:val="tabletexthd"/>
              <w:rPr>
                <w:lang w:eastAsia="en-GB"/>
              </w:rPr>
            </w:pPr>
            <w:r>
              <w:rPr>
                <w:lang w:eastAsia="en-GB"/>
              </w:rPr>
              <w:t>Knowledge and understanding</w:t>
            </w:r>
          </w:p>
        </w:tc>
      </w:tr>
      <w:tr w:rsidR="00583860" w:rsidRPr="00052784" w14:paraId="57D59986" w14:textId="77777777" w:rsidTr="00B40838">
        <w:trPr>
          <w:trHeight w:val="609"/>
        </w:trPr>
        <w:tc>
          <w:tcPr>
            <w:tcW w:w="14283" w:type="dxa"/>
            <w:gridSpan w:val="3"/>
            <w:shd w:val="clear" w:color="auto" w:fill="auto"/>
            <w:vAlign w:val="center"/>
          </w:tcPr>
          <w:p w14:paraId="3D83D28F" w14:textId="77777777" w:rsidR="00583860" w:rsidRDefault="00583860" w:rsidP="00A064FB">
            <w:pPr>
              <w:autoSpaceDE w:val="0"/>
              <w:autoSpaceDN w:val="0"/>
              <w:adjustRightInd w:val="0"/>
              <w:spacing w:line="260" w:lineRule="exact"/>
              <w:rPr>
                <w:b/>
                <w:color w:val="000000"/>
                <w:lang w:eastAsia="en-GB"/>
              </w:rPr>
            </w:pPr>
            <w:r w:rsidRPr="005440B1">
              <w:rPr>
                <w:b/>
                <w:color w:val="000000"/>
                <w:lang w:eastAsia="en-GB"/>
              </w:rPr>
              <w:t>Plan communication</w:t>
            </w:r>
          </w:p>
          <w:p w14:paraId="0531855B" w14:textId="77777777" w:rsidR="00583860" w:rsidRPr="00F47688" w:rsidRDefault="00583860" w:rsidP="00A064FB">
            <w:pPr>
              <w:autoSpaceDE w:val="0"/>
              <w:autoSpaceDN w:val="0"/>
              <w:adjustRightInd w:val="0"/>
              <w:spacing w:line="260" w:lineRule="exact"/>
              <w:rPr>
                <w:lang w:eastAsia="en-GB"/>
              </w:rPr>
            </w:pPr>
            <w:r w:rsidRPr="00F47688">
              <w:rPr>
                <w:rFonts w:cs="Arial"/>
                <w:i/>
                <w:iCs/>
                <w:lang w:eastAsia="en-GB"/>
              </w:rPr>
              <w:t>You need to know and understand:</w:t>
            </w:r>
          </w:p>
        </w:tc>
      </w:tr>
      <w:tr w:rsidR="00583860" w:rsidRPr="00052784" w14:paraId="1168F35D" w14:textId="77777777" w:rsidTr="00AC1FFF">
        <w:trPr>
          <w:trHeight w:val="394"/>
        </w:trPr>
        <w:tc>
          <w:tcPr>
            <w:tcW w:w="598" w:type="dxa"/>
            <w:shd w:val="clear" w:color="auto" w:fill="ECF1F4"/>
          </w:tcPr>
          <w:p w14:paraId="386F7CA0" w14:textId="77777777" w:rsidR="00583860" w:rsidRPr="00C2078B" w:rsidRDefault="00583860" w:rsidP="00AC1FFF">
            <w:pPr>
              <w:pStyle w:val="text"/>
            </w:pPr>
            <w:r w:rsidRPr="00C2078B">
              <w:t>K1</w:t>
            </w:r>
          </w:p>
        </w:tc>
        <w:tc>
          <w:tcPr>
            <w:tcW w:w="13685" w:type="dxa"/>
            <w:gridSpan w:val="2"/>
          </w:tcPr>
          <w:p w14:paraId="280CE2E3" w14:textId="77777777" w:rsidR="00583860" w:rsidRPr="00F47688" w:rsidRDefault="00583860" w:rsidP="00B40838">
            <w:pPr>
              <w:pStyle w:val="text"/>
            </w:pPr>
            <w:r w:rsidRPr="005440B1">
              <w:t>the reasons for identifying the purpose of communication and the</w:t>
            </w:r>
            <w:r>
              <w:t xml:space="preserve"> </w:t>
            </w:r>
            <w:r w:rsidRPr="005440B1">
              <w:t>audience</w:t>
            </w:r>
          </w:p>
        </w:tc>
      </w:tr>
      <w:tr w:rsidR="00583860" w:rsidRPr="00052784" w14:paraId="25D457BF" w14:textId="77777777" w:rsidTr="00AC1FFF">
        <w:trPr>
          <w:trHeight w:val="394"/>
        </w:trPr>
        <w:tc>
          <w:tcPr>
            <w:tcW w:w="598" w:type="dxa"/>
            <w:shd w:val="clear" w:color="auto" w:fill="ECF1F4"/>
          </w:tcPr>
          <w:p w14:paraId="024CE28C" w14:textId="77777777" w:rsidR="00583860" w:rsidRPr="00C2078B" w:rsidRDefault="00583860" w:rsidP="00AC1FFF">
            <w:pPr>
              <w:pStyle w:val="text"/>
            </w:pPr>
            <w:r w:rsidRPr="00C2078B">
              <w:rPr>
                <w:rFonts w:cs="Arial"/>
                <w:lang w:eastAsia="en-GB"/>
              </w:rPr>
              <w:t>K2</w:t>
            </w:r>
          </w:p>
        </w:tc>
        <w:tc>
          <w:tcPr>
            <w:tcW w:w="13685" w:type="dxa"/>
            <w:gridSpan w:val="2"/>
          </w:tcPr>
          <w:p w14:paraId="5A9BCB55" w14:textId="77777777" w:rsidR="00583860" w:rsidRPr="00F47688" w:rsidRDefault="00583860" w:rsidP="00B40838">
            <w:pPr>
              <w:pStyle w:val="text"/>
              <w:rPr>
                <w:highlight w:val="yellow"/>
              </w:rPr>
            </w:pPr>
            <w:r w:rsidRPr="005440B1">
              <w:t>methods of communication and situations in which to use them</w:t>
            </w:r>
          </w:p>
        </w:tc>
      </w:tr>
      <w:tr w:rsidR="00583860" w:rsidRPr="00052784" w14:paraId="54701A1A" w14:textId="77777777" w:rsidTr="00B40838">
        <w:trPr>
          <w:trHeight w:val="394"/>
        </w:trPr>
        <w:tc>
          <w:tcPr>
            <w:tcW w:w="14283" w:type="dxa"/>
            <w:gridSpan w:val="3"/>
            <w:shd w:val="clear" w:color="auto" w:fill="auto"/>
          </w:tcPr>
          <w:p w14:paraId="5E36F906" w14:textId="77777777" w:rsidR="00583860" w:rsidRDefault="00583860" w:rsidP="00B40838">
            <w:pPr>
              <w:pStyle w:val="text"/>
              <w:rPr>
                <w:b/>
                <w:bCs/>
              </w:rPr>
            </w:pPr>
            <w:r w:rsidRPr="000F271F">
              <w:rPr>
                <w:b/>
                <w:bCs/>
              </w:rPr>
              <w:t>Communicate in writing</w:t>
            </w:r>
          </w:p>
          <w:p w14:paraId="7DFC55AF" w14:textId="77777777" w:rsidR="00583860" w:rsidRPr="00C2078B" w:rsidRDefault="00583860" w:rsidP="00B40838">
            <w:pPr>
              <w:pStyle w:val="text"/>
              <w:rPr>
                <w:i/>
                <w:highlight w:val="yellow"/>
              </w:rPr>
            </w:pPr>
            <w:r w:rsidRPr="00C2078B">
              <w:rPr>
                <w:i/>
              </w:rPr>
              <w:t>You need to know and understand:</w:t>
            </w:r>
          </w:p>
        </w:tc>
      </w:tr>
      <w:tr w:rsidR="00583860" w:rsidRPr="00052784" w14:paraId="362C3B98" w14:textId="77777777" w:rsidTr="00AC1FFF">
        <w:trPr>
          <w:trHeight w:val="394"/>
        </w:trPr>
        <w:tc>
          <w:tcPr>
            <w:tcW w:w="675" w:type="dxa"/>
            <w:gridSpan w:val="2"/>
            <w:shd w:val="clear" w:color="auto" w:fill="ECF1F4"/>
          </w:tcPr>
          <w:p w14:paraId="6BA63747" w14:textId="77777777" w:rsidR="00583860" w:rsidRPr="00C2078B" w:rsidRDefault="00583860" w:rsidP="00AC1FFF">
            <w:pPr>
              <w:pStyle w:val="text"/>
            </w:pPr>
            <w:r w:rsidRPr="005440B1">
              <w:t>K3</w:t>
            </w:r>
          </w:p>
        </w:tc>
        <w:tc>
          <w:tcPr>
            <w:tcW w:w="13608" w:type="dxa"/>
          </w:tcPr>
          <w:p w14:paraId="62A384D8" w14:textId="77777777" w:rsidR="00583860" w:rsidRPr="005440B1" w:rsidRDefault="00583860" w:rsidP="00B40838">
            <w:pPr>
              <w:pStyle w:val="text"/>
            </w:pPr>
            <w:r w:rsidRPr="005440B1">
              <w:t>relevant sources of information</w:t>
            </w:r>
          </w:p>
        </w:tc>
      </w:tr>
      <w:tr w:rsidR="00583860" w:rsidRPr="00052784" w14:paraId="4194BA82" w14:textId="77777777" w:rsidTr="00AC1FFF">
        <w:trPr>
          <w:trHeight w:val="394"/>
        </w:trPr>
        <w:tc>
          <w:tcPr>
            <w:tcW w:w="675" w:type="dxa"/>
            <w:gridSpan w:val="2"/>
            <w:shd w:val="clear" w:color="auto" w:fill="ECF1F4"/>
          </w:tcPr>
          <w:p w14:paraId="59F709FD" w14:textId="77777777" w:rsidR="00583860" w:rsidRPr="00C2078B" w:rsidRDefault="00583860" w:rsidP="00AC1FFF">
            <w:pPr>
              <w:pStyle w:val="text"/>
            </w:pPr>
            <w:r w:rsidRPr="005440B1">
              <w:t>K4</w:t>
            </w:r>
          </w:p>
        </w:tc>
        <w:tc>
          <w:tcPr>
            <w:tcW w:w="13608" w:type="dxa"/>
          </w:tcPr>
          <w:p w14:paraId="75470B98" w14:textId="77777777" w:rsidR="00583860" w:rsidRPr="00052784" w:rsidRDefault="00583860" w:rsidP="00B40838">
            <w:pPr>
              <w:pStyle w:val="text"/>
              <w:rPr>
                <w:highlight w:val="yellow"/>
              </w:rPr>
            </w:pPr>
            <w:r w:rsidRPr="005440B1">
              <w:t>how to use language appropriate to the audience, the chosen</w:t>
            </w:r>
            <w:r>
              <w:t xml:space="preserve"> </w:t>
            </w:r>
            <w:r w:rsidRPr="005440B1">
              <w:t>communication method and the purpose of the communication</w:t>
            </w:r>
          </w:p>
        </w:tc>
      </w:tr>
      <w:tr w:rsidR="00583860" w:rsidRPr="00052784" w14:paraId="67B7AB78" w14:textId="77777777" w:rsidTr="00AC1FFF">
        <w:trPr>
          <w:trHeight w:val="394"/>
        </w:trPr>
        <w:tc>
          <w:tcPr>
            <w:tcW w:w="675" w:type="dxa"/>
            <w:gridSpan w:val="2"/>
            <w:shd w:val="clear" w:color="auto" w:fill="ECF1F4"/>
          </w:tcPr>
          <w:p w14:paraId="01C3E379" w14:textId="77777777" w:rsidR="00583860" w:rsidRPr="00C2078B" w:rsidRDefault="00583860" w:rsidP="00AC1FFF">
            <w:pPr>
              <w:pStyle w:val="text"/>
            </w:pPr>
            <w:r w:rsidRPr="005440B1">
              <w:t>K5</w:t>
            </w:r>
          </w:p>
        </w:tc>
        <w:tc>
          <w:tcPr>
            <w:tcW w:w="13608" w:type="dxa"/>
          </w:tcPr>
          <w:p w14:paraId="52FA4F0E" w14:textId="77777777" w:rsidR="00583860" w:rsidRPr="00052784" w:rsidRDefault="00583860" w:rsidP="00B40838">
            <w:pPr>
              <w:pStyle w:val="text"/>
              <w:rPr>
                <w:highlight w:val="yellow"/>
              </w:rPr>
            </w:pPr>
            <w:r w:rsidRPr="005440B1">
              <w:t>how to organise, structure and present information for the audience</w:t>
            </w:r>
          </w:p>
        </w:tc>
      </w:tr>
      <w:tr w:rsidR="00583860" w:rsidRPr="00052784" w14:paraId="673BCCAA" w14:textId="77777777" w:rsidTr="00AC1FFF">
        <w:trPr>
          <w:trHeight w:val="394"/>
        </w:trPr>
        <w:tc>
          <w:tcPr>
            <w:tcW w:w="675" w:type="dxa"/>
            <w:gridSpan w:val="2"/>
            <w:shd w:val="clear" w:color="auto" w:fill="ECF1F4"/>
          </w:tcPr>
          <w:p w14:paraId="0C3A1435" w14:textId="77777777" w:rsidR="00583860" w:rsidRPr="00C2078B" w:rsidRDefault="00583860" w:rsidP="00AC1FFF">
            <w:pPr>
              <w:pStyle w:val="text"/>
            </w:pPr>
            <w:r w:rsidRPr="005440B1">
              <w:t>K6</w:t>
            </w:r>
          </w:p>
        </w:tc>
        <w:tc>
          <w:tcPr>
            <w:tcW w:w="13608" w:type="dxa"/>
          </w:tcPr>
          <w:p w14:paraId="2B25E12A" w14:textId="77777777" w:rsidR="00583860" w:rsidRPr="00052784" w:rsidRDefault="00583860" w:rsidP="00B40838">
            <w:pPr>
              <w:pStyle w:val="text"/>
              <w:rPr>
                <w:highlight w:val="yellow"/>
              </w:rPr>
            </w:pPr>
            <w:r w:rsidRPr="005440B1">
              <w:t>how to check the accuracy of information</w:t>
            </w:r>
          </w:p>
        </w:tc>
      </w:tr>
      <w:tr w:rsidR="00583860" w:rsidRPr="00052784" w14:paraId="7A55942B" w14:textId="77777777" w:rsidTr="00AC1FFF">
        <w:trPr>
          <w:trHeight w:val="394"/>
        </w:trPr>
        <w:tc>
          <w:tcPr>
            <w:tcW w:w="675" w:type="dxa"/>
            <w:gridSpan w:val="2"/>
            <w:shd w:val="clear" w:color="auto" w:fill="ECF1F4"/>
          </w:tcPr>
          <w:p w14:paraId="7C278FBD" w14:textId="77777777" w:rsidR="00583860" w:rsidRPr="00C2078B" w:rsidRDefault="00583860" w:rsidP="00AC1FFF">
            <w:pPr>
              <w:pStyle w:val="text"/>
            </w:pPr>
            <w:r w:rsidRPr="005440B1">
              <w:t>K7</w:t>
            </w:r>
          </w:p>
        </w:tc>
        <w:tc>
          <w:tcPr>
            <w:tcW w:w="13608" w:type="dxa"/>
          </w:tcPr>
          <w:p w14:paraId="14C23AC7" w14:textId="77777777" w:rsidR="00583860" w:rsidRPr="00052784" w:rsidRDefault="00583860" w:rsidP="00B40838">
            <w:pPr>
              <w:pStyle w:val="text"/>
              <w:rPr>
                <w:highlight w:val="yellow"/>
              </w:rPr>
            </w:pPr>
            <w:r w:rsidRPr="005440B1">
              <w:t>how to use grammar, punctuation and spelling accurately</w:t>
            </w:r>
          </w:p>
        </w:tc>
      </w:tr>
      <w:tr w:rsidR="00583860" w:rsidRPr="00052784" w14:paraId="4D80D075" w14:textId="77777777" w:rsidTr="00AC1FFF">
        <w:trPr>
          <w:trHeight w:val="394"/>
        </w:trPr>
        <w:tc>
          <w:tcPr>
            <w:tcW w:w="675" w:type="dxa"/>
            <w:gridSpan w:val="2"/>
            <w:shd w:val="clear" w:color="auto" w:fill="ECF1F4"/>
          </w:tcPr>
          <w:p w14:paraId="40223872" w14:textId="77777777" w:rsidR="00583860" w:rsidRPr="00C2078B" w:rsidRDefault="00583860" w:rsidP="00AC1FFF">
            <w:pPr>
              <w:pStyle w:val="text"/>
            </w:pPr>
            <w:r w:rsidRPr="005440B1">
              <w:t>K8</w:t>
            </w:r>
          </w:p>
        </w:tc>
        <w:tc>
          <w:tcPr>
            <w:tcW w:w="13608" w:type="dxa"/>
          </w:tcPr>
          <w:p w14:paraId="7BDC4CF2" w14:textId="77777777" w:rsidR="00583860" w:rsidRPr="00052784" w:rsidRDefault="00583860" w:rsidP="00B40838">
            <w:pPr>
              <w:pStyle w:val="text"/>
              <w:rPr>
                <w:highlight w:val="yellow"/>
              </w:rPr>
            </w:pPr>
            <w:r w:rsidRPr="005440B1">
              <w:t>the principles of Plain English</w:t>
            </w:r>
          </w:p>
        </w:tc>
      </w:tr>
      <w:tr w:rsidR="00583860" w:rsidRPr="00052784" w14:paraId="54C26597" w14:textId="77777777" w:rsidTr="00AC1FFF">
        <w:trPr>
          <w:trHeight w:val="394"/>
        </w:trPr>
        <w:tc>
          <w:tcPr>
            <w:tcW w:w="675" w:type="dxa"/>
            <w:gridSpan w:val="2"/>
            <w:shd w:val="clear" w:color="auto" w:fill="ECF1F4"/>
          </w:tcPr>
          <w:p w14:paraId="61C9EBBF" w14:textId="77777777" w:rsidR="00583860" w:rsidRPr="00C2078B" w:rsidRDefault="00583860" w:rsidP="00AC1FFF">
            <w:pPr>
              <w:pStyle w:val="text"/>
            </w:pPr>
            <w:r w:rsidRPr="005440B1">
              <w:t>K9</w:t>
            </w:r>
          </w:p>
        </w:tc>
        <w:tc>
          <w:tcPr>
            <w:tcW w:w="13608" w:type="dxa"/>
          </w:tcPr>
          <w:p w14:paraId="1A65F706" w14:textId="77777777" w:rsidR="00583860" w:rsidRPr="00052784" w:rsidRDefault="00583860" w:rsidP="00B40838">
            <w:pPr>
              <w:pStyle w:val="text"/>
              <w:rPr>
                <w:highlight w:val="yellow"/>
              </w:rPr>
            </w:pPr>
            <w:r w:rsidRPr="005440B1">
              <w:t>the reasons for proofreading or checking work</w:t>
            </w:r>
          </w:p>
        </w:tc>
      </w:tr>
      <w:tr w:rsidR="00583860" w:rsidRPr="00052784" w14:paraId="5FF2F0B4" w14:textId="77777777" w:rsidTr="00AC1FFF">
        <w:trPr>
          <w:trHeight w:val="394"/>
        </w:trPr>
        <w:tc>
          <w:tcPr>
            <w:tcW w:w="675" w:type="dxa"/>
            <w:gridSpan w:val="2"/>
            <w:shd w:val="clear" w:color="auto" w:fill="ECF1F4"/>
          </w:tcPr>
          <w:p w14:paraId="40C0257A" w14:textId="77777777" w:rsidR="00583860" w:rsidRPr="00C2078B" w:rsidRDefault="00583860" w:rsidP="00AC1FFF">
            <w:pPr>
              <w:pStyle w:val="text"/>
            </w:pPr>
            <w:r w:rsidRPr="005440B1">
              <w:t>K10</w:t>
            </w:r>
          </w:p>
        </w:tc>
        <w:tc>
          <w:tcPr>
            <w:tcW w:w="13608" w:type="dxa"/>
          </w:tcPr>
          <w:p w14:paraId="266A8812" w14:textId="77777777" w:rsidR="00583860" w:rsidRPr="00052784" w:rsidRDefault="00583860" w:rsidP="00B40838">
            <w:pPr>
              <w:pStyle w:val="text"/>
              <w:rPr>
                <w:highlight w:val="yellow"/>
              </w:rPr>
            </w:pPr>
            <w:r w:rsidRPr="005440B1">
              <w:t>how to recognise when work is urgent or important</w:t>
            </w:r>
          </w:p>
        </w:tc>
      </w:tr>
      <w:tr w:rsidR="00583860" w:rsidRPr="00052784" w14:paraId="5B2F6F8F" w14:textId="77777777" w:rsidTr="00AC1FFF">
        <w:trPr>
          <w:trHeight w:val="394"/>
        </w:trPr>
        <w:tc>
          <w:tcPr>
            <w:tcW w:w="675" w:type="dxa"/>
            <w:gridSpan w:val="2"/>
            <w:shd w:val="clear" w:color="auto" w:fill="ECF1F4"/>
          </w:tcPr>
          <w:p w14:paraId="06092540" w14:textId="77777777" w:rsidR="00583860" w:rsidRPr="00C2078B" w:rsidRDefault="00583860" w:rsidP="00AC1FFF">
            <w:pPr>
              <w:pStyle w:val="text"/>
            </w:pPr>
            <w:r w:rsidRPr="005440B1">
              <w:t>K11</w:t>
            </w:r>
          </w:p>
        </w:tc>
        <w:tc>
          <w:tcPr>
            <w:tcW w:w="13608" w:type="dxa"/>
          </w:tcPr>
          <w:p w14:paraId="27E6C565" w14:textId="77777777" w:rsidR="00583860" w:rsidRPr="00052784" w:rsidRDefault="00583860" w:rsidP="00B40838">
            <w:pPr>
              <w:pStyle w:val="text"/>
              <w:rPr>
                <w:highlight w:val="yellow"/>
              </w:rPr>
            </w:pPr>
            <w:r w:rsidRPr="005440B1">
              <w:t>the organisational procedures for filing communications</w:t>
            </w:r>
          </w:p>
        </w:tc>
      </w:tr>
    </w:tbl>
    <w:p w14:paraId="45D79FCF" w14:textId="77777777" w:rsidR="00583860" w:rsidRDefault="00583860" w:rsidP="0058386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83860" w:rsidRPr="00052784" w14:paraId="0DC80F22" w14:textId="77777777" w:rsidTr="00B40838">
        <w:trPr>
          <w:trHeight w:val="394"/>
        </w:trPr>
        <w:tc>
          <w:tcPr>
            <w:tcW w:w="14283" w:type="dxa"/>
            <w:gridSpan w:val="2"/>
            <w:shd w:val="clear" w:color="auto" w:fill="auto"/>
          </w:tcPr>
          <w:p w14:paraId="7C1AA063" w14:textId="77777777" w:rsidR="00583860" w:rsidRDefault="00583860" w:rsidP="00B40838">
            <w:pPr>
              <w:pStyle w:val="text"/>
              <w:rPr>
                <w:b/>
                <w:bCs/>
              </w:rPr>
            </w:pPr>
            <w:r w:rsidRPr="000F271F">
              <w:rPr>
                <w:b/>
                <w:bCs/>
              </w:rPr>
              <w:t>Communicate verbally</w:t>
            </w:r>
          </w:p>
          <w:p w14:paraId="2487EE27" w14:textId="77777777" w:rsidR="00583860" w:rsidRPr="00052784" w:rsidRDefault="00583860" w:rsidP="00B40838">
            <w:pPr>
              <w:pStyle w:val="text"/>
              <w:rPr>
                <w:highlight w:val="yellow"/>
              </w:rPr>
            </w:pPr>
            <w:r w:rsidRPr="00C2078B">
              <w:rPr>
                <w:i/>
              </w:rPr>
              <w:t>You need to know and understand:</w:t>
            </w:r>
          </w:p>
        </w:tc>
      </w:tr>
      <w:tr w:rsidR="00583860" w:rsidRPr="00052784" w14:paraId="45059052" w14:textId="77777777" w:rsidTr="00B40838">
        <w:trPr>
          <w:trHeight w:val="394"/>
        </w:trPr>
        <w:tc>
          <w:tcPr>
            <w:tcW w:w="675" w:type="dxa"/>
            <w:shd w:val="clear" w:color="auto" w:fill="ECF1F4"/>
          </w:tcPr>
          <w:p w14:paraId="4EF95156" w14:textId="77777777" w:rsidR="00583860" w:rsidRDefault="00583860" w:rsidP="00B40838">
            <w:pPr>
              <w:pStyle w:val="text"/>
            </w:pPr>
            <w:r w:rsidRPr="000F271F">
              <w:rPr>
                <w:rFonts w:eastAsiaTheme="minorHAnsi" w:cs="Arial"/>
              </w:rPr>
              <w:t>K12</w:t>
            </w:r>
          </w:p>
        </w:tc>
        <w:tc>
          <w:tcPr>
            <w:tcW w:w="13608" w:type="dxa"/>
            <w:vAlign w:val="center"/>
          </w:tcPr>
          <w:p w14:paraId="4DB21CBE" w14:textId="77777777" w:rsidR="00583860" w:rsidRPr="000F271F" w:rsidRDefault="00583860" w:rsidP="00B40838">
            <w:pPr>
              <w:autoSpaceDE w:val="0"/>
              <w:autoSpaceDN w:val="0"/>
              <w:adjustRightInd w:val="0"/>
              <w:spacing w:before="0" w:after="0" w:line="240" w:lineRule="auto"/>
              <w:rPr>
                <w:highlight w:val="yellow"/>
              </w:rPr>
            </w:pPr>
            <w:r w:rsidRPr="000F271F">
              <w:rPr>
                <w:rFonts w:eastAsiaTheme="minorHAnsi" w:cs="Arial"/>
              </w:rPr>
              <w:t>how to present information and ideas clearly</w:t>
            </w:r>
          </w:p>
        </w:tc>
      </w:tr>
      <w:tr w:rsidR="00583860" w:rsidRPr="00052784" w14:paraId="67015D29" w14:textId="77777777" w:rsidTr="00B40838">
        <w:trPr>
          <w:trHeight w:val="394"/>
        </w:trPr>
        <w:tc>
          <w:tcPr>
            <w:tcW w:w="675" w:type="dxa"/>
            <w:shd w:val="clear" w:color="auto" w:fill="ECF1F4"/>
          </w:tcPr>
          <w:p w14:paraId="017E77D4" w14:textId="77777777" w:rsidR="00583860" w:rsidRDefault="00583860" w:rsidP="00B40838">
            <w:pPr>
              <w:pStyle w:val="text"/>
            </w:pPr>
            <w:r w:rsidRPr="00905468">
              <w:t>K13</w:t>
            </w:r>
          </w:p>
        </w:tc>
        <w:tc>
          <w:tcPr>
            <w:tcW w:w="13608" w:type="dxa"/>
            <w:vAlign w:val="center"/>
          </w:tcPr>
          <w:p w14:paraId="6BC7B1EA" w14:textId="77777777" w:rsidR="00583860" w:rsidRPr="00052784" w:rsidRDefault="00583860" w:rsidP="00B40838">
            <w:pPr>
              <w:autoSpaceDE w:val="0"/>
              <w:autoSpaceDN w:val="0"/>
              <w:adjustRightInd w:val="0"/>
              <w:spacing w:before="0" w:after="0" w:line="240" w:lineRule="auto"/>
              <w:rPr>
                <w:highlight w:val="yellow"/>
              </w:rPr>
            </w:pPr>
            <w:r w:rsidRPr="000F271F">
              <w:rPr>
                <w:rFonts w:eastAsiaTheme="minorHAnsi" w:cs="Arial"/>
              </w:rPr>
              <w:t>ways of contributing to discussions that will help to move them forward</w:t>
            </w:r>
          </w:p>
        </w:tc>
      </w:tr>
      <w:tr w:rsidR="00583860" w:rsidRPr="00052784" w14:paraId="2FC5FCDF" w14:textId="77777777" w:rsidTr="00B40838">
        <w:trPr>
          <w:trHeight w:val="394"/>
        </w:trPr>
        <w:tc>
          <w:tcPr>
            <w:tcW w:w="675" w:type="dxa"/>
            <w:shd w:val="clear" w:color="auto" w:fill="ECF1F4"/>
          </w:tcPr>
          <w:p w14:paraId="3A5FDCB7" w14:textId="77777777" w:rsidR="00583860" w:rsidRDefault="00583860" w:rsidP="00B40838">
            <w:pPr>
              <w:pStyle w:val="text"/>
            </w:pPr>
            <w:r w:rsidRPr="00905468">
              <w:t>K14</w:t>
            </w:r>
          </w:p>
        </w:tc>
        <w:tc>
          <w:tcPr>
            <w:tcW w:w="13608" w:type="dxa"/>
            <w:vAlign w:val="center"/>
          </w:tcPr>
          <w:p w14:paraId="0AA324C3" w14:textId="77777777" w:rsidR="00583860" w:rsidRPr="00052784" w:rsidRDefault="00583860" w:rsidP="00B40838">
            <w:pPr>
              <w:autoSpaceDE w:val="0"/>
              <w:autoSpaceDN w:val="0"/>
              <w:adjustRightInd w:val="0"/>
              <w:spacing w:before="0" w:after="0" w:line="240" w:lineRule="auto"/>
              <w:rPr>
                <w:highlight w:val="yellow"/>
              </w:rPr>
            </w:pPr>
            <w:r w:rsidRPr="000F271F">
              <w:rPr>
                <w:rFonts w:eastAsiaTheme="minorHAnsi" w:cs="Arial"/>
              </w:rPr>
              <w:t>methods of active listening</w:t>
            </w:r>
          </w:p>
        </w:tc>
      </w:tr>
      <w:tr w:rsidR="00583860" w:rsidRPr="00052784" w14:paraId="6C571BDA" w14:textId="77777777" w:rsidTr="00B40838">
        <w:trPr>
          <w:trHeight w:val="394"/>
        </w:trPr>
        <w:tc>
          <w:tcPr>
            <w:tcW w:w="675" w:type="dxa"/>
            <w:shd w:val="clear" w:color="auto" w:fill="ECF1F4"/>
          </w:tcPr>
          <w:p w14:paraId="5982BB0C" w14:textId="77777777" w:rsidR="00583860" w:rsidRDefault="00583860" w:rsidP="00B40838">
            <w:pPr>
              <w:pStyle w:val="text"/>
            </w:pPr>
            <w:r w:rsidRPr="00905468">
              <w:t>K15</w:t>
            </w:r>
          </w:p>
        </w:tc>
        <w:tc>
          <w:tcPr>
            <w:tcW w:w="13608" w:type="dxa"/>
            <w:vAlign w:val="center"/>
          </w:tcPr>
          <w:p w14:paraId="074E9281" w14:textId="77777777" w:rsidR="00583860" w:rsidRDefault="00583860" w:rsidP="00B40838">
            <w:pPr>
              <w:pStyle w:val="text"/>
              <w:tabs>
                <w:tab w:val="left" w:pos="5613"/>
              </w:tabs>
              <w:rPr>
                <w:highlight w:val="yellow"/>
              </w:rPr>
            </w:pPr>
            <w:r w:rsidRPr="000F271F">
              <w:rPr>
                <w:rFonts w:eastAsiaTheme="minorHAnsi" w:cs="Arial"/>
              </w:rPr>
              <w:t>the reasons for summarising communication</w:t>
            </w:r>
          </w:p>
        </w:tc>
      </w:tr>
      <w:tr w:rsidR="00583860" w:rsidRPr="00052784" w14:paraId="4EC838EC" w14:textId="77777777" w:rsidTr="00B40838">
        <w:trPr>
          <w:trHeight w:val="394"/>
        </w:trPr>
        <w:tc>
          <w:tcPr>
            <w:tcW w:w="14283" w:type="dxa"/>
            <w:gridSpan w:val="2"/>
            <w:shd w:val="clear" w:color="auto" w:fill="auto"/>
          </w:tcPr>
          <w:p w14:paraId="64D474DA" w14:textId="77777777" w:rsidR="00583860" w:rsidRDefault="00583860" w:rsidP="00B40838">
            <w:pPr>
              <w:pStyle w:val="text"/>
              <w:rPr>
                <w:b/>
                <w:bCs/>
              </w:rPr>
            </w:pPr>
            <w:r w:rsidRPr="00316BFF">
              <w:rPr>
                <w:b/>
                <w:bCs/>
              </w:rPr>
              <w:t>After communication</w:t>
            </w:r>
          </w:p>
          <w:p w14:paraId="4593B65F" w14:textId="77777777" w:rsidR="00583860" w:rsidRPr="00052784" w:rsidRDefault="00583860" w:rsidP="00B40838">
            <w:pPr>
              <w:pStyle w:val="text"/>
              <w:rPr>
                <w:highlight w:val="yellow"/>
              </w:rPr>
            </w:pPr>
            <w:r w:rsidRPr="00C2078B">
              <w:rPr>
                <w:i/>
              </w:rPr>
              <w:t>You need to know and understand:</w:t>
            </w:r>
          </w:p>
        </w:tc>
      </w:tr>
      <w:tr w:rsidR="00583860" w:rsidRPr="00052784" w14:paraId="7059ADE0" w14:textId="77777777" w:rsidTr="00B40838">
        <w:trPr>
          <w:trHeight w:val="394"/>
        </w:trPr>
        <w:tc>
          <w:tcPr>
            <w:tcW w:w="675" w:type="dxa"/>
            <w:shd w:val="clear" w:color="auto" w:fill="ECF1F4"/>
          </w:tcPr>
          <w:p w14:paraId="723C8A7A" w14:textId="77777777" w:rsidR="00583860" w:rsidRPr="00905468" w:rsidRDefault="00583860" w:rsidP="00B40838">
            <w:pPr>
              <w:pStyle w:val="text"/>
            </w:pPr>
            <w:r>
              <w:t>K16</w:t>
            </w:r>
          </w:p>
        </w:tc>
        <w:tc>
          <w:tcPr>
            <w:tcW w:w="13608" w:type="dxa"/>
          </w:tcPr>
          <w:p w14:paraId="179954DF" w14:textId="77777777" w:rsidR="00583860" w:rsidRPr="00052784" w:rsidRDefault="00583860" w:rsidP="00B40838">
            <w:pPr>
              <w:pStyle w:val="text"/>
              <w:rPr>
                <w:highlight w:val="yellow"/>
              </w:rPr>
            </w:pPr>
            <w:r>
              <w:t>how to seek feedback on whether the communication achieved its purpose</w:t>
            </w:r>
          </w:p>
        </w:tc>
      </w:tr>
      <w:tr w:rsidR="00583860" w:rsidRPr="00052784" w14:paraId="4D3B6E9A" w14:textId="77777777" w:rsidTr="00B40838">
        <w:trPr>
          <w:trHeight w:val="394"/>
        </w:trPr>
        <w:tc>
          <w:tcPr>
            <w:tcW w:w="675" w:type="dxa"/>
            <w:shd w:val="clear" w:color="auto" w:fill="ECF1F4"/>
          </w:tcPr>
          <w:p w14:paraId="3B70536D" w14:textId="77777777" w:rsidR="00583860" w:rsidRPr="00905468" w:rsidRDefault="00583860" w:rsidP="00B40838">
            <w:pPr>
              <w:pStyle w:val="text"/>
            </w:pPr>
            <w:r>
              <w:t>K17</w:t>
            </w:r>
          </w:p>
        </w:tc>
        <w:tc>
          <w:tcPr>
            <w:tcW w:w="13608" w:type="dxa"/>
          </w:tcPr>
          <w:p w14:paraId="5F3D498C" w14:textId="77777777" w:rsidR="00583860" w:rsidRPr="00052784" w:rsidRDefault="00583860" w:rsidP="00B40838">
            <w:pPr>
              <w:pStyle w:val="text"/>
              <w:rPr>
                <w:highlight w:val="yellow"/>
              </w:rPr>
            </w:pPr>
            <w:r>
              <w:t>the value of reflecting on the outcomes of communication and of identifying ways to further develop communication skills</w:t>
            </w:r>
          </w:p>
        </w:tc>
      </w:tr>
    </w:tbl>
    <w:p w14:paraId="7C0EF59D" w14:textId="77777777" w:rsidR="00583860" w:rsidRDefault="00583860" w:rsidP="00583860"/>
    <w:p w14:paraId="64F188E9" w14:textId="77777777" w:rsidR="00583860" w:rsidRDefault="00583860" w:rsidP="0058386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583860" w:rsidRPr="00052784" w14:paraId="200A46C9" w14:textId="77777777" w:rsidTr="00B40838">
        <w:trPr>
          <w:trHeight w:val="680"/>
        </w:trPr>
        <w:tc>
          <w:tcPr>
            <w:tcW w:w="14283" w:type="dxa"/>
            <w:gridSpan w:val="2"/>
            <w:shd w:val="clear" w:color="auto" w:fill="557E9B"/>
            <w:vAlign w:val="center"/>
          </w:tcPr>
          <w:p w14:paraId="211E3CAC" w14:textId="77777777" w:rsidR="00583860" w:rsidRPr="00052784" w:rsidRDefault="00583860" w:rsidP="00B40838">
            <w:pPr>
              <w:pStyle w:val="tabletexthd"/>
              <w:rPr>
                <w:lang w:eastAsia="en-GB"/>
              </w:rPr>
            </w:pPr>
            <w:r>
              <w:rPr>
                <w:lang w:eastAsia="en-GB"/>
              </w:rPr>
              <w:lastRenderedPageBreak/>
              <w:t>Performance criteria</w:t>
            </w:r>
          </w:p>
        </w:tc>
      </w:tr>
      <w:tr w:rsidR="00583860" w:rsidRPr="00B25D0E" w14:paraId="53123BA2" w14:textId="77777777" w:rsidTr="00B40838">
        <w:trPr>
          <w:trHeight w:val="709"/>
        </w:trPr>
        <w:tc>
          <w:tcPr>
            <w:tcW w:w="14283" w:type="dxa"/>
            <w:gridSpan w:val="2"/>
            <w:shd w:val="clear" w:color="auto" w:fill="auto"/>
            <w:vAlign w:val="center"/>
          </w:tcPr>
          <w:p w14:paraId="454A5E9E" w14:textId="77777777" w:rsidR="00583860" w:rsidRDefault="00583860" w:rsidP="00A064FB">
            <w:pPr>
              <w:autoSpaceDE w:val="0"/>
              <w:autoSpaceDN w:val="0"/>
              <w:adjustRightInd w:val="0"/>
              <w:spacing w:line="260" w:lineRule="exact"/>
              <w:rPr>
                <w:b/>
                <w:color w:val="000000"/>
                <w:lang w:eastAsia="en-GB"/>
              </w:rPr>
            </w:pPr>
            <w:r w:rsidRPr="005440B1">
              <w:rPr>
                <w:b/>
                <w:color w:val="000000"/>
                <w:lang w:eastAsia="en-GB"/>
              </w:rPr>
              <w:t>Plan communication</w:t>
            </w:r>
          </w:p>
          <w:p w14:paraId="511CA5D2" w14:textId="77777777" w:rsidR="00583860" w:rsidRPr="00F47688" w:rsidRDefault="00583860" w:rsidP="00A064FB">
            <w:pPr>
              <w:autoSpaceDE w:val="0"/>
              <w:autoSpaceDN w:val="0"/>
              <w:adjustRightInd w:val="0"/>
              <w:spacing w:line="260" w:lineRule="exact"/>
              <w:rPr>
                <w:lang w:eastAsia="en-GB"/>
              </w:rPr>
            </w:pPr>
            <w:r w:rsidRPr="00F47688">
              <w:rPr>
                <w:rFonts w:cs="Arial"/>
                <w:i/>
                <w:iCs/>
                <w:lang w:eastAsia="en-GB"/>
              </w:rPr>
              <w:t xml:space="preserve">You </w:t>
            </w:r>
            <w:r>
              <w:rPr>
                <w:rFonts w:cs="Arial"/>
                <w:i/>
                <w:iCs/>
                <w:lang w:eastAsia="en-GB"/>
              </w:rPr>
              <w:t>must be able to:</w:t>
            </w:r>
          </w:p>
        </w:tc>
      </w:tr>
      <w:tr w:rsidR="00583860" w:rsidRPr="00052784" w14:paraId="505DFF0B" w14:textId="77777777" w:rsidTr="00AC1FFF">
        <w:trPr>
          <w:trHeight w:val="394"/>
        </w:trPr>
        <w:tc>
          <w:tcPr>
            <w:tcW w:w="598" w:type="dxa"/>
            <w:shd w:val="clear" w:color="auto" w:fill="ECF1F4"/>
          </w:tcPr>
          <w:p w14:paraId="7D86A797" w14:textId="77777777" w:rsidR="00583860" w:rsidRPr="00052784" w:rsidRDefault="00583860" w:rsidP="00AC1FFF">
            <w:pPr>
              <w:pStyle w:val="text"/>
            </w:pPr>
            <w:r>
              <w:t>P1</w:t>
            </w:r>
          </w:p>
        </w:tc>
        <w:tc>
          <w:tcPr>
            <w:tcW w:w="13685" w:type="dxa"/>
            <w:vAlign w:val="center"/>
          </w:tcPr>
          <w:p w14:paraId="31D841B8" w14:textId="77777777" w:rsidR="00583860" w:rsidRPr="000D4CE3" w:rsidRDefault="00583860" w:rsidP="00B40838">
            <w:pPr>
              <w:autoSpaceDE w:val="0"/>
              <w:autoSpaceDN w:val="0"/>
              <w:adjustRightInd w:val="0"/>
              <w:spacing w:before="0" w:after="0" w:line="240" w:lineRule="auto"/>
            </w:pPr>
            <w:r w:rsidRPr="000D4CE3">
              <w:rPr>
                <w:rFonts w:eastAsiaTheme="minorHAnsi" w:cs="Arial"/>
              </w:rPr>
              <w:t>identify the purpose of the communication and the audience</w:t>
            </w:r>
          </w:p>
        </w:tc>
      </w:tr>
      <w:tr w:rsidR="00583860" w:rsidRPr="00052784" w14:paraId="3A7CA73A" w14:textId="77777777" w:rsidTr="00AC1FFF">
        <w:trPr>
          <w:trHeight w:val="394"/>
        </w:trPr>
        <w:tc>
          <w:tcPr>
            <w:tcW w:w="598" w:type="dxa"/>
            <w:shd w:val="clear" w:color="auto" w:fill="ECF1F4"/>
          </w:tcPr>
          <w:p w14:paraId="410E229C" w14:textId="77777777" w:rsidR="00583860" w:rsidRPr="00052784" w:rsidRDefault="00583860" w:rsidP="00AC1FFF">
            <w:pPr>
              <w:pStyle w:val="text"/>
            </w:pPr>
            <w:r>
              <w:t>P2</w:t>
            </w:r>
          </w:p>
        </w:tc>
        <w:tc>
          <w:tcPr>
            <w:tcW w:w="13685" w:type="dxa"/>
          </w:tcPr>
          <w:p w14:paraId="56529DCD" w14:textId="77777777" w:rsidR="00583860" w:rsidRPr="00052784" w:rsidRDefault="00583860" w:rsidP="00B40838">
            <w:pPr>
              <w:pStyle w:val="text"/>
            </w:pPr>
            <w:r w:rsidRPr="000D4CE3">
              <w:rPr>
                <w:rFonts w:eastAsiaTheme="minorHAnsi" w:cs="Arial"/>
              </w:rPr>
              <w:t>decide which method of communication to use</w:t>
            </w:r>
          </w:p>
        </w:tc>
      </w:tr>
      <w:tr w:rsidR="00583860" w:rsidRPr="00052784" w14:paraId="23489468" w14:textId="77777777" w:rsidTr="00B40838">
        <w:trPr>
          <w:trHeight w:val="394"/>
        </w:trPr>
        <w:tc>
          <w:tcPr>
            <w:tcW w:w="14283" w:type="dxa"/>
            <w:gridSpan w:val="2"/>
            <w:shd w:val="clear" w:color="auto" w:fill="auto"/>
          </w:tcPr>
          <w:p w14:paraId="5B28292C" w14:textId="77777777" w:rsidR="00583860" w:rsidRDefault="00583860" w:rsidP="00B40838">
            <w:pPr>
              <w:pStyle w:val="text"/>
              <w:rPr>
                <w:b/>
                <w:bCs/>
              </w:rPr>
            </w:pPr>
            <w:r w:rsidRPr="000F271F">
              <w:rPr>
                <w:b/>
                <w:bCs/>
              </w:rPr>
              <w:t>Communicate in writing</w:t>
            </w:r>
          </w:p>
          <w:p w14:paraId="2EC0534E" w14:textId="77777777" w:rsidR="00583860" w:rsidRPr="00C2078B" w:rsidRDefault="00583860" w:rsidP="00B40838">
            <w:pPr>
              <w:pStyle w:val="text"/>
              <w:rPr>
                <w:i/>
                <w:highlight w:val="yellow"/>
              </w:rPr>
            </w:pPr>
            <w:r w:rsidRPr="00C2078B">
              <w:rPr>
                <w:i/>
              </w:rPr>
              <w:t xml:space="preserve">You </w:t>
            </w:r>
            <w:r>
              <w:rPr>
                <w:i/>
              </w:rPr>
              <w:t>must be able to:</w:t>
            </w:r>
          </w:p>
        </w:tc>
      </w:tr>
      <w:tr w:rsidR="00583860" w:rsidRPr="00052784" w14:paraId="02A28B9F" w14:textId="77777777" w:rsidTr="00AC1FFF">
        <w:trPr>
          <w:trHeight w:val="394"/>
        </w:trPr>
        <w:tc>
          <w:tcPr>
            <w:tcW w:w="598" w:type="dxa"/>
            <w:shd w:val="clear" w:color="auto" w:fill="ECF1F4"/>
          </w:tcPr>
          <w:p w14:paraId="32720EAF" w14:textId="77777777" w:rsidR="00583860" w:rsidRPr="00052784" w:rsidRDefault="00583860" w:rsidP="00AC1FFF">
            <w:pPr>
              <w:pStyle w:val="text"/>
            </w:pPr>
            <w:r w:rsidRPr="000D4CE3">
              <w:rPr>
                <w:rFonts w:eastAsiaTheme="minorHAnsi" w:cs="Arial"/>
              </w:rPr>
              <w:t>P3</w:t>
            </w:r>
          </w:p>
        </w:tc>
        <w:tc>
          <w:tcPr>
            <w:tcW w:w="13685" w:type="dxa"/>
            <w:vAlign w:val="center"/>
          </w:tcPr>
          <w:p w14:paraId="5CAA0C31" w14:textId="77777777" w:rsidR="00583860" w:rsidRPr="000D4CE3" w:rsidRDefault="00583860" w:rsidP="00B40838">
            <w:pPr>
              <w:autoSpaceDE w:val="0"/>
              <w:autoSpaceDN w:val="0"/>
              <w:adjustRightInd w:val="0"/>
              <w:spacing w:before="0" w:after="0" w:line="240" w:lineRule="auto"/>
            </w:pPr>
            <w:r w:rsidRPr="000D4CE3">
              <w:rPr>
                <w:rFonts w:eastAsiaTheme="minorHAnsi" w:cs="Arial"/>
              </w:rPr>
              <w:t>find and select information that supports the purpose of the</w:t>
            </w:r>
            <w:r>
              <w:rPr>
                <w:rFonts w:eastAsiaTheme="minorHAnsi" w:cs="Arial"/>
              </w:rPr>
              <w:t xml:space="preserve"> </w:t>
            </w:r>
            <w:r w:rsidRPr="000D4CE3">
              <w:rPr>
                <w:rFonts w:eastAsiaTheme="minorHAnsi" w:cs="Arial"/>
              </w:rPr>
              <w:t>communication</w:t>
            </w:r>
          </w:p>
        </w:tc>
      </w:tr>
      <w:tr w:rsidR="00583860" w:rsidRPr="00052784" w14:paraId="7721C154" w14:textId="77777777" w:rsidTr="00AC1FFF">
        <w:trPr>
          <w:trHeight w:val="394"/>
        </w:trPr>
        <w:tc>
          <w:tcPr>
            <w:tcW w:w="598" w:type="dxa"/>
            <w:shd w:val="clear" w:color="auto" w:fill="ECF1F4"/>
          </w:tcPr>
          <w:p w14:paraId="30D301BE" w14:textId="77777777" w:rsidR="00583860" w:rsidRPr="00052784" w:rsidRDefault="00583860" w:rsidP="00AC1FFF">
            <w:pPr>
              <w:pStyle w:val="text"/>
            </w:pPr>
            <w:r w:rsidRPr="000D4CE3">
              <w:rPr>
                <w:rFonts w:eastAsiaTheme="minorHAnsi" w:cs="Arial"/>
              </w:rPr>
              <w:t>P4</w:t>
            </w:r>
          </w:p>
        </w:tc>
        <w:tc>
          <w:tcPr>
            <w:tcW w:w="13685" w:type="dxa"/>
            <w:vAlign w:val="center"/>
          </w:tcPr>
          <w:p w14:paraId="29F6AB98" w14:textId="77777777" w:rsidR="00583860" w:rsidRPr="00052784" w:rsidRDefault="00583860" w:rsidP="00B40838">
            <w:pPr>
              <w:autoSpaceDE w:val="0"/>
              <w:autoSpaceDN w:val="0"/>
              <w:adjustRightInd w:val="0"/>
              <w:spacing w:before="0" w:after="0" w:line="240" w:lineRule="auto"/>
            </w:pPr>
            <w:r w:rsidRPr="000D4CE3">
              <w:rPr>
                <w:rFonts w:eastAsiaTheme="minorHAnsi" w:cs="Arial"/>
              </w:rPr>
              <w:t>organise, structure and present information to suit the audience’s needs</w:t>
            </w:r>
            <w:r>
              <w:rPr>
                <w:rFonts w:eastAsiaTheme="minorHAnsi" w:cs="Arial"/>
              </w:rPr>
              <w:t xml:space="preserve"> </w:t>
            </w:r>
            <w:r w:rsidRPr="000D4CE3">
              <w:rPr>
                <w:rFonts w:eastAsiaTheme="minorHAnsi" w:cs="Arial"/>
              </w:rPr>
              <w:t>and what you want to say</w:t>
            </w:r>
          </w:p>
        </w:tc>
      </w:tr>
      <w:tr w:rsidR="00583860" w:rsidRPr="00052784" w14:paraId="4052E736" w14:textId="77777777" w:rsidTr="00AC1FFF">
        <w:trPr>
          <w:trHeight w:val="394"/>
        </w:trPr>
        <w:tc>
          <w:tcPr>
            <w:tcW w:w="598" w:type="dxa"/>
            <w:shd w:val="clear" w:color="auto" w:fill="ECF1F4"/>
          </w:tcPr>
          <w:p w14:paraId="6502AEEC" w14:textId="77777777" w:rsidR="00583860" w:rsidRPr="00052784" w:rsidRDefault="00583860" w:rsidP="00AC1FFF">
            <w:pPr>
              <w:pStyle w:val="text"/>
            </w:pPr>
            <w:r w:rsidRPr="000D4CE3">
              <w:rPr>
                <w:rFonts w:eastAsiaTheme="minorHAnsi" w:cs="Arial"/>
              </w:rPr>
              <w:t>P5</w:t>
            </w:r>
          </w:p>
        </w:tc>
        <w:tc>
          <w:tcPr>
            <w:tcW w:w="13685" w:type="dxa"/>
            <w:vAlign w:val="center"/>
          </w:tcPr>
          <w:p w14:paraId="32FD73DE" w14:textId="77777777" w:rsidR="00583860" w:rsidRPr="00052784" w:rsidRDefault="00583860" w:rsidP="00B40838">
            <w:pPr>
              <w:autoSpaceDE w:val="0"/>
              <w:autoSpaceDN w:val="0"/>
              <w:adjustRightInd w:val="0"/>
              <w:spacing w:before="0" w:after="0" w:line="240" w:lineRule="auto"/>
            </w:pPr>
            <w:r w:rsidRPr="000D4CE3">
              <w:rPr>
                <w:rFonts w:eastAsiaTheme="minorHAnsi" w:cs="Arial"/>
              </w:rPr>
              <w:t>confirm and read written material that contains information that is needed</w:t>
            </w:r>
          </w:p>
        </w:tc>
      </w:tr>
      <w:tr w:rsidR="00583860" w:rsidRPr="00052784" w14:paraId="28F793B5" w14:textId="77777777" w:rsidTr="00AC1FFF">
        <w:trPr>
          <w:trHeight w:val="394"/>
        </w:trPr>
        <w:tc>
          <w:tcPr>
            <w:tcW w:w="598" w:type="dxa"/>
            <w:shd w:val="clear" w:color="auto" w:fill="ECF1F4"/>
          </w:tcPr>
          <w:p w14:paraId="477CDB1B" w14:textId="77777777" w:rsidR="00583860" w:rsidRPr="00052784" w:rsidRDefault="00583860" w:rsidP="00AC1FFF">
            <w:pPr>
              <w:pStyle w:val="text"/>
            </w:pPr>
            <w:r w:rsidRPr="000D4CE3">
              <w:rPr>
                <w:rFonts w:eastAsiaTheme="minorHAnsi" w:cs="Arial"/>
              </w:rPr>
              <w:t>P6</w:t>
            </w:r>
          </w:p>
        </w:tc>
        <w:tc>
          <w:tcPr>
            <w:tcW w:w="13685" w:type="dxa"/>
            <w:vAlign w:val="center"/>
          </w:tcPr>
          <w:p w14:paraId="1BEE8882" w14:textId="77777777" w:rsidR="00583860" w:rsidRPr="00052784" w:rsidRDefault="00583860" w:rsidP="00B40838">
            <w:pPr>
              <w:autoSpaceDE w:val="0"/>
              <w:autoSpaceDN w:val="0"/>
              <w:adjustRightInd w:val="0"/>
              <w:spacing w:before="0" w:after="0" w:line="240" w:lineRule="auto"/>
            </w:pPr>
            <w:r w:rsidRPr="000D4CE3">
              <w:rPr>
                <w:rFonts w:eastAsiaTheme="minorHAnsi" w:cs="Arial"/>
              </w:rPr>
              <w:t>extract the main points needed from written material</w:t>
            </w:r>
          </w:p>
        </w:tc>
      </w:tr>
      <w:tr w:rsidR="00583860" w:rsidRPr="00052784" w14:paraId="332F4502" w14:textId="77777777" w:rsidTr="00AC1FFF">
        <w:trPr>
          <w:trHeight w:val="394"/>
        </w:trPr>
        <w:tc>
          <w:tcPr>
            <w:tcW w:w="598" w:type="dxa"/>
            <w:shd w:val="clear" w:color="auto" w:fill="ECF1F4"/>
          </w:tcPr>
          <w:p w14:paraId="3CEA4E3C" w14:textId="77777777" w:rsidR="00583860" w:rsidRPr="00052784" w:rsidRDefault="00583860" w:rsidP="00AC1FFF">
            <w:pPr>
              <w:pStyle w:val="text"/>
            </w:pPr>
            <w:r w:rsidRPr="000D4CE3">
              <w:rPr>
                <w:rFonts w:eastAsiaTheme="minorHAnsi" w:cs="Arial"/>
              </w:rPr>
              <w:t>P7</w:t>
            </w:r>
          </w:p>
        </w:tc>
        <w:tc>
          <w:tcPr>
            <w:tcW w:w="13685" w:type="dxa"/>
            <w:vAlign w:val="center"/>
          </w:tcPr>
          <w:p w14:paraId="03C83894" w14:textId="77777777" w:rsidR="00583860" w:rsidRPr="00052784" w:rsidRDefault="00583860" w:rsidP="00B40838">
            <w:pPr>
              <w:autoSpaceDE w:val="0"/>
              <w:autoSpaceDN w:val="0"/>
              <w:adjustRightInd w:val="0"/>
              <w:spacing w:before="0" w:after="0" w:line="240" w:lineRule="auto"/>
            </w:pPr>
            <w:r w:rsidRPr="000D4CE3">
              <w:rPr>
                <w:rFonts w:eastAsiaTheme="minorHAnsi" w:cs="Arial"/>
              </w:rPr>
              <w:t>use accurate grammar, punctuation and spelling</w:t>
            </w:r>
          </w:p>
        </w:tc>
      </w:tr>
      <w:tr w:rsidR="00583860" w:rsidRPr="00052784" w14:paraId="56B8F9A5" w14:textId="77777777" w:rsidTr="00AC1FFF">
        <w:trPr>
          <w:trHeight w:val="394"/>
        </w:trPr>
        <w:tc>
          <w:tcPr>
            <w:tcW w:w="598" w:type="dxa"/>
            <w:shd w:val="clear" w:color="auto" w:fill="ECF1F4"/>
          </w:tcPr>
          <w:p w14:paraId="37771CE4" w14:textId="77777777" w:rsidR="00583860" w:rsidRDefault="00583860" w:rsidP="00AC1FFF">
            <w:pPr>
              <w:pStyle w:val="text"/>
            </w:pPr>
            <w:r w:rsidRPr="000D4CE3">
              <w:rPr>
                <w:rFonts w:eastAsiaTheme="minorHAnsi" w:cs="Arial"/>
              </w:rPr>
              <w:t>P8</w:t>
            </w:r>
          </w:p>
        </w:tc>
        <w:tc>
          <w:tcPr>
            <w:tcW w:w="13685" w:type="dxa"/>
            <w:vAlign w:val="center"/>
          </w:tcPr>
          <w:p w14:paraId="6F9C3563" w14:textId="77777777" w:rsidR="00583860" w:rsidRPr="00052784" w:rsidRDefault="00583860" w:rsidP="00B40838">
            <w:pPr>
              <w:autoSpaceDE w:val="0"/>
              <w:autoSpaceDN w:val="0"/>
              <w:adjustRightInd w:val="0"/>
              <w:spacing w:before="0" w:after="0" w:line="240" w:lineRule="auto"/>
            </w:pPr>
            <w:r w:rsidRPr="000D4CE3">
              <w:rPr>
                <w:rFonts w:eastAsiaTheme="minorHAnsi" w:cs="Arial"/>
              </w:rPr>
              <w:t>proofread or check work and make any necessary amendments</w:t>
            </w:r>
          </w:p>
        </w:tc>
      </w:tr>
      <w:tr w:rsidR="00583860" w:rsidRPr="00052784" w14:paraId="19284172" w14:textId="77777777" w:rsidTr="00AC1FFF">
        <w:trPr>
          <w:trHeight w:val="394"/>
        </w:trPr>
        <w:tc>
          <w:tcPr>
            <w:tcW w:w="598" w:type="dxa"/>
            <w:shd w:val="clear" w:color="auto" w:fill="ECF1F4"/>
          </w:tcPr>
          <w:p w14:paraId="114E1153" w14:textId="77777777" w:rsidR="00583860" w:rsidRDefault="00583860" w:rsidP="00AC1FFF">
            <w:pPr>
              <w:pStyle w:val="text"/>
            </w:pPr>
            <w:r w:rsidRPr="000D4CE3">
              <w:rPr>
                <w:rFonts w:eastAsiaTheme="minorHAnsi" w:cs="Arial"/>
              </w:rPr>
              <w:t>P9</w:t>
            </w:r>
          </w:p>
        </w:tc>
        <w:tc>
          <w:tcPr>
            <w:tcW w:w="13685" w:type="dxa"/>
            <w:vAlign w:val="center"/>
          </w:tcPr>
          <w:p w14:paraId="7AFB6395" w14:textId="77777777" w:rsidR="00583860" w:rsidRPr="00052784" w:rsidRDefault="00583860" w:rsidP="00B40838">
            <w:pPr>
              <w:autoSpaceDE w:val="0"/>
              <w:autoSpaceDN w:val="0"/>
              <w:adjustRightInd w:val="0"/>
              <w:spacing w:before="0" w:after="0" w:line="240" w:lineRule="auto"/>
            </w:pPr>
            <w:r w:rsidRPr="000D4CE3">
              <w:rPr>
                <w:rFonts w:eastAsiaTheme="minorHAnsi" w:cs="Arial"/>
              </w:rPr>
              <w:t>produce the communication to meet deadlines recognising the difference</w:t>
            </w:r>
            <w:r>
              <w:rPr>
                <w:rFonts w:eastAsiaTheme="minorHAnsi" w:cs="Arial"/>
              </w:rPr>
              <w:t xml:space="preserve"> </w:t>
            </w:r>
            <w:r w:rsidRPr="000D4CE3">
              <w:rPr>
                <w:rFonts w:eastAsiaTheme="minorHAnsi" w:cs="Arial"/>
              </w:rPr>
              <w:t>between what is important and what is urgent</w:t>
            </w:r>
          </w:p>
        </w:tc>
      </w:tr>
      <w:tr w:rsidR="00583860" w:rsidRPr="00052784" w14:paraId="1CCD2B63" w14:textId="77777777" w:rsidTr="00AC1FFF">
        <w:trPr>
          <w:trHeight w:val="394"/>
        </w:trPr>
        <w:tc>
          <w:tcPr>
            <w:tcW w:w="598" w:type="dxa"/>
            <w:shd w:val="clear" w:color="auto" w:fill="ECF1F4"/>
          </w:tcPr>
          <w:p w14:paraId="38635EB3" w14:textId="77777777" w:rsidR="00583860" w:rsidRDefault="00583860" w:rsidP="00AC1FFF">
            <w:pPr>
              <w:pStyle w:val="text"/>
            </w:pPr>
            <w:r w:rsidRPr="000D4CE3">
              <w:rPr>
                <w:rFonts w:eastAsiaTheme="minorHAnsi" w:cs="Arial"/>
              </w:rPr>
              <w:t>P10</w:t>
            </w:r>
          </w:p>
        </w:tc>
        <w:tc>
          <w:tcPr>
            <w:tcW w:w="13685" w:type="dxa"/>
            <w:vAlign w:val="center"/>
          </w:tcPr>
          <w:p w14:paraId="5734B9EA" w14:textId="77777777" w:rsidR="00583860" w:rsidRPr="00052784" w:rsidRDefault="00583860" w:rsidP="00B40838">
            <w:pPr>
              <w:pStyle w:val="text"/>
            </w:pPr>
            <w:r w:rsidRPr="000D4CE3">
              <w:rPr>
                <w:rFonts w:eastAsiaTheme="minorHAnsi" w:cs="Arial"/>
              </w:rPr>
              <w:t>keep a file copy of all communication</w:t>
            </w:r>
          </w:p>
        </w:tc>
      </w:tr>
      <w:tr w:rsidR="00583860" w:rsidRPr="00052784" w14:paraId="0ED3A211" w14:textId="77777777" w:rsidTr="00B40838">
        <w:trPr>
          <w:trHeight w:val="394"/>
        </w:trPr>
        <w:tc>
          <w:tcPr>
            <w:tcW w:w="14283" w:type="dxa"/>
            <w:gridSpan w:val="2"/>
            <w:shd w:val="clear" w:color="auto" w:fill="auto"/>
          </w:tcPr>
          <w:p w14:paraId="06064597" w14:textId="77777777" w:rsidR="00583860" w:rsidRDefault="00583860" w:rsidP="00B40838">
            <w:pPr>
              <w:pStyle w:val="text"/>
              <w:rPr>
                <w:b/>
                <w:bCs/>
              </w:rPr>
            </w:pPr>
            <w:r>
              <w:rPr>
                <w:b/>
                <w:bCs/>
              </w:rPr>
              <w:t>Communicate verbally</w:t>
            </w:r>
          </w:p>
          <w:p w14:paraId="39A8766A" w14:textId="77777777" w:rsidR="00583860" w:rsidRPr="00C2078B" w:rsidRDefault="00583860" w:rsidP="00B40838">
            <w:pPr>
              <w:pStyle w:val="text"/>
              <w:rPr>
                <w:i/>
                <w:highlight w:val="yellow"/>
              </w:rPr>
            </w:pPr>
            <w:r w:rsidRPr="00C2078B">
              <w:rPr>
                <w:i/>
              </w:rPr>
              <w:t xml:space="preserve">You </w:t>
            </w:r>
            <w:r>
              <w:rPr>
                <w:i/>
              </w:rPr>
              <w:t>must be able to:</w:t>
            </w:r>
          </w:p>
        </w:tc>
      </w:tr>
      <w:tr w:rsidR="00583860" w:rsidRPr="00052784" w14:paraId="27F40C3A" w14:textId="77777777" w:rsidTr="00AC1FFF">
        <w:trPr>
          <w:trHeight w:val="394"/>
        </w:trPr>
        <w:tc>
          <w:tcPr>
            <w:tcW w:w="598" w:type="dxa"/>
            <w:shd w:val="clear" w:color="auto" w:fill="ECF1F4"/>
          </w:tcPr>
          <w:p w14:paraId="67FD2CAE" w14:textId="77777777" w:rsidR="00583860" w:rsidRDefault="00583860" w:rsidP="00AC1FFF">
            <w:pPr>
              <w:pStyle w:val="text"/>
            </w:pPr>
            <w:r>
              <w:t>P11</w:t>
            </w:r>
          </w:p>
        </w:tc>
        <w:tc>
          <w:tcPr>
            <w:tcW w:w="13685" w:type="dxa"/>
          </w:tcPr>
          <w:p w14:paraId="76A80C7D" w14:textId="77777777" w:rsidR="00583860" w:rsidRPr="00052784" w:rsidRDefault="00583860" w:rsidP="00B40838">
            <w:pPr>
              <w:pStyle w:val="text"/>
            </w:pPr>
            <w:r>
              <w:t>present information and ideas clearly to others</w:t>
            </w:r>
          </w:p>
        </w:tc>
      </w:tr>
      <w:tr w:rsidR="00583860" w:rsidRPr="00052784" w14:paraId="1BC224BD" w14:textId="77777777" w:rsidTr="00AC1FFF">
        <w:trPr>
          <w:trHeight w:val="394"/>
        </w:trPr>
        <w:tc>
          <w:tcPr>
            <w:tcW w:w="598" w:type="dxa"/>
            <w:shd w:val="clear" w:color="auto" w:fill="ECF1F4"/>
          </w:tcPr>
          <w:p w14:paraId="5885C770" w14:textId="77777777" w:rsidR="00583860" w:rsidRDefault="00583860" w:rsidP="00AC1FFF">
            <w:pPr>
              <w:pStyle w:val="text"/>
            </w:pPr>
            <w:r>
              <w:t>P12</w:t>
            </w:r>
          </w:p>
        </w:tc>
        <w:tc>
          <w:tcPr>
            <w:tcW w:w="13685" w:type="dxa"/>
          </w:tcPr>
          <w:p w14:paraId="1F4100A3" w14:textId="77777777" w:rsidR="00583860" w:rsidRPr="00052784" w:rsidRDefault="00583860" w:rsidP="00B40838">
            <w:pPr>
              <w:pStyle w:val="text"/>
            </w:pPr>
            <w:r>
              <w:t>make contributions to discussions that help to move the discussion forward</w:t>
            </w:r>
          </w:p>
        </w:tc>
      </w:tr>
    </w:tbl>
    <w:p w14:paraId="020830FE" w14:textId="77777777" w:rsidR="00087841" w:rsidRDefault="0008784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087841" w:rsidRPr="00052784" w14:paraId="5185BB21" w14:textId="77777777" w:rsidTr="00087841">
        <w:trPr>
          <w:trHeight w:val="394"/>
        </w:trPr>
        <w:tc>
          <w:tcPr>
            <w:tcW w:w="14283" w:type="dxa"/>
            <w:gridSpan w:val="2"/>
            <w:shd w:val="clear" w:color="auto" w:fill="auto"/>
          </w:tcPr>
          <w:p w14:paraId="0F4C3AF2" w14:textId="77777777" w:rsidR="00087841" w:rsidRPr="00087841" w:rsidRDefault="00087841" w:rsidP="00087841">
            <w:pPr>
              <w:pStyle w:val="text"/>
              <w:rPr>
                <w:b/>
              </w:rPr>
            </w:pPr>
            <w:r w:rsidRPr="00087841">
              <w:rPr>
                <w:b/>
              </w:rPr>
              <w:lastRenderedPageBreak/>
              <w:t>Communicate verbally</w:t>
            </w:r>
          </w:p>
          <w:p w14:paraId="7A7E1201" w14:textId="77777777" w:rsidR="00087841" w:rsidRPr="00087841" w:rsidRDefault="00087841" w:rsidP="00087841">
            <w:pPr>
              <w:pStyle w:val="text"/>
              <w:rPr>
                <w:i/>
              </w:rPr>
            </w:pPr>
            <w:r w:rsidRPr="00087841">
              <w:rPr>
                <w:i/>
              </w:rPr>
              <w:t>You must be able to:</w:t>
            </w:r>
          </w:p>
        </w:tc>
      </w:tr>
      <w:tr w:rsidR="00583860" w:rsidRPr="00052784" w14:paraId="04462307" w14:textId="77777777" w:rsidTr="00AC1FFF">
        <w:trPr>
          <w:trHeight w:val="394"/>
        </w:trPr>
        <w:tc>
          <w:tcPr>
            <w:tcW w:w="598" w:type="dxa"/>
            <w:shd w:val="clear" w:color="auto" w:fill="ECF1F4"/>
          </w:tcPr>
          <w:p w14:paraId="1268CA1E" w14:textId="77777777" w:rsidR="00583860" w:rsidRDefault="00583860" w:rsidP="00AC1FFF">
            <w:pPr>
              <w:pStyle w:val="text"/>
            </w:pPr>
            <w:r>
              <w:t>P13</w:t>
            </w:r>
          </w:p>
        </w:tc>
        <w:tc>
          <w:tcPr>
            <w:tcW w:w="13685" w:type="dxa"/>
          </w:tcPr>
          <w:p w14:paraId="591E8E4E" w14:textId="77777777" w:rsidR="00583860" w:rsidRPr="00052784" w:rsidRDefault="00583860" w:rsidP="00B40838">
            <w:pPr>
              <w:pStyle w:val="text"/>
            </w:pPr>
            <w:r>
              <w:t>listen actively to information that other people are communicating and respond appropriately</w:t>
            </w:r>
          </w:p>
        </w:tc>
      </w:tr>
      <w:tr w:rsidR="00583860" w:rsidRPr="00052784" w14:paraId="5319EC2F" w14:textId="77777777" w:rsidTr="00AC1FFF">
        <w:trPr>
          <w:trHeight w:val="394"/>
        </w:trPr>
        <w:tc>
          <w:tcPr>
            <w:tcW w:w="598" w:type="dxa"/>
            <w:shd w:val="clear" w:color="auto" w:fill="ECF1F4"/>
          </w:tcPr>
          <w:p w14:paraId="11BA6B1C" w14:textId="77777777" w:rsidR="00583860" w:rsidRDefault="00583860" w:rsidP="00AC1FFF">
            <w:pPr>
              <w:pStyle w:val="text"/>
            </w:pPr>
            <w:r>
              <w:t>P14</w:t>
            </w:r>
          </w:p>
        </w:tc>
        <w:tc>
          <w:tcPr>
            <w:tcW w:w="13685" w:type="dxa"/>
          </w:tcPr>
          <w:p w14:paraId="37ABC10D" w14:textId="77777777" w:rsidR="00583860" w:rsidRPr="00052784" w:rsidRDefault="00583860" w:rsidP="00B40838">
            <w:pPr>
              <w:pStyle w:val="text"/>
            </w:pPr>
            <w:r>
              <w:t>ask relevant questions to clarify anything not understood</w:t>
            </w:r>
          </w:p>
        </w:tc>
      </w:tr>
      <w:tr w:rsidR="00583860" w:rsidRPr="00052784" w14:paraId="69464282" w14:textId="77777777" w:rsidTr="00AC1FFF">
        <w:trPr>
          <w:trHeight w:val="394"/>
        </w:trPr>
        <w:tc>
          <w:tcPr>
            <w:tcW w:w="598" w:type="dxa"/>
            <w:shd w:val="clear" w:color="auto" w:fill="ECF1F4"/>
          </w:tcPr>
          <w:p w14:paraId="2486A676" w14:textId="77777777" w:rsidR="00583860" w:rsidRDefault="00583860" w:rsidP="00AC1FFF">
            <w:pPr>
              <w:pStyle w:val="text"/>
            </w:pPr>
            <w:r>
              <w:t>P15</w:t>
            </w:r>
          </w:p>
        </w:tc>
        <w:tc>
          <w:tcPr>
            <w:tcW w:w="13685" w:type="dxa"/>
          </w:tcPr>
          <w:p w14:paraId="5CACB91C" w14:textId="77777777" w:rsidR="00583860" w:rsidRPr="00052784" w:rsidRDefault="00583860" w:rsidP="00B40838">
            <w:pPr>
              <w:pStyle w:val="text"/>
            </w:pPr>
            <w:r>
              <w:t>summarise the communication with the person/people being communicated with to make sure the meaning has been understood</w:t>
            </w:r>
          </w:p>
        </w:tc>
      </w:tr>
      <w:tr w:rsidR="00583860" w:rsidRPr="00052784" w14:paraId="42C61CB7" w14:textId="77777777" w:rsidTr="00B40838">
        <w:trPr>
          <w:trHeight w:val="394"/>
        </w:trPr>
        <w:tc>
          <w:tcPr>
            <w:tcW w:w="14283" w:type="dxa"/>
            <w:gridSpan w:val="2"/>
            <w:shd w:val="clear" w:color="auto" w:fill="auto"/>
          </w:tcPr>
          <w:p w14:paraId="47725F2D" w14:textId="77777777" w:rsidR="00583860" w:rsidRDefault="00583860" w:rsidP="00B40838">
            <w:pPr>
              <w:pStyle w:val="text"/>
              <w:rPr>
                <w:b/>
                <w:bCs/>
              </w:rPr>
            </w:pPr>
            <w:r w:rsidRPr="00B42B45">
              <w:rPr>
                <w:b/>
                <w:bCs/>
              </w:rPr>
              <w:t>After communication</w:t>
            </w:r>
          </w:p>
          <w:p w14:paraId="09BA150C" w14:textId="77777777" w:rsidR="00583860" w:rsidRPr="00052784" w:rsidRDefault="00583860" w:rsidP="00B40838">
            <w:pPr>
              <w:pStyle w:val="text"/>
              <w:rPr>
                <w:highlight w:val="yellow"/>
              </w:rPr>
            </w:pPr>
            <w:r w:rsidRPr="00C2078B">
              <w:rPr>
                <w:i/>
              </w:rPr>
              <w:t xml:space="preserve">You </w:t>
            </w:r>
            <w:r>
              <w:rPr>
                <w:i/>
              </w:rPr>
              <w:t>must be able to</w:t>
            </w:r>
            <w:r w:rsidRPr="00C2078B">
              <w:rPr>
                <w:i/>
              </w:rPr>
              <w:t>:</w:t>
            </w:r>
          </w:p>
        </w:tc>
      </w:tr>
      <w:tr w:rsidR="00583860" w:rsidRPr="00683E98" w14:paraId="50AFD4A1" w14:textId="77777777" w:rsidTr="00B40838">
        <w:trPr>
          <w:trHeight w:val="394"/>
        </w:trPr>
        <w:tc>
          <w:tcPr>
            <w:tcW w:w="598" w:type="dxa"/>
            <w:shd w:val="clear" w:color="auto" w:fill="ECF1F4"/>
          </w:tcPr>
          <w:p w14:paraId="45486A87" w14:textId="77777777" w:rsidR="00583860" w:rsidRPr="00052784" w:rsidRDefault="00583860" w:rsidP="00B40838">
            <w:pPr>
              <w:pStyle w:val="text"/>
            </w:pPr>
            <w:r>
              <w:t>P16</w:t>
            </w:r>
          </w:p>
        </w:tc>
        <w:tc>
          <w:tcPr>
            <w:tcW w:w="13685" w:type="dxa"/>
          </w:tcPr>
          <w:p w14:paraId="062B92EA" w14:textId="77777777" w:rsidR="00583860" w:rsidRPr="00683E98" w:rsidRDefault="00583860" w:rsidP="00B40838">
            <w:pPr>
              <w:pStyle w:val="text"/>
              <w:rPr>
                <w:highlight w:val="yellow"/>
              </w:rPr>
            </w:pPr>
            <w:r w:rsidRPr="00B42B45">
              <w:t>seek feedback on whether the communication achieved its purpose</w:t>
            </w:r>
          </w:p>
        </w:tc>
      </w:tr>
      <w:tr w:rsidR="00583860" w:rsidRPr="00683E98" w14:paraId="5192D4A6" w14:textId="77777777" w:rsidTr="00B40838">
        <w:trPr>
          <w:trHeight w:val="394"/>
        </w:trPr>
        <w:tc>
          <w:tcPr>
            <w:tcW w:w="598" w:type="dxa"/>
            <w:shd w:val="clear" w:color="auto" w:fill="ECF1F4"/>
          </w:tcPr>
          <w:p w14:paraId="047CF21E" w14:textId="77777777" w:rsidR="00583860" w:rsidRPr="00052784" w:rsidRDefault="00583860" w:rsidP="00B40838">
            <w:pPr>
              <w:pStyle w:val="text"/>
            </w:pPr>
            <w:r>
              <w:t>P17</w:t>
            </w:r>
          </w:p>
        </w:tc>
        <w:tc>
          <w:tcPr>
            <w:tcW w:w="13685" w:type="dxa"/>
          </w:tcPr>
          <w:p w14:paraId="48612344" w14:textId="77777777" w:rsidR="00583860" w:rsidRPr="00683E98" w:rsidRDefault="00583860" w:rsidP="00B40838">
            <w:pPr>
              <w:pStyle w:val="text"/>
              <w:rPr>
                <w:highlight w:val="yellow"/>
              </w:rPr>
            </w:pPr>
            <w:r>
              <w:t>reflect on the outcomes of communication and identify ways to develop communication skills further</w:t>
            </w:r>
          </w:p>
        </w:tc>
      </w:tr>
    </w:tbl>
    <w:p w14:paraId="08F4C232" w14:textId="77777777" w:rsidR="00583860" w:rsidRDefault="00583860">
      <w:pPr>
        <w:spacing w:before="0" w:after="0" w:line="240" w:lineRule="auto"/>
        <w:rPr>
          <w:color w:val="000000"/>
        </w:rPr>
      </w:pPr>
    </w:p>
    <w:p w14:paraId="30CA9C22" w14:textId="77777777" w:rsidR="00583860" w:rsidRDefault="00583860">
      <w:pPr>
        <w:spacing w:before="0" w:after="0" w:line="240" w:lineRule="auto"/>
        <w:sectPr w:rsidR="00583860" w:rsidSect="00583860">
          <w:pgSz w:w="16840" w:h="11907" w:orient="landscape" w:code="9"/>
          <w:pgMar w:top="1701" w:right="1247" w:bottom="1701" w:left="1247" w:header="720" w:footer="482" w:gutter="0"/>
          <w:cols w:space="720"/>
          <w:docGrid w:linePitch="272"/>
        </w:sectPr>
      </w:pPr>
    </w:p>
    <w:p w14:paraId="67D47F05" w14:textId="77777777" w:rsidR="00583860" w:rsidRPr="002A4AA0" w:rsidRDefault="00583860" w:rsidP="00583860">
      <w:pPr>
        <w:pStyle w:val="Unittitle"/>
      </w:pPr>
      <w:bookmarkStart w:id="247" w:name="_Toc436142449"/>
      <w:r w:rsidRPr="001158F6">
        <w:lastRenderedPageBreak/>
        <w:t>Unit</w:t>
      </w:r>
      <w:r w:rsidRPr="002A4AA0">
        <w:t xml:space="preserve"> </w:t>
      </w:r>
      <w:r>
        <w:t>4</w:t>
      </w:r>
      <w:r w:rsidRPr="002A4AA0">
        <w:t>:</w:t>
      </w:r>
      <w:r w:rsidRPr="002A4AA0">
        <w:tab/>
      </w:r>
      <w:r>
        <w:t>Plan how to Solve Business P</w:t>
      </w:r>
      <w:r w:rsidRPr="00076943">
        <w:t>roblems</w:t>
      </w:r>
      <w:bookmarkEnd w:id="247"/>
    </w:p>
    <w:p w14:paraId="5E19C545" w14:textId="77777777" w:rsidR="00583860" w:rsidRPr="001158F6" w:rsidRDefault="00583860" w:rsidP="00583860">
      <w:pPr>
        <w:pStyle w:val="Unitinfo"/>
      </w:pPr>
      <w:r>
        <w:t>Unit code</w:t>
      </w:r>
      <w:r w:rsidRPr="001158F6">
        <w:t>:</w:t>
      </w:r>
      <w:r w:rsidRPr="001158F6">
        <w:tab/>
      </w:r>
      <w:r w:rsidRPr="00076943">
        <w:t>CFABAG126</w:t>
      </w:r>
    </w:p>
    <w:p w14:paraId="1DB1DBD5" w14:textId="77777777" w:rsidR="00583860" w:rsidRPr="001158F6" w:rsidRDefault="00583860" w:rsidP="00583860">
      <w:pPr>
        <w:pStyle w:val="Unitinfo"/>
      </w:pPr>
      <w:r>
        <w:t>SCQF</w:t>
      </w:r>
      <w:r w:rsidRPr="001158F6">
        <w:t xml:space="preserve"> level:</w:t>
      </w:r>
      <w:r w:rsidRPr="001158F6">
        <w:tab/>
      </w:r>
      <w:r>
        <w:t>5</w:t>
      </w:r>
    </w:p>
    <w:p w14:paraId="4B4B4635" w14:textId="77777777" w:rsidR="00583860" w:rsidRPr="001158F6" w:rsidRDefault="00583860" w:rsidP="00583860">
      <w:pPr>
        <w:pStyle w:val="Unitinfo"/>
      </w:pPr>
      <w:r w:rsidRPr="001158F6">
        <w:t xml:space="preserve">Credit </w:t>
      </w:r>
      <w:r>
        <w:t>points</w:t>
      </w:r>
      <w:r w:rsidRPr="001158F6">
        <w:t>:</w:t>
      </w:r>
      <w:r w:rsidRPr="001158F6">
        <w:tab/>
      </w:r>
      <w:r>
        <w:t>4</w:t>
      </w:r>
    </w:p>
    <w:p w14:paraId="21D13234" w14:textId="77777777" w:rsidR="00583860" w:rsidRPr="001D2005" w:rsidRDefault="00583860" w:rsidP="00583860">
      <w:pPr>
        <w:pStyle w:val="Unitinfo"/>
        <w:pBdr>
          <w:bottom w:val="single" w:sz="4" w:space="2" w:color="557E9B"/>
        </w:pBdr>
      </w:pPr>
    </w:p>
    <w:p w14:paraId="717FAB49" w14:textId="77777777" w:rsidR="00583860" w:rsidRDefault="00583860" w:rsidP="00583860">
      <w:pPr>
        <w:pStyle w:val="HeadA"/>
      </w:pPr>
      <w:r w:rsidRPr="00484EB6">
        <w:t>Unit summary</w:t>
      </w:r>
    </w:p>
    <w:p w14:paraId="49DB0AC7" w14:textId="77777777" w:rsidR="00583860" w:rsidRPr="0058177C" w:rsidRDefault="00583860" w:rsidP="00583860">
      <w:pPr>
        <w:pStyle w:val="text"/>
        <w:spacing w:before="0" w:after="0" w:line="240" w:lineRule="auto"/>
        <w:rPr>
          <w:highlight w:val="green"/>
        </w:rPr>
      </w:pPr>
      <w:r>
        <w:t xml:space="preserve">This </w:t>
      </w:r>
      <w:r w:rsidR="00FC09FA">
        <w:t xml:space="preserve">unit </w:t>
      </w:r>
      <w:r>
        <w:t>is about identifying business problems and planning how to solve them. It includes recognising when a problem exists, planning and agreeing an approach to solving it and checking progress towards the solution, adjusting plans where necessary. It is for administrators who plan how to solve business problems.</w:t>
      </w:r>
    </w:p>
    <w:p w14:paraId="7339467D" w14:textId="77777777" w:rsidR="00583860" w:rsidRDefault="00583860" w:rsidP="00583860">
      <w:pPr>
        <w:pStyle w:val="HeadA"/>
      </w:pPr>
      <w:r>
        <w:t>Unit assessment requirements</w:t>
      </w:r>
    </w:p>
    <w:p w14:paraId="77520D36" w14:textId="77777777" w:rsidR="00583860" w:rsidRDefault="00583860" w:rsidP="00583860">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00E2426F" w:rsidRPr="00D614E8">
        <w:rPr>
          <w:b w:val="0"/>
          <w:i/>
          <w:color w:val="000000"/>
          <w:sz w:val="20"/>
        </w:rPr>
        <w:t xml:space="preserve">Skills CFA Assessment Strategy </w:t>
      </w:r>
      <w:r w:rsidR="00E2426F" w:rsidRPr="00E2426F">
        <w:rPr>
          <w:b w:val="0"/>
          <w:color w:val="000000"/>
          <w:sz w:val="20"/>
        </w:rPr>
        <w:t xml:space="preserve">in </w:t>
      </w:r>
      <w:r w:rsidR="00E2426F" w:rsidRPr="00D614E8">
        <w:rPr>
          <w:b w:val="0"/>
          <w:color w:val="000000"/>
          <w:sz w:val="20"/>
        </w:rPr>
        <w:t>Annexe A</w:t>
      </w:r>
      <w:r w:rsidR="005E5E1A" w:rsidRPr="005E5E1A">
        <w:rPr>
          <w:b w:val="0"/>
          <w:i/>
          <w:color w:val="000000"/>
          <w:sz w:val="20"/>
        </w:rPr>
        <w:t>.</w:t>
      </w:r>
      <w:r w:rsidR="005E5E1A">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1D1CEB9" w14:textId="77777777" w:rsidR="00583860" w:rsidRDefault="00583860" w:rsidP="00583860">
      <w:pPr>
        <w:pStyle w:val="HeadA"/>
      </w:pPr>
      <w:r>
        <w:t>Skills</w:t>
      </w:r>
    </w:p>
    <w:p w14:paraId="08F45DA9" w14:textId="77777777" w:rsidR="00583860" w:rsidRDefault="00583860" w:rsidP="00583860">
      <w:pPr>
        <w:pStyle w:val="text"/>
      </w:pPr>
      <w:r>
        <w:t>Communicating</w:t>
      </w:r>
    </w:p>
    <w:p w14:paraId="21B9D6B1" w14:textId="77777777" w:rsidR="00583860" w:rsidRDefault="00583860" w:rsidP="00583860">
      <w:pPr>
        <w:pStyle w:val="text"/>
      </w:pPr>
      <w:r>
        <w:t>Decision making</w:t>
      </w:r>
    </w:p>
    <w:p w14:paraId="716E03EA" w14:textId="77777777" w:rsidR="00583860" w:rsidRDefault="00583860" w:rsidP="00583860">
      <w:pPr>
        <w:pStyle w:val="text"/>
      </w:pPr>
      <w:r>
        <w:t>Organising</w:t>
      </w:r>
    </w:p>
    <w:p w14:paraId="24990A04" w14:textId="77777777" w:rsidR="00583860" w:rsidRDefault="00583860" w:rsidP="00583860">
      <w:pPr>
        <w:pStyle w:val="text"/>
      </w:pPr>
      <w:r>
        <w:t>Planning</w:t>
      </w:r>
    </w:p>
    <w:p w14:paraId="1E220569" w14:textId="77777777" w:rsidR="00583860" w:rsidRDefault="00583860" w:rsidP="00583860">
      <w:pPr>
        <w:pStyle w:val="text"/>
      </w:pPr>
      <w:r>
        <w:t>Problem solving</w:t>
      </w:r>
    </w:p>
    <w:p w14:paraId="1A364B56" w14:textId="77777777" w:rsidR="00583860" w:rsidRDefault="00583860" w:rsidP="00583860">
      <w:pPr>
        <w:pStyle w:val="text"/>
        <w:rPr>
          <w:highlight w:val="cyan"/>
        </w:rPr>
      </w:pPr>
      <w:r>
        <w:t>Working with others</w:t>
      </w:r>
    </w:p>
    <w:p w14:paraId="2FF4F2F1" w14:textId="77777777" w:rsidR="00583860" w:rsidRDefault="00583860" w:rsidP="00583860">
      <w:pPr>
        <w:pStyle w:val="HeadA"/>
        <w:rPr>
          <w:highlight w:val="cyan"/>
        </w:rPr>
      </w:pPr>
      <w:r w:rsidRPr="00DE5991">
        <w:t>Terminology</w:t>
      </w:r>
    </w:p>
    <w:p w14:paraId="6318D314" w14:textId="77777777" w:rsidR="00583860" w:rsidRDefault="00583860" w:rsidP="00583860">
      <w:pPr>
        <w:pStyle w:val="text"/>
        <w:rPr>
          <w:highlight w:val="cyan"/>
        </w:rPr>
        <w:sectPr w:rsidR="00583860" w:rsidSect="00C31649">
          <w:headerReference w:type="even" r:id="rId33"/>
          <w:headerReference w:type="default" r:id="rId34"/>
          <w:footerReference w:type="even" r:id="rId35"/>
          <w:pgSz w:w="11907" w:h="16840" w:code="9"/>
          <w:pgMar w:top="1247" w:right="1701" w:bottom="1247" w:left="1701" w:header="720" w:footer="482" w:gutter="0"/>
          <w:cols w:space="720"/>
        </w:sectPr>
      </w:pPr>
      <w:r w:rsidRPr="00076943">
        <w:t>Business; administration; problem solving</w:t>
      </w:r>
    </w:p>
    <w:p w14:paraId="4A6683B3" w14:textId="77777777" w:rsidR="00583860" w:rsidRPr="00052784" w:rsidRDefault="00583860" w:rsidP="00583860">
      <w:pPr>
        <w:pStyle w:val="hb3"/>
      </w:pPr>
      <w:r>
        <w:lastRenderedPageBreak/>
        <w:t>Assessment outcomes and standards</w:t>
      </w:r>
    </w:p>
    <w:p w14:paraId="59D75746" w14:textId="77777777" w:rsidR="00583860" w:rsidRPr="00AE31DC" w:rsidRDefault="00583860" w:rsidP="0058386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53BEBD3" w14:textId="77777777" w:rsidR="00583860" w:rsidRPr="00052784" w:rsidRDefault="00583860" w:rsidP="0058386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583860" w:rsidRPr="00052784" w14:paraId="72962373" w14:textId="77777777" w:rsidTr="00B40838">
        <w:trPr>
          <w:trHeight w:val="680"/>
        </w:trPr>
        <w:tc>
          <w:tcPr>
            <w:tcW w:w="14283" w:type="dxa"/>
            <w:gridSpan w:val="2"/>
            <w:shd w:val="clear" w:color="auto" w:fill="557E9B"/>
            <w:vAlign w:val="center"/>
          </w:tcPr>
          <w:p w14:paraId="56D2DDDC" w14:textId="77777777" w:rsidR="00583860" w:rsidRPr="00052784" w:rsidRDefault="00583860" w:rsidP="00B40838">
            <w:pPr>
              <w:pStyle w:val="tabletexthd"/>
              <w:rPr>
                <w:lang w:eastAsia="en-GB"/>
              </w:rPr>
            </w:pPr>
            <w:r>
              <w:rPr>
                <w:lang w:eastAsia="en-GB"/>
              </w:rPr>
              <w:t>Knowledge and understanding</w:t>
            </w:r>
          </w:p>
        </w:tc>
      </w:tr>
      <w:tr w:rsidR="00583860" w:rsidRPr="00052784" w14:paraId="5DD68272" w14:textId="77777777" w:rsidTr="00B40838">
        <w:trPr>
          <w:trHeight w:val="489"/>
        </w:trPr>
        <w:tc>
          <w:tcPr>
            <w:tcW w:w="14283" w:type="dxa"/>
            <w:gridSpan w:val="2"/>
            <w:shd w:val="clear" w:color="auto" w:fill="auto"/>
            <w:vAlign w:val="center"/>
          </w:tcPr>
          <w:p w14:paraId="04DAED84" w14:textId="77777777" w:rsidR="00583860" w:rsidRPr="00F47688" w:rsidRDefault="00583860"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583860" w:rsidRPr="00052784" w14:paraId="3672E116" w14:textId="77777777" w:rsidTr="00AC1FFF">
        <w:trPr>
          <w:trHeight w:val="394"/>
        </w:trPr>
        <w:tc>
          <w:tcPr>
            <w:tcW w:w="598" w:type="dxa"/>
            <w:shd w:val="clear" w:color="auto" w:fill="ECF1F4"/>
          </w:tcPr>
          <w:p w14:paraId="095730AD" w14:textId="77777777" w:rsidR="00583860" w:rsidRPr="00C2078B" w:rsidRDefault="00583860" w:rsidP="00AC1FFF">
            <w:pPr>
              <w:pStyle w:val="text"/>
            </w:pPr>
            <w:r w:rsidRPr="00C2078B">
              <w:t>K1</w:t>
            </w:r>
          </w:p>
        </w:tc>
        <w:tc>
          <w:tcPr>
            <w:tcW w:w="13685" w:type="dxa"/>
            <w:vAlign w:val="center"/>
          </w:tcPr>
          <w:p w14:paraId="70F3077B" w14:textId="77777777" w:rsidR="00583860" w:rsidRPr="00F47688" w:rsidRDefault="00583860" w:rsidP="00B40838">
            <w:pPr>
              <w:pStyle w:val="text"/>
            </w:pPr>
            <w:r>
              <w:t>how to recognise when a business problem exists</w:t>
            </w:r>
          </w:p>
        </w:tc>
      </w:tr>
      <w:tr w:rsidR="00583860" w:rsidRPr="00052784" w14:paraId="1012C212" w14:textId="77777777" w:rsidTr="00AC1FFF">
        <w:trPr>
          <w:trHeight w:val="394"/>
        </w:trPr>
        <w:tc>
          <w:tcPr>
            <w:tcW w:w="598" w:type="dxa"/>
            <w:shd w:val="clear" w:color="auto" w:fill="ECF1F4"/>
          </w:tcPr>
          <w:p w14:paraId="7031D5F1" w14:textId="77777777" w:rsidR="00583860" w:rsidRPr="00C2078B" w:rsidRDefault="00583860" w:rsidP="00AC1FFF">
            <w:pPr>
              <w:pStyle w:val="text"/>
            </w:pPr>
            <w:r w:rsidRPr="00C2078B">
              <w:rPr>
                <w:rFonts w:cs="Arial"/>
                <w:lang w:eastAsia="en-GB"/>
              </w:rPr>
              <w:t>K2</w:t>
            </w:r>
          </w:p>
        </w:tc>
        <w:tc>
          <w:tcPr>
            <w:tcW w:w="13685" w:type="dxa"/>
            <w:vAlign w:val="center"/>
          </w:tcPr>
          <w:p w14:paraId="42E96D4C" w14:textId="77777777" w:rsidR="00583860" w:rsidRPr="00F47688" w:rsidRDefault="00583860" w:rsidP="00B40838">
            <w:pPr>
              <w:pStyle w:val="text"/>
              <w:rPr>
                <w:highlight w:val="yellow"/>
              </w:rPr>
            </w:pPr>
            <w:r>
              <w:t>how to identify the potential causes of a business problem</w:t>
            </w:r>
          </w:p>
        </w:tc>
      </w:tr>
      <w:tr w:rsidR="00583860" w:rsidRPr="00052784" w14:paraId="01C90CB3" w14:textId="77777777" w:rsidTr="00AC1FFF">
        <w:trPr>
          <w:trHeight w:val="394"/>
        </w:trPr>
        <w:tc>
          <w:tcPr>
            <w:tcW w:w="598" w:type="dxa"/>
            <w:shd w:val="clear" w:color="auto" w:fill="ECF1F4"/>
          </w:tcPr>
          <w:p w14:paraId="3AABEEA0" w14:textId="77777777" w:rsidR="00583860" w:rsidRPr="00C2078B" w:rsidRDefault="00583860" w:rsidP="00AC1FFF">
            <w:pPr>
              <w:pStyle w:val="text"/>
            </w:pPr>
            <w:r w:rsidRPr="00C2078B">
              <w:rPr>
                <w:rFonts w:cs="Arial"/>
                <w:lang w:eastAsia="en-GB"/>
              </w:rPr>
              <w:t>K3</w:t>
            </w:r>
          </w:p>
        </w:tc>
        <w:tc>
          <w:tcPr>
            <w:tcW w:w="13685" w:type="dxa"/>
            <w:vAlign w:val="center"/>
          </w:tcPr>
          <w:p w14:paraId="70EE51E7" w14:textId="77777777" w:rsidR="00583860" w:rsidRPr="00F47688" w:rsidRDefault="00583860" w:rsidP="00B40838">
            <w:pPr>
              <w:pStyle w:val="text"/>
              <w:rPr>
                <w:highlight w:val="yellow"/>
              </w:rPr>
            </w:pPr>
            <w:r>
              <w:t>problem-solving techniques</w:t>
            </w:r>
          </w:p>
        </w:tc>
      </w:tr>
      <w:tr w:rsidR="00583860" w:rsidRPr="00052784" w14:paraId="539A5677" w14:textId="77777777" w:rsidTr="00AC1FFF">
        <w:trPr>
          <w:trHeight w:val="394"/>
        </w:trPr>
        <w:tc>
          <w:tcPr>
            <w:tcW w:w="598" w:type="dxa"/>
            <w:shd w:val="clear" w:color="auto" w:fill="ECF1F4"/>
          </w:tcPr>
          <w:p w14:paraId="18F8D338" w14:textId="77777777" w:rsidR="00583860" w:rsidRPr="00C2078B" w:rsidRDefault="00583860" w:rsidP="00AC1FFF">
            <w:pPr>
              <w:pStyle w:val="text"/>
            </w:pPr>
            <w:r w:rsidRPr="00C2078B">
              <w:rPr>
                <w:rFonts w:cs="Arial"/>
                <w:lang w:eastAsia="en-GB"/>
              </w:rPr>
              <w:t>K4</w:t>
            </w:r>
          </w:p>
        </w:tc>
        <w:tc>
          <w:tcPr>
            <w:tcW w:w="13685" w:type="dxa"/>
            <w:vAlign w:val="center"/>
          </w:tcPr>
          <w:p w14:paraId="1CCBDAEC" w14:textId="77777777" w:rsidR="00583860" w:rsidRPr="00F47688" w:rsidRDefault="00583860" w:rsidP="00B40838">
            <w:pPr>
              <w:pStyle w:val="text"/>
              <w:rPr>
                <w:rFonts w:cs="Arial"/>
                <w:lang w:eastAsia="en-GB"/>
              </w:rPr>
            </w:pPr>
            <w:r>
              <w:t>planning techniques</w:t>
            </w:r>
          </w:p>
        </w:tc>
      </w:tr>
      <w:tr w:rsidR="00583860" w:rsidRPr="00052784" w14:paraId="39D13FC4" w14:textId="77777777" w:rsidTr="00AC1FFF">
        <w:trPr>
          <w:trHeight w:val="394"/>
        </w:trPr>
        <w:tc>
          <w:tcPr>
            <w:tcW w:w="598" w:type="dxa"/>
            <w:shd w:val="clear" w:color="auto" w:fill="ECF1F4"/>
          </w:tcPr>
          <w:p w14:paraId="62F3FF0D" w14:textId="77777777" w:rsidR="00583860" w:rsidRPr="00C2078B" w:rsidRDefault="00583860" w:rsidP="00AC1FFF">
            <w:pPr>
              <w:pStyle w:val="text"/>
            </w:pPr>
            <w:r w:rsidRPr="00C2078B">
              <w:rPr>
                <w:rFonts w:cs="Arial"/>
                <w:lang w:eastAsia="en-GB"/>
              </w:rPr>
              <w:t>K5</w:t>
            </w:r>
          </w:p>
        </w:tc>
        <w:tc>
          <w:tcPr>
            <w:tcW w:w="13685" w:type="dxa"/>
            <w:vAlign w:val="center"/>
          </w:tcPr>
          <w:p w14:paraId="458C7E2C" w14:textId="77777777" w:rsidR="00583860" w:rsidRPr="00F47688" w:rsidRDefault="00583860" w:rsidP="00B40838">
            <w:pPr>
              <w:pStyle w:val="text"/>
              <w:rPr>
                <w:rFonts w:cs="Arial"/>
                <w:lang w:eastAsia="en-GB"/>
              </w:rPr>
            </w:pPr>
            <w:r>
              <w:t>reasons for using support and feedback from others</w:t>
            </w:r>
          </w:p>
        </w:tc>
      </w:tr>
      <w:tr w:rsidR="00583860" w:rsidRPr="00052784" w14:paraId="2F626037" w14:textId="77777777" w:rsidTr="00AC1FFF">
        <w:trPr>
          <w:trHeight w:val="394"/>
        </w:trPr>
        <w:tc>
          <w:tcPr>
            <w:tcW w:w="598" w:type="dxa"/>
            <w:shd w:val="clear" w:color="auto" w:fill="ECF1F4"/>
          </w:tcPr>
          <w:p w14:paraId="2B881D9E" w14:textId="77777777" w:rsidR="00583860" w:rsidRPr="00C2078B" w:rsidRDefault="00583860" w:rsidP="00AC1FFF">
            <w:pPr>
              <w:pStyle w:val="text"/>
            </w:pPr>
            <w:r w:rsidRPr="00C2078B">
              <w:rPr>
                <w:rFonts w:cs="Arial"/>
                <w:lang w:eastAsia="en-GB"/>
              </w:rPr>
              <w:t>K6</w:t>
            </w:r>
          </w:p>
        </w:tc>
        <w:tc>
          <w:tcPr>
            <w:tcW w:w="13685" w:type="dxa"/>
            <w:vAlign w:val="center"/>
          </w:tcPr>
          <w:p w14:paraId="1FE500F4" w14:textId="77777777" w:rsidR="00583860" w:rsidRPr="00F47688" w:rsidRDefault="00583860" w:rsidP="00B40838">
            <w:pPr>
              <w:pStyle w:val="text"/>
              <w:rPr>
                <w:rFonts w:cs="Arial"/>
                <w:lang w:eastAsia="en-GB"/>
              </w:rPr>
            </w:pPr>
            <w:r>
              <w:t>the value of checking progress and adjusting plans as necessary</w:t>
            </w:r>
          </w:p>
        </w:tc>
      </w:tr>
      <w:tr w:rsidR="00583860" w:rsidRPr="00052784" w14:paraId="69D37C39" w14:textId="77777777" w:rsidTr="00AC1FFF">
        <w:trPr>
          <w:trHeight w:val="394"/>
        </w:trPr>
        <w:tc>
          <w:tcPr>
            <w:tcW w:w="598" w:type="dxa"/>
            <w:shd w:val="clear" w:color="auto" w:fill="ECF1F4"/>
          </w:tcPr>
          <w:p w14:paraId="6C11F412" w14:textId="77777777" w:rsidR="00583860" w:rsidRPr="00C2078B" w:rsidRDefault="00583860" w:rsidP="00AC1FFF">
            <w:pPr>
              <w:pStyle w:val="text"/>
            </w:pPr>
            <w:r w:rsidRPr="00C2078B">
              <w:rPr>
                <w:rFonts w:cs="Arial"/>
                <w:lang w:eastAsia="en-GB"/>
              </w:rPr>
              <w:t>K7</w:t>
            </w:r>
          </w:p>
        </w:tc>
        <w:tc>
          <w:tcPr>
            <w:tcW w:w="13685" w:type="dxa"/>
            <w:vAlign w:val="center"/>
          </w:tcPr>
          <w:p w14:paraId="07CD4B6E" w14:textId="77777777" w:rsidR="00583860" w:rsidRPr="00F47688" w:rsidRDefault="00583860" w:rsidP="00B40838">
            <w:pPr>
              <w:pStyle w:val="text"/>
              <w:rPr>
                <w:rFonts w:cs="Arial"/>
                <w:lang w:eastAsia="en-GB"/>
              </w:rPr>
            </w:pPr>
            <w:r>
              <w:t>how to recognise when the business problem has been solved</w:t>
            </w:r>
          </w:p>
        </w:tc>
      </w:tr>
      <w:tr w:rsidR="00583860" w:rsidRPr="00052784" w14:paraId="3ABF892C" w14:textId="77777777" w:rsidTr="00AC1FFF">
        <w:trPr>
          <w:trHeight w:val="394"/>
        </w:trPr>
        <w:tc>
          <w:tcPr>
            <w:tcW w:w="598" w:type="dxa"/>
            <w:shd w:val="clear" w:color="auto" w:fill="ECF1F4"/>
          </w:tcPr>
          <w:p w14:paraId="71517890" w14:textId="77777777" w:rsidR="00583860" w:rsidRPr="00C2078B" w:rsidRDefault="00583860" w:rsidP="00AC1FFF">
            <w:pPr>
              <w:pStyle w:val="text"/>
            </w:pPr>
            <w:r w:rsidRPr="00C2078B">
              <w:rPr>
                <w:rFonts w:cs="Arial"/>
                <w:lang w:eastAsia="en-GB"/>
              </w:rPr>
              <w:t>K8</w:t>
            </w:r>
          </w:p>
        </w:tc>
        <w:tc>
          <w:tcPr>
            <w:tcW w:w="13685" w:type="dxa"/>
            <w:vAlign w:val="center"/>
          </w:tcPr>
          <w:p w14:paraId="5D8B0EB1" w14:textId="77777777" w:rsidR="00583860" w:rsidRPr="00F47688" w:rsidRDefault="00583860" w:rsidP="00B40838">
            <w:pPr>
              <w:autoSpaceDE w:val="0"/>
              <w:autoSpaceDN w:val="0"/>
              <w:adjustRightInd w:val="0"/>
              <w:spacing w:before="0" w:after="0" w:line="240" w:lineRule="auto"/>
              <w:rPr>
                <w:rFonts w:cs="Arial"/>
                <w:lang w:eastAsia="en-GB"/>
              </w:rPr>
            </w:pPr>
            <w:r>
              <w:t>how to review the approach to solving the business problem</w:t>
            </w:r>
          </w:p>
        </w:tc>
      </w:tr>
    </w:tbl>
    <w:p w14:paraId="60FE33E6" w14:textId="77777777" w:rsidR="00583860" w:rsidRDefault="00583860" w:rsidP="0058386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583860" w:rsidRPr="00052784" w14:paraId="659A3DCE" w14:textId="77777777" w:rsidTr="00B40838">
        <w:trPr>
          <w:trHeight w:val="680"/>
        </w:trPr>
        <w:tc>
          <w:tcPr>
            <w:tcW w:w="14283" w:type="dxa"/>
            <w:gridSpan w:val="2"/>
            <w:shd w:val="clear" w:color="auto" w:fill="557E9B"/>
            <w:vAlign w:val="center"/>
          </w:tcPr>
          <w:p w14:paraId="1319F35F" w14:textId="77777777" w:rsidR="00583860" w:rsidRPr="00052784" w:rsidRDefault="00583860" w:rsidP="00B40838">
            <w:pPr>
              <w:pStyle w:val="tabletexthd"/>
              <w:rPr>
                <w:lang w:eastAsia="en-GB"/>
              </w:rPr>
            </w:pPr>
            <w:r>
              <w:rPr>
                <w:lang w:eastAsia="en-GB"/>
              </w:rPr>
              <w:lastRenderedPageBreak/>
              <w:t>Performance criteria</w:t>
            </w:r>
          </w:p>
        </w:tc>
      </w:tr>
      <w:tr w:rsidR="00583860" w:rsidRPr="00B25D0E" w14:paraId="214D2692" w14:textId="77777777" w:rsidTr="00103EE6">
        <w:trPr>
          <w:trHeight w:val="586"/>
        </w:trPr>
        <w:tc>
          <w:tcPr>
            <w:tcW w:w="14283" w:type="dxa"/>
            <w:gridSpan w:val="2"/>
            <w:shd w:val="clear" w:color="auto" w:fill="auto"/>
            <w:vAlign w:val="center"/>
          </w:tcPr>
          <w:p w14:paraId="6941EDD0" w14:textId="77777777" w:rsidR="00583860" w:rsidRPr="00905468" w:rsidRDefault="00583860" w:rsidP="00B40838">
            <w:pPr>
              <w:pStyle w:val="text"/>
              <w:rPr>
                <w:lang w:eastAsia="en-GB"/>
              </w:rPr>
            </w:pPr>
            <w:r w:rsidRPr="00905468">
              <w:rPr>
                <w:rFonts w:cs="Arial"/>
                <w:i/>
                <w:iCs/>
                <w:color w:val="auto"/>
                <w:lang w:eastAsia="en-GB"/>
              </w:rPr>
              <w:t>You must be able to:</w:t>
            </w:r>
          </w:p>
        </w:tc>
      </w:tr>
      <w:tr w:rsidR="00583860" w:rsidRPr="00052784" w14:paraId="06D271B8" w14:textId="77777777" w:rsidTr="00AC1FFF">
        <w:trPr>
          <w:trHeight w:val="394"/>
        </w:trPr>
        <w:tc>
          <w:tcPr>
            <w:tcW w:w="598" w:type="dxa"/>
            <w:shd w:val="clear" w:color="auto" w:fill="ECF1F4"/>
          </w:tcPr>
          <w:p w14:paraId="27CD78FF" w14:textId="77777777" w:rsidR="00583860" w:rsidRPr="00052784" w:rsidRDefault="00583860" w:rsidP="00AC1FFF">
            <w:pPr>
              <w:pStyle w:val="text"/>
            </w:pPr>
            <w:r>
              <w:t>P1</w:t>
            </w:r>
          </w:p>
        </w:tc>
        <w:tc>
          <w:tcPr>
            <w:tcW w:w="13685" w:type="dxa"/>
          </w:tcPr>
          <w:p w14:paraId="10A78CD5" w14:textId="77777777" w:rsidR="00583860" w:rsidRPr="00052784" w:rsidRDefault="00583860" w:rsidP="00B40838">
            <w:pPr>
              <w:pStyle w:val="text"/>
            </w:pPr>
            <w:r>
              <w:t>recognise when a business problem exists</w:t>
            </w:r>
          </w:p>
        </w:tc>
      </w:tr>
      <w:tr w:rsidR="00583860" w:rsidRPr="00052784" w14:paraId="5C678123" w14:textId="77777777" w:rsidTr="00AC1FFF">
        <w:trPr>
          <w:trHeight w:val="394"/>
        </w:trPr>
        <w:tc>
          <w:tcPr>
            <w:tcW w:w="598" w:type="dxa"/>
            <w:shd w:val="clear" w:color="auto" w:fill="ECF1F4"/>
          </w:tcPr>
          <w:p w14:paraId="52614502" w14:textId="77777777" w:rsidR="00583860" w:rsidRPr="00052784" w:rsidRDefault="00583860" w:rsidP="00AC1FFF">
            <w:pPr>
              <w:pStyle w:val="text"/>
            </w:pPr>
            <w:r>
              <w:t>P2</w:t>
            </w:r>
          </w:p>
        </w:tc>
        <w:tc>
          <w:tcPr>
            <w:tcW w:w="13685" w:type="dxa"/>
          </w:tcPr>
          <w:p w14:paraId="78A13B29" w14:textId="77777777" w:rsidR="00583860" w:rsidRPr="00052784" w:rsidRDefault="00583860" w:rsidP="00B40838">
            <w:pPr>
              <w:pStyle w:val="text"/>
            </w:pPr>
            <w:r>
              <w:t>confirm the business problem is understood</w:t>
            </w:r>
          </w:p>
        </w:tc>
      </w:tr>
      <w:tr w:rsidR="00583860" w:rsidRPr="00052784" w14:paraId="66A33891" w14:textId="77777777" w:rsidTr="00AC1FFF">
        <w:trPr>
          <w:trHeight w:val="394"/>
        </w:trPr>
        <w:tc>
          <w:tcPr>
            <w:tcW w:w="598" w:type="dxa"/>
            <w:shd w:val="clear" w:color="auto" w:fill="ECF1F4"/>
          </w:tcPr>
          <w:p w14:paraId="09D215A0" w14:textId="77777777" w:rsidR="00583860" w:rsidRPr="00052784" w:rsidRDefault="00583860" w:rsidP="00AC1FFF">
            <w:pPr>
              <w:pStyle w:val="text"/>
            </w:pPr>
            <w:r>
              <w:t>P3</w:t>
            </w:r>
          </w:p>
        </w:tc>
        <w:tc>
          <w:tcPr>
            <w:tcW w:w="13685" w:type="dxa"/>
          </w:tcPr>
          <w:p w14:paraId="5B9462E8" w14:textId="77777777" w:rsidR="00583860" w:rsidRPr="00052784" w:rsidRDefault="00583860" w:rsidP="00B40838">
            <w:pPr>
              <w:pStyle w:val="text"/>
            </w:pPr>
            <w:r>
              <w:t>discuss the business problem with others</w:t>
            </w:r>
          </w:p>
        </w:tc>
      </w:tr>
      <w:tr w:rsidR="00583860" w:rsidRPr="00052784" w14:paraId="248C6D6D" w14:textId="77777777" w:rsidTr="00AC1FFF">
        <w:trPr>
          <w:trHeight w:val="394"/>
        </w:trPr>
        <w:tc>
          <w:tcPr>
            <w:tcW w:w="598" w:type="dxa"/>
            <w:shd w:val="clear" w:color="auto" w:fill="ECF1F4"/>
          </w:tcPr>
          <w:p w14:paraId="1EBE0E29" w14:textId="77777777" w:rsidR="00583860" w:rsidRPr="00052784" w:rsidRDefault="00583860" w:rsidP="00AC1FFF">
            <w:pPr>
              <w:pStyle w:val="text"/>
            </w:pPr>
            <w:r>
              <w:t>P4</w:t>
            </w:r>
          </w:p>
        </w:tc>
        <w:tc>
          <w:tcPr>
            <w:tcW w:w="13685" w:type="dxa"/>
          </w:tcPr>
          <w:p w14:paraId="7C31FB8E" w14:textId="77777777" w:rsidR="00583860" w:rsidRPr="00052784" w:rsidRDefault="00583860" w:rsidP="00B40838">
            <w:pPr>
              <w:pStyle w:val="text"/>
            </w:pPr>
            <w:r>
              <w:t>agree an approach to solving the business problem</w:t>
            </w:r>
          </w:p>
        </w:tc>
      </w:tr>
      <w:tr w:rsidR="00583860" w:rsidRPr="00052784" w14:paraId="6A8107FB" w14:textId="77777777" w:rsidTr="00AC1FFF">
        <w:trPr>
          <w:trHeight w:val="394"/>
        </w:trPr>
        <w:tc>
          <w:tcPr>
            <w:tcW w:w="598" w:type="dxa"/>
            <w:shd w:val="clear" w:color="auto" w:fill="ECF1F4"/>
          </w:tcPr>
          <w:p w14:paraId="3A4EA55F" w14:textId="77777777" w:rsidR="00583860" w:rsidRPr="00052784" w:rsidRDefault="00583860" w:rsidP="00AC1FFF">
            <w:pPr>
              <w:pStyle w:val="text"/>
            </w:pPr>
            <w:r>
              <w:t>P5</w:t>
            </w:r>
          </w:p>
        </w:tc>
        <w:tc>
          <w:tcPr>
            <w:tcW w:w="13685" w:type="dxa"/>
          </w:tcPr>
          <w:p w14:paraId="762AFEE2" w14:textId="77777777" w:rsidR="00583860" w:rsidRPr="00052784" w:rsidRDefault="00583860" w:rsidP="00B40838">
            <w:pPr>
              <w:pStyle w:val="text"/>
            </w:pPr>
            <w:r>
              <w:t>plan the agreed approach to solving the business problem</w:t>
            </w:r>
          </w:p>
        </w:tc>
      </w:tr>
      <w:tr w:rsidR="00583860" w:rsidRPr="00052784" w14:paraId="72F1DE5E" w14:textId="77777777" w:rsidTr="00AC1FFF">
        <w:trPr>
          <w:trHeight w:val="394"/>
        </w:trPr>
        <w:tc>
          <w:tcPr>
            <w:tcW w:w="598" w:type="dxa"/>
            <w:shd w:val="clear" w:color="auto" w:fill="ECF1F4"/>
          </w:tcPr>
          <w:p w14:paraId="731C06F7" w14:textId="77777777" w:rsidR="00583860" w:rsidRPr="00052784" w:rsidRDefault="00583860" w:rsidP="00AC1FFF">
            <w:pPr>
              <w:pStyle w:val="text"/>
            </w:pPr>
            <w:r>
              <w:t>P6</w:t>
            </w:r>
          </w:p>
        </w:tc>
        <w:tc>
          <w:tcPr>
            <w:tcW w:w="13685" w:type="dxa"/>
          </w:tcPr>
          <w:p w14:paraId="15442952" w14:textId="77777777" w:rsidR="00583860" w:rsidRPr="00052784" w:rsidRDefault="00583860" w:rsidP="00B40838">
            <w:pPr>
              <w:pStyle w:val="text"/>
            </w:pPr>
            <w:r>
              <w:t>decide how to recognise when the business problem has been solved</w:t>
            </w:r>
          </w:p>
        </w:tc>
      </w:tr>
      <w:tr w:rsidR="00583860" w:rsidRPr="00052784" w14:paraId="103D3C21" w14:textId="77777777" w:rsidTr="00AC1FFF">
        <w:trPr>
          <w:trHeight w:val="394"/>
        </w:trPr>
        <w:tc>
          <w:tcPr>
            <w:tcW w:w="598" w:type="dxa"/>
            <w:shd w:val="clear" w:color="auto" w:fill="ECF1F4"/>
          </w:tcPr>
          <w:p w14:paraId="43ECA31A" w14:textId="77777777" w:rsidR="00583860" w:rsidRPr="00052784" w:rsidRDefault="00583860" w:rsidP="00AC1FFF">
            <w:pPr>
              <w:pStyle w:val="text"/>
            </w:pPr>
            <w:r>
              <w:t>P7</w:t>
            </w:r>
          </w:p>
        </w:tc>
        <w:tc>
          <w:tcPr>
            <w:tcW w:w="13685" w:type="dxa"/>
          </w:tcPr>
          <w:p w14:paraId="6839E619" w14:textId="77777777" w:rsidR="00583860" w:rsidRPr="00052784" w:rsidRDefault="00583860" w:rsidP="00B40838">
            <w:pPr>
              <w:pStyle w:val="text"/>
            </w:pPr>
            <w:r>
              <w:t>agree the plan with the appropriate authority</w:t>
            </w:r>
          </w:p>
        </w:tc>
      </w:tr>
      <w:tr w:rsidR="00583860" w:rsidRPr="00052784" w14:paraId="37A80798" w14:textId="77777777" w:rsidTr="00AC1FFF">
        <w:trPr>
          <w:trHeight w:val="394"/>
        </w:trPr>
        <w:tc>
          <w:tcPr>
            <w:tcW w:w="598" w:type="dxa"/>
            <w:shd w:val="clear" w:color="auto" w:fill="ECF1F4"/>
          </w:tcPr>
          <w:p w14:paraId="183878CF" w14:textId="77777777" w:rsidR="00583860" w:rsidRPr="00052784" w:rsidRDefault="00583860" w:rsidP="00AC1FFF">
            <w:pPr>
              <w:pStyle w:val="text"/>
            </w:pPr>
            <w:r>
              <w:t>P8</w:t>
            </w:r>
          </w:p>
        </w:tc>
        <w:tc>
          <w:tcPr>
            <w:tcW w:w="13685" w:type="dxa"/>
          </w:tcPr>
          <w:p w14:paraId="497F673A" w14:textId="77777777" w:rsidR="00583860" w:rsidRPr="00052784" w:rsidRDefault="00583860" w:rsidP="00B40838">
            <w:pPr>
              <w:pStyle w:val="text"/>
            </w:pPr>
            <w:r>
              <w:t>put the plan into action</w:t>
            </w:r>
          </w:p>
        </w:tc>
      </w:tr>
      <w:tr w:rsidR="00583860" w:rsidRPr="00052784" w14:paraId="49F80101" w14:textId="77777777" w:rsidTr="00AC1FFF">
        <w:trPr>
          <w:trHeight w:val="394"/>
        </w:trPr>
        <w:tc>
          <w:tcPr>
            <w:tcW w:w="598" w:type="dxa"/>
            <w:shd w:val="clear" w:color="auto" w:fill="ECF1F4"/>
          </w:tcPr>
          <w:p w14:paraId="44381ECC" w14:textId="77777777" w:rsidR="00583860" w:rsidRPr="00052784" w:rsidRDefault="00583860" w:rsidP="00AC1FFF">
            <w:pPr>
              <w:pStyle w:val="text"/>
            </w:pPr>
            <w:r>
              <w:t>P9</w:t>
            </w:r>
          </w:p>
        </w:tc>
        <w:tc>
          <w:tcPr>
            <w:tcW w:w="13685" w:type="dxa"/>
          </w:tcPr>
          <w:p w14:paraId="38024403" w14:textId="77777777" w:rsidR="00583860" w:rsidRPr="00052784" w:rsidRDefault="00583860" w:rsidP="00B40838">
            <w:pPr>
              <w:pStyle w:val="text"/>
            </w:pPr>
            <w:r>
              <w:t>use support and feedback from others when appropriate</w:t>
            </w:r>
          </w:p>
        </w:tc>
      </w:tr>
      <w:tr w:rsidR="00583860" w:rsidRPr="00052784" w14:paraId="78358073" w14:textId="77777777" w:rsidTr="00AC1FFF">
        <w:trPr>
          <w:trHeight w:val="394"/>
        </w:trPr>
        <w:tc>
          <w:tcPr>
            <w:tcW w:w="598" w:type="dxa"/>
            <w:shd w:val="clear" w:color="auto" w:fill="ECF1F4"/>
          </w:tcPr>
          <w:p w14:paraId="4A4B5C01" w14:textId="77777777" w:rsidR="00583860" w:rsidRDefault="00583860" w:rsidP="00AC1FFF">
            <w:pPr>
              <w:pStyle w:val="text"/>
            </w:pPr>
            <w:r>
              <w:t>P10</w:t>
            </w:r>
          </w:p>
        </w:tc>
        <w:tc>
          <w:tcPr>
            <w:tcW w:w="13685" w:type="dxa"/>
          </w:tcPr>
          <w:p w14:paraId="481567A2" w14:textId="77777777" w:rsidR="00583860" w:rsidRPr="00052784" w:rsidRDefault="00583860" w:rsidP="00B40838">
            <w:pPr>
              <w:pStyle w:val="text"/>
            </w:pPr>
            <w:r>
              <w:t>check progress towards solving the business problem, adjusting the plan as necessary</w:t>
            </w:r>
          </w:p>
        </w:tc>
      </w:tr>
      <w:tr w:rsidR="00583860" w:rsidRPr="00052784" w14:paraId="04873FA5" w14:textId="77777777" w:rsidTr="00AC1FFF">
        <w:trPr>
          <w:trHeight w:val="394"/>
        </w:trPr>
        <w:tc>
          <w:tcPr>
            <w:tcW w:w="598" w:type="dxa"/>
            <w:shd w:val="clear" w:color="auto" w:fill="ECF1F4"/>
          </w:tcPr>
          <w:p w14:paraId="378DAA5F" w14:textId="77777777" w:rsidR="00583860" w:rsidRDefault="00583860" w:rsidP="00AC1FFF">
            <w:pPr>
              <w:pStyle w:val="text"/>
            </w:pPr>
            <w:r>
              <w:t>P11</w:t>
            </w:r>
          </w:p>
        </w:tc>
        <w:tc>
          <w:tcPr>
            <w:tcW w:w="13685" w:type="dxa"/>
          </w:tcPr>
          <w:p w14:paraId="50CDDC3F" w14:textId="77777777" w:rsidR="00583860" w:rsidRPr="00052784" w:rsidRDefault="00583860" w:rsidP="00B40838">
            <w:pPr>
              <w:pStyle w:val="text"/>
            </w:pPr>
            <w:r>
              <w:t>review the approach to solving the business problem, identifying other approaches which may have been more productive</w:t>
            </w:r>
          </w:p>
        </w:tc>
      </w:tr>
    </w:tbl>
    <w:p w14:paraId="53A15FDA" w14:textId="77777777" w:rsidR="00583860" w:rsidRDefault="00583860" w:rsidP="00583860"/>
    <w:p w14:paraId="70E70FE6" w14:textId="77777777" w:rsidR="00583860" w:rsidRDefault="00583860" w:rsidP="00701851">
      <w:pPr>
        <w:pStyle w:val="text"/>
        <w:sectPr w:rsidR="00583860" w:rsidSect="00583860">
          <w:pgSz w:w="16840" w:h="11907" w:orient="landscape" w:code="9"/>
          <w:pgMar w:top="1701" w:right="1247" w:bottom="1701" w:left="1247" w:header="720" w:footer="482" w:gutter="0"/>
          <w:cols w:space="720"/>
          <w:docGrid w:linePitch="272"/>
        </w:sectPr>
      </w:pPr>
    </w:p>
    <w:p w14:paraId="6B59E55C" w14:textId="77777777" w:rsidR="00583860" w:rsidRPr="002A4AA0" w:rsidRDefault="00583860" w:rsidP="00583860">
      <w:pPr>
        <w:pStyle w:val="Unittitle"/>
      </w:pPr>
      <w:bookmarkStart w:id="248" w:name="_Toc436142450"/>
      <w:r w:rsidRPr="001158F6">
        <w:lastRenderedPageBreak/>
        <w:t>Unit</w:t>
      </w:r>
      <w:r w:rsidRPr="002A4AA0">
        <w:t xml:space="preserve"> </w:t>
      </w:r>
      <w:r>
        <w:t>5</w:t>
      </w:r>
      <w:r w:rsidRPr="002A4AA0">
        <w:t>:</w:t>
      </w:r>
      <w:r w:rsidRPr="002A4AA0">
        <w:tab/>
      </w:r>
      <w:r>
        <w:t>Work with Other People in a Business E</w:t>
      </w:r>
      <w:r w:rsidRPr="00D11F23">
        <w:t>nvironment</w:t>
      </w:r>
      <w:bookmarkEnd w:id="248"/>
    </w:p>
    <w:p w14:paraId="72C0EF88" w14:textId="77777777" w:rsidR="00583860" w:rsidRPr="001158F6" w:rsidRDefault="00583860" w:rsidP="00583860">
      <w:pPr>
        <w:pStyle w:val="Unitinfo"/>
      </w:pPr>
      <w:r>
        <w:t>Unit code</w:t>
      </w:r>
      <w:r w:rsidRPr="001158F6">
        <w:t>:</w:t>
      </w:r>
      <w:r w:rsidRPr="001158F6">
        <w:tab/>
      </w:r>
      <w:r w:rsidRPr="00D11F23">
        <w:t>CFABAG1210</w:t>
      </w:r>
    </w:p>
    <w:p w14:paraId="6EB23102" w14:textId="77777777" w:rsidR="00583860" w:rsidRPr="001158F6" w:rsidRDefault="00583860" w:rsidP="00583860">
      <w:pPr>
        <w:pStyle w:val="Unitinfo"/>
      </w:pPr>
      <w:r>
        <w:t>SCQF</w:t>
      </w:r>
      <w:r w:rsidRPr="001158F6">
        <w:t xml:space="preserve"> level:</w:t>
      </w:r>
      <w:r w:rsidRPr="001158F6">
        <w:tab/>
      </w:r>
      <w:r>
        <w:t>5</w:t>
      </w:r>
    </w:p>
    <w:p w14:paraId="450F1CA0" w14:textId="77777777" w:rsidR="00583860" w:rsidRPr="001158F6" w:rsidRDefault="00583860" w:rsidP="00583860">
      <w:pPr>
        <w:pStyle w:val="Unitinfo"/>
      </w:pPr>
      <w:r w:rsidRPr="001158F6">
        <w:t xml:space="preserve">Credit </w:t>
      </w:r>
      <w:r>
        <w:t>points</w:t>
      </w:r>
      <w:r w:rsidRPr="001158F6">
        <w:t>:</w:t>
      </w:r>
      <w:r w:rsidRPr="001158F6">
        <w:tab/>
      </w:r>
      <w:r>
        <w:t>3</w:t>
      </w:r>
    </w:p>
    <w:p w14:paraId="6FCA0C8D" w14:textId="77777777" w:rsidR="00583860" w:rsidRPr="001D2005" w:rsidRDefault="00583860" w:rsidP="00583860">
      <w:pPr>
        <w:pStyle w:val="Unitinfo"/>
        <w:pBdr>
          <w:bottom w:val="single" w:sz="4" w:space="2" w:color="557E9B"/>
        </w:pBdr>
      </w:pPr>
    </w:p>
    <w:p w14:paraId="355062AD" w14:textId="77777777" w:rsidR="00583860" w:rsidRDefault="00583860" w:rsidP="00583860">
      <w:pPr>
        <w:pStyle w:val="HeadA"/>
      </w:pPr>
      <w:r w:rsidRPr="00484EB6">
        <w:t>Unit summary</w:t>
      </w:r>
    </w:p>
    <w:p w14:paraId="67E65E96" w14:textId="77777777" w:rsidR="00583860" w:rsidRPr="00D11F23" w:rsidRDefault="00583860" w:rsidP="00583860">
      <w:pPr>
        <w:pStyle w:val="text"/>
        <w:spacing w:before="0" w:after="0" w:line="240" w:lineRule="auto"/>
      </w:pPr>
      <w:r>
        <w:t xml:space="preserve">This </w:t>
      </w:r>
      <w:r w:rsidR="00FC09FA">
        <w:t xml:space="preserve">unit </w:t>
      </w:r>
      <w:r>
        <w:t>is about working collaboratively with others to achieve the organisational goals and objectives. It includes supporting team members, sharing work goals and planning work objectives together and presenting and promoting a positive image when working with people outside the organisation. It is for administrators who work with other people as part of their role.</w:t>
      </w:r>
    </w:p>
    <w:p w14:paraId="0BC7953C" w14:textId="77777777" w:rsidR="00564153" w:rsidRDefault="00564153" w:rsidP="00564153">
      <w:pPr>
        <w:pStyle w:val="HeadA"/>
      </w:pPr>
      <w:r>
        <w:t>Unit assessment requirements</w:t>
      </w:r>
    </w:p>
    <w:p w14:paraId="02B4D220"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DEDD95C" w14:textId="77777777" w:rsidR="00583860" w:rsidRDefault="00583860" w:rsidP="00583860">
      <w:pPr>
        <w:pStyle w:val="HeadA"/>
      </w:pPr>
      <w:r>
        <w:t>Skills</w:t>
      </w:r>
    </w:p>
    <w:p w14:paraId="58B8800E" w14:textId="77777777" w:rsidR="00583860" w:rsidRPr="00D11F23" w:rsidRDefault="00583860" w:rsidP="00583860">
      <w:pPr>
        <w:pStyle w:val="text"/>
      </w:pPr>
      <w:r w:rsidRPr="00D11F23">
        <w:t>Communicating</w:t>
      </w:r>
    </w:p>
    <w:p w14:paraId="39157D91" w14:textId="77777777" w:rsidR="00583860" w:rsidRPr="00D11F23" w:rsidRDefault="00583860" w:rsidP="00583860">
      <w:pPr>
        <w:pStyle w:val="text"/>
      </w:pPr>
      <w:r w:rsidRPr="00D11F23">
        <w:t>Managing time</w:t>
      </w:r>
    </w:p>
    <w:p w14:paraId="087EED69" w14:textId="77777777" w:rsidR="00583860" w:rsidRPr="00D11F23" w:rsidRDefault="00583860" w:rsidP="00583860">
      <w:pPr>
        <w:pStyle w:val="text"/>
      </w:pPr>
      <w:r w:rsidRPr="00D11F23">
        <w:t>Negotiating</w:t>
      </w:r>
    </w:p>
    <w:p w14:paraId="08667E6F" w14:textId="77777777" w:rsidR="00583860" w:rsidRPr="00D11F23" w:rsidRDefault="00583860" w:rsidP="00583860">
      <w:pPr>
        <w:pStyle w:val="text"/>
      </w:pPr>
      <w:r w:rsidRPr="00D11F23">
        <w:t>Planning</w:t>
      </w:r>
    </w:p>
    <w:p w14:paraId="5F0D1F05" w14:textId="77777777" w:rsidR="00583860" w:rsidRPr="00D11F23" w:rsidRDefault="00583860" w:rsidP="00583860">
      <w:pPr>
        <w:pStyle w:val="text"/>
      </w:pPr>
      <w:r w:rsidRPr="00D11F23">
        <w:t>Problem solving</w:t>
      </w:r>
    </w:p>
    <w:p w14:paraId="156BF396" w14:textId="77777777" w:rsidR="00583860" w:rsidRPr="00D11F23" w:rsidRDefault="00583860" w:rsidP="00583860">
      <w:pPr>
        <w:pStyle w:val="text"/>
      </w:pPr>
      <w:r w:rsidRPr="00D11F23">
        <w:t>Resolving disagreement</w:t>
      </w:r>
    </w:p>
    <w:p w14:paraId="696C8321" w14:textId="77777777" w:rsidR="00583860" w:rsidRDefault="00583860" w:rsidP="00583860">
      <w:pPr>
        <w:pStyle w:val="text"/>
      </w:pPr>
      <w:r w:rsidRPr="00D11F23">
        <w:t>Working with others</w:t>
      </w:r>
    </w:p>
    <w:p w14:paraId="02EF6754" w14:textId="77777777" w:rsidR="00583860" w:rsidRDefault="00583860" w:rsidP="00583860">
      <w:pPr>
        <w:pStyle w:val="HeadA"/>
        <w:rPr>
          <w:highlight w:val="cyan"/>
        </w:rPr>
      </w:pPr>
      <w:r w:rsidRPr="00DE5991">
        <w:t>Terminology</w:t>
      </w:r>
    </w:p>
    <w:p w14:paraId="355BA8EE" w14:textId="77777777" w:rsidR="00583860" w:rsidRPr="00D11F23" w:rsidRDefault="00583860" w:rsidP="00583860">
      <w:pPr>
        <w:pStyle w:val="HeadA"/>
        <w:spacing w:before="0"/>
        <w:rPr>
          <w:b w:val="0"/>
          <w:sz w:val="20"/>
        </w:rPr>
      </w:pPr>
      <w:r w:rsidRPr="00D11F23">
        <w:rPr>
          <w:rFonts w:eastAsiaTheme="minorHAnsi" w:cs="Arial"/>
          <w:b w:val="0"/>
          <w:color w:val="211E1F"/>
          <w:sz w:val="20"/>
        </w:rPr>
        <w:t>Business; administration; team work</w:t>
      </w:r>
    </w:p>
    <w:p w14:paraId="186C7AC6" w14:textId="77777777" w:rsidR="00583860" w:rsidRPr="007B469D" w:rsidRDefault="00583860" w:rsidP="00583860">
      <w:pPr>
        <w:pStyle w:val="text"/>
        <w:sectPr w:rsidR="00583860" w:rsidRPr="007B469D" w:rsidSect="00C31649">
          <w:headerReference w:type="even" r:id="rId36"/>
          <w:headerReference w:type="default" r:id="rId37"/>
          <w:footerReference w:type="even" r:id="rId38"/>
          <w:pgSz w:w="11907" w:h="16840" w:code="9"/>
          <w:pgMar w:top="1247" w:right="1701" w:bottom="1247" w:left="1701" w:header="720" w:footer="482" w:gutter="0"/>
          <w:cols w:space="720"/>
        </w:sectPr>
      </w:pPr>
    </w:p>
    <w:p w14:paraId="14AEACEA" w14:textId="77777777" w:rsidR="00583860" w:rsidRPr="00052784" w:rsidRDefault="00583860" w:rsidP="00583860">
      <w:pPr>
        <w:pStyle w:val="hb3"/>
      </w:pPr>
      <w:r>
        <w:lastRenderedPageBreak/>
        <w:t>Assessment outcomes and standards</w:t>
      </w:r>
    </w:p>
    <w:p w14:paraId="0C2C3C37" w14:textId="77777777" w:rsidR="00583860" w:rsidRPr="00AE31DC" w:rsidRDefault="00583860" w:rsidP="0058386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80ECE18" w14:textId="77777777" w:rsidR="00583860" w:rsidRPr="00052784" w:rsidRDefault="00583860" w:rsidP="0058386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83860" w:rsidRPr="00052784" w14:paraId="5FA18276" w14:textId="77777777" w:rsidTr="00B40838">
        <w:trPr>
          <w:trHeight w:val="680"/>
        </w:trPr>
        <w:tc>
          <w:tcPr>
            <w:tcW w:w="14283" w:type="dxa"/>
            <w:gridSpan w:val="2"/>
            <w:shd w:val="clear" w:color="auto" w:fill="557E9B"/>
            <w:vAlign w:val="center"/>
          </w:tcPr>
          <w:p w14:paraId="0B052678" w14:textId="77777777" w:rsidR="00583860" w:rsidRPr="00052784" w:rsidRDefault="00583860" w:rsidP="00B40838">
            <w:pPr>
              <w:pStyle w:val="tabletexthd"/>
              <w:rPr>
                <w:lang w:eastAsia="en-GB"/>
              </w:rPr>
            </w:pPr>
            <w:r>
              <w:rPr>
                <w:lang w:eastAsia="en-GB"/>
              </w:rPr>
              <w:t>Knowledge and understanding</w:t>
            </w:r>
          </w:p>
        </w:tc>
      </w:tr>
      <w:tr w:rsidR="00583860" w:rsidRPr="00052784" w14:paraId="5331D222" w14:textId="77777777" w:rsidTr="00B40838">
        <w:trPr>
          <w:trHeight w:val="489"/>
        </w:trPr>
        <w:tc>
          <w:tcPr>
            <w:tcW w:w="14283" w:type="dxa"/>
            <w:gridSpan w:val="2"/>
            <w:shd w:val="clear" w:color="auto" w:fill="auto"/>
            <w:vAlign w:val="center"/>
          </w:tcPr>
          <w:p w14:paraId="5216E3E6" w14:textId="77777777" w:rsidR="00583860" w:rsidRPr="00F47688" w:rsidRDefault="00583860"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583860" w:rsidRPr="00052784" w14:paraId="6EB4C7EE" w14:textId="77777777" w:rsidTr="00AC1FFF">
        <w:trPr>
          <w:trHeight w:val="394"/>
        </w:trPr>
        <w:tc>
          <w:tcPr>
            <w:tcW w:w="675" w:type="dxa"/>
            <w:shd w:val="clear" w:color="auto" w:fill="ECF1F4"/>
          </w:tcPr>
          <w:p w14:paraId="39574B8D" w14:textId="77777777" w:rsidR="00583860" w:rsidRPr="00C2078B" w:rsidRDefault="00583860" w:rsidP="00AC1FFF">
            <w:pPr>
              <w:pStyle w:val="text"/>
            </w:pPr>
            <w:r w:rsidRPr="00C2078B">
              <w:t>K1</w:t>
            </w:r>
          </w:p>
        </w:tc>
        <w:tc>
          <w:tcPr>
            <w:tcW w:w="13608" w:type="dxa"/>
            <w:vAlign w:val="center"/>
          </w:tcPr>
          <w:p w14:paraId="64FA3AF5" w14:textId="77777777" w:rsidR="00583860" w:rsidRPr="007B469D" w:rsidRDefault="00583860" w:rsidP="00B40838">
            <w:pPr>
              <w:autoSpaceDE w:val="0"/>
              <w:autoSpaceDN w:val="0"/>
              <w:adjustRightInd w:val="0"/>
              <w:spacing w:before="0" w:after="0" w:line="240" w:lineRule="auto"/>
            </w:pPr>
            <w:r w:rsidRPr="007B469D">
              <w:rPr>
                <w:rFonts w:eastAsiaTheme="minorHAnsi" w:cs="Arial"/>
              </w:rPr>
              <w:t>own responsibilities at work</w:t>
            </w:r>
          </w:p>
        </w:tc>
      </w:tr>
      <w:tr w:rsidR="00583860" w:rsidRPr="00052784" w14:paraId="57871E0F" w14:textId="77777777" w:rsidTr="00AC1FFF">
        <w:trPr>
          <w:trHeight w:val="394"/>
        </w:trPr>
        <w:tc>
          <w:tcPr>
            <w:tcW w:w="675" w:type="dxa"/>
            <w:shd w:val="clear" w:color="auto" w:fill="ECF1F4"/>
          </w:tcPr>
          <w:p w14:paraId="2866EA20" w14:textId="77777777" w:rsidR="00583860" w:rsidRPr="00C2078B" w:rsidRDefault="00583860" w:rsidP="00AC1FFF">
            <w:pPr>
              <w:pStyle w:val="text"/>
            </w:pPr>
            <w:r w:rsidRPr="00C2078B">
              <w:rPr>
                <w:rFonts w:cs="Arial"/>
                <w:lang w:eastAsia="en-GB"/>
              </w:rPr>
              <w:t>K2</w:t>
            </w:r>
          </w:p>
        </w:tc>
        <w:tc>
          <w:tcPr>
            <w:tcW w:w="13608" w:type="dxa"/>
            <w:vAlign w:val="center"/>
          </w:tcPr>
          <w:p w14:paraId="0F30A06D" w14:textId="77777777" w:rsidR="00583860" w:rsidRPr="00F47688" w:rsidRDefault="00583860" w:rsidP="00B40838">
            <w:pPr>
              <w:autoSpaceDE w:val="0"/>
              <w:autoSpaceDN w:val="0"/>
              <w:adjustRightInd w:val="0"/>
              <w:spacing w:before="0" w:after="0" w:line="240" w:lineRule="auto"/>
              <w:rPr>
                <w:highlight w:val="yellow"/>
              </w:rPr>
            </w:pPr>
            <w:r w:rsidRPr="007B469D">
              <w:rPr>
                <w:rFonts w:eastAsiaTheme="minorHAnsi" w:cs="Arial"/>
              </w:rPr>
              <w:t>how own role fits into the organisation's structure and contributes to its</w:t>
            </w:r>
            <w:r>
              <w:rPr>
                <w:rFonts w:eastAsiaTheme="minorHAnsi" w:cs="Arial"/>
              </w:rPr>
              <w:t xml:space="preserve"> </w:t>
            </w:r>
            <w:r w:rsidRPr="007B469D">
              <w:rPr>
                <w:rFonts w:eastAsiaTheme="minorHAnsi" w:cs="Arial"/>
              </w:rPr>
              <w:t>operation</w:t>
            </w:r>
          </w:p>
        </w:tc>
      </w:tr>
      <w:tr w:rsidR="00583860" w:rsidRPr="00052784" w14:paraId="7DBED350" w14:textId="77777777" w:rsidTr="00AC1FFF">
        <w:trPr>
          <w:trHeight w:val="394"/>
        </w:trPr>
        <w:tc>
          <w:tcPr>
            <w:tcW w:w="675" w:type="dxa"/>
            <w:shd w:val="clear" w:color="auto" w:fill="ECF1F4"/>
          </w:tcPr>
          <w:p w14:paraId="75990295" w14:textId="77777777" w:rsidR="00583860" w:rsidRPr="00C2078B" w:rsidRDefault="00583860" w:rsidP="00AC1FFF">
            <w:pPr>
              <w:pStyle w:val="text"/>
            </w:pPr>
            <w:r w:rsidRPr="00C2078B">
              <w:rPr>
                <w:rFonts w:cs="Arial"/>
                <w:lang w:eastAsia="en-GB"/>
              </w:rPr>
              <w:t>K3</w:t>
            </w:r>
          </w:p>
        </w:tc>
        <w:tc>
          <w:tcPr>
            <w:tcW w:w="13608" w:type="dxa"/>
            <w:vAlign w:val="center"/>
          </w:tcPr>
          <w:p w14:paraId="0A0505DE" w14:textId="77777777" w:rsidR="00583860" w:rsidRPr="00F47688" w:rsidRDefault="00583860" w:rsidP="00B40838">
            <w:pPr>
              <w:autoSpaceDE w:val="0"/>
              <w:autoSpaceDN w:val="0"/>
              <w:adjustRightInd w:val="0"/>
              <w:spacing w:before="0" w:after="0" w:line="240" w:lineRule="auto"/>
              <w:rPr>
                <w:highlight w:val="yellow"/>
              </w:rPr>
            </w:pPr>
            <w:r w:rsidRPr="007B469D">
              <w:rPr>
                <w:rFonts w:eastAsiaTheme="minorHAnsi" w:cs="Arial"/>
              </w:rPr>
              <w:t>the policies, procedures, systems and values of the organisation that are</w:t>
            </w:r>
            <w:r>
              <w:rPr>
                <w:rFonts w:eastAsiaTheme="minorHAnsi" w:cs="Arial"/>
              </w:rPr>
              <w:t xml:space="preserve"> </w:t>
            </w:r>
            <w:r w:rsidRPr="007B469D">
              <w:rPr>
                <w:rFonts w:eastAsiaTheme="minorHAnsi" w:cs="Arial"/>
              </w:rPr>
              <w:t>relevant to own job role</w:t>
            </w:r>
          </w:p>
        </w:tc>
      </w:tr>
      <w:tr w:rsidR="00583860" w:rsidRPr="00052784" w14:paraId="5DF8848B" w14:textId="77777777" w:rsidTr="00AC1FFF">
        <w:trPr>
          <w:trHeight w:val="394"/>
        </w:trPr>
        <w:tc>
          <w:tcPr>
            <w:tcW w:w="675" w:type="dxa"/>
            <w:shd w:val="clear" w:color="auto" w:fill="ECF1F4"/>
          </w:tcPr>
          <w:p w14:paraId="1CBD90B6" w14:textId="77777777" w:rsidR="00583860" w:rsidRPr="00C2078B" w:rsidRDefault="00583860" w:rsidP="00AC1FFF">
            <w:pPr>
              <w:pStyle w:val="text"/>
            </w:pPr>
            <w:r w:rsidRPr="00C2078B">
              <w:rPr>
                <w:rFonts w:cs="Arial"/>
                <w:lang w:eastAsia="en-GB"/>
              </w:rPr>
              <w:t>K4</w:t>
            </w:r>
          </w:p>
        </w:tc>
        <w:tc>
          <w:tcPr>
            <w:tcW w:w="13608" w:type="dxa"/>
            <w:vAlign w:val="center"/>
          </w:tcPr>
          <w:p w14:paraId="2F655848"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how to apply the organisation's values and policies</w:t>
            </w:r>
          </w:p>
        </w:tc>
      </w:tr>
      <w:tr w:rsidR="00583860" w:rsidRPr="00052784" w14:paraId="64C6701D" w14:textId="77777777" w:rsidTr="00AC1FFF">
        <w:trPr>
          <w:trHeight w:val="394"/>
        </w:trPr>
        <w:tc>
          <w:tcPr>
            <w:tcW w:w="675" w:type="dxa"/>
            <w:shd w:val="clear" w:color="auto" w:fill="ECF1F4"/>
          </w:tcPr>
          <w:p w14:paraId="22019FCA" w14:textId="77777777" w:rsidR="00583860" w:rsidRPr="00C2078B" w:rsidRDefault="00583860" w:rsidP="00AC1FFF">
            <w:pPr>
              <w:pStyle w:val="text"/>
            </w:pPr>
            <w:r w:rsidRPr="00C2078B">
              <w:rPr>
                <w:rFonts w:cs="Arial"/>
                <w:lang w:eastAsia="en-GB"/>
              </w:rPr>
              <w:t>K5</w:t>
            </w:r>
          </w:p>
        </w:tc>
        <w:tc>
          <w:tcPr>
            <w:tcW w:w="13608" w:type="dxa"/>
            <w:vAlign w:val="center"/>
          </w:tcPr>
          <w:p w14:paraId="335BD350"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who to consult if unsure about policies, objectives, systems and values</w:t>
            </w:r>
          </w:p>
        </w:tc>
      </w:tr>
      <w:tr w:rsidR="00583860" w:rsidRPr="00052784" w14:paraId="1AF583CE" w14:textId="77777777" w:rsidTr="00AC1FFF">
        <w:trPr>
          <w:trHeight w:val="394"/>
        </w:trPr>
        <w:tc>
          <w:tcPr>
            <w:tcW w:w="675" w:type="dxa"/>
            <w:shd w:val="clear" w:color="auto" w:fill="ECF1F4"/>
          </w:tcPr>
          <w:p w14:paraId="2BC7F063" w14:textId="77777777" w:rsidR="00583860" w:rsidRPr="00C2078B" w:rsidRDefault="00583860" w:rsidP="00AC1FFF">
            <w:pPr>
              <w:pStyle w:val="text"/>
            </w:pPr>
            <w:r w:rsidRPr="00C2078B">
              <w:rPr>
                <w:rFonts w:cs="Arial"/>
                <w:lang w:eastAsia="en-GB"/>
              </w:rPr>
              <w:t>K6</w:t>
            </w:r>
          </w:p>
        </w:tc>
        <w:tc>
          <w:tcPr>
            <w:tcW w:w="13608" w:type="dxa"/>
            <w:vAlign w:val="center"/>
          </w:tcPr>
          <w:p w14:paraId="305DD65D"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the situations in which working with others can achieve positive</w:t>
            </w:r>
            <w:r>
              <w:rPr>
                <w:rFonts w:eastAsiaTheme="minorHAnsi" w:cs="Arial"/>
              </w:rPr>
              <w:t xml:space="preserve"> </w:t>
            </w:r>
            <w:r w:rsidRPr="007B469D">
              <w:rPr>
                <w:rFonts w:eastAsiaTheme="minorHAnsi" w:cs="Arial"/>
              </w:rPr>
              <w:t>outcomes</w:t>
            </w:r>
          </w:p>
        </w:tc>
      </w:tr>
      <w:tr w:rsidR="00583860" w:rsidRPr="00052784" w14:paraId="4F99E762" w14:textId="77777777" w:rsidTr="00AC1FFF">
        <w:trPr>
          <w:trHeight w:val="394"/>
        </w:trPr>
        <w:tc>
          <w:tcPr>
            <w:tcW w:w="675" w:type="dxa"/>
            <w:shd w:val="clear" w:color="auto" w:fill="ECF1F4"/>
          </w:tcPr>
          <w:p w14:paraId="57CE3D64" w14:textId="77777777" w:rsidR="00583860" w:rsidRPr="00C2078B" w:rsidRDefault="00583860" w:rsidP="00AC1FFF">
            <w:pPr>
              <w:pStyle w:val="text"/>
            </w:pPr>
            <w:r w:rsidRPr="00C2078B">
              <w:rPr>
                <w:rFonts w:cs="Arial"/>
                <w:lang w:eastAsia="en-GB"/>
              </w:rPr>
              <w:t>K7</w:t>
            </w:r>
          </w:p>
        </w:tc>
        <w:tc>
          <w:tcPr>
            <w:tcW w:w="13608" w:type="dxa"/>
            <w:vAlign w:val="center"/>
          </w:tcPr>
          <w:p w14:paraId="1E161114"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the purpose of sharing work goals and plans when working with others</w:t>
            </w:r>
          </w:p>
        </w:tc>
      </w:tr>
      <w:tr w:rsidR="00583860" w:rsidRPr="00052784" w14:paraId="3CFCFEFE" w14:textId="77777777" w:rsidTr="00AC1FFF">
        <w:trPr>
          <w:trHeight w:val="394"/>
        </w:trPr>
        <w:tc>
          <w:tcPr>
            <w:tcW w:w="675" w:type="dxa"/>
            <w:shd w:val="clear" w:color="auto" w:fill="ECF1F4"/>
          </w:tcPr>
          <w:p w14:paraId="5E4E8081" w14:textId="77777777" w:rsidR="00583860" w:rsidRPr="00C2078B" w:rsidRDefault="00583860" w:rsidP="00AC1FFF">
            <w:pPr>
              <w:pStyle w:val="text"/>
              <w:rPr>
                <w:rFonts w:cs="Arial"/>
                <w:lang w:eastAsia="en-GB"/>
              </w:rPr>
            </w:pPr>
            <w:r w:rsidRPr="007B469D">
              <w:rPr>
                <w:rFonts w:cs="Arial"/>
                <w:lang w:eastAsia="en-GB"/>
              </w:rPr>
              <w:t>K8</w:t>
            </w:r>
          </w:p>
        </w:tc>
        <w:tc>
          <w:tcPr>
            <w:tcW w:w="13608" w:type="dxa"/>
            <w:vAlign w:val="center"/>
          </w:tcPr>
          <w:p w14:paraId="04A4AFE8"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different methods of communication and when to use them</w:t>
            </w:r>
          </w:p>
        </w:tc>
      </w:tr>
      <w:tr w:rsidR="00583860" w:rsidRPr="00052784" w14:paraId="279ED18F" w14:textId="77777777" w:rsidTr="00AC1FFF">
        <w:trPr>
          <w:trHeight w:val="394"/>
        </w:trPr>
        <w:tc>
          <w:tcPr>
            <w:tcW w:w="675" w:type="dxa"/>
            <w:shd w:val="clear" w:color="auto" w:fill="ECF1F4"/>
          </w:tcPr>
          <w:p w14:paraId="50CF3A74" w14:textId="77777777" w:rsidR="00583860" w:rsidRPr="00C2078B" w:rsidRDefault="00583860" w:rsidP="00AC1FFF">
            <w:pPr>
              <w:pStyle w:val="text"/>
              <w:rPr>
                <w:rFonts w:cs="Arial"/>
                <w:lang w:eastAsia="en-GB"/>
              </w:rPr>
            </w:pPr>
            <w:r w:rsidRPr="007B469D">
              <w:rPr>
                <w:rFonts w:eastAsiaTheme="minorHAnsi" w:cs="Arial"/>
              </w:rPr>
              <w:t>K9</w:t>
            </w:r>
          </w:p>
        </w:tc>
        <w:tc>
          <w:tcPr>
            <w:tcW w:w="13608" w:type="dxa"/>
            <w:vAlign w:val="center"/>
          </w:tcPr>
          <w:p w14:paraId="3902485C"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when it is essential to communicate with others within the team</w:t>
            </w:r>
          </w:p>
        </w:tc>
      </w:tr>
      <w:tr w:rsidR="00583860" w:rsidRPr="00052784" w14:paraId="6C56DCF0" w14:textId="77777777" w:rsidTr="00AC1FFF">
        <w:trPr>
          <w:trHeight w:val="394"/>
        </w:trPr>
        <w:tc>
          <w:tcPr>
            <w:tcW w:w="675" w:type="dxa"/>
            <w:shd w:val="clear" w:color="auto" w:fill="ECF1F4"/>
          </w:tcPr>
          <w:p w14:paraId="12DA1027" w14:textId="77777777" w:rsidR="00583860" w:rsidRPr="00C2078B" w:rsidRDefault="00583860" w:rsidP="00AC1FFF">
            <w:pPr>
              <w:pStyle w:val="text"/>
              <w:rPr>
                <w:rFonts w:cs="Arial"/>
                <w:lang w:eastAsia="en-GB"/>
              </w:rPr>
            </w:pPr>
            <w:r w:rsidRPr="007B469D">
              <w:rPr>
                <w:rFonts w:eastAsiaTheme="minorHAnsi" w:cs="Arial"/>
              </w:rPr>
              <w:t>K10</w:t>
            </w:r>
          </w:p>
        </w:tc>
        <w:tc>
          <w:tcPr>
            <w:tcW w:w="13608" w:type="dxa"/>
            <w:vAlign w:val="center"/>
          </w:tcPr>
          <w:p w14:paraId="52AA5A4B"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the purpose of acknowledging the strengths of others and of balancing</w:t>
            </w:r>
            <w:r>
              <w:rPr>
                <w:rFonts w:eastAsiaTheme="minorHAnsi" w:cs="Arial"/>
              </w:rPr>
              <w:t xml:space="preserve"> </w:t>
            </w:r>
            <w:r w:rsidRPr="007B469D">
              <w:rPr>
                <w:rFonts w:eastAsiaTheme="minorHAnsi" w:cs="Arial"/>
              </w:rPr>
              <w:t>own abilities with theirs</w:t>
            </w:r>
          </w:p>
        </w:tc>
      </w:tr>
    </w:tbl>
    <w:p w14:paraId="5B66E064" w14:textId="77777777" w:rsidR="00103EE6" w:rsidRDefault="00103EE6">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103EE6" w:rsidRPr="00052784" w14:paraId="701C3EA2" w14:textId="77777777" w:rsidTr="00103EE6">
        <w:trPr>
          <w:trHeight w:val="549"/>
        </w:trPr>
        <w:tc>
          <w:tcPr>
            <w:tcW w:w="14283" w:type="dxa"/>
            <w:gridSpan w:val="2"/>
            <w:shd w:val="clear" w:color="auto" w:fill="auto"/>
            <w:vAlign w:val="center"/>
          </w:tcPr>
          <w:p w14:paraId="14BB4A40" w14:textId="77777777" w:rsidR="00103EE6" w:rsidRPr="00103EE6" w:rsidRDefault="00103EE6" w:rsidP="00103EE6">
            <w:pPr>
              <w:autoSpaceDE w:val="0"/>
              <w:autoSpaceDN w:val="0"/>
              <w:adjustRightInd w:val="0"/>
              <w:spacing w:before="0" w:after="0" w:line="240" w:lineRule="auto"/>
              <w:rPr>
                <w:rFonts w:eastAsiaTheme="minorHAnsi" w:cs="Arial"/>
                <w:i/>
              </w:rPr>
            </w:pPr>
            <w:r w:rsidRPr="00103EE6">
              <w:rPr>
                <w:rFonts w:eastAsiaTheme="minorHAnsi" w:cs="Arial"/>
                <w:i/>
              </w:rPr>
              <w:lastRenderedPageBreak/>
              <w:t>You need to know and understand:</w:t>
            </w:r>
          </w:p>
        </w:tc>
      </w:tr>
      <w:tr w:rsidR="00583860" w:rsidRPr="00052784" w14:paraId="333B2B91" w14:textId="77777777" w:rsidTr="00AC1FFF">
        <w:trPr>
          <w:trHeight w:val="394"/>
        </w:trPr>
        <w:tc>
          <w:tcPr>
            <w:tcW w:w="675" w:type="dxa"/>
            <w:shd w:val="clear" w:color="auto" w:fill="ECF1F4"/>
          </w:tcPr>
          <w:p w14:paraId="069BAE56" w14:textId="77777777" w:rsidR="00583860" w:rsidRPr="00C2078B" w:rsidRDefault="00583860" w:rsidP="00AC1FFF">
            <w:pPr>
              <w:pStyle w:val="text"/>
              <w:rPr>
                <w:rFonts w:cs="Arial"/>
                <w:lang w:eastAsia="en-GB"/>
              </w:rPr>
            </w:pPr>
            <w:r w:rsidRPr="007B469D">
              <w:rPr>
                <w:rFonts w:eastAsiaTheme="minorHAnsi" w:cs="Arial"/>
              </w:rPr>
              <w:t>K11</w:t>
            </w:r>
          </w:p>
        </w:tc>
        <w:tc>
          <w:tcPr>
            <w:tcW w:w="13608" w:type="dxa"/>
            <w:vAlign w:val="center"/>
          </w:tcPr>
          <w:p w14:paraId="1D7BD8DC"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the situations in which team members might need support</w:t>
            </w:r>
          </w:p>
        </w:tc>
      </w:tr>
      <w:tr w:rsidR="00583860" w:rsidRPr="00052784" w14:paraId="668CC2B1" w14:textId="77777777" w:rsidTr="00AC1FFF">
        <w:trPr>
          <w:trHeight w:val="394"/>
        </w:trPr>
        <w:tc>
          <w:tcPr>
            <w:tcW w:w="675" w:type="dxa"/>
            <w:shd w:val="clear" w:color="auto" w:fill="ECF1F4"/>
          </w:tcPr>
          <w:p w14:paraId="000323A2" w14:textId="77777777" w:rsidR="00583860" w:rsidRPr="00C2078B" w:rsidRDefault="00583860" w:rsidP="00AC1FFF">
            <w:pPr>
              <w:pStyle w:val="text"/>
              <w:rPr>
                <w:rFonts w:cs="Arial"/>
                <w:lang w:eastAsia="en-GB"/>
              </w:rPr>
            </w:pPr>
            <w:r w:rsidRPr="007B469D">
              <w:rPr>
                <w:rFonts w:eastAsiaTheme="minorHAnsi" w:cs="Arial"/>
              </w:rPr>
              <w:t>K12</w:t>
            </w:r>
          </w:p>
        </w:tc>
        <w:tc>
          <w:tcPr>
            <w:tcW w:w="13608" w:type="dxa"/>
            <w:vAlign w:val="center"/>
          </w:tcPr>
          <w:p w14:paraId="137ABC0C"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the purpose of agreeing quality measures</w:t>
            </w:r>
          </w:p>
        </w:tc>
      </w:tr>
      <w:tr w:rsidR="00583860" w:rsidRPr="00052784" w14:paraId="46F0EECE" w14:textId="77777777" w:rsidTr="00AC1FFF">
        <w:trPr>
          <w:trHeight w:val="394"/>
        </w:trPr>
        <w:tc>
          <w:tcPr>
            <w:tcW w:w="675" w:type="dxa"/>
            <w:shd w:val="clear" w:color="auto" w:fill="ECF1F4"/>
          </w:tcPr>
          <w:p w14:paraId="41160004" w14:textId="77777777" w:rsidR="00583860" w:rsidRPr="00C2078B" w:rsidRDefault="00583860" w:rsidP="00AC1FFF">
            <w:pPr>
              <w:pStyle w:val="text"/>
              <w:rPr>
                <w:rFonts w:cs="Arial"/>
                <w:lang w:eastAsia="en-GB"/>
              </w:rPr>
            </w:pPr>
            <w:r w:rsidRPr="007B469D">
              <w:rPr>
                <w:rFonts w:eastAsiaTheme="minorHAnsi" w:cs="Arial"/>
              </w:rPr>
              <w:t>K13</w:t>
            </w:r>
          </w:p>
        </w:tc>
        <w:tc>
          <w:tcPr>
            <w:tcW w:w="13608" w:type="dxa"/>
            <w:vAlign w:val="center"/>
          </w:tcPr>
          <w:p w14:paraId="040B776B"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the types of problems and disagreements that occur when working with</w:t>
            </w:r>
            <w:r>
              <w:rPr>
                <w:rFonts w:eastAsiaTheme="minorHAnsi" w:cs="Arial"/>
              </w:rPr>
              <w:t xml:space="preserve"> </w:t>
            </w:r>
            <w:r w:rsidRPr="007B469D">
              <w:rPr>
                <w:rFonts w:eastAsiaTheme="minorHAnsi" w:cs="Arial"/>
              </w:rPr>
              <w:t>others and how to resolve them within the limits of own authority</w:t>
            </w:r>
          </w:p>
        </w:tc>
      </w:tr>
      <w:tr w:rsidR="00583860" w:rsidRPr="00052784" w14:paraId="0C7EE13A" w14:textId="77777777" w:rsidTr="00AC1FFF">
        <w:trPr>
          <w:trHeight w:val="394"/>
        </w:trPr>
        <w:tc>
          <w:tcPr>
            <w:tcW w:w="675" w:type="dxa"/>
            <w:shd w:val="clear" w:color="auto" w:fill="ECF1F4"/>
          </w:tcPr>
          <w:p w14:paraId="240631C0" w14:textId="77777777" w:rsidR="00583860" w:rsidRPr="00C2078B" w:rsidRDefault="00583860" w:rsidP="00AC1FFF">
            <w:pPr>
              <w:pStyle w:val="text"/>
              <w:rPr>
                <w:rFonts w:cs="Arial"/>
                <w:lang w:eastAsia="en-GB"/>
              </w:rPr>
            </w:pPr>
            <w:r w:rsidRPr="007B469D">
              <w:rPr>
                <w:rFonts w:eastAsiaTheme="minorHAnsi" w:cs="Arial"/>
              </w:rPr>
              <w:t>K14</w:t>
            </w:r>
          </w:p>
        </w:tc>
        <w:tc>
          <w:tcPr>
            <w:tcW w:w="13608" w:type="dxa"/>
            <w:vAlign w:val="center"/>
          </w:tcPr>
          <w:p w14:paraId="1CAF4F38"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the purpose of giving and receiving constructive feedback</w:t>
            </w:r>
          </w:p>
        </w:tc>
      </w:tr>
      <w:tr w:rsidR="00583860" w:rsidRPr="00052784" w14:paraId="0052EE55" w14:textId="77777777" w:rsidTr="00AC1FFF">
        <w:trPr>
          <w:trHeight w:val="394"/>
        </w:trPr>
        <w:tc>
          <w:tcPr>
            <w:tcW w:w="675" w:type="dxa"/>
            <w:shd w:val="clear" w:color="auto" w:fill="ECF1F4"/>
          </w:tcPr>
          <w:p w14:paraId="7A93254A" w14:textId="77777777" w:rsidR="00583860" w:rsidRPr="00C2078B" w:rsidRDefault="00583860" w:rsidP="00AC1FFF">
            <w:pPr>
              <w:pStyle w:val="text"/>
            </w:pPr>
            <w:r w:rsidRPr="007B469D">
              <w:rPr>
                <w:rFonts w:eastAsiaTheme="minorHAnsi" w:cs="Arial"/>
              </w:rPr>
              <w:t>K15</w:t>
            </w:r>
          </w:p>
        </w:tc>
        <w:tc>
          <w:tcPr>
            <w:tcW w:w="13608" w:type="dxa"/>
            <w:vAlign w:val="center"/>
          </w:tcPr>
          <w:p w14:paraId="7A0A8310" w14:textId="77777777" w:rsidR="00583860" w:rsidRPr="00F47688" w:rsidRDefault="00583860" w:rsidP="00B40838">
            <w:pPr>
              <w:autoSpaceDE w:val="0"/>
              <w:autoSpaceDN w:val="0"/>
              <w:adjustRightInd w:val="0"/>
              <w:spacing w:before="0" w:after="0" w:line="240" w:lineRule="auto"/>
              <w:rPr>
                <w:rFonts w:cs="Arial"/>
                <w:lang w:eastAsia="en-GB"/>
              </w:rPr>
            </w:pPr>
            <w:r w:rsidRPr="007B469D">
              <w:rPr>
                <w:rFonts w:eastAsiaTheme="minorHAnsi" w:cs="Arial"/>
              </w:rPr>
              <w:t>how to make use of feedback to improve the work of others and the work</w:t>
            </w:r>
            <w:r>
              <w:rPr>
                <w:rFonts w:eastAsiaTheme="minorHAnsi" w:cs="Arial"/>
              </w:rPr>
              <w:t xml:space="preserve"> </w:t>
            </w:r>
            <w:r w:rsidRPr="007B469D">
              <w:rPr>
                <w:rFonts w:eastAsiaTheme="minorHAnsi" w:cs="Arial"/>
              </w:rPr>
              <w:t>of the team as a whole</w:t>
            </w:r>
            <w:r>
              <w:rPr>
                <w:rFonts w:eastAsiaTheme="minorHAnsi" w:cs="Arial"/>
              </w:rPr>
              <w:t xml:space="preserve"> </w:t>
            </w:r>
          </w:p>
        </w:tc>
      </w:tr>
    </w:tbl>
    <w:p w14:paraId="088DED8D" w14:textId="77777777" w:rsidR="00583860" w:rsidRDefault="00583860" w:rsidP="0058386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583860" w:rsidRPr="00052784" w14:paraId="4F9C5D34" w14:textId="77777777" w:rsidTr="00B40838">
        <w:trPr>
          <w:trHeight w:val="680"/>
        </w:trPr>
        <w:tc>
          <w:tcPr>
            <w:tcW w:w="14283" w:type="dxa"/>
            <w:gridSpan w:val="2"/>
            <w:shd w:val="clear" w:color="auto" w:fill="557E9B"/>
            <w:vAlign w:val="center"/>
          </w:tcPr>
          <w:p w14:paraId="47DEF651" w14:textId="77777777" w:rsidR="00583860" w:rsidRPr="00052784" w:rsidRDefault="00583860" w:rsidP="00B40838">
            <w:pPr>
              <w:pStyle w:val="tabletexthd"/>
              <w:rPr>
                <w:lang w:eastAsia="en-GB"/>
              </w:rPr>
            </w:pPr>
            <w:r>
              <w:rPr>
                <w:lang w:eastAsia="en-GB"/>
              </w:rPr>
              <w:lastRenderedPageBreak/>
              <w:t>Performance criteria</w:t>
            </w:r>
          </w:p>
        </w:tc>
      </w:tr>
      <w:tr w:rsidR="00583860" w:rsidRPr="00B25D0E" w14:paraId="5812493C" w14:textId="77777777" w:rsidTr="00103EE6">
        <w:trPr>
          <w:trHeight w:val="586"/>
        </w:trPr>
        <w:tc>
          <w:tcPr>
            <w:tcW w:w="14283" w:type="dxa"/>
            <w:gridSpan w:val="2"/>
            <w:shd w:val="clear" w:color="auto" w:fill="auto"/>
            <w:vAlign w:val="center"/>
          </w:tcPr>
          <w:p w14:paraId="3CB07200" w14:textId="77777777" w:rsidR="00583860" w:rsidRPr="00905468" w:rsidRDefault="00583860" w:rsidP="00B40838">
            <w:pPr>
              <w:pStyle w:val="text"/>
              <w:rPr>
                <w:lang w:eastAsia="en-GB"/>
              </w:rPr>
            </w:pPr>
            <w:r w:rsidRPr="00905468">
              <w:rPr>
                <w:rFonts w:cs="Arial"/>
                <w:i/>
                <w:iCs/>
                <w:color w:val="auto"/>
                <w:lang w:eastAsia="en-GB"/>
              </w:rPr>
              <w:t>You must be able to:</w:t>
            </w:r>
          </w:p>
        </w:tc>
      </w:tr>
      <w:tr w:rsidR="00583860" w:rsidRPr="00052784" w14:paraId="3F341566" w14:textId="77777777" w:rsidTr="00AC1FFF">
        <w:trPr>
          <w:trHeight w:val="394"/>
        </w:trPr>
        <w:tc>
          <w:tcPr>
            <w:tcW w:w="598" w:type="dxa"/>
            <w:shd w:val="clear" w:color="auto" w:fill="ECF1F4"/>
          </w:tcPr>
          <w:p w14:paraId="50905777" w14:textId="77777777" w:rsidR="00583860" w:rsidRPr="00052784" w:rsidRDefault="00583860" w:rsidP="00AC1FFF">
            <w:pPr>
              <w:pStyle w:val="text"/>
            </w:pPr>
            <w:r>
              <w:t>P1</w:t>
            </w:r>
          </w:p>
        </w:tc>
        <w:tc>
          <w:tcPr>
            <w:tcW w:w="13685" w:type="dxa"/>
          </w:tcPr>
          <w:p w14:paraId="4C7853CF" w14:textId="77777777" w:rsidR="00583860" w:rsidRPr="00052784" w:rsidRDefault="00583860" w:rsidP="00B40838">
            <w:pPr>
              <w:pStyle w:val="text"/>
            </w:pPr>
            <w:r>
              <w:t>work in a way that supports the team's objectives</w:t>
            </w:r>
          </w:p>
        </w:tc>
      </w:tr>
      <w:tr w:rsidR="00583860" w:rsidRPr="00052784" w14:paraId="4D43635D" w14:textId="77777777" w:rsidTr="00AC1FFF">
        <w:trPr>
          <w:trHeight w:val="394"/>
        </w:trPr>
        <w:tc>
          <w:tcPr>
            <w:tcW w:w="598" w:type="dxa"/>
            <w:shd w:val="clear" w:color="auto" w:fill="ECF1F4"/>
          </w:tcPr>
          <w:p w14:paraId="4C25C4CB" w14:textId="77777777" w:rsidR="00583860" w:rsidRPr="00052784" w:rsidRDefault="00583860" w:rsidP="00AC1FFF">
            <w:pPr>
              <w:pStyle w:val="text"/>
            </w:pPr>
            <w:r>
              <w:t>P2</w:t>
            </w:r>
          </w:p>
        </w:tc>
        <w:tc>
          <w:tcPr>
            <w:tcW w:w="13685" w:type="dxa"/>
          </w:tcPr>
          <w:p w14:paraId="5FFB784F" w14:textId="77777777" w:rsidR="00583860" w:rsidRPr="00052784" w:rsidRDefault="00583860" w:rsidP="00B40838">
            <w:pPr>
              <w:pStyle w:val="text"/>
            </w:pPr>
            <w:r>
              <w:t>welcome opportunities to work with other people to achieve a positive outcome</w:t>
            </w:r>
          </w:p>
        </w:tc>
      </w:tr>
      <w:tr w:rsidR="00583860" w:rsidRPr="00052784" w14:paraId="479F9EE3" w14:textId="77777777" w:rsidTr="00AC1FFF">
        <w:trPr>
          <w:trHeight w:val="394"/>
        </w:trPr>
        <w:tc>
          <w:tcPr>
            <w:tcW w:w="598" w:type="dxa"/>
            <w:shd w:val="clear" w:color="auto" w:fill="ECF1F4"/>
          </w:tcPr>
          <w:p w14:paraId="2D47B982" w14:textId="77777777" w:rsidR="00583860" w:rsidRPr="00052784" w:rsidRDefault="00583860" w:rsidP="00AC1FFF">
            <w:pPr>
              <w:pStyle w:val="text"/>
            </w:pPr>
            <w:r>
              <w:t>P3</w:t>
            </w:r>
          </w:p>
        </w:tc>
        <w:tc>
          <w:tcPr>
            <w:tcW w:w="13685" w:type="dxa"/>
          </w:tcPr>
          <w:p w14:paraId="33A47815" w14:textId="77777777" w:rsidR="00583860" w:rsidRPr="00052784" w:rsidRDefault="00583860" w:rsidP="00B40838">
            <w:pPr>
              <w:pStyle w:val="text"/>
            </w:pPr>
            <w:r>
              <w:t>share work goals and plan work objectives together</w:t>
            </w:r>
          </w:p>
        </w:tc>
      </w:tr>
      <w:tr w:rsidR="00583860" w:rsidRPr="00052784" w14:paraId="290BF505" w14:textId="77777777" w:rsidTr="00AC1FFF">
        <w:trPr>
          <w:trHeight w:val="394"/>
        </w:trPr>
        <w:tc>
          <w:tcPr>
            <w:tcW w:w="598" w:type="dxa"/>
            <w:shd w:val="clear" w:color="auto" w:fill="ECF1F4"/>
          </w:tcPr>
          <w:p w14:paraId="519F3B76" w14:textId="77777777" w:rsidR="00583860" w:rsidRPr="00052784" w:rsidRDefault="00583860" w:rsidP="00AC1FFF">
            <w:pPr>
              <w:pStyle w:val="text"/>
            </w:pPr>
            <w:r>
              <w:t>P4</w:t>
            </w:r>
          </w:p>
        </w:tc>
        <w:tc>
          <w:tcPr>
            <w:tcW w:w="13685" w:type="dxa"/>
          </w:tcPr>
          <w:p w14:paraId="64B90544" w14:textId="77777777" w:rsidR="00583860" w:rsidRPr="00052784" w:rsidRDefault="00583860" w:rsidP="00B40838">
            <w:pPr>
              <w:pStyle w:val="text"/>
            </w:pPr>
            <w:r>
              <w:t>follow the policies, systems and procedures that are relevant to the role</w:t>
            </w:r>
          </w:p>
        </w:tc>
      </w:tr>
      <w:tr w:rsidR="00583860" w:rsidRPr="00052784" w14:paraId="3FD8A242" w14:textId="77777777" w:rsidTr="00AC1FFF">
        <w:trPr>
          <w:trHeight w:val="394"/>
        </w:trPr>
        <w:tc>
          <w:tcPr>
            <w:tcW w:w="598" w:type="dxa"/>
            <w:shd w:val="clear" w:color="auto" w:fill="ECF1F4"/>
          </w:tcPr>
          <w:p w14:paraId="4AC38932" w14:textId="77777777" w:rsidR="00583860" w:rsidRPr="00052784" w:rsidRDefault="00583860" w:rsidP="00AC1FFF">
            <w:pPr>
              <w:pStyle w:val="text"/>
            </w:pPr>
            <w:r>
              <w:t>P5</w:t>
            </w:r>
          </w:p>
        </w:tc>
        <w:tc>
          <w:tcPr>
            <w:tcW w:w="13685" w:type="dxa"/>
          </w:tcPr>
          <w:p w14:paraId="4A732ED6" w14:textId="77777777" w:rsidR="00583860" w:rsidRPr="00052784" w:rsidRDefault="00583860" w:rsidP="00B40838">
            <w:pPr>
              <w:pStyle w:val="text"/>
            </w:pPr>
            <w:r>
              <w:t>put relevant organisational values into practice in all aspects of own work</w:t>
            </w:r>
          </w:p>
        </w:tc>
      </w:tr>
      <w:tr w:rsidR="00583860" w:rsidRPr="00052784" w14:paraId="1B229D7D" w14:textId="77777777" w:rsidTr="00AC1FFF">
        <w:trPr>
          <w:trHeight w:val="394"/>
        </w:trPr>
        <w:tc>
          <w:tcPr>
            <w:tcW w:w="598" w:type="dxa"/>
            <w:shd w:val="clear" w:color="auto" w:fill="ECF1F4"/>
          </w:tcPr>
          <w:p w14:paraId="74D581A2" w14:textId="77777777" w:rsidR="00583860" w:rsidRPr="00052784" w:rsidRDefault="00583860" w:rsidP="00AC1FFF">
            <w:pPr>
              <w:pStyle w:val="text"/>
            </w:pPr>
            <w:r>
              <w:t>P6</w:t>
            </w:r>
          </w:p>
        </w:tc>
        <w:tc>
          <w:tcPr>
            <w:tcW w:w="13685" w:type="dxa"/>
          </w:tcPr>
          <w:p w14:paraId="3DDB24E1" w14:textId="77777777" w:rsidR="00583860" w:rsidRPr="00052784" w:rsidRDefault="00583860" w:rsidP="00B40838">
            <w:pPr>
              <w:pStyle w:val="text"/>
            </w:pPr>
            <w:r>
              <w:t>work with outside organisations and individuals in a way that protects the image of the organisation</w:t>
            </w:r>
          </w:p>
        </w:tc>
      </w:tr>
      <w:tr w:rsidR="00583860" w:rsidRPr="00052784" w14:paraId="74004197" w14:textId="77777777" w:rsidTr="00AC1FFF">
        <w:trPr>
          <w:trHeight w:val="394"/>
        </w:trPr>
        <w:tc>
          <w:tcPr>
            <w:tcW w:w="598" w:type="dxa"/>
            <w:shd w:val="clear" w:color="auto" w:fill="ECF1F4"/>
          </w:tcPr>
          <w:p w14:paraId="1A007E68" w14:textId="77777777" w:rsidR="00583860" w:rsidRPr="00052784" w:rsidRDefault="00583860" w:rsidP="00AC1FFF">
            <w:pPr>
              <w:pStyle w:val="text"/>
            </w:pPr>
            <w:r>
              <w:t>P7</w:t>
            </w:r>
          </w:p>
        </w:tc>
        <w:tc>
          <w:tcPr>
            <w:tcW w:w="13685" w:type="dxa"/>
          </w:tcPr>
          <w:p w14:paraId="1FFE25E3" w14:textId="77777777" w:rsidR="00583860" w:rsidRPr="00052784" w:rsidRDefault="00583860" w:rsidP="00B40838">
            <w:pPr>
              <w:pStyle w:val="text"/>
            </w:pPr>
            <w:r>
              <w:t>seek guidance from others when unsure about objectives, policies, systems, procedures and values</w:t>
            </w:r>
          </w:p>
        </w:tc>
      </w:tr>
      <w:tr w:rsidR="00583860" w:rsidRPr="00052784" w14:paraId="01E342E4" w14:textId="77777777" w:rsidTr="00AC1FFF">
        <w:trPr>
          <w:trHeight w:val="394"/>
        </w:trPr>
        <w:tc>
          <w:tcPr>
            <w:tcW w:w="598" w:type="dxa"/>
            <w:shd w:val="clear" w:color="auto" w:fill="ECF1F4"/>
          </w:tcPr>
          <w:p w14:paraId="48E12CAD" w14:textId="77777777" w:rsidR="00583860" w:rsidRPr="00052784" w:rsidRDefault="00583860" w:rsidP="00AC1FFF">
            <w:pPr>
              <w:pStyle w:val="text"/>
            </w:pPr>
            <w:r>
              <w:t>P8</w:t>
            </w:r>
          </w:p>
        </w:tc>
        <w:tc>
          <w:tcPr>
            <w:tcW w:w="13685" w:type="dxa"/>
          </w:tcPr>
          <w:p w14:paraId="017BB534" w14:textId="77777777" w:rsidR="00583860" w:rsidRPr="00052784" w:rsidRDefault="00583860" w:rsidP="00B40838">
            <w:pPr>
              <w:pStyle w:val="text"/>
            </w:pPr>
            <w:r>
              <w:t>communicate with other people</w:t>
            </w:r>
          </w:p>
        </w:tc>
      </w:tr>
      <w:tr w:rsidR="00583860" w:rsidRPr="00052784" w14:paraId="2854C71F" w14:textId="77777777" w:rsidTr="00AC1FFF">
        <w:trPr>
          <w:trHeight w:val="394"/>
        </w:trPr>
        <w:tc>
          <w:tcPr>
            <w:tcW w:w="598" w:type="dxa"/>
            <w:shd w:val="clear" w:color="auto" w:fill="ECF1F4"/>
          </w:tcPr>
          <w:p w14:paraId="0689E4BF" w14:textId="77777777" w:rsidR="00583860" w:rsidRPr="00052784" w:rsidRDefault="00583860" w:rsidP="00AC1FFF">
            <w:pPr>
              <w:pStyle w:val="text"/>
            </w:pPr>
            <w:r>
              <w:t>P9</w:t>
            </w:r>
          </w:p>
        </w:tc>
        <w:tc>
          <w:tcPr>
            <w:tcW w:w="13685" w:type="dxa"/>
          </w:tcPr>
          <w:p w14:paraId="73193009" w14:textId="77777777" w:rsidR="00583860" w:rsidRPr="00052784" w:rsidRDefault="00583860" w:rsidP="00B40838">
            <w:pPr>
              <w:pStyle w:val="text"/>
            </w:pPr>
            <w:r>
              <w:t>work in a way that recognises the strengths of others within a team</w:t>
            </w:r>
          </w:p>
        </w:tc>
      </w:tr>
      <w:tr w:rsidR="00583860" w:rsidRPr="00052784" w14:paraId="20F9FB42" w14:textId="77777777" w:rsidTr="00AC1FFF">
        <w:trPr>
          <w:trHeight w:val="394"/>
        </w:trPr>
        <w:tc>
          <w:tcPr>
            <w:tcW w:w="598" w:type="dxa"/>
            <w:shd w:val="clear" w:color="auto" w:fill="ECF1F4"/>
          </w:tcPr>
          <w:p w14:paraId="5767C8C0" w14:textId="77777777" w:rsidR="00583860" w:rsidRPr="00052784" w:rsidRDefault="00583860" w:rsidP="00AC1FFF">
            <w:pPr>
              <w:pStyle w:val="text"/>
            </w:pPr>
            <w:r>
              <w:t>P10</w:t>
            </w:r>
          </w:p>
        </w:tc>
        <w:tc>
          <w:tcPr>
            <w:tcW w:w="13685" w:type="dxa"/>
          </w:tcPr>
          <w:p w14:paraId="438D5B72" w14:textId="77777777" w:rsidR="00583860" w:rsidRPr="00052784" w:rsidRDefault="00583860" w:rsidP="00B40838">
            <w:pPr>
              <w:pStyle w:val="text"/>
            </w:pPr>
            <w:r>
              <w:t>provide support to members of a team</w:t>
            </w:r>
          </w:p>
        </w:tc>
      </w:tr>
      <w:tr w:rsidR="00583860" w:rsidRPr="00052784" w14:paraId="615872C2" w14:textId="77777777" w:rsidTr="00AC1FFF">
        <w:trPr>
          <w:trHeight w:val="394"/>
        </w:trPr>
        <w:tc>
          <w:tcPr>
            <w:tcW w:w="598" w:type="dxa"/>
            <w:shd w:val="clear" w:color="auto" w:fill="ECF1F4"/>
          </w:tcPr>
          <w:p w14:paraId="3128DA76" w14:textId="77777777" w:rsidR="00583860" w:rsidRPr="00052784" w:rsidRDefault="00583860" w:rsidP="00AC1FFF">
            <w:pPr>
              <w:pStyle w:val="text"/>
            </w:pPr>
            <w:r>
              <w:t>P11</w:t>
            </w:r>
          </w:p>
        </w:tc>
        <w:tc>
          <w:tcPr>
            <w:tcW w:w="13685" w:type="dxa"/>
          </w:tcPr>
          <w:p w14:paraId="07519F49" w14:textId="77777777" w:rsidR="00583860" w:rsidRPr="00052784" w:rsidRDefault="00583860" w:rsidP="00B40838">
            <w:pPr>
              <w:pStyle w:val="text"/>
            </w:pPr>
            <w:r>
              <w:t>show respect for individuals</w:t>
            </w:r>
          </w:p>
        </w:tc>
      </w:tr>
      <w:tr w:rsidR="00583860" w:rsidRPr="00052784" w14:paraId="2B58A66B" w14:textId="77777777" w:rsidTr="00AC1FFF">
        <w:trPr>
          <w:trHeight w:val="394"/>
        </w:trPr>
        <w:tc>
          <w:tcPr>
            <w:tcW w:w="598" w:type="dxa"/>
            <w:shd w:val="clear" w:color="auto" w:fill="ECF1F4"/>
          </w:tcPr>
          <w:p w14:paraId="19376202" w14:textId="77777777" w:rsidR="00583860" w:rsidRPr="00052784" w:rsidRDefault="00583860" w:rsidP="00AC1FFF">
            <w:pPr>
              <w:pStyle w:val="text"/>
            </w:pPr>
            <w:r>
              <w:t>P12</w:t>
            </w:r>
          </w:p>
        </w:tc>
        <w:tc>
          <w:tcPr>
            <w:tcW w:w="13685" w:type="dxa"/>
          </w:tcPr>
          <w:p w14:paraId="7CB79EEB" w14:textId="77777777" w:rsidR="00583860" w:rsidRPr="00052784" w:rsidRDefault="00583860" w:rsidP="00B40838">
            <w:pPr>
              <w:pStyle w:val="text"/>
            </w:pPr>
            <w:r>
              <w:t>produce quality work on time</w:t>
            </w:r>
          </w:p>
        </w:tc>
      </w:tr>
      <w:tr w:rsidR="00583860" w:rsidRPr="00052784" w14:paraId="219F894B" w14:textId="77777777" w:rsidTr="00AC1FFF">
        <w:trPr>
          <w:trHeight w:val="394"/>
        </w:trPr>
        <w:tc>
          <w:tcPr>
            <w:tcW w:w="598" w:type="dxa"/>
            <w:shd w:val="clear" w:color="auto" w:fill="ECF1F4"/>
          </w:tcPr>
          <w:p w14:paraId="02F512E5" w14:textId="77777777" w:rsidR="00583860" w:rsidRPr="00052784" w:rsidRDefault="00583860" w:rsidP="00AC1FFF">
            <w:pPr>
              <w:pStyle w:val="text"/>
            </w:pPr>
            <w:r>
              <w:t>P13</w:t>
            </w:r>
          </w:p>
        </w:tc>
        <w:tc>
          <w:tcPr>
            <w:tcW w:w="13685" w:type="dxa"/>
          </w:tcPr>
          <w:p w14:paraId="0EE27B44" w14:textId="77777777" w:rsidR="00583860" w:rsidRPr="00052784" w:rsidRDefault="00583860" w:rsidP="00B40838">
            <w:pPr>
              <w:pStyle w:val="text"/>
            </w:pPr>
            <w:r>
              <w:t>identify and refer problems and disagreements to relevant colleagues</w:t>
            </w:r>
          </w:p>
        </w:tc>
      </w:tr>
      <w:tr w:rsidR="00583860" w:rsidRPr="00052784" w14:paraId="2B48AD2C" w14:textId="77777777" w:rsidTr="00AC1FFF">
        <w:trPr>
          <w:trHeight w:val="394"/>
        </w:trPr>
        <w:tc>
          <w:tcPr>
            <w:tcW w:w="598" w:type="dxa"/>
            <w:shd w:val="clear" w:color="auto" w:fill="ECF1F4"/>
          </w:tcPr>
          <w:p w14:paraId="0062C576" w14:textId="77777777" w:rsidR="00583860" w:rsidRPr="00052784" w:rsidRDefault="00583860" w:rsidP="00AC1FFF">
            <w:pPr>
              <w:pStyle w:val="text"/>
            </w:pPr>
            <w:r>
              <w:t>P14</w:t>
            </w:r>
          </w:p>
        </w:tc>
        <w:tc>
          <w:tcPr>
            <w:tcW w:w="13685" w:type="dxa"/>
          </w:tcPr>
          <w:p w14:paraId="683DF0B8" w14:textId="77777777" w:rsidR="00583860" w:rsidRPr="00052784" w:rsidRDefault="00583860" w:rsidP="00B40838">
            <w:pPr>
              <w:pStyle w:val="text"/>
            </w:pPr>
            <w:r w:rsidRPr="007B469D">
              <w:t>share feedback with others on the achievement of objectives</w:t>
            </w:r>
          </w:p>
        </w:tc>
      </w:tr>
    </w:tbl>
    <w:p w14:paraId="1E28292F" w14:textId="77777777" w:rsidR="00583860" w:rsidRDefault="00583860" w:rsidP="00583860"/>
    <w:p w14:paraId="05C0AC65" w14:textId="77777777" w:rsidR="00583860" w:rsidRDefault="00583860" w:rsidP="00701851">
      <w:pPr>
        <w:pStyle w:val="text"/>
        <w:sectPr w:rsidR="00583860" w:rsidSect="00583860">
          <w:pgSz w:w="16840" w:h="11907" w:orient="landscape" w:code="9"/>
          <w:pgMar w:top="1701" w:right="1247" w:bottom="1701" w:left="1247" w:header="720" w:footer="482" w:gutter="0"/>
          <w:cols w:space="720"/>
          <w:docGrid w:linePitch="272"/>
        </w:sectPr>
      </w:pPr>
    </w:p>
    <w:p w14:paraId="4BA25AA2" w14:textId="77777777" w:rsidR="00F53893" w:rsidRPr="002A4AA0" w:rsidRDefault="00F53893" w:rsidP="00F53893">
      <w:pPr>
        <w:pStyle w:val="Unittitle"/>
      </w:pPr>
      <w:bookmarkStart w:id="249" w:name="_Toc436142451"/>
      <w:r w:rsidRPr="001158F6">
        <w:t>Unit</w:t>
      </w:r>
      <w:r w:rsidRPr="002A4AA0">
        <w:t xml:space="preserve"> </w:t>
      </w:r>
      <w:r>
        <w:t>6</w:t>
      </w:r>
      <w:r w:rsidRPr="002A4AA0">
        <w:t>:</w:t>
      </w:r>
      <w:r w:rsidRPr="002A4AA0">
        <w:tab/>
      </w:r>
      <w:r>
        <w:t>Produce Documents in a B</w:t>
      </w:r>
      <w:r w:rsidRPr="00535653">
        <w:t xml:space="preserve">usiness </w:t>
      </w:r>
      <w:r>
        <w:t>E</w:t>
      </w:r>
      <w:r w:rsidRPr="00535653">
        <w:t>nvironment</w:t>
      </w:r>
      <w:bookmarkEnd w:id="249"/>
    </w:p>
    <w:p w14:paraId="2E7BDEAE" w14:textId="77777777" w:rsidR="00F53893" w:rsidRPr="001158F6" w:rsidRDefault="00F53893" w:rsidP="00F53893">
      <w:pPr>
        <w:pStyle w:val="Unitinfo"/>
      </w:pPr>
      <w:r>
        <w:t>Unit code</w:t>
      </w:r>
      <w:r w:rsidRPr="001158F6">
        <w:t>:</w:t>
      </w:r>
      <w:r w:rsidRPr="001158F6">
        <w:tab/>
      </w:r>
      <w:r w:rsidRPr="0050687A">
        <w:t>CFABAA211</w:t>
      </w:r>
    </w:p>
    <w:p w14:paraId="611A8D47" w14:textId="77777777" w:rsidR="00F53893" w:rsidRPr="001158F6" w:rsidRDefault="00F53893" w:rsidP="00F53893">
      <w:pPr>
        <w:pStyle w:val="Unitinfo"/>
      </w:pPr>
      <w:r>
        <w:t>SCQF</w:t>
      </w:r>
      <w:r w:rsidRPr="001158F6">
        <w:t xml:space="preserve"> level:</w:t>
      </w:r>
      <w:r w:rsidRPr="001158F6">
        <w:tab/>
      </w:r>
      <w:r>
        <w:t>5</w:t>
      </w:r>
    </w:p>
    <w:p w14:paraId="52AAD55A" w14:textId="77777777" w:rsidR="00F53893" w:rsidRPr="001158F6" w:rsidRDefault="00F53893" w:rsidP="00F53893">
      <w:pPr>
        <w:pStyle w:val="Unitinfo"/>
      </w:pPr>
      <w:r w:rsidRPr="001158F6">
        <w:t xml:space="preserve">Credit </w:t>
      </w:r>
      <w:r>
        <w:t>points</w:t>
      </w:r>
      <w:r w:rsidRPr="001158F6">
        <w:t>:</w:t>
      </w:r>
      <w:r w:rsidRPr="001158F6">
        <w:tab/>
      </w:r>
      <w:r>
        <w:t>4</w:t>
      </w:r>
    </w:p>
    <w:p w14:paraId="7EC7C17F" w14:textId="77777777" w:rsidR="00F53893" w:rsidRPr="001D2005" w:rsidRDefault="00F53893" w:rsidP="00F53893">
      <w:pPr>
        <w:pStyle w:val="Unitinfo"/>
        <w:pBdr>
          <w:bottom w:val="single" w:sz="4" w:space="2" w:color="557E9B"/>
        </w:pBdr>
      </w:pPr>
    </w:p>
    <w:p w14:paraId="5057233E" w14:textId="77777777" w:rsidR="00F53893" w:rsidRDefault="00F53893" w:rsidP="00F53893">
      <w:pPr>
        <w:pStyle w:val="HeadA"/>
      </w:pPr>
      <w:r w:rsidRPr="00484EB6">
        <w:t>Unit summary</w:t>
      </w:r>
    </w:p>
    <w:p w14:paraId="39EFCFF9" w14:textId="77777777" w:rsidR="00F53893" w:rsidRPr="00AC4ADE" w:rsidRDefault="00F53893" w:rsidP="00F53893">
      <w:pPr>
        <w:pStyle w:val="text"/>
        <w:spacing w:before="0" w:after="0" w:line="240" w:lineRule="auto"/>
      </w:pPr>
      <w:r>
        <w:t xml:space="preserve">This </w:t>
      </w:r>
      <w:r w:rsidR="00FC09FA">
        <w:t xml:space="preserve">unit </w:t>
      </w:r>
      <w:r>
        <w:t xml:space="preserve">is about producing high-quality, attractive documents to agreed specifications. It includes clarifying the requirements for the document, checking </w:t>
      </w:r>
      <w:r w:rsidR="00992EC2">
        <w:t xml:space="preserve">the </w:t>
      </w:r>
      <w:r>
        <w:t>work for accuracy and editing and correcting text as necessary. It is for administrators who produce documents.</w:t>
      </w:r>
    </w:p>
    <w:p w14:paraId="400A641D" w14:textId="77777777" w:rsidR="00564153" w:rsidRDefault="00564153" w:rsidP="00564153">
      <w:pPr>
        <w:pStyle w:val="HeadA"/>
      </w:pPr>
      <w:r>
        <w:t>Unit assessment requirements</w:t>
      </w:r>
    </w:p>
    <w:p w14:paraId="69AF9283"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F948D99" w14:textId="77777777" w:rsidR="00F53893" w:rsidRDefault="00F53893" w:rsidP="00F53893">
      <w:pPr>
        <w:pStyle w:val="HeadA"/>
      </w:pPr>
      <w:r>
        <w:t>Skills</w:t>
      </w:r>
    </w:p>
    <w:p w14:paraId="5108F089" w14:textId="77777777" w:rsidR="00F53893" w:rsidRDefault="00F53893" w:rsidP="00F53893">
      <w:pPr>
        <w:pStyle w:val="text"/>
        <w:spacing w:line="240" w:lineRule="auto"/>
      </w:pPr>
      <w:r>
        <w:t>Checking</w:t>
      </w:r>
    </w:p>
    <w:p w14:paraId="5F009C52" w14:textId="77777777" w:rsidR="00F53893" w:rsidRDefault="00F53893" w:rsidP="00F53893">
      <w:pPr>
        <w:pStyle w:val="text"/>
        <w:spacing w:line="240" w:lineRule="auto"/>
      </w:pPr>
      <w:r>
        <w:t>Designing</w:t>
      </w:r>
    </w:p>
    <w:p w14:paraId="3579ECDA" w14:textId="77777777" w:rsidR="00F53893" w:rsidRDefault="00F53893" w:rsidP="00F53893">
      <w:pPr>
        <w:pStyle w:val="text"/>
        <w:spacing w:line="240" w:lineRule="auto"/>
      </w:pPr>
      <w:r>
        <w:t>Listening</w:t>
      </w:r>
    </w:p>
    <w:p w14:paraId="218032BA" w14:textId="77777777" w:rsidR="00F53893" w:rsidRDefault="00F53893" w:rsidP="00F53893">
      <w:pPr>
        <w:pStyle w:val="text"/>
        <w:spacing w:line="240" w:lineRule="auto"/>
      </w:pPr>
      <w:r>
        <w:t>Managing time</w:t>
      </w:r>
    </w:p>
    <w:p w14:paraId="4E26C0A4" w14:textId="77777777" w:rsidR="00F53893" w:rsidRDefault="00F53893" w:rsidP="00F53893">
      <w:pPr>
        <w:pStyle w:val="text"/>
        <w:spacing w:line="240" w:lineRule="auto"/>
      </w:pPr>
      <w:r>
        <w:t>Negotiating</w:t>
      </w:r>
    </w:p>
    <w:p w14:paraId="3FB940D3" w14:textId="77777777" w:rsidR="00F53893" w:rsidRDefault="00F53893" w:rsidP="00F53893">
      <w:pPr>
        <w:pStyle w:val="text"/>
        <w:spacing w:line="240" w:lineRule="auto"/>
      </w:pPr>
      <w:r>
        <w:t>Organising</w:t>
      </w:r>
    </w:p>
    <w:p w14:paraId="40F8B20C" w14:textId="77777777" w:rsidR="00F53893" w:rsidRDefault="00F53893" w:rsidP="00F53893">
      <w:pPr>
        <w:pStyle w:val="text"/>
        <w:spacing w:line="240" w:lineRule="auto"/>
      </w:pPr>
      <w:r>
        <w:t>Questioning</w:t>
      </w:r>
    </w:p>
    <w:p w14:paraId="1FD35692" w14:textId="77777777" w:rsidR="00F53893" w:rsidRDefault="00F53893" w:rsidP="00F53893">
      <w:pPr>
        <w:pStyle w:val="text"/>
        <w:spacing w:line="240" w:lineRule="auto"/>
        <w:rPr>
          <w:highlight w:val="cyan"/>
        </w:rPr>
      </w:pPr>
      <w:r>
        <w:t>Using technology</w:t>
      </w:r>
    </w:p>
    <w:p w14:paraId="09ACDB36" w14:textId="77777777" w:rsidR="00F53893" w:rsidRDefault="00F53893" w:rsidP="00F53893">
      <w:pPr>
        <w:pStyle w:val="HeadA"/>
      </w:pPr>
      <w:r w:rsidRPr="00DE5991">
        <w:t>Terminology</w:t>
      </w:r>
    </w:p>
    <w:p w14:paraId="4762549F" w14:textId="77777777" w:rsidR="00F53893" w:rsidRPr="00AC4ADE" w:rsidRDefault="00F53893" w:rsidP="00F53893">
      <w:pPr>
        <w:pStyle w:val="text"/>
        <w:rPr>
          <w:highlight w:val="cyan"/>
        </w:rPr>
      </w:pPr>
      <w:r w:rsidRPr="009D7CFE">
        <w:t>Business; administration; documents</w:t>
      </w:r>
    </w:p>
    <w:p w14:paraId="225545D5" w14:textId="77777777" w:rsidR="00F53893" w:rsidRDefault="00F53893" w:rsidP="00F53893">
      <w:pPr>
        <w:pStyle w:val="text"/>
        <w:rPr>
          <w:highlight w:val="cyan"/>
        </w:rPr>
        <w:sectPr w:rsidR="00F53893" w:rsidSect="00B40838">
          <w:headerReference w:type="even" r:id="rId39"/>
          <w:headerReference w:type="default" r:id="rId40"/>
          <w:footerReference w:type="even" r:id="rId41"/>
          <w:pgSz w:w="11907" w:h="16840" w:code="9"/>
          <w:pgMar w:top="1247" w:right="1559" w:bottom="1247" w:left="1701" w:header="720" w:footer="482" w:gutter="0"/>
          <w:cols w:space="720"/>
        </w:sectPr>
      </w:pPr>
    </w:p>
    <w:p w14:paraId="3C64CFB3" w14:textId="77777777" w:rsidR="00F53893" w:rsidRPr="00052784" w:rsidRDefault="00F53893" w:rsidP="00F53893">
      <w:pPr>
        <w:pStyle w:val="hb3"/>
      </w:pPr>
      <w:r>
        <w:t>Assessment outcomes and standards</w:t>
      </w:r>
    </w:p>
    <w:p w14:paraId="0280DF45"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5021A5B"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53893" w:rsidRPr="00052784" w14:paraId="632EA051" w14:textId="77777777" w:rsidTr="00B40838">
        <w:trPr>
          <w:trHeight w:val="680"/>
        </w:trPr>
        <w:tc>
          <w:tcPr>
            <w:tcW w:w="14283" w:type="dxa"/>
            <w:gridSpan w:val="2"/>
            <w:shd w:val="clear" w:color="auto" w:fill="557E9B"/>
            <w:vAlign w:val="center"/>
          </w:tcPr>
          <w:p w14:paraId="5CB9E90E" w14:textId="77777777" w:rsidR="00F53893" w:rsidRPr="00052784" w:rsidRDefault="00F53893" w:rsidP="00B40838">
            <w:pPr>
              <w:pStyle w:val="tabletexthd"/>
              <w:rPr>
                <w:lang w:eastAsia="en-GB"/>
              </w:rPr>
            </w:pPr>
            <w:r>
              <w:rPr>
                <w:lang w:eastAsia="en-GB"/>
              </w:rPr>
              <w:t>Knowledge and understanding</w:t>
            </w:r>
          </w:p>
        </w:tc>
      </w:tr>
      <w:tr w:rsidR="00F53893" w:rsidRPr="00052784" w14:paraId="553522B6" w14:textId="77777777" w:rsidTr="00B40838">
        <w:trPr>
          <w:trHeight w:val="489"/>
        </w:trPr>
        <w:tc>
          <w:tcPr>
            <w:tcW w:w="14283" w:type="dxa"/>
            <w:gridSpan w:val="2"/>
            <w:shd w:val="clear" w:color="auto" w:fill="auto"/>
            <w:vAlign w:val="center"/>
          </w:tcPr>
          <w:p w14:paraId="0EC9224A"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03E3ED04" w14:textId="77777777" w:rsidTr="00AC1FFF">
        <w:trPr>
          <w:trHeight w:val="394"/>
        </w:trPr>
        <w:tc>
          <w:tcPr>
            <w:tcW w:w="675" w:type="dxa"/>
            <w:shd w:val="clear" w:color="auto" w:fill="ECF1F4"/>
          </w:tcPr>
          <w:p w14:paraId="728171F0" w14:textId="77777777" w:rsidR="00F53893" w:rsidRPr="00C2078B" w:rsidRDefault="00F53893" w:rsidP="00AC1FFF">
            <w:pPr>
              <w:pStyle w:val="text"/>
            </w:pPr>
            <w:r w:rsidRPr="00C2078B">
              <w:t>K1</w:t>
            </w:r>
          </w:p>
        </w:tc>
        <w:tc>
          <w:tcPr>
            <w:tcW w:w="13608" w:type="dxa"/>
            <w:vAlign w:val="center"/>
          </w:tcPr>
          <w:p w14:paraId="6AFCEB83" w14:textId="77777777" w:rsidR="00F53893" w:rsidRPr="00F47688" w:rsidRDefault="00F53893" w:rsidP="00B40838">
            <w:pPr>
              <w:pStyle w:val="text"/>
            </w:pPr>
            <w:r>
              <w:t>the different types of documents that may be produced and document styles that could be used</w:t>
            </w:r>
          </w:p>
        </w:tc>
      </w:tr>
      <w:tr w:rsidR="00F53893" w:rsidRPr="00052784" w14:paraId="3D248BED" w14:textId="77777777" w:rsidTr="00AC1FFF">
        <w:trPr>
          <w:trHeight w:val="394"/>
        </w:trPr>
        <w:tc>
          <w:tcPr>
            <w:tcW w:w="675" w:type="dxa"/>
            <w:shd w:val="clear" w:color="auto" w:fill="ECF1F4"/>
          </w:tcPr>
          <w:p w14:paraId="5A085FA2" w14:textId="77777777" w:rsidR="00F53893" w:rsidRPr="00C2078B" w:rsidRDefault="00F53893" w:rsidP="00AC1FFF">
            <w:pPr>
              <w:pStyle w:val="text"/>
            </w:pPr>
            <w:r w:rsidRPr="00C2078B">
              <w:rPr>
                <w:rFonts w:cs="Arial"/>
                <w:lang w:eastAsia="en-GB"/>
              </w:rPr>
              <w:t>K2</w:t>
            </w:r>
          </w:p>
        </w:tc>
        <w:tc>
          <w:tcPr>
            <w:tcW w:w="13608" w:type="dxa"/>
            <w:vAlign w:val="center"/>
          </w:tcPr>
          <w:p w14:paraId="0E49B800" w14:textId="77777777" w:rsidR="00F53893" w:rsidRPr="00F47688" w:rsidRDefault="00F53893" w:rsidP="00B40838">
            <w:pPr>
              <w:pStyle w:val="text"/>
              <w:rPr>
                <w:highlight w:val="yellow"/>
              </w:rPr>
            </w:pPr>
            <w:r>
              <w:t>the different formats in which the text may be presented</w:t>
            </w:r>
          </w:p>
        </w:tc>
      </w:tr>
      <w:tr w:rsidR="00F53893" w:rsidRPr="00052784" w14:paraId="56332633" w14:textId="77777777" w:rsidTr="00AC1FFF">
        <w:trPr>
          <w:trHeight w:val="394"/>
        </w:trPr>
        <w:tc>
          <w:tcPr>
            <w:tcW w:w="675" w:type="dxa"/>
            <w:shd w:val="clear" w:color="auto" w:fill="ECF1F4"/>
          </w:tcPr>
          <w:p w14:paraId="3E18D837" w14:textId="77777777" w:rsidR="00F53893" w:rsidRPr="00C2078B" w:rsidRDefault="00F53893" w:rsidP="00AC1FFF">
            <w:pPr>
              <w:pStyle w:val="text"/>
            </w:pPr>
            <w:r w:rsidRPr="00C2078B">
              <w:rPr>
                <w:rFonts w:cs="Arial"/>
                <w:lang w:eastAsia="en-GB"/>
              </w:rPr>
              <w:t>K3</w:t>
            </w:r>
          </w:p>
        </w:tc>
        <w:tc>
          <w:tcPr>
            <w:tcW w:w="13608" w:type="dxa"/>
            <w:vAlign w:val="center"/>
          </w:tcPr>
          <w:p w14:paraId="5A2B9D01" w14:textId="77777777" w:rsidR="00F53893" w:rsidRPr="00F47688" w:rsidRDefault="00F53893" w:rsidP="00B40838">
            <w:pPr>
              <w:pStyle w:val="text"/>
              <w:rPr>
                <w:highlight w:val="yellow"/>
              </w:rPr>
            </w:pPr>
            <w:r>
              <w:t>the purpose and benefits of agreeing the purpose, content, style, quality standards and deadline for production of the document</w:t>
            </w:r>
          </w:p>
        </w:tc>
      </w:tr>
      <w:tr w:rsidR="00F53893" w:rsidRPr="00052784" w14:paraId="66964816" w14:textId="77777777" w:rsidTr="00AC1FFF">
        <w:trPr>
          <w:trHeight w:val="394"/>
        </w:trPr>
        <w:tc>
          <w:tcPr>
            <w:tcW w:w="675" w:type="dxa"/>
            <w:shd w:val="clear" w:color="auto" w:fill="ECF1F4"/>
          </w:tcPr>
          <w:p w14:paraId="034D4F84" w14:textId="77777777" w:rsidR="00F53893" w:rsidRPr="00C2078B" w:rsidRDefault="00F53893" w:rsidP="00AC1FFF">
            <w:pPr>
              <w:pStyle w:val="text"/>
            </w:pPr>
            <w:r w:rsidRPr="00C2078B">
              <w:rPr>
                <w:rFonts w:cs="Arial"/>
                <w:lang w:eastAsia="en-GB"/>
              </w:rPr>
              <w:t>K4</w:t>
            </w:r>
          </w:p>
        </w:tc>
        <w:tc>
          <w:tcPr>
            <w:tcW w:w="13608" w:type="dxa"/>
            <w:vAlign w:val="center"/>
          </w:tcPr>
          <w:p w14:paraId="47F03E63" w14:textId="77777777" w:rsidR="00F53893" w:rsidRPr="00F47688" w:rsidRDefault="00F53893" w:rsidP="00B40838">
            <w:pPr>
              <w:pStyle w:val="text"/>
              <w:rPr>
                <w:rFonts w:cs="Arial"/>
                <w:lang w:eastAsia="en-GB"/>
              </w:rPr>
            </w:pPr>
            <w:r>
              <w:t>the different types of technology available for inputting, formatting and editing text and their main features</w:t>
            </w:r>
          </w:p>
        </w:tc>
      </w:tr>
      <w:tr w:rsidR="00F53893" w:rsidRPr="00052784" w14:paraId="151CA689" w14:textId="77777777" w:rsidTr="00AC1FFF">
        <w:trPr>
          <w:trHeight w:val="394"/>
        </w:trPr>
        <w:tc>
          <w:tcPr>
            <w:tcW w:w="675" w:type="dxa"/>
            <w:shd w:val="clear" w:color="auto" w:fill="ECF1F4"/>
          </w:tcPr>
          <w:p w14:paraId="2E5868F5" w14:textId="77777777" w:rsidR="00F53893" w:rsidRPr="00C2078B" w:rsidRDefault="00F53893" w:rsidP="00AC1FFF">
            <w:pPr>
              <w:pStyle w:val="text"/>
            </w:pPr>
            <w:r w:rsidRPr="00C2078B">
              <w:rPr>
                <w:rFonts w:cs="Arial"/>
                <w:lang w:eastAsia="en-GB"/>
              </w:rPr>
              <w:t>K5</w:t>
            </w:r>
          </w:p>
        </w:tc>
        <w:tc>
          <w:tcPr>
            <w:tcW w:w="13608" w:type="dxa"/>
            <w:vAlign w:val="center"/>
          </w:tcPr>
          <w:p w14:paraId="10BF473D" w14:textId="77777777" w:rsidR="00F53893" w:rsidRPr="00F47688" w:rsidRDefault="00F53893" w:rsidP="00B40838">
            <w:pPr>
              <w:pStyle w:val="text"/>
              <w:rPr>
                <w:rFonts w:cs="Arial"/>
                <w:lang w:eastAsia="en-GB"/>
              </w:rPr>
            </w:pPr>
            <w:r>
              <w:t>the types of resources needed to produce high-quality and attractive documents</w:t>
            </w:r>
          </w:p>
        </w:tc>
      </w:tr>
      <w:tr w:rsidR="00F53893" w:rsidRPr="00052784" w14:paraId="7AA50B53" w14:textId="77777777" w:rsidTr="00AC1FFF">
        <w:trPr>
          <w:trHeight w:val="394"/>
        </w:trPr>
        <w:tc>
          <w:tcPr>
            <w:tcW w:w="675" w:type="dxa"/>
            <w:shd w:val="clear" w:color="auto" w:fill="ECF1F4"/>
          </w:tcPr>
          <w:p w14:paraId="072D922A" w14:textId="77777777" w:rsidR="00F53893" w:rsidRPr="00C2078B" w:rsidRDefault="00F53893" w:rsidP="00AC1FFF">
            <w:pPr>
              <w:pStyle w:val="text"/>
            </w:pPr>
            <w:r w:rsidRPr="00C2078B">
              <w:rPr>
                <w:rFonts w:cs="Arial"/>
                <w:lang w:eastAsia="en-GB"/>
              </w:rPr>
              <w:t>K6</w:t>
            </w:r>
          </w:p>
        </w:tc>
        <w:tc>
          <w:tcPr>
            <w:tcW w:w="13608" w:type="dxa"/>
            <w:vAlign w:val="center"/>
          </w:tcPr>
          <w:p w14:paraId="7A4D182A" w14:textId="77777777" w:rsidR="00F53893" w:rsidRPr="00F47688" w:rsidRDefault="00F53893" w:rsidP="00B40838">
            <w:pPr>
              <w:pStyle w:val="text"/>
              <w:rPr>
                <w:rFonts w:cs="Arial"/>
                <w:lang w:eastAsia="en-GB"/>
              </w:rPr>
            </w:pPr>
            <w:r>
              <w:t>how to organise content needed for the document</w:t>
            </w:r>
          </w:p>
        </w:tc>
      </w:tr>
      <w:tr w:rsidR="00F53893" w:rsidRPr="00052784" w14:paraId="62AC4210" w14:textId="77777777" w:rsidTr="00AC1FFF">
        <w:trPr>
          <w:trHeight w:val="394"/>
        </w:trPr>
        <w:tc>
          <w:tcPr>
            <w:tcW w:w="675" w:type="dxa"/>
            <w:shd w:val="clear" w:color="auto" w:fill="ECF1F4"/>
          </w:tcPr>
          <w:p w14:paraId="28B069F6" w14:textId="77777777" w:rsidR="00F53893" w:rsidRPr="00C2078B" w:rsidRDefault="00F53893" w:rsidP="00AC1FFF">
            <w:pPr>
              <w:pStyle w:val="text"/>
            </w:pPr>
            <w:r w:rsidRPr="00C2078B">
              <w:rPr>
                <w:rFonts w:cs="Arial"/>
                <w:lang w:eastAsia="en-GB"/>
              </w:rPr>
              <w:t>K7</w:t>
            </w:r>
          </w:p>
        </w:tc>
        <w:tc>
          <w:tcPr>
            <w:tcW w:w="13608" w:type="dxa"/>
            <w:vAlign w:val="center"/>
          </w:tcPr>
          <w:p w14:paraId="12DDD11F" w14:textId="77777777" w:rsidR="00F53893" w:rsidRPr="00F47688" w:rsidRDefault="00F53893" w:rsidP="00B40838">
            <w:pPr>
              <w:pStyle w:val="text"/>
              <w:rPr>
                <w:rFonts w:cs="Arial"/>
                <w:lang w:eastAsia="en-GB"/>
              </w:rPr>
            </w:pPr>
            <w:r>
              <w:t>how to integrate and layout text and non-text objects</w:t>
            </w:r>
          </w:p>
        </w:tc>
      </w:tr>
      <w:tr w:rsidR="00F53893" w:rsidRPr="00052784" w14:paraId="0F31E65C" w14:textId="77777777" w:rsidTr="00AC1FFF">
        <w:trPr>
          <w:trHeight w:val="394"/>
        </w:trPr>
        <w:tc>
          <w:tcPr>
            <w:tcW w:w="675" w:type="dxa"/>
            <w:shd w:val="clear" w:color="auto" w:fill="ECF1F4"/>
          </w:tcPr>
          <w:p w14:paraId="056F5BAC" w14:textId="77777777" w:rsidR="00F53893" w:rsidRPr="00C2078B" w:rsidRDefault="00F53893" w:rsidP="00AC1FFF">
            <w:pPr>
              <w:pStyle w:val="text"/>
            </w:pPr>
            <w:r w:rsidRPr="00C2078B">
              <w:rPr>
                <w:rFonts w:cs="Arial"/>
                <w:lang w:eastAsia="en-GB"/>
              </w:rPr>
              <w:t>K8</w:t>
            </w:r>
          </w:p>
        </w:tc>
        <w:tc>
          <w:tcPr>
            <w:tcW w:w="13608" w:type="dxa"/>
            <w:vAlign w:val="center"/>
          </w:tcPr>
          <w:p w14:paraId="1C1C92A1" w14:textId="77777777" w:rsidR="00F53893" w:rsidRPr="00F47688" w:rsidRDefault="00F53893" w:rsidP="00B40838">
            <w:pPr>
              <w:pStyle w:val="text"/>
              <w:rPr>
                <w:rFonts w:cs="Arial"/>
                <w:lang w:eastAsia="en-GB"/>
              </w:rPr>
            </w:pPr>
            <w:r>
              <w:t>how to check for accuracy and correctness – including spelling, grammar and punctuation – and the purpose of doing this</w:t>
            </w:r>
          </w:p>
        </w:tc>
      </w:tr>
      <w:tr w:rsidR="00F53893" w:rsidRPr="00052784" w14:paraId="0F87A023" w14:textId="77777777" w:rsidTr="00AC1FFF">
        <w:trPr>
          <w:trHeight w:val="394"/>
        </w:trPr>
        <w:tc>
          <w:tcPr>
            <w:tcW w:w="675" w:type="dxa"/>
            <w:shd w:val="clear" w:color="auto" w:fill="ECF1F4"/>
          </w:tcPr>
          <w:p w14:paraId="085F0FEC" w14:textId="77777777" w:rsidR="00F53893" w:rsidRPr="00C2078B" w:rsidRDefault="00F53893" w:rsidP="00AC1FFF">
            <w:pPr>
              <w:pStyle w:val="text"/>
              <w:rPr>
                <w:rFonts w:cs="Arial"/>
                <w:lang w:eastAsia="en-GB"/>
              </w:rPr>
            </w:pPr>
            <w:r>
              <w:rPr>
                <w:rFonts w:cs="Arial"/>
                <w:lang w:eastAsia="en-GB"/>
              </w:rPr>
              <w:t>K9</w:t>
            </w:r>
          </w:p>
        </w:tc>
        <w:tc>
          <w:tcPr>
            <w:tcW w:w="13608" w:type="dxa"/>
            <w:vAlign w:val="center"/>
          </w:tcPr>
          <w:p w14:paraId="41F28290" w14:textId="77777777" w:rsidR="00F53893" w:rsidRPr="00F47688" w:rsidRDefault="00F53893" w:rsidP="00B40838">
            <w:pPr>
              <w:pStyle w:val="text"/>
              <w:rPr>
                <w:rFonts w:cs="Arial"/>
                <w:lang w:eastAsia="en-GB"/>
              </w:rPr>
            </w:pPr>
            <w:r>
              <w:t>how to store the document safely and securely</w:t>
            </w:r>
          </w:p>
        </w:tc>
      </w:tr>
      <w:tr w:rsidR="00F53893" w:rsidRPr="00052784" w14:paraId="2A7176AB" w14:textId="77777777" w:rsidTr="00AC1FFF">
        <w:trPr>
          <w:trHeight w:val="394"/>
        </w:trPr>
        <w:tc>
          <w:tcPr>
            <w:tcW w:w="675" w:type="dxa"/>
            <w:shd w:val="clear" w:color="auto" w:fill="ECF1F4"/>
          </w:tcPr>
          <w:p w14:paraId="61171FAD" w14:textId="77777777" w:rsidR="00F53893" w:rsidRPr="00C2078B" w:rsidRDefault="00F53893" w:rsidP="00AC1FFF">
            <w:pPr>
              <w:pStyle w:val="text"/>
              <w:rPr>
                <w:rFonts w:cs="Arial"/>
                <w:lang w:eastAsia="en-GB"/>
              </w:rPr>
            </w:pPr>
            <w:r>
              <w:rPr>
                <w:rFonts w:cs="Arial"/>
                <w:lang w:eastAsia="en-GB"/>
              </w:rPr>
              <w:t>K10</w:t>
            </w:r>
          </w:p>
        </w:tc>
        <w:tc>
          <w:tcPr>
            <w:tcW w:w="13608" w:type="dxa"/>
            <w:vAlign w:val="center"/>
          </w:tcPr>
          <w:p w14:paraId="4F271C32" w14:textId="77777777" w:rsidR="00F53893" w:rsidRPr="00F47688" w:rsidRDefault="00F53893" w:rsidP="00B40838">
            <w:pPr>
              <w:autoSpaceDE w:val="0"/>
              <w:autoSpaceDN w:val="0"/>
              <w:adjustRightInd w:val="0"/>
              <w:spacing w:before="0" w:after="0" w:line="240" w:lineRule="auto"/>
              <w:rPr>
                <w:rFonts w:cs="Arial"/>
                <w:lang w:eastAsia="en-GB"/>
              </w:rPr>
            </w:pPr>
            <w:r>
              <w:t>the purpose of confidentiality and data protection</w:t>
            </w:r>
          </w:p>
        </w:tc>
      </w:tr>
    </w:tbl>
    <w:p w14:paraId="5DE2430E" w14:textId="77777777" w:rsidR="00F53893" w:rsidRDefault="00F53893" w:rsidP="00F53893"/>
    <w:p w14:paraId="4C334E1F"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6FE7BAD5" w14:textId="77777777" w:rsidTr="00B40838">
        <w:trPr>
          <w:trHeight w:val="680"/>
        </w:trPr>
        <w:tc>
          <w:tcPr>
            <w:tcW w:w="14283" w:type="dxa"/>
            <w:gridSpan w:val="2"/>
            <w:shd w:val="clear" w:color="auto" w:fill="557E9B"/>
            <w:vAlign w:val="center"/>
          </w:tcPr>
          <w:p w14:paraId="6748D386" w14:textId="77777777" w:rsidR="00F53893" w:rsidRPr="00052784" w:rsidRDefault="00F53893" w:rsidP="00B40838">
            <w:pPr>
              <w:pStyle w:val="tabletexthd"/>
              <w:rPr>
                <w:lang w:eastAsia="en-GB"/>
              </w:rPr>
            </w:pPr>
            <w:r>
              <w:rPr>
                <w:lang w:eastAsia="en-GB"/>
              </w:rPr>
              <w:t>Performance criteria</w:t>
            </w:r>
          </w:p>
        </w:tc>
      </w:tr>
      <w:tr w:rsidR="00F53893" w:rsidRPr="00B25D0E" w14:paraId="584120D9" w14:textId="77777777" w:rsidTr="008A4FEE">
        <w:trPr>
          <w:trHeight w:val="586"/>
        </w:trPr>
        <w:tc>
          <w:tcPr>
            <w:tcW w:w="14283" w:type="dxa"/>
            <w:gridSpan w:val="2"/>
            <w:shd w:val="clear" w:color="auto" w:fill="auto"/>
            <w:vAlign w:val="center"/>
          </w:tcPr>
          <w:p w14:paraId="27F76096"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44E3348B" w14:textId="77777777" w:rsidTr="00AC1FFF">
        <w:trPr>
          <w:trHeight w:val="394"/>
        </w:trPr>
        <w:tc>
          <w:tcPr>
            <w:tcW w:w="598" w:type="dxa"/>
            <w:shd w:val="clear" w:color="auto" w:fill="ECF1F4"/>
          </w:tcPr>
          <w:p w14:paraId="5596142D" w14:textId="77777777" w:rsidR="00F53893" w:rsidRPr="00052784" w:rsidRDefault="00F53893" w:rsidP="00AC1FFF">
            <w:pPr>
              <w:pStyle w:val="text"/>
            </w:pPr>
            <w:r>
              <w:t>P1</w:t>
            </w:r>
          </w:p>
        </w:tc>
        <w:tc>
          <w:tcPr>
            <w:tcW w:w="13685" w:type="dxa"/>
          </w:tcPr>
          <w:p w14:paraId="7990D909" w14:textId="77777777" w:rsidR="00F53893" w:rsidRPr="00052784" w:rsidRDefault="00F53893" w:rsidP="00B40838">
            <w:pPr>
              <w:pStyle w:val="text"/>
            </w:pPr>
            <w:r>
              <w:t>confirm the purpose, content, style and deadlines for the document</w:t>
            </w:r>
          </w:p>
        </w:tc>
      </w:tr>
      <w:tr w:rsidR="00F53893" w:rsidRPr="00052784" w14:paraId="2FCC0C64" w14:textId="77777777" w:rsidTr="00AC1FFF">
        <w:trPr>
          <w:trHeight w:val="394"/>
        </w:trPr>
        <w:tc>
          <w:tcPr>
            <w:tcW w:w="598" w:type="dxa"/>
            <w:shd w:val="clear" w:color="auto" w:fill="ECF1F4"/>
          </w:tcPr>
          <w:p w14:paraId="5B637F27" w14:textId="77777777" w:rsidR="00F53893" w:rsidRPr="00052784" w:rsidRDefault="00F53893" w:rsidP="00AC1FFF">
            <w:pPr>
              <w:pStyle w:val="text"/>
            </w:pPr>
            <w:r>
              <w:t>P2</w:t>
            </w:r>
          </w:p>
        </w:tc>
        <w:tc>
          <w:tcPr>
            <w:tcW w:w="13685" w:type="dxa"/>
          </w:tcPr>
          <w:p w14:paraId="1311E006" w14:textId="77777777" w:rsidR="00F53893" w:rsidRPr="00052784" w:rsidRDefault="00F53893" w:rsidP="00B40838">
            <w:pPr>
              <w:pStyle w:val="text"/>
            </w:pPr>
            <w:r>
              <w:t>prepare the required resources</w:t>
            </w:r>
          </w:p>
        </w:tc>
      </w:tr>
      <w:tr w:rsidR="00F53893" w:rsidRPr="00052784" w14:paraId="7E32AE92" w14:textId="77777777" w:rsidTr="00AC1FFF">
        <w:trPr>
          <w:trHeight w:val="394"/>
        </w:trPr>
        <w:tc>
          <w:tcPr>
            <w:tcW w:w="598" w:type="dxa"/>
            <w:shd w:val="clear" w:color="auto" w:fill="ECF1F4"/>
          </w:tcPr>
          <w:p w14:paraId="4204135F" w14:textId="77777777" w:rsidR="00F53893" w:rsidRPr="00052784" w:rsidRDefault="00F53893" w:rsidP="00AC1FFF">
            <w:pPr>
              <w:pStyle w:val="text"/>
            </w:pPr>
            <w:r>
              <w:t>P3</w:t>
            </w:r>
          </w:p>
        </w:tc>
        <w:tc>
          <w:tcPr>
            <w:tcW w:w="13685" w:type="dxa"/>
          </w:tcPr>
          <w:p w14:paraId="31680272" w14:textId="77777777" w:rsidR="00F53893" w:rsidRPr="00052784" w:rsidRDefault="00F53893" w:rsidP="00B40838">
            <w:pPr>
              <w:pStyle w:val="text"/>
            </w:pPr>
            <w:r>
              <w:t>organise the required content</w:t>
            </w:r>
          </w:p>
        </w:tc>
      </w:tr>
      <w:tr w:rsidR="00F53893" w:rsidRPr="00052784" w14:paraId="58257036" w14:textId="77777777" w:rsidTr="00AC1FFF">
        <w:trPr>
          <w:trHeight w:val="394"/>
        </w:trPr>
        <w:tc>
          <w:tcPr>
            <w:tcW w:w="598" w:type="dxa"/>
            <w:shd w:val="clear" w:color="auto" w:fill="ECF1F4"/>
          </w:tcPr>
          <w:p w14:paraId="79600B1A" w14:textId="77777777" w:rsidR="00F53893" w:rsidRPr="00052784" w:rsidRDefault="00F53893" w:rsidP="00AC1FFF">
            <w:pPr>
              <w:pStyle w:val="text"/>
            </w:pPr>
            <w:r>
              <w:t>P4</w:t>
            </w:r>
          </w:p>
        </w:tc>
        <w:tc>
          <w:tcPr>
            <w:tcW w:w="13685" w:type="dxa"/>
          </w:tcPr>
          <w:p w14:paraId="7496CC38" w14:textId="77777777" w:rsidR="00F53893" w:rsidRPr="00052784" w:rsidRDefault="00F53893" w:rsidP="00B40838">
            <w:pPr>
              <w:pStyle w:val="text"/>
            </w:pPr>
            <w:r>
              <w:t>use available technology appropriate to the document being produced</w:t>
            </w:r>
          </w:p>
        </w:tc>
      </w:tr>
      <w:tr w:rsidR="00F53893" w:rsidRPr="00052784" w14:paraId="7E043C05" w14:textId="77777777" w:rsidTr="00AC1FFF">
        <w:trPr>
          <w:trHeight w:val="394"/>
        </w:trPr>
        <w:tc>
          <w:tcPr>
            <w:tcW w:w="598" w:type="dxa"/>
            <w:shd w:val="clear" w:color="auto" w:fill="ECF1F4"/>
          </w:tcPr>
          <w:p w14:paraId="2F4EA8CD" w14:textId="77777777" w:rsidR="00F53893" w:rsidRPr="00052784" w:rsidRDefault="00F53893" w:rsidP="00AC1FFF">
            <w:pPr>
              <w:pStyle w:val="text"/>
            </w:pPr>
            <w:r>
              <w:t>P5</w:t>
            </w:r>
          </w:p>
        </w:tc>
        <w:tc>
          <w:tcPr>
            <w:tcW w:w="13685" w:type="dxa"/>
          </w:tcPr>
          <w:p w14:paraId="77AE8A80" w14:textId="77777777" w:rsidR="00F53893" w:rsidRPr="00052784" w:rsidRDefault="00F53893" w:rsidP="00B40838">
            <w:pPr>
              <w:pStyle w:val="text"/>
            </w:pPr>
            <w:r>
              <w:t>produce the document in the agreed style</w:t>
            </w:r>
          </w:p>
        </w:tc>
      </w:tr>
      <w:tr w:rsidR="00F53893" w:rsidRPr="00052784" w14:paraId="7FAE40E9" w14:textId="77777777" w:rsidTr="00AC1FFF">
        <w:trPr>
          <w:trHeight w:val="394"/>
        </w:trPr>
        <w:tc>
          <w:tcPr>
            <w:tcW w:w="598" w:type="dxa"/>
            <w:shd w:val="clear" w:color="auto" w:fill="ECF1F4"/>
          </w:tcPr>
          <w:p w14:paraId="037F7ED6" w14:textId="77777777" w:rsidR="00F53893" w:rsidRPr="00052784" w:rsidRDefault="00F53893" w:rsidP="00AC1FFF">
            <w:pPr>
              <w:pStyle w:val="text"/>
            </w:pPr>
            <w:r>
              <w:t>P6</w:t>
            </w:r>
          </w:p>
        </w:tc>
        <w:tc>
          <w:tcPr>
            <w:tcW w:w="13685" w:type="dxa"/>
          </w:tcPr>
          <w:p w14:paraId="4D318453" w14:textId="77777777" w:rsidR="00F53893" w:rsidRPr="00052784" w:rsidRDefault="00F53893" w:rsidP="00B40838">
            <w:pPr>
              <w:pStyle w:val="text"/>
            </w:pPr>
            <w:r>
              <w:t>integrate non-text objects in the agreed layout, where required</w:t>
            </w:r>
          </w:p>
        </w:tc>
      </w:tr>
      <w:tr w:rsidR="00F53893" w:rsidRPr="00052784" w14:paraId="75FFF956" w14:textId="77777777" w:rsidTr="00AC1FFF">
        <w:trPr>
          <w:trHeight w:val="394"/>
        </w:trPr>
        <w:tc>
          <w:tcPr>
            <w:tcW w:w="598" w:type="dxa"/>
            <w:shd w:val="clear" w:color="auto" w:fill="ECF1F4"/>
          </w:tcPr>
          <w:p w14:paraId="5AFD25E6" w14:textId="77777777" w:rsidR="00F53893" w:rsidRPr="00052784" w:rsidRDefault="00F53893" w:rsidP="00AC1FFF">
            <w:pPr>
              <w:pStyle w:val="text"/>
            </w:pPr>
            <w:r>
              <w:t>P7</w:t>
            </w:r>
          </w:p>
        </w:tc>
        <w:tc>
          <w:tcPr>
            <w:tcW w:w="13685" w:type="dxa"/>
          </w:tcPr>
          <w:p w14:paraId="3CA3E11D" w14:textId="77777777" w:rsidR="00F53893" w:rsidRPr="00052784" w:rsidRDefault="00F53893" w:rsidP="00B40838">
            <w:pPr>
              <w:pStyle w:val="text"/>
            </w:pPr>
            <w:r>
              <w:t>check for accuracy, editing and correcting text as necessary</w:t>
            </w:r>
          </w:p>
        </w:tc>
      </w:tr>
      <w:tr w:rsidR="00F53893" w:rsidRPr="00052784" w14:paraId="19F87364" w14:textId="77777777" w:rsidTr="00AC1FFF">
        <w:trPr>
          <w:trHeight w:val="394"/>
        </w:trPr>
        <w:tc>
          <w:tcPr>
            <w:tcW w:w="598" w:type="dxa"/>
            <w:shd w:val="clear" w:color="auto" w:fill="ECF1F4"/>
          </w:tcPr>
          <w:p w14:paraId="780D5658" w14:textId="77777777" w:rsidR="00F53893" w:rsidRPr="00052784" w:rsidRDefault="00F53893" w:rsidP="00AC1FFF">
            <w:pPr>
              <w:pStyle w:val="text"/>
            </w:pPr>
            <w:r>
              <w:t>P8</w:t>
            </w:r>
          </w:p>
        </w:tc>
        <w:tc>
          <w:tcPr>
            <w:tcW w:w="13685" w:type="dxa"/>
          </w:tcPr>
          <w:p w14:paraId="32B662C8" w14:textId="77777777" w:rsidR="00F53893" w:rsidRPr="00052784" w:rsidRDefault="00F53893" w:rsidP="00B40838">
            <w:pPr>
              <w:pStyle w:val="text"/>
            </w:pPr>
            <w:r>
              <w:t>clarify document requirements, when necessary</w:t>
            </w:r>
          </w:p>
        </w:tc>
      </w:tr>
      <w:tr w:rsidR="00F53893" w:rsidRPr="00052784" w14:paraId="7CE464CF" w14:textId="77777777" w:rsidTr="00AC1FFF">
        <w:trPr>
          <w:trHeight w:val="394"/>
        </w:trPr>
        <w:tc>
          <w:tcPr>
            <w:tcW w:w="598" w:type="dxa"/>
            <w:shd w:val="clear" w:color="auto" w:fill="ECF1F4"/>
          </w:tcPr>
          <w:p w14:paraId="6B6F89E9" w14:textId="77777777" w:rsidR="00F53893" w:rsidRPr="00052784" w:rsidRDefault="00F53893" w:rsidP="00AC1FFF">
            <w:pPr>
              <w:pStyle w:val="text"/>
            </w:pPr>
            <w:r>
              <w:t>P9</w:t>
            </w:r>
          </w:p>
        </w:tc>
        <w:tc>
          <w:tcPr>
            <w:tcW w:w="13685" w:type="dxa"/>
          </w:tcPr>
          <w:p w14:paraId="310A8D88" w14:textId="77777777" w:rsidR="00F53893" w:rsidRPr="00052784" w:rsidRDefault="00F53893" w:rsidP="00B40838">
            <w:pPr>
              <w:pStyle w:val="text"/>
            </w:pPr>
            <w:r>
              <w:t>store the document safely and securely in approved locations</w:t>
            </w:r>
          </w:p>
        </w:tc>
      </w:tr>
    </w:tbl>
    <w:p w14:paraId="60FC4133" w14:textId="77777777" w:rsidR="00F53893" w:rsidRDefault="00F53893" w:rsidP="00F53893"/>
    <w:p w14:paraId="485E1FDD" w14:textId="77777777" w:rsidR="00F53893" w:rsidRDefault="00F53893" w:rsidP="00701851">
      <w:pPr>
        <w:pStyle w:val="text"/>
        <w:sectPr w:rsidR="00F53893" w:rsidSect="00583860">
          <w:pgSz w:w="16840" w:h="11907" w:orient="landscape" w:code="9"/>
          <w:pgMar w:top="1701" w:right="1247" w:bottom="1701" w:left="1247" w:header="720" w:footer="482" w:gutter="0"/>
          <w:cols w:space="720"/>
          <w:docGrid w:linePitch="272"/>
        </w:sectPr>
      </w:pPr>
    </w:p>
    <w:p w14:paraId="5DF92F0F" w14:textId="77777777" w:rsidR="00F53893" w:rsidRPr="002A4AA0" w:rsidRDefault="00F53893" w:rsidP="00F53893">
      <w:pPr>
        <w:pStyle w:val="Unittitle"/>
      </w:pPr>
      <w:bookmarkStart w:id="250" w:name="_Toc436142452"/>
      <w:r w:rsidRPr="001158F6">
        <w:t>Unit</w:t>
      </w:r>
      <w:r w:rsidRPr="002A4AA0">
        <w:t xml:space="preserve"> </w:t>
      </w:r>
      <w:r>
        <w:t>7</w:t>
      </w:r>
      <w:r w:rsidRPr="002A4AA0">
        <w:t>:</w:t>
      </w:r>
      <w:r w:rsidRPr="002A4AA0">
        <w:tab/>
      </w:r>
      <w:r>
        <w:t>Prepare Text from N</w:t>
      </w:r>
      <w:r w:rsidRPr="00EE2950">
        <w:t>otes</w:t>
      </w:r>
      <w:bookmarkEnd w:id="250"/>
    </w:p>
    <w:p w14:paraId="3B8F411E" w14:textId="77777777" w:rsidR="00F53893" w:rsidRPr="001158F6" w:rsidRDefault="00F53893" w:rsidP="00F53893">
      <w:pPr>
        <w:pStyle w:val="Unitinfo"/>
      </w:pPr>
      <w:r>
        <w:t>Unit code</w:t>
      </w:r>
      <w:r w:rsidRPr="001158F6">
        <w:t>:</w:t>
      </w:r>
      <w:r w:rsidRPr="001158F6">
        <w:tab/>
      </w:r>
      <w:r w:rsidRPr="00EE2950">
        <w:t>CFABAA213</w:t>
      </w:r>
    </w:p>
    <w:p w14:paraId="01C2009B" w14:textId="77777777" w:rsidR="00F53893" w:rsidRPr="001158F6" w:rsidRDefault="00F53893" w:rsidP="00F53893">
      <w:pPr>
        <w:pStyle w:val="Unitinfo"/>
      </w:pPr>
      <w:r>
        <w:t>SCQF</w:t>
      </w:r>
      <w:r w:rsidRPr="001158F6">
        <w:t xml:space="preserve"> level:</w:t>
      </w:r>
      <w:r w:rsidRPr="001158F6">
        <w:tab/>
      </w:r>
      <w:r>
        <w:t>6</w:t>
      </w:r>
    </w:p>
    <w:p w14:paraId="0A9DF295" w14:textId="77777777" w:rsidR="00F53893" w:rsidRPr="001158F6" w:rsidRDefault="00F53893" w:rsidP="00F53893">
      <w:pPr>
        <w:pStyle w:val="Unitinfo"/>
      </w:pPr>
      <w:r w:rsidRPr="001158F6">
        <w:t xml:space="preserve">Credit </w:t>
      </w:r>
      <w:r>
        <w:t>points</w:t>
      </w:r>
      <w:r w:rsidRPr="001158F6">
        <w:t>:</w:t>
      </w:r>
      <w:r w:rsidRPr="001158F6">
        <w:tab/>
      </w:r>
      <w:r>
        <w:t>4</w:t>
      </w:r>
    </w:p>
    <w:p w14:paraId="6870016A" w14:textId="77777777" w:rsidR="00F53893" w:rsidRPr="001D2005" w:rsidRDefault="00F53893" w:rsidP="00F53893">
      <w:pPr>
        <w:pStyle w:val="Unitinfo"/>
        <w:pBdr>
          <w:bottom w:val="single" w:sz="4" w:space="2" w:color="557E9B"/>
        </w:pBdr>
      </w:pPr>
    </w:p>
    <w:p w14:paraId="2BF334B0" w14:textId="77777777" w:rsidR="00F53893" w:rsidRDefault="00F53893" w:rsidP="00F53893">
      <w:pPr>
        <w:pStyle w:val="HeadA"/>
      </w:pPr>
      <w:r w:rsidRPr="00484EB6">
        <w:t>Unit summary</w:t>
      </w:r>
    </w:p>
    <w:p w14:paraId="2C3911CA" w14:textId="77777777" w:rsidR="00F53893" w:rsidRPr="00AC4ADE" w:rsidRDefault="00F53893" w:rsidP="00F53893">
      <w:pPr>
        <w:pStyle w:val="text"/>
        <w:spacing w:before="0" w:after="0"/>
      </w:pPr>
      <w:r>
        <w:t xml:space="preserve">This </w:t>
      </w:r>
      <w:r w:rsidR="007D5C8C">
        <w:t xml:space="preserve">unit </w:t>
      </w:r>
      <w:r>
        <w:t>is about presenting accurate and correct text in an agreed format from notes. It includes checking the content for accuracy, editing and correcting text as necessary and storing both the text and the original notes safely and securely. It is for administrators who prepare text from notes.</w:t>
      </w:r>
    </w:p>
    <w:p w14:paraId="246C41A9" w14:textId="77777777" w:rsidR="00564153" w:rsidRDefault="00564153" w:rsidP="00564153">
      <w:pPr>
        <w:pStyle w:val="HeadA"/>
      </w:pPr>
      <w:r>
        <w:t>Unit assessment requirements</w:t>
      </w:r>
    </w:p>
    <w:p w14:paraId="681FAA9D"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1E1280C" w14:textId="77777777" w:rsidR="00F53893" w:rsidRDefault="00F53893" w:rsidP="00F53893">
      <w:pPr>
        <w:pStyle w:val="HeadA"/>
      </w:pPr>
      <w:r>
        <w:t>Skills</w:t>
      </w:r>
    </w:p>
    <w:p w14:paraId="55CA141F" w14:textId="77777777" w:rsidR="00F53893" w:rsidRDefault="00F53893" w:rsidP="00F53893">
      <w:pPr>
        <w:pStyle w:val="text"/>
      </w:pPr>
      <w:r>
        <w:t>Checking</w:t>
      </w:r>
    </w:p>
    <w:p w14:paraId="4472D934" w14:textId="77777777" w:rsidR="00F53893" w:rsidRDefault="00F53893" w:rsidP="00F53893">
      <w:pPr>
        <w:pStyle w:val="text"/>
      </w:pPr>
      <w:r>
        <w:t>Keyboarding skills</w:t>
      </w:r>
    </w:p>
    <w:p w14:paraId="050387F8" w14:textId="77777777" w:rsidR="00F53893" w:rsidRDefault="00F53893" w:rsidP="00F53893">
      <w:pPr>
        <w:pStyle w:val="text"/>
      </w:pPr>
      <w:r>
        <w:t>Listening</w:t>
      </w:r>
    </w:p>
    <w:p w14:paraId="7383F408" w14:textId="77777777" w:rsidR="00F53893" w:rsidRDefault="00F53893" w:rsidP="00F53893">
      <w:pPr>
        <w:pStyle w:val="text"/>
      </w:pPr>
      <w:r>
        <w:t>Managing time</w:t>
      </w:r>
    </w:p>
    <w:p w14:paraId="2835C6ED" w14:textId="77777777" w:rsidR="00F53893" w:rsidRDefault="00F53893" w:rsidP="00F53893">
      <w:pPr>
        <w:pStyle w:val="text"/>
      </w:pPr>
      <w:r>
        <w:t>Questioning</w:t>
      </w:r>
    </w:p>
    <w:p w14:paraId="321D3ADB" w14:textId="77777777" w:rsidR="00F53893" w:rsidRDefault="00F53893" w:rsidP="00F53893">
      <w:pPr>
        <w:pStyle w:val="text"/>
        <w:rPr>
          <w:highlight w:val="cyan"/>
        </w:rPr>
      </w:pPr>
      <w:r>
        <w:t>Using technology</w:t>
      </w:r>
    </w:p>
    <w:p w14:paraId="2667A559" w14:textId="77777777" w:rsidR="00F53893" w:rsidRDefault="00F53893" w:rsidP="00F53893">
      <w:pPr>
        <w:pStyle w:val="HeadA"/>
      </w:pPr>
      <w:r w:rsidRPr="00DE5991">
        <w:t>Terminology</w:t>
      </w:r>
    </w:p>
    <w:p w14:paraId="713F0D3D" w14:textId="77777777" w:rsidR="00F53893" w:rsidRPr="00AC4ADE" w:rsidRDefault="00F53893" w:rsidP="00F53893">
      <w:pPr>
        <w:pStyle w:val="text"/>
        <w:rPr>
          <w:highlight w:val="cyan"/>
        </w:rPr>
      </w:pPr>
      <w:r w:rsidRPr="008211CC">
        <w:t>Business; administration; notes</w:t>
      </w:r>
    </w:p>
    <w:p w14:paraId="1AEBC90F" w14:textId="77777777" w:rsidR="00F53893" w:rsidRDefault="00F53893" w:rsidP="00F53893">
      <w:pPr>
        <w:pStyle w:val="text"/>
        <w:rPr>
          <w:highlight w:val="cyan"/>
        </w:rPr>
        <w:sectPr w:rsidR="00F53893" w:rsidSect="00C31649">
          <w:headerReference w:type="even" r:id="rId42"/>
          <w:headerReference w:type="default" r:id="rId43"/>
          <w:footerReference w:type="even" r:id="rId44"/>
          <w:pgSz w:w="11907" w:h="16840" w:code="9"/>
          <w:pgMar w:top="1247" w:right="1701" w:bottom="1247" w:left="1701" w:header="720" w:footer="482" w:gutter="0"/>
          <w:cols w:space="720"/>
        </w:sectPr>
      </w:pPr>
    </w:p>
    <w:p w14:paraId="628D0D81" w14:textId="77777777" w:rsidR="00F53893" w:rsidRPr="00052784" w:rsidRDefault="00F53893" w:rsidP="00F53893">
      <w:pPr>
        <w:pStyle w:val="hb3"/>
      </w:pPr>
      <w:r>
        <w:t>Assessment outcomes and standards</w:t>
      </w:r>
    </w:p>
    <w:p w14:paraId="584BEB86"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3974F77"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6E3D5C74" w14:textId="77777777" w:rsidTr="00B40838">
        <w:trPr>
          <w:trHeight w:val="680"/>
        </w:trPr>
        <w:tc>
          <w:tcPr>
            <w:tcW w:w="14283" w:type="dxa"/>
            <w:gridSpan w:val="2"/>
            <w:shd w:val="clear" w:color="auto" w:fill="557E9B"/>
            <w:vAlign w:val="center"/>
          </w:tcPr>
          <w:p w14:paraId="0ED075A1" w14:textId="77777777" w:rsidR="00F53893" w:rsidRPr="00052784" w:rsidRDefault="00F53893" w:rsidP="00B40838">
            <w:pPr>
              <w:pStyle w:val="tabletexthd"/>
              <w:rPr>
                <w:lang w:eastAsia="en-GB"/>
              </w:rPr>
            </w:pPr>
            <w:r>
              <w:rPr>
                <w:lang w:eastAsia="en-GB"/>
              </w:rPr>
              <w:t>Knowledge and understanding</w:t>
            </w:r>
          </w:p>
        </w:tc>
      </w:tr>
      <w:tr w:rsidR="00F53893" w:rsidRPr="00052784" w14:paraId="7680FB05" w14:textId="77777777" w:rsidTr="00B40838">
        <w:trPr>
          <w:trHeight w:val="489"/>
        </w:trPr>
        <w:tc>
          <w:tcPr>
            <w:tcW w:w="14283" w:type="dxa"/>
            <w:gridSpan w:val="2"/>
            <w:shd w:val="clear" w:color="auto" w:fill="auto"/>
            <w:vAlign w:val="center"/>
          </w:tcPr>
          <w:p w14:paraId="4310CC78"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3BFB8477" w14:textId="77777777" w:rsidTr="00AC1FFF">
        <w:trPr>
          <w:trHeight w:val="394"/>
        </w:trPr>
        <w:tc>
          <w:tcPr>
            <w:tcW w:w="598" w:type="dxa"/>
            <w:shd w:val="clear" w:color="auto" w:fill="ECF1F4"/>
          </w:tcPr>
          <w:p w14:paraId="4D2AF071" w14:textId="77777777" w:rsidR="00F53893" w:rsidRPr="00C2078B" w:rsidRDefault="00F53893" w:rsidP="00AC1FFF">
            <w:pPr>
              <w:pStyle w:val="text"/>
            </w:pPr>
            <w:r w:rsidRPr="00C2078B">
              <w:t>K1</w:t>
            </w:r>
          </w:p>
        </w:tc>
        <w:tc>
          <w:tcPr>
            <w:tcW w:w="13685" w:type="dxa"/>
            <w:vAlign w:val="center"/>
          </w:tcPr>
          <w:p w14:paraId="0357022F" w14:textId="77777777" w:rsidR="00F53893" w:rsidRPr="00F47688" w:rsidRDefault="00F53893" w:rsidP="00B40838">
            <w:pPr>
              <w:pStyle w:val="text"/>
            </w:pPr>
            <w:r>
              <w:t>the different types of documents that may be produced from notes and the formats they should follow</w:t>
            </w:r>
          </w:p>
        </w:tc>
      </w:tr>
      <w:tr w:rsidR="00F53893" w:rsidRPr="00052784" w14:paraId="7CE18E97" w14:textId="77777777" w:rsidTr="00AC1FFF">
        <w:trPr>
          <w:trHeight w:val="394"/>
        </w:trPr>
        <w:tc>
          <w:tcPr>
            <w:tcW w:w="598" w:type="dxa"/>
            <w:shd w:val="clear" w:color="auto" w:fill="ECF1F4"/>
          </w:tcPr>
          <w:p w14:paraId="3B159655" w14:textId="77777777" w:rsidR="00F53893" w:rsidRPr="00C2078B" w:rsidRDefault="00F53893" w:rsidP="00AC1FFF">
            <w:pPr>
              <w:pStyle w:val="text"/>
            </w:pPr>
            <w:r w:rsidRPr="00C2078B">
              <w:rPr>
                <w:rFonts w:cs="Arial"/>
                <w:lang w:eastAsia="en-GB"/>
              </w:rPr>
              <w:t>K2</w:t>
            </w:r>
          </w:p>
        </w:tc>
        <w:tc>
          <w:tcPr>
            <w:tcW w:w="13685" w:type="dxa"/>
            <w:vAlign w:val="center"/>
          </w:tcPr>
          <w:p w14:paraId="46351132" w14:textId="77777777" w:rsidR="00F53893" w:rsidRPr="00F47688" w:rsidRDefault="00F53893" w:rsidP="00B40838">
            <w:pPr>
              <w:pStyle w:val="text"/>
              <w:rPr>
                <w:highlight w:val="yellow"/>
              </w:rPr>
            </w:pPr>
            <w:r>
              <w:t>the difference between producing text from own notes and producing text from others’ notes</w:t>
            </w:r>
          </w:p>
        </w:tc>
      </w:tr>
      <w:tr w:rsidR="00F53893" w:rsidRPr="00052784" w14:paraId="487E7664" w14:textId="77777777" w:rsidTr="00AC1FFF">
        <w:trPr>
          <w:trHeight w:val="394"/>
        </w:trPr>
        <w:tc>
          <w:tcPr>
            <w:tcW w:w="598" w:type="dxa"/>
            <w:shd w:val="clear" w:color="auto" w:fill="ECF1F4"/>
          </w:tcPr>
          <w:p w14:paraId="7428387B" w14:textId="77777777" w:rsidR="00F53893" w:rsidRPr="00C2078B" w:rsidRDefault="00F53893" w:rsidP="00AC1FFF">
            <w:pPr>
              <w:pStyle w:val="text"/>
            </w:pPr>
            <w:r w:rsidRPr="00C2078B">
              <w:rPr>
                <w:rFonts w:cs="Arial"/>
                <w:lang w:eastAsia="en-GB"/>
              </w:rPr>
              <w:t>K3</w:t>
            </w:r>
          </w:p>
        </w:tc>
        <w:tc>
          <w:tcPr>
            <w:tcW w:w="13685" w:type="dxa"/>
            <w:vAlign w:val="center"/>
          </w:tcPr>
          <w:p w14:paraId="460BA9D0" w14:textId="77777777" w:rsidR="00F53893" w:rsidRPr="00F47688" w:rsidRDefault="00F53893" w:rsidP="00B40838">
            <w:pPr>
              <w:pStyle w:val="text"/>
              <w:rPr>
                <w:highlight w:val="yellow"/>
              </w:rPr>
            </w:pPr>
            <w:r>
              <w:t>the benefits of agreeing the purpose, format and deadline for the text</w:t>
            </w:r>
          </w:p>
        </w:tc>
      </w:tr>
      <w:tr w:rsidR="00F53893" w:rsidRPr="00052784" w14:paraId="1A5CE80F" w14:textId="77777777" w:rsidTr="00AC1FFF">
        <w:trPr>
          <w:trHeight w:val="394"/>
        </w:trPr>
        <w:tc>
          <w:tcPr>
            <w:tcW w:w="598" w:type="dxa"/>
            <w:shd w:val="clear" w:color="auto" w:fill="ECF1F4"/>
          </w:tcPr>
          <w:p w14:paraId="3690AE66" w14:textId="77777777" w:rsidR="00F53893" w:rsidRPr="00C2078B" w:rsidRDefault="00F53893" w:rsidP="00AC1FFF">
            <w:pPr>
              <w:pStyle w:val="text"/>
            </w:pPr>
            <w:r w:rsidRPr="00C2078B">
              <w:rPr>
                <w:rFonts w:cs="Arial"/>
                <w:lang w:eastAsia="en-GB"/>
              </w:rPr>
              <w:t>K4</w:t>
            </w:r>
          </w:p>
        </w:tc>
        <w:tc>
          <w:tcPr>
            <w:tcW w:w="13685" w:type="dxa"/>
            <w:vAlign w:val="center"/>
          </w:tcPr>
          <w:p w14:paraId="677F5140" w14:textId="77777777" w:rsidR="00F53893" w:rsidRPr="00F47688" w:rsidRDefault="00F53893" w:rsidP="00B40838">
            <w:pPr>
              <w:pStyle w:val="text"/>
              <w:rPr>
                <w:rFonts w:cs="Arial"/>
                <w:lang w:eastAsia="en-GB"/>
              </w:rPr>
            </w:pPr>
            <w:r>
              <w:t>the purpose of accuracy when preparing text</w:t>
            </w:r>
          </w:p>
        </w:tc>
      </w:tr>
      <w:tr w:rsidR="00F53893" w:rsidRPr="00052784" w14:paraId="3F1A352B" w14:textId="77777777" w:rsidTr="00AC1FFF">
        <w:trPr>
          <w:trHeight w:val="394"/>
        </w:trPr>
        <w:tc>
          <w:tcPr>
            <w:tcW w:w="598" w:type="dxa"/>
            <w:shd w:val="clear" w:color="auto" w:fill="ECF1F4"/>
          </w:tcPr>
          <w:p w14:paraId="793F38D3" w14:textId="77777777" w:rsidR="00F53893" w:rsidRPr="00C2078B" w:rsidRDefault="00F53893" w:rsidP="00AC1FFF">
            <w:pPr>
              <w:pStyle w:val="text"/>
            </w:pPr>
            <w:r w:rsidRPr="00C2078B">
              <w:rPr>
                <w:rFonts w:cs="Arial"/>
                <w:lang w:eastAsia="en-GB"/>
              </w:rPr>
              <w:t>K5</w:t>
            </w:r>
          </w:p>
        </w:tc>
        <w:tc>
          <w:tcPr>
            <w:tcW w:w="13685" w:type="dxa"/>
            <w:vAlign w:val="center"/>
          </w:tcPr>
          <w:p w14:paraId="0973EB65" w14:textId="77777777" w:rsidR="00F53893" w:rsidRPr="00F47688" w:rsidRDefault="00F53893" w:rsidP="00B40838">
            <w:pPr>
              <w:pStyle w:val="text"/>
              <w:rPr>
                <w:rFonts w:cs="Arial"/>
                <w:lang w:eastAsia="en-GB"/>
              </w:rPr>
            </w:pPr>
            <w:r>
              <w:t>how to check for accuracy and correctness – including spelling, grammar and punctuation – and the purpose of doing this</w:t>
            </w:r>
          </w:p>
        </w:tc>
      </w:tr>
      <w:tr w:rsidR="00F53893" w:rsidRPr="00052784" w14:paraId="61AADD83" w14:textId="77777777" w:rsidTr="00AC1FFF">
        <w:trPr>
          <w:trHeight w:val="394"/>
        </w:trPr>
        <w:tc>
          <w:tcPr>
            <w:tcW w:w="598" w:type="dxa"/>
            <w:shd w:val="clear" w:color="auto" w:fill="ECF1F4"/>
          </w:tcPr>
          <w:p w14:paraId="6B76844A" w14:textId="77777777" w:rsidR="00F53893" w:rsidRPr="00C2078B" w:rsidRDefault="00F53893" w:rsidP="00AC1FFF">
            <w:pPr>
              <w:pStyle w:val="text"/>
            </w:pPr>
            <w:r w:rsidRPr="00C2078B">
              <w:rPr>
                <w:rFonts w:cs="Arial"/>
                <w:lang w:eastAsia="en-GB"/>
              </w:rPr>
              <w:t>K6</w:t>
            </w:r>
          </w:p>
        </w:tc>
        <w:tc>
          <w:tcPr>
            <w:tcW w:w="13685" w:type="dxa"/>
            <w:vAlign w:val="center"/>
          </w:tcPr>
          <w:p w14:paraId="3CBE0AA3" w14:textId="77777777" w:rsidR="00F53893" w:rsidRPr="00F47688" w:rsidRDefault="00F53893" w:rsidP="00B40838">
            <w:pPr>
              <w:pStyle w:val="text"/>
              <w:rPr>
                <w:rFonts w:cs="Arial"/>
                <w:lang w:eastAsia="en-GB"/>
              </w:rPr>
            </w:pPr>
            <w:r>
              <w:t>how to store text safely and securely</w:t>
            </w:r>
          </w:p>
        </w:tc>
      </w:tr>
      <w:tr w:rsidR="00F53893" w:rsidRPr="00052784" w14:paraId="073879BA" w14:textId="77777777" w:rsidTr="00AC1FFF">
        <w:trPr>
          <w:trHeight w:val="394"/>
        </w:trPr>
        <w:tc>
          <w:tcPr>
            <w:tcW w:w="598" w:type="dxa"/>
            <w:shd w:val="clear" w:color="auto" w:fill="ECF1F4"/>
          </w:tcPr>
          <w:p w14:paraId="7300E3AC" w14:textId="77777777" w:rsidR="00F53893" w:rsidRPr="00C2078B" w:rsidRDefault="00F53893" w:rsidP="00AC1FFF">
            <w:pPr>
              <w:pStyle w:val="text"/>
            </w:pPr>
            <w:r w:rsidRPr="00C2078B">
              <w:rPr>
                <w:rFonts w:cs="Arial"/>
                <w:lang w:eastAsia="en-GB"/>
              </w:rPr>
              <w:t>K7</w:t>
            </w:r>
          </w:p>
        </w:tc>
        <w:tc>
          <w:tcPr>
            <w:tcW w:w="13685" w:type="dxa"/>
            <w:vAlign w:val="center"/>
          </w:tcPr>
          <w:p w14:paraId="042B2BB5" w14:textId="77777777" w:rsidR="00F53893" w:rsidRPr="00F47688" w:rsidRDefault="00F53893" w:rsidP="00B40838">
            <w:pPr>
              <w:pStyle w:val="text"/>
              <w:rPr>
                <w:rFonts w:cs="Arial"/>
                <w:lang w:eastAsia="en-GB"/>
              </w:rPr>
            </w:pPr>
            <w:r>
              <w:t>the purpose of confidentiality and data protection</w:t>
            </w:r>
          </w:p>
        </w:tc>
      </w:tr>
    </w:tbl>
    <w:p w14:paraId="1CA2862D"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47F5E307" w14:textId="77777777" w:rsidTr="00B40838">
        <w:trPr>
          <w:trHeight w:val="680"/>
        </w:trPr>
        <w:tc>
          <w:tcPr>
            <w:tcW w:w="14283" w:type="dxa"/>
            <w:gridSpan w:val="2"/>
            <w:shd w:val="clear" w:color="auto" w:fill="557E9B"/>
            <w:vAlign w:val="center"/>
          </w:tcPr>
          <w:p w14:paraId="22022944" w14:textId="77777777" w:rsidR="00F53893" w:rsidRPr="00052784" w:rsidRDefault="00F53893" w:rsidP="00B40838">
            <w:pPr>
              <w:pStyle w:val="tabletexthd"/>
              <w:rPr>
                <w:lang w:eastAsia="en-GB"/>
              </w:rPr>
            </w:pPr>
            <w:r>
              <w:rPr>
                <w:lang w:eastAsia="en-GB"/>
              </w:rPr>
              <w:t>Performance criteria</w:t>
            </w:r>
          </w:p>
        </w:tc>
      </w:tr>
      <w:tr w:rsidR="00F53893" w:rsidRPr="00B25D0E" w14:paraId="678D2C45" w14:textId="77777777" w:rsidTr="008A4FEE">
        <w:trPr>
          <w:trHeight w:val="586"/>
        </w:trPr>
        <w:tc>
          <w:tcPr>
            <w:tcW w:w="14283" w:type="dxa"/>
            <w:gridSpan w:val="2"/>
            <w:shd w:val="clear" w:color="auto" w:fill="auto"/>
            <w:vAlign w:val="center"/>
          </w:tcPr>
          <w:p w14:paraId="3F136EC4"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78B9274F" w14:textId="77777777" w:rsidTr="0067749C">
        <w:trPr>
          <w:trHeight w:val="394"/>
        </w:trPr>
        <w:tc>
          <w:tcPr>
            <w:tcW w:w="598" w:type="dxa"/>
            <w:shd w:val="clear" w:color="auto" w:fill="ECF1F4"/>
          </w:tcPr>
          <w:p w14:paraId="2DE82F74" w14:textId="77777777" w:rsidR="00F53893" w:rsidRPr="00052784" w:rsidRDefault="00F53893" w:rsidP="0067749C">
            <w:pPr>
              <w:pStyle w:val="text"/>
            </w:pPr>
            <w:r>
              <w:t>P1</w:t>
            </w:r>
          </w:p>
        </w:tc>
        <w:tc>
          <w:tcPr>
            <w:tcW w:w="13685" w:type="dxa"/>
          </w:tcPr>
          <w:p w14:paraId="3F714D8E" w14:textId="77777777" w:rsidR="00F53893" w:rsidRPr="00052784" w:rsidRDefault="00F53893" w:rsidP="00B40838">
            <w:pPr>
              <w:pStyle w:val="text"/>
            </w:pPr>
            <w:r>
              <w:t>agree the purpose, format and deadlines for the transcription</w:t>
            </w:r>
          </w:p>
        </w:tc>
      </w:tr>
      <w:tr w:rsidR="00F53893" w:rsidRPr="00052784" w14:paraId="69928A6B" w14:textId="77777777" w:rsidTr="0067749C">
        <w:trPr>
          <w:trHeight w:val="394"/>
        </w:trPr>
        <w:tc>
          <w:tcPr>
            <w:tcW w:w="598" w:type="dxa"/>
            <w:shd w:val="clear" w:color="auto" w:fill="ECF1F4"/>
          </w:tcPr>
          <w:p w14:paraId="72260306" w14:textId="77777777" w:rsidR="00F53893" w:rsidRPr="00052784" w:rsidRDefault="00F53893" w:rsidP="0067749C">
            <w:pPr>
              <w:pStyle w:val="text"/>
            </w:pPr>
            <w:r>
              <w:t>P2</w:t>
            </w:r>
          </w:p>
        </w:tc>
        <w:tc>
          <w:tcPr>
            <w:tcW w:w="13685" w:type="dxa"/>
          </w:tcPr>
          <w:p w14:paraId="374EEACD" w14:textId="77777777" w:rsidR="00F53893" w:rsidRPr="00052784" w:rsidRDefault="00F53893" w:rsidP="00B40838">
            <w:pPr>
              <w:pStyle w:val="text"/>
            </w:pPr>
            <w:r>
              <w:t>input the text using keyboarding skills</w:t>
            </w:r>
          </w:p>
        </w:tc>
      </w:tr>
      <w:tr w:rsidR="00F53893" w:rsidRPr="00052784" w14:paraId="347F4666" w14:textId="77777777" w:rsidTr="0067749C">
        <w:trPr>
          <w:trHeight w:val="394"/>
        </w:trPr>
        <w:tc>
          <w:tcPr>
            <w:tcW w:w="598" w:type="dxa"/>
            <w:shd w:val="clear" w:color="auto" w:fill="ECF1F4"/>
          </w:tcPr>
          <w:p w14:paraId="35D523CE" w14:textId="77777777" w:rsidR="00F53893" w:rsidRPr="00052784" w:rsidRDefault="00F53893" w:rsidP="0067749C">
            <w:pPr>
              <w:pStyle w:val="text"/>
            </w:pPr>
            <w:r>
              <w:t>P3</w:t>
            </w:r>
          </w:p>
        </w:tc>
        <w:tc>
          <w:tcPr>
            <w:tcW w:w="13685" w:type="dxa"/>
          </w:tcPr>
          <w:p w14:paraId="4CCB761E" w14:textId="77777777" w:rsidR="00F53893" w:rsidRPr="00052784" w:rsidRDefault="00F53893" w:rsidP="00B40838">
            <w:pPr>
              <w:pStyle w:val="text"/>
            </w:pPr>
            <w:r>
              <w:t>format the text, making efficient use of available technology</w:t>
            </w:r>
          </w:p>
        </w:tc>
      </w:tr>
      <w:tr w:rsidR="00F53893" w:rsidRPr="00052784" w14:paraId="6A816FAB" w14:textId="77777777" w:rsidTr="0067749C">
        <w:trPr>
          <w:trHeight w:val="394"/>
        </w:trPr>
        <w:tc>
          <w:tcPr>
            <w:tcW w:w="598" w:type="dxa"/>
            <w:shd w:val="clear" w:color="auto" w:fill="ECF1F4"/>
          </w:tcPr>
          <w:p w14:paraId="11BC874E" w14:textId="77777777" w:rsidR="00F53893" w:rsidRPr="00052784" w:rsidRDefault="00F53893" w:rsidP="0067749C">
            <w:pPr>
              <w:pStyle w:val="text"/>
            </w:pPr>
            <w:r>
              <w:t>P4</w:t>
            </w:r>
          </w:p>
        </w:tc>
        <w:tc>
          <w:tcPr>
            <w:tcW w:w="13685" w:type="dxa"/>
          </w:tcPr>
          <w:p w14:paraId="089F836C" w14:textId="77777777" w:rsidR="00F53893" w:rsidRPr="00052784" w:rsidRDefault="00F53893" w:rsidP="00B40838">
            <w:pPr>
              <w:pStyle w:val="text"/>
            </w:pPr>
            <w:r>
              <w:t>check content for accuracy, editing and correcting text</w:t>
            </w:r>
          </w:p>
        </w:tc>
      </w:tr>
      <w:tr w:rsidR="00F53893" w:rsidRPr="00052784" w14:paraId="30DAD0FD" w14:textId="77777777" w:rsidTr="0067749C">
        <w:trPr>
          <w:trHeight w:val="394"/>
        </w:trPr>
        <w:tc>
          <w:tcPr>
            <w:tcW w:w="598" w:type="dxa"/>
            <w:shd w:val="clear" w:color="auto" w:fill="ECF1F4"/>
          </w:tcPr>
          <w:p w14:paraId="02A5DE1F" w14:textId="77777777" w:rsidR="00F53893" w:rsidRPr="00052784" w:rsidRDefault="00F53893" w:rsidP="0067749C">
            <w:pPr>
              <w:pStyle w:val="text"/>
            </w:pPr>
            <w:r>
              <w:t>P5</w:t>
            </w:r>
          </w:p>
        </w:tc>
        <w:tc>
          <w:tcPr>
            <w:tcW w:w="13685" w:type="dxa"/>
          </w:tcPr>
          <w:p w14:paraId="30470D6D" w14:textId="77777777" w:rsidR="00F53893" w:rsidRPr="00052784" w:rsidRDefault="00F53893" w:rsidP="00B40838">
            <w:pPr>
              <w:pStyle w:val="text"/>
            </w:pPr>
            <w:r>
              <w:t>clarify text requirements when necessary</w:t>
            </w:r>
          </w:p>
        </w:tc>
      </w:tr>
      <w:tr w:rsidR="00F53893" w:rsidRPr="00052784" w14:paraId="5A7E32C1" w14:textId="77777777" w:rsidTr="0067749C">
        <w:trPr>
          <w:trHeight w:val="394"/>
        </w:trPr>
        <w:tc>
          <w:tcPr>
            <w:tcW w:w="598" w:type="dxa"/>
            <w:shd w:val="clear" w:color="auto" w:fill="ECF1F4"/>
          </w:tcPr>
          <w:p w14:paraId="559041D7" w14:textId="77777777" w:rsidR="00F53893" w:rsidRPr="00052784" w:rsidRDefault="00F53893" w:rsidP="0067749C">
            <w:pPr>
              <w:pStyle w:val="text"/>
            </w:pPr>
            <w:r>
              <w:t>P6</w:t>
            </w:r>
          </w:p>
        </w:tc>
        <w:tc>
          <w:tcPr>
            <w:tcW w:w="13685" w:type="dxa"/>
          </w:tcPr>
          <w:p w14:paraId="1A3ABD55" w14:textId="77777777" w:rsidR="00F53893" w:rsidRPr="00052784" w:rsidRDefault="00F53893" w:rsidP="00B40838">
            <w:pPr>
              <w:pStyle w:val="text"/>
            </w:pPr>
            <w:r>
              <w:t>store the text and the original notes safely and securely in approved locations</w:t>
            </w:r>
          </w:p>
        </w:tc>
      </w:tr>
      <w:tr w:rsidR="00F53893" w:rsidRPr="00052784" w14:paraId="2682071E" w14:textId="77777777" w:rsidTr="0067749C">
        <w:trPr>
          <w:trHeight w:val="394"/>
        </w:trPr>
        <w:tc>
          <w:tcPr>
            <w:tcW w:w="598" w:type="dxa"/>
            <w:shd w:val="clear" w:color="auto" w:fill="ECF1F4"/>
          </w:tcPr>
          <w:p w14:paraId="366DFDE4" w14:textId="77777777" w:rsidR="00F53893" w:rsidRPr="00052784" w:rsidRDefault="00F53893" w:rsidP="0067749C">
            <w:pPr>
              <w:pStyle w:val="text"/>
            </w:pPr>
            <w:r>
              <w:t>P7</w:t>
            </w:r>
          </w:p>
        </w:tc>
        <w:tc>
          <w:tcPr>
            <w:tcW w:w="13685" w:type="dxa"/>
          </w:tcPr>
          <w:p w14:paraId="34B1DD42" w14:textId="77777777" w:rsidR="00F53893" w:rsidRPr="00052784" w:rsidRDefault="00F53893" w:rsidP="00B40838">
            <w:pPr>
              <w:pStyle w:val="text"/>
            </w:pPr>
            <w:r>
              <w:t>present the text in the required format within agreed deadlines</w:t>
            </w:r>
          </w:p>
        </w:tc>
      </w:tr>
    </w:tbl>
    <w:p w14:paraId="6557D114" w14:textId="77777777" w:rsidR="00F53893" w:rsidRDefault="00F53893" w:rsidP="00F53893"/>
    <w:p w14:paraId="74FCDB88" w14:textId="77777777" w:rsidR="00F53893" w:rsidRDefault="00F53893" w:rsidP="00F53893">
      <w:pPr>
        <w:sectPr w:rsidR="00F53893" w:rsidSect="00583860">
          <w:pgSz w:w="16840" w:h="11907" w:orient="landscape" w:code="9"/>
          <w:pgMar w:top="1701" w:right="1247" w:bottom="1701" w:left="1247" w:header="720" w:footer="482" w:gutter="0"/>
          <w:cols w:space="720"/>
          <w:docGrid w:linePitch="272"/>
        </w:sectPr>
      </w:pPr>
    </w:p>
    <w:p w14:paraId="237EE67F" w14:textId="77777777" w:rsidR="00F53893" w:rsidRPr="002A4AA0" w:rsidRDefault="00F53893" w:rsidP="00F53893">
      <w:pPr>
        <w:pStyle w:val="Unittitle"/>
      </w:pPr>
      <w:bookmarkStart w:id="251" w:name="_Toc436142453"/>
      <w:r w:rsidRPr="001158F6">
        <w:t>Unit</w:t>
      </w:r>
      <w:r w:rsidRPr="002A4AA0">
        <w:t xml:space="preserve"> </w:t>
      </w:r>
      <w:r>
        <w:t>8</w:t>
      </w:r>
      <w:r w:rsidRPr="002A4AA0">
        <w:t>:</w:t>
      </w:r>
      <w:r w:rsidRPr="002A4AA0">
        <w:tab/>
      </w:r>
      <w:r>
        <w:t>Prepare Text from Notes Using Touch T</w:t>
      </w:r>
      <w:r w:rsidRPr="00883AF4">
        <w:t>yping (40 wpm)</w:t>
      </w:r>
      <w:bookmarkEnd w:id="251"/>
    </w:p>
    <w:p w14:paraId="565D53CD" w14:textId="77777777" w:rsidR="00F53893" w:rsidRPr="001158F6" w:rsidRDefault="00F53893" w:rsidP="00F53893">
      <w:pPr>
        <w:pStyle w:val="Unitinfo"/>
      </w:pPr>
      <w:r>
        <w:t>Unit code</w:t>
      </w:r>
      <w:r w:rsidRPr="001158F6">
        <w:t>:</w:t>
      </w:r>
      <w:r w:rsidRPr="001158F6">
        <w:tab/>
      </w:r>
      <w:r w:rsidRPr="00502DC4">
        <w:t>CFABAA213b</w:t>
      </w:r>
    </w:p>
    <w:p w14:paraId="5564CC1E" w14:textId="77777777" w:rsidR="00F53893" w:rsidRPr="001158F6" w:rsidRDefault="00F53893" w:rsidP="00F53893">
      <w:pPr>
        <w:pStyle w:val="Unitinfo"/>
      </w:pPr>
      <w:r>
        <w:t>SCQF</w:t>
      </w:r>
      <w:r w:rsidRPr="001158F6">
        <w:t xml:space="preserve"> level:</w:t>
      </w:r>
      <w:r w:rsidRPr="001158F6">
        <w:tab/>
      </w:r>
      <w:r>
        <w:t>5</w:t>
      </w:r>
    </w:p>
    <w:p w14:paraId="16F78347" w14:textId="77777777" w:rsidR="00F53893" w:rsidRPr="001158F6" w:rsidRDefault="00F53893" w:rsidP="00F53893">
      <w:pPr>
        <w:pStyle w:val="Unitinfo"/>
      </w:pPr>
      <w:r w:rsidRPr="001158F6">
        <w:t xml:space="preserve">Credit </w:t>
      </w:r>
      <w:r>
        <w:t>points</w:t>
      </w:r>
      <w:r w:rsidRPr="001158F6">
        <w:t>:</w:t>
      </w:r>
      <w:r w:rsidRPr="001158F6">
        <w:tab/>
      </w:r>
      <w:r>
        <w:t>3</w:t>
      </w:r>
    </w:p>
    <w:p w14:paraId="3073EF3E" w14:textId="77777777" w:rsidR="00F53893" w:rsidRPr="001D2005" w:rsidRDefault="00F53893" w:rsidP="00F53893">
      <w:pPr>
        <w:pStyle w:val="Unitinfo"/>
        <w:pBdr>
          <w:bottom w:val="single" w:sz="4" w:space="2" w:color="557E9B"/>
        </w:pBdr>
      </w:pPr>
    </w:p>
    <w:p w14:paraId="6AADFD0E" w14:textId="77777777" w:rsidR="00F53893" w:rsidRDefault="00F53893" w:rsidP="00F53893">
      <w:pPr>
        <w:pStyle w:val="HeadA"/>
      </w:pPr>
      <w:r w:rsidRPr="00484EB6">
        <w:t>Unit summary</w:t>
      </w:r>
    </w:p>
    <w:p w14:paraId="2FD1F2A1" w14:textId="77777777" w:rsidR="00F53893" w:rsidRPr="00AC4ADE" w:rsidRDefault="00F53893" w:rsidP="00F53893">
      <w:pPr>
        <w:pStyle w:val="text"/>
        <w:spacing w:before="0" w:after="0" w:line="240" w:lineRule="auto"/>
      </w:pPr>
      <w:r>
        <w:t xml:space="preserve">This </w:t>
      </w:r>
      <w:r w:rsidR="007D5C8C">
        <w:t xml:space="preserve">unit </w:t>
      </w:r>
      <w:r>
        <w:t>is about presenting accurate and correct text in an agreed format from notes; touch typing at a speed of 40 words per minute (wpm). It includes checking the content for accuracy, editing and correcting text as necessary and storing both the text and the original notes safely and securely. It is for administrators who prepare text from notes and need to type at 40 wpm.</w:t>
      </w:r>
    </w:p>
    <w:p w14:paraId="2455DD96" w14:textId="77777777" w:rsidR="00564153" w:rsidRDefault="00564153" w:rsidP="00564153">
      <w:pPr>
        <w:pStyle w:val="HeadA"/>
      </w:pPr>
      <w:r>
        <w:t>Unit assessment requirements</w:t>
      </w:r>
    </w:p>
    <w:p w14:paraId="0D2287D5"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0C19CAC" w14:textId="77777777" w:rsidR="00F53893" w:rsidRDefault="00F53893" w:rsidP="00F53893">
      <w:pPr>
        <w:pStyle w:val="HeadA"/>
      </w:pPr>
      <w:r>
        <w:t>Skills</w:t>
      </w:r>
    </w:p>
    <w:p w14:paraId="1EA41EFF" w14:textId="77777777" w:rsidR="00F53893" w:rsidRDefault="00F53893" w:rsidP="00F53893">
      <w:pPr>
        <w:pStyle w:val="text"/>
      </w:pPr>
      <w:r>
        <w:t>Checking</w:t>
      </w:r>
    </w:p>
    <w:p w14:paraId="1945CC12" w14:textId="77777777" w:rsidR="00F53893" w:rsidRDefault="00F53893" w:rsidP="00F53893">
      <w:pPr>
        <w:pStyle w:val="text"/>
      </w:pPr>
      <w:r>
        <w:t>Keyboarding skills</w:t>
      </w:r>
    </w:p>
    <w:p w14:paraId="25B28CB2" w14:textId="77777777" w:rsidR="00F53893" w:rsidRDefault="00F53893" w:rsidP="00F53893">
      <w:pPr>
        <w:pStyle w:val="text"/>
      </w:pPr>
      <w:r>
        <w:t>Listening</w:t>
      </w:r>
    </w:p>
    <w:p w14:paraId="4DCC42B2" w14:textId="77777777" w:rsidR="00F53893" w:rsidRDefault="00F53893" w:rsidP="00F53893">
      <w:pPr>
        <w:pStyle w:val="text"/>
      </w:pPr>
      <w:r>
        <w:t>Managing time</w:t>
      </w:r>
    </w:p>
    <w:p w14:paraId="3027876F" w14:textId="77777777" w:rsidR="00F53893" w:rsidRDefault="00F53893" w:rsidP="00F53893">
      <w:pPr>
        <w:pStyle w:val="text"/>
      </w:pPr>
      <w:r>
        <w:t>Questioning</w:t>
      </w:r>
    </w:p>
    <w:p w14:paraId="77838A88" w14:textId="77777777" w:rsidR="00F53893" w:rsidRDefault="00F53893" w:rsidP="00F53893">
      <w:pPr>
        <w:pStyle w:val="text"/>
      </w:pPr>
      <w:r>
        <w:t>Using technology</w:t>
      </w:r>
    </w:p>
    <w:p w14:paraId="0C66821D" w14:textId="77777777" w:rsidR="00F53893" w:rsidRDefault="00F53893" w:rsidP="00F53893">
      <w:pPr>
        <w:pStyle w:val="HeadA"/>
      </w:pPr>
      <w:r w:rsidRPr="00DE5991">
        <w:t>Terminology</w:t>
      </w:r>
    </w:p>
    <w:p w14:paraId="539A4C01" w14:textId="77777777" w:rsidR="00F53893" w:rsidRDefault="00F53893" w:rsidP="00F53893">
      <w:pPr>
        <w:pStyle w:val="text"/>
        <w:rPr>
          <w:highlight w:val="cyan"/>
        </w:rPr>
      </w:pPr>
      <w:r w:rsidRPr="002870DE">
        <w:t>Business; administration; notes; touch typing</w:t>
      </w:r>
    </w:p>
    <w:p w14:paraId="6162A86A" w14:textId="77777777" w:rsidR="00F53893" w:rsidRDefault="00F53893" w:rsidP="00F53893">
      <w:pPr>
        <w:pStyle w:val="text"/>
        <w:rPr>
          <w:highlight w:val="cyan"/>
        </w:rPr>
        <w:sectPr w:rsidR="00F53893" w:rsidSect="00C31649">
          <w:headerReference w:type="even" r:id="rId45"/>
          <w:headerReference w:type="default" r:id="rId46"/>
          <w:footerReference w:type="even" r:id="rId47"/>
          <w:pgSz w:w="11907" w:h="16840" w:code="9"/>
          <w:pgMar w:top="1247" w:right="1701" w:bottom="1247" w:left="1701" w:header="720" w:footer="482" w:gutter="0"/>
          <w:cols w:space="720"/>
        </w:sectPr>
      </w:pPr>
    </w:p>
    <w:p w14:paraId="20E3D37C" w14:textId="77777777" w:rsidR="00F53893" w:rsidRPr="00052784" w:rsidRDefault="00F53893" w:rsidP="00F53893">
      <w:pPr>
        <w:pStyle w:val="hb3"/>
      </w:pPr>
      <w:r>
        <w:t>Assessment outcomes and standards</w:t>
      </w:r>
    </w:p>
    <w:p w14:paraId="5F3501E1"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F95F9AC"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68D15AE5" w14:textId="77777777" w:rsidTr="00B40838">
        <w:trPr>
          <w:trHeight w:val="680"/>
        </w:trPr>
        <w:tc>
          <w:tcPr>
            <w:tcW w:w="14283" w:type="dxa"/>
            <w:gridSpan w:val="2"/>
            <w:shd w:val="clear" w:color="auto" w:fill="557E9B"/>
            <w:vAlign w:val="center"/>
          </w:tcPr>
          <w:p w14:paraId="0797E24D" w14:textId="77777777" w:rsidR="00F53893" w:rsidRPr="00052784" w:rsidRDefault="00F53893" w:rsidP="00B40838">
            <w:pPr>
              <w:pStyle w:val="tabletexthd"/>
              <w:rPr>
                <w:lang w:eastAsia="en-GB"/>
              </w:rPr>
            </w:pPr>
            <w:r>
              <w:rPr>
                <w:lang w:eastAsia="en-GB"/>
              </w:rPr>
              <w:t>Knowledge and understanding</w:t>
            </w:r>
          </w:p>
        </w:tc>
      </w:tr>
      <w:tr w:rsidR="00F53893" w:rsidRPr="00052784" w14:paraId="7E362422" w14:textId="77777777" w:rsidTr="00B40838">
        <w:trPr>
          <w:trHeight w:val="489"/>
        </w:trPr>
        <w:tc>
          <w:tcPr>
            <w:tcW w:w="14283" w:type="dxa"/>
            <w:gridSpan w:val="2"/>
            <w:shd w:val="clear" w:color="auto" w:fill="auto"/>
            <w:vAlign w:val="center"/>
          </w:tcPr>
          <w:p w14:paraId="4298E280"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48F223FB" w14:textId="77777777" w:rsidTr="0067749C">
        <w:trPr>
          <w:trHeight w:val="394"/>
        </w:trPr>
        <w:tc>
          <w:tcPr>
            <w:tcW w:w="598" w:type="dxa"/>
            <w:shd w:val="clear" w:color="auto" w:fill="ECF1F4"/>
          </w:tcPr>
          <w:p w14:paraId="7E15322C" w14:textId="77777777" w:rsidR="00F53893" w:rsidRPr="00C2078B" w:rsidRDefault="00F53893" w:rsidP="0067749C">
            <w:pPr>
              <w:pStyle w:val="text"/>
            </w:pPr>
            <w:r w:rsidRPr="00C2078B">
              <w:t>K1</w:t>
            </w:r>
          </w:p>
        </w:tc>
        <w:tc>
          <w:tcPr>
            <w:tcW w:w="13685" w:type="dxa"/>
            <w:vAlign w:val="center"/>
          </w:tcPr>
          <w:p w14:paraId="0E32ABB6" w14:textId="77777777" w:rsidR="00F53893" w:rsidRPr="00F47688" w:rsidRDefault="00F53893" w:rsidP="00B40838">
            <w:pPr>
              <w:pStyle w:val="text"/>
            </w:pPr>
            <w:r>
              <w:t>the different types of documents that may be produced from notes and the formats they should follow</w:t>
            </w:r>
          </w:p>
        </w:tc>
      </w:tr>
      <w:tr w:rsidR="00F53893" w:rsidRPr="00052784" w14:paraId="40B61564" w14:textId="77777777" w:rsidTr="0067749C">
        <w:trPr>
          <w:trHeight w:val="394"/>
        </w:trPr>
        <w:tc>
          <w:tcPr>
            <w:tcW w:w="598" w:type="dxa"/>
            <w:shd w:val="clear" w:color="auto" w:fill="ECF1F4"/>
          </w:tcPr>
          <w:p w14:paraId="0C5B3D3D" w14:textId="77777777" w:rsidR="00F53893" w:rsidRPr="00C2078B" w:rsidRDefault="00F53893" w:rsidP="0067749C">
            <w:pPr>
              <w:pStyle w:val="text"/>
            </w:pPr>
            <w:r w:rsidRPr="00C2078B">
              <w:rPr>
                <w:rFonts w:cs="Arial"/>
                <w:lang w:eastAsia="en-GB"/>
              </w:rPr>
              <w:t>K2</w:t>
            </w:r>
          </w:p>
        </w:tc>
        <w:tc>
          <w:tcPr>
            <w:tcW w:w="13685" w:type="dxa"/>
            <w:vAlign w:val="center"/>
          </w:tcPr>
          <w:p w14:paraId="2348F39A" w14:textId="77777777" w:rsidR="00F53893" w:rsidRPr="00F47688" w:rsidRDefault="00F53893" w:rsidP="00B40838">
            <w:pPr>
              <w:pStyle w:val="text"/>
              <w:rPr>
                <w:highlight w:val="yellow"/>
              </w:rPr>
            </w:pPr>
            <w:r>
              <w:t>the difference between producing text from own notes and producing text from others’ notes</w:t>
            </w:r>
          </w:p>
        </w:tc>
      </w:tr>
      <w:tr w:rsidR="00F53893" w:rsidRPr="00052784" w14:paraId="7ABD0690" w14:textId="77777777" w:rsidTr="0067749C">
        <w:trPr>
          <w:trHeight w:val="394"/>
        </w:trPr>
        <w:tc>
          <w:tcPr>
            <w:tcW w:w="598" w:type="dxa"/>
            <w:shd w:val="clear" w:color="auto" w:fill="ECF1F4"/>
          </w:tcPr>
          <w:p w14:paraId="245F6AE2" w14:textId="77777777" w:rsidR="00F53893" w:rsidRPr="00C2078B" w:rsidRDefault="00F53893" w:rsidP="0067749C">
            <w:pPr>
              <w:pStyle w:val="text"/>
            </w:pPr>
            <w:r w:rsidRPr="00C2078B">
              <w:rPr>
                <w:rFonts w:cs="Arial"/>
                <w:lang w:eastAsia="en-GB"/>
              </w:rPr>
              <w:t>K3</w:t>
            </w:r>
          </w:p>
        </w:tc>
        <w:tc>
          <w:tcPr>
            <w:tcW w:w="13685" w:type="dxa"/>
            <w:vAlign w:val="center"/>
          </w:tcPr>
          <w:p w14:paraId="7B941380" w14:textId="77777777" w:rsidR="00F53893" w:rsidRPr="00F47688" w:rsidRDefault="00F53893" w:rsidP="00B40838">
            <w:pPr>
              <w:pStyle w:val="text"/>
              <w:rPr>
                <w:highlight w:val="yellow"/>
              </w:rPr>
            </w:pPr>
            <w:r>
              <w:t>the benefits of agreeing the purpose, format and deadline for the text</w:t>
            </w:r>
          </w:p>
        </w:tc>
      </w:tr>
      <w:tr w:rsidR="00F53893" w:rsidRPr="00052784" w14:paraId="1C4148EC" w14:textId="77777777" w:rsidTr="0067749C">
        <w:trPr>
          <w:trHeight w:val="394"/>
        </w:trPr>
        <w:tc>
          <w:tcPr>
            <w:tcW w:w="598" w:type="dxa"/>
            <w:shd w:val="clear" w:color="auto" w:fill="ECF1F4"/>
          </w:tcPr>
          <w:p w14:paraId="40B1C643" w14:textId="77777777" w:rsidR="00F53893" w:rsidRPr="00C2078B" w:rsidRDefault="00F53893" w:rsidP="0067749C">
            <w:pPr>
              <w:pStyle w:val="text"/>
            </w:pPr>
            <w:r w:rsidRPr="00C2078B">
              <w:rPr>
                <w:rFonts w:cs="Arial"/>
                <w:lang w:eastAsia="en-GB"/>
              </w:rPr>
              <w:t>K4</w:t>
            </w:r>
          </w:p>
        </w:tc>
        <w:tc>
          <w:tcPr>
            <w:tcW w:w="13685" w:type="dxa"/>
            <w:vAlign w:val="center"/>
          </w:tcPr>
          <w:p w14:paraId="7F0FCD3B" w14:textId="77777777" w:rsidR="00F53893" w:rsidRPr="00F47688" w:rsidRDefault="00F53893" w:rsidP="00B40838">
            <w:pPr>
              <w:pStyle w:val="text"/>
              <w:rPr>
                <w:rFonts w:cs="Arial"/>
                <w:lang w:eastAsia="en-GB"/>
              </w:rPr>
            </w:pPr>
            <w:r>
              <w:t>the purpose of accuracy when preparing text</w:t>
            </w:r>
          </w:p>
        </w:tc>
      </w:tr>
      <w:tr w:rsidR="00F53893" w:rsidRPr="00052784" w14:paraId="3117E1E6" w14:textId="77777777" w:rsidTr="0067749C">
        <w:trPr>
          <w:trHeight w:val="394"/>
        </w:trPr>
        <w:tc>
          <w:tcPr>
            <w:tcW w:w="598" w:type="dxa"/>
            <w:shd w:val="clear" w:color="auto" w:fill="ECF1F4"/>
          </w:tcPr>
          <w:p w14:paraId="0F973C36" w14:textId="77777777" w:rsidR="00F53893" w:rsidRPr="00C2078B" w:rsidRDefault="00F53893" w:rsidP="0067749C">
            <w:pPr>
              <w:pStyle w:val="text"/>
            </w:pPr>
            <w:r w:rsidRPr="00C2078B">
              <w:rPr>
                <w:rFonts w:cs="Arial"/>
                <w:lang w:eastAsia="en-GB"/>
              </w:rPr>
              <w:t>K5</w:t>
            </w:r>
          </w:p>
        </w:tc>
        <w:tc>
          <w:tcPr>
            <w:tcW w:w="13685" w:type="dxa"/>
            <w:vAlign w:val="center"/>
          </w:tcPr>
          <w:p w14:paraId="37ED991E" w14:textId="77777777" w:rsidR="00F53893" w:rsidRPr="00F47688" w:rsidRDefault="00F53893" w:rsidP="00B40838">
            <w:pPr>
              <w:pStyle w:val="text"/>
              <w:rPr>
                <w:rFonts w:cs="Arial"/>
                <w:lang w:eastAsia="en-GB"/>
              </w:rPr>
            </w:pPr>
            <w:r>
              <w:t>how to check for accuracy and correctness – including spelling, grammar and punctuation– and the purpose of doing this</w:t>
            </w:r>
          </w:p>
        </w:tc>
      </w:tr>
      <w:tr w:rsidR="00F53893" w:rsidRPr="00052784" w14:paraId="430E0854" w14:textId="77777777" w:rsidTr="0067749C">
        <w:trPr>
          <w:trHeight w:val="394"/>
        </w:trPr>
        <w:tc>
          <w:tcPr>
            <w:tcW w:w="598" w:type="dxa"/>
            <w:shd w:val="clear" w:color="auto" w:fill="ECF1F4"/>
          </w:tcPr>
          <w:p w14:paraId="7C4211C3" w14:textId="77777777" w:rsidR="00F53893" w:rsidRPr="00C2078B" w:rsidRDefault="00F53893" w:rsidP="0067749C">
            <w:pPr>
              <w:pStyle w:val="text"/>
            </w:pPr>
            <w:r w:rsidRPr="00C2078B">
              <w:rPr>
                <w:rFonts w:cs="Arial"/>
                <w:lang w:eastAsia="en-GB"/>
              </w:rPr>
              <w:t>K6</w:t>
            </w:r>
          </w:p>
        </w:tc>
        <w:tc>
          <w:tcPr>
            <w:tcW w:w="13685" w:type="dxa"/>
            <w:vAlign w:val="center"/>
          </w:tcPr>
          <w:p w14:paraId="0DB0648C" w14:textId="77777777" w:rsidR="00F53893" w:rsidRPr="00F47688" w:rsidRDefault="00F53893" w:rsidP="00B40838">
            <w:pPr>
              <w:pStyle w:val="text"/>
              <w:rPr>
                <w:rFonts w:cs="Arial"/>
                <w:lang w:eastAsia="en-GB"/>
              </w:rPr>
            </w:pPr>
            <w:r>
              <w:t>how to store text safely and securely</w:t>
            </w:r>
          </w:p>
        </w:tc>
      </w:tr>
      <w:tr w:rsidR="00F53893" w:rsidRPr="00052784" w14:paraId="14018781" w14:textId="77777777" w:rsidTr="0067749C">
        <w:trPr>
          <w:trHeight w:val="394"/>
        </w:trPr>
        <w:tc>
          <w:tcPr>
            <w:tcW w:w="598" w:type="dxa"/>
            <w:shd w:val="clear" w:color="auto" w:fill="ECF1F4"/>
          </w:tcPr>
          <w:p w14:paraId="0C626492" w14:textId="77777777" w:rsidR="00F53893" w:rsidRPr="00C2078B" w:rsidRDefault="00F53893" w:rsidP="0067749C">
            <w:pPr>
              <w:pStyle w:val="text"/>
            </w:pPr>
            <w:r w:rsidRPr="00C2078B">
              <w:rPr>
                <w:rFonts w:cs="Arial"/>
                <w:lang w:eastAsia="en-GB"/>
              </w:rPr>
              <w:t>K7</w:t>
            </w:r>
          </w:p>
        </w:tc>
        <w:tc>
          <w:tcPr>
            <w:tcW w:w="13685" w:type="dxa"/>
            <w:vAlign w:val="center"/>
          </w:tcPr>
          <w:p w14:paraId="35B8F7A7" w14:textId="77777777" w:rsidR="00F53893" w:rsidRPr="00F47688" w:rsidRDefault="00F53893" w:rsidP="00B40838">
            <w:pPr>
              <w:pStyle w:val="text"/>
              <w:rPr>
                <w:rFonts w:cs="Arial"/>
                <w:lang w:eastAsia="en-GB"/>
              </w:rPr>
            </w:pPr>
            <w:r>
              <w:t>the purpose of confidentiality and data protection</w:t>
            </w:r>
          </w:p>
        </w:tc>
      </w:tr>
    </w:tbl>
    <w:p w14:paraId="19B81E6E" w14:textId="77777777" w:rsidR="00F53893" w:rsidRDefault="00F53893" w:rsidP="00F53893"/>
    <w:p w14:paraId="47742F23" w14:textId="77777777" w:rsidR="00F53893" w:rsidRDefault="00F53893" w:rsidP="00F53893"/>
    <w:p w14:paraId="4F412F00"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42C09C56" w14:textId="77777777" w:rsidTr="00B40838">
        <w:trPr>
          <w:trHeight w:val="680"/>
        </w:trPr>
        <w:tc>
          <w:tcPr>
            <w:tcW w:w="14283" w:type="dxa"/>
            <w:gridSpan w:val="2"/>
            <w:shd w:val="clear" w:color="auto" w:fill="557E9B"/>
            <w:vAlign w:val="center"/>
          </w:tcPr>
          <w:p w14:paraId="12B4F250" w14:textId="77777777" w:rsidR="00F53893" w:rsidRPr="00052784" w:rsidRDefault="00F53893" w:rsidP="00B40838">
            <w:pPr>
              <w:pStyle w:val="tabletexthd"/>
              <w:rPr>
                <w:lang w:eastAsia="en-GB"/>
              </w:rPr>
            </w:pPr>
            <w:r>
              <w:rPr>
                <w:lang w:eastAsia="en-GB"/>
              </w:rPr>
              <w:t>Performance criteria</w:t>
            </w:r>
          </w:p>
        </w:tc>
      </w:tr>
      <w:tr w:rsidR="00F53893" w:rsidRPr="00B25D0E" w14:paraId="46B5B29A" w14:textId="77777777" w:rsidTr="008A4FEE">
        <w:trPr>
          <w:trHeight w:val="586"/>
        </w:trPr>
        <w:tc>
          <w:tcPr>
            <w:tcW w:w="14283" w:type="dxa"/>
            <w:gridSpan w:val="2"/>
            <w:shd w:val="clear" w:color="auto" w:fill="auto"/>
            <w:vAlign w:val="center"/>
          </w:tcPr>
          <w:p w14:paraId="723A6EB3"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66D10E68" w14:textId="77777777" w:rsidTr="0067749C">
        <w:trPr>
          <w:trHeight w:val="394"/>
        </w:trPr>
        <w:tc>
          <w:tcPr>
            <w:tcW w:w="598" w:type="dxa"/>
            <w:shd w:val="clear" w:color="auto" w:fill="ECF1F4"/>
          </w:tcPr>
          <w:p w14:paraId="4391953D" w14:textId="77777777" w:rsidR="00F53893" w:rsidRPr="00052784" w:rsidRDefault="00F53893" w:rsidP="0067749C">
            <w:pPr>
              <w:pStyle w:val="text"/>
            </w:pPr>
            <w:r>
              <w:t>P1</w:t>
            </w:r>
          </w:p>
        </w:tc>
        <w:tc>
          <w:tcPr>
            <w:tcW w:w="13685" w:type="dxa"/>
          </w:tcPr>
          <w:p w14:paraId="43171017" w14:textId="77777777" w:rsidR="00F53893" w:rsidRPr="00052784" w:rsidRDefault="00F53893" w:rsidP="00B40838">
            <w:pPr>
              <w:pStyle w:val="text"/>
            </w:pPr>
            <w:r>
              <w:t>agree the purpose, format and deadlines for the transcription</w:t>
            </w:r>
          </w:p>
        </w:tc>
      </w:tr>
      <w:tr w:rsidR="00F53893" w:rsidRPr="00052784" w14:paraId="6CA63357" w14:textId="77777777" w:rsidTr="0067749C">
        <w:trPr>
          <w:trHeight w:val="394"/>
        </w:trPr>
        <w:tc>
          <w:tcPr>
            <w:tcW w:w="598" w:type="dxa"/>
            <w:shd w:val="clear" w:color="auto" w:fill="ECF1F4"/>
          </w:tcPr>
          <w:p w14:paraId="7D2293A1" w14:textId="77777777" w:rsidR="00F53893" w:rsidRPr="00052784" w:rsidRDefault="00F53893" w:rsidP="0067749C">
            <w:pPr>
              <w:pStyle w:val="text"/>
            </w:pPr>
            <w:r>
              <w:t>P2</w:t>
            </w:r>
          </w:p>
        </w:tc>
        <w:tc>
          <w:tcPr>
            <w:tcW w:w="13685" w:type="dxa"/>
          </w:tcPr>
          <w:p w14:paraId="32867E40" w14:textId="77777777" w:rsidR="00F53893" w:rsidRPr="00052784" w:rsidRDefault="00F53893" w:rsidP="00A605D8">
            <w:pPr>
              <w:pStyle w:val="text"/>
            </w:pPr>
            <w:r>
              <w:t>input the text using touch typing to 40 wpm</w:t>
            </w:r>
          </w:p>
        </w:tc>
      </w:tr>
      <w:tr w:rsidR="00F53893" w:rsidRPr="00052784" w14:paraId="27839CEA" w14:textId="77777777" w:rsidTr="0067749C">
        <w:trPr>
          <w:trHeight w:val="394"/>
        </w:trPr>
        <w:tc>
          <w:tcPr>
            <w:tcW w:w="598" w:type="dxa"/>
            <w:shd w:val="clear" w:color="auto" w:fill="ECF1F4"/>
          </w:tcPr>
          <w:p w14:paraId="3F0C857E" w14:textId="77777777" w:rsidR="00F53893" w:rsidRPr="00052784" w:rsidRDefault="00F53893" w:rsidP="0067749C">
            <w:pPr>
              <w:pStyle w:val="text"/>
            </w:pPr>
            <w:r>
              <w:t>P3</w:t>
            </w:r>
          </w:p>
        </w:tc>
        <w:tc>
          <w:tcPr>
            <w:tcW w:w="13685" w:type="dxa"/>
          </w:tcPr>
          <w:p w14:paraId="5E6A1A66" w14:textId="77777777" w:rsidR="00F53893" w:rsidRPr="00052784" w:rsidRDefault="00F53893" w:rsidP="00B40838">
            <w:pPr>
              <w:pStyle w:val="text"/>
            </w:pPr>
            <w:r>
              <w:t>format the text, making efficient use of technology available</w:t>
            </w:r>
          </w:p>
        </w:tc>
      </w:tr>
      <w:tr w:rsidR="00F53893" w:rsidRPr="00052784" w14:paraId="3DB691C5" w14:textId="77777777" w:rsidTr="0067749C">
        <w:trPr>
          <w:trHeight w:val="394"/>
        </w:trPr>
        <w:tc>
          <w:tcPr>
            <w:tcW w:w="598" w:type="dxa"/>
            <w:shd w:val="clear" w:color="auto" w:fill="ECF1F4"/>
          </w:tcPr>
          <w:p w14:paraId="7F277906" w14:textId="77777777" w:rsidR="00F53893" w:rsidRPr="00052784" w:rsidRDefault="00F53893" w:rsidP="0067749C">
            <w:pPr>
              <w:pStyle w:val="text"/>
            </w:pPr>
            <w:r>
              <w:t>P4</w:t>
            </w:r>
          </w:p>
        </w:tc>
        <w:tc>
          <w:tcPr>
            <w:tcW w:w="13685" w:type="dxa"/>
          </w:tcPr>
          <w:p w14:paraId="285AC7FA" w14:textId="77777777" w:rsidR="00F53893" w:rsidRPr="00052784" w:rsidRDefault="00F53893" w:rsidP="00B40838">
            <w:pPr>
              <w:pStyle w:val="text"/>
            </w:pPr>
            <w:r>
              <w:t>check content for accuracy, editing and correcting text</w:t>
            </w:r>
          </w:p>
        </w:tc>
      </w:tr>
      <w:tr w:rsidR="00F53893" w:rsidRPr="00052784" w14:paraId="394BF323" w14:textId="77777777" w:rsidTr="0067749C">
        <w:trPr>
          <w:trHeight w:val="394"/>
        </w:trPr>
        <w:tc>
          <w:tcPr>
            <w:tcW w:w="598" w:type="dxa"/>
            <w:shd w:val="clear" w:color="auto" w:fill="ECF1F4"/>
          </w:tcPr>
          <w:p w14:paraId="20030524" w14:textId="77777777" w:rsidR="00F53893" w:rsidRPr="00052784" w:rsidRDefault="00F53893" w:rsidP="0067749C">
            <w:pPr>
              <w:pStyle w:val="text"/>
            </w:pPr>
            <w:r>
              <w:t>P5</w:t>
            </w:r>
          </w:p>
        </w:tc>
        <w:tc>
          <w:tcPr>
            <w:tcW w:w="13685" w:type="dxa"/>
          </w:tcPr>
          <w:p w14:paraId="2EE8F000" w14:textId="77777777" w:rsidR="00F53893" w:rsidRPr="00052784" w:rsidRDefault="00F53893" w:rsidP="00B40838">
            <w:pPr>
              <w:pStyle w:val="text"/>
            </w:pPr>
            <w:r>
              <w:t>clarify text requirements when necessary</w:t>
            </w:r>
          </w:p>
        </w:tc>
      </w:tr>
      <w:tr w:rsidR="00F53893" w:rsidRPr="00052784" w14:paraId="253B775D" w14:textId="77777777" w:rsidTr="0067749C">
        <w:trPr>
          <w:trHeight w:val="394"/>
        </w:trPr>
        <w:tc>
          <w:tcPr>
            <w:tcW w:w="598" w:type="dxa"/>
            <w:shd w:val="clear" w:color="auto" w:fill="ECF1F4"/>
          </w:tcPr>
          <w:p w14:paraId="31BB55F7" w14:textId="77777777" w:rsidR="00F53893" w:rsidRPr="00052784" w:rsidRDefault="00F53893" w:rsidP="0067749C">
            <w:pPr>
              <w:pStyle w:val="text"/>
            </w:pPr>
            <w:r>
              <w:t>P6</w:t>
            </w:r>
          </w:p>
        </w:tc>
        <w:tc>
          <w:tcPr>
            <w:tcW w:w="13685" w:type="dxa"/>
          </w:tcPr>
          <w:p w14:paraId="7ADDACCF" w14:textId="77777777" w:rsidR="00F53893" w:rsidRPr="00052784" w:rsidRDefault="00F53893" w:rsidP="00B40838">
            <w:pPr>
              <w:pStyle w:val="text"/>
            </w:pPr>
            <w:r>
              <w:t>store the text and the original notes safely and securely in approved locations</w:t>
            </w:r>
          </w:p>
        </w:tc>
      </w:tr>
      <w:tr w:rsidR="00F53893" w:rsidRPr="00052784" w14:paraId="3DA8A955" w14:textId="77777777" w:rsidTr="0067749C">
        <w:trPr>
          <w:trHeight w:val="394"/>
        </w:trPr>
        <w:tc>
          <w:tcPr>
            <w:tcW w:w="598" w:type="dxa"/>
            <w:shd w:val="clear" w:color="auto" w:fill="ECF1F4"/>
          </w:tcPr>
          <w:p w14:paraId="755EEF7E" w14:textId="77777777" w:rsidR="00F53893" w:rsidRPr="00052784" w:rsidRDefault="00F53893" w:rsidP="0067749C">
            <w:pPr>
              <w:pStyle w:val="text"/>
            </w:pPr>
            <w:r>
              <w:t>P7</w:t>
            </w:r>
          </w:p>
        </w:tc>
        <w:tc>
          <w:tcPr>
            <w:tcW w:w="13685" w:type="dxa"/>
          </w:tcPr>
          <w:p w14:paraId="5616A444" w14:textId="77777777" w:rsidR="00F53893" w:rsidRPr="00052784" w:rsidRDefault="00F53893" w:rsidP="00B40838">
            <w:pPr>
              <w:pStyle w:val="text"/>
            </w:pPr>
            <w:r>
              <w:t>present the text in the required format within agreed deadlines</w:t>
            </w:r>
          </w:p>
        </w:tc>
      </w:tr>
    </w:tbl>
    <w:p w14:paraId="0A74F98C" w14:textId="77777777" w:rsidR="00F53893" w:rsidRDefault="00F53893" w:rsidP="00F53893"/>
    <w:p w14:paraId="44963744" w14:textId="77777777" w:rsidR="00F53893" w:rsidRDefault="00F53893" w:rsidP="00F53893">
      <w:pPr>
        <w:sectPr w:rsidR="00F53893" w:rsidSect="00583860">
          <w:pgSz w:w="16840" w:h="11907" w:orient="landscape" w:code="9"/>
          <w:pgMar w:top="1701" w:right="1247" w:bottom="1701" w:left="1247" w:header="720" w:footer="482" w:gutter="0"/>
          <w:cols w:space="720"/>
          <w:docGrid w:linePitch="272"/>
        </w:sectPr>
      </w:pPr>
    </w:p>
    <w:p w14:paraId="51D30983" w14:textId="77777777" w:rsidR="00F53893" w:rsidRPr="002A4AA0" w:rsidRDefault="00F53893" w:rsidP="00F53893">
      <w:pPr>
        <w:pStyle w:val="Unittitle"/>
      </w:pPr>
      <w:bookmarkStart w:id="252" w:name="_Toc436142454"/>
      <w:r w:rsidRPr="001158F6">
        <w:t>Unit</w:t>
      </w:r>
      <w:r w:rsidRPr="002A4AA0">
        <w:t xml:space="preserve"> </w:t>
      </w:r>
      <w:r>
        <w:t>9</w:t>
      </w:r>
      <w:r w:rsidRPr="002A4AA0">
        <w:t>:</w:t>
      </w:r>
      <w:r w:rsidRPr="002A4AA0">
        <w:tab/>
      </w:r>
      <w:r>
        <w:t>Prepare Text from S</w:t>
      </w:r>
      <w:r w:rsidRPr="00D734DA">
        <w:t>horthand (60 wpm)</w:t>
      </w:r>
      <w:bookmarkEnd w:id="252"/>
    </w:p>
    <w:p w14:paraId="2820D051" w14:textId="77777777" w:rsidR="00F53893" w:rsidRPr="001158F6" w:rsidRDefault="00F53893" w:rsidP="00F53893">
      <w:pPr>
        <w:pStyle w:val="Unitinfo"/>
      </w:pPr>
      <w:r>
        <w:t>Unit code</w:t>
      </w:r>
      <w:r w:rsidRPr="001158F6">
        <w:t>:</w:t>
      </w:r>
      <w:r w:rsidRPr="001158F6">
        <w:tab/>
      </w:r>
      <w:r w:rsidRPr="00D734DA">
        <w:t>CFABAD311a</w:t>
      </w:r>
    </w:p>
    <w:p w14:paraId="0DE47238" w14:textId="77777777" w:rsidR="00F53893" w:rsidRPr="001158F6" w:rsidRDefault="00F53893" w:rsidP="00F53893">
      <w:pPr>
        <w:pStyle w:val="Unitinfo"/>
      </w:pPr>
      <w:r>
        <w:t>SCQF</w:t>
      </w:r>
      <w:r w:rsidRPr="001158F6">
        <w:t xml:space="preserve"> level:</w:t>
      </w:r>
      <w:r w:rsidRPr="001158F6">
        <w:tab/>
      </w:r>
      <w:r>
        <w:t>5</w:t>
      </w:r>
    </w:p>
    <w:p w14:paraId="0FFE8A11" w14:textId="77777777" w:rsidR="00F53893" w:rsidRPr="001158F6" w:rsidRDefault="00F53893" w:rsidP="00F53893">
      <w:pPr>
        <w:pStyle w:val="Unitinfo"/>
      </w:pPr>
      <w:r w:rsidRPr="001158F6">
        <w:t xml:space="preserve">Credit </w:t>
      </w:r>
      <w:r>
        <w:t>points</w:t>
      </w:r>
      <w:r w:rsidRPr="001158F6">
        <w:t>:</w:t>
      </w:r>
      <w:r w:rsidRPr="001158F6">
        <w:tab/>
      </w:r>
      <w:r>
        <w:t>8</w:t>
      </w:r>
    </w:p>
    <w:p w14:paraId="330358BC" w14:textId="77777777" w:rsidR="00F53893" w:rsidRPr="001D2005" w:rsidRDefault="00F53893" w:rsidP="00F53893">
      <w:pPr>
        <w:pStyle w:val="Unitinfo"/>
        <w:pBdr>
          <w:bottom w:val="single" w:sz="4" w:space="2" w:color="557E9B"/>
        </w:pBdr>
      </w:pPr>
    </w:p>
    <w:p w14:paraId="227004BB" w14:textId="77777777" w:rsidR="00F53893" w:rsidRDefault="00F53893" w:rsidP="00F53893">
      <w:pPr>
        <w:pStyle w:val="HeadA"/>
      </w:pPr>
      <w:r w:rsidRPr="00484EB6">
        <w:t>Unit summary</w:t>
      </w:r>
    </w:p>
    <w:p w14:paraId="3E724B02" w14:textId="77777777" w:rsidR="00F53893" w:rsidRPr="00AC4ADE" w:rsidRDefault="00F53893" w:rsidP="00F53893">
      <w:pPr>
        <w:pStyle w:val="text"/>
        <w:spacing w:before="0" w:after="0"/>
      </w:pPr>
      <w:r>
        <w:t xml:space="preserve">This </w:t>
      </w:r>
      <w:r w:rsidR="007D5C8C">
        <w:t>unit</w:t>
      </w:r>
      <w:r>
        <w:t>is about taking shorthand notes and producing accurate and correct text in an agreed format from these notes at a minimum speed of 60 words per minute (wpm). It includes checking the content for accuracy, editing and correcting text as necessary and storing both the text and the original shorthand notes safely and securely. It is for administrators who prepare text from shorthand.</w:t>
      </w:r>
    </w:p>
    <w:p w14:paraId="41B453BC" w14:textId="77777777" w:rsidR="00564153" w:rsidRDefault="00564153" w:rsidP="00564153">
      <w:pPr>
        <w:pStyle w:val="HeadA"/>
      </w:pPr>
      <w:r>
        <w:t>Unit assessment requirements</w:t>
      </w:r>
    </w:p>
    <w:p w14:paraId="3DFD1C21"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22CE6BF" w14:textId="77777777" w:rsidR="00F53893" w:rsidRDefault="00F53893" w:rsidP="00F53893">
      <w:pPr>
        <w:pStyle w:val="HeadA"/>
      </w:pPr>
      <w:r>
        <w:t>Skills</w:t>
      </w:r>
    </w:p>
    <w:p w14:paraId="7F9CEF2C" w14:textId="77777777" w:rsidR="00F53893" w:rsidRDefault="00F53893" w:rsidP="00F53893">
      <w:pPr>
        <w:pStyle w:val="text"/>
      </w:pPr>
      <w:r>
        <w:t>Checking</w:t>
      </w:r>
    </w:p>
    <w:p w14:paraId="42905742" w14:textId="77777777" w:rsidR="00F53893" w:rsidRDefault="00F53893" w:rsidP="00F53893">
      <w:pPr>
        <w:pStyle w:val="text"/>
      </w:pPr>
      <w:r>
        <w:t>Listening</w:t>
      </w:r>
    </w:p>
    <w:p w14:paraId="36704496" w14:textId="77777777" w:rsidR="00F53893" w:rsidRDefault="00F53893" w:rsidP="00F53893">
      <w:pPr>
        <w:pStyle w:val="text"/>
      </w:pPr>
      <w:r>
        <w:t>Managing time</w:t>
      </w:r>
    </w:p>
    <w:p w14:paraId="0C03FE85" w14:textId="77777777" w:rsidR="00F53893" w:rsidRDefault="00F53893" w:rsidP="00F53893">
      <w:pPr>
        <w:pStyle w:val="text"/>
      </w:pPr>
      <w:r>
        <w:t>Noting</w:t>
      </w:r>
    </w:p>
    <w:p w14:paraId="1047E77F" w14:textId="77777777" w:rsidR="00F53893" w:rsidRDefault="00F53893" w:rsidP="00F53893">
      <w:pPr>
        <w:pStyle w:val="text"/>
      </w:pPr>
      <w:r>
        <w:t>Questioning</w:t>
      </w:r>
    </w:p>
    <w:p w14:paraId="3188A8F0" w14:textId="77777777" w:rsidR="00F53893" w:rsidRDefault="00F53893" w:rsidP="00F53893">
      <w:pPr>
        <w:pStyle w:val="text"/>
        <w:rPr>
          <w:highlight w:val="cyan"/>
        </w:rPr>
      </w:pPr>
      <w:r>
        <w:t>Using technology</w:t>
      </w:r>
    </w:p>
    <w:p w14:paraId="62C5C2B2" w14:textId="77777777" w:rsidR="00F53893" w:rsidRDefault="00F53893" w:rsidP="00F53893">
      <w:pPr>
        <w:pStyle w:val="HeadA"/>
      </w:pPr>
      <w:r w:rsidRPr="00DE5991">
        <w:t>Terminology</w:t>
      </w:r>
    </w:p>
    <w:p w14:paraId="57CB19C1" w14:textId="77777777" w:rsidR="00F53893" w:rsidRPr="00AC4ADE" w:rsidRDefault="00F53893" w:rsidP="00F53893">
      <w:pPr>
        <w:pStyle w:val="text"/>
        <w:rPr>
          <w:highlight w:val="cyan"/>
        </w:rPr>
      </w:pPr>
      <w:r w:rsidRPr="00B65C61">
        <w:t>Business; administration; shorthand</w:t>
      </w:r>
    </w:p>
    <w:p w14:paraId="25A7DAF4" w14:textId="77777777" w:rsidR="00F53893" w:rsidRDefault="00F53893" w:rsidP="00F53893">
      <w:pPr>
        <w:pStyle w:val="text"/>
        <w:rPr>
          <w:highlight w:val="cyan"/>
        </w:rPr>
        <w:sectPr w:rsidR="00F53893" w:rsidSect="00C31649">
          <w:headerReference w:type="even" r:id="rId48"/>
          <w:headerReference w:type="default" r:id="rId49"/>
          <w:footerReference w:type="even" r:id="rId50"/>
          <w:pgSz w:w="11907" w:h="16840" w:code="9"/>
          <w:pgMar w:top="1247" w:right="1701" w:bottom="1247" w:left="1701" w:header="720" w:footer="482" w:gutter="0"/>
          <w:cols w:space="720"/>
        </w:sectPr>
      </w:pPr>
    </w:p>
    <w:p w14:paraId="33879450" w14:textId="77777777" w:rsidR="00F53893" w:rsidRPr="00052784" w:rsidRDefault="00F53893" w:rsidP="00F53893">
      <w:pPr>
        <w:pStyle w:val="hb3"/>
      </w:pPr>
      <w:r>
        <w:t>Assessment outcomes and standards</w:t>
      </w:r>
    </w:p>
    <w:p w14:paraId="73519A73"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C9F225E"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4464D8E5" w14:textId="77777777" w:rsidTr="00B40838">
        <w:trPr>
          <w:trHeight w:val="680"/>
        </w:trPr>
        <w:tc>
          <w:tcPr>
            <w:tcW w:w="14283" w:type="dxa"/>
            <w:gridSpan w:val="2"/>
            <w:shd w:val="clear" w:color="auto" w:fill="557E9B"/>
            <w:vAlign w:val="center"/>
          </w:tcPr>
          <w:p w14:paraId="1FF63BE7" w14:textId="77777777" w:rsidR="00F53893" w:rsidRPr="00052784" w:rsidRDefault="00F53893" w:rsidP="00B40838">
            <w:pPr>
              <w:pStyle w:val="tabletexthd"/>
              <w:rPr>
                <w:lang w:eastAsia="en-GB"/>
              </w:rPr>
            </w:pPr>
            <w:r>
              <w:rPr>
                <w:lang w:eastAsia="en-GB"/>
              </w:rPr>
              <w:t>Knowledge and understanding</w:t>
            </w:r>
          </w:p>
        </w:tc>
      </w:tr>
      <w:tr w:rsidR="00F53893" w:rsidRPr="00052784" w14:paraId="4B466F6C" w14:textId="77777777" w:rsidTr="00B40838">
        <w:trPr>
          <w:trHeight w:val="489"/>
        </w:trPr>
        <w:tc>
          <w:tcPr>
            <w:tcW w:w="14283" w:type="dxa"/>
            <w:gridSpan w:val="2"/>
            <w:shd w:val="clear" w:color="auto" w:fill="auto"/>
            <w:vAlign w:val="center"/>
          </w:tcPr>
          <w:p w14:paraId="6BE1AA12"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1031B4EB" w14:textId="77777777" w:rsidTr="0067749C">
        <w:trPr>
          <w:trHeight w:val="394"/>
        </w:trPr>
        <w:tc>
          <w:tcPr>
            <w:tcW w:w="598" w:type="dxa"/>
            <w:shd w:val="clear" w:color="auto" w:fill="ECF1F4"/>
          </w:tcPr>
          <w:p w14:paraId="682D57E0" w14:textId="77777777" w:rsidR="00F53893" w:rsidRPr="00C2078B" w:rsidRDefault="00F53893" w:rsidP="0067749C">
            <w:pPr>
              <w:pStyle w:val="text"/>
            </w:pPr>
            <w:r w:rsidRPr="00C2078B">
              <w:t>K1</w:t>
            </w:r>
          </w:p>
        </w:tc>
        <w:tc>
          <w:tcPr>
            <w:tcW w:w="13685" w:type="dxa"/>
            <w:vAlign w:val="center"/>
          </w:tcPr>
          <w:p w14:paraId="2E911DD1" w14:textId="77777777" w:rsidR="00F53893" w:rsidRPr="00F47688" w:rsidRDefault="00F53893" w:rsidP="00B40838">
            <w:pPr>
              <w:pStyle w:val="text"/>
            </w:pPr>
            <w:r>
              <w:t>the different types of documents that may be produced from shorthand and the formats they should follow</w:t>
            </w:r>
          </w:p>
        </w:tc>
      </w:tr>
      <w:tr w:rsidR="00F53893" w:rsidRPr="00052784" w14:paraId="308383D6" w14:textId="77777777" w:rsidTr="0067749C">
        <w:trPr>
          <w:trHeight w:val="394"/>
        </w:trPr>
        <w:tc>
          <w:tcPr>
            <w:tcW w:w="598" w:type="dxa"/>
            <w:shd w:val="clear" w:color="auto" w:fill="ECF1F4"/>
          </w:tcPr>
          <w:p w14:paraId="5DF6549D" w14:textId="77777777" w:rsidR="00F53893" w:rsidRPr="00C2078B" w:rsidRDefault="00F53893" w:rsidP="0067749C">
            <w:pPr>
              <w:pStyle w:val="text"/>
            </w:pPr>
            <w:r w:rsidRPr="00C2078B">
              <w:rPr>
                <w:rFonts w:cs="Arial"/>
                <w:lang w:eastAsia="en-GB"/>
              </w:rPr>
              <w:t>K2</w:t>
            </w:r>
          </w:p>
        </w:tc>
        <w:tc>
          <w:tcPr>
            <w:tcW w:w="13685" w:type="dxa"/>
            <w:vAlign w:val="center"/>
          </w:tcPr>
          <w:p w14:paraId="4E19028C" w14:textId="77777777" w:rsidR="00F53893" w:rsidRPr="00F47688" w:rsidRDefault="00F53893" w:rsidP="00B40838">
            <w:pPr>
              <w:pStyle w:val="text"/>
              <w:rPr>
                <w:highlight w:val="yellow"/>
              </w:rPr>
            </w:pPr>
            <w:r>
              <w:t>the benefits of agreeing the purpose, format and deadline for the text</w:t>
            </w:r>
          </w:p>
        </w:tc>
      </w:tr>
      <w:tr w:rsidR="00F53893" w:rsidRPr="00052784" w14:paraId="338A6FB2" w14:textId="77777777" w:rsidTr="0067749C">
        <w:trPr>
          <w:trHeight w:val="394"/>
        </w:trPr>
        <w:tc>
          <w:tcPr>
            <w:tcW w:w="598" w:type="dxa"/>
            <w:shd w:val="clear" w:color="auto" w:fill="ECF1F4"/>
          </w:tcPr>
          <w:p w14:paraId="40656D74" w14:textId="77777777" w:rsidR="00F53893" w:rsidRPr="00C2078B" w:rsidRDefault="00F53893" w:rsidP="0067749C">
            <w:pPr>
              <w:pStyle w:val="text"/>
            </w:pPr>
            <w:r w:rsidRPr="00C2078B">
              <w:rPr>
                <w:rFonts w:cs="Arial"/>
                <w:lang w:eastAsia="en-GB"/>
              </w:rPr>
              <w:t>K3</w:t>
            </w:r>
          </w:p>
        </w:tc>
        <w:tc>
          <w:tcPr>
            <w:tcW w:w="13685" w:type="dxa"/>
            <w:vAlign w:val="center"/>
          </w:tcPr>
          <w:p w14:paraId="0E24C446" w14:textId="77777777" w:rsidR="00F53893" w:rsidRPr="00F47688" w:rsidRDefault="00F53893" w:rsidP="00B40838">
            <w:pPr>
              <w:pStyle w:val="text"/>
              <w:rPr>
                <w:highlight w:val="yellow"/>
              </w:rPr>
            </w:pPr>
            <w:r>
              <w:t>how to check for accuracy and correctness – including spelling, grammar and punctuation – and the purpose of doing this</w:t>
            </w:r>
          </w:p>
        </w:tc>
      </w:tr>
      <w:tr w:rsidR="00F53893" w:rsidRPr="00052784" w14:paraId="5CDB9154" w14:textId="77777777" w:rsidTr="0067749C">
        <w:trPr>
          <w:trHeight w:val="394"/>
        </w:trPr>
        <w:tc>
          <w:tcPr>
            <w:tcW w:w="598" w:type="dxa"/>
            <w:shd w:val="clear" w:color="auto" w:fill="ECF1F4"/>
          </w:tcPr>
          <w:p w14:paraId="60EBD754" w14:textId="77777777" w:rsidR="00F53893" w:rsidRPr="00C2078B" w:rsidRDefault="00F53893" w:rsidP="0067749C">
            <w:pPr>
              <w:pStyle w:val="text"/>
            </w:pPr>
            <w:r w:rsidRPr="00C2078B">
              <w:rPr>
                <w:rFonts w:cs="Arial"/>
                <w:lang w:eastAsia="en-GB"/>
              </w:rPr>
              <w:t>K4</w:t>
            </w:r>
          </w:p>
        </w:tc>
        <w:tc>
          <w:tcPr>
            <w:tcW w:w="13685" w:type="dxa"/>
            <w:vAlign w:val="center"/>
          </w:tcPr>
          <w:p w14:paraId="52B09F49" w14:textId="77777777" w:rsidR="00F53893" w:rsidRPr="00F47688" w:rsidRDefault="00F53893" w:rsidP="00B40838">
            <w:pPr>
              <w:pStyle w:val="text"/>
              <w:rPr>
                <w:rFonts w:cs="Arial"/>
                <w:lang w:eastAsia="en-GB"/>
              </w:rPr>
            </w:pPr>
            <w:r>
              <w:t>the purpose of storing text safely and securely and how to do so</w:t>
            </w:r>
          </w:p>
        </w:tc>
      </w:tr>
      <w:tr w:rsidR="00F53893" w:rsidRPr="00052784" w14:paraId="2E87794B" w14:textId="77777777" w:rsidTr="0067749C">
        <w:trPr>
          <w:trHeight w:val="394"/>
        </w:trPr>
        <w:tc>
          <w:tcPr>
            <w:tcW w:w="598" w:type="dxa"/>
            <w:shd w:val="clear" w:color="auto" w:fill="ECF1F4"/>
          </w:tcPr>
          <w:p w14:paraId="6E632D3D" w14:textId="77777777" w:rsidR="00F53893" w:rsidRPr="00C2078B" w:rsidRDefault="00F53893" w:rsidP="0067749C">
            <w:pPr>
              <w:pStyle w:val="text"/>
            </w:pPr>
            <w:r w:rsidRPr="00C2078B">
              <w:rPr>
                <w:rFonts w:cs="Arial"/>
                <w:lang w:eastAsia="en-GB"/>
              </w:rPr>
              <w:t>K5</w:t>
            </w:r>
          </w:p>
        </w:tc>
        <w:tc>
          <w:tcPr>
            <w:tcW w:w="13685" w:type="dxa"/>
            <w:vAlign w:val="center"/>
          </w:tcPr>
          <w:p w14:paraId="6DCB6250" w14:textId="77777777" w:rsidR="00F53893" w:rsidRPr="00F47688" w:rsidRDefault="00F53893" w:rsidP="00B40838">
            <w:pPr>
              <w:pStyle w:val="text"/>
              <w:rPr>
                <w:rFonts w:cs="Arial"/>
                <w:lang w:eastAsia="en-GB"/>
              </w:rPr>
            </w:pPr>
            <w:r>
              <w:t>how to store the original shorthand notes safely and securely</w:t>
            </w:r>
          </w:p>
        </w:tc>
      </w:tr>
      <w:tr w:rsidR="00F53893" w:rsidRPr="00052784" w14:paraId="511568B6" w14:textId="77777777" w:rsidTr="0067749C">
        <w:trPr>
          <w:trHeight w:val="394"/>
        </w:trPr>
        <w:tc>
          <w:tcPr>
            <w:tcW w:w="598" w:type="dxa"/>
            <w:shd w:val="clear" w:color="auto" w:fill="ECF1F4"/>
          </w:tcPr>
          <w:p w14:paraId="1E45112F" w14:textId="77777777" w:rsidR="00F53893" w:rsidRPr="00C2078B" w:rsidRDefault="00F53893" w:rsidP="0067749C">
            <w:pPr>
              <w:pStyle w:val="text"/>
            </w:pPr>
            <w:r w:rsidRPr="00C2078B">
              <w:rPr>
                <w:rFonts w:cs="Arial"/>
                <w:lang w:eastAsia="en-GB"/>
              </w:rPr>
              <w:t>K6</w:t>
            </w:r>
          </w:p>
        </w:tc>
        <w:tc>
          <w:tcPr>
            <w:tcW w:w="13685" w:type="dxa"/>
            <w:vAlign w:val="center"/>
          </w:tcPr>
          <w:p w14:paraId="5AB0F0DE" w14:textId="77777777" w:rsidR="00F53893" w:rsidRPr="00F47688" w:rsidRDefault="00F53893" w:rsidP="00B40838">
            <w:pPr>
              <w:pStyle w:val="text"/>
              <w:rPr>
                <w:rFonts w:cs="Arial"/>
                <w:lang w:eastAsia="en-GB"/>
              </w:rPr>
            </w:pPr>
            <w:r>
              <w:t>the purpose of confidentiality and data protection</w:t>
            </w:r>
          </w:p>
        </w:tc>
      </w:tr>
      <w:tr w:rsidR="00F53893" w:rsidRPr="00052784" w14:paraId="20461303" w14:textId="77777777" w:rsidTr="0067749C">
        <w:trPr>
          <w:trHeight w:val="394"/>
        </w:trPr>
        <w:tc>
          <w:tcPr>
            <w:tcW w:w="598" w:type="dxa"/>
            <w:shd w:val="clear" w:color="auto" w:fill="ECF1F4"/>
          </w:tcPr>
          <w:p w14:paraId="3D5EF5D2" w14:textId="77777777" w:rsidR="00F53893" w:rsidRPr="00C2078B" w:rsidRDefault="00F53893" w:rsidP="0067749C">
            <w:pPr>
              <w:pStyle w:val="text"/>
            </w:pPr>
            <w:r w:rsidRPr="00C2078B">
              <w:rPr>
                <w:rFonts w:cs="Arial"/>
                <w:lang w:eastAsia="en-GB"/>
              </w:rPr>
              <w:t>K7</w:t>
            </w:r>
          </w:p>
        </w:tc>
        <w:tc>
          <w:tcPr>
            <w:tcW w:w="13685" w:type="dxa"/>
            <w:vAlign w:val="center"/>
          </w:tcPr>
          <w:p w14:paraId="7F093BBF" w14:textId="77777777" w:rsidR="00F53893" w:rsidRPr="00F47688" w:rsidRDefault="00F53893" w:rsidP="00B40838">
            <w:pPr>
              <w:pStyle w:val="text"/>
              <w:rPr>
                <w:rFonts w:cs="Arial"/>
                <w:lang w:eastAsia="en-GB"/>
              </w:rPr>
            </w:pPr>
            <w:r>
              <w:t>the different formats in which the text may be presented</w:t>
            </w:r>
          </w:p>
        </w:tc>
      </w:tr>
    </w:tbl>
    <w:p w14:paraId="3B54210C" w14:textId="77777777" w:rsidR="00F53893" w:rsidRDefault="00F53893" w:rsidP="00F53893"/>
    <w:p w14:paraId="2584A3BA" w14:textId="77777777" w:rsidR="00F53893" w:rsidRDefault="00F53893" w:rsidP="00F53893"/>
    <w:p w14:paraId="6C89CC4B"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2F637504" w14:textId="77777777" w:rsidTr="00B40838">
        <w:trPr>
          <w:trHeight w:val="680"/>
        </w:trPr>
        <w:tc>
          <w:tcPr>
            <w:tcW w:w="14283" w:type="dxa"/>
            <w:gridSpan w:val="2"/>
            <w:shd w:val="clear" w:color="auto" w:fill="557E9B"/>
            <w:vAlign w:val="center"/>
          </w:tcPr>
          <w:p w14:paraId="7D6F3C26" w14:textId="77777777" w:rsidR="00F53893" w:rsidRPr="00052784" w:rsidRDefault="00F53893" w:rsidP="00B40838">
            <w:pPr>
              <w:pStyle w:val="tabletexthd"/>
              <w:rPr>
                <w:lang w:eastAsia="en-GB"/>
              </w:rPr>
            </w:pPr>
            <w:r>
              <w:rPr>
                <w:lang w:eastAsia="en-GB"/>
              </w:rPr>
              <w:t>Performance criteria</w:t>
            </w:r>
          </w:p>
        </w:tc>
      </w:tr>
      <w:tr w:rsidR="00F53893" w:rsidRPr="00B25D0E" w14:paraId="5B79336F" w14:textId="77777777" w:rsidTr="008A4FEE">
        <w:trPr>
          <w:trHeight w:val="586"/>
        </w:trPr>
        <w:tc>
          <w:tcPr>
            <w:tcW w:w="14283" w:type="dxa"/>
            <w:gridSpan w:val="2"/>
            <w:shd w:val="clear" w:color="auto" w:fill="auto"/>
            <w:vAlign w:val="center"/>
          </w:tcPr>
          <w:p w14:paraId="158CF3FF"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0B0E8F75" w14:textId="77777777" w:rsidTr="0067749C">
        <w:trPr>
          <w:trHeight w:val="394"/>
        </w:trPr>
        <w:tc>
          <w:tcPr>
            <w:tcW w:w="598" w:type="dxa"/>
            <w:shd w:val="clear" w:color="auto" w:fill="ECF1F4"/>
          </w:tcPr>
          <w:p w14:paraId="53B71332" w14:textId="77777777" w:rsidR="00F53893" w:rsidRPr="00052784" w:rsidRDefault="00F53893" w:rsidP="0067749C">
            <w:pPr>
              <w:pStyle w:val="text"/>
            </w:pPr>
            <w:r>
              <w:t>P1</w:t>
            </w:r>
          </w:p>
        </w:tc>
        <w:tc>
          <w:tcPr>
            <w:tcW w:w="13685" w:type="dxa"/>
          </w:tcPr>
          <w:p w14:paraId="31685841" w14:textId="77777777" w:rsidR="00F53893" w:rsidRPr="00052784" w:rsidRDefault="00F53893" w:rsidP="00B40838">
            <w:pPr>
              <w:pStyle w:val="text"/>
            </w:pPr>
            <w:r>
              <w:t>agree the purpose, format and deadlines for the text</w:t>
            </w:r>
          </w:p>
        </w:tc>
      </w:tr>
      <w:tr w:rsidR="00F53893" w:rsidRPr="00052784" w14:paraId="1A24A8DE" w14:textId="77777777" w:rsidTr="0067749C">
        <w:trPr>
          <w:trHeight w:val="394"/>
        </w:trPr>
        <w:tc>
          <w:tcPr>
            <w:tcW w:w="598" w:type="dxa"/>
            <w:shd w:val="clear" w:color="auto" w:fill="ECF1F4"/>
          </w:tcPr>
          <w:p w14:paraId="48A226D0" w14:textId="77777777" w:rsidR="00F53893" w:rsidRPr="00052784" w:rsidRDefault="00F53893" w:rsidP="0067749C">
            <w:pPr>
              <w:pStyle w:val="text"/>
            </w:pPr>
            <w:r>
              <w:t>P2</w:t>
            </w:r>
          </w:p>
        </w:tc>
        <w:tc>
          <w:tcPr>
            <w:tcW w:w="13685" w:type="dxa"/>
          </w:tcPr>
          <w:p w14:paraId="0FB7D2F5" w14:textId="77777777" w:rsidR="00F53893" w:rsidRPr="00052784" w:rsidRDefault="00F53893" w:rsidP="00A12345">
            <w:pPr>
              <w:pStyle w:val="text"/>
            </w:pPr>
            <w:r>
              <w:t>take dictation using shorthand at a minimum speed of 60 wpm</w:t>
            </w:r>
          </w:p>
        </w:tc>
      </w:tr>
      <w:tr w:rsidR="00F53893" w:rsidRPr="00052784" w14:paraId="0C114A94" w14:textId="77777777" w:rsidTr="0067749C">
        <w:trPr>
          <w:trHeight w:val="394"/>
        </w:trPr>
        <w:tc>
          <w:tcPr>
            <w:tcW w:w="598" w:type="dxa"/>
            <w:shd w:val="clear" w:color="auto" w:fill="ECF1F4"/>
          </w:tcPr>
          <w:p w14:paraId="0B6F1868" w14:textId="77777777" w:rsidR="00F53893" w:rsidRPr="00052784" w:rsidRDefault="00F53893" w:rsidP="0067749C">
            <w:pPr>
              <w:pStyle w:val="text"/>
            </w:pPr>
            <w:r>
              <w:t>P3</w:t>
            </w:r>
          </w:p>
        </w:tc>
        <w:tc>
          <w:tcPr>
            <w:tcW w:w="13685" w:type="dxa"/>
          </w:tcPr>
          <w:p w14:paraId="4007F365" w14:textId="77777777" w:rsidR="00F53893" w:rsidRPr="00052784" w:rsidRDefault="00F53893" w:rsidP="00B40838">
            <w:pPr>
              <w:pStyle w:val="text"/>
            </w:pPr>
            <w:r>
              <w:t>clarify text requirements when necessary</w:t>
            </w:r>
          </w:p>
        </w:tc>
      </w:tr>
      <w:tr w:rsidR="00F53893" w:rsidRPr="00052784" w14:paraId="4E634051" w14:textId="77777777" w:rsidTr="0067749C">
        <w:trPr>
          <w:trHeight w:val="394"/>
        </w:trPr>
        <w:tc>
          <w:tcPr>
            <w:tcW w:w="598" w:type="dxa"/>
            <w:shd w:val="clear" w:color="auto" w:fill="ECF1F4"/>
          </w:tcPr>
          <w:p w14:paraId="0E66BDED" w14:textId="77777777" w:rsidR="00F53893" w:rsidRPr="00052784" w:rsidRDefault="00F53893" w:rsidP="0067749C">
            <w:pPr>
              <w:pStyle w:val="text"/>
            </w:pPr>
            <w:r>
              <w:t>P4</w:t>
            </w:r>
          </w:p>
        </w:tc>
        <w:tc>
          <w:tcPr>
            <w:tcW w:w="13685" w:type="dxa"/>
          </w:tcPr>
          <w:p w14:paraId="1690DC61" w14:textId="77777777" w:rsidR="00F53893" w:rsidRPr="00052784" w:rsidRDefault="00F53893" w:rsidP="00B40838">
            <w:pPr>
              <w:pStyle w:val="text"/>
            </w:pPr>
            <w:r>
              <w:t>input and format the text from shorthand notes</w:t>
            </w:r>
          </w:p>
        </w:tc>
      </w:tr>
      <w:tr w:rsidR="00F53893" w:rsidRPr="00052784" w14:paraId="07A7AF0D" w14:textId="77777777" w:rsidTr="0067749C">
        <w:trPr>
          <w:trHeight w:val="394"/>
        </w:trPr>
        <w:tc>
          <w:tcPr>
            <w:tcW w:w="598" w:type="dxa"/>
            <w:shd w:val="clear" w:color="auto" w:fill="ECF1F4"/>
          </w:tcPr>
          <w:p w14:paraId="50A73D6A" w14:textId="77777777" w:rsidR="00F53893" w:rsidRPr="00052784" w:rsidRDefault="00F53893" w:rsidP="0067749C">
            <w:pPr>
              <w:pStyle w:val="text"/>
            </w:pPr>
            <w:r>
              <w:t>P5</w:t>
            </w:r>
          </w:p>
        </w:tc>
        <w:tc>
          <w:tcPr>
            <w:tcW w:w="13685" w:type="dxa"/>
          </w:tcPr>
          <w:p w14:paraId="3AEBEB1E" w14:textId="77777777" w:rsidR="00F53893" w:rsidRPr="00052784" w:rsidRDefault="00F53893" w:rsidP="00B40838">
            <w:pPr>
              <w:pStyle w:val="text"/>
            </w:pPr>
            <w:r>
              <w:t>make efficient use of available technology</w:t>
            </w:r>
          </w:p>
        </w:tc>
      </w:tr>
      <w:tr w:rsidR="00F53893" w:rsidRPr="00052784" w14:paraId="523222C5" w14:textId="77777777" w:rsidTr="0067749C">
        <w:trPr>
          <w:trHeight w:val="394"/>
        </w:trPr>
        <w:tc>
          <w:tcPr>
            <w:tcW w:w="598" w:type="dxa"/>
            <w:shd w:val="clear" w:color="auto" w:fill="ECF1F4"/>
          </w:tcPr>
          <w:p w14:paraId="46F32E55" w14:textId="77777777" w:rsidR="00F53893" w:rsidRPr="00052784" w:rsidRDefault="00F53893" w:rsidP="0067749C">
            <w:pPr>
              <w:pStyle w:val="text"/>
            </w:pPr>
            <w:r>
              <w:t>P6</w:t>
            </w:r>
          </w:p>
        </w:tc>
        <w:tc>
          <w:tcPr>
            <w:tcW w:w="13685" w:type="dxa"/>
          </w:tcPr>
          <w:p w14:paraId="7A455DF3" w14:textId="77777777" w:rsidR="00F53893" w:rsidRPr="00052784" w:rsidRDefault="00F53893" w:rsidP="00B40838">
            <w:pPr>
              <w:pStyle w:val="text"/>
            </w:pPr>
            <w:r>
              <w:t>check content for accuracy, editing and correcting the texts</w:t>
            </w:r>
          </w:p>
        </w:tc>
      </w:tr>
      <w:tr w:rsidR="00F53893" w:rsidRPr="00052784" w14:paraId="7C4777C8" w14:textId="77777777" w:rsidTr="0067749C">
        <w:trPr>
          <w:trHeight w:val="394"/>
        </w:trPr>
        <w:tc>
          <w:tcPr>
            <w:tcW w:w="598" w:type="dxa"/>
            <w:shd w:val="clear" w:color="auto" w:fill="ECF1F4"/>
          </w:tcPr>
          <w:p w14:paraId="686CC431" w14:textId="77777777" w:rsidR="00F53893" w:rsidRPr="00052784" w:rsidRDefault="00F53893" w:rsidP="0067749C">
            <w:pPr>
              <w:pStyle w:val="text"/>
            </w:pPr>
            <w:r>
              <w:t>P7</w:t>
            </w:r>
          </w:p>
        </w:tc>
        <w:tc>
          <w:tcPr>
            <w:tcW w:w="13685" w:type="dxa"/>
          </w:tcPr>
          <w:p w14:paraId="2FAF89D5" w14:textId="77777777" w:rsidR="00F53893" w:rsidRPr="00052784" w:rsidRDefault="00F53893" w:rsidP="00B40838">
            <w:pPr>
              <w:pStyle w:val="text"/>
            </w:pPr>
            <w:r>
              <w:t>store the text and the original shorthand notes safely and securely in approved locations</w:t>
            </w:r>
          </w:p>
        </w:tc>
      </w:tr>
      <w:tr w:rsidR="00F53893" w:rsidRPr="00052784" w14:paraId="08619CD1" w14:textId="77777777" w:rsidTr="0067749C">
        <w:trPr>
          <w:trHeight w:val="394"/>
        </w:trPr>
        <w:tc>
          <w:tcPr>
            <w:tcW w:w="598" w:type="dxa"/>
            <w:shd w:val="clear" w:color="auto" w:fill="ECF1F4"/>
          </w:tcPr>
          <w:p w14:paraId="5CCB37D4" w14:textId="77777777" w:rsidR="00F53893" w:rsidRPr="00052784" w:rsidRDefault="00F53893" w:rsidP="0067749C">
            <w:pPr>
              <w:pStyle w:val="text"/>
            </w:pPr>
            <w:r>
              <w:t>P8</w:t>
            </w:r>
          </w:p>
        </w:tc>
        <w:tc>
          <w:tcPr>
            <w:tcW w:w="13685" w:type="dxa"/>
          </w:tcPr>
          <w:p w14:paraId="7B29A9BC" w14:textId="77777777" w:rsidR="00F53893" w:rsidRPr="00052784" w:rsidRDefault="00F53893" w:rsidP="00B40838">
            <w:pPr>
              <w:pStyle w:val="text"/>
            </w:pPr>
            <w:r>
              <w:t>present the text in the required format within agreed deadline</w:t>
            </w:r>
          </w:p>
        </w:tc>
      </w:tr>
    </w:tbl>
    <w:p w14:paraId="23C9B9CC" w14:textId="77777777" w:rsidR="00F53893" w:rsidRDefault="00F53893" w:rsidP="00F53893"/>
    <w:p w14:paraId="0CE97F9C" w14:textId="77777777" w:rsidR="00F53893" w:rsidRDefault="00F53893" w:rsidP="00F53893">
      <w:pPr>
        <w:sectPr w:rsidR="00F53893" w:rsidSect="00583860">
          <w:pgSz w:w="16840" w:h="11907" w:orient="landscape" w:code="9"/>
          <w:pgMar w:top="1701" w:right="1247" w:bottom="1701" w:left="1247" w:header="720" w:footer="482" w:gutter="0"/>
          <w:cols w:space="720"/>
          <w:docGrid w:linePitch="272"/>
        </w:sectPr>
      </w:pPr>
    </w:p>
    <w:p w14:paraId="74D1357F" w14:textId="77777777" w:rsidR="00F53893" w:rsidRPr="002A4AA0" w:rsidRDefault="00F53893" w:rsidP="00F53893">
      <w:pPr>
        <w:pStyle w:val="Unittitle"/>
      </w:pPr>
      <w:bookmarkStart w:id="253" w:name="_Toc436142455"/>
      <w:r w:rsidRPr="001158F6">
        <w:t>Unit</w:t>
      </w:r>
      <w:r w:rsidRPr="002A4AA0">
        <w:t xml:space="preserve"> </w:t>
      </w:r>
      <w:r>
        <w:t>10</w:t>
      </w:r>
      <w:r w:rsidRPr="002A4AA0">
        <w:t>:</w:t>
      </w:r>
      <w:r w:rsidRPr="002A4AA0">
        <w:tab/>
      </w:r>
      <w:r>
        <w:t>Prepare Text from Recorded Audio I</w:t>
      </w:r>
      <w:r w:rsidRPr="00375DF9">
        <w:t>nstruction (40 wpm)</w:t>
      </w:r>
      <w:bookmarkEnd w:id="253"/>
    </w:p>
    <w:p w14:paraId="18FE4153" w14:textId="77777777" w:rsidR="00F53893" w:rsidRPr="001158F6" w:rsidRDefault="00F53893" w:rsidP="00F53893">
      <w:pPr>
        <w:pStyle w:val="Unitinfo"/>
      </w:pPr>
      <w:r>
        <w:t>Unit code</w:t>
      </w:r>
      <w:r w:rsidRPr="001158F6">
        <w:t>:</w:t>
      </w:r>
      <w:r w:rsidRPr="001158F6">
        <w:tab/>
      </w:r>
      <w:r w:rsidRPr="00375DF9">
        <w:t>CFABAD312a</w:t>
      </w:r>
    </w:p>
    <w:p w14:paraId="6D1CCE1D" w14:textId="77777777" w:rsidR="00F53893" w:rsidRPr="001158F6" w:rsidRDefault="00F53893" w:rsidP="00F53893">
      <w:pPr>
        <w:pStyle w:val="Unitinfo"/>
      </w:pPr>
      <w:r>
        <w:t>SCQF</w:t>
      </w:r>
      <w:r w:rsidRPr="001158F6">
        <w:t xml:space="preserve"> level:</w:t>
      </w:r>
      <w:r w:rsidRPr="001158F6">
        <w:tab/>
      </w:r>
      <w:r>
        <w:t>5</w:t>
      </w:r>
    </w:p>
    <w:p w14:paraId="051C1AE3" w14:textId="77777777" w:rsidR="00F53893" w:rsidRPr="001158F6" w:rsidRDefault="00F53893" w:rsidP="00F53893">
      <w:pPr>
        <w:pStyle w:val="Unitinfo"/>
      </w:pPr>
      <w:r w:rsidRPr="001158F6">
        <w:t xml:space="preserve">Credit </w:t>
      </w:r>
      <w:r>
        <w:t>points</w:t>
      </w:r>
      <w:r w:rsidRPr="001158F6">
        <w:t>:</w:t>
      </w:r>
      <w:r w:rsidRPr="001158F6">
        <w:tab/>
      </w:r>
      <w:r>
        <w:t>4</w:t>
      </w:r>
    </w:p>
    <w:p w14:paraId="22401CC1" w14:textId="77777777" w:rsidR="00F53893" w:rsidRPr="001D2005" w:rsidRDefault="00F53893" w:rsidP="00F53893">
      <w:pPr>
        <w:pStyle w:val="Unitinfo"/>
        <w:pBdr>
          <w:bottom w:val="single" w:sz="4" w:space="2" w:color="557E9B"/>
        </w:pBdr>
      </w:pPr>
    </w:p>
    <w:p w14:paraId="109BEAFD" w14:textId="77777777" w:rsidR="00F53893" w:rsidRDefault="00F53893" w:rsidP="00F53893">
      <w:pPr>
        <w:pStyle w:val="HeadA"/>
      </w:pPr>
      <w:r w:rsidRPr="00484EB6">
        <w:t>Unit summary</w:t>
      </w:r>
    </w:p>
    <w:p w14:paraId="48929B57" w14:textId="77777777" w:rsidR="00F53893" w:rsidRPr="00AC4ADE" w:rsidRDefault="00F53893" w:rsidP="00F53893">
      <w:pPr>
        <w:pStyle w:val="text"/>
        <w:spacing w:before="0" w:after="0"/>
      </w:pPr>
      <w:r>
        <w:t xml:space="preserve">This </w:t>
      </w:r>
      <w:r w:rsidR="007D5C8C">
        <w:t xml:space="preserve">unit </w:t>
      </w:r>
      <w:r>
        <w:t>is about transcribing accurate and correct text in an agreed format from an audio recording at a minimum speed of 40 words per minute (wpm). It includes checking the content for accuracy, editing and correcting text as necessary and storing both the text and the original recording safely and securely. It is for administrators who prepare text from recorded audio instruction.</w:t>
      </w:r>
    </w:p>
    <w:p w14:paraId="3B5E319F" w14:textId="77777777" w:rsidR="00564153" w:rsidRDefault="00564153" w:rsidP="00564153">
      <w:pPr>
        <w:pStyle w:val="HeadA"/>
      </w:pPr>
      <w:r>
        <w:t>Unit assessment requirements</w:t>
      </w:r>
    </w:p>
    <w:p w14:paraId="27A27283"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E0FC596" w14:textId="77777777" w:rsidR="00F53893" w:rsidRDefault="00F53893" w:rsidP="00F53893">
      <w:pPr>
        <w:pStyle w:val="HeadA"/>
      </w:pPr>
      <w:r>
        <w:t>Skills</w:t>
      </w:r>
    </w:p>
    <w:p w14:paraId="5E1BD598" w14:textId="77777777" w:rsidR="00F53893" w:rsidRDefault="00F53893" w:rsidP="00F53893">
      <w:pPr>
        <w:pStyle w:val="text"/>
      </w:pPr>
      <w:r>
        <w:t>Checking</w:t>
      </w:r>
    </w:p>
    <w:p w14:paraId="6CDE1AB5" w14:textId="77777777" w:rsidR="00F53893" w:rsidRDefault="00F53893" w:rsidP="00F53893">
      <w:pPr>
        <w:pStyle w:val="text"/>
      </w:pPr>
      <w:r>
        <w:t>Listening</w:t>
      </w:r>
    </w:p>
    <w:p w14:paraId="1FB38093" w14:textId="77777777" w:rsidR="00F53893" w:rsidRDefault="00F53893" w:rsidP="00F53893">
      <w:pPr>
        <w:pStyle w:val="text"/>
      </w:pPr>
      <w:r>
        <w:t>Managing time</w:t>
      </w:r>
    </w:p>
    <w:p w14:paraId="445853C1" w14:textId="77777777" w:rsidR="00F53893" w:rsidRDefault="00F53893" w:rsidP="00F53893">
      <w:pPr>
        <w:pStyle w:val="text"/>
      </w:pPr>
      <w:r>
        <w:t>Questioning</w:t>
      </w:r>
    </w:p>
    <w:p w14:paraId="0B91F07A" w14:textId="77777777" w:rsidR="00F53893" w:rsidRDefault="00F53893" w:rsidP="00F53893">
      <w:pPr>
        <w:pStyle w:val="text"/>
        <w:rPr>
          <w:highlight w:val="cyan"/>
        </w:rPr>
      </w:pPr>
      <w:r>
        <w:t>Using technology</w:t>
      </w:r>
    </w:p>
    <w:p w14:paraId="78C3383B" w14:textId="77777777" w:rsidR="00F53893" w:rsidRDefault="00F53893" w:rsidP="00F53893">
      <w:pPr>
        <w:pStyle w:val="HeadA"/>
      </w:pPr>
      <w:r w:rsidRPr="00DE5991">
        <w:t>Terminology</w:t>
      </w:r>
    </w:p>
    <w:p w14:paraId="74512D4F" w14:textId="77777777" w:rsidR="00F53893" w:rsidRPr="00AC4ADE" w:rsidRDefault="00F53893" w:rsidP="00F53893">
      <w:pPr>
        <w:pStyle w:val="text"/>
        <w:rPr>
          <w:highlight w:val="cyan"/>
        </w:rPr>
      </w:pPr>
      <w:r>
        <w:t>Business; administration; audio</w:t>
      </w:r>
    </w:p>
    <w:p w14:paraId="694435E5" w14:textId="77777777" w:rsidR="00F53893" w:rsidRDefault="00F53893" w:rsidP="00F53893">
      <w:pPr>
        <w:pStyle w:val="text"/>
        <w:rPr>
          <w:highlight w:val="cyan"/>
        </w:rPr>
        <w:sectPr w:rsidR="00F53893" w:rsidSect="00C31649">
          <w:headerReference w:type="even" r:id="rId51"/>
          <w:headerReference w:type="default" r:id="rId52"/>
          <w:footerReference w:type="even" r:id="rId53"/>
          <w:pgSz w:w="11907" w:h="16840" w:code="9"/>
          <w:pgMar w:top="1247" w:right="1701" w:bottom="1247" w:left="1701" w:header="720" w:footer="482" w:gutter="0"/>
          <w:cols w:space="720"/>
        </w:sectPr>
      </w:pPr>
    </w:p>
    <w:p w14:paraId="78D47851" w14:textId="77777777" w:rsidR="00F53893" w:rsidRPr="00052784" w:rsidRDefault="00F53893" w:rsidP="00F53893">
      <w:pPr>
        <w:pStyle w:val="hb3"/>
      </w:pPr>
      <w:r>
        <w:t>Assessment outcomes and standards</w:t>
      </w:r>
    </w:p>
    <w:p w14:paraId="0A18AB5F"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F731D5F"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1DCE85AE" w14:textId="77777777" w:rsidTr="00B40838">
        <w:trPr>
          <w:trHeight w:val="680"/>
        </w:trPr>
        <w:tc>
          <w:tcPr>
            <w:tcW w:w="14283" w:type="dxa"/>
            <w:gridSpan w:val="2"/>
            <w:shd w:val="clear" w:color="auto" w:fill="557E9B"/>
            <w:vAlign w:val="center"/>
          </w:tcPr>
          <w:p w14:paraId="2E3AB8C1" w14:textId="77777777" w:rsidR="00F53893" w:rsidRPr="00052784" w:rsidRDefault="00F53893" w:rsidP="00B40838">
            <w:pPr>
              <w:pStyle w:val="tabletexthd"/>
              <w:rPr>
                <w:lang w:eastAsia="en-GB"/>
              </w:rPr>
            </w:pPr>
            <w:r>
              <w:rPr>
                <w:lang w:eastAsia="en-GB"/>
              </w:rPr>
              <w:t>Knowledge and understanding</w:t>
            </w:r>
          </w:p>
        </w:tc>
      </w:tr>
      <w:tr w:rsidR="00F53893" w:rsidRPr="00052784" w14:paraId="5399B0E0" w14:textId="77777777" w:rsidTr="00B40838">
        <w:trPr>
          <w:trHeight w:val="489"/>
        </w:trPr>
        <w:tc>
          <w:tcPr>
            <w:tcW w:w="14283" w:type="dxa"/>
            <w:gridSpan w:val="2"/>
            <w:shd w:val="clear" w:color="auto" w:fill="auto"/>
            <w:vAlign w:val="center"/>
          </w:tcPr>
          <w:p w14:paraId="16EB1538"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600EB235" w14:textId="77777777" w:rsidTr="0067749C">
        <w:trPr>
          <w:trHeight w:val="394"/>
        </w:trPr>
        <w:tc>
          <w:tcPr>
            <w:tcW w:w="598" w:type="dxa"/>
            <w:shd w:val="clear" w:color="auto" w:fill="ECF1F4"/>
          </w:tcPr>
          <w:p w14:paraId="4A236FAB" w14:textId="77777777" w:rsidR="00F53893" w:rsidRPr="00C2078B" w:rsidRDefault="00F53893" w:rsidP="0067749C">
            <w:pPr>
              <w:pStyle w:val="text"/>
            </w:pPr>
            <w:r w:rsidRPr="00C2078B">
              <w:t>K1</w:t>
            </w:r>
          </w:p>
        </w:tc>
        <w:tc>
          <w:tcPr>
            <w:tcW w:w="13685" w:type="dxa"/>
            <w:vAlign w:val="center"/>
          </w:tcPr>
          <w:p w14:paraId="4C7FDB59" w14:textId="77777777" w:rsidR="00F53893" w:rsidRPr="00F47688" w:rsidRDefault="00F53893" w:rsidP="00B40838">
            <w:pPr>
              <w:pStyle w:val="text"/>
            </w:pPr>
            <w:r>
              <w:t>the different types of documents that may be produced from audio recordings and the formats they should follow</w:t>
            </w:r>
          </w:p>
        </w:tc>
      </w:tr>
      <w:tr w:rsidR="00F53893" w:rsidRPr="00052784" w14:paraId="22832462" w14:textId="77777777" w:rsidTr="0067749C">
        <w:trPr>
          <w:trHeight w:val="394"/>
        </w:trPr>
        <w:tc>
          <w:tcPr>
            <w:tcW w:w="598" w:type="dxa"/>
            <w:shd w:val="clear" w:color="auto" w:fill="ECF1F4"/>
          </w:tcPr>
          <w:p w14:paraId="2ED78308" w14:textId="77777777" w:rsidR="00F53893" w:rsidRPr="00C2078B" w:rsidRDefault="00F53893" w:rsidP="0067749C">
            <w:pPr>
              <w:pStyle w:val="text"/>
            </w:pPr>
            <w:r w:rsidRPr="00C2078B">
              <w:rPr>
                <w:rFonts w:cs="Arial"/>
                <w:lang w:eastAsia="en-GB"/>
              </w:rPr>
              <w:t>K2</w:t>
            </w:r>
          </w:p>
        </w:tc>
        <w:tc>
          <w:tcPr>
            <w:tcW w:w="13685" w:type="dxa"/>
            <w:vAlign w:val="center"/>
          </w:tcPr>
          <w:p w14:paraId="1CCA9357" w14:textId="77777777" w:rsidR="00F53893" w:rsidRPr="00F47688" w:rsidRDefault="00F53893" w:rsidP="00B40838">
            <w:pPr>
              <w:pStyle w:val="text"/>
              <w:rPr>
                <w:highlight w:val="yellow"/>
              </w:rPr>
            </w:pPr>
            <w:r>
              <w:t>the benefits of agreeing the purpose, format and deadline for the text</w:t>
            </w:r>
          </w:p>
        </w:tc>
      </w:tr>
      <w:tr w:rsidR="00F53893" w:rsidRPr="00052784" w14:paraId="3D6D98D2" w14:textId="77777777" w:rsidTr="0067749C">
        <w:trPr>
          <w:trHeight w:val="394"/>
        </w:trPr>
        <w:tc>
          <w:tcPr>
            <w:tcW w:w="598" w:type="dxa"/>
            <w:shd w:val="clear" w:color="auto" w:fill="ECF1F4"/>
          </w:tcPr>
          <w:p w14:paraId="1C178AC9" w14:textId="77777777" w:rsidR="00F53893" w:rsidRPr="00C2078B" w:rsidRDefault="00F53893" w:rsidP="0067749C">
            <w:pPr>
              <w:pStyle w:val="text"/>
            </w:pPr>
            <w:r w:rsidRPr="00C2078B">
              <w:rPr>
                <w:rFonts w:cs="Arial"/>
                <w:lang w:eastAsia="en-GB"/>
              </w:rPr>
              <w:t>K3</w:t>
            </w:r>
          </w:p>
        </w:tc>
        <w:tc>
          <w:tcPr>
            <w:tcW w:w="13685" w:type="dxa"/>
            <w:vAlign w:val="center"/>
          </w:tcPr>
          <w:p w14:paraId="4E3409ED" w14:textId="77777777" w:rsidR="00F53893" w:rsidRPr="00F47688" w:rsidRDefault="00F53893" w:rsidP="00B40838">
            <w:pPr>
              <w:pStyle w:val="text"/>
              <w:rPr>
                <w:highlight w:val="yellow"/>
              </w:rPr>
            </w:pPr>
            <w:r>
              <w:t>how to check for accuracy and correctness – including spelling, grammar and punctuation– and the purpose for doing this</w:t>
            </w:r>
          </w:p>
        </w:tc>
      </w:tr>
      <w:tr w:rsidR="00F53893" w:rsidRPr="00052784" w14:paraId="7F2E9EE9" w14:textId="77777777" w:rsidTr="0067749C">
        <w:trPr>
          <w:trHeight w:val="394"/>
        </w:trPr>
        <w:tc>
          <w:tcPr>
            <w:tcW w:w="598" w:type="dxa"/>
            <w:shd w:val="clear" w:color="auto" w:fill="ECF1F4"/>
          </w:tcPr>
          <w:p w14:paraId="308C9452" w14:textId="77777777" w:rsidR="00F53893" w:rsidRPr="00C2078B" w:rsidRDefault="00F53893" w:rsidP="0067749C">
            <w:pPr>
              <w:pStyle w:val="text"/>
            </w:pPr>
            <w:r w:rsidRPr="00C2078B">
              <w:rPr>
                <w:rFonts w:cs="Arial"/>
                <w:lang w:eastAsia="en-GB"/>
              </w:rPr>
              <w:t>K4</w:t>
            </w:r>
          </w:p>
        </w:tc>
        <w:tc>
          <w:tcPr>
            <w:tcW w:w="13685" w:type="dxa"/>
            <w:vAlign w:val="center"/>
          </w:tcPr>
          <w:p w14:paraId="1C22D413" w14:textId="77777777" w:rsidR="00F53893" w:rsidRPr="00F47688" w:rsidRDefault="00F53893" w:rsidP="00B40838">
            <w:pPr>
              <w:pStyle w:val="text"/>
              <w:rPr>
                <w:rFonts w:cs="Arial"/>
                <w:lang w:eastAsia="en-GB"/>
              </w:rPr>
            </w:pPr>
            <w:r>
              <w:t>how to store text safely and securely</w:t>
            </w:r>
          </w:p>
        </w:tc>
      </w:tr>
      <w:tr w:rsidR="00F53893" w:rsidRPr="00052784" w14:paraId="3EA99CD5" w14:textId="77777777" w:rsidTr="0067749C">
        <w:trPr>
          <w:trHeight w:val="394"/>
        </w:trPr>
        <w:tc>
          <w:tcPr>
            <w:tcW w:w="598" w:type="dxa"/>
            <w:shd w:val="clear" w:color="auto" w:fill="ECF1F4"/>
          </w:tcPr>
          <w:p w14:paraId="3A9351D2" w14:textId="77777777" w:rsidR="00F53893" w:rsidRPr="00C2078B" w:rsidRDefault="00F53893" w:rsidP="0067749C">
            <w:pPr>
              <w:pStyle w:val="text"/>
            </w:pPr>
            <w:r w:rsidRPr="00C2078B">
              <w:rPr>
                <w:rFonts w:cs="Arial"/>
                <w:lang w:eastAsia="en-GB"/>
              </w:rPr>
              <w:t>K5</w:t>
            </w:r>
          </w:p>
        </w:tc>
        <w:tc>
          <w:tcPr>
            <w:tcW w:w="13685" w:type="dxa"/>
            <w:vAlign w:val="center"/>
          </w:tcPr>
          <w:p w14:paraId="40B6C4D3" w14:textId="77777777" w:rsidR="00F53893" w:rsidRPr="00F47688" w:rsidRDefault="00F53893" w:rsidP="00B40838">
            <w:pPr>
              <w:pStyle w:val="text"/>
              <w:rPr>
                <w:rFonts w:cs="Arial"/>
                <w:lang w:eastAsia="en-GB"/>
              </w:rPr>
            </w:pPr>
            <w:r>
              <w:t>the purpose of confidentiality and data protection</w:t>
            </w:r>
          </w:p>
        </w:tc>
      </w:tr>
      <w:tr w:rsidR="00F53893" w:rsidRPr="00052784" w14:paraId="00CC8FB0" w14:textId="77777777" w:rsidTr="0067749C">
        <w:trPr>
          <w:trHeight w:val="394"/>
        </w:trPr>
        <w:tc>
          <w:tcPr>
            <w:tcW w:w="598" w:type="dxa"/>
            <w:shd w:val="clear" w:color="auto" w:fill="ECF1F4"/>
          </w:tcPr>
          <w:p w14:paraId="0BF26A7A" w14:textId="77777777" w:rsidR="00F53893" w:rsidRPr="00C2078B" w:rsidRDefault="00F53893" w:rsidP="0067749C">
            <w:pPr>
              <w:pStyle w:val="text"/>
            </w:pPr>
            <w:r w:rsidRPr="00C2078B">
              <w:rPr>
                <w:rFonts w:cs="Arial"/>
                <w:lang w:eastAsia="en-GB"/>
              </w:rPr>
              <w:t>K6</w:t>
            </w:r>
          </w:p>
        </w:tc>
        <w:tc>
          <w:tcPr>
            <w:tcW w:w="13685" w:type="dxa"/>
            <w:vAlign w:val="center"/>
          </w:tcPr>
          <w:p w14:paraId="6DEB8EA7" w14:textId="77777777" w:rsidR="00F53893" w:rsidRPr="00F47688" w:rsidRDefault="00F53893" w:rsidP="00B40838">
            <w:pPr>
              <w:pStyle w:val="text"/>
              <w:rPr>
                <w:rFonts w:cs="Arial"/>
                <w:lang w:eastAsia="en-GB"/>
              </w:rPr>
            </w:pPr>
            <w:r>
              <w:t>the different formats in which the text may be presented</w:t>
            </w:r>
          </w:p>
        </w:tc>
      </w:tr>
      <w:tr w:rsidR="00F53893" w:rsidRPr="00052784" w14:paraId="1E56D5A0" w14:textId="77777777" w:rsidTr="0067749C">
        <w:trPr>
          <w:trHeight w:val="394"/>
        </w:trPr>
        <w:tc>
          <w:tcPr>
            <w:tcW w:w="598" w:type="dxa"/>
            <w:shd w:val="clear" w:color="auto" w:fill="ECF1F4"/>
          </w:tcPr>
          <w:p w14:paraId="42B0FF85" w14:textId="77777777" w:rsidR="00F53893" w:rsidRPr="00C2078B" w:rsidRDefault="00F53893" w:rsidP="0067749C">
            <w:pPr>
              <w:pStyle w:val="text"/>
            </w:pPr>
            <w:r w:rsidRPr="00C2078B">
              <w:rPr>
                <w:rFonts w:cs="Arial"/>
                <w:lang w:eastAsia="en-GB"/>
              </w:rPr>
              <w:t>K7</w:t>
            </w:r>
          </w:p>
        </w:tc>
        <w:tc>
          <w:tcPr>
            <w:tcW w:w="13685" w:type="dxa"/>
            <w:vAlign w:val="center"/>
          </w:tcPr>
          <w:p w14:paraId="1B476E15" w14:textId="77777777" w:rsidR="00F53893" w:rsidRPr="00F47688" w:rsidRDefault="00F53893" w:rsidP="00B40838">
            <w:pPr>
              <w:pStyle w:val="text"/>
              <w:rPr>
                <w:rFonts w:cs="Arial"/>
                <w:lang w:eastAsia="en-GB"/>
              </w:rPr>
            </w:pPr>
            <w:r>
              <w:t>the different types of technology available for playing back recordings and their main features</w:t>
            </w:r>
          </w:p>
        </w:tc>
      </w:tr>
    </w:tbl>
    <w:p w14:paraId="044E253C" w14:textId="77777777" w:rsidR="00F53893" w:rsidRDefault="00F53893" w:rsidP="00F53893"/>
    <w:p w14:paraId="44F71490" w14:textId="77777777" w:rsidR="00F53893" w:rsidRDefault="00F53893" w:rsidP="00F53893"/>
    <w:p w14:paraId="55DCA0C4"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6DEC41DC" w14:textId="77777777" w:rsidTr="00B40838">
        <w:trPr>
          <w:trHeight w:val="680"/>
        </w:trPr>
        <w:tc>
          <w:tcPr>
            <w:tcW w:w="14283" w:type="dxa"/>
            <w:gridSpan w:val="2"/>
            <w:shd w:val="clear" w:color="auto" w:fill="557E9B"/>
            <w:vAlign w:val="center"/>
          </w:tcPr>
          <w:p w14:paraId="0C1071D9" w14:textId="77777777" w:rsidR="00F53893" w:rsidRPr="00052784" w:rsidRDefault="00F53893" w:rsidP="00B40838">
            <w:pPr>
              <w:pStyle w:val="tabletexthd"/>
              <w:rPr>
                <w:lang w:eastAsia="en-GB"/>
              </w:rPr>
            </w:pPr>
            <w:r>
              <w:rPr>
                <w:lang w:eastAsia="en-GB"/>
              </w:rPr>
              <w:t>Performance criteria</w:t>
            </w:r>
          </w:p>
        </w:tc>
      </w:tr>
      <w:tr w:rsidR="00F53893" w:rsidRPr="00B25D0E" w14:paraId="03CC43EF" w14:textId="77777777" w:rsidTr="008A4FEE">
        <w:trPr>
          <w:trHeight w:val="586"/>
        </w:trPr>
        <w:tc>
          <w:tcPr>
            <w:tcW w:w="14283" w:type="dxa"/>
            <w:gridSpan w:val="2"/>
            <w:shd w:val="clear" w:color="auto" w:fill="auto"/>
            <w:vAlign w:val="center"/>
          </w:tcPr>
          <w:p w14:paraId="1BA77F53"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4C501D72" w14:textId="77777777" w:rsidTr="0067749C">
        <w:trPr>
          <w:trHeight w:val="394"/>
        </w:trPr>
        <w:tc>
          <w:tcPr>
            <w:tcW w:w="598" w:type="dxa"/>
            <w:shd w:val="clear" w:color="auto" w:fill="ECF1F4"/>
          </w:tcPr>
          <w:p w14:paraId="4E56E4D1" w14:textId="77777777" w:rsidR="00F53893" w:rsidRPr="00052784" w:rsidRDefault="00F53893" w:rsidP="0067749C">
            <w:pPr>
              <w:pStyle w:val="text"/>
            </w:pPr>
            <w:r>
              <w:t>P1</w:t>
            </w:r>
          </w:p>
        </w:tc>
        <w:tc>
          <w:tcPr>
            <w:tcW w:w="13685" w:type="dxa"/>
          </w:tcPr>
          <w:p w14:paraId="7694FA38" w14:textId="77777777" w:rsidR="00F53893" w:rsidRPr="00052784" w:rsidRDefault="00F53893" w:rsidP="00B40838">
            <w:pPr>
              <w:pStyle w:val="text"/>
            </w:pPr>
            <w:r>
              <w:t>agree the purpose, format, quality standards and deadlines for the transcription</w:t>
            </w:r>
          </w:p>
        </w:tc>
      </w:tr>
      <w:tr w:rsidR="00F53893" w:rsidRPr="00052784" w14:paraId="32E2B869" w14:textId="77777777" w:rsidTr="0067749C">
        <w:trPr>
          <w:trHeight w:val="394"/>
        </w:trPr>
        <w:tc>
          <w:tcPr>
            <w:tcW w:w="598" w:type="dxa"/>
            <w:shd w:val="clear" w:color="auto" w:fill="ECF1F4"/>
          </w:tcPr>
          <w:p w14:paraId="388675DB" w14:textId="77777777" w:rsidR="00F53893" w:rsidRPr="00052784" w:rsidRDefault="00F53893" w:rsidP="0067749C">
            <w:pPr>
              <w:pStyle w:val="text"/>
            </w:pPr>
            <w:r>
              <w:t>P2</w:t>
            </w:r>
          </w:p>
        </w:tc>
        <w:tc>
          <w:tcPr>
            <w:tcW w:w="13685" w:type="dxa"/>
          </w:tcPr>
          <w:p w14:paraId="19642B6D" w14:textId="77777777" w:rsidR="00F53893" w:rsidRPr="00052784" w:rsidRDefault="00F53893" w:rsidP="00431DBC">
            <w:pPr>
              <w:pStyle w:val="text"/>
            </w:pPr>
            <w:r>
              <w:t xml:space="preserve">input the text from the audio recording to a minimum speed of 40 </w:t>
            </w:r>
            <w:r w:rsidR="00431DBC">
              <w:t>wpm</w:t>
            </w:r>
          </w:p>
        </w:tc>
      </w:tr>
      <w:tr w:rsidR="00F53893" w:rsidRPr="00052784" w14:paraId="228EA82D" w14:textId="77777777" w:rsidTr="0067749C">
        <w:trPr>
          <w:trHeight w:val="394"/>
        </w:trPr>
        <w:tc>
          <w:tcPr>
            <w:tcW w:w="598" w:type="dxa"/>
            <w:shd w:val="clear" w:color="auto" w:fill="ECF1F4"/>
          </w:tcPr>
          <w:p w14:paraId="3EC95662" w14:textId="77777777" w:rsidR="00F53893" w:rsidRPr="00052784" w:rsidRDefault="00F53893" w:rsidP="0067749C">
            <w:pPr>
              <w:pStyle w:val="text"/>
            </w:pPr>
            <w:r>
              <w:t>P3</w:t>
            </w:r>
          </w:p>
        </w:tc>
        <w:tc>
          <w:tcPr>
            <w:tcW w:w="13685" w:type="dxa"/>
          </w:tcPr>
          <w:p w14:paraId="4D03B6F5" w14:textId="77777777" w:rsidR="00F53893" w:rsidRPr="00052784" w:rsidRDefault="00F53893" w:rsidP="00B40838">
            <w:pPr>
              <w:pStyle w:val="text"/>
            </w:pPr>
            <w:r>
              <w:t>format the text, making efficient use of available technology</w:t>
            </w:r>
          </w:p>
        </w:tc>
      </w:tr>
      <w:tr w:rsidR="00F53893" w:rsidRPr="00052784" w14:paraId="120F83C7" w14:textId="77777777" w:rsidTr="0067749C">
        <w:trPr>
          <w:trHeight w:val="394"/>
        </w:trPr>
        <w:tc>
          <w:tcPr>
            <w:tcW w:w="598" w:type="dxa"/>
            <w:shd w:val="clear" w:color="auto" w:fill="ECF1F4"/>
          </w:tcPr>
          <w:p w14:paraId="55D691A6" w14:textId="77777777" w:rsidR="00F53893" w:rsidRPr="00052784" w:rsidRDefault="00F53893" w:rsidP="0067749C">
            <w:pPr>
              <w:pStyle w:val="text"/>
            </w:pPr>
            <w:r>
              <w:t>P4</w:t>
            </w:r>
          </w:p>
        </w:tc>
        <w:tc>
          <w:tcPr>
            <w:tcW w:w="13685" w:type="dxa"/>
          </w:tcPr>
          <w:p w14:paraId="239E7C33" w14:textId="77777777" w:rsidR="00F53893" w:rsidRPr="00052784" w:rsidRDefault="00F53893" w:rsidP="00B40838">
            <w:pPr>
              <w:pStyle w:val="text"/>
            </w:pPr>
            <w:r>
              <w:t>check content for accuracy, editing and correcting the text</w:t>
            </w:r>
          </w:p>
        </w:tc>
      </w:tr>
      <w:tr w:rsidR="00F53893" w:rsidRPr="00052784" w14:paraId="25D2CDAB" w14:textId="77777777" w:rsidTr="0067749C">
        <w:trPr>
          <w:trHeight w:val="394"/>
        </w:trPr>
        <w:tc>
          <w:tcPr>
            <w:tcW w:w="598" w:type="dxa"/>
            <w:shd w:val="clear" w:color="auto" w:fill="ECF1F4"/>
          </w:tcPr>
          <w:p w14:paraId="783F1533" w14:textId="77777777" w:rsidR="00F53893" w:rsidRPr="00052784" w:rsidRDefault="00F53893" w:rsidP="0067749C">
            <w:pPr>
              <w:pStyle w:val="text"/>
            </w:pPr>
            <w:r>
              <w:t>P5</w:t>
            </w:r>
          </w:p>
        </w:tc>
        <w:tc>
          <w:tcPr>
            <w:tcW w:w="13685" w:type="dxa"/>
          </w:tcPr>
          <w:p w14:paraId="271D304D" w14:textId="77777777" w:rsidR="00F53893" w:rsidRPr="00052784" w:rsidRDefault="00F53893" w:rsidP="00B40838">
            <w:pPr>
              <w:pStyle w:val="text"/>
            </w:pPr>
            <w:r>
              <w:t>clarify text requirements when necessary</w:t>
            </w:r>
          </w:p>
        </w:tc>
      </w:tr>
      <w:tr w:rsidR="00F53893" w:rsidRPr="00052784" w14:paraId="0EC42E0A" w14:textId="77777777" w:rsidTr="0067749C">
        <w:trPr>
          <w:trHeight w:val="394"/>
        </w:trPr>
        <w:tc>
          <w:tcPr>
            <w:tcW w:w="598" w:type="dxa"/>
            <w:shd w:val="clear" w:color="auto" w:fill="ECF1F4"/>
          </w:tcPr>
          <w:p w14:paraId="2328EED7" w14:textId="77777777" w:rsidR="00F53893" w:rsidRPr="00052784" w:rsidRDefault="00F53893" w:rsidP="0067749C">
            <w:pPr>
              <w:pStyle w:val="text"/>
            </w:pPr>
            <w:r>
              <w:t>P6</w:t>
            </w:r>
          </w:p>
        </w:tc>
        <w:tc>
          <w:tcPr>
            <w:tcW w:w="13685" w:type="dxa"/>
          </w:tcPr>
          <w:p w14:paraId="745F8026" w14:textId="77777777" w:rsidR="00F53893" w:rsidRPr="00052784" w:rsidRDefault="00F53893" w:rsidP="00B40838">
            <w:pPr>
              <w:pStyle w:val="text"/>
            </w:pPr>
            <w:r>
              <w:t>store the text and the original recording safely and securely in approved locations</w:t>
            </w:r>
          </w:p>
        </w:tc>
      </w:tr>
      <w:tr w:rsidR="00F53893" w:rsidRPr="00052784" w14:paraId="6479FEAC" w14:textId="77777777" w:rsidTr="0067749C">
        <w:trPr>
          <w:trHeight w:val="394"/>
        </w:trPr>
        <w:tc>
          <w:tcPr>
            <w:tcW w:w="598" w:type="dxa"/>
            <w:shd w:val="clear" w:color="auto" w:fill="ECF1F4"/>
          </w:tcPr>
          <w:p w14:paraId="1726EF68" w14:textId="77777777" w:rsidR="00F53893" w:rsidRPr="00052784" w:rsidRDefault="00F53893" w:rsidP="0067749C">
            <w:pPr>
              <w:pStyle w:val="text"/>
            </w:pPr>
            <w:r>
              <w:t>P7</w:t>
            </w:r>
          </w:p>
        </w:tc>
        <w:tc>
          <w:tcPr>
            <w:tcW w:w="13685" w:type="dxa"/>
          </w:tcPr>
          <w:p w14:paraId="4BBB1DFB" w14:textId="77777777" w:rsidR="00F53893" w:rsidRPr="00052784" w:rsidRDefault="00F53893" w:rsidP="00B40838">
            <w:pPr>
              <w:pStyle w:val="text"/>
            </w:pPr>
            <w:r>
              <w:t>present the text in the required format within agreed deadlines and quality standards</w:t>
            </w:r>
          </w:p>
        </w:tc>
      </w:tr>
    </w:tbl>
    <w:p w14:paraId="372BFA2E" w14:textId="77777777" w:rsidR="00F53893" w:rsidRDefault="00F53893" w:rsidP="00F53893"/>
    <w:p w14:paraId="2D298D8E" w14:textId="77777777" w:rsidR="00F53893" w:rsidRDefault="00F53893" w:rsidP="00F53893">
      <w:pPr>
        <w:sectPr w:rsidR="00F53893" w:rsidSect="00583860">
          <w:pgSz w:w="16840" w:h="11907" w:orient="landscape" w:code="9"/>
          <w:pgMar w:top="1701" w:right="1247" w:bottom="1701" w:left="1247" w:header="720" w:footer="482" w:gutter="0"/>
          <w:cols w:space="720"/>
          <w:docGrid w:linePitch="272"/>
        </w:sectPr>
      </w:pPr>
    </w:p>
    <w:p w14:paraId="2E284812" w14:textId="77777777" w:rsidR="00F53893" w:rsidRPr="002A4AA0" w:rsidRDefault="00F53893" w:rsidP="00F53893">
      <w:pPr>
        <w:pStyle w:val="Unittitle"/>
      </w:pPr>
      <w:bookmarkStart w:id="254" w:name="_Toc436142456"/>
      <w:r w:rsidRPr="001158F6">
        <w:t>Unit</w:t>
      </w:r>
      <w:r w:rsidRPr="002A4AA0">
        <w:t xml:space="preserve"> </w:t>
      </w:r>
      <w:r>
        <w:t>11</w:t>
      </w:r>
      <w:r w:rsidRPr="002A4AA0">
        <w:t>:</w:t>
      </w:r>
      <w:r w:rsidRPr="002A4AA0">
        <w:tab/>
      </w:r>
      <w:r w:rsidR="00951511">
        <w:t xml:space="preserve">Support the </w:t>
      </w:r>
      <w:r>
        <w:t>O</w:t>
      </w:r>
      <w:r w:rsidRPr="009902C1">
        <w:t xml:space="preserve">rganisation and </w:t>
      </w:r>
      <w:r w:rsidR="001B0109">
        <w:br/>
      </w:r>
      <w:r>
        <w:t>Co-ordination of E</w:t>
      </w:r>
      <w:r w:rsidRPr="009902C1">
        <w:t>vents</w:t>
      </w:r>
      <w:bookmarkEnd w:id="254"/>
    </w:p>
    <w:p w14:paraId="5A6198F4" w14:textId="77777777" w:rsidR="00F53893" w:rsidRPr="001158F6" w:rsidRDefault="00F53893" w:rsidP="00F53893">
      <w:pPr>
        <w:pStyle w:val="Unitinfo"/>
        <w:tabs>
          <w:tab w:val="left" w:pos="5027"/>
        </w:tabs>
      </w:pPr>
      <w:r>
        <w:t>Unit code</w:t>
      </w:r>
      <w:r w:rsidRPr="001158F6">
        <w:t>:</w:t>
      </w:r>
      <w:r w:rsidRPr="001158F6">
        <w:tab/>
      </w:r>
      <w:r w:rsidRPr="009902C1">
        <w:t>CFABAA311</w:t>
      </w:r>
    </w:p>
    <w:p w14:paraId="6D35AE3E" w14:textId="77777777" w:rsidR="00F53893" w:rsidRPr="001158F6" w:rsidRDefault="00F53893" w:rsidP="00F53893">
      <w:pPr>
        <w:pStyle w:val="Unitinfo"/>
      </w:pPr>
      <w:r>
        <w:t>SCQF</w:t>
      </w:r>
      <w:r w:rsidRPr="001158F6">
        <w:t xml:space="preserve"> level:</w:t>
      </w:r>
      <w:r w:rsidRPr="001158F6">
        <w:tab/>
      </w:r>
      <w:r>
        <w:t>5</w:t>
      </w:r>
    </w:p>
    <w:p w14:paraId="3F6A660D" w14:textId="77777777" w:rsidR="00F53893" w:rsidRPr="001158F6" w:rsidRDefault="00F53893" w:rsidP="00F53893">
      <w:pPr>
        <w:pStyle w:val="Unitinfo"/>
      </w:pPr>
      <w:r w:rsidRPr="001158F6">
        <w:t xml:space="preserve">Credit </w:t>
      </w:r>
      <w:r>
        <w:t>points</w:t>
      </w:r>
      <w:r w:rsidRPr="001158F6">
        <w:t>:</w:t>
      </w:r>
      <w:r w:rsidRPr="001158F6">
        <w:tab/>
      </w:r>
      <w:r>
        <w:t>5</w:t>
      </w:r>
    </w:p>
    <w:p w14:paraId="6FD9DF5B" w14:textId="77777777" w:rsidR="00F53893" w:rsidRPr="001D2005" w:rsidRDefault="00F53893" w:rsidP="00F53893">
      <w:pPr>
        <w:pStyle w:val="Unitinfo"/>
        <w:pBdr>
          <w:bottom w:val="single" w:sz="4" w:space="2" w:color="557E9B"/>
        </w:pBdr>
      </w:pPr>
    </w:p>
    <w:p w14:paraId="145A8FB6" w14:textId="77777777" w:rsidR="00F53893" w:rsidRDefault="00F53893" w:rsidP="00F53893">
      <w:pPr>
        <w:pStyle w:val="HeadA"/>
      </w:pPr>
      <w:r w:rsidRPr="00484EB6">
        <w:t>Unit summary</w:t>
      </w:r>
    </w:p>
    <w:p w14:paraId="7147F116" w14:textId="77777777" w:rsidR="00F53893" w:rsidRPr="00AC4ADE" w:rsidRDefault="00F53893" w:rsidP="00F53893">
      <w:pPr>
        <w:pStyle w:val="text"/>
        <w:spacing w:before="0" w:after="0"/>
      </w:pPr>
      <w:r>
        <w:t xml:space="preserve">This </w:t>
      </w:r>
      <w:r w:rsidR="007D5C8C">
        <w:t xml:space="preserve">unit </w:t>
      </w:r>
      <w:r>
        <w:t>is about supporting the organisation and co-ordination of an event. It includes identifying venues, producing event materials, supporting activities during the event and following up on activities after the event. It is for administrators who support the organisation of events.</w:t>
      </w:r>
    </w:p>
    <w:p w14:paraId="6FF8CD21" w14:textId="77777777" w:rsidR="00564153" w:rsidRDefault="00564153" w:rsidP="00564153">
      <w:pPr>
        <w:pStyle w:val="HeadA"/>
      </w:pPr>
      <w:r>
        <w:t>Unit assessment requirements</w:t>
      </w:r>
    </w:p>
    <w:p w14:paraId="36E259CF"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49C268E" w14:textId="77777777" w:rsidR="00F53893" w:rsidRDefault="00F53893" w:rsidP="00F53893">
      <w:pPr>
        <w:pStyle w:val="HeadA"/>
      </w:pPr>
      <w:r>
        <w:t>Skills</w:t>
      </w:r>
    </w:p>
    <w:p w14:paraId="157FCC96" w14:textId="77777777" w:rsidR="00F53893" w:rsidRDefault="00F53893" w:rsidP="00F53893">
      <w:pPr>
        <w:pStyle w:val="text"/>
      </w:pPr>
      <w:r>
        <w:t>Checking</w:t>
      </w:r>
    </w:p>
    <w:p w14:paraId="62D85667" w14:textId="77777777" w:rsidR="00F53893" w:rsidRDefault="00F53893" w:rsidP="00F53893">
      <w:pPr>
        <w:pStyle w:val="text"/>
      </w:pPr>
      <w:r>
        <w:t>Communicating</w:t>
      </w:r>
    </w:p>
    <w:p w14:paraId="2077AB4D" w14:textId="77777777" w:rsidR="00F53893" w:rsidRDefault="00F53893" w:rsidP="00F53893">
      <w:pPr>
        <w:pStyle w:val="text"/>
      </w:pPr>
      <w:r>
        <w:t>Decision making</w:t>
      </w:r>
    </w:p>
    <w:p w14:paraId="29F36272" w14:textId="77777777" w:rsidR="00F53893" w:rsidRDefault="00F53893" w:rsidP="00F53893">
      <w:pPr>
        <w:pStyle w:val="text"/>
      </w:pPr>
      <w:r>
        <w:t>Interpersonal skills</w:t>
      </w:r>
    </w:p>
    <w:p w14:paraId="79146F1A" w14:textId="77777777" w:rsidR="00F53893" w:rsidRDefault="00F53893" w:rsidP="00F53893">
      <w:pPr>
        <w:pStyle w:val="text"/>
      </w:pPr>
      <w:r>
        <w:t>Managing resources</w:t>
      </w:r>
    </w:p>
    <w:p w14:paraId="1FF7216C" w14:textId="77777777" w:rsidR="00F53893" w:rsidRDefault="00F53893" w:rsidP="00F53893">
      <w:pPr>
        <w:pStyle w:val="text"/>
      </w:pPr>
      <w:r>
        <w:t>Managing time</w:t>
      </w:r>
    </w:p>
    <w:p w14:paraId="66C9F224" w14:textId="77777777" w:rsidR="00F53893" w:rsidRDefault="00F53893" w:rsidP="00F53893">
      <w:pPr>
        <w:pStyle w:val="text"/>
      </w:pPr>
      <w:r>
        <w:t>Planning</w:t>
      </w:r>
    </w:p>
    <w:p w14:paraId="6C5B3AF9" w14:textId="77777777" w:rsidR="00F53893" w:rsidRDefault="00F53893" w:rsidP="00F53893">
      <w:pPr>
        <w:pStyle w:val="text"/>
      </w:pPr>
      <w:r>
        <w:t>Monitoring</w:t>
      </w:r>
    </w:p>
    <w:p w14:paraId="02F251E1" w14:textId="77777777" w:rsidR="00F53893" w:rsidRDefault="00F53893" w:rsidP="00F53893">
      <w:pPr>
        <w:pStyle w:val="text"/>
      </w:pPr>
      <w:r>
        <w:t>Negotiating</w:t>
      </w:r>
    </w:p>
    <w:p w14:paraId="253BDC1D" w14:textId="77777777" w:rsidR="00F53893" w:rsidRDefault="00F53893" w:rsidP="00F53893">
      <w:pPr>
        <w:pStyle w:val="text"/>
      </w:pPr>
      <w:r>
        <w:t>Organising</w:t>
      </w:r>
    </w:p>
    <w:p w14:paraId="047800EF" w14:textId="77777777" w:rsidR="00F53893" w:rsidRDefault="00F53893" w:rsidP="00F53893">
      <w:pPr>
        <w:pStyle w:val="text"/>
        <w:rPr>
          <w:highlight w:val="cyan"/>
        </w:rPr>
      </w:pPr>
      <w:r>
        <w:t>Problem</w:t>
      </w:r>
      <w:r w:rsidR="0041477F">
        <w:t xml:space="preserve"> </w:t>
      </w:r>
      <w:r>
        <w:t>solving</w:t>
      </w:r>
    </w:p>
    <w:p w14:paraId="0AC88461" w14:textId="77777777" w:rsidR="00F53893" w:rsidRDefault="00F53893" w:rsidP="00F53893">
      <w:pPr>
        <w:pStyle w:val="HeadA"/>
      </w:pPr>
      <w:r w:rsidRPr="00DE5991">
        <w:t>Terminology</w:t>
      </w:r>
    </w:p>
    <w:p w14:paraId="498B2F84" w14:textId="77777777" w:rsidR="00F53893" w:rsidRPr="00AC4ADE" w:rsidRDefault="00F53893" w:rsidP="00F53893">
      <w:pPr>
        <w:pStyle w:val="text"/>
        <w:rPr>
          <w:highlight w:val="cyan"/>
        </w:rPr>
      </w:pPr>
      <w:r w:rsidRPr="002B609A">
        <w:t>Business; administration; event organisation</w:t>
      </w:r>
    </w:p>
    <w:p w14:paraId="7BAAB038" w14:textId="77777777" w:rsidR="00F53893" w:rsidRDefault="00F53893" w:rsidP="00F53893">
      <w:pPr>
        <w:pStyle w:val="text"/>
        <w:rPr>
          <w:highlight w:val="cyan"/>
        </w:rPr>
        <w:sectPr w:rsidR="00F53893" w:rsidSect="00C31649">
          <w:headerReference w:type="even" r:id="rId54"/>
          <w:headerReference w:type="default" r:id="rId55"/>
          <w:footerReference w:type="even" r:id="rId56"/>
          <w:pgSz w:w="11907" w:h="16840" w:code="9"/>
          <w:pgMar w:top="1247" w:right="1701" w:bottom="1247" w:left="1701" w:header="720" w:footer="482" w:gutter="0"/>
          <w:cols w:space="720"/>
        </w:sectPr>
      </w:pPr>
    </w:p>
    <w:p w14:paraId="5E37494E" w14:textId="77777777" w:rsidR="00F53893" w:rsidRPr="00052784" w:rsidRDefault="00F53893" w:rsidP="00F53893">
      <w:pPr>
        <w:pStyle w:val="hb3"/>
      </w:pPr>
      <w:r>
        <w:t>Assessment outcomes and standards</w:t>
      </w:r>
    </w:p>
    <w:p w14:paraId="0A042402"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BE61F11"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53893" w:rsidRPr="00052784" w14:paraId="6712C7D9" w14:textId="77777777" w:rsidTr="00B40838">
        <w:trPr>
          <w:trHeight w:val="680"/>
        </w:trPr>
        <w:tc>
          <w:tcPr>
            <w:tcW w:w="14283" w:type="dxa"/>
            <w:gridSpan w:val="2"/>
            <w:shd w:val="clear" w:color="auto" w:fill="557E9B"/>
            <w:vAlign w:val="center"/>
          </w:tcPr>
          <w:p w14:paraId="2642ADD0" w14:textId="77777777" w:rsidR="00F53893" w:rsidRPr="00052784" w:rsidRDefault="00F53893" w:rsidP="00B40838">
            <w:pPr>
              <w:pStyle w:val="tabletexthd"/>
              <w:rPr>
                <w:lang w:eastAsia="en-GB"/>
              </w:rPr>
            </w:pPr>
            <w:r>
              <w:rPr>
                <w:lang w:eastAsia="en-GB"/>
              </w:rPr>
              <w:t>Knowledge and understanding</w:t>
            </w:r>
          </w:p>
        </w:tc>
      </w:tr>
      <w:tr w:rsidR="00F53893" w:rsidRPr="00052784" w14:paraId="7AE5B5A7" w14:textId="77777777" w:rsidTr="00B40838">
        <w:trPr>
          <w:trHeight w:val="489"/>
        </w:trPr>
        <w:tc>
          <w:tcPr>
            <w:tcW w:w="14283" w:type="dxa"/>
            <w:gridSpan w:val="2"/>
            <w:shd w:val="clear" w:color="auto" w:fill="auto"/>
            <w:vAlign w:val="center"/>
          </w:tcPr>
          <w:p w14:paraId="5689AE04"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55EFB364" w14:textId="77777777" w:rsidTr="0067749C">
        <w:trPr>
          <w:trHeight w:val="394"/>
        </w:trPr>
        <w:tc>
          <w:tcPr>
            <w:tcW w:w="675" w:type="dxa"/>
            <w:shd w:val="clear" w:color="auto" w:fill="ECF1F4"/>
          </w:tcPr>
          <w:p w14:paraId="5976BE94" w14:textId="77777777" w:rsidR="00F53893" w:rsidRPr="00C2078B" w:rsidRDefault="00F53893" w:rsidP="0067749C">
            <w:pPr>
              <w:pStyle w:val="text"/>
            </w:pPr>
            <w:r w:rsidRPr="00C2078B">
              <w:t>K1</w:t>
            </w:r>
          </w:p>
        </w:tc>
        <w:tc>
          <w:tcPr>
            <w:tcW w:w="13608" w:type="dxa"/>
            <w:vAlign w:val="center"/>
          </w:tcPr>
          <w:p w14:paraId="3B7A17CC" w14:textId="77777777" w:rsidR="00F53893" w:rsidRPr="00F47688" w:rsidRDefault="00F53893" w:rsidP="00B40838">
            <w:pPr>
              <w:pStyle w:val="text"/>
            </w:pPr>
            <w:r>
              <w:t>how to contribute to organising and co-ordinating event plans to meet the objectives of the brief</w:t>
            </w:r>
          </w:p>
        </w:tc>
      </w:tr>
      <w:tr w:rsidR="00F53893" w:rsidRPr="00052784" w14:paraId="58C5316C" w14:textId="77777777" w:rsidTr="0067749C">
        <w:trPr>
          <w:trHeight w:val="394"/>
        </w:trPr>
        <w:tc>
          <w:tcPr>
            <w:tcW w:w="675" w:type="dxa"/>
            <w:shd w:val="clear" w:color="auto" w:fill="ECF1F4"/>
          </w:tcPr>
          <w:p w14:paraId="67C1EBB3" w14:textId="77777777" w:rsidR="00F53893" w:rsidRPr="00C2078B" w:rsidRDefault="00F53893" w:rsidP="0067749C">
            <w:pPr>
              <w:pStyle w:val="text"/>
            </w:pPr>
            <w:r w:rsidRPr="00C2078B">
              <w:rPr>
                <w:rFonts w:cs="Arial"/>
                <w:lang w:eastAsia="en-GB"/>
              </w:rPr>
              <w:t>K2</w:t>
            </w:r>
          </w:p>
        </w:tc>
        <w:tc>
          <w:tcPr>
            <w:tcW w:w="13608" w:type="dxa"/>
            <w:vAlign w:val="center"/>
          </w:tcPr>
          <w:p w14:paraId="157C3335" w14:textId="77777777" w:rsidR="00F53893" w:rsidRPr="00F47688" w:rsidRDefault="00F53893" w:rsidP="00B40838">
            <w:pPr>
              <w:pStyle w:val="text"/>
              <w:rPr>
                <w:highlight w:val="yellow"/>
              </w:rPr>
            </w:pPr>
            <w:r>
              <w:t>different types of events and their main features</w:t>
            </w:r>
          </w:p>
        </w:tc>
      </w:tr>
      <w:tr w:rsidR="00F53893" w:rsidRPr="00052784" w14:paraId="65F9FDA9" w14:textId="77777777" w:rsidTr="0067749C">
        <w:trPr>
          <w:trHeight w:val="394"/>
        </w:trPr>
        <w:tc>
          <w:tcPr>
            <w:tcW w:w="675" w:type="dxa"/>
            <w:shd w:val="clear" w:color="auto" w:fill="ECF1F4"/>
          </w:tcPr>
          <w:p w14:paraId="2005ECC7" w14:textId="77777777" w:rsidR="00F53893" w:rsidRPr="00C2078B" w:rsidRDefault="00F53893" w:rsidP="0067749C">
            <w:pPr>
              <w:pStyle w:val="text"/>
            </w:pPr>
            <w:r w:rsidRPr="00C2078B">
              <w:rPr>
                <w:rFonts w:cs="Arial"/>
                <w:lang w:eastAsia="en-GB"/>
              </w:rPr>
              <w:t>K3</w:t>
            </w:r>
          </w:p>
        </w:tc>
        <w:tc>
          <w:tcPr>
            <w:tcW w:w="13608" w:type="dxa"/>
            <w:vAlign w:val="center"/>
          </w:tcPr>
          <w:p w14:paraId="1E596164" w14:textId="77777777" w:rsidR="00F53893" w:rsidRPr="00F47688" w:rsidRDefault="00F53893" w:rsidP="00B40838">
            <w:pPr>
              <w:pStyle w:val="text"/>
              <w:rPr>
                <w:highlight w:val="yellow"/>
              </w:rPr>
            </w:pPr>
            <w:r>
              <w:t>the types of information that delegates will need</w:t>
            </w:r>
          </w:p>
        </w:tc>
      </w:tr>
      <w:tr w:rsidR="00F53893" w:rsidRPr="00052784" w14:paraId="50EC493F" w14:textId="77777777" w:rsidTr="0067749C">
        <w:trPr>
          <w:trHeight w:val="394"/>
        </w:trPr>
        <w:tc>
          <w:tcPr>
            <w:tcW w:w="675" w:type="dxa"/>
            <w:shd w:val="clear" w:color="auto" w:fill="ECF1F4"/>
          </w:tcPr>
          <w:p w14:paraId="42852F69" w14:textId="77777777" w:rsidR="00F53893" w:rsidRPr="00C2078B" w:rsidRDefault="00F53893" w:rsidP="0067749C">
            <w:pPr>
              <w:pStyle w:val="text"/>
            </w:pPr>
            <w:r w:rsidRPr="00C2078B">
              <w:rPr>
                <w:rFonts w:cs="Arial"/>
                <w:lang w:eastAsia="en-GB"/>
              </w:rPr>
              <w:t>K4</w:t>
            </w:r>
          </w:p>
        </w:tc>
        <w:tc>
          <w:tcPr>
            <w:tcW w:w="13608" w:type="dxa"/>
            <w:vAlign w:val="center"/>
          </w:tcPr>
          <w:p w14:paraId="0A78A205" w14:textId="77777777" w:rsidR="00F53893" w:rsidRPr="00F47688" w:rsidRDefault="00F53893" w:rsidP="00B40838">
            <w:pPr>
              <w:pStyle w:val="text"/>
              <w:rPr>
                <w:rFonts w:cs="Arial"/>
                <w:lang w:eastAsia="en-GB"/>
              </w:rPr>
            </w:pPr>
            <w:r>
              <w:t>how to identify suitable venues for different types of events</w:t>
            </w:r>
          </w:p>
        </w:tc>
      </w:tr>
      <w:tr w:rsidR="00F53893" w:rsidRPr="00052784" w14:paraId="0DE56B1E" w14:textId="77777777" w:rsidTr="0067749C">
        <w:trPr>
          <w:trHeight w:val="394"/>
        </w:trPr>
        <w:tc>
          <w:tcPr>
            <w:tcW w:w="675" w:type="dxa"/>
            <w:shd w:val="clear" w:color="auto" w:fill="ECF1F4"/>
          </w:tcPr>
          <w:p w14:paraId="13C2CEE8" w14:textId="77777777" w:rsidR="00F53893" w:rsidRPr="00C2078B" w:rsidRDefault="00F53893" w:rsidP="0067749C">
            <w:pPr>
              <w:pStyle w:val="text"/>
            </w:pPr>
            <w:r w:rsidRPr="00C2078B">
              <w:rPr>
                <w:rFonts w:cs="Arial"/>
                <w:lang w:eastAsia="en-GB"/>
              </w:rPr>
              <w:t>K5</w:t>
            </w:r>
          </w:p>
        </w:tc>
        <w:tc>
          <w:tcPr>
            <w:tcW w:w="13608" w:type="dxa"/>
            <w:vAlign w:val="center"/>
          </w:tcPr>
          <w:p w14:paraId="338845AA" w14:textId="77777777" w:rsidR="00F53893" w:rsidRPr="00F47688" w:rsidRDefault="00F53893" w:rsidP="00B40838">
            <w:pPr>
              <w:pStyle w:val="text"/>
              <w:rPr>
                <w:rFonts w:cs="Arial"/>
                <w:lang w:eastAsia="en-GB"/>
              </w:rPr>
            </w:pPr>
            <w:r>
              <w:t>the types of resources needed to prepare for different types of events</w:t>
            </w:r>
          </w:p>
        </w:tc>
      </w:tr>
      <w:tr w:rsidR="00F53893" w:rsidRPr="00052784" w14:paraId="0749FC3C" w14:textId="77777777" w:rsidTr="0067749C">
        <w:trPr>
          <w:trHeight w:val="394"/>
        </w:trPr>
        <w:tc>
          <w:tcPr>
            <w:tcW w:w="675" w:type="dxa"/>
            <w:shd w:val="clear" w:color="auto" w:fill="ECF1F4"/>
          </w:tcPr>
          <w:p w14:paraId="354B2801" w14:textId="77777777" w:rsidR="00F53893" w:rsidRPr="00C2078B" w:rsidRDefault="00F53893" w:rsidP="0067749C">
            <w:pPr>
              <w:pStyle w:val="text"/>
            </w:pPr>
            <w:r w:rsidRPr="00C2078B">
              <w:rPr>
                <w:rFonts w:cs="Arial"/>
                <w:lang w:eastAsia="en-GB"/>
              </w:rPr>
              <w:t>K6</w:t>
            </w:r>
          </w:p>
        </w:tc>
        <w:tc>
          <w:tcPr>
            <w:tcW w:w="13608" w:type="dxa"/>
            <w:vAlign w:val="center"/>
          </w:tcPr>
          <w:p w14:paraId="1F4A7A7E" w14:textId="77777777" w:rsidR="00F53893" w:rsidRPr="00F47688" w:rsidRDefault="00F53893" w:rsidP="00B40838">
            <w:pPr>
              <w:pStyle w:val="text"/>
              <w:rPr>
                <w:rFonts w:cs="Arial"/>
                <w:lang w:eastAsia="en-GB"/>
              </w:rPr>
            </w:pPr>
            <w:r>
              <w:t>the special requirements that delegates may have and how to meet these</w:t>
            </w:r>
          </w:p>
        </w:tc>
      </w:tr>
      <w:tr w:rsidR="00F53893" w:rsidRPr="00052784" w14:paraId="6C80789F" w14:textId="77777777" w:rsidTr="0067749C">
        <w:trPr>
          <w:trHeight w:val="394"/>
        </w:trPr>
        <w:tc>
          <w:tcPr>
            <w:tcW w:w="675" w:type="dxa"/>
            <w:shd w:val="clear" w:color="auto" w:fill="ECF1F4"/>
          </w:tcPr>
          <w:p w14:paraId="3C5E2FB6" w14:textId="77777777" w:rsidR="00F53893" w:rsidRPr="00C2078B" w:rsidRDefault="00F53893" w:rsidP="0067749C">
            <w:pPr>
              <w:pStyle w:val="text"/>
            </w:pPr>
            <w:r w:rsidRPr="00C2078B">
              <w:rPr>
                <w:rFonts w:cs="Arial"/>
                <w:lang w:eastAsia="en-GB"/>
              </w:rPr>
              <w:t>K7</w:t>
            </w:r>
          </w:p>
        </w:tc>
        <w:tc>
          <w:tcPr>
            <w:tcW w:w="13608" w:type="dxa"/>
            <w:vAlign w:val="center"/>
          </w:tcPr>
          <w:p w14:paraId="04592F83" w14:textId="77777777" w:rsidR="00F53893" w:rsidRPr="00F47688" w:rsidRDefault="00F53893" w:rsidP="00B40838">
            <w:pPr>
              <w:pStyle w:val="text"/>
              <w:rPr>
                <w:rFonts w:cs="Arial"/>
                <w:lang w:eastAsia="en-GB"/>
              </w:rPr>
            </w:pPr>
            <w:r>
              <w:t>health, safety and security requirements when organising events</w:t>
            </w:r>
          </w:p>
        </w:tc>
      </w:tr>
      <w:tr w:rsidR="00F53893" w:rsidRPr="00052784" w14:paraId="30E3A89E" w14:textId="77777777" w:rsidTr="0067749C">
        <w:trPr>
          <w:trHeight w:val="394"/>
        </w:trPr>
        <w:tc>
          <w:tcPr>
            <w:tcW w:w="675" w:type="dxa"/>
            <w:shd w:val="clear" w:color="auto" w:fill="ECF1F4"/>
          </w:tcPr>
          <w:p w14:paraId="17A06945" w14:textId="77777777" w:rsidR="00F53893" w:rsidRPr="00C2078B" w:rsidRDefault="00F53893" w:rsidP="0067749C">
            <w:pPr>
              <w:pStyle w:val="text"/>
            </w:pPr>
            <w:r w:rsidRPr="00C2078B">
              <w:rPr>
                <w:rFonts w:cs="Arial"/>
                <w:lang w:eastAsia="en-GB"/>
              </w:rPr>
              <w:t>K8</w:t>
            </w:r>
          </w:p>
        </w:tc>
        <w:tc>
          <w:tcPr>
            <w:tcW w:w="13608" w:type="dxa"/>
            <w:vAlign w:val="center"/>
          </w:tcPr>
          <w:p w14:paraId="7FF33921" w14:textId="77777777" w:rsidR="00F53893" w:rsidRPr="00F47688" w:rsidRDefault="00F53893" w:rsidP="00B40838">
            <w:pPr>
              <w:pStyle w:val="text"/>
              <w:rPr>
                <w:rFonts w:cs="Arial"/>
                <w:lang w:eastAsia="en-GB"/>
              </w:rPr>
            </w:pPr>
            <w:r>
              <w:t>the types of activities and resources that may need to be co-ordinated during an event</w:t>
            </w:r>
          </w:p>
        </w:tc>
      </w:tr>
      <w:tr w:rsidR="00F53893" w:rsidRPr="00052784" w14:paraId="59D78F31" w14:textId="77777777" w:rsidTr="0067749C">
        <w:trPr>
          <w:trHeight w:val="394"/>
        </w:trPr>
        <w:tc>
          <w:tcPr>
            <w:tcW w:w="675" w:type="dxa"/>
            <w:shd w:val="clear" w:color="auto" w:fill="ECF1F4"/>
          </w:tcPr>
          <w:p w14:paraId="28C8722B" w14:textId="77777777" w:rsidR="00F53893" w:rsidRPr="00C2078B" w:rsidRDefault="00F53893" w:rsidP="0067749C">
            <w:pPr>
              <w:pStyle w:val="text"/>
              <w:rPr>
                <w:rFonts w:cs="Arial"/>
                <w:lang w:eastAsia="en-GB"/>
              </w:rPr>
            </w:pPr>
            <w:r>
              <w:rPr>
                <w:rFonts w:cs="Arial"/>
                <w:lang w:eastAsia="en-GB"/>
              </w:rPr>
              <w:t>K9</w:t>
            </w:r>
          </w:p>
        </w:tc>
        <w:tc>
          <w:tcPr>
            <w:tcW w:w="13608" w:type="dxa"/>
            <w:vAlign w:val="center"/>
          </w:tcPr>
          <w:p w14:paraId="2CD09B03" w14:textId="77777777" w:rsidR="00F53893" w:rsidRPr="00F47688" w:rsidRDefault="00F53893" w:rsidP="00B40838">
            <w:pPr>
              <w:pStyle w:val="text"/>
              <w:rPr>
                <w:rFonts w:cs="Arial"/>
                <w:lang w:eastAsia="en-GB"/>
              </w:rPr>
            </w:pPr>
            <w:r>
              <w:t>the types of problems that may occur during events and how to deal with these</w:t>
            </w:r>
          </w:p>
        </w:tc>
      </w:tr>
      <w:tr w:rsidR="00F53893" w:rsidRPr="00052784" w14:paraId="05B1F4C8" w14:textId="77777777" w:rsidTr="0067749C">
        <w:trPr>
          <w:trHeight w:val="394"/>
        </w:trPr>
        <w:tc>
          <w:tcPr>
            <w:tcW w:w="675" w:type="dxa"/>
            <w:shd w:val="clear" w:color="auto" w:fill="ECF1F4"/>
          </w:tcPr>
          <w:p w14:paraId="3D9D211E" w14:textId="77777777" w:rsidR="00F53893" w:rsidRPr="00C2078B" w:rsidRDefault="00F53893" w:rsidP="0067749C">
            <w:pPr>
              <w:pStyle w:val="text"/>
              <w:rPr>
                <w:rFonts w:cs="Arial"/>
                <w:lang w:eastAsia="en-GB"/>
              </w:rPr>
            </w:pPr>
            <w:r>
              <w:rPr>
                <w:rFonts w:cs="Arial"/>
                <w:lang w:eastAsia="en-GB"/>
              </w:rPr>
              <w:t>K10</w:t>
            </w:r>
          </w:p>
        </w:tc>
        <w:tc>
          <w:tcPr>
            <w:tcW w:w="13608" w:type="dxa"/>
            <w:vAlign w:val="center"/>
          </w:tcPr>
          <w:p w14:paraId="500C5F54" w14:textId="77777777" w:rsidR="00F53893" w:rsidRPr="00F47688" w:rsidRDefault="00F53893" w:rsidP="00B40838">
            <w:pPr>
              <w:pStyle w:val="text"/>
              <w:rPr>
                <w:rFonts w:cs="Arial"/>
                <w:lang w:eastAsia="en-GB"/>
              </w:rPr>
            </w:pPr>
            <w:r>
              <w:t>points to observe when clearing and vacating an event</w:t>
            </w:r>
          </w:p>
        </w:tc>
      </w:tr>
      <w:tr w:rsidR="00F53893" w:rsidRPr="00052784" w14:paraId="0F71083C" w14:textId="77777777" w:rsidTr="0067749C">
        <w:trPr>
          <w:trHeight w:val="394"/>
        </w:trPr>
        <w:tc>
          <w:tcPr>
            <w:tcW w:w="675" w:type="dxa"/>
            <w:shd w:val="clear" w:color="auto" w:fill="ECF1F4"/>
          </w:tcPr>
          <w:p w14:paraId="17085947" w14:textId="77777777" w:rsidR="00F53893" w:rsidRPr="00C2078B" w:rsidRDefault="00F53893" w:rsidP="0067749C">
            <w:pPr>
              <w:pStyle w:val="text"/>
              <w:rPr>
                <w:rFonts w:cs="Arial"/>
                <w:lang w:eastAsia="en-GB"/>
              </w:rPr>
            </w:pPr>
            <w:r>
              <w:rPr>
                <w:rFonts w:cs="Arial"/>
                <w:lang w:eastAsia="en-GB"/>
              </w:rPr>
              <w:t>K11</w:t>
            </w:r>
          </w:p>
        </w:tc>
        <w:tc>
          <w:tcPr>
            <w:tcW w:w="13608" w:type="dxa"/>
            <w:vAlign w:val="center"/>
          </w:tcPr>
          <w:p w14:paraId="3655AA3F" w14:textId="77777777" w:rsidR="00F53893" w:rsidRPr="00F47688" w:rsidRDefault="00F53893" w:rsidP="00B40838">
            <w:pPr>
              <w:autoSpaceDE w:val="0"/>
              <w:autoSpaceDN w:val="0"/>
              <w:adjustRightInd w:val="0"/>
              <w:spacing w:before="0" w:after="0" w:line="240" w:lineRule="auto"/>
              <w:rPr>
                <w:rFonts w:cs="Arial"/>
                <w:lang w:eastAsia="en-GB"/>
              </w:rPr>
            </w:pPr>
            <w:r>
              <w:t>the types of follow-up activities that may be required to carry out</w:t>
            </w:r>
          </w:p>
        </w:tc>
      </w:tr>
    </w:tbl>
    <w:p w14:paraId="7E559500" w14:textId="77777777" w:rsidR="00F53893" w:rsidRDefault="00F53893" w:rsidP="00F53893"/>
    <w:p w14:paraId="34420B79"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0E4EEE49" w14:textId="77777777" w:rsidTr="00B40838">
        <w:trPr>
          <w:trHeight w:val="680"/>
        </w:trPr>
        <w:tc>
          <w:tcPr>
            <w:tcW w:w="14283" w:type="dxa"/>
            <w:gridSpan w:val="2"/>
            <w:shd w:val="clear" w:color="auto" w:fill="557E9B"/>
            <w:vAlign w:val="center"/>
          </w:tcPr>
          <w:p w14:paraId="64BEFF24" w14:textId="77777777" w:rsidR="00F53893" w:rsidRPr="00052784" w:rsidRDefault="00F53893" w:rsidP="00B40838">
            <w:pPr>
              <w:pStyle w:val="tabletexthd"/>
              <w:rPr>
                <w:lang w:eastAsia="en-GB"/>
              </w:rPr>
            </w:pPr>
            <w:r>
              <w:rPr>
                <w:lang w:eastAsia="en-GB"/>
              </w:rPr>
              <w:t>Performance criteria</w:t>
            </w:r>
          </w:p>
        </w:tc>
      </w:tr>
      <w:tr w:rsidR="00F53893" w:rsidRPr="00B25D0E" w14:paraId="0745AD59" w14:textId="77777777" w:rsidTr="008A4FEE">
        <w:trPr>
          <w:trHeight w:val="586"/>
        </w:trPr>
        <w:tc>
          <w:tcPr>
            <w:tcW w:w="14283" w:type="dxa"/>
            <w:gridSpan w:val="2"/>
            <w:shd w:val="clear" w:color="auto" w:fill="auto"/>
            <w:vAlign w:val="center"/>
          </w:tcPr>
          <w:p w14:paraId="051810B5"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6CEECF20" w14:textId="77777777" w:rsidTr="0067749C">
        <w:trPr>
          <w:trHeight w:val="394"/>
        </w:trPr>
        <w:tc>
          <w:tcPr>
            <w:tcW w:w="598" w:type="dxa"/>
            <w:shd w:val="clear" w:color="auto" w:fill="ECF1F4"/>
          </w:tcPr>
          <w:p w14:paraId="1717EEA6" w14:textId="77777777" w:rsidR="00F53893" w:rsidRPr="00052784" w:rsidRDefault="00F53893" w:rsidP="0067749C">
            <w:pPr>
              <w:pStyle w:val="text"/>
            </w:pPr>
            <w:r>
              <w:t>P1</w:t>
            </w:r>
          </w:p>
        </w:tc>
        <w:tc>
          <w:tcPr>
            <w:tcW w:w="13685" w:type="dxa"/>
          </w:tcPr>
          <w:p w14:paraId="0C2B1C71" w14:textId="77777777" w:rsidR="00F53893" w:rsidRPr="00052784" w:rsidRDefault="00F53893" w:rsidP="00B40838">
            <w:pPr>
              <w:pStyle w:val="text"/>
            </w:pPr>
            <w:r>
              <w:t>support the implementation of the plan for the event to meet agreed objectives</w:t>
            </w:r>
          </w:p>
        </w:tc>
      </w:tr>
      <w:tr w:rsidR="00F53893" w:rsidRPr="00052784" w14:paraId="2FDDFD9A" w14:textId="77777777" w:rsidTr="0067749C">
        <w:trPr>
          <w:trHeight w:val="394"/>
        </w:trPr>
        <w:tc>
          <w:tcPr>
            <w:tcW w:w="598" w:type="dxa"/>
            <w:shd w:val="clear" w:color="auto" w:fill="ECF1F4"/>
          </w:tcPr>
          <w:p w14:paraId="208CE1AF" w14:textId="77777777" w:rsidR="00F53893" w:rsidRPr="00052784" w:rsidRDefault="00F53893" w:rsidP="0067749C">
            <w:pPr>
              <w:pStyle w:val="text"/>
            </w:pPr>
            <w:r>
              <w:t>P2</w:t>
            </w:r>
          </w:p>
        </w:tc>
        <w:tc>
          <w:tcPr>
            <w:tcW w:w="13685" w:type="dxa"/>
          </w:tcPr>
          <w:p w14:paraId="57BAAF25" w14:textId="77777777" w:rsidR="00F53893" w:rsidRPr="00052784" w:rsidRDefault="00F53893" w:rsidP="00B40838">
            <w:pPr>
              <w:pStyle w:val="text"/>
            </w:pPr>
            <w:r>
              <w:t>contribute to identifying and agreeing resources and support needed for the event</w:t>
            </w:r>
          </w:p>
        </w:tc>
      </w:tr>
      <w:tr w:rsidR="00F53893" w:rsidRPr="00052784" w14:paraId="1CFD9368" w14:textId="77777777" w:rsidTr="0067749C">
        <w:trPr>
          <w:trHeight w:val="394"/>
        </w:trPr>
        <w:tc>
          <w:tcPr>
            <w:tcW w:w="598" w:type="dxa"/>
            <w:shd w:val="clear" w:color="auto" w:fill="ECF1F4"/>
          </w:tcPr>
          <w:p w14:paraId="7256CAA5" w14:textId="77777777" w:rsidR="00F53893" w:rsidRPr="00052784" w:rsidRDefault="00F53893" w:rsidP="0067749C">
            <w:pPr>
              <w:pStyle w:val="text"/>
            </w:pPr>
            <w:r>
              <w:t>P3</w:t>
            </w:r>
          </w:p>
        </w:tc>
        <w:tc>
          <w:tcPr>
            <w:tcW w:w="13685" w:type="dxa"/>
          </w:tcPr>
          <w:p w14:paraId="06A903A5" w14:textId="77777777" w:rsidR="00F53893" w:rsidRPr="00052784" w:rsidRDefault="00F53893" w:rsidP="00B40838">
            <w:pPr>
              <w:pStyle w:val="text"/>
            </w:pPr>
            <w:r>
              <w:t>identify and cost suitable venues</w:t>
            </w:r>
          </w:p>
        </w:tc>
      </w:tr>
      <w:tr w:rsidR="00F53893" w:rsidRPr="00052784" w14:paraId="3264123F" w14:textId="77777777" w:rsidTr="0067749C">
        <w:trPr>
          <w:trHeight w:val="394"/>
        </w:trPr>
        <w:tc>
          <w:tcPr>
            <w:tcW w:w="598" w:type="dxa"/>
            <w:shd w:val="clear" w:color="auto" w:fill="ECF1F4"/>
          </w:tcPr>
          <w:p w14:paraId="470CB4AD" w14:textId="77777777" w:rsidR="00F53893" w:rsidRPr="00052784" w:rsidRDefault="00F53893" w:rsidP="0067749C">
            <w:pPr>
              <w:pStyle w:val="text"/>
            </w:pPr>
            <w:r>
              <w:t>P4</w:t>
            </w:r>
          </w:p>
        </w:tc>
        <w:tc>
          <w:tcPr>
            <w:tcW w:w="13685" w:type="dxa"/>
          </w:tcPr>
          <w:p w14:paraId="4D7C3E05" w14:textId="77777777" w:rsidR="00F53893" w:rsidRPr="00052784" w:rsidRDefault="00F53893" w:rsidP="00B40838">
            <w:pPr>
              <w:pStyle w:val="text"/>
            </w:pPr>
            <w:r>
              <w:t>liaise with the venue to confirm event requirements</w:t>
            </w:r>
          </w:p>
        </w:tc>
      </w:tr>
      <w:tr w:rsidR="00F53893" w:rsidRPr="00052784" w14:paraId="33F90596" w14:textId="77777777" w:rsidTr="0067749C">
        <w:trPr>
          <w:trHeight w:val="394"/>
        </w:trPr>
        <w:tc>
          <w:tcPr>
            <w:tcW w:w="598" w:type="dxa"/>
            <w:shd w:val="clear" w:color="auto" w:fill="ECF1F4"/>
          </w:tcPr>
          <w:p w14:paraId="441CB8DA" w14:textId="77777777" w:rsidR="00F53893" w:rsidRPr="00052784" w:rsidRDefault="00F53893" w:rsidP="0067749C">
            <w:pPr>
              <w:pStyle w:val="text"/>
            </w:pPr>
            <w:r>
              <w:t>P5</w:t>
            </w:r>
          </w:p>
        </w:tc>
        <w:tc>
          <w:tcPr>
            <w:tcW w:w="13685" w:type="dxa"/>
          </w:tcPr>
          <w:p w14:paraId="1CEC655B" w14:textId="77777777" w:rsidR="00F53893" w:rsidRPr="00052784" w:rsidRDefault="00F53893" w:rsidP="00B40838">
            <w:pPr>
              <w:pStyle w:val="text"/>
            </w:pPr>
            <w:r>
              <w:t>follow all legal and contractual requirements</w:t>
            </w:r>
          </w:p>
        </w:tc>
      </w:tr>
      <w:tr w:rsidR="00F53893" w:rsidRPr="00052784" w14:paraId="34184414" w14:textId="77777777" w:rsidTr="0067749C">
        <w:trPr>
          <w:trHeight w:val="394"/>
        </w:trPr>
        <w:tc>
          <w:tcPr>
            <w:tcW w:w="598" w:type="dxa"/>
            <w:shd w:val="clear" w:color="auto" w:fill="ECF1F4"/>
          </w:tcPr>
          <w:p w14:paraId="735827CD" w14:textId="77777777" w:rsidR="00F53893" w:rsidRPr="00052784" w:rsidRDefault="00F53893" w:rsidP="0067749C">
            <w:pPr>
              <w:pStyle w:val="text"/>
            </w:pPr>
            <w:r>
              <w:t>P6</w:t>
            </w:r>
          </w:p>
        </w:tc>
        <w:tc>
          <w:tcPr>
            <w:tcW w:w="13685" w:type="dxa"/>
          </w:tcPr>
          <w:p w14:paraId="17FBDB49" w14:textId="77777777" w:rsidR="00F53893" w:rsidRPr="00052784" w:rsidRDefault="00F53893" w:rsidP="00B40838">
            <w:pPr>
              <w:pStyle w:val="text"/>
            </w:pPr>
            <w:r>
              <w:t>follow the relevant health, safety and security requirements for the event</w:t>
            </w:r>
          </w:p>
        </w:tc>
      </w:tr>
      <w:tr w:rsidR="00F53893" w:rsidRPr="00052784" w14:paraId="2EA1E0D0" w14:textId="77777777" w:rsidTr="0067749C">
        <w:trPr>
          <w:trHeight w:val="394"/>
        </w:trPr>
        <w:tc>
          <w:tcPr>
            <w:tcW w:w="598" w:type="dxa"/>
            <w:shd w:val="clear" w:color="auto" w:fill="ECF1F4"/>
          </w:tcPr>
          <w:p w14:paraId="21F894D3" w14:textId="77777777" w:rsidR="00F53893" w:rsidRPr="00052784" w:rsidRDefault="00F53893" w:rsidP="0067749C">
            <w:pPr>
              <w:pStyle w:val="text"/>
            </w:pPr>
            <w:r>
              <w:t>P7</w:t>
            </w:r>
          </w:p>
        </w:tc>
        <w:tc>
          <w:tcPr>
            <w:tcW w:w="13685" w:type="dxa"/>
          </w:tcPr>
          <w:p w14:paraId="58722929" w14:textId="77777777" w:rsidR="00F53893" w:rsidRPr="00052784" w:rsidRDefault="00F53893" w:rsidP="00B40838">
            <w:pPr>
              <w:pStyle w:val="text"/>
            </w:pPr>
            <w:r>
              <w:t>support production of event materials</w:t>
            </w:r>
          </w:p>
        </w:tc>
      </w:tr>
      <w:tr w:rsidR="00F53893" w:rsidRPr="00052784" w14:paraId="3C95565D" w14:textId="77777777" w:rsidTr="0067749C">
        <w:trPr>
          <w:trHeight w:val="394"/>
        </w:trPr>
        <w:tc>
          <w:tcPr>
            <w:tcW w:w="598" w:type="dxa"/>
            <w:shd w:val="clear" w:color="auto" w:fill="ECF1F4"/>
          </w:tcPr>
          <w:p w14:paraId="133A5A04" w14:textId="77777777" w:rsidR="00F53893" w:rsidRPr="00052784" w:rsidRDefault="00F53893" w:rsidP="0067749C">
            <w:pPr>
              <w:pStyle w:val="text"/>
            </w:pPr>
            <w:r>
              <w:t>P8</w:t>
            </w:r>
          </w:p>
        </w:tc>
        <w:tc>
          <w:tcPr>
            <w:tcW w:w="13685" w:type="dxa"/>
          </w:tcPr>
          <w:p w14:paraId="409C05BF" w14:textId="77777777" w:rsidR="00F53893" w:rsidRPr="00052784" w:rsidRDefault="00F53893" w:rsidP="00B40838">
            <w:pPr>
              <w:pStyle w:val="text"/>
            </w:pPr>
            <w:r>
              <w:t>prepare and send out invitations to delegates</w:t>
            </w:r>
          </w:p>
        </w:tc>
      </w:tr>
      <w:tr w:rsidR="00F53893" w:rsidRPr="00052784" w14:paraId="232DBF95" w14:textId="77777777" w:rsidTr="0067749C">
        <w:trPr>
          <w:trHeight w:val="394"/>
        </w:trPr>
        <w:tc>
          <w:tcPr>
            <w:tcW w:w="598" w:type="dxa"/>
            <w:shd w:val="clear" w:color="auto" w:fill="ECF1F4"/>
          </w:tcPr>
          <w:p w14:paraId="481F0FCB" w14:textId="77777777" w:rsidR="00F53893" w:rsidRPr="00052784" w:rsidRDefault="00F53893" w:rsidP="0067749C">
            <w:pPr>
              <w:pStyle w:val="text"/>
            </w:pPr>
            <w:r>
              <w:t>P9</w:t>
            </w:r>
          </w:p>
        </w:tc>
        <w:tc>
          <w:tcPr>
            <w:tcW w:w="13685" w:type="dxa"/>
          </w:tcPr>
          <w:p w14:paraId="6AADA8B3" w14:textId="77777777" w:rsidR="00F53893" w:rsidRPr="00052784" w:rsidRDefault="00F53893" w:rsidP="00B40838">
            <w:pPr>
              <w:pStyle w:val="text"/>
            </w:pPr>
            <w:r>
              <w:t>co-ordinate delegate responses</w:t>
            </w:r>
          </w:p>
        </w:tc>
      </w:tr>
      <w:tr w:rsidR="00F53893" w:rsidRPr="00052784" w14:paraId="0DFA00EF" w14:textId="77777777" w:rsidTr="0067749C">
        <w:trPr>
          <w:trHeight w:val="394"/>
        </w:trPr>
        <w:tc>
          <w:tcPr>
            <w:tcW w:w="598" w:type="dxa"/>
            <w:shd w:val="clear" w:color="auto" w:fill="ECF1F4"/>
          </w:tcPr>
          <w:p w14:paraId="2D1B87D4" w14:textId="77777777" w:rsidR="00F53893" w:rsidRDefault="00F53893" w:rsidP="0067749C">
            <w:pPr>
              <w:pStyle w:val="text"/>
            </w:pPr>
            <w:r>
              <w:t>P10</w:t>
            </w:r>
          </w:p>
        </w:tc>
        <w:tc>
          <w:tcPr>
            <w:tcW w:w="13685" w:type="dxa"/>
          </w:tcPr>
          <w:p w14:paraId="14369B8C" w14:textId="77777777" w:rsidR="00F53893" w:rsidRPr="00052784" w:rsidRDefault="00F53893" w:rsidP="00B40838">
            <w:pPr>
              <w:pStyle w:val="text"/>
            </w:pPr>
            <w:r>
              <w:t>provide delegates with joining instructions and event materials</w:t>
            </w:r>
          </w:p>
        </w:tc>
      </w:tr>
      <w:tr w:rsidR="00F53893" w:rsidRPr="00052784" w14:paraId="5E2B6803" w14:textId="77777777" w:rsidTr="00B40838">
        <w:trPr>
          <w:trHeight w:val="394"/>
        </w:trPr>
        <w:tc>
          <w:tcPr>
            <w:tcW w:w="14283" w:type="dxa"/>
            <w:gridSpan w:val="2"/>
            <w:shd w:val="clear" w:color="auto" w:fill="auto"/>
          </w:tcPr>
          <w:p w14:paraId="4B0297B5" w14:textId="77777777" w:rsidR="00F53893" w:rsidRPr="00511AB5" w:rsidRDefault="00F53893" w:rsidP="00B40838">
            <w:pPr>
              <w:pStyle w:val="text"/>
              <w:rPr>
                <w:rFonts w:cs="Arial"/>
                <w:b/>
                <w:iCs/>
                <w:color w:val="auto"/>
                <w:lang w:eastAsia="en-GB"/>
              </w:rPr>
            </w:pPr>
            <w:r>
              <w:rPr>
                <w:rFonts w:cs="Arial"/>
                <w:b/>
                <w:iCs/>
                <w:color w:val="auto"/>
                <w:lang w:eastAsia="en-GB"/>
              </w:rPr>
              <w:t>At the event</w:t>
            </w:r>
          </w:p>
          <w:p w14:paraId="3D82CE26" w14:textId="77777777" w:rsidR="00F53893" w:rsidRPr="00052784" w:rsidRDefault="00F53893" w:rsidP="00B40838">
            <w:pPr>
              <w:pStyle w:val="text"/>
            </w:pPr>
            <w:r w:rsidRPr="00905468">
              <w:rPr>
                <w:rFonts w:cs="Arial"/>
                <w:i/>
                <w:iCs/>
                <w:color w:val="auto"/>
                <w:lang w:eastAsia="en-GB"/>
              </w:rPr>
              <w:t>You must be able to:</w:t>
            </w:r>
          </w:p>
        </w:tc>
      </w:tr>
      <w:tr w:rsidR="00F53893" w:rsidRPr="00052784" w14:paraId="60A4AD0E" w14:textId="77777777" w:rsidTr="0067749C">
        <w:trPr>
          <w:trHeight w:val="394"/>
        </w:trPr>
        <w:tc>
          <w:tcPr>
            <w:tcW w:w="598" w:type="dxa"/>
            <w:shd w:val="clear" w:color="auto" w:fill="ECF1F4"/>
          </w:tcPr>
          <w:p w14:paraId="42421D9F" w14:textId="77777777" w:rsidR="00F53893" w:rsidRDefault="00F53893" w:rsidP="0067749C">
            <w:pPr>
              <w:pStyle w:val="text"/>
            </w:pPr>
            <w:r>
              <w:t>P11</w:t>
            </w:r>
          </w:p>
        </w:tc>
        <w:tc>
          <w:tcPr>
            <w:tcW w:w="13685" w:type="dxa"/>
          </w:tcPr>
          <w:p w14:paraId="7D773121" w14:textId="77777777" w:rsidR="00F53893" w:rsidRPr="00052784" w:rsidRDefault="00F53893" w:rsidP="00B40838">
            <w:pPr>
              <w:pStyle w:val="text"/>
            </w:pPr>
            <w:r>
              <w:t>prepare the venue as required</w:t>
            </w:r>
          </w:p>
        </w:tc>
      </w:tr>
      <w:tr w:rsidR="00F53893" w:rsidRPr="00052784" w14:paraId="2048D861" w14:textId="77777777" w:rsidTr="0067749C">
        <w:trPr>
          <w:trHeight w:val="394"/>
        </w:trPr>
        <w:tc>
          <w:tcPr>
            <w:tcW w:w="598" w:type="dxa"/>
            <w:shd w:val="clear" w:color="auto" w:fill="ECF1F4"/>
          </w:tcPr>
          <w:p w14:paraId="288FEBD9" w14:textId="77777777" w:rsidR="00F53893" w:rsidRDefault="00F53893" w:rsidP="0067749C">
            <w:pPr>
              <w:pStyle w:val="text"/>
            </w:pPr>
            <w:r>
              <w:t>P12</w:t>
            </w:r>
          </w:p>
        </w:tc>
        <w:tc>
          <w:tcPr>
            <w:tcW w:w="13685" w:type="dxa"/>
          </w:tcPr>
          <w:p w14:paraId="34579DAD" w14:textId="77777777" w:rsidR="00F53893" w:rsidRPr="00052784" w:rsidRDefault="00F53893" w:rsidP="00B40838">
            <w:pPr>
              <w:pStyle w:val="text"/>
            </w:pPr>
            <w:r>
              <w:t>support activities and resources during the event, in line with agreed plans</w:t>
            </w:r>
          </w:p>
        </w:tc>
      </w:tr>
      <w:tr w:rsidR="00F53893" w:rsidRPr="00052784" w14:paraId="467F218F" w14:textId="77777777" w:rsidTr="0067749C">
        <w:trPr>
          <w:trHeight w:val="394"/>
        </w:trPr>
        <w:tc>
          <w:tcPr>
            <w:tcW w:w="598" w:type="dxa"/>
            <w:shd w:val="clear" w:color="auto" w:fill="ECF1F4"/>
          </w:tcPr>
          <w:p w14:paraId="25A1D59C" w14:textId="77777777" w:rsidR="00F53893" w:rsidRDefault="00F53893" w:rsidP="0067749C">
            <w:pPr>
              <w:pStyle w:val="text"/>
            </w:pPr>
            <w:r>
              <w:t>P13</w:t>
            </w:r>
          </w:p>
        </w:tc>
        <w:tc>
          <w:tcPr>
            <w:tcW w:w="13685" w:type="dxa"/>
          </w:tcPr>
          <w:p w14:paraId="4C8C8961" w14:textId="77777777" w:rsidR="00F53893" w:rsidRPr="00052784" w:rsidRDefault="00F53893" w:rsidP="00B40838">
            <w:pPr>
              <w:pStyle w:val="text"/>
            </w:pPr>
            <w:r>
              <w:t>help delegates to feel welcome</w:t>
            </w:r>
          </w:p>
        </w:tc>
      </w:tr>
      <w:tr w:rsidR="00F53893" w:rsidRPr="00052784" w14:paraId="67856259" w14:textId="77777777" w:rsidTr="0067749C">
        <w:trPr>
          <w:trHeight w:val="394"/>
        </w:trPr>
        <w:tc>
          <w:tcPr>
            <w:tcW w:w="598" w:type="dxa"/>
            <w:shd w:val="clear" w:color="auto" w:fill="ECF1F4"/>
          </w:tcPr>
          <w:p w14:paraId="16374431" w14:textId="77777777" w:rsidR="00F53893" w:rsidRDefault="00F53893" w:rsidP="0067749C">
            <w:pPr>
              <w:pStyle w:val="text"/>
            </w:pPr>
            <w:r>
              <w:t>P14</w:t>
            </w:r>
          </w:p>
        </w:tc>
        <w:tc>
          <w:tcPr>
            <w:tcW w:w="13685" w:type="dxa"/>
          </w:tcPr>
          <w:p w14:paraId="613FCC16" w14:textId="77777777" w:rsidR="00F53893" w:rsidRPr="00052784" w:rsidRDefault="00F53893" w:rsidP="00B40838">
            <w:pPr>
              <w:pStyle w:val="text"/>
            </w:pPr>
            <w:r>
              <w:t>respond to delegates’ needs throughout the event</w:t>
            </w:r>
          </w:p>
        </w:tc>
      </w:tr>
      <w:tr w:rsidR="00F53893" w:rsidRPr="00052784" w14:paraId="4D24E4C3" w14:textId="77777777" w:rsidTr="0067749C">
        <w:trPr>
          <w:trHeight w:val="394"/>
        </w:trPr>
        <w:tc>
          <w:tcPr>
            <w:tcW w:w="598" w:type="dxa"/>
            <w:shd w:val="clear" w:color="auto" w:fill="ECF1F4"/>
          </w:tcPr>
          <w:p w14:paraId="031AE1ED" w14:textId="77777777" w:rsidR="00F53893" w:rsidRDefault="00F53893" w:rsidP="0067749C">
            <w:pPr>
              <w:pStyle w:val="text"/>
            </w:pPr>
            <w:r>
              <w:t>P15</w:t>
            </w:r>
          </w:p>
        </w:tc>
        <w:tc>
          <w:tcPr>
            <w:tcW w:w="13685" w:type="dxa"/>
          </w:tcPr>
          <w:p w14:paraId="395A02A9" w14:textId="77777777" w:rsidR="00F53893" w:rsidRPr="00052784" w:rsidRDefault="00F53893" w:rsidP="00B40838">
            <w:pPr>
              <w:pStyle w:val="text"/>
            </w:pPr>
            <w:r>
              <w:t>follow the correct procedures when there are problems during the event</w:t>
            </w:r>
          </w:p>
        </w:tc>
      </w:tr>
    </w:tbl>
    <w:p w14:paraId="1B68F5BE" w14:textId="77777777" w:rsidR="00F53893"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33C6A5C1" w14:textId="77777777" w:rsidTr="00B40838">
        <w:trPr>
          <w:trHeight w:val="394"/>
        </w:trPr>
        <w:tc>
          <w:tcPr>
            <w:tcW w:w="14283" w:type="dxa"/>
            <w:gridSpan w:val="2"/>
            <w:shd w:val="clear" w:color="auto" w:fill="auto"/>
          </w:tcPr>
          <w:p w14:paraId="24A838E4" w14:textId="77777777" w:rsidR="00F53893" w:rsidRPr="00511AB5" w:rsidRDefault="00F53893" w:rsidP="00B40838">
            <w:pPr>
              <w:pStyle w:val="text"/>
              <w:rPr>
                <w:rFonts w:cs="Arial"/>
                <w:b/>
                <w:iCs/>
                <w:color w:val="auto"/>
                <w:lang w:eastAsia="en-GB"/>
              </w:rPr>
            </w:pPr>
            <w:r>
              <w:rPr>
                <w:rFonts w:cs="Arial"/>
                <w:b/>
                <w:iCs/>
                <w:color w:val="auto"/>
                <w:lang w:eastAsia="en-GB"/>
              </w:rPr>
              <w:t>After the event</w:t>
            </w:r>
          </w:p>
          <w:p w14:paraId="649B4583" w14:textId="77777777" w:rsidR="00F53893" w:rsidRPr="00052784" w:rsidRDefault="00F53893" w:rsidP="00B40838">
            <w:pPr>
              <w:pStyle w:val="text"/>
            </w:pPr>
            <w:r w:rsidRPr="00905468">
              <w:rPr>
                <w:rFonts w:cs="Arial"/>
                <w:i/>
                <w:iCs/>
                <w:color w:val="auto"/>
                <w:lang w:eastAsia="en-GB"/>
              </w:rPr>
              <w:t>You must be able to:</w:t>
            </w:r>
          </w:p>
        </w:tc>
      </w:tr>
      <w:tr w:rsidR="00F53893" w:rsidRPr="00052784" w14:paraId="382FCE49" w14:textId="77777777" w:rsidTr="0067749C">
        <w:trPr>
          <w:trHeight w:val="394"/>
        </w:trPr>
        <w:tc>
          <w:tcPr>
            <w:tcW w:w="598" w:type="dxa"/>
            <w:shd w:val="clear" w:color="auto" w:fill="ECF1F4"/>
          </w:tcPr>
          <w:p w14:paraId="66D1BDEB" w14:textId="77777777" w:rsidR="00F53893" w:rsidRDefault="00F53893" w:rsidP="0067749C">
            <w:pPr>
              <w:pStyle w:val="text"/>
            </w:pPr>
            <w:r>
              <w:t>P16</w:t>
            </w:r>
          </w:p>
        </w:tc>
        <w:tc>
          <w:tcPr>
            <w:tcW w:w="13685" w:type="dxa"/>
          </w:tcPr>
          <w:p w14:paraId="176FD44A" w14:textId="77777777" w:rsidR="00F53893" w:rsidRPr="00052784" w:rsidRDefault="00F53893" w:rsidP="00B40838">
            <w:pPr>
              <w:pStyle w:val="text"/>
            </w:pPr>
            <w:r>
              <w:t>clear and vacate the venue in accordance with terms of the contract</w:t>
            </w:r>
          </w:p>
        </w:tc>
      </w:tr>
      <w:tr w:rsidR="00F53893" w:rsidRPr="00052784" w14:paraId="2ADBD332" w14:textId="77777777" w:rsidTr="0067749C">
        <w:trPr>
          <w:trHeight w:val="394"/>
        </w:trPr>
        <w:tc>
          <w:tcPr>
            <w:tcW w:w="598" w:type="dxa"/>
            <w:shd w:val="clear" w:color="auto" w:fill="ECF1F4"/>
          </w:tcPr>
          <w:p w14:paraId="1D09913A" w14:textId="77777777" w:rsidR="00F53893" w:rsidRDefault="00F53893" w:rsidP="0067749C">
            <w:pPr>
              <w:pStyle w:val="text"/>
            </w:pPr>
            <w:r>
              <w:t>P17</w:t>
            </w:r>
          </w:p>
        </w:tc>
        <w:tc>
          <w:tcPr>
            <w:tcW w:w="13685" w:type="dxa"/>
          </w:tcPr>
          <w:p w14:paraId="13151538" w14:textId="77777777" w:rsidR="00F53893" w:rsidRPr="00052784" w:rsidRDefault="00F53893" w:rsidP="00B40838">
            <w:pPr>
              <w:pStyle w:val="text"/>
            </w:pPr>
            <w:r>
              <w:t>conduct follow-up activities, as required</w:t>
            </w:r>
          </w:p>
        </w:tc>
      </w:tr>
    </w:tbl>
    <w:p w14:paraId="4E41F470" w14:textId="77777777" w:rsidR="00F53893" w:rsidRDefault="00F53893" w:rsidP="00F53893"/>
    <w:p w14:paraId="534B4D45" w14:textId="77777777" w:rsidR="00F53893" w:rsidRDefault="00F53893" w:rsidP="00F53893">
      <w:pPr>
        <w:sectPr w:rsidR="00F53893" w:rsidSect="00583860">
          <w:pgSz w:w="16840" w:h="11907" w:orient="landscape" w:code="9"/>
          <w:pgMar w:top="1701" w:right="1247" w:bottom="1701" w:left="1247" w:header="720" w:footer="482" w:gutter="0"/>
          <w:cols w:space="720"/>
          <w:docGrid w:linePitch="272"/>
        </w:sectPr>
      </w:pPr>
    </w:p>
    <w:p w14:paraId="0AE02F14" w14:textId="77777777" w:rsidR="00F53893" w:rsidRPr="002A4AA0" w:rsidRDefault="00F53893" w:rsidP="00F53893">
      <w:pPr>
        <w:pStyle w:val="Unittitle"/>
      </w:pPr>
      <w:bookmarkStart w:id="255" w:name="_Toc436142457"/>
      <w:r w:rsidRPr="001158F6">
        <w:t>Unit</w:t>
      </w:r>
      <w:r w:rsidRPr="002A4AA0">
        <w:t xml:space="preserve"> </w:t>
      </w:r>
      <w:r>
        <w:t>12</w:t>
      </w:r>
      <w:r w:rsidRPr="002A4AA0">
        <w:t>:</w:t>
      </w:r>
      <w:r w:rsidRPr="002A4AA0">
        <w:tab/>
      </w:r>
      <w:r>
        <w:t>Support the Organisation of Business Travel or Accommodation</w:t>
      </w:r>
      <w:bookmarkEnd w:id="255"/>
    </w:p>
    <w:p w14:paraId="557AD207" w14:textId="77777777" w:rsidR="00F53893" w:rsidRPr="001158F6" w:rsidRDefault="00F53893" w:rsidP="00F53893">
      <w:pPr>
        <w:pStyle w:val="Unitinfo"/>
      </w:pPr>
      <w:r>
        <w:t>Unit code</w:t>
      </w:r>
      <w:r w:rsidRPr="001158F6">
        <w:t>:</w:t>
      </w:r>
      <w:r w:rsidRPr="001158F6">
        <w:tab/>
      </w:r>
      <w:r w:rsidRPr="00D43A02">
        <w:t>CFABAA321</w:t>
      </w:r>
    </w:p>
    <w:p w14:paraId="63D8467C" w14:textId="77777777" w:rsidR="00F53893" w:rsidRPr="001158F6" w:rsidRDefault="00F53893" w:rsidP="00F53893">
      <w:pPr>
        <w:pStyle w:val="Unitinfo"/>
      </w:pPr>
      <w:r>
        <w:t>SCQF</w:t>
      </w:r>
      <w:r w:rsidRPr="001158F6">
        <w:t xml:space="preserve"> level:</w:t>
      </w:r>
      <w:r w:rsidRPr="001158F6">
        <w:tab/>
      </w:r>
      <w:r>
        <w:t>5</w:t>
      </w:r>
    </w:p>
    <w:p w14:paraId="7B14EB1E" w14:textId="77777777" w:rsidR="00F53893" w:rsidRPr="001158F6" w:rsidRDefault="00F53893" w:rsidP="00F53893">
      <w:pPr>
        <w:pStyle w:val="Unitinfo"/>
      </w:pPr>
      <w:r w:rsidRPr="001158F6">
        <w:t xml:space="preserve">Credit </w:t>
      </w:r>
      <w:r>
        <w:t>points</w:t>
      </w:r>
      <w:r w:rsidRPr="001158F6">
        <w:t>:</w:t>
      </w:r>
      <w:r w:rsidRPr="001158F6">
        <w:tab/>
      </w:r>
      <w:r>
        <w:t>3</w:t>
      </w:r>
    </w:p>
    <w:p w14:paraId="6C8CE990" w14:textId="77777777" w:rsidR="00F53893" w:rsidRPr="001D2005" w:rsidRDefault="00F53893" w:rsidP="00F53893">
      <w:pPr>
        <w:pStyle w:val="Unitinfo"/>
        <w:pBdr>
          <w:bottom w:val="single" w:sz="4" w:space="2" w:color="557E9B"/>
        </w:pBdr>
      </w:pPr>
    </w:p>
    <w:p w14:paraId="74E92954" w14:textId="77777777" w:rsidR="00F53893" w:rsidRDefault="00F53893" w:rsidP="00F53893">
      <w:pPr>
        <w:pStyle w:val="HeadA"/>
      </w:pPr>
      <w:r w:rsidRPr="00484EB6">
        <w:t>Unit summary</w:t>
      </w:r>
    </w:p>
    <w:p w14:paraId="2FE36AA3" w14:textId="77777777" w:rsidR="00F53893" w:rsidRPr="00AC4ADE" w:rsidRDefault="00F53893" w:rsidP="00F53893">
      <w:pPr>
        <w:pStyle w:val="text"/>
        <w:spacing w:before="0" w:after="0"/>
      </w:pPr>
      <w:r>
        <w:t xml:space="preserve">This </w:t>
      </w:r>
      <w:r w:rsidR="007D5C8C">
        <w:t xml:space="preserve">unit </w:t>
      </w:r>
      <w:r>
        <w:t>is about supporting the organisation of business travel or accommodation arrangements. It includes checking the itinerary and schedule with the traveller, making arrangements that are the best value for money and keeping accurate records. It is for administrators who support the organisation of business travel or accommodation.</w:t>
      </w:r>
    </w:p>
    <w:p w14:paraId="427EB114" w14:textId="77777777" w:rsidR="00564153" w:rsidRDefault="00564153" w:rsidP="00564153">
      <w:pPr>
        <w:pStyle w:val="HeadA"/>
      </w:pPr>
      <w:r>
        <w:t>Unit assessment requirements</w:t>
      </w:r>
    </w:p>
    <w:p w14:paraId="115C1925"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53D61DB" w14:textId="77777777" w:rsidR="00F53893" w:rsidRDefault="00F53893" w:rsidP="00F53893">
      <w:pPr>
        <w:pStyle w:val="HeadA"/>
      </w:pPr>
      <w:r>
        <w:t>Skills</w:t>
      </w:r>
    </w:p>
    <w:p w14:paraId="6EDFD7FC" w14:textId="77777777" w:rsidR="00F53893" w:rsidRDefault="00F53893" w:rsidP="00F53893">
      <w:pPr>
        <w:pStyle w:val="text"/>
      </w:pPr>
      <w:r>
        <w:t>Communicating</w:t>
      </w:r>
    </w:p>
    <w:p w14:paraId="1C6DDF0D" w14:textId="77777777" w:rsidR="00F53893" w:rsidRDefault="00F53893" w:rsidP="00F53893">
      <w:pPr>
        <w:pStyle w:val="text"/>
      </w:pPr>
      <w:r>
        <w:t>Checking</w:t>
      </w:r>
    </w:p>
    <w:p w14:paraId="3E12BCFB" w14:textId="77777777" w:rsidR="00F53893" w:rsidRDefault="00F53893" w:rsidP="00F53893">
      <w:pPr>
        <w:pStyle w:val="text"/>
      </w:pPr>
      <w:r>
        <w:t>Decision making</w:t>
      </w:r>
    </w:p>
    <w:p w14:paraId="6FE8B90E" w14:textId="77777777" w:rsidR="00F53893" w:rsidRDefault="00F53893" w:rsidP="00F53893">
      <w:pPr>
        <w:pStyle w:val="text"/>
      </w:pPr>
      <w:r>
        <w:t>Evaluating</w:t>
      </w:r>
    </w:p>
    <w:p w14:paraId="4E10400D" w14:textId="77777777" w:rsidR="00F53893" w:rsidRDefault="00F53893" w:rsidP="00F53893">
      <w:pPr>
        <w:pStyle w:val="text"/>
      </w:pPr>
      <w:r>
        <w:t>Managing time</w:t>
      </w:r>
    </w:p>
    <w:p w14:paraId="60761733" w14:textId="77777777" w:rsidR="00F53893" w:rsidRDefault="00F53893" w:rsidP="00F53893">
      <w:pPr>
        <w:pStyle w:val="text"/>
      </w:pPr>
      <w:r>
        <w:t>Negotiating</w:t>
      </w:r>
    </w:p>
    <w:p w14:paraId="2D64EF9F" w14:textId="77777777" w:rsidR="00F53893" w:rsidRDefault="00F53893" w:rsidP="00F53893">
      <w:pPr>
        <w:pStyle w:val="text"/>
      </w:pPr>
      <w:r>
        <w:t>Planning</w:t>
      </w:r>
    </w:p>
    <w:p w14:paraId="1449766A" w14:textId="77777777" w:rsidR="00F53893" w:rsidRDefault="00F53893" w:rsidP="00F53893">
      <w:pPr>
        <w:pStyle w:val="text"/>
      </w:pPr>
      <w:r>
        <w:t>Problem solving</w:t>
      </w:r>
    </w:p>
    <w:p w14:paraId="61507734" w14:textId="77777777" w:rsidR="00F53893" w:rsidRDefault="00F53893" w:rsidP="00F53893">
      <w:pPr>
        <w:pStyle w:val="text"/>
      </w:pPr>
      <w:r>
        <w:t>Researching</w:t>
      </w:r>
    </w:p>
    <w:p w14:paraId="66F9F6A8" w14:textId="77777777" w:rsidR="00F53893" w:rsidRDefault="00F53893" w:rsidP="00F53893">
      <w:pPr>
        <w:pStyle w:val="text"/>
        <w:rPr>
          <w:highlight w:val="cyan"/>
        </w:rPr>
      </w:pPr>
      <w:r>
        <w:t>Organising</w:t>
      </w:r>
    </w:p>
    <w:p w14:paraId="1E787309" w14:textId="77777777" w:rsidR="00F53893" w:rsidRDefault="00F53893" w:rsidP="00F53893">
      <w:pPr>
        <w:pStyle w:val="HeadA"/>
      </w:pPr>
      <w:r w:rsidRPr="00DE5991">
        <w:t>Terminology</w:t>
      </w:r>
    </w:p>
    <w:p w14:paraId="0DE1D83F" w14:textId="77777777" w:rsidR="00F53893" w:rsidRPr="00AC4ADE" w:rsidRDefault="00F53893" w:rsidP="00F53893">
      <w:pPr>
        <w:pStyle w:val="text"/>
        <w:rPr>
          <w:highlight w:val="cyan"/>
        </w:rPr>
      </w:pPr>
      <w:r w:rsidRPr="00843CEF">
        <w:t>Business; administration; travel; accommodation</w:t>
      </w:r>
    </w:p>
    <w:p w14:paraId="2C31904D" w14:textId="77777777" w:rsidR="00F53893" w:rsidRDefault="00F53893" w:rsidP="00F53893">
      <w:pPr>
        <w:pStyle w:val="text"/>
        <w:rPr>
          <w:highlight w:val="cyan"/>
        </w:rPr>
        <w:sectPr w:rsidR="00F53893" w:rsidSect="00B40838">
          <w:headerReference w:type="even" r:id="rId57"/>
          <w:headerReference w:type="default" r:id="rId58"/>
          <w:footerReference w:type="even" r:id="rId59"/>
          <w:pgSz w:w="11907" w:h="16840" w:code="9"/>
          <w:pgMar w:top="1247" w:right="992" w:bottom="1247" w:left="1701" w:header="720" w:footer="482" w:gutter="0"/>
          <w:cols w:space="720"/>
        </w:sectPr>
      </w:pPr>
    </w:p>
    <w:p w14:paraId="0479A248" w14:textId="77777777" w:rsidR="00F53893" w:rsidRPr="00052784" w:rsidRDefault="00F53893" w:rsidP="00F53893">
      <w:pPr>
        <w:pStyle w:val="hb3"/>
      </w:pPr>
      <w:r>
        <w:t>Assessment outcomes and standards</w:t>
      </w:r>
    </w:p>
    <w:p w14:paraId="4953627F"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EF680C6"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1203EF2B" w14:textId="77777777" w:rsidTr="00B40838">
        <w:trPr>
          <w:trHeight w:val="680"/>
        </w:trPr>
        <w:tc>
          <w:tcPr>
            <w:tcW w:w="14283" w:type="dxa"/>
            <w:gridSpan w:val="2"/>
            <w:shd w:val="clear" w:color="auto" w:fill="557E9B"/>
            <w:vAlign w:val="center"/>
          </w:tcPr>
          <w:p w14:paraId="71B6EF36" w14:textId="77777777" w:rsidR="00F53893" w:rsidRPr="00052784" w:rsidRDefault="00F53893" w:rsidP="00B40838">
            <w:pPr>
              <w:pStyle w:val="tabletexthd"/>
              <w:rPr>
                <w:lang w:eastAsia="en-GB"/>
              </w:rPr>
            </w:pPr>
            <w:r>
              <w:rPr>
                <w:lang w:eastAsia="en-GB"/>
              </w:rPr>
              <w:t>Knowledge and understanding</w:t>
            </w:r>
          </w:p>
        </w:tc>
      </w:tr>
      <w:tr w:rsidR="00F53893" w:rsidRPr="00052784" w14:paraId="27E9D34A" w14:textId="77777777" w:rsidTr="00B40838">
        <w:trPr>
          <w:trHeight w:val="489"/>
        </w:trPr>
        <w:tc>
          <w:tcPr>
            <w:tcW w:w="14283" w:type="dxa"/>
            <w:gridSpan w:val="2"/>
            <w:shd w:val="clear" w:color="auto" w:fill="auto"/>
            <w:vAlign w:val="center"/>
          </w:tcPr>
          <w:p w14:paraId="3BFB0489"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45F6915C" w14:textId="77777777" w:rsidTr="004019F7">
        <w:trPr>
          <w:trHeight w:val="394"/>
        </w:trPr>
        <w:tc>
          <w:tcPr>
            <w:tcW w:w="598" w:type="dxa"/>
            <w:shd w:val="clear" w:color="auto" w:fill="ECF1F4"/>
          </w:tcPr>
          <w:p w14:paraId="505B775A" w14:textId="77777777" w:rsidR="00F53893" w:rsidRPr="00C2078B" w:rsidRDefault="00F53893" w:rsidP="004019F7">
            <w:pPr>
              <w:pStyle w:val="text"/>
            </w:pPr>
            <w:r w:rsidRPr="00C2078B">
              <w:t>K1</w:t>
            </w:r>
          </w:p>
        </w:tc>
        <w:tc>
          <w:tcPr>
            <w:tcW w:w="13685" w:type="dxa"/>
            <w:vAlign w:val="center"/>
          </w:tcPr>
          <w:p w14:paraId="5FFE9DBF" w14:textId="77777777" w:rsidR="00F53893" w:rsidRPr="00F47688" w:rsidRDefault="00F53893" w:rsidP="00B40838">
            <w:pPr>
              <w:pStyle w:val="text"/>
            </w:pPr>
            <w:r>
              <w:t>the purpose of confirming the brief and budget for travel or accommodation</w:t>
            </w:r>
          </w:p>
        </w:tc>
      </w:tr>
      <w:tr w:rsidR="00F53893" w:rsidRPr="00052784" w14:paraId="71C05FB0" w14:textId="77777777" w:rsidTr="004019F7">
        <w:trPr>
          <w:trHeight w:val="394"/>
        </w:trPr>
        <w:tc>
          <w:tcPr>
            <w:tcW w:w="598" w:type="dxa"/>
            <w:shd w:val="clear" w:color="auto" w:fill="ECF1F4"/>
          </w:tcPr>
          <w:p w14:paraId="1F33629F" w14:textId="77777777" w:rsidR="00F53893" w:rsidRPr="00C2078B" w:rsidRDefault="00F53893" w:rsidP="004019F7">
            <w:pPr>
              <w:pStyle w:val="text"/>
            </w:pPr>
            <w:r w:rsidRPr="00C2078B">
              <w:rPr>
                <w:rFonts w:cs="Arial"/>
                <w:lang w:eastAsia="en-GB"/>
              </w:rPr>
              <w:t>K2</w:t>
            </w:r>
          </w:p>
        </w:tc>
        <w:tc>
          <w:tcPr>
            <w:tcW w:w="13685" w:type="dxa"/>
            <w:vAlign w:val="center"/>
          </w:tcPr>
          <w:p w14:paraId="115B2C54" w14:textId="77777777" w:rsidR="00F53893" w:rsidRPr="00F47688" w:rsidRDefault="00F53893" w:rsidP="00B40838">
            <w:pPr>
              <w:pStyle w:val="text"/>
              <w:rPr>
                <w:highlight w:val="yellow"/>
              </w:rPr>
            </w:pPr>
            <w:r>
              <w:t>how to support the organisation of business travel or accommodation to meet expectations</w:t>
            </w:r>
          </w:p>
        </w:tc>
      </w:tr>
      <w:tr w:rsidR="00F53893" w:rsidRPr="00052784" w14:paraId="49395F0E" w14:textId="77777777" w:rsidTr="004019F7">
        <w:trPr>
          <w:trHeight w:val="394"/>
        </w:trPr>
        <w:tc>
          <w:tcPr>
            <w:tcW w:w="598" w:type="dxa"/>
            <w:shd w:val="clear" w:color="auto" w:fill="ECF1F4"/>
          </w:tcPr>
          <w:p w14:paraId="7C23E695" w14:textId="77777777" w:rsidR="00F53893" w:rsidRPr="00C2078B" w:rsidRDefault="00F53893" w:rsidP="004019F7">
            <w:pPr>
              <w:pStyle w:val="text"/>
            </w:pPr>
            <w:r w:rsidRPr="00C2078B">
              <w:rPr>
                <w:rFonts w:cs="Arial"/>
                <w:lang w:eastAsia="en-GB"/>
              </w:rPr>
              <w:t>K3</w:t>
            </w:r>
          </w:p>
        </w:tc>
        <w:tc>
          <w:tcPr>
            <w:tcW w:w="13685" w:type="dxa"/>
            <w:vAlign w:val="center"/>
          </w:tcPr>
          <w:p w14:paraId="0851E7E1" w14:textId="77777777" w:rsidR="00F53893" w:rsidRPr="00F47688" w:rsidRDefault="00F53893" w:rsidP="00B40838">
            <w:pPr>
              <w:pStyle w:val="text"/>
              <w:rPr>
                <w:highlight w:val="yellow"/>
              </w:rPr>
            </w:pPr>
            <w:r>
              <w:t>the main types of business travel or accommodation arrangements that may need to be made and the procedures to follow</w:t>
            </w:r>
          </w:p>
        </w:tc>
      </w:tr>
      <w:tr w:rsidR="00F53893" w:rsidRPr="00052784" w14:paraId="3828DA9A" w14:textId="77777777" w:rsidTr="004019F7">
        <w:trPr>
          <w:trHeight w:val="394"/>
        </w:trPr>
        <w:tc>
          <w:tcPr>
            <w:tcW w:w="598" w:type="dxa"/>
            <w:shd w:val="clear" w:color="auto" w:fill="ECF1F4"/>
          </w:tcPr>
          <w:p w14:paraId="39007E65" w14:textId="77777777" w:rsidR="00F53893" w:rsidRPr="00C2078B" w:rsidRDefault="00F53893" w:rsidP="004019F7">
            <w:pPr>
              <w:pStyle w:val="text"/>
            </w:pPr>
            <w:r w:rsidRPr="00C2078B">
              <w:rPr>
                <w:rFonts w:cs="Arial"/>
                <w:lang w:eastAsia="en-GB"/>
              </w:rPr>
              <w:t>K4</w:t>
            </w:r>
          </w:p>
        </w:tc>
        <w:tc>
          <w:tcPr>
            <w:tcW w:w="13685" w:type="dxa"/>
            <w:vAlign w:val="center"/>
          </w:tcPr>
          <w:p w14:paraId="62FDA827" w14:textId="77777777" w:rsidR="00F53893" w:rsidRPr="00F47688" w:rsidRDefault="00F53893" w:rsidP="00B40838">
            <w:pPr>
              <w:pStyle w:val="text"/>
              <w:rPr>
                <w:rFonts w:cs="Arial"/>
                <w:lang w:eastAsia="en-GB"/>
              </w:rPr>
            </w:pPr>
            <w:r>
              <w:t>the sources of information and facilities that are used to make business travel or accommodation arrangements</w:t>
            </w:r>
          </w:p>
        </w:tc>
      </w:tr>
      <w:tr w:rsidR="00F53893" w:rsidRPr="00052784" w14:paraId="429CB5D8" w14:textId="77777777" w:rsidTr="004019F7">
        <w:trPr>
          <w:trHeight w:val="394"/>
        </w:trPr>
        <w:tc>
          <w:tcPr>
            <w:tcW w:w="598" w:type="dxa"/>
            <w:shd w:val="clear" w:color="auto" w:fill="ECF1F4"/>
          </w:tcPr>
          <w:p w14:paraId="12571825" w14:textId="77777777" w:rsidR="00F53893" w:rsidRPr="00C2078B" w:rsidRDefault="00F53893" w:rsidP="004019F7">
            <w:pPr>
              <w:pStyle w:val="text"/>
            </w:pPr>
            <w:r w:rsidRPr="00C2078B">
              <w:rPr>
                <w:rFonts w:cs="Arial"/>
                <w:lang w:eastAsia="en-GB"/>
              </w:rPr>
              <w:t>K5</w:t>
            </w:r>
          </w:p>
        </w:tc>
        <w:tc>
          <w:tcPr>
            <w:tcW w:w="13685" w:type="dxa"/>
            <w:vAlign w:val="center"/>
          </w:tcPr>
          <w:p w14:paraId="324600E2" w14:textId="77777777" w:rsidR="00F53893" w:rsidRPr="00F47688" w:rsidRDefault="00F53893" w:rsidP="00B40838">
            <w:pPr>
              <w:pStyle w:val="text"/>
              <w:rPr>
                <w:rFonts w:cs="Arial"/>
                <w:lang w:eastAsia="en-GB"/>
              </w:rPr>
            </w:pPr>
            <w:r>
              <w:t>how to obtain best value for money when making business travel or accommodation arrangements</w:t>
            </w:r>
          </w:p>
        </w:tc>
      </w:tr>
      <w:tr w:rsidR="00F53893" w:rsidRPr="00052784" w14:paraId="1E3B55A2" w14:textId="77777777" w:rsidTr="004019F7">
        <w:trPr>
          <w:trHeight w:val="394"/>
        </w:trPr>
        <w:tc>
          <w:tcPr>
            <w:tcW w:w="598" w:type="dxa"/>
            <w:shd w:val="clear" w:color="auto" w:fill="ECF1F4"/>
          </w:tcPr>
          <w:p w14:paraId="10F8EDD9" w14:textId="77777777" w:rsidR="00F53893" w:rsidRPr="00C2078B" w:rsidRDefault="00F53893" w:rsidP="004019F7">
            <w:pPr>
              <w:pStyle w:val="text"/>
            </w:pPr>
            <w:r w:rsidRPr="00C2078B">
              <w:rPr>
                <w:rFonts w:cs="Arial"/>
                <w:lang w:eastAsia="en-GB"/>
              </w:rPr>
              <w:t>K6</w:t>
            </w:r>
          </w:p>
        </w:tc>
        <w:tc>
          <w:tcPr>
            <w:tcW w:w="13685" w:type="dxa"/>
            <w:vAlign w:val="center"/>
          </w:tcPr>
          <w:p w14:paraId="38C95129" w14:textId="77777777" w:rsidR="00F53893" w:rsidRPr="00F47688" w:rsidRDefault="00F53893" w:rsidP="00B40838">
            <w:pPr>
              <w:pStyle w:val="text"/>
              <w:rPr>
                <w:rFonts w:cs="Arial"/>
                <w:lang w:eastAsia="en-GB"/>
              </w:rPr>
            </w:pPr>
            <w:r>
              <w:t>how to keep records of business travel or accommodation arrangements</w:t>
            </w:r>
          </w:p>
        </w:tc>
      </w:tr>
      <w:tr w:rsidR="00F53893" w:rsidRPr="00052784" w14:paraId="2884CA75" w14:textId="77777777" w:rsidTr="004019F7">
        <w:trPr>
          <w:trHeight w:val="394"/>
        </w:trPr>
        <w:tc>
          <w:tcPr>
            <w:tcW w:w="598" w:type="dxa"/>
            <w:shd w:val="clear" w:color="auto" w:fill="ECF1F4"/>
          </w:tcPr>
          <w:p w14:paraId="6550E31E" w14:textId="77777777" w:rsidR="00F53893" w:rsidRPr="00C2078B" w:rsidRDefault="00F53893" w:rsidP="004019F7">
            <w:pPr>
              <w:pStyle w:val="text"/>
            </w:pPr>
            <w:r w:rsidRPr="00C2078B">
              <w:rPr>
                <w:rFonts w:cs="Arial"/>
                <w:lang w:eastAsia="en-GB"/>
              </w:rPr>
              <w:t>K7</w:t>
            </w:r>
          </w:p>
        </w:tc>
        <w:tc>
          <w:tcPr>
            <w:tcW w:w="13685" w:type="dxa"/>
            <w:vAlign w:val="center"/>
          </w:tcPr>
          <w:p w14:paraId="6B25E9BC" w14:textId="77777777" w:rsidR="00F53893" w:rsidRPr="00F47688" w:rsidRDefault="00F53893" w:rsidP="00B40838">
            <w:pPr>
              <w:pStyle w:val="text"/>
              <w:rPr>
                <w:rFonts w:cs="Arial"/>
                <w:lang w:eastAsia="en-GB"/>
              </w:rPr>
            </w:pPr>
            <w:r>
              <w:t>the documents and information to provide to the person who is travelling and how to obtain these</w:t>
            </w:r>
          </w:p>
        </w:tc>
      </w:tr>
      <w:tr w:rsidR="00F53893" w:rsidRPr="00052784" w14:paraId="493249EE" w14:textId="77777777" w:rsidTr="004019F7">
        <w:trPr>
          <w:trHeight w:val="394"/>
        </w:trPr>
        <w:tc>
          <w:tcPr>
            <w:tcW w:w="598" w:type="dxa"/>
            <w:shd w:val="clear" w:color="auto" w:fill="ECF1F4"/>
          </w:tcPr>
          <w:p w14:paraId="0957B968" w14:textId="77777777" w:rsidR="00F53893" w:rsidRPr="00C2078B" w:rsidRDefault="00F53893" w:rsidP="004019F7">
            <w:pPr>
              <w:pStyle w:val="text"/>
            </w:pPr>
            <w:r w:rsidRPr="00C2078B">
              <w:rPr>
                <w:rFonts w:cs="Arial"/>
                <w:lang w:eastAsia="en-GB"/>
              </w:rPr>
              <w:t>K8</w:t>
            </w:r>
          </w:p>
        </w:tc>
        <w:tc>
          <w:tcPr>
            <w:tcW w:w="13685" w:type="dxa"/>
            <w:vAlign w:val="center"/>
          </w:tcPr>
          <w:p w14:paraId="05708887" w14:textId="77777777" w:rsidR="00F53893" w:rsidRPr="00F47688" w:rsidRDefault="00F53893" w:rsidP="00B40838">
            <w:pPr>
              <w:pStyle w:val="text"/>
              <w:rPr>
                <w:rFonts w:cs="Arial"/>
                <w:lang w:eastAsia="en-GB"/>
              </w:rPr>
            </w:pPr>
            <w:r>
              <w:t>the types of problems that may occur with travel or accommodation arrangements and the correct procedures to follow in order to deal with these problems</w:t>
            </w:r>
          </w:p>
        </w:tc>
      </w:tr>
    </w:tbl>
    <w:p w14:paraId="294B13B7"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794B3221" w14:textId="77777777" w:rsidTr="00B40838">
        <w:trPr>
          <w:trHeight w:val="680"/>
        </w:trPr>
        <w:tc>
          <w:tcPr>
            <w:tcW w:w="14283" w:type="dxa"/>
            <w:gridSpan w:val="2"/>
            <w:shd w:val="clear" w:color="auto" w:fill="557E9B"/>
            <w:vAlign w:val="center"/>
          </w:tcPr>
          <w:p w14:paraId="40402EAB" w14:textId="77777777" w:rsidR="00F53893" w:rsidRPr="00052784" w:rsidRDefault="00F53893" w:rsidP="00B40838">
            <w:pPr>
              <w:pStyle w:val="tabletexthd"/>
              <w:rPr>
                <w:lang w:eastAsia="en-GB"/>
              </w:rPr>
            </w:pPr>
            <w:r>
              <w:rPr>
                <w:lang w:eastAsia="en-GB"/>
              </w:rPr>
              <w:t>Performance criteria</w:t>
            </w:r>
          </w:p>
        </w:tc>
      </w:tr>
      <w:tr w:rsidR="00F53893" w:rsidRPr="00B25D0E" w14:paraId="28C9D1EE" w14:textId="77777777" w:rsidTr="008A4FEE">
        <w:trPr>
          <w:trHeight w:val="586"/>
        </w:trPr>
        <w:tc>
          <w:tcPr>
            <w:tcW w:w="14283" w:type="dxa"/>
            <w:gridSpan w:val="2"/>
            <w:shd w:val="clear" w:color="auto" w:fill="auto"/>
            <w:vAlign w:val="center"/>
          </w:tcPr>
          <w:p w14:paraId="54CF1E4A"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2545E83D" w14:textId="77777777" w:rsidTr="004019F7">
        <w:trPr>
          <w:trHeight w:val="394"/>
        </w:trPr>
        <w:tc>
          <w:tcPr>
            <w:tcW w:w="598" w:type="dxa"/>
            <w:shd w:val="clear" w:color="auto" w:fill="ECF1F4"/>
          </w:tcPr>
          <w:p w14:paraId="61875127" w14:textId="77777777" w:rsidR="00F53893" w:rsidRPr="00052784" w:rsidRDefault="00F53893" w:rsidP="004019F7">
            <w:pPr>
              <w:pStyle w:val="text"/>
            </w:pPr>
            <w:r>
              <w:t>P1</w:t>
            </w:r>
          </w:p>
        </w:tc>
        <w:tc>
          <w:tcPr>
            <w:tcW w:w="13685" w:type="dxa"/>
          </w:tcPr>
          <w:p w14:paraId="1F414021" w14:textId="77777777" w:rsidR="00F53893" w:rsidRPr="00052784" w:rsidRDefault="00F53893" w:rsidP="00B40838">
            <w:pPr>
              <w:pStyle w:val="text"/>
            </w:pPr>
            <w:r>
              <w:t>confirm business travel or accommodation and budget requirements from the organiser</w:t>
            </w:r>
          </w:p>
        </w:tc>
      </w:tr>
      <w:tr w:rsidR="00F53893" w:rsidRPr="00052784" w14:paraId="5AEC466D" w14:textId="77777777" w:rsidTr="004019F7">
        <w:trPr>
          <w:trHeight w:val="394"/>
        </w:trPr>
        <w:tc>
          <w:tcPr>
            <w:tcW w:w="598" w:type="dxa"/>
            <w:shd w:val="clear" w:color="auto" w:fill="ECF1F4"/>
          </w:tcPr>
          <w:p w14:paraId="05EB331F" w14:textId="77777777" w:rsidR="00F53893" w:rsidRPr="00052784" w:rsidRDefault="00F53893" w:rsidP="004019F7">
            <w:pPr>
              <w:pStyle w:val="text"/>
            </w:pPr>
            <w:r>
              <w:t>P2</w:t>
            </w:r>
          </w:p>
        </w:tc>
        <w:tc>
          <w:tcPr>
            <w:tcW w:w="13685" w:type="dxa"/>
          </w:tcPr>
          <w:p w14:paraId="2B14E043" w14:textId="77777777" w:rsidR="00F53893" w:rsidRPr="00052784" w:rsidRDefault="00F53893" w:rsidP="00B40838">
            <w:pPr>
              <w:pStyle w:val="text"/>
            </w:pPr>
            <w:r>
              <w:t>check draft itinerary and schedule with the traveller</w:t>
            </w:r>
          </w:p>
        </w:tc>
      </w:tr>
      <w:tr w:rsidR="00F53893" w:rsidRPr="00052784" w14:paraId="6EE9E694" w14:textId="77777777" w:rsidTr="004019F7">
        <w:trPr>
          <w:trHeight w:val="394"/>
        </w:trPr>
        <w:tc>
          <w:tcPr>
            <w:tcW w:w="598" w:type="dxa"/>
            <w:shd w:val="clear" w:color="auto" w:fill="ECF1F4"/>
          </w:tcPr>
          <w:p w14:paraId="3556A681" w14:textId="77777777" w:rsidR="00F53893" w:rsidRPr="00052784" w:rsidRDefault="00F53893" w:rsidP="004019F7">
            <w:pPr>
              <w:pStyle w:val="text"/>
            </w:pPr>
            <w:r>
              <w:t>P3</w:t>
            </w:r>
          </w:p>
        </w:tc>
        <w:tc>
          <w:tcPr>
            <w:tcW w:w="13685" w:type="dxa"/>
          </w:tcPr>
          <w:p w14:paraId="583E73B6" w14:textId="77777777" w:rsidR="00F53893" w:rsidRPr="00052784" w:rsidRDefault="00F53893" w:rsidP="00B40838">
            <w:pPr>
              <w:pStyle w:val="text"/>
            </w:pPr>
            <w:r>
              <w:t>research and book business travel arrangements or accommodation as agreed, obtaining best value for money</w:t>
            </w:r>
          </w:p>
        </w:tc>
      </w:tr>
      <w:tr w:rsidR="00F53893" w:rsidRPr="00052784" w14:paraId="04A2753F" w14:textId="77777777" w:rsidTr="004019F7">
        <w:trPr>
          <w:trHeight w:val="394"/>
        </w:trPr>
        <w:tc>
          <w:tcPr>
            <w:tcW w:w="598" w:type="dxa"/>
            <w:shd w:val="clear" w:color="auto" w:fill="ECF1F4"/>
          </w:tcPr>
          <w:p w14:paraId="1E3FB753" w14:textId="77777777" w:rsidR="00F53893" w:rsidRPr="00052784" w:rsidRDefault="00F53893" w:rsidP="004019F7">
            <w:pPr>
              <w:pStyle w:val="text"/>
            </w:pPr>
            <w:r>
              <w:t>P4</w:t>
            </w:r>
          </w:p>
        </w:tc>
        <w:tc>
          <w:tcPr>
            <w:tcW w:w="13685" w:type="dxa"/>
          </w:tcPr>
          <w:p w14:paraId="0D68B2DD" w14:textId="77777777" w:rsidR="00F53893" w:rsidRPr="00052784" w:rsidRDefault="00F53893" w:rsidP="00B40838">
            <w:pPr>
              <w:pStyle w:val="text"/>
            </w:pPr>
            <w:r>
              <w:t>obtain and collate documents and information for business travel or accommodation</w:t>
            </w:r>
          </w:p>
        </w:tc>
      </w:tr>
      <w:tr w:rsidR="00F53893" w:rsidRPr="00052784" w14:paraId="64D3BCC4" w14:textId="77777777" w:rsidTr="004019F7">
        <w:trPr>
          <w:trHeight w:val="394"/>
        </w:trPr>
        <w:tc>
          <w:tcPr>
            <w:tcW w:w="598" w:type="dxa"/>
            <w:shd w:val="clear" w:color="auto" w:fill="ECF1F4"/>
          </w:tcPr>
          <w:p w14:paraId="6778A4C3" w14:textId="77777777" w:rsidR="00F53893" w:rsidRPr="00052784" w:rsidRDefault="00F53893" w:rsidP="004019F7">
            <w:pPr>
              <w:pStyle w:val="text"/>
            </w:pPr>
            <w:r>
              <w:t>P5</w:t>
            </w:r>
          </w:p>
        </w:tc>
        <w:tc>
          <w:tcPr>
            <w:tcW w:w="13685" w:type="dxa"/>
          </w:tcPr>
          <w:p w14:paraId="1A55B37F" w14:textId="77777777" w:rsidR="00F53893" w:rsidRPr="00052784" w:rsidRDefault="00F53893" w:rsidP="00B40838">
            <w:pPr>
              <w:pStyle w:val="text"/>
            </w:pPr>
            <w:r>
              <w:t>maintain records of business travel or accommodation and store any confidential information securely, including financial records</w:t>
            </w:r>
          </w:p>
        </w:tc>
      </w:tr>
      <w:tr w:rsidR="00F53893" w:rsidRPr="00052784" w14:paraId="008140DB" w14:textId="77777777" w:rsidTr="004019F7">
        <w:trPr>
          <w:trHeight w:val="394"/>
        </w:trPr>
        <w:tc>
          <w:tcPr>
            <w:tcW w:w="598" w:type="dxa"/>
            <w:shd w:val="clear" w:color="auto" w:fill="ECF1F4"/>
          </w:tcPr>
          <w:p w14:paraId="29FD9CCC" w14:textId="77777777" w:rsidR="00F53893" w:rsidRPr="00052784" w:rsidRDefault="00F53893" w:rsidP="004019F7">
            <w:pPr>
              <w:pStyle w:val="text"/>
            </w:pPr>
            <w:r>
              <w:t>P6</w:t>
            </w:r>
          </w:p>
        </w:tc>
        <w:tc>
          <w:tcPr>
            <w:tcW w:w="13685" w:type="dxa"/>
          </w:tcPr>
          <w:p w14:paraId="0174FFAD" w14:textId="77777777" w:rsidR="00F53893" w:rsidRPr="00052784" w:rsidRDefault="00F53893" w:rsidP="00B40838">
            <w:pPr>
              <w:pStyle w:val="text"/>
            </w:pPr>
            <w:r>
              <w:t>follow arrangements for payment facilities for business travel or accommodation</w:t>
            </w:r>
          </w:p>
        </w:tc>
      </w:tr>
      <w:tr w:rsidR="00F53893" w:rsidRPr="00052784" w14:paraId="4B9832CA" w14:textId="77777777" w:rsidTr="004019F7">
        <w:trPr>
          <w:trHeight w:val="394"/>
        </w:trPr>
        <w:tc>
          <w:tcPr>
            <w:tcW w:w="598" w:type="dxa"/>
            <w:shd w:val="clear" w:color="auto" w:fill="ECF1F4"/>
          </w:tcPr>
          <w:p w14:paraId="79A1BD17" w14:textId="77777777" w:rsidR="00F53893" w:rsidRPr="00052784" w:rsidRDefault="00F53893" w:rsidP="004019F7">
            <w:pPr>
              <w:pStyle w:val="text"/>
            </w:pPr>
            <w:r>
              <w:t>P7</w:t>
            </w:r>
          </w:p>
        </w:tc>
        <w:tc>
          <w:tcPr>
            <w:tcW w:w="13685" w:type="dxa"/>
          </w:tcPr>
          <w:p w14:paraId="4CE01526" w14:textId="77777777" w:rsidR="00F53893" w:rsidRPr="00052784" w:rsidRDefault="00F53893" w:rsidP="00B40838">
            <w:pPr>
              <w:pStyle w:val="text"/>
            </w:pPr>
            <w:r>
              <w:t>follow the correct procedures when there are problems with business travel or accommodation arrangements</w:t>
            </w:r>
          </w:p>
        </w:tc>
      </w:tr>
      <w:tr w:rsidR="00F53893" w:rsidRPr="00052784" w14:paraId="4977B373" w14:textId="77777777" w:rsidTr="004019F7">
        <w:trPr>
          <w:trHeight w:val="394"/>
        </w:trPr>
        <w:tc>
          <w:tcPr>
            <w:tcW w:w="598" w:type="dxa"/>
            <w:shd w:val="clear" w:color="auto" w:fill="ECF1F4"/>
          </w:tcPr>
          <w:p w14:paraId="28E13D03" w14:textId="77777777" w:rsidR="00F53893" w:rsidRPr="00052784" w:rsidRDefault="00F53893" w:rsidP="004019F7">
            <w:pPr>
              <w:pStyle w:val="text"/>
            </w:pPr>
            <w:r>
              <w:t>P8</w:t>
            </w:r>
          </w:p>
        </w:tc>
        <w:tc>
          <w:tcPr>
            <w:tcW w:w="13685" w:type="dxa"/>
          </w:tcPr>
          <w:p w14:paraId="63EE5675" w14:textId="77777777" w:rsidR="00F53893" w:rsidRPr="00052784" w:rsidRDefault="00F53893" w:rsidP="00B40838">
            <w:pPr>
              <w:pStyle w:val="text"/>
            </w:pPr>
            <w:r>
              <w:t>provide the traveller with an itinerary, documents and information in good time</w:t>
            </w:r>
          </w:p>
        </w:tc>
      </w:tr>
      <w:tr w:rsidR="00F53893" w:rsidRPr="00052784" w14:paraId="4C540106" w14:textId="77777777" w:rsidTr="004019F7">
        <w:trPr>
          <w:trHeight w:val="394"/>
        </w:trPr>
        <w:tc>
          <w:tcPr>
            <w:tcW w:w="598" w:type="dxa"/>
            <w:shd w:val="clear" w:color="auto" w:fill="ECF1F4"/>
          </w:tcPr>
          <w:p w14:paraId="102C20AA" w14:textId="77777777" w:rsidR="00F53893" w:rsidRPr="00052784" w:rsidRDefault="00F53893" w:rsidP="004019F7">
            <w:pPr>
              <w:pStyle w:val="text"/>
            </w:pPr>
            <w:r>
              <w:t>P9</w:t>
            </w:r>
          </w:p>
        </w:tc>
        <w:tc>
          <w:tcPr>
            <w:tcW w:w="13685" w:type="dxa"/>
          </w:tcPr>
          <w:p w14:paraId="07EDE417" w14:textId="77777777" w:rsidR="00F53893" w:rsidRPr="00052784" w:rsidRDefault="00F53893" w:rsidP="00B40838">
            <w:pPr>
              <w:pStyle w:val="text"/>
            </w:pPr>
            <w:r>
              <w:t>confirm with the organiser or traveller(s) that itinerary, documents and information meet requirements</w:t>
            </w:r>
          </w:p>
        </w:tc>
      </w:tr>
    </w:tbl>
    <w:p w14:paraId="4DB825A3" w14:textId="77777777" w:rsidR="00F53893" w:rsidRDefault="00F53893" w:rsidP="00F53893"/>
    <w:p w14:paraId="2C88AB9E" w14:textId="77777777" w:rsidR="00F53893" w:rsidRDefault="00F53893" w:rsidP="00F53893">
      <w:pPr>
        <w:sectPr w:rsidR="00F53893" w:rsidSect="00583860">
          <w:pgSz w:w="16840" w:h="11907" w:orient="landscape" w:code="9"/>
          <w:pgMar w:top="1701" w:right="1247" w:bottom="1701" w:left="1247" w:header="720" w:footer="482" w:gutter="0"/>
          <w:cols w:space="720"/>
          <w:docGrid w:linePitch="272"/>
        </w:sectPr>
      </w:pPr>
    </w:p>
    <w:p w14:paraId="122C983B" w14:textId="77777777" w:rsidR="00F53893" w:rsidRPr="002A4AA0" w:rsidRDefault="00F53893" w:rsidP="00F53893">
      <w:pPr>
        <w:pStyle w:val="Unittitle"/>
      </w:pPr>
      <w:bookmarkStart w:id="256" w:name="_Toc436142458"/>
      <w:r w:rsidRPr="001158F6">
        <w:t>Unit</w:t>
      </w:r>
      <w:r w:rsidRPr="002A4AA0">
        <w:t xml:space="preserve"> </w:t>
      </w:r>
      <w:r>
        <w:t>13</w:t>
      </w:r>
      <w:r w:rsidRPr="002A4AA0">
        <w:t>:</w:t>
      </w:r>
      <w:r w:rsidRPr="002A4AA0">
        <w:tab/>
      </w:r>
      <w:r>
        <w:t>Support the Organisation of M</w:t>
      </w:r>
      <w:r w:rsidRPr="005E0C68">
        <w:t>eetings</w:t>
      </w:r>
      <w:bookmarkEnd w:id="256"/>
    </w:p>
    <w:p w14:paraId="53D8BC04" w14:textId="77777777" w:rsidR="00F53893" w:rsidRPr="001158F6" w:rsidRDefault="00F53893" w:rsidP="00F53893">
      <w:pPr>
        <w:pStyle w:val="Unitinfo"/>
      </w:pPr>
      <w:r>
        <w:t>Unit code</w:t>
      </w:r>
      <w:r w:rsidRPr="001158F6">
        <w:t>:</w:t>
      </w:r>
      <w:r w:rsidRPr="001158F6">
        <w:tab/>
      </w:r>
      <w:r w:rsidRPr="00741FD2">
        <w:t>CFABAA411</w:t>
      </w:r>
    </w:p>
    <w:p w14:paraId="3CB1C237" w14:textId="77777777" w:rsidR="00F53893" w:rsidRPr="001158F6" w:rsidRDefault="00F53893" w:rsidP="00F53893">
      <w:pPr>
        <w:pStyle w:val="Unitinfo"/>
      </w:pPr>
      <w:r>
        <w:t>SCQF</w:t>
      </w:r>
      <w:r w:rsidRPr="001158F6">
        <w:t xml:space="preserve"> level:</w:t>
      </w:r>
      <w:r w:rsidRPr="001158F6">
        <w:tab/>
      </w:r>
      <w:r>
        <w:t>5</w:t>
      </w:r>
    </w:p>
    <w:p w14:paraId="0A748CE1" w14:textId="77777777" w:rsidR="00F53893" w:rsidRPr="001158F6" w:rsidRDefault="00F53893" w:rsidP="00F53893">
      <w:pPr>
        <w:pStyle w:val="Unitinfo"/>
      </w:pPr>
      <w:r w:rsidRPr="001158F6">
        <w:t xml:space="preserve">Credit </w:t>
      </w:r>
      <w:r>
        <w:t>points</w:t>
      </w:r>
      <w:r w:rsidRPr="001158F6">
        <w:t>:</w:t>
      </w:r>
      <w:r w:rsidRPr="001158F6">
        <w:tab/>
      </w:r>
      <w:r>
        <w:t>4</w:t>
      </w:r>
    </w:p>
    <w:p w14:paraId="344D3F7F" w14:textId="77777777" w:rsidR="00F53893" w:rsidRPr="001D2005" w:rsidRDefault="00F53893" w:rsidP="00F53893">
      <w:pPr>
        <w:pStyle w:val="Unitinfo"/>
        <w:pBdr>
          <w:bottom w:val="single" w:sz="4" w:space="2" w:color="557E9B"/>
        </w:pBdr>
      </w:pPr>
    </w:p>
    <w:p w14:paraId="1289C7FA" w14:textId="77777777" w:rsidR="00F53893" w:rsidRDefault="00F53893" w:rsidP="00F53893">
      <w:pPr>
        <w:pStyle w:val="HeadA"/>
      </w:pPr>
      <w:r w:rsidRPr="00484EB6">
        <w:t>Unit summary</w:t>
      </w:r>
    </w:p>
    <w:p w14:paraId="4AC97752" w14:textId="77777777" w:rsidR="00F53893" w:rsidRPr="00AC4ADE" w:rsidRDefault="00F53893" w:rsidP="00F53893">
      <w:pPr>
        <w:pStyle w:val="text"/>
        <w:spacing w:before="0" w:after="0"/>
      </w:pPr>
      <w:r>
        <w:t xml:space="preserve">This </w:t>
      </w:r>
      <w:r w:rsidR="007D5C8C">
        <w:t xml:space="preserve">unit </w:t>
      </w:r>
      <w:r>
        <w:t>is about supporting the planning and operational requirements of the agreed brief for a meeting. It includes the actions required before, during and after the meeting. Meetings may be face-to-face or conducted remotely using appropriate technology. It is for administrators who support the organisation of meetings.</w:t>
      </w:r>
    </w:p>
    <w:p w14:paraId="2DF352CA" w14:textId="77777777" w:rsidR="00564153" w:rsidRDefault="00564153" w:rsidP="00564153">
      <w:pPr>
        <w:pStyle w:val="HeadA"/>
      </w:pPr>
      <w:r>
        <w:t>Unit assessment requirements</w:t>
      </w:r>
    </w:p>
    <w:p w14:paraId="6ABBEC97"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6705B8F" w14:textId="77777777" w:rsidR="00F53893" w:rsidRDefault="00F53893" w:rsidP="00F53893">
      <w:pPr>
        <w:pStyle w:val="HeadA"/>
      </w:pPr>
      <w:r>
        <w:t>Skills</w:t>
      </w:r>
    </w:p>
    <w:p w14:paraId="5F755CB5" w14:textId="77777777" w:rsidR="00F53893" w:rsidRDefault="00F53893" w:rsidP="00F53893">
      <w:pPr>
        <w:pStyle w:val="text"/>
      </w:pPr>
      <w:r>
        <w:t>Communicating</w:t>
      </w:r>
    </w:p>
    <w:p w14:paraId="34726AD7" w14:textId="77777777" w:rsidR="00F53893" w:rsidRDefault="00F53893" w:rsidP="00F53893">
      <w:pPr>
        <w:pStyle w:val="text"/>
      </w:pPr>
      <w:r>
        <w:t>Checking</w:t>
      </w:r>
    </w:p>
    <w:p w14:paraId="247980D7" w14:textId="77777777" w:rsidR="00F53893" w:rsidRDefault="00F53893" w:rsidP="00F53893">
      <w:pPr>
        <w:pStyle w:val="text"/>
      </w:pPr>
      <w:r>
        <w:t>Evaluating</w:t>
      </w:r>
    </w:p>
    <w:p w14:paraId="64507D90" w14:textId="77777777" w:rsidR="00F53893" w:rsidRDefault="00F53893" w:rsidP="00F53893">
      <w:pPr>
        <w:pStyle w:val="text"/>
      </w:pPr>
      <w:r>
        <w:t>Interpersonal skills</w:t>
      </w:r>
    </w:p>
    <w:p w14:paraId="7EEDE5C2" w14:textId="77777777" w:rsidR="00F53893" w:rsidRDefault="00F53893" w:rsidP="00F53893">
      <w:pPr>
        <w:pStyle w:val="text"/>
      </w:pPr>
      <w:r>
        <w:t>Managing resources</w:t>
      </w:r>
    </w:p>
    <w:p w14:paraId="07944BA0" w14:textId="77777777" w:rsidR="00F53893" w:rsidRDefault="00F53893" w:rsidP="00F53893">
      <w:pPr>
        <w:pStyle w:val="text"/>
      </w:pPr>
      <w:r>
        <w:t>Managing time</w:t>
      </w:r>
    </w:p>
    <w:p w14:paraId="5F25EE3F" w14:textId="77777777" w:rsidR="00F53893" w:rsidRDefault="00F53893" w:rsidP="00F53893">
      <w:pPr>
        <w:pStyle w:val="text"/>
      </w:pPr>
      <w:r>
        <w:t>Negotiating</w:t>
      </w:r>
    </w:p>
    <w:p w14:paraId="4D31DEC6" w14:textId="77777777" w:rsidR="00F53893" w:rsidRDefault="00F53893" w:rsidP="00F53893">
      <w:pPr>
        <w:pStyle w:val="text"/>
      </w:pPr>
      <w:r>
        <w:t>Problem-solving</w:t>
      </w:r>
    </w:p>
    <w:p w14:paraId="0D3C1D63" w14:textId="77777777" w:rsidR="00F53893" w:rsidRDefault="00F53893" w:rsidP="00F53893">
      <w:pPr>
        <w:pStyle w:val="text"/>
      </w:pPr>
      <w:r>
        <w:t>Organising</w:t>
      </w:r>
    </w:p>
    <w:p w14:paraId="56400F11" w14:textId="77777777" w:rsidR="00F53893" w:rsidRDefault="00F53893" w:rsidP="00F53893">
      <w:pPr>
        <w:pStyle w:val="text"/>
      </w:pPr>
      <w:r>
        <w:t>Planning</w:t>
      </w:r>
    </w:p>
    <w:p w14:paraId="728EF08A" w14:textId="77777777" w:rsidR="00F53893" w:rsidRDefault="00F53893" w:rsidP="00F53893">
      <w:pPr>
        <w:pStyle w:val="HeadA"/>
      </w:pPr>
      <w:r w:rsidRPr="00DE5991">
        <w:t>Terminology</w:t>
      </w:r>
    </w:p>
    <w:p w14:paraId="70AED784" w14:textId="77777777" w:rsidR="00F53893" w:rsidRPr="00AC4ADE" w:rsidRDefault="00F53893" w:rsidP="00F53893">
      <w:pPr>
        <w:pStyle w:val="text"/>
        <w:rPr>
          <w:highlight w:val="cyan"/>
        </w:rPr>
      </w:pPr>
      <w:r w:rsidRPr="00741FD2">
        <w:t>Business; administration; meetings</w:t>
      </w:r>
    </w:p>
    <w:p w14:paraId="7E8EC6AE" w14:textId="77777777" w:rsidR="00F53893" w:rsidRDefault="00F53893" w:rsidP="00F53893">
      <w:pPr>
        <w:pStyle w:val="text"/>
        <w:rPr>
          <w:highlight w:val="cyan"/>
        </w:rPr>
        <w:sectPr w:rsidR="00F53893" w:rsidSect="00C31649">
          <w:headerReference w:type="even" r:id="rId60"/>
          <w:headerReference w:type="default" r:id="rId61"/>
          <w:footerReference w:type="even" r:id="rId62"/>
          <w:pgSz w:w="11907" w:h="16840" w:code="9"/>
          <w:pgMar w:top="1247" w:right="1701" w:bottom="1247" w:left="1701" w:header="720" w:footer="482" w:gutter="0"/>
          <w:cols w:space="720"/>
        </w:sectPr>
      </w:pPr>
    </w:p>
    <w:p w14:paraId="4668F86C" w14:textId="77777777" w:rsidR="00F53893" w:rsidRPr="00052784" w:rsidRDefault="00F53893" w:rsidP="00F53893">
      <w:pPr>
        <w:pStyle w:val="hb3"/>
      </w:pPr>
      <w:r>
        <w:t>Assessment outcomes and standards</w:t>
      </w:r>
    </w:p>
    <w:p w14:paraId="440F20C6"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3692818"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15C7782A" w14:textId="77777777" w:rsidTr="00B40838">
        <w:trPr>
          <w:trHeight w:val="680"/>
        </w:trPr>
        <w:tc>
          <w:tcPr>
            <w:tcW w:w="14283" w:type="dxa"/>
            <w:gridSpan w:val="2"/>
            <w:shd w:val="clear" w:color="auto" w:fill="557E9B"/>
            <w:vAlign w:val="center"/>
          </w:tcPr>
          <w:p w14:paraId="4433E43B" w14:textId="77777777" w:rsidR="00F53893" w:rsidRPr="00052784" w:rsidRDefault="00F53893" w:rsidP="00B40838">
            <w:pPr>
              <w:pStyle w:val="tabletexthd"/>
              <w:rPr>
                <w:lang w:eastAsia="en-GB"/>
              </w:rPr>
            </w:pPr>
            <w:r>
              <w:rPr>
                <w:lang w:eastAsia="en-GB"/>
              </w:rPr>
              <w:t>Knowledge and understanding</w:t>
            </w:r>
          </w:p>
        </w:tc>
      </w:tr>
      <w:tr w:rsidR="00F53893" w:rsidRPr="00052784" w14:paraId="27F87BF8" w14:textId="77777777" w:rsidTr="00B40838">
        <w:trPr>
          <w:trHeight w:val="489"/>
        </w:trPr>
        <w:tc>
          <w:tcPr>
            <w:tcW w:w="14283" w:type="dxa"/>
            <w:gridSpan w:val="2"/>
            <w:shd w:val="clear" w:color="auto" w:fill="auto"/>
            <w:vAlign w:val="center"/>
          </w:tcPr>
          <w:p w14:paraId="205996BC"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6A9E022F" w14:textId="77777777" w:rsidTr="004019F7">
        <w:trPr>
          <w:trHeight w:val="394"/>
        </w:trPr>
        <w:tc>
          <w:tcPr>
            <w:tcW w:w="598" w:type="dxa"/>
            <w:shd w:val="clear" w:color="auto" w:fill="ECF1F4"/>
          </w:tcPr>
          <w:p w14:paraId="02B8B27D" w14:textId="77777777" w:rsidR="00F53893" w:rsidRPr="00C2078B" w:rsidRDefault="00F53893" w:rsidP="004019F7">
            <w:pPr>
              <w:pStyle w:val="text"/>
            </w:pPr>
            <w:r w:rsidRPr="00C2078B">
              <w:t>K1</w:t>
            </w:r>
          </w:p>
        </w:tc>
        <w:tc>
          <w:tcPr>
            <w:tcW w:w="13685" w:type="dxa"/>
            <w:vAlign w:val="center"/>
          </w:tcPr>
          <w:p w14:paraId="02A40D47" w14:textId="77777777" w:rsidR="00F53893" w:rsidRPr="00F47688" w:rsidRDefault="00F53893" w:rsidP="00B40838">
            <w:pPr>
              <w:pStyle w:val="text"/>
            </w:pPr>
            <w:r>
              <w:t>how to help plan meetings to meet agreed aims and objectives</w:t>
            </w:r>
          </w:p>
        </w:tc>
      </w:tr>
      <w:tr w:rsidR="00F53893" w:rsidRPr="00052784" w14:paraId="58599AAB" w14:textId="77777777" w:rsidTr="004019F7">
        <w:trPr>
          <w:trHeight w:val="394"/>
        </w:trPr>
        <w:tc>
          <w:tcPr>
            <w:tcW w:w="598" w:type="dxa"/>
            <w:shd w:val="clear" w:color="auto" w:fill="ECF1F4"/>
          </w:tcPr>
          <w:p w14:paraId="4AC6A80D" w14:textId="77777777" w:rsidR="00F53893" w:rsidRPr="00C2078B" w:rsidRDefault="00F53893" w:rsidP="004019F7">
            <w:pPr>
              <w:pStyle w:val="text"/>
            </w:pPr>
            <w:r w:rsidRPr="00C2078B">
              <w:rPr>
                <w:rFonts w:cs="Arial"/>
                <w:lang w:eastAsia="en-GB"/>
              </w:rPr>
              <w:t>K2</w:t>
            </w:r>
          </w:p>
        </w:tc>
        <w:tc>
          <w:tcPr>
            <w:tcW w:w="13685" w:type="dxa"/>
            <w:vAlign w:val="center"/>
          </w:tcPr>
          <w:p w14:paraId="4229CAE5" w14:textId="77777777" w:rsidR="00F53893" w:rsidRPr="00F47688" w:rsidRDefault="00F53893" w:rsidP="00B40838">
            <w:pPr>
              <w:pStyle w:val="text"/>
              <w:rPr>
                <w:highlight w:val="yellow"/>
              </w:rPr>
            </w:pPr>
            <w:r>
              <w:t>the different types of meetings and their main purposes</w:t>
            </w:r>
          </w:p>
        </w:tc>
      </w:tr>
      <w:tr w:rsidR="00F53893" w:rsidRPr="00052784" w14:paraId="7BF441A8" w14:textId="77777777" w:rsidTr="004019F7">
        <w:trPr>
          <w:trHeight w:val="394"/>
        </w:trPr>
        <w:tc>
          <w:tcPr>
            <w:tcW w:w="598" w:type="dxa"/>
            <w:shd w:val="clear" w:color="auto" w:fill="ECF1F4"/>
          </w:tcPr>
          <w:p w14:paraId="008F660C" w14:textId="77777777" w:rsidR="00F53893" w:rsidRPr="00C2078B" w:rsidRDefault="00F53893" w:rsidP="004019F7">
            <w:pPr>
              <w:pStyle w:val="text"/>
            </w:pPr>
            <w:r w:rsidRPr="00C2078B">
              <w:rPr>
                <w:rFonts w:cs="Arial"/>
                <w:lang w:eastAsia="en-GB"/>
              </w:rPr>
              <w:t>K3</w:t>
            </w:r>
          </w:p>
        </w:tc>
        <w:tc>
          <w:tcPr>
            <w:tcW w:w="13685" w:type="dxa"/>
            <w:vAlign w:val="center"/>
          </w:tcPr>
          <w:p w14:paraId="184A7842" w14:textId="77777777" w:rsidR="00F53893" w:rsidRPr="00F47688" w:rsidRDefault="00F53893" w:rsidP="00B40838">
            <w:pPr>
              <w:pStyle w:val="text"/>
              <w:rPr>
                <w:highlight w:val="yellow"/>
              </w:rPr>
            </w:pPr>
            <w:r>
              <w:t>the purpose and benefits of following the agreed brief for the meeting</w:t>
            </w:r>
          </w:p>
        </w:tc>
      </w:tr>
      <w:tr w:rsidR="00F53893" w:rsidRPr="00052784" w14:paraId="544DB829" w14:textId="77777777" w:rsidTr="004019F7">
        <w:trPr>
          <w:trHeight w:val="394"/>
        </w:trPr>
        <w:tc>
          <w:tcPr>
            <w:tcW w:w="598" w:type="dxa"/>
            <w:shd w:val="clear" w:color="auto" w:fill="ECF1F4"/>
          </w:tcPr>
          <w:p w14:paraId="6487D2E3" w14:textId="77777777" w:rsidR="00F53893" w:rsidRPr="00C2078B" w:rsidRDefault="00F53893" w:rsidP="004019F7">
            <w:pPr>
              <w:pStyle w:val="text"/>
            </w:pPr>
            <w:r w:rsidRPr="00C2078B">
              <w:rPr>
                <w:rFonts w:cs="Arial"/>
                <w:lang w:eastAsia="en-GB"/>
              </w:rPr>
              <w:t>K4</w:t>
            </w:r>
          </w:p>
        </w:tc>
        <w:tc>
          <w:tcPr>
            <w:tcW w:w="13685" w:type="dxa"/>
            <w:vAlign w:val="center"/>
          </w:tcPr>
          <w:p w14:paraId="49B232A5" w14:textId="77777777" w:rsidR="00F53893" w:rsidRPr="00F47688" w:rsidRDefault="00F53893" w:rsidP="00B40838">
            <w:pPr>
              <w:pStyle w:val="text"/>
              <w:rPr>
                <w:rFonts w:cs="Arial"/>
                <w:lang w:eastAsia="en-GB"/>
              </w:rPr>
            </w:pPr>
            <w:r>
              <w:t>the role of the person helping to organise the meeting</w:t>
            </w:r>
          </w:p>
        </w:tc>
      </w:tr>
      <w:tr w:rsidR="00F53893" w:rsidRPr="00052784" w14:paraId="0C72B14D" w14:textId="77777777" w:rsidTr="004019F7">
        <w:trPr>
          <w:trHeight w:val="394"/>
        </w:trPr>
        <w:tc>
          <w:tcPr>
            <w:tcW w:w="598" w:type="dxa"/>
            <w:shd w:val="clear" w:color="auto" w:fill="ECF1F4"/>
          </w:tcPr>
          <w:p w14:paraId="449EDD07" w14:textId="77777777" w:rsidR="00F53893" w:rsidRPr="00C2078B" w:rsidRDefault="00F53893" w:rsidP="004019F7">
            <w:pPr>
              <w:pStyle w:val="text"/>
            </w:pPr>
            <w:r w:rsidRPr="00C2078B">
              <w:rPr>
                <w:rFonts w:cs="Arial"/>
                <w:lang w:eastAsia="en-GB"/>
              </w:rPr>
              <w:t>K5</w:t>
            </w:r>
          </w:p>
        </w:tc>
        <w:tc>
          <w:tcPr>
            <w:tcW w:w="13685" w:type="dxa"/>
            <w:vAlign w:val="center"/>
          </w:tcPr>
          <w:p w14:paraId="1D92311C" w14:textId="77777777" w:rsidR="00F53893" w:rsidRPr="00F47688" w:rsidRDefault="00F53893" w:rsidP="00B40838">
            <w:pPr>
              <w:pStyle w:val="text"/>
              <w:rPr>
                <w:rFonts w:cs="Arial"/>
                <w:lang w:eastAsia="en-GB"/>
              </w:rPr>
            </w:pPr>
            <w:r>
              <w:t>organisational procedures for obtaining venues and/or equipment for different types of meetings</w:t>
            </w:r>
          </w:p>
        </w:tc>
      </w:tr>
      <w:tr w:rsidR="00F53893" w:rsidRPr="00052784" w14:paraId="7B70C530" w14:textId="77777777" w:rsidTr="004019F7">
        <w:trPr>
          <w:trHeight w:val="394"/>
        </w:trPr>
        <w:tc>
          <w:tcPr>
            <w:tcW w:w="598" w:type="dxa"/>
            <w:shd w:val="clear" w:color="auto" w:fill="ECF1F4"/>
          </w:tcPr>
          <w:p w14:paraId="27089E4E" w14:textId="77777777" w:rsidR="00F53893" w:rsidRPr="00C2078B" w:rsidRDefault="00F53893" w:rsidP="004019F7">
            <w:pPr>
              <w:pStyle w:val="text"/>
            </w:pPr>
            <w:r w:rsidRPr="00C2078B">
              <w:rPr>
                <w:rFonts w:cs="Arial"/>
                <w:lang w:eastAsia="en-GB"/>
              </w:rPr>
              <w:t>K6</w:t>
            </w:r>
          </w:p>
        </w:tc>
        <w:tc>
          <w:tcPr>
            <w:tcW w:w="13685" w:type="dxa"/>
            <w:vAlign w:val="center"/>
          </w:tcPr>
          <w:p w14:paraId="10ADED2E" w14:textId="77777777" w:rsidR="00F53893" w:rsidRPr="00F47688" w:rsidRDefault="00F53893" w:rsidP="00B40838">
            <w:pPr>
              <w:pStyle w:val="text"/>
              <w:rPr>
                <w:rFonts w:cs="Arial"/>
                <w:lang w:eastAsia="en-GB"/>
              </w:rPr>
            </w:pPr>
            <w:r>
              <w:t>the types of information that attendees will need</w:t>
            </w:r>
          </w:p>
        </w:tc>
      </w:tr>
      <w:tr w:rsidR="00F53893" w:rsidRPr="00052784" w14:paraId="04F8B78D" w14:textId="77777777" w:rsidTr="004019F7">
        <w:trPr>
          <w:trHeight w:val="394"/>
        </w:trPr>
        <w:tc>
          <w:tcPr>
            <w:tcW w:w="598" w:type="dxa"/>
            <w:shd w:val="clear" w:color="auto" w:fill="ECF1F4"/>
          </w:tcPr>
          <w:p w14:paraId="3049CD95" w14:textId="77777777" w:rsidR="00F53893" w:rsidRPr="00C2078B" w:rsidRDefault="00F53893" w:rsidP="004019F7">
            <w:pPr>
              <w:pStyle w:val="text"/>
            </w:pPr>
            <w:r w:rsidRPr="00C2078B">
              <w:rPr>
                <w:rFonts w:cs="Arial"/>
                <w:lang w:eastAsia="en-GB"/>
              </w:rPr>
              <w:t>K7</w:t>
            </w:r>
          </w:p>
        </w:tc>
        <w:tc>
          <w:tcPr>
            <w:tcW w:w="13685" w:type="dxa"/>
            <w:vAlign w:val="center"/>
          </w:tcPr>
          <w:p w14:paraId="1A608C72" w14:textId="77777777" w:rsidR="00F53893" w:rsidRPr="00F47688" w:rsidRDefault="00F53893" w:rsidP="00B40838">
            <w:pPr>
              <w:pStyle w:val="text"/>
              <w:rPr>
                <w:rFonts w:cs="Arial"/>
                <w:lang w:eastAsia="en-GB"/>
              </w:rPr>
            </w:pPr>
            <w:r>
              <w:t>any special requirements that attendees may have and how to meet them</w:t>
            </w:r>
          </w:p>
        </w:tc>
      </w:tr>
      <w:tr w:rsidR="00F53893" w:rsidRPr="00052784" w14:paraId="7D00968A" w14:textId="77777777" w:rsidTr="004019F7">
        <w:trPr>
          <w:trHeight w:val="394"/>
        </w:trPr>
        <w:tc>
          <w:tcPr>
            <w:tcW w:w="598" w:type="dxa"/>
            <w:shd w:val="clear" w:color="auto" w:fill="ECF1F4"/>
          </w:tcPr>
          <w:p w14:paraId="54A6504C" w14:textId="77777777" w:rsidR="00F53893" w:rsidRPr="00C2078B" w:rsidRDefault="00F53893" w:rsidP="004019F7">
            <w:pPr>
              <w:pStyle w:val="text"/>
            </w:pPr>
            <w:r w:rsidRPr="00C2078B">
              <w:rPr>
                <w:rFonts w:cs="Arial"/>
                <w:lang w:eastAsia="en-GB"/>
              </w:rPr>
              <w:t>K8</w:t>
            </w:r>
          </w:p>
        </w:tc>
        <w:tc>
          <w:tcPr>
            <w:tcW w:w="13685" w:type="dxa"/>
            <w:vAlign w:val="center"/>
          </w:tcPr>
          <w:p w14:paraId="0B6356AB" w14:textId="77777777" w:rsidR="00F53893" w:rsidRPr="00F47688" w:rsidRDefault="00F53893" w:rsidP="00B40838">
            <w:pPr>
              <w:pStyle w:val="text"/>
              <w:rPr>
                <w:rFonts w:cs="Arial"/>
                <w:lang w:eastAsia="en-GB"/>
              </w:rPr>
            </w:pPr>
            <w:r>
              <w:t>how to help the meeting organiser during the meeting</w:t>
            </w:r>
          </w:p>
        </w:tc>
      </w:tr>
      <w:tr w:rsidR="00F53893" w:rsidRPr="00052784" w14:paraId="3FB748F9" w14:textId="77777777" w:rsidTr="004019F7">
        <w:trPr>
          <w:trHeight w:val="394"/>
        </w:trPr>
        <w:tc>
          <w:tcPr>
            <w:tcW w:w="598" w:type="dxa"/>
            <w:shd w:val="clear" w:color="auto" w:fill="ECF1F4"/>
          </w:tcPr>
          <w:p w14:paraId="1A9C23B9" w14:textId="77777777" w:rsidR="00F53893" w:rsidRPr="00C2078B" w:rsidRDefault="00F53893" w:rsidP="004019F7">
            <w:pPr>
              <w:pStyle w:val="text"/>
              <w:rPr>
                <w:rFonts w:cs="Arial"/>
                <w:lang w:eastAsia="en-GB"/>
              </w:rPr>
            </w:pPr>
            <w:r>
              <w:rPr>
                <w:rFonts w:cs="Arial"/>
                <w:lang w:eastAsia="en-GB"/>
              </w:rPr>
              <w:t>K9</w:t>
            </w:r>
          </w:p>
        </w:tc>
        <w:tc>
          <w:tcPr>
            <w:tcW w:w="13685" w:type="dxa"/>
            <w:vAlign w:val="center"/>
          </w:tcPr>
          <w:p w14:paraId="73131FC9" w14:textId="77777777" w:rsidR="00F53893" w:rsidRPr="00F47688" w:rsidRDefault="00F53893" w:rsidP="00B40838">
            <w:pPr>
              <w:autoSpaceDE w:val="0"/>
              <w:autoSpaceDN w:val="0"/>
              <w:adjustRightInd w:val="0"/>
              <w:spacing w:before="0" w:after="0" w:line="240" w:lineRule="auto"/>
              <w:rPr>
                <w:rFonts w:cs="Arial"/>
                <w:lang w:eastAsia="en-GB"/>
              </w:rPr>
            </w:pPr>
            <w:r>
              <w:t>organisational procedures for clearing and vacating a meeting room</w:t>
            </w:r>
          </w:p>
        </w:tc>
      </w:tr>
    </w:tbl>
    <w:p w14:paraId="7577421C"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7F90EE4F" w14:textId="77777777" w:rsidTr="00B40838">
        <w:trPr>
          <w:trHeight w:val="680"/>
        </w:trPr>
        <w:tc>
          <w:tcPr>
            <w:tcW w:w="14283" w:type="dxa"/>
            <w:gridSpan w:val="2"/>
            <w:shd w:val="clear" w:color="auto" w:fill="557E9B"/>
            <w:vAlign w:val="center"/>
          </w:tcPr>
          <w:p w14:paraId="7B301B36" w14:textId="77777777" w:rsidR="00F53893" w:rsidRPr="00052784" w:rsidRDefault="00F53893" w:rsidP="00B40838">
            <w:pPr>
              <w:pStyle w:val="tabletexthd"/>
              <w:rPr>
                <w:lang w:eastAsia="en-GB"/>
              </w:rPr>
            </w:pPr>
            <w:r>
              <w:rPr>
                <w:lang w:eastAsia="en-GB"/>
              </w:rPr>
              <w:t>Performance criteria</w:t>
            </w:r>
          </w:p>
        </w:tc>
      </w:tr>
      <w:tr w:rsidR="00F53893" w:rsidRPr="00B25D0E" w14:paraId="57846BD0" w14:textId="77777777" w:rsidTr="00B40838">
        <w:trPr>
          <w:trHeight w:val="709"/>
        </w:trPr>
        <w:tc>
          <w:tcPr>
            <w:tcW w:w="14283" w:type="dxa"/>
            <w:gridSpan w:val="2"/>
            <w:shd w:val="clear" w:color="auto" w:fill="auto"/>
            <w:vAlign w:val="center"/>
          </w:tcPr>
          <w:p w14:paraId="76134B1A" w14:textId="77777777" w:rsidR="00F53893" w:rsidRPr="00A47413" w:rsidRDefault="00F53893" w:rsidP="00B40838">
            <w:pPr>
              <w:pStyle w:val="text"/>
              <w:rPr>
                <w:rFonts w:cs="Arial"/>
                <w:b/>
                <w:iCs/>
                <w:color w:val="auto"/>
                <w:lang w:eastAsia="en-GB"/>
              </w:rPr>
            </w:pPr>
            <w:r w:rsidRPr="00A47413">
              <w:rPr>
                <w:rFonts w:cs="Arial"/>
                <w:b/>
                <w:iCs/>
                <w:color w:val="auto"/>
                <w:lang w:eastAsia="en-GB"/>
              </w:rPr>
              <w:t>Before the meeting</w:t>
            </w:r>
          </w:p>
          <w:p w14:paraId="5D350EC4"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060CACAE" w14:textId="77777777" w:rsidTr="00B40838">
        <w:trPr>
          <w:trHeight w:val="394"/>
        </w:trPr>
        <w:tc>
          <w:tcPr>
            <w:tcW w:w="598" w:type="dxa"/>
            <w:shd w:val="clear" w:color="auto" w:fill="ECF1F4"/>
          </w:tcPr>
          <w:p w14:paraId="0E28F903" w14:textId="77777777" w:rsidR="00F53893" w:rsidRPr="00052784" w:rsidRDefault="00F53893" w:rsidP="00B40838">
            <w:pPr>
              <w:pStyle w:val="text"/>
            </w:pPr>
            <w:r>
              <w:t>P1</w:t>
            </w:r>
          </w:p>
        </w:tc>
        <w:tc>
          <w:tcPr>
            <w:tcW w:w="13685" w:type="dxa"/>
          </w:tcPr>
          <w:p w14:paraId="54E59186" w14:textId="77777777" w:rsidR="00F53893" w:rsidRPr="00052784" w:rsidRDefault="00F53893" w:rsidP="00B40838">
            <w:pPr>
              <w:pStyle w:val="text"/>
            </w:pPr>
            <w:r>
              <w:t>follow requirements of the meeting brief</w:t>
            </w:r>
          </w:p>
        </w:tc>
      </w:tr>
      <w:tr w:rsidR="00F53893" w:rsidRPr="00052784" w14:paraId="2BCEEBA2" w14:textId="77777777" w:rsidTr="00B40838">
        <w:trPr>
          <w:trHeight w:val="394"/>
        </w:trPr>
        <w:tc>
          <w:tcPr>
            <w:tcW w:w="598" w:type="dxa"/>
            <w:shd w:val="clear" w:color="auto" w:fill="ECF1F4"/>
          </w:tcPr>
          <w:p w14:paraId="2F495160" w14:textId="77777777" w:rsidR="00F53893" w:rsidRPr="00052784" w:rsidRDefault="00F53893" w:rsidP="00B40838">
            <w:pPr>
              <w:pStyle w:val="text"/>
            </w:pPr>
            <w:r>
              <w:t>P2</w:t>
            </w:r>
          </w:p>
        </w:tc>
        <w:tc>
          <w:tcPr>
            <w:tcW w:w="13685" w:type="dxa"/>
          </w:tcPr>
          <w:p w14:paraId="2AC39243" w14:textId="77777777" w:rsidR="00F53893" w:rsidRPr="00052784" w:rsidRDefault="00F53893" w:rsidP="00B40838">
            <w:pPr>
              <w:pStyle w:val="text"/>
            </w:pPr>
            <w:r>
              <w:t>follow agreed procedures to obtain an appropriate venue and catering requirements, if required, for the meeting</w:t>
            </w:r>
          </w:p>
        </w:tc>
      </w:tr>
      <w:tr w:rsidR="00F53893" w:rsidRPr="00052784" w14:paraId="63132B9A" w14:textId="77777777" w:rsidTr="00B40838">
        <w:trPr>
          <w:trHeight w:val="394"/>
        </w:trPr>
        <w:tc>
          <w:tcPr>
            <w:tcW w:w="598" w:type="dxa"/>
            <w:shd w:val="clear" w:color="auto" w:fill="ECF1F4"/>
          </w:tcPr>
          <w:p w14:paraId="3C3270C8" w14:textId="77777777" w:rsidR="00F53893" w:rsidRPr="00052784" w:rsidRDefault="00F53893" w:rsidP="00B40838">
            <w:pPr>
              <w:pStyle w:val="text"/>
            </w:pPr>
            <w:r>
              <w:t>P3</w:t>
            </w:r>
          </w:p>
        </w:tc>
        <w:tc>
          <w:tcPr>
            <w:tcW w:w="13685" w:type="dxa"/>
          </w:tcPr>
          <w:p w14:paraId="761D74B5" w14:textId="77777777" w:rsidR="00F53893" w:rsidRPr="00052784" w:rsidRDefault="00F53893" w:rsidP="00B40838">
            <w:pPr>
              <w:pStyle w:val="text"/>
            </w:pPr>
            <w:r>
              <w:t>prepare required papers for the meeting</w:t>
            </w:r>
          </w:p>
        </w:tc>
      </w:tr>
      <w:tr w:rsidR="00F53893" w:rsidRPr="00052784" w14:paraId="7E3EF96A" w14:textId="77777777" w:rsidTr="00B40838">
        <w:trPr>
          <w:trHeight w:val="394"/>
        </w:trPr>
        <w:tc>
          <w:tcPr>
            <w:tcW w:w="598" w:type="dxa"/>
            <w:shd w:val="clear" w:color="auto" w:fill="ECF1F4"/>
          </w:tcPr>
          <w:p w14:paraId="717CA9DB" w14:textId="77777777" w:rsidR="00F53893" w:rsidRPr="00052784" w:rsidRDefault="00F53893" w:rsidP="00B40838">
            <w:pPr>
              <w:pStyle w:val="text"/>
            </w:pPr>
            <w:r>
              <w:t>P4</w:t>
            </w:r>
          </w:p>
        </w:tc>
        <w:tc>
          <w:tcPr>
            <w:tcW w:w="13685" w:type="dxa"/>
          </w:tcPr>
          <w:p w14:paraId="568D1A83" w14:textId="77777777" w:rsidR="00F53893" w:rsidRPr="00052784" w:rsidRDefault="00F53893" w:rsidP="00B40838">
            <w:pPr>
              <w:pStyle w:val="text"/>
            </w:pPr>
            <w:r>
              <w:t>invite attendees and confirm attendance</w:t>
            </w:r>
          </w:p>
        </w:tc>
      </w:tr>
      <w:tr w:rsidR="00F53893" w:rsidRPr="00052784" w14:paraId="6047AEEE" w14:textId="77777777" w:rsidTr="00B40838">
        <w:trPr>
          <w:trHeight w:val="394"/>
        </w:trPr>
        <w:tc>
          <w:tcPr>
            <w:tcW w:w="598" w:type="dxa"/>
            <w:shd w:val="clear" w:color="auto" w:fill="ECF1F4"/>
          </w:tcPr>
          <w:p w14:paraId="50F351F1" w14:textId="77777777" w:rsidR="00F53893" w:rsidRPr="00052784" w:rsidRDefault="00F53893" w:rsidP="00B40838">
            <w:pPr>
              <w:pStyle w:val="text"/>
            </w:pPr>
            <w:r>
              <w:t>P5</w:t>
            </w:r>
          </w:p>
        </w:tc>
        <w:tc>
          <w:tcPr>
            <w:tcW w:w="13685" w:type="dxa"/>
          </w:tcPr>
          <w:p w14:paraId="219B5CE6" w14:textId="77777777" w:rsidR="00F53893" w:rsidRPr="00052784" w:rsidRDefault="00F53893" w:rsidP="00B40838">
            <w:pPr>
              <w:pStyle w:val="text"/>
            </w:pPr>
            <w:r>
              <w:t>make sure attendees’ needs are met</w:t>
            </w:r>
          </w:p>
        </w:tc>
      </w:tr>
      <w:tr w:rsidR="00F53893" w:rsidRPr="00052784" w14:paraId="1D415F71" w14:textId="77777777" w:rsidTr="00B40838">
        <w:trPr>
          <w:trHeight w:val="394"/>
        </w:trPr>
        <w:tc>
          <w:tcPr>
            <w:tcW w:w="598" w:type="dxa"/>
            <w:shd w:val="clear" w:color="auto" w:fill="ECF1F4"/>
          </w:tcPr>
          <w:p w14:paraId="390ED653" w14:textId="77777777" w:rsidR="00F53893" w:rsidRPr="00052784" w:rsidRDefault="00F53893" w:rsidP="00B40838">
            <w:pPr>
              <w:pStyle w:val="text"/>
            </w:pPr>
            <w:r>
              <w:t>P6</w:t>
            </w:r>
          </w:p>
        </w:tc>
        <w:tc>
          <w:tcPr>
            <w:tcW w:w="13685" w:type="dxa"/>
          </w:tcPr>
          <w:p w14:paraId="0940FD48" w14:textId="77777777" w:rsidR="00F53893" w:rsidRPr="00052784" w:rsidRDefault="00F53893" w:rsidP="00B40838">
            <w:pPr>
              <w:pStyle w:val="text"/>
            </w:pPr>
            <w:r>
              <w:t>collate and dispatch papers for the meeting within agreed timescales</w:t>
            </w:r>
          </w:p>
        </w:tc>
      </w:tr>
      <w:tr w:rsidR="00F53893" w:rsidRPr="00052784" w14:paraId="738AB95F" w14:textId="77777777" w:rsidTr="00B40838">
        <w:trPr>
          <w:trHeight w:val="394"/>
        </w:trPr>
        <w:tc>
          <w:tcPr>
            <w:tcW w:w="598" w:type="dxa"/>
            <w:shd w:val="clear" w:color="auto" w:fill="ECF1F4"/>
          </w:tcPr>
          <w:p w14:paraId="6FF732F0" w14:textId="77777777" w:rsidR="00F53893" w:rsidRPr="00052784" w:rsidRDefault="00F53893" w:rsidP="00B40838">
            <w:pPr>
              <w:pStyle w:val="text"/>
            </w:pPr>
            <w:r>
              <w:t>P7</w:t>
            </w:r>
          </w:p>
        </w:tc>
        <w:tc>
          <w:tcPr>
            <w:tcW w:w="13685" w:type="dxa"/>
          </w:tcPr>
          <w:p w14:paraId="796A0690" w14:textId="77777777" w:rsidR="00F53893" w:rsidRPr="00052784" w:rsidRDefault="00F53893" w:rsidP="00B40838">
            <w:pPr>
              <w:pStyle w:val="text"/>
            </w:pPr>
            <w:r>
              <w:t>check equipment and layout of room meets meeting brief</w:t>
            </w:r>
          </w:p>
        </w:tc>
      </w:tr>
      <w:tr w:rsidR="00F53893" w:rsidRPr="00052784" w14:paraId="5E913933" w14:textId="77777777" w:rsidTr="00B40838">
        <w:trPr>
          <w:trHeight w:val="394"/>
        </w:trPr>
        <w:tc>
          <w:tcPr>
            <w:tcW w:w="14283" w:type="dxa"/>
            <w:gridSpan w:val="2"/>
            <w:shd w:val="clear" w:color="auto" w:fill="auto"/>
            <w:vAlign w:val="center"/>
          </w:tcPr>
          <w:p w14:paraId="2BF6637B" w14:textId="77777777" w:rsidR="00F53893" w:rsidRPr="00A47413" w:rsidRDefault="00F53893" w:rsidP="00B40838">
            <w:pPr>
              <w:pStyle w:val="text"/>
              <w:rPr>
                <w:rFonts w:cs="Arial"/>
                <w:b/>
                <w:iCs/>
                <w:color w:val="auto"/>
                <w:lang w:eastAsia="en-GB"/>
              </w:rPr>
            </w:pPr>
            <w:r>
              <w:rPr>
                <w:rFonts w:cs="Arial"/>
                <w:b/>
                <w:iCs/>
                <w:color w:val="auto"/>
                <w:lang w:eastAsia="en-GB"/>
              </w:rPr>
              <w:t>During</w:t>
            </w:r>
            <w:r w:rsidRPr="00A47413">
              <w:rPr>
                <w:rFonts w:cs="Arial"/>
                <w:b/>
                <w:iCs/>
                <w:color w:val="auto"/>
                <w:lang w:eastAsia="en-GB"/>
              </w:rPr>
              <w:t xml:space="preserve"> the meeting</w:t>
            </w:r>
          </w:p>
          <w:p w14:paraId="265323CD"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1822CE92" w14:textId="77777777" w:rsidTr="00B40838">
        <w:trPr>
          <w:trHeight w:val="394"/>
        </w:trPr>
        <w:tc>
          <w:tcPr>
            <w:tcW w:w="598" w:type="dxa"/>
            <w:shd w:val="clear" w:color="auto" w:fill="ECF1F4"/>
          </w:tcPr>
          <w:p w14:paraId="044C4F8B" w14:textId="77777777" w:rsidR="00F53893" w:rsidRPr="00052784" w:rsidRDefault="00F53893" w:rsidP="00B40838">
            <w:pPr>
              <w:pStyle w:val="text"/>
            </w:pPr>
            <w:r>
              <w:t>P8</w:t>
            </w:r>
          </w:p>
        </w:tc>
        <w:tc>
          <w:tcPr>
            <w:tcW w:w="13685" w:type="dxa"/>
          </w:tcPr>
          <w:p w14:paraId="7E943E31" w14:textId="77777777" w:rsidR="00F53893" w:rsidRPr="00052784" w:rsidRDefault="00F53893" w:rsidP="00B40838">
            <w:pPr>
              <w:pStyle w:val="text"/>
            </w:pPr>
            <w:r>
              <w:t>attend to any requirements during the meeting as directed by the meeting organi</w:t>
            </w:r>
            <w:r w:rsidR="00E855CB">
              <w:t>s</w:t>
            </w:r>
            <w:r>
              <w:t>er</w:t>
            </w:r>
          </w:p>
        </w:tc>
      </w:tr>
      <w:tr w:rsidR="00F53893" w:rsidRPr="00052784" w14:paraId="59FD39BD" w14:textId="77777777" w:rsidTr="00B40838">
        <w:trPr>
          <w:trHeight w:val="394"/>
        </w:trPr>
        <w:tc>
          <w:tcPr>
            <w:tcW w:w="14283" w:type="dxa"/>
            <w:gridSpan w:val="2"/>
            <w:shd w:val="clear" w:color="auto" w:fill="auto"/>
            <w:vAlign w:val="center"/>
          </w:tcPr>
          <w:p w14:paraId="0A5B78C1" w14:textId="77777777" w:rsidR="00F53893" w:rsidRPr="00A47413" w:rsidRDefault="00F53893" w:rsidP="00B40838">
            <w:pPr>
              <w:pStyle w:val="text"/>
              <w:rPr>
                <w:rFonts w:cs="Arial"/>
                <w:b/>
                <w:iCs/>
                <w:color w:val="auto"/>
                <w:lang w:eastAsia="en-GB"/>
              </w:rPr>
            </w:pPr>
            <w:r>
              <w:rPr>
                <w:rFonts w:cs="Arial"/>
                <w:b/>
                <w:iCs/>
                <w:color w:val="auto"/>
                <w:lang w:eastAsia="en-GB"/>
              </w:rPr>
              <w:t>After</w:t>
            </w:r>
            <w:r w:rsidRPr="00A47413">
              <w:rPr>
                <w:rFonts w:cs="Arial"/>
                <w:b/>
                <w:iCs/>
                <w:color w:val="auto"/>
                <w:lang w:eastAsia="en-GB"/>
              </w:rPr>
              <w:t xml:space="preserve"> the meeting</w:t>
            </w:r>
          </w:p>
          <w:p w14:paraId="7234430D"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2A1A9353" w14:textId="77777777" w:rsidTr="00B40838">
        <w:trPr>
          <w:trHeight w:val="394"/>
        </w:trPr>
        <w:tc>
          <w:tcPr>
            <w:tcW w:w="598" w:type="dxa"/>
            <w:shd w:val="clear" w:color="auto" w:fill="ECF1F4"/>
          </w:tcPr>
          <w:p w14:paraId="629CF6C7" w14:textId="77777777" w:rsidR="00F53893" w:rsidRPr="00052784" w:rsidRDefault="00F53893" w:rsidP="00B40838">
            <w:pPr>
              <w:pStyle w:val="text"/>
            </w:pPr>
            <w:r>
              <w:t>P9</w:t>
            </w:r>
          </w:p>
        </w:tc>
        <w:tc>
          <w:tcPr>
            <w:tcW w:w="13685" w:type="dxa"/>
          </w:tcPr>
          <w:p w14:paraId="3AB41872" w14:textId="77777777" w:rsidR="00F53893" w:rsidRPr="00052784" w:rsidRDefault="00F53893" w:rsidP="00B40838">
            <w:pPr>
              <w:pStyle w:val="text"/>
            </w:pPr>
            <w:r>
              <w:t>clear and vacate the meeting venue according to requirements</w:t>
            </w:r>
          </w:p>
        </w:tc>
      </w:tr>
      <w:tr w:rsidR="00F53893" w:rsidRPr="00052784" w14:paraId="74A4F1EE" w14:textId="77777777" w:rsidTr="00B40838">
        <w:trPr>
          <w:trHeight w:val="394"/>
        </w:trPr>
        <w:tc>
          <w:tcPr>
            <w:tcW w:w="598" w:type="dxa"/>
            <w:shd w:val="clear" w:color="auto" w:fill="ECF1F4"/>
          </w:tcPr>
          <w:p w14:paraId="58929CAF" w14:textId="77777777" w:rsidR="00F53893" w:rsidRPr="00052784" w:rsidRDefault="00F53893" w:rsidP="00B40838">
            <w:pPr>
              <w:pStyle w:val="text"/>
            </w:pPr>
            <w:r>
              <w:t>P10</w:t>
            </w:r>
          </w:p>
        </w:tc>
        <w:tc>
          <w:tcPr>
            <w:tcW w:w="13685" w:type="dxa"/>
          </w:tcPr>
          <w:p w14:paraId="0B91D4FF" w14:textId="77777777" w:rsidR="00F53893" w:rsidRPr="00052784" w:rsidRDefault="00F53893" w:rsidP="00B40838">
            <w:pPr>
              <w:pStyle w:val="text"/>
            </w:pPr>
            <w:r>
              <w:t>circulate the meeting record to agreed timescales</w:t>
            </w:r>
          </w:p>
        </w:tc>
      </w:tr>
      <w:tr w:rsidR="00F53893" w:rsidRPr="00052784" w14:paraId="3D8A6474" w14:textId="77777777" w:rsidTr="00B40838">
        <w:trPr>
          <w:trHeight w:val="394"/>
        </w:trPr>
        <w:tc>
          <w:tcPr>
            <w:tcW w:w="598" w:type="dxa"/>
            <w:shd w:val="clear" w:color="auto" w:fill="ECF1F4"/>
          </w:tcPr>
          <w:p w14:paraId="76E2399C" w14:textId="77777777" w:rsidR="00F53893" w:rsidRDefault="00F53893" w:rsidP="00B40838">
            <w:pPr>
              <w:pStyle w:val="text"/>
            </w:pPr>
            <w:r>
              <w:t>P11</w:t>
            </w:r>
          </w:p>
        </w:tc>
        <w:tc>
          <w:tcPr>
            <w:tcW w:w="13685" w:type="dxa"/>
          </w:tcPr>
          <w:p w14:paraId="5FC90324" w14:textId="77777777" w:rsidR="00F53893" w:rsidRPr="00052784" w:rsidRDefault="00F53893" w:rsidP="00B40838">
            <w:pPr>
              <w:pStyle w:val="text"/>
            </w:pPr>
            <w:r>
              <w:t>contribute to the evaluation of the meeting</w:t>
            </w:r>
          </w:p>
        </w:tc>
      </w:tr>
      <w:tr w:rsidR="00F53893" w:rsidRPr="00052784" w14:paraId="71864886" w14:textId="77777777" w:rsidTr="00B40838">
        <w:trPr>
          <w:trHeight w:val="394"/>
        </w:trPr>
        <w:tc>
          <w:tcPr>
            <w:tcW w:w="598" w:type="dxa"/>
            <w:shd w:val="clear" w:color="auto" w:fill="ECF1F4"/>
          </w:tcPr>
          <w:p w14:paraId="013C90F5" w14:textId="77777777" w:rsidR="00F53893" w:rsidRDefault="00F53893" w:rsidP="00B40838">
            <w:pPr>
              <w:pStyle w:val="text"/>
            </w:pPr>
            <w:r>
              <w:t>P12</w:t>
            </w:r>
          </w:p>
        </w:tc>
        <w:tc>
          <w:tcPr>
            <w:tcW w:w="13685" w:type="dxa"/>
          </w:tcPr>
          <w:p w14:paraId="0B91C02D" w14:textId="77777777" w:rsidR="00F53893" w:rsidRPr="00052784" w:rsidRDefault="00F53893" w:rsidP="00B40838">
            <w:pPr>
              <w:pStyle w:val="text"/>
            </w:pPr>
            <w:r>
              <w:t>maintain a record of external services, where used</w:t>
            </w:r>
          </w:p>
        </w:tc>
      </w:tr>
    </w:tbl>
    <w:p w14:paraId="479941A4" w14:textId="77777777" w:rsidR="00F53893" w:rsidRDefault="00F53893" w:rsidP="00F53893"/>
    <w:p w14:paraId="5D7803AC" w14:textId="77777777" w:rsidR="00F53893" w:rsidRDefault="00F53893" w:rsidP="00F53893"/>
    <w:p w14:paraId="6031C82E" w14:textId="77777777" w:rsidR="00F53893" w:rsidRDefault="00F53893" w:rsidP="00F53893">
      <w:pPr>
        <w:sectPr w:rsidR="00F53893" w:rsidSect="00583860">
          <w:pgSz w:w="16840" w:h="11907" w:orient="landscape" w:code="9"/>
          <w:pgMar w:top="1701" w:right="1247" w:bottom="1701" w:left="1247" w:header="720" w:footer="482" w:gutter="0"/>
          <w:cols w:space="720"/>
          <w:docGrid w:linePitch="272"/>
        </w:sectPr>
      </w:pPr>
    </w:p>
    <w:p w14:paraId="70D97FB9" w14:textId="77777777" w:rsidR="00F53893" w:rsidRPr="002A4AA0" w:rsidRDefault="00F53893" w:rsidP="00F53893">
      <w:pPr>
        <w:pStyle w:val="Unittitle"/>
      </w:pPr>
      <w:bookmarkStart w:id="257" w:name="_Toc436142459"/>
      <w:r w:rsidRPr="001158F6">
        <w:t>Unit</w:t>
      </w:r>
      <w:r w:rsidRPr="002A4AA0">
        <w:t xml:space="preserve"> </w:t>
      </w:r>
      <w:r>
        <w:t>14</w:t>
      </w:r>
      <w:r w:rsidRPr="002A4AA0">
        <w:t>:</w:t>
      </w:r>
      <w:r w:rsidRPr="002A4AA0">
        <w:tab/>
      </w:r>
      <w:r>
        <w:t>Use Voicemail Message S</w:t>
      </w:r>
      <w:r w:rsidRPr="00BE4403">
        <w:t>ystems</w:t>
      </w:r>
      <w:bookmarkEnd w:id="257"/>
    </w:p>
    <w:p w14:paraId="6305D570" w14:textId="77777777" w:rsidR="00F53893" w:rsidRPr="001158F6" w:rsidRDefault="00F53893" w:rsidP="00F53893">
      <w:pPr>
        <w:pStyle w:val="Unitinfo"/>
      </w:pPr>
      <w:r>
        <w:t>Unit code</w:t>
      </w:r>
      <w:r w:rsidRPr="001158F6">
        <w:t>:</w:t>
      </w:r>
      <w:r w:rsidRPr="001158F6">
        <w:tab/>
      </w:r>
      <w:r w:rsidRPr="00004108">
        <w:t>CFABAA622</w:t>
      </w:r>
    </w:p>
    <w:p w14:paraId="71DA25FE" w14:textId="77777777" w:rsidR="00F53893" w:rsidRPr="001158F6" w:rsidRDefault="00F53893" w:rsidP="00F53893">
      <w:pPr>
        <w:pStyle w:val="Unitinfo"/>
      </w:pPr>
      <w:r>
        <w:t>SCQF</w:t>
      </w:r>
      <w:r w:rsidRPr="001158F6">
        <w:t xml:space="preserve"> level:</w:t>
      </w:r>
      <w:r w:rsidRPr="001158F6">
        <w:tab/>
      </w:r>
      <w:r>
        <w:t>5</w:t>
      </w:r>
    </w:p>
    <w:p w14:paraId="58F06839" w14:textId="77777777" w:rsidR="00F53893" w:rsidRPr="001158F6" w:rsidRDefault="00F53893" w:rsidP="00F53893">
      <w:pPr>
        <w:pStyle w:val="Unitinfo"/>
      </w:pPr>
      <w:r w:rsidRPr="001158F6">
        <w:t xml:space="preserve">Credit </w:t>
      </w:r>
      <w:r>
        <w:t>points</w:t>
      </w:r>
      <w:r w:rsidRPr="001158F6">
        <w:t>:</w:t>
      </w:r>
      <w:r w:rsidRPr="001158F6">
        <w:tab/>
      </w:r>
      <w:r>
        <w:t>1</w:t>
      </w:r>
    </w:p>
    <w:p w14:paraId="19DB42BA" w14:textId="77777777" w:rsidR="00F53893" w:rsidRPr="001D2005" w:rsidRDefault="00F53893" w:rsidP="00F53893">
      <w:pPr>
        <w:pStyle w:val="Unitinfo"/>
        <w:pBdr>
          <w:bottom w:val="single" w:sz="4" w:space="2" w:color="557E9B"/>
        </w:pBdr>
      </w:pPr>
    </w:p>
    <w:p w14:paraId="0B9BA241" w14:textId="77777777" w:rsidR="00F53893" w:rsidRDefault="00F53893" w:rsidP="00F53893">
      <w:pPr>
        <w:pStyle w:val="HeadA"/>
      </w:pPr>
      <w:r w:rsidRPr="00484EB6">
        <w:t>Unit summary</w:t>
      </w:r>
    </w:p>
    <w:p w14:paraId="6CAC526E" w14:textId="77777777" w:rsidR="00F53893" w:rsidRPr="00AC4ADE" w:rsidRDefault="00F53893" w:rsidP="00F53893">
      <w:pPr>
        <w:pStyle w:val="text"/>
        <w:spacing w:before="0" w:after="0"/>
      </w:pPr>
      <w:r>
        <w:t xml:space="preserve">This </w:t>
      </w:r>
      <w:r w:rsidR="007D5C8C">
        <w:t xml:space="preserve">unit </w:t>
      </w:r>
      <w:r>
        <w:t>is about using electronic voicemail message systems to deliver and receive messages. It applies to electronic message systems which are centralised (i.e. where all messages are left in one central voicemail message box) or where each individual has their own voicemail message box. It is for administrators who use electronic voicemail message systems.</w:t>
      </w:r>
    </w:p>
    <w:p w14:paraId="29E3365B" w14:textId="77777777" w:rsidR="00564153" w:rsidRDefault="00564153" w:rsidP="00564153">
      <w:pPr>
        <w:pStyle w:val="HeadA"/>
      </w:pPr>
      <w:r>
        <w:t>Unit assessment requirements</w:t>
      </w:r>
    </w:p>
    <w:p w14:paraId="0CA90639"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B605EEC" w14:textId="77777777" w:rsidR="00F53893" w:rsidRPr="00A65C95" w:rsidRDefault="00F53893" w:rsidP="00F53893">
      <w:pPr>
        <w:pStyle w:val="HeadA"/>
      </w:pPr>
      <w:r>
        <w:t>Skills</w:t>
      </w:r>
    </w:p>
    <w:p w14:paraId="4B264FA3" w14:textId="77777777" w:rsidR="00F53893" w:rsidRDefault="00F53893" w:rsidP="00F53893">
      <w:pPr>
        <w:pStyle w:val="text"/>
      </w:pPr>
      <w:r>
        <w:t>Communicating</w:t>
      </w:r>
    </w:p>
    <w:p w14:paraId="17C9FA22" w14:textId="77777777" w:rsidR="00F53893" w:rsidRDefault="00F53893" w:rsidP="00F53893">
      <w:pPr>
        <w:pStyle w:val="text"/>
      </w:pPr>
      <w:r>
        <w:t>Checking</w:t>
      </w:r>
    </w:p>
    <w:p w14:paraId="3A8D9CA1" w14:textId="77777777" w:rsidR="00F53893" w:rsidRDefault="00F53893" w:rsidP="00F53893">
      <w:pPr>
        <w:pStyle w:val="text"/>
        <w:rPr>
          <w:highlight w:val="cyan"/>
        </w:rPr>
      </w:pPr>
      <w:r>
        <w:t>Organising</w:t>
      </w:r>
    </w:p>
    <w:p w14:paraId="65BEA1C1" w14:textId="77777777" w:rsidR="00F53893" w:rsidRDefault="00F53893" w:rsidP="00F53893">
      <w:pPr>
        <w:pStyle w:val="HeadA"/>
      </w:pPr>
      <w:r w:rsidRPr="00DE5991">
        <w:t>Terminology</w:t>
      </w:r>
    </w:p>
    <w:p w14:paraId="5D505E13" w14:textId="77777777" w:rsidR="00F53893" w:rsidRPr="00AC4ADE" w:rsidRDefault="00F53893" w:rsidP="00F53893">
      <w:pPr>
        <w:pStyle w:val="text"/>
        <w:rPr>
          <w:highlight w:val="cyan"/>
        </w:rPr>
      </w:pPr>
      <w:r w:rsidRPr="00BF7173">
        <w:t>Business; administration; telephone</w:t>
      </w:r>
    </w:p>
    <w:p w14:paraId="6F35ED7E" w14:textId="77777777" w:rsidR="00F53893" w:rsidRDefault="00F53893" w:rsidP="00F53893">
      <w:pPr>
        <w:pStyle w:val="text"/>
        <w:rPr>
          <w:highlight w:val="cyan"/>
        </w:rPr>
        <w:sectPr w:rsidR="00F53893" w:rsidSect="00C31649">
          <w:headerReference w:type="even" r:id="rId63"/>
          <w:headerReference w:type="default" r:id="rId64"/>
          <w:footerReference w:type="even" r:id="rId65"/>
          <w:pgSz w:w="11907" w:h="16840" w:code="9"/>
          <w:pgMar w:top="1247" w:right="1701" w:bottom="1247" w:left="1701" w:header="720" w:footer="482" w:gutter="0"/>
          <w:cols w:space="720"/>
        </w:sectPr>
      </w:pPr>
    </w:p>
    <w:p w14:paraId="02E4FEE0" w14:textId="77777777" w:rsidR="00F53893" w:rsidRPr="00052784" w:rsidRDefault="00F53893" w:rsidP="00F53893">
      <w:pPr>
        <w:pStyle w:val="hb3"/>
      </w:pPr>
      <w:r>
        <w:t>Assessment outcomes and standards</w:t>
      </w:r>
    </w:p>
    <w:p w14:paraId="261293D8" w14:textId="77777777" w:rsidR="00F53893" w:rsidRPr="00AE31DC" w:rsidRDefault="00F53893" w:rsidP="00F5389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1BE8F5A" w14:textId="77777777" w:rsidR="00F53893" w:rsidRPr="00052784" w:rsidRDefault="00F53893" w:rsidP="00F5389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49EA527D" w14:textId="77777777" w:rsidTr="00B40838">
        <w:trPr>
          <w:trHeight w:val="680"/>
        </w:trPr>
        <w:tc>
          <w:tcPr>
            <w:tcW w:w="14283" w:type="dxa"/>
            <w:gridSpan w:val="2"/>
            <w:shd w:val="clear" w:color="auto" w:fill="557E9B"/>
            <w:vAlign w:val="center"/>
          </w:tcPr>
          <w:p w14:paraId="768E3DEB" w14:textId="77777777" w:rsidR="00F53893" w:rsidRPr="00052784" w:rsidRDefault="00F53893" w:rsidP="00B40838">
            <w:pPr>
              <w:pStyle w:val="tabletexthd"/>
              <w:rPr>
                <w:lang w:eastAsia="en-GB"/>
              </w:rPr>
            </w:pPr>
            <w:r>
              <w:rPr>
                <w:lang w:eastAsia="en-GB"/>
              </w:rPr>
              <w:t>Knowledge and understanding</w:t>
            </w:r>
          </w:p>
        </w:tc>
      </w:tr>
      <w:tr w:rsidR="00F53893" w:rsidRPr="00052784" w14:paraId="592103B7" w14:textId="77777777" w:rsidTr="00B40838">
        <w:trPr>
          <w:trHeight w:val="489"/>
        </w:trPr>
        <w:tc>
          <w:tcPr>
            <w:tcW w:w="14283" w:type="dxa"/>
            <w:gridSpan w:val="2"/>
            <w:shd w:val="clear" w:color="auto" w:fill="auto"/>
            <w:vAlign w:val="center"/>
          </w:tcPr>
          <w:p w14:paraId="3D6B5176" w14:textId="77777777" w:rsidR="00F53893" w:rsidRPr="00F47688" w:rsidRDefault="00F5389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F53893" w:rsidRPr="00052784" w14:paraId="3CB5060E" w14:textId="77777777" w:rsidTr="004019F7">
        <w:trPr>
          <w:trHeight w:val="394"/>
        </w:trPr>
        <w:tc>
          <w:tcPr>
            <w:tcW w:w="598" w:type="dxa"/>
            <w:shd w:val="clear" w:color="auto" w:fill="ECF1F4"/>
          </w:tcPr>
          <w:p w14:paraId="62987A3D" w14:textId="77777777" w:rsidR="00F53893" w:rsidRPr="00C2078B" w:rsidRDefault="00F53893" w:rsidP="004019F7">
            <w:pPr>
              <w:pStyle w:val="text"/>
            </w:pPr>
            <w:r w:rsidRPr="00C2078B">
              <w:t>K1</w:t>
            </w:r>
          </w:p>
        </w:tc>
        <w:tc>
          <w:tcPr>
            <w:tcW w:w="13685" w:type="dxa"/>
            <w:vAlign w:val="center"/>
          </w:tcPr>
          <w:p w14:paraId="0E96728B" w14:textId="77777777" w:rsidR="00F53893" w:rsidRPr="00F47688" w:rsidRDefault="00F53893" w:rsidP="00B40838">
            <w:pPr>
              <w:pStyle w:val="text"/>
            </w:pPr>
            <w:r>
              <w:t>the main types of electronic message systems and their key features</w:t>
            </w:r>
          </w:p>
        </w:tc>
      </w:tr>
      <w:tr w:rsidR="00F53893" w:rsidRPr="00052784" w14:paraId="72DF73CD" w14:textId="77777777" w:rsidTr="004019F7">
        <w:trPr>
          <w:trHeight w:val="394"/>
        </w:trPr>
        <w:tc>
          <w:tcPr>
            <w:tcW w:w="598" w:type="dxa"/>
            <w:shd w:val="clear" w:color="auto" w:fill="ECF1F4"/>
          </w:tcPr>
          <w:p w14:paraId="07B60C79" w14:textId="77777777" w:rsidR="00F53893" w:rsidRPr="00C2078B" w:rsidRDefault="00F53893" w:rsidP="004019F7">
            <w:pPr>
              <w:pStyle w:val="text"/>
            </w:pPr>
            <w:r w:rsidRPr="00C2078B">
              <w:rPr>
                <w:rFonts w:cs="Arial"/>
                <w:lang w:eastAsia="en-GB"/>
              </w:rPr>
              <w:t>K2</w:t>
            </w:r>
          </w:p>
        </w:tc>
        <w:tc>
          <w:tcPr>
            <w:tcW w:w="13685" w:type="dxa"/>
            <w:vAlign w:val="center"/>
          </w:tcPr>
          <w:p w14:paraId="6E093913" w14:textId="77777777" w:rsidR="00F53893" w:rsidRPr="00F47688" w:rsidRDefault="00F53893" w:rsidP="00B40838">
            <w:pPr>
              <w:pStyle w:val="text"/>
              <w:rPr>
                <w:highlight w:val="yellow"/>
              </w:rPr>
            </w:pPr>
            <w:r>
              <w:t>the different features of message systems and how to use them</w:t>
            </w:r>
          </w:p>
        </w:tc>
      </w:tr>
      <w:tr w:rsidR="00F53893" w:rsidRPr="00052784" w14:paraId="1A3202D5" w14:textId="77777777" w:rsidTr="004019F7">
        <w:trPr>
          <w:trHeight w:val="394"/>
        </w:trPr>
        <w:tc>
          <w:tcPr>
            <w:tcW w:w="598" w:type="dxa"/>
            <w:shd w:val="clear" w:color="auto" w:fill="ECF1F4"/>
          </w:tcPr>
          <w:p w14:paraId="016A80E1" w14:textId="77777777" w:rsidR="00F53893" w:rsidRPr="00C2078B" w:rsidRDefault="00F53893" w:rsidP="004019F7">
            <w:pPr>
              <w:pStyle w:val="text"/>
            </w:pPr>
            <w:r w:rsidRPr="00C2078B">
              <w:rPr>
                <w:rFonts w:cs="Arial"/>
                <w:lang w:eastAsia="en-GB"/>
              </w:rPr>
              <w:t>K3</w:t>
            </w:r>
          </w:p>
        </w:tc>
        <w:tc>
          <w:tcPr>
            <w:tcW w:w="13685" w:type="dxa"/>
            <w:vAlign w:val="center"/>
          </w:tcPr>
          <w:p w14:paraId="6DDEDF86" w14:textId="77777777" w:rsidR="00F53893" w:rsidRPr="00F47688" w:rsidRDefault="00F53893" w:rsidP="00B40838">
            <w:pPr>
              <w:pStyle w:val="text"/>
              <w:rPr>
                <w:highlight w:val="yellow"/>
              </w:rPr>
            </w:pPr>
            <w:r>
              <w:t>how to check a message system for messages</w:t>
            </w:r>
          </w:p>
        </w:tc>
      </w:tr>
      <w:tr w:rsidR="00F53893" w:rsidRPr="00052784" w14:paraId="7AADED32" w14:textId="77777777" w:rsidTr="004019F7">
        <w:trPr>
          <w:trHeight w:val="394"/>
        </w:trPr>
        <w:tc>
          <w:tcPr>
            <w:tcW w:w="598" w:type="dxa"/>
            <w:shd w:val="clear" w:color="auto" w:fill="ECF1F4"/>
          </w:tcPr>
          <w:p w14:paraId="0BA35AA8" w14:textId="77777777" w:rsidR="00F53893" w:rsidRPr="00C2078B" w:rsidRDefault="00F53893" w:rsidP="004019F7">
            <w:pPr>
              <w:pStyle w:val="text"/>
            </w:pPr>
            <w:r w:rsidRPr="00C2078B">
              <w:rPr>
                <w:rFonts w:cs="Arial"/>
                <w:lang w:eastAsia="en-GB"/>
              </w:rPr>
              <w:t>K4</w:t>
            </w:r>
          </w:p>
        </w:tc>
        <w:tc>
          <w:tcPr>
            <w:tcW w:w="13685" w:type="dxa"/>
            <w:vAlign w:val="center"/>
          </w:tcPr>
          <w:p w14:paraId="14D99821" w14:textId="77777777" w:rsidR="00F53893" w:rsidRPr="00F47688" w:rsidRDefault="00F53893" w:rsidP="00B40838">
            <w:pPr>
              <w:pStyle w:val="text"/>
              <w:rPr>
                <w:rFonts w:cs="Arial"/>
                <w:lang w:eastAsia="en-GB"/>
              </w:rPr>
            </w:pPr>
            <w:r>
              <w:t>the information to be given when taking or leaving messages</w:t>
            </w:r>
          </w:p>
        </w:tc>
      </w:tr>
      <w:tr w:rsidR="00F53893" w:rsidRPr="00052784" w14:paraId="62465194" w14:textId="77777777" w:rsidTr="004019F7">
        <w:trPr>
          <w:trHeight w:val="394"/>
        </w:trPr>
        <w:tc>
          <w:tcPr>
            <w:tcW w:w="598" w:type="dxa"/>
            <w:shd w:val="clear" w:color="auto" w:fill="ECF1F4"/>
          </w:tcPr>
          <w:p w14:paraId="7D7194BE" w14:textId="77777777" w:rsidR="00F53893" w:rsidRPr="00C2078B" w:rsidRDefault="00F53893" w:rsidP="004019F7">
            <w:pPr>
              <w:pStyle w:val="text"/>
            </w:pPr>
            <w:r w:rsidRPr="00C2078B">
              <w:rPr>
                <w:rFonts w:cs="Arial"/>
                <w:lang w:eastAsia="en-GB"/>
              </w:rPr>
              <w:t>K5</w:t>
            </w:r>
          </w:p>
        </w:tc>
        <w:tc>
          <w:tcPr>
            <w:tcW w:w="13685" w:type="dxa"/>
            <w:vAlign w:val="center"/>
          </w:tcPr>
          <w:p w14:paraId="0964275A" w14:textId="77777777" w:rsidR="00F53893" w:rsidRPr="00F47688" w:rsidRDefault="00F53893" w:rsidP="00B40838">
            <w:pPr>
              <w:pStyle w:val="text"/>
              <w:rPr>
                <w:rFonts w:cs="Arial"/>
                <w:lang w:eastAsia="en-GB"/>
              </w:rPr>
            </w:pPr>
            <w:r>
              <w:t>when to delete or discard messages</w:t>
            </w:r>
          </w:p>
        </w:tc>
      </w:tr>
    </w:tbl>
    <w:p w14:paraId="3EB48936" w14:textId="77777777" w:rsidR="00F53893" w:rsidRDefault="00F53893" w:rsidP="00F5389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F53893" w:rsidRPr="00052784" w14:paraId="47E34981" w14:textId="77777777" w:rsidTr="00B40838">
        <w:trPr>
          <w:trHeight w:val="680"/>
        </w:trPr>
        <w:tc>
          <w:tcPr>
            <w:tcW w:w="14283" w:type="dxa"/>
            <w:gridSpan w:val="2"/>
            <w:shd w:val="clear" w:color="auto" w:fill="557E9B"/>
            <w:vAlign w:val="center"/>
          </w:tcPr>
          <w:p w14:paraId="2F00AC6B" w14:textId="77777777" w:rsidR="00F53893" w:rsidRPr="00052784" w:rsidRDefault="00F53893" w:rsidP="00B40838">
            <w:pPr>
              <w:pStyle w:val="tabletexthd"/>
              <w:rPr>
                <w:lang w:eastAsia="en-GB"/>
              </w:rPr>
            </w:pPr>
            <w:r>
              <w:rPr>
                <w:lang w:eastAsia="en-GB"/>
              </w:rPr>
              <w:t>Performance criteria</w:t>
            </w:r>
          </w:p>
        </w:tc>
      </w:tr>
      <w:tr w:rsidR="00F53893" w:rsidRPr="00B25D0E" w14:paraId="743938B6" w14:textId="77777777" w:rsidTr="00D51B00">
        <w:trPr>
          <w:trHeight w:val="586"/>
        </w:trPr>
        <w:tc>
          <w:tcPr>
            <w:tcW w:w="14283" w:type="dxa"/>
            <w:gridSpan w:val="2"/>
            <w:shd w:val="clear" w:color="auto" w:fill="auto"/>
            <w:vAlign w:val="center"/>
          </w:tcPr>
          <w:p w14:paraId="7587C263" w14:textId="77777777" w:rsidR="00F53893" w:rsidRPr="00905468" w:rsidRDefault="00F53893" w:rsidP="00B40838">
            <w:pPr>
              <w:pStyle w:val="text"/>
              <w:rPr>
                <w:lang w:eastAsia="en-GB"/>
              </w:rPr>
            </w:pPr>
            <w:r w:rsidRPr="00905468">
              <w:rPr>
                <w:rFonts w:cs="Arial"/>
                <w:i/>
                <w:iCs/>
                <w:color w:val="auto"/>
                <w:lang w:eastAsia="en-GB"/>
              </w:rPr>
              <w:t>You must be able to:</w:t>
            </w:r>
          </w:p>
        </w:tc>
      </w:tr>
      <w:tr w:rsidR="00F53893" w:rsidRPr="00052784" w14:paraId="4DA008A0" w14:textId="77777777" w:rsidTr="004019F7">
        <w:trPr>
          <w:trHeight w:val="394"/>
        </w:trPr>
        <w:tc>
          <w:tcPr>
            <w:tcW w:w="598" w:type="dxa"/>
            <w:shd w:val="clear" w:color="auto" w:fill="ECF1F4"/>
          </w:tcPr>
          <w:p w14:paraId="52419BEC" w14:textId="77777777" w:rsidR="00F53893" w:rsidRPr="00052784" w:rsidRDefault="00F53893" w:rsidP="004019F7">
            <w:pPr>
              <w:pStyle w:val="text"/>
            </w:pPr>
            <w:r>
              <w:t>P1</w:t>
            </w:r>
          </w:p>
        </w:tc>
        <w:tc>
          <w:tcPr>
            <w:tcW w:w="13685" w:type="dxa"/>
          </w:tcPr>
          <w:p w14:paraId="3A0785AD" w14:textId="77777777" w:rsidR="00F53893" w:rsidRPr="00052784" w:rsidRDefault="00F53893" w:rsidP="00B40838">
            <w:pPr>
              <w:pStyle w:val="text"/>
            </w:pPr>
            <w:r>
              <w:t>keep the message system up to date</w:t>
            </w:r>
          </w:p>
        </w:tc>
      </w:tr>
      <w:tr w:rsidR="00F53893" w:rsidRPr="00052784" w14:paraId="1BF43949" w14:textId="77777777" w:rsidTr="004019F7">
        <w:trPr>
          <w:trHeight w:val="394"/>
        </w:trPr>
        <w:tc>
          <w:tcPr>
            <w:tcW w:w="598" w:type="dxa"/>
            <w:shd w:val="clear" w:color="auto" w:fill="ECF1F4"/>
          </w:tcPr>
          <w:p w14:paraId="0F77C69B" w14:textId="77777777" w:rsidR="00F53893" w:rsidRPr="00052784" w:rsidRDefault="00F53893" w:rsidP="004019F7">
            <w:pPr>
              <w:pStyle w:val="text"/>
            </w:pPr>
            <w:r>
              <w:t>P2</w:t>
            </w:r>
          </w:p>
        </w:tc>
        <w:tc>
          <w:tcPr>
            <w:tcW w:w="13685" w:type="dxa"/>
          </w:tcPr>
          <w:p w14:paraId="010AF20B" w14:textId="77777777" w:rsidR="00F53893" w:rsidRPr="00052784" w:rsidRDefault="00F53893" w:rsidP="00B40838">
            <w:pPr>
              <w:pStyle w:val="text"/>
            </w:pPr>
            <w:r>
              <w:t>check the system for messages</w:t>
            </w:r>
          </w:p>
        </w:tc>
      </w:tr>
      <w:tr w:rsidR="00F53893" w:rsidRPr="00052784" w14:paraId="4092B58A" w14:textId="77777777" w:rsidTr="004019F7">
        <w:trPr>
          <w:trHeight w:val="394"/>
        </w:trPr>
        <w:tc>
          <w:tcPr>
            <w:tcW w:w="598" w:type="dxa"/>
            <w:shd w:val="clear" w:color="auto" w:fill="ECF1F4"/>
          </w:tcPr>
          <w:p w14:paraId="03465C39" w14:textId="77777777" w:rsidR="00F53893" w:rsidRPr="00052784" w:rsidRDefault="00F53893" w:rsidP="004019F7">
            <w:pPr>
              <w:pStyle w:val="text"/>
            </w:pPr>
            <w:r>
              <w:t>P3</w:t>
            </w:r>
          </w:p>
        </w:tc>
        <w:tc>
          <w:tcPr>
            <w:tcW w:w="13685" w:type="dxa"/>
          </w:tcPr>
          <w:p w14:paraId="3D4CA640" w14:textId="77777777" w:rsidR="00F53893" w:rsidRPr="00052784" w:rsidRDefault="00F53893" w:rsidP="00B40838">
            <w:pPr>
              <w:pStyle w:val="text"/>
            </w:pPr>
            <w:r>
              <w:t>respond to messages within agreed timescales</w:t>
            </w:r>
          </w:p>
        </w:tc>
      </w:tr>
      <w:tr w:rsidR="00F53893" w:rsidRPr="00052784" w14:paraId="7515C4AF" w14:textId="77777777" w:rsidTr="004019F7">
        <w:trPr>
          <w:trHeight w:val="394"/>
        </w:trPr>
        <w:tc>
          <w:tcPr>
            <w:tcW w:w="598" w:type="dxa"/>
            <w:shd w:val="clear" w:color="auto" w:fill="ECF1F4"/>
          </w:tcPr>
          <w:p w14:paraId="574B3E7B" w14:textId="77777777" w:rsidR="00F53893" w:rsidRPr="00052784" w:rsidRDefault="00F53893" w:rsidP="004019F7">
            <w:pPr>
              <w:pStyle w:val="text"/>
            </w:pPr>
            <w:r>
              <w:t>P4</w:t>
            </w:r>
          </w:p>
        </w:tc>
        <w:tc>
          <w:tcPr>
            <w:tcW w:w="13685" w:type="dxa"/>
          </w:tcPr>
          <w:p w14:paraId="7CA8DC3B" w14:textId="77777777" w:rsidR="00F53893" w:rsidRPr="00052784" w:rsidRDefault="00F53893" w:rsidP="00B40838">
            <w:pPr>
              <w:pStyle w:val="text"/>
            </w:pPr>
            <w:r>
              <w:t>delete messages when they have been dealt with</w:t>
            </w:r>
          </w:p>
        </w:tc>
      </w:tr>
      <w:tr w:rsidR="00F53893" w:rsidRPr="00052784" w14:paraId="20401263" w14:textId="77777777" w:rsidTr="004019F7">
        <w:trPr>
          <w:trHeight w:val="394"/>
        </w:trPr>
        <w:tc>
          <w:tcPr>
            <w:tcW w:w="598" w:type="dxa"/>
            <w:shd w:val="clear" w:color="auto" w:fill="ECF1F4"/>
          </w:tcPr>
          <w:p w14:paraId="5F275426" w14:textId="77777777" w:rsidR="00F53893" w:rsidRPr="00052784" w:rsidRDefault="00F53893" w:rsidP="004019F7">
            <w:pPr>
              <w:pStyle w:val="text"/>
            </w:pPr>
            <w:r>
              <w:t>P5</w:t>
            </w:r>
          </w:p>
        </w:tc>
        <w:tc>
          <w:tcPr>
            <w:tcW w:w="13685" w:type="dxa"/>
          </w:tcPr>
          <w:p w14:paraId="02D42946" w14:textId="77777777" w:rsidR="00F53893" w:rsidRPr="00052784" w:rsidRDefault="00F53893" w:rsidP="00B40838">
            <w:pPr>
              <w:pStyle w:val="text"/>
            </w:pPr>
            <w:r>
              <w:t>leave clear recorded messages on other people’s systems</w:t>
            </w:r>
          </w:p>
        </w:tc>
      </w:tr>
    </w:tbl>
    <w:p w14:paraId="550E1D08" w14:textId="77777777" w:rsidR="00F53893" w:rsidRDefault="00F53893" w:rsidP="00F53893"/>
    <w:p w14:paraId="197CAE2D" w14:textId="77777777" w:rsidR="00F53893" w:rsidRDefault="00F53893" w:rsidP="00F53893">
      <w:pPr>
        <w:sectPr w:rsidR="00F53893" w:rsidSect="00583860">
          <w:pgSz w:w="16840" w:h="11907" w:orient="landscape" w:code="9"/>
          <w:pgMar w:top="1701" w:right="1247" w:bottom="1701" w:left="1247" w:header="720" w:footer="482" w:gutter="0"/>
          <w:cols w:space="720"/>
          <w:docGrid w:linePitch="272"/>
        </w:sectPr>
      </w:pPr>
    </w:p>
    <w:p w14:paraId="5F32A7E6" w14:textId="77777777" w:rsidR="00240C63" w:rsidRPr="002A4AA0" w:rsidRDefault="00240C63" w:rsidP="00240C63">
      <w:pPr>
        <w:pStyle w:val="Unittitle"/>
      </w:pPr>
      <w:bookmarkStart w:id="258" w:name="_Toc436142460"/>
      <w:r w:rsidRPr="001158F6">
        <w:t>Unit</w:t>
      </w:r>
      <w:r w:rsidRPr="002A4AA0">
        <w:t xml:space="preserve"> </w:t>
      </w:r>
      <w:r>
        <w:t>15</w:t>
      </w:r>
      <w:r w:rsidRPr="002A4AA0">
        <w:t>:</w:t>
      </w:r>
      <w:r w:rsidRPr="002A4AA0">
        <w:tab/>
      </w:r>
      <w:r>
        <w:t>Use a Diary S</w:t>
      </w:r>
      <w:r w:rsidRPr="00E72E71">
        <w:t>ystem</w:t>
      </w:r>
      <w:bookmarkEnd w:id="258"/>
    </w:p>
    <w:p w14:paraId="355FFB32" w14:textId="77777777" w:rsidR="00240C63" w:rsidRPr="001158F6" w:rsidRDefault="00240C63" w:rsidP="00240C63">
      <w:pPr>
        <w:pStyle w:val="Unitinfo"/>
      </w:pPr>
      <w:r>
        <w:t>Unit code</w:t>
      </w:r>
      <w:r w:rsidRPr="001158F6">
        <w:t>:</w:t>
      </w:r>
      <w:r w:rsidRPr="001158F6">
        <w:tab/>
      </w:r>
      <w:r w:rsidRPr="00491C9F">
        <w:t>CFABAA431</w:t>
      </w:r>
    </w:p>
    <w:p w14:paraId="3E34826F" w14:textId="77777777" w:rsidR="00240C63" w:rsidRPr="001158F6" w:rsidRDefault="00240C63" w:rsidP="00240C63">
      <w:pPr>
        <w:pStyle w:val="Unitinfo"/>
      </w:pPr>
      <w:r>
        <w:t>SCQF</w:t>
      </w:r>
      <w:r w:rsidRPr="001158F6">
        <w:t xml:space="preserve"> level:</w:t>
      </w:r>
      <w:r w:rsidRPr="001158F6">
        <w:tab/>
      </w:r>
      <w:r>
        <w:t>5</w:t>
      </w:r>
    </w:p>
    <w:p w14:paraId="7F7CAAEC" w14:textId="77777777" w:rsidR="00240C63" w:rsidRPr="001158F6" w:rsidRDefault="00240C63" w:rsidP="00240C63">
      <w:pPr>
        <w:pStyle w:val="Unitinfo"/>
      </w:pPr>
      <w:r w:rsidRPr="001158F6">
        <w:t xml:space="preserve">Credit </w:t>
      </w:r>
      <w:r>
        <w:t>points</w:t>
      </w:r>
      <w:r w:rsidRPr="001158F6">
        <w:t>:</w:t>
      </w:r>
      <w:r w:rsidRPr="001158F6">
        <w:tab/>
      </w:r>
      <w:r>
        <w:t>3</w:t>
      </w:r>
    </w:p>
    <w:p w14:paraId="6CB60E53" w14:textId="77777777" w:rsidR="00240C63" w:rsidRPr="001D2005" w:rsidRDefault="00240C63" w:rsidP="00240C63">
      <w:pPr>
        <w:pStyle w:val="Unitinfo"/>
        <w:pBdr>
          <w:bottom w:val="single" w:sz="4" w:space="2" w:color="557E9B"/>
        </w:pBdr>
      </w:pPr>
    </w:p>
    <w:p w14:paraId="1F508A41" w14:textId="77777777" w:rsidR="00240C63" w:rsidRDefault="00240C63" w:rsidP="00240C63">
      <w:pPr>
        <w:pStyle w:val="HeadA"/>
      </w:pPr>
      <w:r w:rsidRPr="00484EB6">
        <w:t>Unit summary</w:t>
      </w:r>
    </w:p>
    <w:p w14:paraId="6FD49C14" w14:textId="77777777" w:rsidR="00240C63" w:rsidRPr="00AC4ADE" w:rsidRDefault="00240C63" w:rsidP="00240C63">
      <w:pPr>
        <w:pStyle w:val="text"/>
        <w:spacing w:before="0" w:after="0"/>
      </w:pPr>
      <w:r>
        <w:t xml:space="preserve">This </w:t>
      </w:r>
      <w:r w:rsidR="007D5C8C">
        <w:t xml:space="preserve">unit </w:t>
      </w:r>
      <w:r>
        <w:t>is about using a diary system. It includes making, updating and co-ordinating appointments, making sure entries are accurately and clearly made. It is for administrators who use diary systems.</w:t>
      </w:r>
    </w:p>
    <w:p w14:paraId="4A749B82" w14:textId="77777777" w:rsidR="00564153" w:rsidRDefault="00564153" w:rsidP="00564153">
      <w:pPr>
        <w:pStyle w:val="HeadA"/>
      </w:pPr>
      <w:r>
        <w:t>Unit assessment requirements</w:t>
      </w:r>
    </w:p>
    <w:p w14:paraId="767EA7F5"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3FE6B1F" w14:textId="77777777" w:rsidR="00240C63" w:rsidRDefault="00240C63" w:rsidP="00240C63">
      <w:pPr>
        <w:pStyle w:val="HeadA"/>
      </w:pPr>
      <w:r>
        <w:t>Skills</w:t>
      </w:r>
    </w:p>
    <w:p w14:paraId="02606DB1" w14:textId="77777777" w:rsidR="00240C63" w:rsidRDefault="00240C63" w:rsidP="00240C63">
      <w:pPr>
        <w:pStyle w:val="text"/>
      </w:pPr>
      <w:r>
        <w:t>Communicating</w:t>
      </w:r>
    </w:p>
    <w:p w14:paraId="485CC24B" w14:textId="77777777" w:rsidR="00240C63" w:rsidRDefault="00240C63" w:rsidP="00240C63">
      <w:pPr>
        <w:pStyle w:val="text"/>
      </w:pPr>
      <w:r>
        <w:t>Organising</w:t>
      </w:r>
    </w:p>
    <w:p w14:paraId="29968A6C" w14:textId="77777777" w:rsidR="00240C63" w:rsidRDefault="00240C63" w:rsidP="00240C63">
      <w:pPr>
        <w:pStyle w:val="text"/>
      </w:pPr>
      <w:r>
        <w:t>Planning</w:t>
      </w:r>
    </w:p>
    <w:p w14:paraId="0F490D2E" w14:textId="77777777" w:rsidR="00240C63" w:rsidRDefault="00240C63" w:rsidP="00240C63">
      <w:pPr>
        <w:pStyle w:val="text"/>
        <w:rPr>
          <w:highlight w:val="cyan"/>
        </w:rPr>
      </w:pPr>
      <w:r>
        <w:t>Problem</w:t>
      </w:r>
      <w:r w:rsidR="00823091">
        <w:t xml:space="preserve"> </w:t>
      </w:r>
      <w:r>
        <w:t>solving</w:t>
      </w:r>
    </w:p>
    <w:p w14:paraId="008B5D2E" w14:textId="77777777" w:rsidR="00240C63" w:rsidRDefault="00240C63" w:rsidP="00240C63">
      <w:pPr>
        <w:pStyle w:val="HeadA"/>
      </w:pPr>
      <w:r w:rsidRPr="00DE5991">
        <w:t>Terminology</w:t>
      </w:r>
    </w:p>
    <w:p w14:paraId="7D825B6A" w14:textId="77777777" w:rsidR="00240C63" w:rsidRPr="00AC4ADE" w:rsidRDefault="00240C63" w:rsidP="00240C63">
      <w:pPr>
        <w:pStyle w:val="text"/>
        <w:rPr>
          <w:highlight w:val="cyan"/>
        </w:rPr>
      </w:pPr>
      <w:r w:rsidRPr="00491C9F">
        <w:t>Business; administration; diary; appointments</w:t>
      </w:r>
    </w:p>
    <w:p w14:paraId="0CF9EA12" w14:textId="77777777" w:rsidR="00240C63" w:rsidRDefault="00240C63" w:rsidP="00240C63">
      <w:pPr>
        <w:pStyle w:val="text"/>
        <w:rPr>
          <w:highlight w:val="cyan"/>
        </w:rPr>
        <w:sectPr w:rsidR="00240C63" w:rsidSect="00C31649">
          <w:headerReference w:type="even" r:id="rId66"/>
          <w:headerReference w:type="default" r:id="rId67"/>
          <w:footerReference w:type="even" r:id="rId68"/>
          <w:pgSz w:w="11907" w:h="16840" w:code="9"/>
          <w:pgMar w:top="1247" w:right="1701" w:bottom="1247" w:left="1701" w:header="720" w:footer="482" w:gutter="0"/>
          <w:cols w:space="720"/>
        </w:sectPr>
      </w:pPr>
    </w:p>
    <w:p w14:paraId="6A957D98" w14:textId="77777777" w:rsidR="00240C63" w:rsidRPr="00052784" w:rsidRDefault="00240C63" w:rsidP="00240C63">
      <w:pPr>
        <w:pStyle w:val="hb3"/>
      </w:pPr>
      <w:r>
        <w:t>Assessment outcomes and standards</w:t>
      </w:r>
    </w:p>
    <w:p w14:paraId="04000DE2" w14:textId="77777777" w:rsidR="00240C63" w:rsidRPr="00AE31DC" w:rsidRDefault="00240C63" w:rsidP="00240C6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1214C87" w14:textId="77777777" w:rsidR="00240C63" w:rsidRPr="00052784" w:rsidRDefault="00240C63" w:rsidP="00240C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189A203D" w14:textId="77777777" w:rsidTr="00B40838">
        <w:trPr>
          <w:trHeight w:val="680"/>
        </w:trPr>
        <w:tc>
          <w:tcPr>
            <w:tcW w:w="14283" w:type="dxa"/>
            <w:gridSpan w:val="2"/>
            <w:shd w:val="clear" w:color="auto" w:fill="557E9B"/>
            <w:vAlign w:val="center"/>
          </w:tcPr>
          <w:p w14:paraId="45819E13" w14:textId="77777777" w:rsidR="00240C63" w:rsidRPr="00052784" w:rsidRDefault="00240C63" w:rsidP="00B40838">
            <w:pPr>
              <w:pStyle w:val="tabletexthd"/>
              <w:rPr>
                <w:lang w:eastAsia="en-GB"/>
              </w:rPr>
            </w:pPr>
            <w:r>
              <w:rPr>
                <w:lang w:eastAsia="en-GB"/>
              </w:rPr>
              <w:t>Knowledge and understanding</w:t>
            </w:r>
          </w:p>
        </w:tc>
      </w:tr>
      <w:tr w:rsidR="00240C63" w:rsidRPr="00052784" w14:paraId="2A599D1F" w14:textId="77777777" w:rsidTr="00B40838">
        <w:trPr>
          <w:trHeight w:val="489"/>
        </w:trPr>
        <w:tc>
          <w:tcPr>
            <w:tcW w:w="14283" w:type="dxa"/>
            <w:gridSpan w:val="2"/>
            <w:shd w:val="clear" w:color="auto" w:fill="auto"/>
            <w:vAlign w:val="center"/>
          </w:tcPr>
          <w:p w14:paraId="6BD375C3" w14:textId="77777777" w:rsidR="00240C63" w:rsidRPr="00F47688" w:rsidRDefault="00240C6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40C63" w:rsidRPr="00052784" w14:paraId="138CF171" w14:textId="77777777" w:rsidTr="004019F7">
        <w:trPr>
          <w:trHeight w:val="394"/>
        </w:trPr>
        <w:tc>
          <w:tcPr>
            <w:tcW w:w="598" w:type="dxa"/>
            <w:shd w:val="clear" w:color="auto" w:fill="ECF1F4"/>
          </w:tcPr>
          <w:p w14:paraId="4AED7BAA" w14:textId="77777777" w:rsidR="00240C63" w:rsidRPr="00C2078B" w:rsidRDefault="00240C63" w:rsidP="004019F7">
            <w:pPr>
              <w:pStyle w:val="text"/>
            </w:pPr>
            <w:r w:rsidRPr="00C2078B">
              <w:t>K1</w:t>
            </w:r>
          </w:p>
        </w:tc>
        <w:tc>
          <w:tcPr>
            <w:tcW w:w="13685" w:type="dxa"/>
            <w:vAlign w:val="center"/>
          </w:tcPr>
          <w:p w14:paraId="13ADF497" w14:textId="77777777" w:rsidR="00240C63" w:rsidRPr="00F47688" w:rsidRDefault="00240C63" w:rsidP="00B40838">
            <w:pPr>
              <w:pStyle w:val="text"/>
            </w:pPr>
            <w:r>
              <w:t>the purpose of using diary systems to plan and co-ordinate activities and resources</w:t>
            </w:r>
          </w:p>
        </w:tc>
      </w:tr>
      <w:tr w:rsidR="00240C63" w:rsidRPr="00052784" w14:paraId="5492AA9B" w14:textId="77777777" w:rsidTr="004019F7">
        <w:trPr>
          <w:trHeight w:val="394"/>
        </w:trPr>
        <w:tc>
          <w:tcPr>
            <w:tcW w:w="598" w:type="dxa"/>
            <w:shd w:val="clear" w:color="auto" w:fill="ECF1F4"/>
          </w:tcPr>
          <w:p w14:paraId="21173273" w14:textId="77777777" w:rsidR="00240C63" w:rsidRPr="00C2078B" w:rsidRDefault="00240C63" w:rsidP="004019F7">
            <w:pPr>
              <w:pStyle w:val="text"/>
            </w:pPr>
            <w:r w:rsidRPr="00C2078B">
              <w:rPr>
                <w:rFonts w:cs="Arial"/>
                <w:lang w:eastAsia="en-GB"/>
              </w:rPr>
              <w:t>K2</w:t>
            </w:r>
          </w:p>
        </w:tc>
        <w:tc>
          <w:tcPr>
            <w:tcW w:w="13685" w:type="dxa"/>
            <w:vAlign w:val="center"/>
          </w:tcPr>
          <w:p w14:paraId="11F73AAD" w14:textId="77777777" w:rsidR="00240C63" w:rsidRPr="00F47688" w:rsidRDefault="00240C63" w:rsidP="00B40838">
            <w:pPr>
              <w:pStyle w:val="text"/>
              <w:rPr>
                <w:highlight w:val="yellow"/>
              </w:rPr>
            </w:pPr>
            <w:r>
              <w:t>the different types of diary systems</w:t>
            </w:r>
          </w:p>
        </w:tc>
      </w:tr>
      <w:tr w:rsidR="00240C63" w:rsidRPr="00052784" w14:paraId="23104A57" w14:textId="77777777" w:rsidTr="004019F7">
        <w:trPr>
          <w:trHeight w:val="394"/>
        </w:trPr>
        <w:tc>
          <w:tcPr>
            <w:tcW w:w="598" w:type="dxa"/>
            <w:shd w:val="clear" w:color="auto" w:fill="ECF1F4"/>
          </w:tcPr>
          <w:p w14:paraId="19A7D926" w14:textId="77777777" w:rsidR="00240C63" w:rsidRPr="00C2078B" w:rsidRDefault="00240C63" w:rsidP="004019F7">
            <w:pPr>
              <w:pStyle w:val="text"/>
            </w:pPr>
            <w:r w:rsidRPr="00C2078B">
              <w:rPr>
                <w:rFonts w:cs="Arial"/>
                <w:lang w:eastAsia="en-GB"/>
              </w:rPr>
              <w:t>K3</w:t>
            </w:r>
          </w:p>
        </w:tc>
        <w:tc>
          <w:tcPr>
            <w:tcW w:w="13685" w:type="dxa"/>
            <w:vAlign w:val="center"/>
          </w:tcPr>
          <w:p w14:paraId="57423C4D" w14:textId="77777777" w:rsidR="00240C63" w:rsidRPr="00F47688" w:rsidRDefault="00240C63" w:rsidP="00B40838">
            <w:pPr>
              <w:pStyle w:val="text"/>
              <w:rPr>
                <w:highlight w:val="yellow"/>
              </w:rPr>
            </w:pPr>
            <w:r>
              <w:t>the types of information you must obtain</w:t>
            </w:r>
          </w:p>
        </w:tc>
      </w:tr>
      <w:tr w:rsidR="00240C63" w:rsidRPr="00052784" w14:paraId="62CF9271" w14:textId="77777777" w:rsidTr="004019F7">
        <w:trPr>
          <w:trHeight w:val="394"/>
        </w:trPr>
        <w:tc>
          <w:tcPr>
            <w:tcW w:w="598" w:type="dxa"/>
            <w:shd w:val="clear" w:color="auto" w:fill="ECF1F4"/>
          </w:tcPr>
          <w:p w14:paraId="4300A274" w14:textId="77777777" w:rsidR="00240C63" w:rsidRPr="00C2078B" w:rsidRDefault="00240C63" w:rsidP="004019F7">
            <w:pPr>
              <w:pStyle w:val="text"/>
            </w:pPr>
            <w:r w:rsidRPr="00C2078B">
              <w:rPr>
                <w:rFonts w:cs="Arial"/>
                <w:lang w:eastAsia="en-GB"/>
              </w:rPr>
              <w:t>K4</w:t>
            </w:r>
          </w:p>
        </w:tc>
        <w:tc>
          <w:tcPr>
            <w:tcW w:w="13685" w:type="dxa"/>
            <w:vAlign w:val="center"/>
          </w:tcPr>
          <w:p w14:paraId="0A65147C" w14:textId="77777777" w:rsidR="00240C63" w:rsidRPr="00F47688" w:rsidRDefault="00240C63" w:rsidP="00B40838">
            <w:pPr>
              <w:pStyle w:val="text"/>
              <w:rPr>
                <w:rFonts w:cs="Arial"/>
                <w:lang w:eastAsia="en-GB"/>
              </w:rPr>
            </w:pPr>
            <w:r>
              <w:t>the purpose of keeping the system up to date</w:t>
            </w:r>
          </w:p>
        </w:tc>
      </w:tr>
      <w:tr w:rsidR="00240C63" w:rsidRPr="00052784" w14:paraId="09026A3D" w14:textId="77777777" w:rsidTr="004019F7">
        <w:trPr>
          <w:trHeight w:val="394"/>
        </w:trPr>
        <w:tc>
          <w:tcPr>
            <w:tcW w:w="598" w:type="dxa"/>
            <w:shd w:val="clear" w:color="auto" w:fill="ECF1F4"/>
          </w:tcPr>
          <w:p w14:paraId="5031D822" w14:textId="77777777" w:rsidR="00240C63" w:rsidRPr="00C2078B" w:rsidRDefault="00240C63" w:rsidP="004019F7">
            <w:pPr>
              <w:pStyle w:val="text"/>
            </w:pPr>
            <w:r w:rsidRPr="00C2078B">
              <w:rPr>
                <w:rFonts w:cs="Arial"/>
                <w:lang w:eastAsia="en-GB"/>
              </w:rPr>
              <w:t>K5</w:t>
            </w:r>
          </w:p>
        </w:tc>
        <w:tc>
          <w:tcPr>
            <w:tcW w:w="13685" w:type="dxa"/>
            <w:vAlign w:val="center"/>
          </w:tcPr>
          <w:p w14:paraId="233D7D73" w14:textId="77777777" w:rsidR="00240C63" w:rsidRPr="00F47688" w:rsidRDefault="00240C63" w:rsidP="00B40838">
            <w:pPr>
              <w:pStyle w:val="text"/>
              <w:rPr>
                <w:rFonts w:cs="Arial"/>
                <w:lang w:eastAsia="en-GB"/>
              </w:rPr>
            </w:pPr>
            <w:r>
              <w:t>how to prioritise requests</w:t>
            </w:r>
          </w:p>
        </w:tc>
      </w:tr>
      <w:tr w:rsidR="00240C63" w:rsidRPr="00052784" w14:paraId="3949ED89" w14:textId="77777777" w:rsidTr="004019F7">
        <w:trPr>
          <w:trHeight w:val="394"/>
        </w:trPr>
        <w:tc>
          <w:tcPr>
            <w:tcW w:w="598" w:type="dxa"/>
            <w:shd w:val="clear" w:color="auto" w:fill="ECF1F4"/>
          </w:tcPr>
          <w:p w14:paraId="3CB2683F" w14:textId="77777777" w:rsidR="00240C63" w:rsidRPr="00C2078B" w:rsidRDefault="00240C63" w:rsidP="004019F7">
            <w:pPr>
              <w:pStyle w:val="text"/>
            </w:pPr>
            <w:r w:rsidRPr="00C2078B">
              <w:rPr>
                <w:rFonts w:cs="Arial"/>
                <w:lang w:eastAsia="en-GB"/>
              </w:rPr>
              <w:t>K6</w:t>
            </w:r>
          </w:p>
        </w:tc>
        <w:tc>
          <w:tcPr>
            <w:tcW w:w="13685" w:type="dxa"/>
            <w:vAlign w:val="center"/>
          </w:tcPr>
          <w:p w14:paraId="23561AAC" w14:textId="77777777" w:rsidR="00240C63" w:rsidRPr="00F47688" w:rsidRDefault="00240C63" w:rsidP="00B40838">
            <w:pPr>
              <w:pStyle w:val="text"/>
              <w:rPr>
                <w:rFonts w:cs="Arial"/>
                <w:lang w:eastAsia="en-GB"/>
              </w:rPr>
            </w:pPr>
            <w:r>
              <w:t>the purpose of trying to balance the needs of all those involved</w:t>
            </w:r>
          </w:p>
        </w:tc>
      </w:tr>
      <w:tr w:rsidR="00240C63" w:rsidRPr="00052784" w14:paraId="7DFB9BA9" w14:textId="77777777" w:rsidTr="004019F7">
        <w:trPr>
          <w:trHeight w:val="394"/>
        </w:trPr>
        <w:tc>
          <w:tcPr>
            <w:tcW w:w="598" w:type="dxa"/>
            <w:shd w:val="clear" w:color="auto" w:fill="ECF1F4"/>
          </w:tcPr>
          <w:p w14:paraId="642A6B52" w14:textId="77777777" w:rsidR="00240C63" w:rsidRPr="00C2078B" w:rsidRDefault="00240C63" w:rsidP="004019F7">
            <w:pPr>
              <w:pStyle w:val="text"/>
            </w:pPr>
            <w:r w:rsidRPr="00C2078B">
              <w:rPr>
                <w:rFonts w:cs="Arial"/>
                <w:lang w:eastAsia="en-GB"/>
              </w:rPr>
              <w:t>K7</w:t>
            </w:r>
          </w:p>
        </w:tc>
        <w:tc>
          <w:tcPr>
            <w:tcW w:w="13685" w:type="dxa"/>
            <w:vAlign w:val="center"/>
          </w:tcPr>
          <w:p w14:paraId="4A641EBA" w14:textId="77777777" w:rsidR="00240C63" w:rsidRPr="00F47688" w:rsidRDefault="00240C63" w:rsidP="00B40838">
            <w:pPr>
              <w:pStyle w:val="text"/>
              <w:rPr>
                <w:rFonts w:cs="Arial"/>
                <w:lang w:eastAsia="en-GB"/>
              </w:rPr>
            </w:pPr>
            <w:r>
              <w:t>the purpose of communicating changes to those affected</w:t>
            </w:r>
          </w:p>
        </w:tc>
      </w:tr>
      <w:tr w:rsidR="00240C63" w:rsidRPr="00052784" w14:paraId="0B44B684" w14:textId="77777777" w:rsidTr="004019F7">
        <w:trPr>
          <w:trHeight w:val="394"/>
        </w:trPr>
        <w:tc>
          <w:tcPr>
            <w:tcW w:w="598" w:type="dxa"/>
            <w:shd w:val="clear" w:color="auto" w:fill="ECF1F4"/>
          </w:tcPr>
          <w:p w14:paraId="388F9749" w14:textId="77777777" w:rsidR="00240C63" w:rsidRPr="00C2078B" w:rsidRDefault="00240C63" w:rsidP="004019F7">
            <w:pPr>
              <w:pStyle w:val="text"/>
            </w:pPr>
            <w:r w:rsidRPr="00C2078B">
              <w:rPr>
                <w:rFonts w:cs="Arial"/>
                <w:lang w:eastAsia="en-GB"/>
              </w:rPr>
              <w:t>K8</w:t>
            </w:r>
          </w:p>
        </w:tc>
        <w:tc>
          <w:tcPr>
            <w:tcW w:w="13685" w:type="dxa"/>
            <w:vAlign w:val="center"/>
          </w:tcPr>
          <w:p w14:paraId="77AB8CC7" w14:textId="77777777" w:rsidR="00240C63" w:rsidRPr="00F47688" w:rsidRDefault="00240C63" w:rsidP="00B40838">
            <w:pPr>
              <w:pStyle w:val="text"/>
              <w:rPr>
                <w:rFonts w:cs="Arial"/>
                <w:lang w:eastAsia="en-GB"/>
              </w:rPr>
            </w:pPr>
            <w:r>
              <w:t>the different types of problems that may occur when new requests are made and solutions to these problems</w:t>
            </w:r>
          </w:p>
        </w:tc>
      </w:tr>
      <w:tr w:rsidR="00240C63" w:rsidRPr="00052784" w14:paraId="3AF7358F" w14:textId="77777777" w:rsidTr="004019F7">
        <w:trPr>
          <w:trHeight w:val="394"/>
        </w:trPr>
        <w:tc>
          <w:tcPr>
            <w:tcW w:w="598" w:type="dxa"/>
            <w:shd w:val="clear" w:color="auto" w:fill="ECF1F4"/>
          </w:tcPr>
          <w:p w14:paraId="661AA21E" w14:textId="77777777" w:rsidR="00240C63" w:rsidRPr="00C2078B" w:rsidRDefault="00240C63" w:rsidP="004019F7">
            <w:pPr>
              <w:pStyle w:val="text"/>
              <w:rPr>
                <w:rFonts w:cs="Arial"/>
                <w:lang w:eastAsia="en-GB"/>
              </w:rPr>
            </w:pPr>
            <w:r>
              <w:rPr>
                <w:rFonts w:cs="Arial"/>
                <w:lang w:eastAsia="en-GB"/>
              </w:rPr>
              <w:t>K9</w:t>
            </w:r>
          </w:p>
        </w:tc>
        <w:tc>
          <w:tcPr>
            <w:tcW w:w="13685" w:type="dxa"/>
            <w:vAlign w:val="center"/>
          </w:tcPr>
          <w:p w14:paraId="26CA53A2" w14:textId="77777777" w:rsidR="00240C63" w:rsidRPr="00F47688" w:rsidRDefault="00240C63" w:rsidP="00B40838">
            <w:pPr>
              <w:pStyle w:val="text"/>
              <w:rPr>
                <w:rFonts w:cs="Arial"/>
                <w:lang w:eastAsia="en-GB"/>
              </w:rPr>
            </w:pPr>
            <w:r>
              <w:t>the purpose of identifying security and confidentiality issues when operating a diary system</w:t>
            </w:r>
          </w:p>
        </w:tc>
      </w:tr>
    </w:tbl>
    <w:p w14:paraId="38CE8245" w14:textId="77777777" w:rsidR="00240C63" w:rsidRDefault="00240C63" w:rsidP="00240C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71C318FC" w14:textId="77777777" w:rsidTr="00B40838">
        <w:trPr>
          <w:trHeight w:val="680"/>
        </w:trPr>
        <w:tc>
          <w:tcPr>
            <w:tcW w:w="14283" w:type="dxa"/>
            <w:gridSpan w:val="2"/>
            <w:shd w:val="clear" w:color="auto" w:fill="557E9B"/>
            <w:vAlign w:val="center"/>
          </w:tcPr>
          <w:p w14:paraId="65686A4E" w14:textId="77777777" w:rsidR="00240C63" w:rsidRPr="00052784" w:rsidRDefault="00240C63" w:rsidP="00B40838">
            <w:pPr>
              <w:pStyle w:val="tabletexthd"/>
              <w:rPr>
                <w:lang w:eastAsia="en-GB"/>
              </w:rPr>
            </w:pPr>
            <w:r>
              <w:rPr>
                <w:lang w:eastAsia="en-GB"/>
              </w:rPr>
              <w:t>Performance criteria</w:t>
            </w:r>
          </w:p>
        </w:tc>
      </w:tr>
      <w:tr w:rsidR="00240C63" w:rsidRPr="00B25D0E" w14:paraId="47921096" w14:textId="77777777" w:rsidTr="00D51B00">
        <w:trPr>
          <w:trHeight w:val="586"/>
        </w:trPr>
        <w:tc>
          <w:tcPr>
            <w:tcW w:w="14283" w:type="dxa"/>
            <w:gridSpan w:val="2"/>
            <w:shd w:val="clear" w:color="auto" w:fill="auto"/>
            <w:vAlign w:val="center"/>
          </w:tcPr>
          <w:p w14:paraId="64A275E7" w14:textId="77777777" w:rsidR="00240C63" w:rsidRPr="00905468" w:rsidRDefault="00240C63" w:rsidP="00B40838">
            <w:pPr>
              <w:pStyle w:val="text"/>
              <w:rPr>
                <w:lang w:eastAsia="en-GB"/>
              </w:rPr>
            </w:pPr>
            <w:r w:rsidRPr="00905468">
              <w:rPr>
                <w:rFonts w:cs="Arial"/>
                <w:i/>
                <w:iCs/>
                <w:color w:val="auto"/>
                <w:lang w:eastAsia="en-GB"/>
              </w:rPr>
              <w:t>You must be able to:</w:t>
            </w:r>
          </w:p>
        </w:tc>
      </w:tr>
      <w:tr w:rsidR="00240C63" w:rsidRPr="00052784" w14:paraId="7F1047DE" w14:textId="77777777" w:rsidTr="004019F7">
        <w:trPr>
          <w:trHeight w:val="394"/>
        </w:trPr>
        <w:tc>
          <w:tcPr>
            <w:tcW w:w="598" w:type="dxa"/>
            <w:shd w:val="clear" w:color="auto" w:fill="ECF1F4"/>
          </w:tcPr>
          <w:p w14:paraId="49931306" w14:textId="77777777" w:rsidR="00240C63" w:rsidRPr="00052784" w:rsidRDefault="00240C63" w:rsidP="004019F7">
            <w:pPr>
              <w:pStyle w:val="text"/>
            </w:pPr>
            <w:r>
              <w:t>P1</w:t>
            </w:r>
          </w:p>
        </w:tc>
        <w:tc>
          <w:tcPr>
            <w:tcW w:w="13685" w:type="dxa"/>
          </w:tcPr>
          <w:p w14:paraId="2A4DA06D" w14:textId="77777777" w:rsidR="00240C63" w:rsidRPr="00052784" w:rsidRDefault="00240C63" w:rsidP="00B40838">
            <w:pPr>
              <w:pStyle w:val="text"/>
            </w:pPr>
            <w:r>
              <w:t>obtain the information needed to make requested diary entries</w:t>
            </w:r>
          </w:p>
        </w:tc>
      </w:tr>
      <w:tr w:rsidR="00240C63" w:rsidRPr="00052784" w14:paraId="7BC5842D" w14:textId="77777777" w:rsidTr="004019F7">
        <w:trPr>
          <w:trHeight w:val="394"/>
        </w:trPr>
        <w:tc>
          <w:tcPr>
            <w:tcW w:w="598" w:type="dxa"/>
            <w:shd w:val="clear" w:color="auto" w:fill="ECF1F4"/>
          </w:tcPr>
          <w:p w14:paraId="2EA1FA6C" w14:textId="77777777" w:rsidR="00240C63" w:rsidRPr="00052784" w:rsidRDefault="00240C63" w:rsidP="004019F7">
            <w:pPr>
              <w:pStyle w:val="text"/>
            </w:pPr>
            <w:r>
              <w:t>P2</w:t>
            </w:r>
          </w:p>
        </w:tc>
        <w:tc>
          <w:tcPr>
            <w:tcW w:w="13685" w:type="dxa"/>
          </w:tcPr>
          <w:p w14:paraId="1710D4EF" w14:textId="77777777" w:rsidR="00240C63" w:rsidRPr="00052784" w:rsidRDefault="00240C63" w:rsidP="00B40838">
            <w:pPr>
              <w:pStyle w:val="text"/>
            </w:pPr>
            <w:r>
              <w:t>make diary entries accurately and clearly</w:t>
            </w:r>
          </w:p>
        </w:tc>
      </w:tr>
      <w:tr w:rsidR="00240C63" w:rsidRPr="00052784" w14:paraId="5199B1D2" w14:textId="77777777" w:rsidTr="004019F7">
        <w:trPr>
          <w:trHeight w:val="394"/>
        </w:trPr>
        <w:tc>
          <w:tcPr>
            <w:tcW w:w="598" w:type="dxa"/>
            <w:shd w:val="clear" w:color="auto" w:fill="ECF1F4"/>
          </w:tcPr>
          <w:p w14:paraId="636CAAC1" w14:textId="77777777" w:rsidR="00240C63" w:rsidRPr="00052784" w:rsidRDefault="00240C63" w:rsidP="004019F7">
            <w:pPr>
              <w:pStyle w:val="text"/>
            </w:pPr>
            <w:r>
              <w:t>P3</w:t>
            </w:r>
          </w:p>
        </w:tc>
        <w:tc>
          <w:tcPr>
            <w:tcW w:w="13685" w:type="dxa"/>
          </w:tcPr>
          <w:p w14:paraId="5ADFAA6B" w14:textId="77777777" w:rsidR="00240C63" w:rsidRPr="00052784" w:rsidRDefault="00240C63" w:rsidP="00B40838">
            <w:pPr>
              <w:pStyle w:val="text"/>
            </w:pPr>
            <w:r>
              <w:t>prioritise requested changes</w:t>
            </w:r>
          </w:p>
        </w:tc>
      </w:tr>
      <w:tr w:rsidR="00240C63" w:rsidRPr="00052784" w14:paraId="020876A5" w14:textId="77777777" w:rsidTr="004019F7">
        <w:trPr>
          <w:trHeight w:val="394"/>
        </w:trPr>
        <w:tc>
          <w:tcPr>
            <w:tcW w:w="598" w:type="dxa"/>
            <w:shd w:val="clear" w:color="auto" w:fill="ECF1F4"/>
          </w:tcPr>
          <w:p w14:paraId="1047B529" w14:textId="77777777" w:rsidR="00240C63" w:rsidRPr="00052784" w:rsidRDefault="00240C63" w:rsidP="004019F7">
            <w:pPr>
              <w:pStyle w:val="text"/>
            </w:pPr>
            <w:r>
              <w:t>P4</w:t>
            </w:r>
          </w:p>
        </w:tc>
        <w:tc>
          <w:tcPr>
            <w:tcW w:w="13685" w:type="dxa"/>
          </w:tcPr>
          <w:p w14:paraId="29FDA0A4" w14:textId="77777777" w:rsidR="00240C63" w:rsidRPr="00052784" w:rsidRDefault="00240C63" w:rsidP="00B40838">
            <w:pPr>
              <w:pStyle w:val="text"/>
            </w:pPr>
            <w:r>
              <w:t>identify the implications of any changes for existing entries</w:t>
            </w:r>
          </w:p>
        </w:tc>
      </w:tr>
      <w:tr w:rsidR="00240C63" w:rsidRPr="00052784" w14:paraId="3765700E" w14:textId="77777777" w:rsidTr="004019F7">
        <w:trPr>
          <w:trHeight w:val="394"/>
        </w:trPr>
        <w:tc>
          <w:tcPr>
            <w:tcW w:w="598" w:type="dxa"/>
            <w:shd w:val="clear" w:color="auto" w:fill="ECF1F4"/>
          </w:tcPr>
          <w:p w14:paraId="19BC3ADC" w14:textId="77777777" w:rsidR="00240C63" w:rsidRPr="00052784" w:rsidRDefault="00240C63" w:rsidP="004019F7">
            <w:pPr>
              <w:pStyle w:val="text"/>
            </w:pPr>
            <w:r>
              <w:t>P5</w:t>
            </w:r>
          </w:p>
        </w:tc>
        <w:tc>
          <w:tcPr>
            <w:tcW w:w="13685" w:type="dxa"/>
          </w:tcPr>
          <w:p w14:paraId="652AD620" w14:textId="77777777" w:rsidR="00240C63" w:rsidRPr="00052784" w:rsidRDefault="00240C63" w:rsidP="00B40838">
            <w:pPr>
              <w:pStyle w:val="text"/>
            </w:pPr>
            <w:r>
              <w:t>record agreed changes in the diary</w:t>
            </w:r>
          </w:p>
        </w:tc>
      </w:tr>
      <w:tr w:rsidR="00240C63" w:rsidRPr="00052784" w14:paraId="5A06C6FD" w14:textId="77777777" w:rsidTr="004019F7">
        <w:trPr>
          <w:trHeight w:val="394"/>
        </w:trPr>
        <w:tc>
          <w:tcPr>
            <w:tcW w:w="598" w:type="dxa"/>
            <w:shd w:val="clear" w:color="auto" w:fill="ECF1F4"/>
          </w:tcPr>
          <w:p w14:paraId="4988882D" w14:textId="77777777" w:rsidR="00240C63" w:rsidRPr="00052784" w:rsidRDefault="00240C63" w:rsidP="004019F7">
            <w:pPr>
              <w:pStyle w:val="text"/>
            </w:pPr>
            <w:r>
              <w:t>P6</w:t>
            </w:r>
          </w:p>
        </w:tc>
        <w:tc>
          <w:tcPr>
            <w:tcW w:w="13685" w:type="dxa"/>
          </w:tcPr>
          <w:p w14:paraId="15DCFDF1" w14:textId="77777777" w:rsidR="00240C63" w:rsidRPr="00052784" w:rsidRDefault="00240C63" w:rsidP="00B40838">
            <w:pPr>
              <w:pStyle w:val="text"/>
            </w:pPr>
            <w:r>
              <w:t>communicate agreed changes to those affected</w:t>
            </w:r>
          </w:p>
        </w:tc>
      </w:tr>
      <w:tr w:rsidR="00240C63" w:rsidRPr="00052784" w14:paraId="3BFB88D1" w14:textId="77777777" w:rsidTr="004019F7">
        <w:trPr>
          <w:trHeight w:val="394"/>
        </w:trPr>
        <w:tc>
          <w:tcPr>
            <w:tcW w:w="598" w:type="dxa"/>
            <w:shd w:val="clear" w:color="auto" w:fill="ECF1F4"/>
          </w:tcPr>
          <w:p w14:paraId="510CB9D7" w14:textId="77777777" w:rsidR="00240C63" w:rsidRPr="00052784" w:rsidRDefault="00240C63" w:rsidP="004019F7">
            <w:pPr>
              <w:pStyle w:val="text"/>
            </w:pPr>
            <w:r>
              <w:t>P7</w:t>
            </w:r>
          </w:p>
        </w:tc>
        <w:tc>
          <w:tcPr>
            <w:tcW w:w="13685" w:type="dxa"/>
          </w:tcPr>
          <w:p w14:paraId="70425674" w14:textId="77777777" w:rsidR="00240C63" w:rsidRPr="00052784" w:rsidRDefault="00240C63" w:rsidP="00B40838">
            <w:pPr>
              <w:pStyle w:val="text"/>
            </w:pPr>
            <w:r>
              <w:t>solve problems by negotiating alternative arrangements</w:t>
            </w:r>
          </w:p>
        </w:tc>
      </w:tr>
      <w:tr w:rsidR="00240C63" w:rsidRPr="00052784" w14:paraId="4290278B" w14:textId="77777777" w:rsidTr="004019F7">
        <w:trPr>
          <w:trHeight w:val="394"/>
        </w:trPr>
        <w:tc>
          <w:tcPr>
            <w:tcW w:w="598" w:type="dxa"/>
            <w:shd w:val="clear" w:color="auto" w:fill="ECF1F4"/>
          </w:tcPr>
          <w:p w14:paraId="3BBC8A53" w14:textId="77777777" w:rsidR="00240C63" w:rsidRPr="00052784" w:rsidRDefault="00240C63" w:rsidP="004019F7">
            <w:pPr>
              <w:pStyle w:val="text"/>
            </w:pPr>
            <w:r>
              <w:t>P8</w:t>
            </w:r>
          </w:p>
        </w:tc>
        <w:tc>
          <w:tcPr>
            <w:tcW w:w="13685" w:type="dxa"/>
          </w:tcPr>
          <w:p w14:paraId="4B13682B" w14:textId="77777777" w:rsidR="00240C63" w:rsidRPr="00052784" w:rsidRDefault="00240C63" w:rsidP="00B40838">
            <w:pPr>
              <w:pStyle w:val="text"/>
            </w:pPr>
            <w:r>
              <w:t>keep the diary up to date and store it securely</w:t>
            </w:r>
          </w:p>
        </w:tc>
      </w:tr>
    </w:tbl>
    <w:p w14:paraId="2F49C4E2" w14:textId="77777777" w:rsidR="00240C63" w:rsidRDefault="00240C63" w:rsidP="00240C63"/>
    <w:p w14:paraId="3C12CD38" w14:textId="77777777" w:rsidR="00240C63" w:rsidRDefault="00240C63" w:rsidP="00F53893">
      <w:pPr>
        <w:sectPr w:rsidR="00240C63" w:rsidSect="00583860">
          <w:pgSz w:w="16840" w:h="11907" w:orient="landscape" w:code="9"/>
          <w:pgMar w:top="1701" w:right="1247" w:bottom="1701" w:left="1247" w:header="720" w:footer="482" w:gutter="0"/>
          <w:cols w:space="720"/>
          <w:docGrid w:linePitch="272"/>
        </w:sectPr>
      </w:pPr>
    </w:p>
    <w:p w14:paraId="3857C33F" w14:textId="77777777" w:rsidR="00240C63" w:rsidRPr="002A4AA0" w:rsidRDefault="00240C63" w:rsidP="00240C63">
      <w:pPr>
        <w:pStyle w:val="Unittitle"/>
      </w:pPr>
      <w:bookmarkStart w:id="259" w:name="_Toc436142461"/>
      <w:r w:rsidRPr="001158F6">
        <w:t>Unit</w:t>
      </w:r>
      <w:r w:rsidRPr="002A4AA0">
        <w:t xml:space="preserve"> </w:t>
      </w:r>
      <w:r>
        <w:t>16</w:t>
      </w:r>
      <w:r w:rsidRPr="002A4AA0">
        <w:t>:</w:t>
      </w:r>
      <w:r w:rsidRPr="002A4AA0">
        <w:tab/>
      </w:r>
      <w:r>
        <w:t>Take M</w:t>
      </w:r>
      <w:r w:rsidRPr="004679CD">
        <w:t>inutes</w:t>
      </w:r>
      <w:bookmarkEnd w:id="259"/>
    </w:p>
    <w:p w14:paraId="19EA22ED" w14:textId="77777777" w:rsidR="00240C63" w:rsidRPr="001158F6" w:rsidRDefault="00240C63" w:rsidP="00240C63">
      <w:pPr>
        <w:pStyle w:val="Unitinfo"/>
      </w:pPr>
      <w:r>
        <w:t>Unit code</w:t>
      </w:r>
      <w:r w:rsidRPr="001158F6">
        <w:t>:</w:t>
      </w:r>
      <w:r w:rsidRPr="001158F6">
        <w:tab/>
      </w:r>
      <w:r w:rsidRPr="000B0A44">
        <w:t>CFABAA441</w:t>
      </w:r>
    </w:p>
    <w:p w14:paraId="464AAC2C" w14:textId="77777777" w:rsidR="00240C63" w:rsidRPr="001158F6" w:rsidRDefault="00240C63" w:rsidP="00240C63">
      <w:pPr>
        <w:pStyle w:val="Unitinfo"/>
      </w:pPr>
      <w:r>
        <w:t>SCQF</w:t>
      </w:r>
      <w:r w:rsidRPr="001158F6">
        <w:t xml:space="preserve"> level:</w:t>
      </w:r>
      <w:r w:rsidRPr="001158F6">
        <w:tab/>
      </w:r>
      <w:r>
        <w:t>5</w:t>
      </w:r>
    </w:p>
    <w:p w14:paraId="39BBF82A" w14:textId="77777777" w:rsidR="00240C63" w:rsidRPr="001158F6" w:rsidRDefault="00240C63" w:rsidP="00240C63">
      <w:pPr>
        <w:pStyle w:val="Unitinfo"/>
      </w:pPr>
      <w:r w:rsidRPr="001158F6">
        <w:t xml:space="preserve">Credit </w:t>
      </w:r>
      <w:r>
        <w:t>points</w:t>
      </w:r>
      <w:r w:rsidRPr="001158F6">
        <w:t>:</w:t>
      </w:r>
      <w:r w:rsidRPr="001158F6">
        <w:tab/>
      </w:r>
      <w:r>
        <w:t>4</w:t>
      </w:r>
    </w:p>
    <w:p w14:paraId="7B2C3779" w14:textId="77777777" w:rsidR="00240C63" w:rsidRPr="001D2005" w:rsidRDefault="00240C63" w:rsidP="00240C63">
      <w:pPr>
        <w:pStyle w:val="Unitinfo"/>
        <w:pBdr>
          <w:bottom w:val="single" w:sz="4" w:space="2" w:color="557E9B"/>
        </w:pBdr>
      </w:pPr>
    </w:p>
    <w:p w14:paraId="6A592373" w14:textId="77777777" w:rsidR="00240C63" w:rsidRDefault="00240C63" w:rsidP="00240C63">
      <w:pPr>
        <w:pStyle w:val="HeadA"/>
      </w:pPr>
      <w:r w:rsidRPr="00484EB6">
        <w:t>Unit summary</w:t>
      </w:r>
    </w:p>
    <w:p w14:paraId="78B1F4C6" w14:textId="77777777" w:rsidR="00240C63" w:rsidRPr="00AC4ADE" w:rsidRDefault="00240C63" w:rsidP="00240C63">
      <w:pPr>
        <w:pStyle w:val="text"/>
        <w:spacing w:before="0" w:after="0"/>
      </w:pPr>
      <w:r>
        <w:t xml:space="preserve">This </w:t>
      </w:r>
      <w:r w:rsidR="007D5C8C">
        <w:t xml:space="preserve">unit </w:t>
      </w:r>
      <w:r>
        <w:t>is about producing accurate records of discussions and decisions taken during meetings. It includes preparing for the meeting, taking notes as required by the organisation or, where appropriate, by law, checking and agreeing the minutes with relevant people and ensuring that follow-up actions are clearly identified. It is for administrators who take minutes of meetings.</w:t>
      </w:r>
    </w:p>
    <w:p w14:paraId="5E0855C0" w14:textId="77777777" w:rsidR="00564153" w:rsidRDefault="00564153" w:rsidP="00564153">
      <w:pPr>
        <w:pStyle w:val="HeadA"/>
      </w:pPr>
      <w:r>
        <w:t>Unit assessment requirements</w:t>
      </w:r>
    </w:p>
    <w:p w14:paraId="00CE907A"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F89571D" w14:textId="77777777" w:rsidR="00240C63" w:rsidRDefault="00240C63" w:rsidP="00240C63">
      <w:pPr>
        <w:pStyle w:val="text"/>
        <w:rPr>
          <w:b/>
          <w:color w:val="557E9B"/>
          <w:sz w:val="26"/>
        </w:rPr>
      </w:pPr>
    </w:p>
    <w:p w14:paraId="22DFAF42" w14:textId="77777777" w:rsidR="00240C63" w:rsidRPr="00C611B8" w:rsidRDefault="00240C63" w:rsidP="00240C63">
      <w:pPr>
        <w:pStyle w:val="text"/>
        <w:rPr>
          <w:u w:val="single"/>
        </w:rPr>
      </w:pPr>
      <w:r w:rsidRPr="00020034">
        <w:rPr>
          <w:b/>
          <w:color w:val="557E9B"/>
          <w:sz w:val="26"/>
        </w:rPr>
        <w:t>Skills</w:t>
      </w:r>
    </w:p>
    <w:p w14:paraId="7A532D09" w14:textId="77777777" w:rsidR="00240C63" w:rsidRDefault="00240C63" w:rsidP="00240C63">
      <w:pPr>
        <w:pStyle w:val="text"/>
      </w:pPr>
      <w:r>
        <w:t>Communicating</w:t>
      </w:r>
    </w:p>
    <w:p w14:paraId="63F3A159" w14:textId="77777777" w:rsidR="00240C63" w:rsidRDefault="00240C63" w:rsidP="00240C63">
      <w:pPr>
        <w:pStyle w:val="text"/>
      </w:pPr>
      <w:r>
        <w:t>Evaluating</w:t>
      </w:r>
    </w:p>
    <w:p w14:paraId="1481CB4C" w14:textId="77777777" w:rsidR="00240C63" w:rsidRDefault="00240C63" w:rsidP="00240C63">
      <w:pPr>
        <w:pStyle w:val="text"/>
      </w:pPr>
      <w:r>
        <w:t>Interpersonal skills</w:t>
      </w:r>
    </w:p>
    <w:p w14:paraId="5260CEAB" w14:textId="77777777" w:rsidR="00240C63" w:rsidRDefault="00240C63" w:rsidP="00240C63">
      <w:pPr>
        <w:pStyle w:val="text"/>
      </w:pPr>
      <w:r>
        <w:t>Organising</w:t>
      </w:r>
    </w:p>
    <w:p w14:paraId="66E54877" w14:textId="77777777" w:rsidR="00240C63" w:rsidRDefault="00240C63" w:rsidP="00240C63">
      <w:pPr>
        <w:pStyle w:val="text"/>
      </w:pPr>
      <w:r>
        <w:t>Planning</w:t>
      </w:r>
    </w:p>
    <w:p w14:paraId="0519EEFA" w14:textId="77777777" w:rsidR="00240C63" w:rsidRDefault="00240C63" w:rsidP="00240C63">
      <w:pPr>
        <w:pStyle w:val="HeadA"/>
      </w:pPr>
      <w:r w:rsidRPr="00DE5991">
        <w:t>Terminology</w:t>
      </w:r>
    </w:p>
    <w:p w14:paraId="4EF195F5" w14:textId="77777777" w:rsidR="00240C63" w:rsidRPr="00AC4ADE" w:rsidRDefault="00240C63" w:rsidP="00240C63">
      <w:pPr>
        <w:pStyle w:val="text"/>
        <w:rPr>
          <w:highlight w:val="cyan"/>
        </w:rPr>
      </w:pPr>
      <w:r w:rsidRPr="000B0A44">
        <w:t>Business; administration; minutes; records</w:t>
      </w:r>
    </w:p>
    <w:p w14:paraId="2512A721" w14:textId="77777777" w:rsidR="00240C63" w:rsidRDefault="00240C63" w:rsidP="00240C63">
      <w:pPr>
        <w:pStyle w:val="text"/>
        <w:rPr>
          <w:highlight w:val="cyan"/>
        </w:rPr>
        <w:sectPr w:rsidR="00240C63" w:rsidSect="00C31649">
          <w:headerReference w:type="even" r:id="rId69"/>
          <w:headerReference w:type="default" r:id="rId70"/>
          <w:footerReference w:type="even" r:id="rId71"/>
          <w:pgSz w:w="11907" w:h="16840" w:code="9"/>
          <w:pgMar w:top="1247" w:right="1701" w:bottom="1247" w:left="1701" w:header="720" w:footer="482" w:gutter="0"/>
          <w:cols w:space="720"/>
        </w:sectPr>
      </w:pPr>
    </w:p>
    <w:p w14:paraId="57A26FA2" w14:textId="77777777" w:rsidR="00240C63" w:rsidRPr="00052784" w:rsidRDefault="00240C63" w:rsidP="00240C63">
      <w:pPr>
        <w:pStyle w:val="hb3"/>
      </w:pPr>
      <w:r>
        <w:t>Assessment outcomes and standards</w:t>
      </w:r>
    </w:p>
    <w:p w14:paraId="0DA1811B" w14:textId="77777777" w:rsidR="00240C63" w:rsidRPr="00AE31DC" w:rsidRDefault="00240C63" w:rsidP="00240C6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7E2A7D4" w14:textId="77777777" w:rsidR="00240C63" w:rsidRPr="00052784" w:rsidRDefault="00240C63" w:rsidP="00240C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40C63" w:rsidRPr="00052784" w14:paraId="31F5DA5B" w14:textId="77777777" w:rsidTr="00B40838">
        <w:trPr>
          <w:trHeight w:val="680"/>
        </w:trPr>
        <w:tc>
          <w:tcPr>
            <w:tcW w:w="14283" w:type="dxa"/>
            <w:gridSpan w:val="2"/>
            <w:shd w:val="clear" w:color="auto" w:fill="557E9B"/>
            <w:vAlign w:val="center"/>
          </w:tcPr>
          <w:p w14:paraId="1D4D1A47" w14:textId="77777777" w:rsidR="00240C63" w:rsidRPr="00052784" w:rsidRDefault="00240C63" w:rsidP="00B40838">
            <w:pPr>
              <w:pStyle w:val="tabletexthd"/>
              <w:rPr>
                <w:lang w:eastAsia="en-GB"/>
              </w:rPr>
            </w:pPr>
            <w:r>
              <w:rPr>
                <w:lang w:eastAsia="en-GB"/>
              </w:rPr>
              <w:t>Knowledge and understanding</w:t>
            </w:r>
          </w:p>
        </w:tc>
      </w:tr>
      <w:tr w:rsidR="00240C63" w:rsidRPr="00052784" w14:paraId="3F98D41F" w14:textId="77777777" w:rsidTr="00B40838">
        <w:trPr>
          <w:trHeight w:val="489"/>
        </w:trPr>
        <w:tc>
          <w:tcPr>
            <w:tcW w:w="14283" w:type="dxa"/>
            <w:gridSpan w:val="2"/>
            <w:shd w:val="clear" w:color="auto" w:fill="auto"/>
            <w:vAlign w:val="center"/>
          </w:tcPr>
          <w:p w14:paraId="3FC69041" w14:textId="77777777" w:rsidR="00240C63" w:rsidRPr="00F47688" w:rsidRDefault="00240C6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40C63" w:rsidRPr="00052784" w14:paraId="6AAF8C8D" w14:textId="77777777" w:rsidTr="004019F7">
        <w:trPr>
          <w:trHeight w:val="394"/>
        </w:trPr>
        <w:tc>
          <w:tcPr>
            <w:tcW w:w="675" w:type="dxa"/>
            <w:shd w:val="clear" w:color="auto" w:fill="ECF1F4"/>
          </w:tcPr>
          <w:p w14:paraId="650E802D" w14:textId="77777777" w:rsidR="00240C63" w:rsidRPr="00C2078B" w:rsidRDefault="00240C63" w:rsidP="004019F7">
            <w:pPr>
              <w:pStyle w:val="text"/>
            </w:pPr>
            <w:r w:rsidRPr="00C2078B">
              <w:t>K1</w:t>
            </w:r>
          </w:p>
        </w:tc>
        <w:tc>
          <w:tcPr>
            <w:tcW w:w="13608" w:type="dxa"/>
            <w:vAlign w:val="center"/>
          </w:tcPr>
          <w:p w14:paraId="78583328" w14:textId="77777777" w:rsidR="00240C63" w:rsidRPr="00F47688" w:rsidRDefault="00240C63" w:rsidP="00B40838">
            <w:pPr>
              <w:pStyle w:val="text"/>
            </w:pPr>
            <w:r>
              <w:t>the role of meetings</w:t>
            </w:r>
          </w:p>
        </w:tc>
      </w:tr>
      <w:tr w:rsidR="00240C63" w:rsidRPr="00052784" w14:paraId="1EB70EA8" w14:textId="77777777" w:rsidTr="004019F7">
        <w:trPr>
          <w:trHeight w:val="394"/>
        </w:trPr>
        <w:tc>
          <w:tcPr>
            <w:tcW w:w="675" w:type="dxa"/>
            <w:shd w:val="clear" w:color="auto" w:fill="ECF1F4"/>
          </w:tcPr>
          <w:p w14:paraId="6BAFE359" w14:textId="77777777" w:rsidR="00240C63" w:rsidRPr="00C2078B" w:rsidRDefault="00240C63" w:rsidP="004019F7">
            <w:pPr>
              <w:pStyle w:val="text"/>
            </w:pPr>
            <w:r w:rsidRPr="00C2078B">
              <w:rPr>
                <w:rFonts w:cs="Arial"/>
                <w:lang w:eastAsia="en-GB"/>
              </w:rPr>
              <w:t>K2</w:t>
            </w:r>
          </w:p>
        </w:tc>
        <w:tc>
          <w:tcPr>
            <w:tcW w:w="13608" w:type="dxa"/>
            <w:vAlign w:val="center"/>
          </w:tcPr>
          <w:p w14:paraId="55B1BD46" w14:textId="77777777" w:rsidR="00240C63" w:rsidRPr="00F47688" w:rsidRDefault="00240C63" w:rsidP="00B40838">
            <w:pPr>
              <w:pStyle w:val="text"/>
              <w:rPr>
                <w:highlight w:val="yellow"/>
              </w:rPr>
            </w:pPr>
            <w:r>
              <w:t>legal and organisational requirements that may apply to taking minutes</w:t>
            </w:r>
          </w:p>
        </w:tc>
      </w:tr>
      <w:tr w:rsidR="00240C63" w:rsidRPr="00052784" w14:paraId="56114BF4" w14:textId="77777777" w:rsidTr="004019F7">
        <w:trPr>
          <w:trHeight w:val="394"/>
        </w:trPr>
        <w:tc>
          <w:tcPr>
            <w:tcW w:w="675" w:type="dxa"/>
            <w:shd w:val="clear" w:color="auto" w:fill="ECF1F4"/>
          </w:tcPr>
          <w:p w14:paraId="6FBA0FE8" w14:textId="77777777" w:rsidR="00240C63" w:rsidRPr="00C2078B" w:rsidRDefault="00240C63" w:rsidP="004019F7">
            <w:pPr>
              <w:pStyle w:val="text"/>
            </w:pPr>
            <w:r w:rsidRPr="00C2078B">
              <w:rPr>
                <w:rFonts w:cs="Arial"/>
                <w:lang w:eastAsia="en-GB"/>
              </w:rPr>
              <w:t>K3</w:t>
            </w:r>
          </w:p>
        </w:tc>
        <w:tc>
          <w:tcPr>
            <w:tcW w:w="13608" w:type="dxa"/>
            <w:vAlign w:val="center"/>
          </w:tcPr>
          <w:p w14:paraId="50011F0E" w14:textId="77777777" w:rsidR="00240C63" w:rsidRPr="00F47688" w:rsidRDefault="00240C63" w:rsidP="00B40838">
            <w:pPr>
              <w:pStyle w:val="text"/>
              <w:rPr>
                <w:highlight w:val="yellow"/>
              </w:rPr>
            </w:pPr>
            <w:r>
              <w:t>the purpose and benefits of minutes as an accurate record of discussions and decisions</w:t>
            </w:r>
          </w:p>
        </w:tc>
      </w:tr>
      <w:tr w:rsidR="00240C63" w:rsidRPr="00052784" w14:paraId="4E9F8CEB" w14:textId="77777777" w:rsidTr="004019F7">
        <w:trPr>
          <w:trHeight w:val="394"/>
        </w:trPr>
        <w:tc>
          <w:tcPr>
            <w:tcW w:w="675" w:type="dxa"/>
            <w:shd w:val="clear" w:color="auto" w:fill="ECF1F4"/>
          </w:tcPr>
          <w:p w14:paraId="709BB0BF" w14:textId="77777777" w:rsidR="00240C63" w:rsidRPr="00C2078B" w:rsidRDefault="00240C63" w:rsidP="004019F7">
            <w:pPr>
              <w:pStyle w:val="text"/>
            </w:pPr>
            <w:r w:rsidRPr="00C2078B">
              <w:rPr>
                <w:rFonts w:cs="Arial"/>
                <w:lang w:eastAsia="en-GB"/>
              </w:rPr>
              <w:t>K4</w:t>
            </w:r>
          </w:p>
        </w:tc>
        <w:tc>
          <w:tcPr>
            <w:tcW w:w="13608" w:type="dxa"/>
            <w:vAlign w:val="center"/>
          </w:tcPr>
          <w:p w14:paraId="1FD878D0" w14:textId="77777777" w:rsidR="00240C63" w:rsidRPr="00F47688" w:rsidRDefault="00240C63" w:rsidP="00B40838">
            <w:pPr>
              <w:pStyle w:val="text"/>
              <w:rPr>
                <w:rFonts w:cs="Arial"/>
                <w:lang w:eastAsia="en-GB"/>
              </w:rPr>
            </w:pPr>
            <w:r>
              <w:t>documents that are commonly used in meetings: agendas, minutes, matters arising, action sheets etc</w:t>
            </w:r>
            <w:r w:rsidR="00823091">
              <w:t>.</w:t>
            </w:r>
          </w:p>
        </w:tc>
      </w:tr>
      <w:tr w:rsidR="00240C63" w:rsidRPr="00052784" w14:paraId="4C93DA01" w14:textId="77777777" w:rsidTr="004019F7">
        <w:trPr>
          <w:trHeight w:val="394"/>
        </w:trPr>
        <w:tc>
          <w:tcPr>
            <w:tcW w:w="675" w:type="dxa"/>
            <w:shd w:val="clear" w:color="auto" w:fill="ECF1F4"/>
          </w:tcPr>
          <w:p w14:paraId="59EDE68A" w14:textId="77777777" w:rsidR="00240C63" w:rsidRPr="00C2078B" w:rsidRDefault="00240C63" w:rsidP="004019F7">
            <w:pPr>
              <w:pStyle w:val="text"/>
            </w:pPr>
            <w:r w:rsidRPr="00C2078B">
              <w:rPr>
                <w:rFonts w:cs="Arial"/>
                <w:lang w:eastAsia="en-GB"/>
              </w:rPr>
              <w:t>K5</w:t>
            </w:r>
          </w:p>
        </w:tc>
        <w:tc>
          <w:tcPr>
            <w:tcW w:w="13608" w:type="dxa"/>
            <w:vAlign w:val="center"/>
          </w:tcPr>
          <w:p w14:paraId="16B22DCD" w14:textId="77777777" w:rsidR="00240C63" w:rsidRPr="00F47688" w:rsidRDefault="00240C63" w:rsidP="00B40838">
            <w:pPr>
              <w:pStyle w:val="text"/>
              <w:rPr>
                <w:rFonts w:cs="Arial"/>
                <w:lang w:eastAsia="en-GB"/>
              </w:rPr>
            </w:pPr>
            <w:r>
              <w:t>the role of the meeting chair and other formal responsibilities within a meeting</w:t>
            </w:r>
          </w:p>
        </w:tc>
      </w:tr>
      <w:tr w:rsidR="00240C63" w:rsidRPr="00052784" w14:paraId="1DFAF553" w14:textId="77777777" w:rsidTr="004019F7">
        <w:trPr>
          <w:trHeight w:val="394"/>
        </w:trPr>
        <w:tc>
          <w:tcPr>
            <w:tcW w:w="675" w:type="dxa"/>
            <w:shd w:val="clear" w:color="auto" w:fill="ECF1F4"/>
          </w:tcPr>
          <w:p w14:paraId="5F1F2B9B" w14:textId="77777777" w:rsidR="00240C63" w:rsidRPr="00C2078B" w:rsidRDefault="00240C63" w:rsidP="004019F7">
            <w:pPr>
              <w:pStyle w:val="text"/>
            </w:pPr>
            <w:r w:rsidRPr="00C2078B">
              <w:rPr>
                <w:rFonts w:cs="Arial"/>
                <w:lang w:eastAsia="en-GB"/>
              </w:rPr>
              <w:t>K6</w:t>
            </w:r>
          </w:p>
        </w:tc>
        <w:tc>
          <w:tcPr>
            <w:tcW w:w="13608" w:type="dxa"/>
            <w:vAlign w:val="center"/>
          </w:tcPr>
          <w:p w14:paraId="49D8D1F1" w14:textId="77777777" w:rsidR="00240C63" w:rsidRPr="00F47688" w:rsidRDefault="00240C63" w:rsidP="00B40838">
            <w:pPr>
              <w:pStyle w:val="text"/>
              <w:rPr>
                <w:rFonts w:cs="Arial"/>
                <w:lang w:eastAsia="en-GB"/>
              </w:rPr>
            </w:pPr>
            <w:r>
              <w:t>how to work in partnership with the chair when taking minutes</w:t>
            </w:r>
          </w:p>
        </w:tc>
      </w:tr>
      <w:tr w:rsidR="00240C63" w:rsidRPr="00052784" w14:paraId="464C9F61" w14:textId="77777777" w:rsidTr="004019F7">
        <w:trPr>
          <w:trHeight w:val="394"/>
        </w:trPr>
        <w:tc>
          <w:tcPr>
            <w:tcW w:w="675" w:type="dxa"/>
            <w:shd w:val="clear" w:color="auto" w:fill="ECF1F4"/>
          </w:tcPr>
          <w:p w14:paraId="3FA244C6" w14:textId="77777777" w:rsidR="00240C63" w:rsidRPr="00C2078B" w:rsidRDefault="00240C63" w:rsidP="004019F7">
            <w:pPr>
              <w:pStyle w:val="text"/>
            </w:pPr>
            <w:r w:rsidRPr="00C2078B">
              <w:rPr>
                <w:rFonts w:cs="Arial"/>
                <w:lang w:eastAsia="en-GB"/>
              </w:rPr>
              <w:t>K7</w:t>
            </w:r>
          </w:p>
        </w:tc>
        <w:tc>
          <w:tcPr>
            <w:tcW w:w="13608" w:type="dxa"/>
            <w:vAlign w:val="center"/>
          </w:tcPr>
          <w:p w14:paraId="4F352EAE" w14:textId="77777777" w:rsidR="00240C63" w:rsidRPr="00F47688" w:rsidRDefault="00240C63" w:rsidP="00B40838">
            <w:pPr>
              <w:pStyle w:val="text"/>
              <w:rPr>
                <w:rFonts w:cs="Arial"/>
                <w:lang w:eastAsia="en-GB"/>
              </w:rPr>
            </w:pPr>
            <w:r>
              <w:t>how to listen effectively</w:t>
            </w:r>
          </w:p>
        </w:tc>
      </w:tr>
      <w:tr w:rsidR="00240C63" w:rsidRPr="00052784" w14:paraId="732A38EA" w14:textId="77777777" w:rsidTr="004019F7">
        <w:trPr>
          <w:trHeight w:val="394"/>
        </w:trPr>
        <w:tc>
          <w:tcPr>
            <w:tcW w:w="675" w:type="dxa"/>
            <w:shd w:val="clear" w:color="auto" w:fill="ECF1F4"/>
          </w:tcPr>
          <w:p w14:paraId="048B21BC" w14:textId="77777777" w:rsidR="00240C63" w:rsidRPr="00C2078B" w:rsidRDefault="00240C63" w:rsidP="004019F7">
            <w:pPr>
              <w:pStyle w:val="text"/>
            </w:pPr>
            <w:r w:rsidRPr="00C2078B">
              <w:rPr>
                <w:rFonts w:cs="Arial"/>
                <w:lang w:eastAsia="en-GB"/>
              </w:rPr>
              <w:t>K8</w:t>
            </w:r>
          </w:p>
        </w:tc>
        <w:tc>
          <w:tcPr>
            <w:tcW w:w="13608" w:type="dxa"/>
            <w:vAlign w:val="center"/>
          </w:tcPr>
          <w:p w14:paraId="6899E670" w14:textId="77777777" w:rsidR="00240C63" w:rsidRPr="00F47688" w:rsidRDefault="00240C63" w:rsidP="00B40838">
            <w:pPr>
              <w:pStyle w:val="text"/>
              <w:rPr>
                <w:rFonts w:cs="Arial"/>
                <w:lang w:eastAsia="en-GB"/>
              </w:rPr>
            </w:pPr>
            <w:r>
              <w:t>how to take notes during discussions</w:t>
            </w:r>
          </w:p>
        </w:tc>
      </w:tr>
      <w:tr w:rsidR="00240C63" w:rsidRPr="00052784" w14:paraId="50977CB0" w14:textId="77777777" w:rsidTr="004019F7">
        <w:trPr>
          <w:trHeight w:val="394"/>
        </w:trPr>
        <w:tc>
          <w:tcPr>
            <w:tcW w:w="675" w:type="dxa"/>
            <w:shd w:val="clear" w:color="auto" w:fill="ECF1F4"/>
          </w:tcPr>
          <w:p w14:paraId="35D66E3B" w14:textId="77777777" w:rsidR="00240C63" w:rsidRPr="00C2078B" w:rsidRDefault="00240C63" w:rsidP="004019F7">
            <w:pPr>
              <w:pStyle w:val="text"/>
              <w:rPr>
                <w:rFonts w:cs="Arial"/>
                <w:lang w:eastAsia="en-GB"/>
              </w:rPr>
            </w:pPr>
            <w:r>
              <w:rPr>
                <w:rFonts w:cs="Arial"/>
                <w:lang w:eastAsia="en-GB"/>
              </w:rPr>
              <w:t>K9</w:t>
            </w:r>
          </w:p>
        </w:tc>
        <w:tc>
          <w:tcPr>
            <w:tcW w:w="13608" w:type="dxa"/>
            <w:vAlign w:val="center"/>
          </w:tcPr>
          <w:p w14:paraId="7E4FA5C5" w14:textId="77777777" w:rsidR="00240C63" w:rsidRPr="00F47688" w:rsidRDefault="00240C63" w:rsidP="00B40838">
            <w:pPr>
              <w:pStyle w:val="text"/>
              <w:rPr>
                <w:rFonts w:cs="Arial"/>
                <w:lang w:eastAsia="en-GB"/>
              </w:rPr>
            </w:pPr>
            <w:r>
              <w:t>different types of minutes</w:t>
            </w:r>
          </w:p>
        </w:tc>
      </w:tr>
      <w:tr w:rsidR="00240C63" w:rsidRPr="00052784" w14:paraId="3F65093F" w14:textId="77777777" w:rsidTr="004019F7">
        <w:trPr>
          <w:trHeight w:val="394"/>
        </w:trPr>
        <w:tc>
          <w:tcPr>
            <w:tcW w:w="675" w:type="dxa"/>
            <w:shd w:val="clear" w:color="auto" w:fill="ECF1F4"/>
          </w:tcPr>
          <w:p w14:paraId="5E974B2B" w14:textId="77777777" w:rsidR="00240C63" w:rsidRPr="00C2078B" w:rsidRDefault="00240C63" w:rsidP="004019F7">
            <w:pPr>
              <w:pStyle w:val="text"/>
              <w:rPr>
                <w:rFonts w:cs="Arial"/>
                <w:lang w:eastAsia="en-GB"/>
              </w:rPr>
            </w:pPr>
            <w:r>
              <w:rPr>
                <w:rFonts w:cs="Arial"/>
                <w:lang w:eastAsia="en-GB"/>
              </w:rPr>
              <w:t>K10</w:t>
            </w:r>
          </w:p>
        </w:tc>
        <w:tc>
          <w:tcPr>
            <w:tcW w:w="13608" w:type="dxa"/>
            <w:vAlign w:val="center"/>
          </w:tcPr>
          <w:p w14:paraId="6D2BABA7" w14:textId="77777777" w:rsidR="00240C63" w:rsidRPr="00F47688" w:rsidRDefault="00240C63" w:rsidP="00B40838">
            <w:pPr>
              <w:pStyle w:val="text"/>
              <w:rPr>
                <w:rFonts w:cs="Arial"/>
                <w:lang w:eastAsia="en-GB"/>
              </w:rPr>
            </w:pPr>
            <w:r>
              <w:t>different writing styles that are used in taking minutes</w:t>
            </w:r>
          </w:p>
        </w:tc>
      </w:tr>
      <w:tr w:rsidR="00240C63" w:rsidRPr="00052784" w14:paraId="45F0ED64" w14:textId="77777777" w:rsidTr="004019F7">
        <w:trPr>
          <w:trHeight w:val="394"/>
        </w:trPr>
        <w:tc>
          <w:tcPr>
            <w:tcW w:w="675" w:type="dxa"/>
            <w:shd w:val="clear" w:color="auto" w:fill="ECF1F4"/>
          </w:tcPr>
          <w:p w14:paraId="22209F2A" w14:textId="77777777" w:rsidR="00240C63" w:rsidRPr="00C2078B" w:rsidRDefault="00240C63" w:rsidP="004019F7">
            <w:pPr>
              <w:pStyle w:val="text"/>
              <w:rPr>
                <w:rFonts w:cs="Arial"/>
                <w:lang w:eastAsia="en-GB"/>
              </w:rPr>
            </w:pPr>
            <w:r>
              <w:rPr>
                <w:rFonts w:cs="Arial"/>
                <w:lang w:eastAsia="en-GB"/>
              </w:rPr>
              <w:t>K11</w:t>
            </w:r>
          </w:p>
        </w:tc>
        <w:tc>
          <w:tcPr>
            <w:tcW w:w="13608" w:type="dxa"/>
            <w:vAlign w:val="center"/>
          </w:tcPr>
          <w:p w14:paraId="5886C99A" w14:textId="77777777" w:rsidR="00240C63" w:rsidRPr="00F47688" w:rsidRDefault="00240C63" w:rsidP="00B40838">
            <w:pPr>
              <w:pStyle w:val="text"/>
              <w:rPr>
                <w:rFonts w:cs="Arial"/>
                <w:lang w:eastAsia="en-GB"/>
              </w:rPr>
            </w:pPr>
            <w:r>
              <w:t>how to sort, select and structure information to produce minutes</w:t>
            </w:r>
          </w:p>
        </w:tc>
      </w:tr>
      <w:tr w:rsidR="00240C63" w:rsidRPr="00052784" w14:paraId="0BC372EE" w14:textId="77777777" w:rsidTr="004019F7">
        <w:trPr>
          <w:trHeight w:val="394"/>
        </w:trPr>
        <w:tc>
          <w:tcPr>
            <w:tcW w:w="675" w:type="dxa"/>
            <w:shd w:val="clear" w:color="auto" w:fill="ECF1F4"/>
          </w:tcPr>
          <w:p w14:paraId="46CFE401" w14:textId="77777777" w:rsidR="00240C63" w:rsidRPr="00C2078B" w:rsidRDefault="00240C63" w:rsidP="004019F7">
            <w:pPr>
              <w:pStyle w:val="text"/>
              <w:rPr>
                <w:rFonts w:cs="Arial"/>
                <w:lang w:eastAsia="en-GB"/>
              </w:rPr>
            </w:pPr>
            <w:r>
              <w:rPr>
                <w:rFonts w:cs="Arial"/>
                <w:lang w:eastAsia="en-GB"/>
              </w:rPr>
              <w:t>K12</w:t>
            </w:r>
          </w:p>
        </w:tc>
        <w:tc>
          <w:tcPr>
            <w:tcW w:w="13608" w:type="dxa"/>
            <w:vAlign w:val="center"/>
          </w:tcPr>
          <w:p w14:paraId="306AC990" w14:textId="77777777" w:rsidR="00240C63" w:rsidRPr="00F47688" w:rsidRDefault="00240C63" w:rsidP="00B40838">
            <w:pPr>
              <w:autoSpaceDE w:val="0"/>
              <w:autoSpaceDN w:val="0"/>
              <w:adjustRightInd w:val="0"/>
              <w:spacing w:before="0" w:after="0" w:line="240" w:lineRule="auto"/>
              <w:rPr>
                <w:rFonts w:cs="Arial"/>
                <w:lang w:eastAsia="en-GB"/>
              </w:rPr>
            </w:pPr>
            <w:r>
              <w:t>correct tone and use of professional language in minutes</w:t>
            </w:r>
          </w:p>
        </w:tc>
      </w:tr>
    </w:tbl>
    <w:p w14:paraId="641CD13A" w14:textId="77777777" w:rsidR="00240C63" w:rsidRDefault="00240C63" w:rsidP="00240C63"/>
    <w:p w14:paraId="409383D3" w14:textId="77777777" w:rsidR="00240C63" w:rsidRDefault="00240C63" w:rsidP="00240C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6AB77C6E" w14:textId="77777777" w:rsidTr="00B40838">
        <w:trPr>
          <w:trHeight w:val="680"/>
        </w:trPr>
        <w:tc>
          <w:tcPr>
            <w:tcW w:w="14283" w:type="dxa"/>
            <w:gridSpan w:val="2"/>
            <w:shd w:val="clear" w:color="auto" w:fill="557E9B"/>
            <w:vAlign w:val="center"/>
          </w:tcPr>
          <w:p w14:paraId="763502C0" w14:textId="77777777" w:rsidR="00240C63" w:rsidRPr="00052784" w:rsidRDefault="00240C63" w:rsidP="00B40838">
            <w:pPr>
              <w:pStyle w:val="tabletexthd"/>
              <w:rPr>
                <w:lang w:eastAsia="en-GB"/>
              </w:rPr>
            </w:pPr>
            <w:r>
              <w:rPr>
                <w:lang w:eastAsia="en-GB"/>
              </w:rPr>
              <w:t>Performance criteria</w:t>
            </w:r>
          </w:p>
        </w:tc>
      </w:tr>
      <w:tr w:rsidR="00240C63" w:rsidRPr="00B25D0E" w14:paraId="157DB698" w14:textId="77777777" w:rsidTr="00D51B00">
        <w:trPr>
          <w:trHeight w:val="548"/>
        </w:trPr>
        <w:tc>
          <w:tcPr>
            <w:tcW w:w="14283" w:type="dxa"/>
            <w:gridSpan w:val="2"/>
            <w:shd w:val="clear" w:color="auto" w:fill="auto"/>
            <w:vAlign w:val="center"/>
          </w:tcPr>
          <w:p w14:paraId="1C2D6B65" w14:textId="77777777" w:rsidR="00240C63" w:rsidRPr="00905468" w:rsidRDefault="00240C63" w:rsidP="00B40838">
            <w:pPr>
              <w:pStyle w:val="text"/>
              <w:rPr>
                <w:lang w:eastAsia="en-GB"/>
              </w:rPr>
            </w:pPr>
            <w:r w:rsidRPr="00905468">
              <w:rPr>
                <w:rFonts w:cs="Arial"/>
                <w:i/>
                <w:iCs/>
                <w:color w:val="auto"/>
                <w:lang w:eastAsia="en-GB"/>
              </w:rPr>
              <w:t>You must be able to:</w:t>
            </w:r>
          </w:p>
        </w:tc>
      </w:tr>
      <w:tr w:rsidR="00240C63" w:rsidRPr="00052784" w14:paraId="0C46514C" w14:textId="77777777" w:rsidTr="004019F7">
        <w:trPr>
          <w:trHeight w:val="394"/>
        </w:trPr>
        <w:tc>
          <w:tcPr>
            <w:tcW w:w="598" w:type="dxa"/>
            <w:shd w:val="clear" w:color="auto" w:fill="ECF1F4"/>
          </w:tcPr>
          <w:p w14:paraId="12D2A1D7" w14:textId="77777777" w:rsidR="00240C63" w:rsidRPr="00052784" w:rsidRDefault="00240C63" w:rsidP="004019F7">
            <w:pPr>
              <w:pStyle w:val="text"/>
            </w:pPr>
            <w:r>
              <w:t>P1</w:t>
            </w:r>
          </w:p>
        </w:tc>
        <w:tc>
          <w:tcPr>
            <w:tcW w:w="13685" w:type="dxa"/>
          </w:tcPr>
          <w:p w14:paraId="3597668F" w14:textId="77777777" w:rsidR="00240C63" w:rsidRPr="00052784" w:rsidRDefault="00240C63" w:rsidP="00B40838">
            <w:pPr>
              <w:pStyle w:val="text"/>
            </w:pPr>
            <w:r>
              <w:t>prepare for the meeting as required</w:t>
            </w:r>
          </w:p>
        </w:tc>
      </w:tr>
      <w:tr w:rsidR="00240C63" w:rsidRPr="00052784" w14:paraId="6E2DEC61" w14:textId="77777777" w:rsidTr="004019F7">
        <w:trPr>
          <w:trHeight w:val="394"/>
        </w:trPr>
        <w:tc>
          <w:tcPr>
            <w:tcW w:w="598" w:type="dxa"/>
            <w:shd w:val="clear" w:color="auto" w:fill="ECF1F4"/>
          </w:tcPr>
          <w:p w14:paraId="00A97FD2" w14:textId="77777777" w:rsidR="00240C63" w:rsidRPr="00052784" w:rsidRDefault="00240C63" w:rsidP="004019F7">
            <w:pPr>
              <w:pStyle w:val="text"/>
            </w:pPr>
            <w:r>
              <w:t>P2</w:t>
            </w:r>
          </w:p>
        </w:tc>
        <w:tc>
          <w:tcPr>
            <w:tcW w:w="13685" w:type="dxa"/>
          </w:tcPr>
          <w:p w14:paraId="0199390A" w14:textId="77777777" w:rsidR="00240C63" w:rsidRPr="00052784" w:rsidRDefault="00240C63" w:rsidP="00B40838">
            <w:pPr>
              <w:pStyle w:val="text"/>
            </w:pPr>
            <w:r>
              <w:t>note any changes to the agenda, matters arising and action points from the last meeting</w:t>
            </w:r>
          </w:p>
        </w:tc>
      </w:tr>
      <w:tr w:rsidR="00240C63" w:rsidRPr="00052784" w14:paraId="5141F5A2" w14:textId="77777777" w:rsidTr="004019F7">
        <w:trPr>
          <w:trHeight w:val="394"/>
        </w:trPr>
        <w:tc>
          <w:tcPr>
            <w:tcW w:w="598" w:type="dxa"/>
            <w:shd w:val="clear" w:color="auto" w:fill="ECF1F4"/>
          </w:tcPr>
          <w:p w14:paraId="72D22FF8" w14:textId="77777777" w:rsidR="00240C63" w:rsidRPr="00052784" w:rsidRDefault="00240C63" w:rsidP="004019F7">
            <w:pPr>
              <w:pStyle w:val="text"/>
            </w:pPr>
            <w:r>
              <w:t>P3</w:t>
            </w:r>
          </w:p>
        </w:tc>
        <w:tc>
          <w:tcPr>
            <w:tcW w:w="13685" w:type="dxa"/>
          </w:tcPr>
          <w:p w14:paraId="04872FD0" w14:textId="77777777" w:rsidR="00240C63" w:rsidRPr="00052784" w:rsidRDefault="00240C63" w:rsidP="00B40838">
            <w:pPr>
              <w:pStyle w:val="text"/>
            </w:pPr>
            <w:r>
              <w:t>take notes at the meeting of all those aspects required by the organisation and, where appropriate, by law</w:t>
            </w:r>
          </w:p>
        </w:tc>
      </w:tr>
      <w:tr w:rsidR="00240C63" w:rsidRPr="00052784" w14:paraId="061BCF88" w14:textId="77777777" w:rsidTr="004019F7">
        <w:trPr>
          <w:trHeight w:val="394"/>
        </w:trPr>
        <w:tc>
          <w:tcPr>
            <w:tcW w:w="598" w:type="dxa"/>
            <w:shd w:val="clear" w:color="auto" w:fill="ECF1F4"/>
          </w:tcPr>
          <w:p w14:paraId="6A793518" w14:textId="77777777" w:rsidR="00240C63" w:rsidRPr="00052784" w:rsidRDefault="00240C63" w:rsidP="004019F7">
            <w:pPr>
              <w:pStyle w:val="text"/>
            </w:pPr>
            <w:r>
              <w:t>P4</w:t>
            </w:r>
          </w:p>
        </w:tc>
        <w:tc>
          <w:tcPr>
            <w:tcW w:w="13685" w:type="dxa"/>
          </w:tcPr>
          <w:p w14:paraId="46F6D37A" w14:textId="77777777" w:rsidR="00240C63" w:rsidRPr="00052784" w:rsidRDefault="00240C63" w:rsidP="00B40838">
            <w:pPr>
              <w:pStyle w:val="text"/>
            </w:pPr>
            <w:r>
              <w:t>produce accurate minutes that record the meaning of discussions and the decisions taken</w:t>
            </w:r>
          </w:p>
        </w:tc>
      </w:tr>
      <w:tr w:rsidR="00240C63" w:rsidRPr="00052784" w14:paraId="7B01D2C8" w14:textId="77777777" w:rsidTr="004019F7">
        <w:trPr>
          <w:trHeight w:val="394"/>
        </w:trPr>
        <w:tc>
          <w:tcPr>
            <w:tcW w:w="598" w:type="dxa"/>
            <w:shd w:val="clear" w:color="auto" w:fill="ECF1F4"/>
          </w:tcPr>
          <w:p w14:paraId="73F55092" w14:textId="77777777" w:rsidR="00240C63" w:rsidRPr="00052784" w:rsidRDefault="00240C63" w:rsidP="004019F7">
            <w:pPr>
              <w:pStyle w:val="text"/>
            </w:pPr>
            <w:r>
              <w:t>P5</w:t>
            </w:r>
          </w:p>
        </w:tc>
        <w:tc>
          <w:tcPr>
            <w:tcW w:w="13685" w:type="dxa"/>
          </w:tcPr>
          <w:p w14:paraId="2520EBC6" w14:textId="77777777" w:rsidR="00240C63" w:rsidRPr="00052784" w:rsidRDefault="00240C63" w:rsidP="00B40838">
            <w:pPr>
              <w:pStyle w:val="text"/>
            </w:pPr>
            <w:r>
              <w:t>make sure the minutes are in the agreed style</w:t>
            </w:r>
          </w:p>
        </w:tc>
      </w:tr>
      <w:tr w:rsidR="00240C63" w:rsidRPr="00052784" w14:paraId="6ACA2A86" w14:textId="77777777" w:rsidTr="004019F7">
        <w:trPr>
          <w:trHeight w:val="394"/>
        </w:trPr>
        <w:tc>
          <w:tcPr>
            <w:tcW w:w="598" w:type="dxa"/>
            <w:shd w:val="clear" w:color="auto" w:fill="ECF1F4"/>
          </w:tcPr>
          <w:p w14:paraId="10004A48" w14:textId="77777777" w:rsidR="00240C63" w:rsidRPr="00052784" w:rsidRDefault="00240C63" w:rsidP="004019F7">
            <w:pPr>
              <w:pStyle w:val="text"/>
            </w:pPr>
            <w:r>
              <w:t>P6</w:t>
            </w:r>
          </w:p>
        </w:tc>
        <w:tc>
          <w:tcPr>
            <w:tcW w:w="13685" w:type="dxa"/>
          </w:tcPr>
          <w:p w14:paraId="762E56F0" w14:textId="77777777" w:rsidR="00240C63" w:rsidRPr="00052784" w:rsidRDefault="00240C63" w:rsidP="00B40838">
            <w:pPr>
              <w:pStyle w:val="text"/>
            </w:pPr>
            <w:r>
              <w:t>make sure the process for signing off minutes and action points has been agreed</w:t>
            </w:r>
          </w:p>
        </w:tc>
      </w:tr>
      <w:tr w:rsidR="00240C63" w:rsidRPr="00052784" w14:paraId="1598ACCF" w14:textId="77777777" w:rsidTr="004019F7">
        <w:trPr>
          <w:trHeight w:val="394"/>
        </w:trPr>
        <w:tc>
          <w:tcPr>
            <w:tcW w:w="598" w:type="dxa"/>
            <w:shd w:val="clear" w:color="auto" w:fill="ECF1F4"/>
          </w:tcPr>
          <w:p w14:paraId="68CE41E6" w14:textId="77777777" w:rsidR="00240C63" w:rsidRPr="00052784" w:rsidRDefault="00240C63" w:rsidP="004019F7">
            <w:pPr>
              <w:pStyle w:val="text"/>
            </w:pPr>
            <w:r>
              <w:t>P7</w:t>
            </w:r>
          </w:p>
        </w:tc>
        <w:tc>
          <w:tcPr>
            <w:tcW w:w="13685" w:type="dxa"/>
          </w:tcPr>
          <w:p w14:paraId="4BC3120F" w14:textId="77777777" w:rsidR="00240C63" w:rsidRPr="00052784" w:rsidRDefault="00240C63" w:rsidP="00B40838">
            <w:pPr>
              <w:pStyle w:val="text"/>
            </w:pPr>
            <w:r>
              <w:t>check the work and make necessary amendments</w:t>
            </w:r>
          </w:p>
        </w:tc>
      </w:tr>
      <w:tr w:rsidR="00240C63" w:rsidRPr="00052784" w14:paraId="329405CC" w14:textId="77777777" w:rsidTr="004019F7">
        <w:trPr>
          <w:trHeight w:val="394"/>
        </w:trPr>
        <w:tc>
          <w:tcPr>
            <w:tcW w:w="598" w:type="dxa"/>
            <w:shd w:val="clear" w:color="auto" w:fill="ECF1F4"/>
          </w:tcPr>
          <w:p w14:paraId="1D2A2F22" w14:textId="77777777" w:rsidR="00240C63" w:rsidRPr="00052784" w:rsidRDefault="00240C63" w:rsidP="004019F7">
            <w:pPr>
              <w:pStyle w:val="text"/>
            </w:pPr>
            <w:r>
              <w:t>P8</w:t>
            </w:r>
          </w:p>
        </w:tc>
        <w:tc>
          <w:tcPr>
            <w:tcW w:w="13685" w:type="dxa"/>
          </w:tcPr>
          <w:p w14:paraId="765EEC16" w14:textId="77777777" w:rsidR="00240C63" w:rsidRPr="00052784" w:rsidRDefault="00240C63" w:rsidP="00B40838">
            <w:pPr>
              <w:pStyle w:val="text"/>
            </w:pPr>
            <w:r>
              <w:t>agree the minutes with relevant people and circulate within specified timescales</w:t>
            </w:r>
          </w:p>
        </w:tc>
      </w:tr>
      <w:tr w:rsidR="00240C63" w:rsidRPr="00052784" w14:paraId="176AD822" w14:textId="77777777" w:rsidTr="004019F7">
        <w:trPr>
          <w:trHeight w:val="394"/>
        </w:trPr>
        <w:tc>
          <w:tcPr>
            <w:tcW w:w="598" w:type="dxa"/>
            <w:shd w:val="clear" w:color="auto" w:fill="ECF1F4"/>
          </w:tcPr>
          <w:p w14:paraId="73AF3C0C" w14:textId="77777777" w:rsidR="00240C63" w:rsidRPr="00052784" w:rsidRDefault="00240C63" w:rsidP="004019F7">
            <w:pPr>
              <w:pStyle w:val="text"/>
            </w:pPr>
            <w:r>
              <w:t>P9</w:t>
            </w:r>
          </w:p>
        </w:tc>
        <w:tc>
          <w:tcPr>
            <w:tcW w:w="13685" w:type="dxa"/>
          </w:tcPr>
          <w:p w14:paraId="249F8981" w14:textId="77777777" w:rsidR="00240C63" w:rsidRPr="00052784" w:rsidRDefault="00240C63" w:rsidP="00B40838">
            <w:pPr>
              <w:pStyle w:val="text"/>
            </w:pPr>
            <w:r>
              <w:t>observe all requirements for confidentiality and sensitivity in line with organisational policy</w:t>
            </w:r>
          </w:p>
        </w:tc>
      </w:tr>
      <w:tr w:rsidR="00240C63" w:rsidRPr="00052784" w14:paraId="69515392" w14:textId="77777777" w:rsidTr="004019F7">
        <w:trPr>
          <w:trHeight w:val="394"/>
        </w:trPr>
        <w:tc>
          <w:tcPr>
            <w:tcW w:w="598" w:type="dxa"/>
            <w:shd w:val="clear" w:color="auto" w:fill="ECF1F4"/>
          </w:tcPr>
          <w:p w14:paraId="78F241A7" w14:textId="77777777" w:rsidR="00240C63" w:rsidRDefault="00240C63" w:rsidP="004019F7">
            <w:pPr>
              <w:pStyle w:val="text"/>
            </w:pPr>
            <w:r>
              <w:t>P10</w:t>
            </w:r>
          </w:p>
        </w:tc>
        <w:tc>
          <w:tcPr>
            <w:tcW w:w="13685" w:type="dxa"/>
          </w:tcPr>
          <w:p w14:paraId="00CD9171" w14:textId="77777777" w:rsidR="00240C63" w:rsidRPr="00052784" w:rsidRDefault="00240C63" w:rsidP="00B40838">
            <w:pPr>
              <w:pStyle w:val="text"/>
            </w:pPr>
            <w:r>
              <w:t>make sure follow-up actions, and who is responsible for taking follow-up actions, have been clearly identified</w:t>
            </w:r>
          </w:p>
        </w:tc>
      </w:tr>
      <w:tr w:rsidR="00240C63" w:rsidRPr="00052784" w14:paraId="7EFAF865" w14:textId="77777777" w:rsidTr="004019F7">
        <w:trPr>
          <w:trHeight w:val="394"/>
        </w:trPr>
        <w:tc>
          <w:tcPr>
            <w:tcW w:w="598" w:type="dxa"/>
            <w:shd w:val="clear" w:color="auto" w:fill="ECF1F4"/>
          </w:tcPr>
          <w:p w14:paraId="6FFFF8BB" w14:textId="77777777" w:rsidR="00240C63" w:rsidRDefault="00240C63" w:rsidP="004019F7">
            <w:pPr>
              <w:pStyle w:val="text"/>
            </w:pPr>
            <w:r>
              <w:t>P11</w:t>
            </w:r>
          </w:p>
        </w:tc>
        <w:tc>
          <w:tcPr>
            <w:tcW w:w="13685" w:type="dxa"/>
          </w:tcPr>
          <w:p w14:paraId="49F60A6E" w14:textId="77777777" w:rsidR="00240C63" w:rsidRPr="00052784" w:rsidRDefault="00240C63" w:rsidP="00B40838">
            <w:pPr>
              <w:pStyle w:val="text"/>
            </w:pPr>
            <w:r>
              <w:t>store the minutes, following organisational procedures</w:t>
            </w:r>
          </w:p>
        </w:tc>
      </w:tr>
    </w:tbl>
    <w:p w14:paraId="7D18441B" w14:textId="77777777" w:rsidR="00240C63" w:rsidRDefault="00240C63" w:rsidP="00240C63"/>
    <w:p w14:paraId="26F9C51C" w14:textId="77777777" w:rsidR="00240C63" w:rsidRDefault="00240C63" w:rsidP="00F53893">
      <w:pPr>
        <w:sectPr w:rsidR="00240C63" w:rsidSect="00583860">
          <w:pgSz w:w="16840" w:h="11907" w:orient="landscape" w:code="9"/>
          <w:pgMar w:top="1701" w:right="1247" w:bottom="1701" w:left="1247" w:header="720" w:footer="482" w:gutter="0"/>
          <w:cols w:space="720"/>
          <w:docGrid w:linePitch="272"/>
        </w:sectPr>
      </w:pPr>
    </w:p>
    <w:p w14:paraId="570B7C0B" w14:textId="77777777" w:rsidR="00240C63" w:rsidRPr="002A4AA0" w:rsidRDefault="00240C63" w:rsidP="00240C63">
      <w:pPr>
        <w:pStyle w:val="Unittitle"/>
      </w:pPr>
      <w:bookmarkStart w:id="260" w:name="_Toc436142462"/>
      <w:r w:rsidRPr="001158F6">
        <w:t>Unit</w:t>
      </w:r>
      <w:r w:rsidRPr="002A4AA0">
        <w:t xml:space="preserve"> </w:t>
      </w:r>
      <w:r>
        <w:t>17</w:t>
      </w:r>
      <w:r w:rsidRPr="002A4AA0">
        <w:t>:</w:t>
      </w:r>
      <w:r w:rsidRPr="002A4AA0">
        <w:tab/>
      </w:r>
      <w:r w:rsidR="00951511">
        <w:t>Handle M</w:t>
      </w:r>
      <w:r w:rsidRPr="00776839">
        <w:t>ail</w:t>
      </w:r>
      <w:bookmarkEnd w:id="260"/>
    </w:p>
    <w:p w14:paraId="6EA286AA" w14:textId="77777777" w:rsidR="00240C63" w:rsidRPr="001158F6" w:rsidRDefault="00240C63" w:rsidP="00240C63">
      <w:pPr>
        <w:pStyle w:val="Unitinfo"/>
      </w:pPr>
      <w:r>
        <w:t>Unit code</w:t>
      </w:r>
      <w:r w:rsidRPr="001158F6">
        <w:t>:</w:t>
      </w:r>
      <w:r w:rsidRPr="001158F6">
        <w:tab/>
      </w:r>
      <w:r w:rsidRPr="000E3978">
        <w:t>CFABAA612</w:t>
      </w:r>
    </w:p>
    <w:p w14:paraId="6C150B56" w14:textId="77777777" w:rsidR="00240C63" w:rsidRPr="001158F6" w:rsidRDefault="00240C63" w:rsidP="00240C63">
      <w:pPr>
        <w:pStyle w:val="Unitinfo"/>
      </w:pPr>
      <w:r>
        <w:t>SCQF</w:t>
      </w:r>
      <w:r w:rsidRPr="001158F6">
        <w:t xml:space="preserve"> level:</w:t>
      </w:r>
      <w:r w:rsidRPr="001158F6">
        <w:tab/>
      </w:r>
      <w:r>
        <w:t>5</w:t>
      </w:r>
    </w:p>
    <w:p w14:paraId="7E60CB83" w14:textId="77777777" w:rsidR="00240C63" w:rsidRPr="001158F6" w:rsidRDefault="00240C63" w:rsidP="00240C63">
      <w:pPr>
        <w:pStyle w:val="Unitinfo"/>
      </w:pPr>
      <w:r w:rsidRPr="001158F6">
        <w:t xml:space="preserve">Credit </w:t>
      </w:r>
      <w:r>
        <w:t>points</w:t>
      </w:r>
      <w:r w:rsidRPr="001158F6">
        <w:t>:</w:t>
      </w:r>
      <w:r w:rsidRPr="001158F6">
        <w:tab/>
      </w:r>
      <w:r>
        <w:t>3</w:t>
      </w:r>
    </w:p>
    <w:p w14:paraId="626C68BC" w14:textId="77777777" w:rsidR="00240C63" w:rsidRPr="001D2005" w:rsidRDefault="00240C63" w:rsidP="00240C63">
      <w:pPr>
        <w:pStyle w:val="Unitinfo"/>
        <w:pBdr>
          <w:bottom w:val="single" w:sz="4" w:space="2" w:color="557E9B"/>
        </w:pBdr>
      </w:pPr>
    </w:p>
    <w:p w14:paraId="73FACFC8" w14:textId="77777777" w:rsidR="00240C63" w:rsidRDefault="00240C63" w:rsidP="00240C63">
      <w:pPr>
        <w:pStyle w:val="HeadA"/>
      </w:pPr>
      <w:r w:rsidRPr="00484EB6">
        <w:t>Unit summary</w:t>
      </w:r>
    </w:p>
    <w:p w14:paraId="7802238A" w14:textId="77777777" w:rsidR="00951511" w:rsidRDefault="00240C63" w:rsidP="00240C63">
      <w:pPr>
        <w:pStyle w:val="text"/>
        <w:spacing w:before="0" w:after="0"/>
      </w:pPr>
      <w:r>
        <w:t xml:space="preserve">This </w:t>
      </w:r>
      <w:r w:rsidR="00B30E77">
        <w:t xml:space="preserve">unit </w:t>
      </w:r>
      <w:r>
        <w:t>is about organising the distribution and collection of incoming and outgoing mail or packages and providing specialised mail services. It includes disposing of unwanted ‘junk’ mail and following pr</w:t>
      </w:r>
      <w:r w:rsidR="00951511">
        <w:t>ocedures to deal with problems.</w:t>
      </w:r>
    </w:p>
    <w:p w14:paraId="051A56F4" w14:textId="77777777" w:rsidR="00240C63" w:rsidRPr="00AC4ADE" w:rsidRDefault="00240C63" w:rsidP="00240C63">
      <w:pPr>
        <w:pStyle w:val="text"/>
        <w:spacing w:before="0" w:after="0"/>
      </w:pPr>
      <w:r>
        <w:t>It is for administrators who handle mail.</w:t>
      </w:r>
    </w:p>
    <w:p w14:paraId="5E867ED1" w14:textId="77777777" w:rsidR="00564153" w:rsidRDefault="00564153" w:rsidP="00564153">
      <w:pPr>
        <w:pStyle w:val="HeadA"/>
      </w:pPr>
      <w:r>
        <w:t>Unit assessment requirements</w:t>
      </w:r>
    </w:p>
    <w:p w14:paraId="68BC1042" w14:textId="77777777" w:rsidR="00564153" w:rsidRDefault="00564153" w:rsidP="0056415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1C8A93E" w14:textId="77777777" w:rsidR="00240C63" w:rsidRDefault="00240C63" w:rsidP="00240C63">
      <w:pPr>
        <w:pStyle w:val="HeadA"/>
      </w:pPr>
      <w:r>
        <w:t>Skills</w:t>
      </w:r>
    </w:p>
    <w:p w14:paraId="5A116D43" w14:textId="77777777" w:rsidR="00240C63" w:rsidRDefault="00240C63" w:rsidP="00240C63">
      <w:pPr>
        <w:pStyle w:val="text"/>
      </w:pPr>
      <w:r>
        <w:t>Checking</w:t>
      </w:r>
    </w:p>
    <w:p w14:paraId="699996F4" w14:textId="77777777" w:rsidR="00240C63" w:rsidRDefault="00240C63" w:rsidP="00240C63">
      <w:pPr>
        <w:pStyle w:val="text"/>
      </w:pPr>
      <w:r>
        <w:t>Decision</w:t>
      </w:r>
      <w:r w:rsidR="00823091">
        <w:t xml:space="preserve"> </w:t>
      </w:r>
      <w:r>
        <w:t>making</w:t>
      </w:r>
    </w:p>
    <w:p w14:paraId="4440F2E5" w14:textId="77777777" w:rsidR="00240C63" w:rsidRDefault="00240C63" w:rsidP="00240C63">
      <w:pPr>
        <w:pStyle w:val="text"/>
      </w:pPr>
      <w:r>
        <w:t>Prioritising</w:t>
      </w:r>
    </w:p>
    <w:p w14:paraId="0AB31662" w14:textId="77777777" w:rsidR="00240C63" w:rsidRDefault="00240C63" w:rsidP="00240C63">
      <w:pPr>
        <w:pStyle w:val="text"/>
      </w:pPr>
      <w:r>
        <w:t>Problem solving</w:t>
      </w:r>
    </w:p>
    <w:p w14:paraId="136E6341" w14:textId="77777777" w:rsidR="00240C63" w:rsidRDefault="00240C63" w:rsidP="00240C63">
      <w:pPr>
        <w:pStyle w:val="HeadA"/>
      </w:pPr>
      <w:r w:rsidRPr="00DE5991">
        <w:t>Terminology</w:t>
      </w:r>
    </w:p>
    <w:p w14:paraId="0CE26A31" w14:textId="77777777" w:rsidR="00240C63" w:rsidRPr="00AC4ADE" w:rsidRDefault="00240C63" w:rsidP="00240C63">
      <w:pPr>
        <w:pStyle w:val="text"/>
        <w:rPr>
          <w:highlight w:val="cyan"/>
        </w:rPr>
      </w:pPr>
      <w:r w:rsidRPr="000E3978">
        <w:t>Business; administration; handling mail</w:t>
      </w:r>
    </w:p>
    <w:p w14:paraId="65108867" w14:textId="77777777" w:rsidR="00240C63" w:rsidRDefault="00240C63" w:rsidP="00240C63">
      <w:pPr>
        <w:pStyle w:val="text"/>
        <w:rPr>
          <w:highlight w:val="cyan"/>
        </w:rPr>
        <w:sectPr w:rsidR="00240C63" w:rsidSect="00C31649">
          <w:headerReference w:type="even" r:id="rId72"/>
          <w:headerReference w:type="default" r:id="rId73"/>
          <w:footerReference w:type="even" r:id="rId74"/>
          <w:pgSz w:w="11907" w:h="16840" w:code="9"/>
          <w:pgMar w:top="1247" w:right="1701" w:bottom="1247" w:left="1701" w:header="720" w:footer="482" w:gutter="0"/>
          <w:cols w:space="720"/>
        </w:sectPr>
      </w:pPr>
    </w:p>
    <w:p w14:paraId="464DD6DF" w14:textId="77777777" w:rsidR="00240C63" w:rsidRPr="00052784" w:rsidRDefault="00240C63" w:rsidP="00240C63">
      <w:pPr>
        <w:pStyle w:val="hb3"/>
      </w:pPr>
      <w:r>
        <w:t>Assessment outcomes and standards</w:t>
      </w:r>
    </w:p>
    <w:p w14:paraId="333901BA" w14:textId="77777777" w:rsidR="00240C63" w:rsidRPr="00AE31DC" w:rsidRDefault="00240C63" w:rsidP="00240C6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D0418CF" w14:textId="77777777" w:rsidR="00240C63" w:rsidRPr="00052784" w:rsidRDefault="00240C63" w:rsidP="00240C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40B9E6D1" w14:textId="77777777" w:rsidTr="00B40838">
        <w:trPr>
          <w:trHeight w:val="680"/>
        </w:trPr>
        <w:tc>
          <w:tcPr>
            <w:tcW w:w="14283" w:type="dxa"/>
            <w:gridSpan w:val="2"/>
            <w:shd w:val="clear" w:color="auto" w:fill="557E9B"/>
            <w:vAlign w:val="center"/>
          </w:tcPr>
          <w:p w14:paraId="113887AE" w14:textId="77777777" w:rsidR="00240C63" w:rsidRPr="00052784" w:rsidRDefault="00240C63" w:rsidP="00B40838">
            <w:pPr>
              <w:pStyle w:val="tabletexthd"/>
              <w:rPr>
                <w:lang w:eastAsia="en-GB"/>
              </w:rPr>
            </w:pPr>
            <w:r>
              <w:rPr>
                <w:lang w:eastAsia="en-GB"/>
              </w:rPr>
              <w:t>Knowledge and understanding</w:t>
            </w:r>
          </w:p>
        </w:tc>
      </w:tr>
      <w:tr w:rsidR="00240C63" w:rsidRPr="00052784" w14:paraId="3369C53B" w14:textId="77777777" w:rsidTr="00B40838">
        <w:trPr>
          <w:trHeight w:val="489"/>
        </w:trPr>
        <w:tc>
          <w:tcPr>
            <w:tcW w:w="14283" w:type="dxa"/>
            <w:gridSpan w:val="2"/>
            <w:shd w:val="clear" w:color="auto" w:fill="auto"/>
            <w:vAlign w:val="center"/>
          </w:tcPr>
          <w:p w14:paraId="36D8BA24" w14:textId="77777777" w:rsidR="00240C63" w:rsidRPr="00F47688" w:rsidRDefault="00240C6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40C63" w:rsidRPr="00052784" w14:paraId="35A608A2" w14:textId="77777777" w:rsidTr="004019F7">
        <w:trPr>
          <w:trHeight w:val="394"/>
        </w:trPr>
        <w:tc>
          <w:tcPr>
            <w:tcW w:w="598" w:type="dxa"/>
            <w:shd w:val="clear" w:color="auto" w:fill="ECF1F4"/>
          </w:tcPr>
          <w:p w14:paraId="7BC02D37" w14:textId="77777777" w:rsidR="00240C63" w:rsidRPr="00C2078B" w:rsidRDefault="00240C63" w:rsidP="004019F7">
            <w:pPr>
              <w:pStyle w:val="text"/>
            </w:pPr>
            <w:r w:rsidRPr="00C2078B">
              <w:t>K1</w:t>
            </w:r>
          </w:p>
        </w:tc>
        <w:tc>
          <w:tcPr>
            <w:tcW w:w="13685" w:type="dxa"/>
            <w:vAlign w:val="center"/>
          </w:tcPr>
          <w:p w14:paraId="16938D72" w14:textId="77777777" w:rsidR="00240C63" w:rsidRPr="00F47688" w:rsidRDefault="00240C63" w:rsidP="00B40838">
            <w:pPr>
              <w:pStyle w:val="text"/>
            </w:pPr>
            <w:r>
              <w:t>the purpose of distributing and dispatching mail to the correct recipient within agreed timescales</w:t>
            </w:r>
          </w:p>
        </w:tc>
      </w:tr>
      <w:tr w:rsidR="00240C63" w:rsidRPr="00052784" w14:paraId="7BA5974D" w14:textId="77777777" w:rsidTr="004019F7">
        <w:trPr>
          <w:trHeight w:val="394"/>
        </w:trPr>
        <w:tc>
          <w:tcPr>
            <w:tcW w:w="598" w:type="dxa"/>
            <w:shd w:val="clear" w:color="auto" w:fill="ECF1F4"/>
          </w:tcPr>
          <w:p w14:paraId="3DA60DDC" w14:textId="77777777" w:rsidR="00240C63" w:rsidRPr="00C2078B" w:rsidRDefault="00240C63" w:rsidP="004019F7">
            <w:pPr>
              <w:pStyle w:val="text"/>
            </w:pPr>
            <w:r w:rsidRPr="00C2078B">
              <w:rPr>
                <w:rFonts w:cs="Arial"/>
                <w:lang w:eastAsia="en-GB"/>
              </w:rPr>
              <w:t>K2</w:t>
            </w:r>
          </w:p>
        </w:tc>
        <w:tc>
          <w:tcPr>
            <w:tcW w:w="13685" w:type="dxa"/>
            <w:vAlign w:val="center"/>
          </w:tcPr>
          <w:p w14:paraId="266E970D" w14:textId="77777777" w:rsidR="00240C63" w:rsidRPr="00F47688" w:rsidRDefault="00240C63" w:rsidP="00B40838">
            <w:pPr>
              <w:pStyle w:val="text"/>
              <w:rPr>
                <w:highlight w:val="yellow"/>
              </w:rPr>
            </w:pPr>
            <w:r>
              <w:t>the organisational structure and names, roles and locations of individuals and teams</w:t>
            </w:r>
          </w:p>
        </w:tc>
      </w:tr>
      <w:tr w:rsidR="00240C63" w:rsidRPr="00052784" w14:paraId="3B54E549" w14:textId="77777777" w:rsidTr="004019F7">
        <w:trPr>
          <w:trHeight w:val="394"/>
        </w:trPr>
        <w:tc>
          <w:tcPr>
            <w:tcW w:w="598" w:type="dxa"/>
            <w:shd w:val="clear" w:color="auto" w:fill="ECF1F4"/>
          </w:tcPr>
          <w:p w14:paraId="1AAA4D0D" w14:textId="77777777" w:rsidR="00240C63" w:rsidRPr="00C2078B" w:rsidRDefault="00240C63" w:rsidP="004019F7">
            <w:pPr>
              <w:pStyle w:val="text"/>
            </w:pPr>
            <w:r w:rsidRPr="00C2078B">
              <w:rPr>
                <w:rFonts w:cs="Arial"/>
                <w:lang w:eastAsia="en-GB"/>
              </w:rPr>
              <w:t>K3</w:t>
            </w:r>
          </w:p>
        </w:tc>
        <w:tc>
          <w:tcPr>
            <w:tcW w:w="13685" w:type="dxa"/>
            <w:vAlign w:val="center"/>
          </w:tcPr>
          <w:p w14:paraId="125AAABE" w14:textId="77777777" w:rsidR="00240C63" w:rsidRPr="00F47688" w:rsidRDefault="00240C63" w:rsidP="00B40838">
            <w:pPr>
              <w:pStyle w:val="text"/>
              <w:rPr>
                <w:highlight w:val="yellow"/>
              </w:rPr>
            </w:pPr>
            <w:r>
              <w:t xml:space="preserve">the organisational procedures for dealing with different types of mail </w:t>
            </w:r>
          </w:p>
        </w:tc>
      </w:tr>
      <w:tr w:rsidR="00240C63" w:rsidRPr="00052784" w14:paraId="56FF5B29" w14:textId="77777777" w:rsidTr="004019F7">
        <w:trPr>
          <w:trHeight w:val="394"/>
        </w:trPr>
        <w:tc>
          <w:tcPr>
            <w:tcW w:w="598" w:type="dxa"/>
            <w:shd w:val="clear" w:color="auto" w:fill="ECF1F4"/>
          </w:tcPr>
          <w:p w14:paraId="42ECE614" w14:textId="77777777" w:rsidR="00240C63" w:rsidRPr="00C2078B" w:rsidRDefault="00240C63" w:rsidP="004019F7">
            <w:pPr>
              <w:pStyle w:val="text"/>
            </w:pPr>
            <w:r w:rsidRPr="00C2078B">
              <w:rPr>
                <w:rFonts w:cs="Arial"/>
                <w:lang w:eastAsia="en-GB"/>
              </w:rPr>
              <w:t>K4</w:t>
            </w:r>
          </w:p>
        </w:tc>
        <w:tc>
          <w:tcPr>
            <w:tcW w:w="13685" w:type="dxa"/>
            <w:vAlign w:val="center"/>
          </w:tcPr>
          <w:p w14:paraId="15436ED3" w14:textId="77777777" w:rsidR="00240C63" w:rsidRPr="00F47688" w:rsidRDefault="00240C63" w:rsidP="00B40838">
            <w:pPr>
              <w:pStyle w:val="text"/>
              <w:rPr>
                <w:rFonts w:cs="Arial"/>
                <w:lang w:eastAsia="en-GB"/>
              </w:rPr>
            </w:pPr>
            <w:r>
              <w:t>the range of mail services available and how to choose the most appropriate service</w:t>
            </w:r>
          </w:p>
        </w:tc>
      </w:tr>
      <w:tr w:rsidR="00240C63" w:rsidRPr="00052784" w14:paraId="3E6DFFBF" w14:textId="77777777" w:rsidTr="004019F7">
        <w:trPr>
          <w:trHeight w:val="394"/>
        </w:trPr>
        <w:tc>
          <w:tcPr>
            <w:tcW w:w="598" w:type="dxa"/>
            <w:shd w:val="clear" w:color="auto" w:fill="ECF1F4"/>
          </w:tcPr>
          <w:p w14:paraId="1D590AD0" w14:textId="77777777" w:rsidR="00240C63" w:rsidRPr="00C2078B" w:rsidRDefault="00240C63" w:rsidP="004019F7">
            <w:pPr>
              <w:pStyle w:val="text"/>
            </w:pPr>
            <w:r w:rsidRPr="00C2078B">
              <w:rPr>
                <w:rFonts w:cs="Arial"/>
                <w:lang w:eastAsia="en-GB"/>
              </w:rPr>
              <w:t>K5</w:t>
            </w:r>
          </w:p>
        </w:tc>
        <w:tc>
          <w:tcPr>
            <w:tcW w:w="13685" w:type="dxa"/>
            <w:vAlign w:val="center"/>
          </w:tcPr>
          <w:p w14:paraId="7C009C02" w14:textId="77777777" w:rsidR="00240C63" w:rsidRPr="00F47688" w:rsidRDefault="00240C63" w:rsidP="00B40838">
            <w:pPr>
              <w:pStyle w:val="text"/>
              <w:rPr>
                <w:rFonts w:cs="Arial"/>
                <w:lang w:eastAsia="en-GB"/>
              </w:rPr>
            </w:pPr>
            <w:r>
              <w:t>organisational security procedures for handling mail or packages</w:t>
            </w:r>
          </w:p>
        </w:tc>
      </w:tr>
      <w:tr w:rsidR="00240C63" w:rsidRPr="00052784" w14:paraId="55A45E7B" w14:textId="77777777" w:rsidTr="004019F7">
        <w:trPr>
          <w:trHeight w:val="394"/>
        </w:trPr>
        <w:tc>
          <w:tcPr>
            <w:tcW w:w="598" w:type="dxa"/>
            <w:shd w:val="clear" w:color="auto" w:fill="ECF1F4"/>
          </w:tcPr>
          <w:p w14:paraId="1CF92884" w14:textId="77777777" w:rsidR="00240C63" w:rsidRPr="00C2078B" w:rsidRDefault="00240C63" w:rsidP="004019F7">
            <w:pPr>
              <w:pStyle w:val="text"/>
            </w:pPr>
            <w:r w:rsidRPr="00C2078B">
              <w:rPr>
                <w:rFonts w:cs="Arial"/>
                <w:lang w:eastAsia="en-GB"/>
              </w:rPr>
              <w:t>K6</w:t>
            </w:r>
          </w:p>
        </w:tc>
        <w:tc>
          <w:tcPr>
            <w:tcW w:w="13685" w:type="dxa"/>
            <w:vAlign w:val="center"/>
          </w:tcPr>
          <w:p w14:paraId="1D941989" w14:textId="77777777" w:rsidR="00240C63" w:rsidRPr="00F47688" w:rsidRDefault="00240C63" w:rsidP="00B40838">
            <w:pPr>
              <w:pStyle w:val="text"/>
              <w:rPr>
                <w:rFonts w:cs="Arial"/>
                <w:lang w:eastAsia="en-GB"/>
              </w:rPr>
            </w:pPr>
            <w:r>
              <w:t>approved courier services and how to make use of these and how to deal with them</w:t>
            </w:r>
          </w:p>
        </w:tc>
      </w:tr>
      <w:tr w:rsidR="00240C63" w:rsidRPr="00052784" w14:paraId="6BA48B5B" w14:textId="77777777" w:rsidTr="004019F7">
        <w:trPr>
          <w:trHeight w:val="394"/>
        </w:trPr>
        <w:tc>
          <w:tcPr>
            <w:tcW w:w="598" w:type="dxa"/>
            <w:shd w:val="clear" w:color="auto" w:fill="ECF1F4"/>
          </w:tcPr>
          <w:p w14:paraId="1DC979FD" w14:textId="77777777" w:rsidR="00240C63" w:rsidRPr="00C2078B" w:rsidRDefault="00240C63" w:rsidP="004019F7">
            <w:pPr>
              <w:pStyle w:val="text"/>
            </w:pPr>
            <w:r w:rsidRPr="00C2078B">
              <w:rPr>
                <w:rFonts w:cs="Arial"/>
                <w:lang w:eastAsia="en-GB"/>
              </w:rPr>
              <w:t>K7</w:t>
            </w:r>
          </w:p>
        </w:tc>
        <w:tc>
          <w:tcPr>
            <w:tcW w:w="13685" w:type="dxa"/>
            <w:vAlign w:val="center"/>
          </w:tcPr>
          <w:p w14:paraId="5559A890" w14:textId="77777777" w:rsidR="00240C63" w:rsidRPr="00F47688" w:rsidRDefault="00240C63" w:rsidP="00B40838">
            <w:pPr>
              <w:pStyle w:val="text"/>
              <w:rPr>
                <w:rFonts w:cs="Arial"/>
                <w:lang w:eastAsia="en-GB"/>
              </w:rPr>
            </w:pPr>
            <w:r>
              <w:t>methods of calculating postage charges for mail or packages, e.g. franking, stamping, using online postage system</w:t>
            </w:r>
          </w:p>
        </w:tc>
      </w:tr>
      <w:tr w:rsidR="00240C63" w:rsidRPr="00052784" w14:paraId="48368B9E" w14:textId="77777777" w:rsidTr="004019F7">
        <w:trPr>
          <w:trHeight w:val="394"/>
        </w:trPr>
        <w:tc>
          <w:tcPr>
            <w:tcW w:w="598" w:type="dxa"/>
            <w:shd w:val="clear" w:color="auto" w:fill="ECF1F4"/>
          </w:tcPr>
          <w:p w14:paraId="2283033E" w14:textId="77777777" w:rsidR="00240C63" w:rsidRPr="00C2078B" w:rsidRDefault="00240C63" w:rsidP="004019F7">
            <w:pPr>
              <w:pStyle w:val="text"/>
            </w:pPr>
            <w:r w:rsidRPr="00C2078B">
              <w:rPr>
                <w:rFonts w:cs="Arial"/>
                <w:lang w:eastAsia="en-GB"/>
              </w:rPr>
              <w:t>K8</w:t>
            </w:r>
          </w:p>
        </w:tc>
        <w:tc>
          <w:tcPr>
            <w:tcW w:w="13685" w:type="dxa"/>
            <w:vAlign w:val="center"/>
          </w:tcPr>
          <w:p w14:paraId="17202BA1" w14:textId="77777777" w:rsidR="00240C63" w:rsidRPr="00F47688" w:rsidRDefault="00240C63" w:rsidP="00B40838">
            <w:pPr>
              <w:pStyle w:val="text"/>
              <w:rPr>
                <w:rFonts w:cs="Arial"/>
                <w:lang w:eastAsia="en-GB"/>
              </w:rPr>
            </w:pPr>
            <w:r>
              <w:t>the types of problems that may occur with incoming and outgoing mail</w:t>
            </w:r>
          </w:p>
        </w:tc>
      </w:tr>
    </w:tbl>
    <w:p w14:paraId="6F96F4DA" w14:textId="77777777" w:rsidR="00240C63" w:rsidRDefault="00240C63" w:rsidP="00240C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5BB68548" w14:textId="77777777" w:rsidTr="00B40838">
        <w:trPr>
          <w:trHeight w:val="680"/>
        </w:trPr>
        <w:tc>
          <w:tcPr>
            <w:tcW w:w="14283" w:type="dxa"/>
            <w:gridSpan w:val="2"/>
            <w:shd w:val="clear" w:color="auto" w:fill="557E9B"/>
            <w:vAlign w:val="center"/>
          </w:tcPr>
          <w:p w14:paraId="0D3C41D7" w14:textId="77777777" w:rsidR="00240C63" w:rsidRPr="00052784" w:rsidRDefault="00240C63" w:rsidP="00B40838">
            <w:pPr>
              <w:pStyle w:val="tabletexthd"/>
              <w:rPr>
                <w:lang w:eastAsia="en-GB"/>
              </w:rPr>
            </w:pPr>
            <w:r>
              <w:rPr>
                <w:lang w:eastAsia="en-GB"/>
              </w:rPr>
              <w:t>Performance criteria</w:t>
            </w:r>
          </w:p>
        </w:tc>
      </w:tr>
      <w:tr w:rsidR="00240C63" w:rsidRPr="00B25D0E" w14:paraId="39238597" w14:textId="77777777" w:rsidTr="00B40838">
        <w:trPr>
          <w:trHeight w:val="709"/>
        </w:trPr>
        <w:tc>
          <w:tcPr>
            <w:tcW w:w="14283" w:type="dxa"/>
            <w:gridSpan w:val="2"/>
            <w:shd w:val="clear" w:color="auto" w:fill="auto"/>
            <w:vAlign w:val="center"/>
          </w:tcPr>
          <w:p w14:paraId="0424137F" w14:textId="77777777" w:rsidR="00240C63" w:rsidRPr="00A76A69" w:rsidRDefault="00240C63" w:rsidP="00B40838">
            <w:pPr>
              <w:pStyle w:val="text"/>
              <w:rPr>
                <w:rFonts w:cs="Arial"/>
                <w:b/>
                <w:iCs/>
                <w:color w:val="auto"/>
                <w:lang w:eastAsia="en-GB"/>
              </w:rPr>
            </w:pPr>
            <w:r w:rsidRPr="00A76A69">
              <w:rPr>
                <w:rFonts w:cs="Arial"/>
                <w:b/>
                <w:iCs/>
                <w:color w:val="auto"/>
                <w:lang w:eastAsia="en-GB"/>
              </w:rPr>
              <w:t>Incoming mail</w:t>
            </w:r>
          </w:p>
          <w:p w14:paraId="770C97AB" w14:textId="77777777" w:rsidR="00240C63" w:rsidRPr="00905468" w:rsidRDefault="00240C63" w:rsidP="00B40838">
            <w:pPr>
              <w:pStyle w:val="text"/>
              <w:rPr>
                <w:lang w:eastAsia="en-GB"/>
              </w:rPr>
            </w:pPr>
            <w:r w:rsidRPr="00905468">
              <w:rPr>
                <w:rFonts w:cs="Arial"/>
                <w:i/>
                <w:iCs/>
                <w:color w:val="auto"/>
                <w:lang w:eastAsia="en-GB"/>
              </w:rPr>
              <w:t>You must be able to:</w:t>
            </w:r>
          </w:p>
        </w:tc>
      </w:tr>
      <w:tr w:rsidR="00240C63" w:rsidRPr="00052784" w14:paraId="797767FF" w14:textId="77777777" w:rsidTr="004019F7">
        <w:trPr>
          <w:trHeight w:val="394"/>
        </w:trPr>
        <w:tc>
          <w:tcPr>
            <w:tcW w:w="598" w:type="dxa"/>
            <w:shd w:val="clear" w:color="auto" w:fill="ECF1F4"/>
          </w:tcPr>
          <w:p w14:paraId="22C8BF1C" w14:textId="77777777" w:rsidR="00240C63" w:rsidRPr="00052784" w:rsidRDefault="00240C63" w:rsidP="004019F7">
            <w:pPr>
              <w:pStyle w:val="text"/>
            </w:pPr>
            <w:r>
              <w:t>P1</w:t>
            </w:r>
          </w:p>
        </w:tc>
        <w:tc>
          <w:tcPr>
            <w:tcW w:w="13685" w:type="dxa"/>
          </w:tcPr>
          <w:p w14:paraId="0A585311" w14:textId="77777777" w:rsidR="00240C63" w:rsidRPr="00052784" w:rsidRDefault="00240C63" w:rsidP="00B40838">
            <w:pPr>
              <w:pStyle w:val="text"/>
            </w:pPr>
            <w:r>
              <w:t>receive and check incoming mail or packages</w:t>
            </w:r>
          </w:p>
        </w:tc>
      </w:tr>
      <w:tr w:rsidR="00240C63" w:rsidRPr="00052784" w14:paraId="28B75897" w14:textId="77777777" w:rsidTr="004019F7">
        <w:trPr>
          <w:trHeight w:val="394"/>
        </w:trPr>
        <w:tc>
          <w:tcPr>
            <w:tcW w:w="598" w:type="dxa"/>
            <w:shd w:val="clear" w:color="auto" w:fill="ECF1F4"/>
          </w:tcPr>
          <w:p w14:paraId="74DDA402" w14:textId="77777777" w:rsidR="00240C63" w:rsidRPr="00052784" w:rsidRDefault="00240C63" w:rsidP="004019F7">
            <w:pPr>
              <w:pStyle w:val="text"/>
            </w:pPr>
            <w:r>
              <w:t>P2</w:t>
            </w:r>
          </w:p>
        </w:tc>
        <w:tc>
          <w:tcPr>
            <w:tcW w:w="13685" w:type="dxa"/>
          </w:tcPr>
          <w:p w14:paraId="75E9E306" w14:textId="77777777" w:rsidR="00240C63" w:rsidRPr="00052784" w:rsidRDefault="00240C63" w:rsidP="00B40838">
            <w:pPr>
              <w:pStyle w:val="text"/>
            </w:pPr>
            <w:r>
              <w:t>sort incoming mail or packages</w:t>
            </w:r>
          </w:p>
        </w:tc>
      </w:tr>
      <w:tr w:rsidR="00240C63" w:rsidRPr="00052784" w14:paraId="0DAEFB6E" w14:textId="77777777" w:rsidTr="004019F7">
        <w:trPr>
          <w:trHeight w:val="394"/>
        </w:trPr>
        <w:tc>
          <w:tcPr>
            <w:tcW w:w="598" w:type="dxa"/>
            <w:shd w:val="clear" w:color="auto" w:fill="ECF1F4"/>
          </w:tcPr>
          <w:p w14:paraId="1CCE52A1" w14:textId="77777777" w:rsidR="00240C63" w:rsidRPr="00052784" w:rsidRDefault="00240C63" w:rsidP="004019F7">
            <w:pPr>
              <w:pStyle w:val="text"/>
            </w:pPr>
            <w:r>
              <w:t>P3</w:t>
            </w:r>
          </w:p>
        </w:tc>
        <w:tc>
          <w:tcPr>
            <w:tcW w:w="13685" w:type="dxa"/>
          </w:tcPr>
          <w:p w14:paraId="32449FB0" w14:textId="77777777" w:rsidR="00240C63" w:rsidRPr="00052784" w:rsidRDefault="00240C63" w:rsidP="00B40838">
            <w:pPr>
              <w:pStyle w:val="text"/>
            </w:pPr>
            <w:r>
              <w:t>dispose of unwanted ‘junk’ mail</w:t>
            </w:r>
          </w:p>
        </w:tc>
      </w:tr>
      <w:tr w:rsidR="00240C63" w:rsidRPr="00052784" w14:paraId="40BAFFD6" w14:textId="77777777" w:rsidTr="004019F7">
        <w:trPr>
          <w:trHeight w:val="394"/>
        </w:trPr>
        <w:tc>
          <w:tcPr>
            <w:tcW w:w="598" w:type="dxa"/>
            <w:shd w:val="clear" w:color="auto" w:fill="ECF1F4"/>
          </w:tcPr>
          <w:p w14:paraId="0CF0724C" w14:textId="77777777" w:rsidR="00240C63" w:rsidRPr="00052784" w:rsidRDefault="00240C63" w:rsidP="004019F7">
            <w:pPr>
              <w:pStyle w:val="text"/>
            </w:pPr>
            <w:r>
              <w:t>P4</w:t>
            </w:r>
          </w:p>
        </w:tc>
        <w:tc>
          <w:tcPr>
            <w:tcW w:w="13685" w:type="dxa"/>
          </w:tcPr>
          <w:p w14:paraId="7F5D7E16" w14:textId="77777777" w:rsidR="00240C63" w:rsidRPr="00052784" w:rsidRDefault="00240C63" w:rsidP="00B40838">
            <w:pPr>
              <w:pStyle w:val="text"/>
            </w:pPr>
            <w:r>
              <w:t>follow correct procedures for suspicious or damaged items</w:t>
            </w:r>
          </w:p>
        </w:tc>
      </w:tr>
      <w:tr w:rsidR="00240C63" w:rsidRPr="00052784" w14:paraId="4BC5B8AE" w14:textId="77777777" w:rsidTr="004019F7">
        <w:trPr>
          <w:trHeight w:val="394"/>
        </w:trPr>
        <w:tc>
          <w:tcPr>
            <w:tcW w:w="598" w:type="dxa"/>
            <w:shd w:val="clear" w:color="auto" w:fill="ECF1F4"/>
          </w:tcPr>
          <w:p w14:paraId="60F599AB" w14:textId="77777777" w:rsidR="00240C63" w:rsidRPr="00052784" w:rsidRDefault="00240C63" w:rsidP="004019F7">
            <w:pPr>
              <w:pStyle w:val="text"/>
            </w:pPr>
            <w:r>
              <w:t>P5</w:t>
            </w:r>
          </w:p>
        </w:tc>
        <w:tc>
          <w:tcPr>
            <w:tcW w:w="13685" w:type="dxa"/>
          </w:tcPr>
          <w:p w14:paraId="491528A9" w14:textId="77777777" w:rsidR="00240C63" w:rsidRPr="00052784" w:rsidRDefault="00240C63" w:rsidP="00B40838">
            <w:pPr>
              <w:pStyle w:val="text"/>
            </w:pPr>
            <w:r>
              <w:t>distribute incoming mail or packages</w:t>
            </w:r>
          </w:p>
        </w:tc>
      </w:tr>
      <w:tr w:rsidR="00240C63" w:rsidRPr="00052784" w14:paraId="0ECB0F2D" w14:textId="77777777" w:rsidTr="004019F7">
        <w:trPr>
          <w:trHeight w:val="394"/>
        </w:trPr>
        <w:tc>
          <w:tcPr>
            <w:tcW w:w="598" w:type="dxa"/>
            <w:shd w:val="clear" w:color="auto" w:fill="ECF1F4"/>
          </w:tcPr>
          <w:p w14:paraId="7B4ACA84" w14:textId="77777777" w:rsidR="00240C63" w:rsidRPr="00052784" w:rsidRDefault="00240C63" w:rsidP="004019F7">
            <w:pPr>
              <w:pStyle w:val="text"/>
            </w:pPr>
            <w:r>
              <w:t>P6</w:t>
            </w:r>
          </w:p>
        </w:tc>
        <w:tc>
          <w:tcPr>
            <w:tcW w:w="13685" w:type="dxa"/>
          </w:tcPr>
          <w:p w14:paraId="7F482BF3" w14:textId="77777777" w:rsidR="00240C63" w:rsidRPr="00052784" w:rsidRDefault="00240C63" w:rsidP="00B40838">
            <w:pPr>
              <w:pStyle w:val="text"/>
            </w:pPr>
            <w:r>
              <w:t>follow the correct procedures when there are problems with incoming mail</w:t>
            </w:r>
          </w:p>
        </w:tc>
      </w:tr>
      <w:tr w:rsidR="00240C63" w:rsidRPr="00052784" w14:paraId="3CDBBC4E" w14:textId="77777777" w:rsidTr="00B40838">
        <w:trPr>
          <w:trHeight w:val="394"/>
        </w:trPr>
        <w:tc>
          <w:tcPr>
            <w:tcW w:w="14283" w:type="dxa"/>
            <w:gridSpan w:val="2"/>
            <w:shd w:val="clear" w:color="auto" w:fill="auto"/>
            <w:vAlign w:val="center"/>
          </w:tcPr>
          <w:p w14:paraId="1F11FB9B" w14:textId="77777777" w:rsidR="00240C63" w:rsidRPr="00A76A69" w:rsidRDefault="00240C63" w:rsidP="00B40838">
            <w:pPr>
              <w:pStyle w:val="text"/>
              <w:rPr>
                <w:rFonts w:cs="Arial"/>
                <w:b/>
                <w:iCs/>
                <w:color w:val="auto"/>
                <w:lang w:eastAsia="en-GB"/>
              </w:rPr>
            </w:pPr>
            <w:r>
              <w:rPr>
                <w:rFonts w:cs="Arial"/>
                <w:b/>
                <w:iCs/>
                <w:color w:val="auto"/>
                <w:lang w:eastAsia="en-GB"/>
              </w:rPr>
              <w:t>Outgoing</w:t>
            </w:r>
            <w:r w:rsidRPr="00A76A69">
              <w:rPr>
                <w:rFonts w:cs="Arial"/>
                <w:b/>
                <w:iCs/>
                <w:color w:val="auto"/>
                <w:lang w:eastAsia="en-GB"/>
              </w:rPr>
              <w:t xml:space="preserve"> mail</w:t>
            </w:r>
          </w:p>
          <w:p w14:paraId="0FEE1D03" w14:textId="77777777" w:rsidR="00240C63" w:rsidRPr="00905468" w:rsidRDefault="00240C63" w:rsidP="00B40838">
            <w:pPr>
              <w:pStyle w:val="text"/>
              <w:rPr>
                <w:lang w:eastAsia="en-GB"/>
              </w:rPr>
            </w:pPr>
            <w:r w:rsidRPr="00905468">
              <w:rPr>
                <w:rFonts w:cs="Arial"/>
                <w:i/>
                <w:iCs/>
                <w:color w:val="auto"/>
                <w:lang w:eastAsia="en-GB"/>
              </w:rPr>
              <w:t>You must be able to:</w:t>
            </w:r>
          </w:p>
        </w:tc>
      </w:tr>
      <w:tr w:rsidR="00240C63" w:rsidRPr="00052784" w14:paraId="58D133E7" w14:textId="77777777" w:rsidTr="004019F7">
        <w:trPr>
          <w:trHeight w:val="394"/>
        </w:trPr>
        <w:tc>
          <w:tcPr>
            <w:tcW w:w="598" w:type="dxa"/>
            <w:shd w:val="clear" w:color="auto" w:fill="ECF1F4"/>
          </w:tcPr>
          <w:p w14:paraId="54D3C95C" w14:textId="77777777" w:rsidR="00240C63" w:rsidRPr="00052784" w:rsidRDefault="00240C63" w:rsidP="004019F7">
            <w:pPr>
              <w:pStyle w:val="text"/>
            </w:pPr>
            <w:r>
              <w:t>P7</w:t>
            </w:r>
          </w:p>
        </w:tc>
        <w:tc>
          <w:tcPr>
            <w:tcW w:w="13685" w:type="dxa"/>
          </w:tcPr>
          <w:p w14:paraId="5BE0C422" w14:textId="77777777" w:rsidR="00240C63" w:rsidRPr="00052784" w:rsidRDefault="00240C63" w:rsidP="00B40838">
            <w:pPr>
              <w:pStyle w:val="text"/>
            </w:pPr>
            <w:r>
              <w:t>collect and sort outgoing mail or packages</w:t>
            </w:r>
          </w:p>
        </w:tc>
      </w:tr>
      <w:tr w:rsidR="00240C63" w:rsidRPr="00052784" w14:paraId="1A0997AB" w14:textId="77777777" w:rsidTr="004019F7">
        <w:trPr>
          <w:trHeight w:val="394"/>
        </w:trPr>
        <w:tc>
          <w:tcPr>
            <w:tcW w:w="598" w:type="dxa"/>
            <w:shd w:val="clear" w:color="auto" w:fill="ECF1F4"/>
          </w:tcPr>
          <w:p w14:paraId="6CC0FFCE" w14:textId="77777777" w:rsidR="00240C63" w:rsidRPr="00052784" w:rsidRDefault="00240C63" w:rsidP="004019F7">
            <w:pPr>
              <w:pStyle w:val="text"/>
            </w:pPr>
            <w:r>
              <w:t>P8</w:t>
            </w:r>
          </w:p>
        </w:tc>
        <w:tc>
          <w:tcPr>
            <w:tcW w:w="13685" w:type="dxa"/>
          </w:tcPr>
          <w:p w14:paraId="43226857" w14:textId="77777777" w:rsidR="00240C63" w:rsidRPr="00052784" w:rsidRDefault="00240C63" w:rsidP="00B40838">
            <w:pPr>
              <w:pStyle w:val="text"/>
            </w:pPr>
            <w:r>
              <w:t>identify best options for dispatching mail</w:t>
            </w:r>
          </w:p>
        </w:tc>
      </w:tr>
      <w:tr w:rsidR="00240C63" w:rsidRPr="00052784" w14:paraId="2691EF60" w14:textId="77777777" w:rsidTr="004019F7">
        <w:trPr>
          <w:trHeight w:val="394"/>
        </w:trPr>
        <w:tc>
          <w:tcPr>
            <w:tcW w:w="598" w:type="dxa"/>
            <w:shd w:val="clear" w:color="auto" w:fill="ECF1F4"/>
          </w:tcPr>
          <w:p w14:paraId="7D0C2839" w14:textId="77777777" w:rsidR="00240C63" w:rsidRPr="00052784" w:rsidRDefault="00240C63" w:rsidP="004019F7">
            <w:pPr>
              <w:pStyle w:val="text"/>
            </w:pPr>
            <w:r>
              <w:t>P9</w:t>
            </w:r>
          </w:p>
        </w:tc>
        <w:tc>
          <w:tcPr>
            <w:tcW w:w="13685" w:type="dxa"/>
          </w:tcPr>
          <w:p w14:paraId="5670203F" w14:textId="77777777" w:rsidR="00240C63" w:rsidRPr="00052784" w:rsidRDefault="00240C63" w:rsidP="00B40838">
            <w:pPr>
              <w:pStyle w:val="text"/>
            </w:pPr>
            <w:r>
              <w:t>arrange for courier service to collect outgoing mail or packages where requested</w:t>
            </w:r>
          </w:p>
        </w:tc>
      </w:tr>
      <w:tr w:rsidR="00240C63" w:rsidRPr="00052784" w14:paraId="12318DCF" w14:textId="77777777" w:rsidTr="004019F7">
        <w:trPr>
          <w:trHeight w:val="394"/>
        </w:trPr>
        <w:tc>
          <w:tcPr>
            <w:tcW w:w="598" w:type="dxa"/>
            <w:shd w:val="clear" w:color="auto" w:fill="ECF1F4"/>
          </w:tcPr>
          <w:p w14:paraId="4798EB39" w14:textId="77777777" w:rsidR="00240C63" w:rsidRDefault="00240C63" w:rsidP="004019F7">
            <w:pPr>
              <w:pStyle w:val="text"/>
            </w:pPr>
            <w:r>
              <w:t>P10</w:t>
            </w:r>
          </w:p>
        </w:tc>
        <w:tc>
          <w:tcPr>
            <w:tcW w:w="13685" w:type="dxa"/>
          </w:tcPr>
          <w:p w14:paraId="5084D022" w14:textId="77777777" w:rsidR="00240C63" w:rsidRPr="00052784" w:rsidRDefault="00240C63" w:rsidP="00B40838">
            <w:pPr>
              <w:pStyle w:val="text"/>
            </w:pPr>
            <w:r>
              <w:t>prepare items for urgent or special delivery</w:t>
            </w:r>
          </w:p>
        </w:tc>
      </w:tr>
      <w:tr w:rsidR="00240C63" w:rsidRPr="00052784" w14:paraId="78729DFC" w14:textId="77777777" w:rsidTr="004019F7">
        <w:trPr>
          <w:trHeight w:val="394"/>
        </w:trPr>
        <w:tc>
          <w:tcPr>
            <w:tcW w:w="598" w:type="dxa"/>
            <w:shd w:val="clear" w:color="auto" w:fill="ECF1F4"/>
          </w:tcPr>
          <w:p w14:paraId="1219EF6E" w14:textId="77777777" w:rsidR="00240C63" w:rsidRDefault="00240C63" w:rsidP="004019F7">
            <w:pPr>
              <w:pStyle w:val="text"/>
            </w:pPr>
            <w:r>
              <w:t>P11</w:t>
            </w:r>
          </w:p>
        </w:tc>
        <w:tc>
          <w:tcPr>
            <w:tcW w:w="13685" w:type="dxa"/>
          </w:tcPr>
          <w:p w14:paraId="08030F67" w14:textId="77777777" w:rsidR="00240C63" w:rsidRPr="00052784" w:rsidRDefault="00240C63" w:rsidP="00B40838">
            <w:pPr>
              <w:pStyle w:val="text"/>
            </w:pPr>
            <w:r>
              <w:t>calculate correct postage charges for outgoing mail or packages</w:t>
            </w:r>
          </w:p>
        </w:tc>
      </w:tr>
      <w:tr w:rsidR="00240C63" w:rsidRPr="00052784" w14:paraId="617BA6B6" w14:textId="77777777" w:rsidTr="004019F7">
        <w:trPr>
          <w:trHeight w:val="394"/>
        </w:trPr>
        <w:tc>
          <w:tcPr>
            <w:tcW w:w="598" w:type="dxa"/>
            <w:shd w:val="clear" w:color="auto" w:fill="ECF1F4"/>
          </w:tcPr>
          <w:p w14:paraId="6023B5E5" w14:textId="77777777" w:rsidR="00240C63" w:rsidRDefault="00240C63" w:rsidP="004019F7">
            <w:pPr>
              <w:pStyle w:val="text"/>
            </w:pPr>
            <w:r>
              <w:t>P12</w:t>
            </w:r>
          </w:p>
        </w:tc>
        <w:tc>
          <w:tcPr>
            <w:tcW w:w="13685" w:type="dxa"/>
          </w:tcPr>
          <w:p w14:paraId="5505FB04" w14:textId="77777777" w:rsidR="00240C63" w:rsidRPr="00052784" w:rsidRDefault="00240C63" w:rsidP="00B40838">
            <w:pPr>
              <w:pStyle w:val="text"/>
            </w:pPr>
            <w:r>
              <w:t>record postage costs in line with agreed procedures</w:t>
            </w:r>
          </w:p>
        </w:tc>
      </w:tr>
      <w:tr w:rsidR="00240C63" w:rsidRPr="00052784" w14:paraId="5EC97B07" w14:textId="77777777" w:rsidTr="004019F7">
        <w:trPr>
          <w:trHeight w:val="394"/>
        </w:trPr>
        <w:tc>
          <w:tcPr>
            <w:tcW w:w="598" w:type="dxa"/>
            <w:shd w:val="clear" w:color="auto" w:fill="ECF1F4"/>
          </w:tcPr>
          <w:p w14:paraId="5FB78149" w14:textId="77777777" w:rsidR="00240C63" w:rsidRDefault="00240C63" w:rsidP="004019F7">
            <w:pPr>
              <w:pStyle w:val="text"/>
            </w:pPr>
            <w:r>
              <w:t>P13</w:t>
            </w:r>
          </w:p>
        </w:tc>
        <w:tc>
          <w:tcPr>
            <w:tcW w:w="13685" w:type="dxa"/>
          </w:tcPr>
          <w:p w14:paraId="1DE7C050" w14:textId="77777777" w:rsidR="00240C63" w:rsidRPr="00052784" w:rsidRDefault="00240C63" w:rsidP="00B40838">
            <w:pPr>
              <w:pStyle w:val="text"/>
            </w:pPr>
            <w:r>
              <w:t>despatch outgoing mail or packages on time</w:t>
            </w:r>
          </w:p>
        </w:tc>
      </w:tr>
      <w:tr w:rsidR="00240C63" w:rsidRPr="00052784" w14:paraId="17821AC3" w14:textId="77777777" w:rsidTr="004019F7">
        <w:trPr>
          <w:trHeight w:val="394"/>
        </w:trPr>
        <w:tc>
          <w:tcPr>
            <w:tcW w:w="598" w:type="dxa"/>
            <w:shd w:val="clear" w:color="auto" w:fill="ECF1F4"/>
          </w:tcPr>
          <w:p w14:paraId="72819DB2" w14:textId="77777777" w:rsidR="00240C63" w:rsidRDefault="00240C63" w:rsidP="004019F7">
            <w:pPr>
              <w:pStyle w:val="text"/>
            </w:pPr>
            <w:r>
              <w:t>P14</w:t>
            </w:r>
          </w:p>
        </w:tc>
        <w:tc>
          <w:tcPr>
            <w:tcW w:w="13685" w:type="dxa"/>
          </w:tcPr>
          <w:p w14:paraId="718BB3EA" w14:textId="77777777" w:rsidR="00240C63" w:rsidRPr="00052784" w:rsidRDefault="00240C63" w:rsidP="00B40838">
            <w:pPr>
              <w:pStyle w:val="text"/>
            </w:pPr>
            <w:r>
              <w:t>follow the correct procedures when there are problems with outgoing mail</w:t>
            </w:r>
          </w:p>
        </w:tc>
      </w:tr>
    </w:tbl>
    <w:p w14:paraId="75495CF7" w14:textId="77777777" w:rsidR="00240C63" w:rsidRDefault="00240C63" w:rsidP="00240C63">
      <w:pPr>
        <w:pStyle w:val="text"/>
      </w:pPr>
    </w:p>
    <w:p w14:paraId="1A805D6E" w14:textId="77777777" w:rsidR="00240C63" w:rsidRDefault="00240C63" w:rsidP="00F53893">
      <w:pPr>
        <w:sectPr w:rsidR="00240C63" w:rsidSect="00583860">
          <w:pgSz w:w="16840" w:h="11907" w:orient="landscape" w:code="9"/>
          <w:pgMar w:top="1701" w:right="1247" w:bottom="1701" w:left="1247" w:header="720" w:footer="482" w:gutter="0"/>
          <w:cols w:space="720"/>
          <w:docGrid w:linePitch="272"/>
        </w:sectPr>
      </w:pPr>
    </w:p>
    <w:p w14:paraId="498CF570" w14:textId="77777777" w:rsidR="00240C63" w:rsidRPr="002A4AA0" w:rsidRDefault="00240C63" w:rsidP="00240C63">
      <w:pPr>
        <w:pStyle w:val="Unittitle"/>
      </w:pPr>
      <w:bookmarkStart w:id="261" w:name="_Toc436142463"/>
      <w:r w:rsidRPr="001158F6">
        <w:t>Unit</w:t>
      </w:r>
      <w:r w:rsidRPr="002A4AA0">
        <w:t xml:space="preserve"> </w:t>
      </w:r>
      <w:r>
        <w:t>18</w:t>
      </w:r>
      <w:r w:rsidRPr="002A4AA0">
        <w:t>:</w:t>
      </w:r>
      <w:r w:rsidRPr="002A4AA0">
        <w:tab/>
      </w:r>
      <w:r>
        <w:t>Provide Reception S</w:t>
      </w:r>
      <w:r w:rsidRPr="00145B47">
        <w:t>ervices</w:t>
      </w:r>
      <w:bookmarkEnd w:id="261"/>
    </w:p>
    <w:p w14:paraId="3FB0B788" w14:textId="77777777" w:rsidR="00240C63" w:rsidRPr="001158F6" w:rsidRDefault="00240C63" w:rsidP="00240C63">
      <w:pPr>
        <w:pStyle w:val="Unitinfo"/>
      </w:pPr>
      <w:r>
        <w:t>Unit code</w:t>
      </w:r>
      <w:r w:rsidRPr="001158F6">
        <w:t>:</w:t>
      </w:r>
      <w:r w:rsidRPr="001158F6">
        <w:tab/>
      </w:r>
      <w:r w:rsidRPr="00F126F4">
        <w:t>CFABAC312</w:t>
      </w:r>
    </w:p>
    <w:p w14:paraId="797DC12E" w14:textId="77777777" w:rsidR="00240C63" w:rsidRPr="001158F6" w:rsidRDefault="00240C63" w:rsidP="00240C63">
      <w:pPr>
        <w:pStyle w:val="Unitinfo"/>
      </w:pPr>
      <w:r>
        <w:t>SCQF</w:t>
      </w:r>
      <w:r w:rsidRPr="001158F6">
        <w:t xml:space="preserve"> level:</w:t>
      </w:r>
      <w:r w:rsidRPr="001158F6">
        <w:tab/>
      </w:r>
      <w:r>
        <w:t>5</w:t>
      </w:r>
    </w:p>
    <w:p w14:paraId="68690DAD" w14:textId="77777777" w:rsidR="00240C63" w:rsidRPr="001158F6" w:rsidRDefault="00240C63" w:rsidP="00240C63">
      <w:pPr>
        <w:pStyle w:val="Unitinfo"/>
      </w:pPr>
      <w:r w:rsidRPr="001158F6">
        <w:t xml:space="preserve">Credit </w:t>
      </w:r>
      <w:r>
        <w:t>points</w:t>
      </w:r>
      <w:r w:rsidRPr="001158F6">
        <w:t>:</w:t>
      </w:r>
      <w:r w:rsidRPr="001158F6">
        <w:tab/>
      </w:r>
      <w:r>
        <w:t>3</w:t>
      </w:r>
    </w:p>
    <w:p w14:paraId="213E8B61" w14:textId="77777777" w:rsidR="00240C63" w:rsidRPr="001D2005" w:rsidRDefault="00240C63" w:rsidP="00240C63">
      <w:pPr>
        <w:pStyle w:val="Unitinfo"/>
        <w:pBdr>
          <w:bottom w:val="single" w:sz="4" w:space="2" w:color="557E9B"/>
        </w:pBdr>
      </w:pPr>
    </w:p>
    <w:p w14:paraId="7775C06E" w14:textId="77777777" w:rsidR="00240C63" w:rsidRDefault="00240C63" w:rsidP="00240C63">
      <w:pPr>
        <w:pStyle w:val="HeadA"/>
      </w:pPr>
      <w:r w:rsidRPr="00484EB6">
        <w:t>Unit summary</w:t>
      </w:r>
    </w:p>
    <w:p w14:paraId="7B644500" w14:textId="77777777" w:rsidR="00240C63" w:rsidRPr="00AC4ADE" w:rsidRDefault="00240C63" w:rsidP="00240C63">
      <w:pPr>
        <w:pStyle w:val="text"/>
        <w:spacing w:before="0" w:after="0"/>
      </w:pPr>
      <w:r>
        <w:t xml:space="preserve">This </w:t>
      </w:r>
      <w:r w:rsidR="00B30E77">
        <w:t xml:space="preserve">unit </w:t>
      </w:r>
      <w:r>
        <w:t>is about maintaining a reception service to enhance the vision and brand of the organisation. It includes providing individuals with information, following health, safety and security procedures and making suggestions for improvements. It is for administrators who provide reception services as part of their role.</w:t>
      </w:r>
    </w:p>
    <w:p w14:paraId="50B819BE" w14:textId="77777777" w:rsidR="008362F2" w:rsidRDefault="008362F2" w:rsidP="008362F2">
      <w:pPr>
        <w:pStyle w:val="HeadA"/>
      </w:pPr>
      <w:r>
        <w:t>Unit assessment requirements</w:t>
      </w:r>
    </w:p>
    <w:p w14:paraId="41C07AE5"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0377A1D" w14:textId="77777777" w:rsidR="00240C63" w:rsidRDefault="00240C63" w:rsidP="00240C63">
      <w:pPr>
        <w:pStyle w:val="HeadA"/>
      </w:pPr>
      <w:r>
        <w:t>Skills</w:t>
      </w:r>
    </w:p>
    <w:p w14:paraId="3B54529F" w14:textId="77777777" w:rsidR="00240C63" w:rsidRDefault="00240C63" w:rsidP="00240C63">
      <w:pPr>
        <w:pStyle w:val="text"/>
      </w:pPr>
      <w:r>
        <w:t>Communicating</w:t>
      </w:r>
    </w:p>
    <w:p w14:paraId="2CF27E6C" w14:textId="77777777" w:rsidR="00240C63" w:rsidRDefault="00240C63" w:rsidP="00240C63">
      <w:pPr>
        <w:pStyle w:val="text"/>
      </w:pPr>
      <w:r>
        <w:t>Decision making</w:t>
      </w:r>
    </w:p>
    <w:p w14:paraId="6DE8B4D9" w14:textId="77777777" w:rsidR="00240C63" w:rsidRDefault="00240C63" w:rsidP="00240C63">
      <w:pPr>
        <w:pStyle w:val="text"/>
      </w:pPr>
      <w:r>
        <w:t>Interpersonal skills</w:t>
      </w:r>
    </w:p>
    <w:p w14:paraId="136ECAD7" w14:textId="77777777" w:rsidR="00240C63" w:rsidRDefault="00240C63" w:rsidP="00240C63">
      <w:pPr>
        <w:pStyle w:val="text"/>
      </w:pPr>
      <w:r>
        <w:t>Listening</w:t>
      </w:r>
    </w:p>
    <w:p w14:paraId="1C686410" w14:textId="77777777" w:rsidR="00240C63" w:rsidRDefault="00240C63" w:rsidP="00240C63">
      <w:pPr>
        <w:pStyle w:val="text"/>
      </w:pPr>
      <w:r>
        <w:t>Negotiating</w:t>
      </w:r>
    </w:p>
    <w:p w14:paraId="6BD37800" w14:textId="77777777" w:rsidR="00240C63" w:rsidRDefault="00240C63" w:rsidP="00240C63">
      <w:pPr>
        <w:pStyle w:val="text"/>
      </w:pPr>
      <w:r>
        <w:t>Organising</w:t>
      </w:r>
    </w:p>
    <w:p w14:paraId="2AAF8F10" w14:textId="77777777" w:rsidR="00240C63" w:rsidRDefault="00240C63" w:rsidP="00240C63">
      <w:pPr>
        <w:pStyle w:val="text"/>
      </w:pPr>
      <w:r>
        <w:t>Planning</w:t>
      </w:r>
    </w:p>
    <w:p w14:paraId="2C10246B" w14:textId="77777777" w:rsidR="00240C63" w:rsidRDefault="00240C63" w:rsidP="00240C63">
      <w:pPr>
        <w:pStyle w:val="text"/>
      </w:pPr>
      <w:r>
        <w:t>Problem solving</w:t>
      </w:r>
    </w:p>
    <w:p w14:paraId="0251DAEA" w14:textId="77777777" w:rsidR="00240C63" w:rsidRDefault="00240C63" w:rsidP="00240C63">
      <w:pPr>
        <w:pStyle w:val="text"/>
      </w:pPr>
      <w:r>
        <w:t>Questioning</w:t>
      </w:r>
    </w:p>
    <w:p w14:paraId="194805C6" w14:textId="77777777" w:rsidR="00240C63" w:rsidRDefault="00240C63" w:rsidP="00240C63">
      <w:pPr>
        <w:pStyle w:val="text"/>
        <w:rPr>
          <w:highlight w:val="cyan"/>
        </w:rPr>
      </w:pPr>
      <w:r>
        <w:t>Personal presentation</w:t>
      </w:r>
    </w:p>
    <w:p w14:paraId="7B122A56" w14:textId="77777777" w:rsidR="00240C63" w:rsidRDefault="00240C63" w:rsidP="00240C63">
      <w:pPr>
        <w:pStyle w:val="HeadA"/>
      </w:pPr>
      <w:r w:rsidRPr="00DE5991">
        <w:t>Terminology</w:t>
      </w:r>
    </w:p>
    <w:p w14:paraId="02EF18EF" w14:textId="77777777" w:rsidR="00240C63" w:rsidRPr="00AC4ADE" w:rsidRDefault="00240C63" w:rsidP="00240C63">
      <w:pPr>
        <w:pStyle w:val="text"/>
        <w:rPr>
          <w:highlight w:val="cyan"/>
        </w:rPr>
      </w:pPr>
      <w:r w:rsidRPr="00F126F4">
        <w:t>Business; administration; reception</w:t>
      </w:r>
    </w:p>
    <w:p w14:paraId="299C4DAF" w14:textId="77777777" w:rsidR="00240C63" w:rsidRDefault="00240C63" w:rsidP="00240C63">
      <w:pPr>
        <w:pStyle w:val="text"/>
        <w:rPr>
          <w:highlight w:val="cyan"/>
        </w:rPr>
        <w:sectPr w:rsidR="00240C63" w:rsidSect="00C31649">
          <w:headerReference w:type="even" r:id="rId75"/>
          <w:headerReference w:type="default" r:id="rId76"/>
          <w:footerReference w:type="even" r:id="rId77"/>
          <w:pgSz w:w="11907" w:h="16840" w:code="9"/>
          <w:pgMar w:top="1247" w:right="1701" w:bottom="1247" w:left="1701" w:header="720" w:footer="482" w:gutter="0"/>
          <w:cols w:space="720"/>
        </w:sectPr>
      </w:pPr>
    </w:p>
    <w:p w14:paraId="6C5D09A4" w14:textId="77777777" w:rsidR="00240C63" w:rsidRPr="00052784" w:rsidRDefault="00240C63" w:rsidP="00240C63">
      <w:pPr>
        <w:pStyle w:val="hb3"/>
      </w:pPr>
      <w:r>
        <w:t>Assessment outcomes and standards</w:t>
      </w:r>
    </w:p>
    <w:p w14:paraId="4847CBF8" w14:textId="77777777" w:rsidR="00240C63" w:rsidRPr="00AE31DC" w:rsidRDefault="00240C63" w:rsidP="00240C6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568B872" w14:textId="77777777" w:rsidR="00240C63" w:rsidRPr="00052784" w:rsidRDefault="00240C63" w:rsidP="00240C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39CF24D6" w14:textId="77777777" w:rsidTr="00B40838">
        <w:trPr>
          <w:trHeight w:val="680"/>
        </w:trPr>
        <w:tc>
          <w:tcPr>
            <w:tcW w:w="14283" w:type="dxa"/>
            <w:gridSpan w:val="2"/>
            <w:shd w:val="clear" w:color="auto" w:fill="557E9B"/>
            <w:vAlign w:val="center"/>
          </w:tcPr>
          <w:p w14:paraId="1D78AE9B" w14:textId="77777777" w:rsidR="00240C63" w:rsidRPr="00052784" w:rsidRDefault="00240C63" w:rsidP="00B40838">
            <w:pPr>
              <w:pStyle w:val="tabletexthd"/>
              <w:rPr>
                <w:lang w:eastAsia="en-GB"/>
              </w:rPr>
            </w:pPr>
            <w:r>
              <w:rPr>
                <w:lang w:eastAsia="en-GB"/>
              </w:rPr>
              <w:t>Knowledge and understanding</w:t>
            </w:r>
          </w:p>
        </w:tc>
      </w:tr>
      <w:tr w:rsidR="00240C63" w:rsidRPr="00052784" w14:paraId="4EB3D529" w14:textId="77777777" w:rsidTr="00B40838">
        <w:trPr>
          <w:trHeight w:val="489"/>
        </w:trPr>
        <w:tc>
          <w:tcPr>
            <w:tcW w:w="14283" w:type="dxa"/>
            <w:gridSpan w:val="2"/>
            <w:shd w:val="clear" w:color="auto" w:fill="auto"/>
            <w:vAlign w:val="center"/>
          </w:tcPr>
          <w:p w14:paraId="5AC4E5E1" w14:textId="77777777" w:rsidR="00240C63" w:rsidRPr="00F47688" w:rsidRDefault="00240C6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40C63" w:rsidRPr="00052784" w14:paraId="519D5AC7" w14:textId="77777777" w:rsidTr="004019F7">
        <w:trPr>
          <w:trHeight w:val="394"/>
        </w:trPr>
        <w:tc>
          <w:tcPr>
            <w:tcW w:w="598" w:type="dxa"/>
            <w:shd w:val="clear" w:color="auto" w:fill="ECF1F4"/>
          </w:tcPr>
          <w:p w14:paraId="6405595D" w14:textId="77777777" w:rsidR="00240C63" w:rsidRPr="00C2078B" w:rsidRDefault="00240C63" w:rsidP="004019F7">
            <w:pPr>
              <w:pStyle w:val="text"/>
            </w:pPr>
            <w:r w:rsidRPr="00C2078B">
              <w:t>K1</w:t>
            </w:r>
          </w:p>
        </w:tc>
        <w:tc>
          <w:tcPr>
            <w:tcW w:w="13685" w:type="dxa"/>
            <w:vAlign w:val="center"/>
          </w:tcPr>
          <w:p w14:paraId="3C422BF6" w14:textId="77777777" w:rsidR="00240C63" w:rsidRPr="00F47688" w:rsidRDefault="00240C63" w:rsidP="00B40838">
            <w:pPr>
              <w:pStyle w:val="text"/>
            </w:pPr>
            <w:r>
              <w:t>the purpose and value of the receptionist function as the first point of contact between the public/client and the organisation</w:t>
            </w:r>
          </w:p>
        </w:tc>
      </w:tr>
      <w:tr w:rsidR="00240C63" w:rsidRPr="00052784" w14:paraId="2C776F01" w14:textId="77777777" w:rsidTr="004019F7">
        <w:trPr>
          <w:trHeight w:val="394"/>
        </w:trPr>
        <w:tc>
          <w:tcPr>
            <w:tcW w:w="598" w:type="dxa"/>
            <w:shd w:val="clear" w:color="auto" w:fill="ECF1F4"/>
          </w:tcPr>
          <w:p w14:paraId="1CB0590A" w14:textId="77777777" w:rsidR="00240C63" w:rsidRPr="00C2078B" w:rsidRDefault="00240C63" w:rsidP="004019F7">
            <w:pPr>
              <w:pStyle w:val="text"/>
            </w:pPr>
            <w:r w:rsidRPr="00C2078B">
              <w:rPr>
                <w:rFonts w:cs="Arial"/>
                <w:lang w:eastAsia="en-GB"/>
              </w:rPr>
              <w:t>K2</w:t>
            </w:r>
          </w:p>
        </w:tc>
        <w:tc>
          <w:tcPr>
            <w:tcW w:w="13685" w:type="dxa"/>
            <w:vAlign w:val="center"/>
          </w:tcPr>
          <w:p w14:paraId="345498D2" w14:textId="77777777" w:rsidR="00240C63" w:rsidRPr="00F47688" w:rsidRDefault="00240C63" w:rsidP="00B40838">
            <w:pPr>
              <w:pStyle w:val="text"/>
              <w:rPr>
                <w:highlight w:val="yellow"/>
              </w:rPr>
            </w:pPr>
            <w:r>
              <w:t>how to present a positive image of self and the organisation</w:t>
            </w:r>
          </w:p>
        </w:tc>
      </w:tr>
      <w:tr w:rsidR="00240C63" w:rsidRPr="00052784" w14:paraId="53B64CEB" w14:textId="77777777" w:rsidTr="004019F7">
        <w:trPr>
          <w:trHeight w:val="394"/>
        </w:trPr>
        <w:tc>
          <w:tcPr>
            <w:tcW w:w="598" w:type="dxa"/>
            <w:shd w:val="clear" w:color="auto" w:fill="ECF1F4"/>
          </w:tcPr>
          <w:p w14:paraId="7CEA5479" w14:textId="77777777" w:rsidR="00240C63" w:rsidRPr="00C2078B" w:rsidRDefault="00240C63" w:rsidP="004019F7">
            <w:pPr>
              <w:pStyle w:val="text"/>
            </w:pPr>
            <w:r w:rsidRPr="00C2078B">
              <w:rPr>
                <w:rFonts w:cs="Arial"/>
                <w:lang w:eastAsia="en-GB"/>
              </w:rPr>
              <w:t>K3</w:t>
            </w:r>
          </w:p>
        </w:tc>
        <w:tc>
          <w:tcPr>
            <w:tcW w:w="13685" w:type="dxa"/>
            <w:vAlign w:val="center"/>
          </w:tcPr>
          <w:p w14:paraId="44B7A15D" w14:textId="77777777" w:rsidR="00240C63" w:rsidRPr="00F47688" w:rsidRDefault="00240C63" w:rsidP="00B40838">
            <w:pPr>
              <w:pStyle w:val="text"/>
              <w:rPr>
                <w:highlight w:val="yellow"/>
              </w:rPr>
            </w:pPr>
            <w:r>
              <w:t>the organisation's structure and lines of communication</w:t>
            </w:r>
          </w:p>
        </w:tc>
      </w:tr>
      <w:tr w:rsidR="00240C63" w:rsidRPr="00052784" w14:paraId="2AD3EDC2" w14:textId="77777777" w:rsidTr="004019F7">
        <w:trPr>
          <w:trHeight w:val="394"/>
        </w:trPr>
        <w:tc>
          <w:tcPr>
            <w:tcW w:w="598" w:type="dxa"/>
            <w:shd w:val="clear" w:color="auto" w:fill="ECF1F4"/>
          </w:tcPr>
          <w:p w14:paraId="13B1AEF0" w14:textId="77777777" w:rsidR="00240C63" w:rsidRPr="00C2078B" w:rsidRDefault="00240C63" w:rsidP="004019F7">
            <w:pPr>
              <w:pStyle w:val="text"/>
            </w:pPr>
            <w:r w:rsidRPr="00C2078B">
              <w:rPr>
                <w:rFonts w:cs="Arial"/>
                <w:lang w:eastAsia="en-GB"/>
              </w:rPr>
              <w:t>K4</w:t>
            </w:r>
          </w:p>
        </w:tc>
        <w:tc>
          <w:tcPr>
            <w:tcW w:w="13685" w:type="dxa"/>
            <w:vAlign w:val="center"/>
          </w:tcPr>
          <w:p w14:paraId="2290DF51" w14:textId="77777777" w:rsidR="00240C63" w:rsidRPr="00F47688" w:rsidRDefault="00240C63" w:rsidP="00B40838">
            <w:pPr>
              <w:pStyle w:val="text"/>
              <w:rPr>
                <w:rFonts w:cs="Arial"/>
                <w:lang w:eastAsia="en-GB"/>
              </w:rPr>
            </w:pPr>
            <w:r>
              <w:t>how to implement confidentiality guidelines</w:t>
            </w:r>
          </w:p>
        </w:tc>
      </w:tr>
      <w:tr w:rsidR="00240C63" w:rsidRPr="00052784" w14:paraId="05F0FAD9" w14:textId="77777777" w:rsidTr="004019F7">
        <w:trPr>
          <w:trHeight w:val="394"/>
        </w:trPr>
        <w:tc>
          <w:tcPr>
            <w:tcW w:w="598" w:type="dxa"/>
            <w:shd w:val="clear" w:color="auto" w:fill="ECF1F4"/>
          </w:tcPr>
          <w:p w14:paraId="1F550252" w14:textId="77777777" w:rsidR="00240C63" w:rsidRPr="00C2078B" w:rsidRDefault="00240C63" w:rsidP="004019F7">
            <w:pPr>
              <w:pStyle w:val="text"/>
            </w:pPr>
            <w:r w:rsidRPr="00C2078B">
              <w:rPr>
                <w:rFonts w:cs="Arial"/>
                <w:lang w:eastAsia="en-GB"/>
              </w:rPr>
              <w:t>K5</w:t>
            </w:r>
          </w:p>
        </w:tc>
        <w:tc>
          <w:tcPr>
            <w:tcW w:w="13685" w:type="dxa"/>
            <w:vAlign w:val="center"/>
          </w:tcPr>
          <w:p w14:paraId="1B46CB46" w14:textId="77777777" w:rsidR="00240C63" w:rsidRPr="00F47688" w:rsidRDefault="00240C63" w:rsidP="00B40838">
            <w:pPr>
              <w:pStyle w:val="text"/>
              <w:rPr>
                <w:rFonts w:cs="Arial"/>
                <w:lang w:eastAsia="en-GB"/>
              </w:rPr>
            </w:pPr>
            <w:r>
              <w:t>how to implement entry and security procedures</w:t>
            </w:r>
          </w:p>
        </w:tc>
      </w:tr>
      <w:tr w:rsidR="00240C63" w:rsidRPr="00052784" w14:paraId="2D0CE8BD" w14:textId="77777777" w:rsidTr="004019F7">
        <w:trPr>
          <w:trHeight w:val="394"/>
        </w:trPr>
        <w:tc>
          <w:tcPr>
            <w:tcW w:w="598" w:type="dxa"/>
            <w:shd w:val="clear" w:color="auto" w:fill="ECF1F4"/>
          </w:tcPr>
          <w:p w14:paraId="08D41613" w14:textId="77777777" w:rsidR="00240C63" w:rsidRPr="00C2078B" w:rsidRDefault="00240C63" w:rsidP="004019F7">
            <w:pPr>
              <w:pStyle w:val="text"/>
            </w:pPr>
            <w:r w:rsidRPr="00C2078B">
              <w:rPr>
                <w:rFonts w:cs="Arial"/>
                <w:lang w:eastAsia="en-GB"/>
              </w:rPr>
              <w:t>K6</w:t>
            </w:r>
          </w:p>
        </w:tc>
        <w:tc>
          <w:tcPr>
            <w:tcW w:w="13685" w:type="dxa"/>
            <w:vAlign w:val="center"/>
          </w:tcPr>
          <w:p w14:paraId="4B5F9611" w14:textId="77777777" w:rsidR="00240C63" w:rsidRPr="00F47688" w:rsidRDefault="00240C63" w:rsidP="00B40838">
            <w:pPr>
              <w:pStyle w:val="text"/>
              <w:rPr>
                <w:rFonts w:cs="Arial"/>
                <w:lang w:eastAsia="en-GB"/>
              </w:rPr>
            </w:pPr>
            <w:r>
              <w:t>how to implement health and safety procedures</w:t>
            </w:r>
          </w:p>
        </w:tc>
      </w:tr>
      <w:tr w:rsidR="00240C63" w:rsidRPr="00052784" w14:paraId="38A48C74" w14:textId="77777777" w:rsidTr="004019F7">
        <w:trPr>
          <w:trHeight w:val="394"/>
        </w:trPr>
        <w:tc>
          <w:tcPr>
            <w:tcW w:w="598" w:type="dxa"/>
            <w:shd w:val="clear" w:color="auto" w:fill="ECF1F4"/>
          </w:tcPr>
          <w:p w14:paraId="634956FA" w14:textId="77777777" w:rsidR="00240C63" w:rsidRPr="00C2078B" w:rsidRDefault="00240C63" w:rsidP="004019F7">
            <w:pPr>
              <w:pStyle w:val="text"/>
            </w:pPr>
            <w:r w:rsidRPr="00C2078B">
              <w:rPr>
                <w:rFonts w:cs="Arial"/>
                <w:lang w:eastAsia="en-GB"/>
              </w:rPr>
              <w:t>K7</w:t>
            </w:r>
          </w:p>
        </w:tc>
        <w:tc>
          <w:tcPr>
            <w:tcW w:w="13685" w:type="dxa"/>
            <w:vAlign w:val="center"/>
          </w:tcPr>
          <w:p w14:paraId="0F9A9721" w14:textId="77777777" w:rsidR="00240C63" w:rsidRPr="00F47688" w:rsidRDefault="00240C63" w:rsidP="00B40838">
            <w:pPr>
              <w:pStyle w:val="text"/>
              <w:rPr>
                <w:rFonts w:cs="Arial"/>
                <w:lang w:eastAsia="en-GB"/>
              </w:rPr>
            </w:pPr>
            <w:r>
              <w:t>how to contribute ideas for improving the reception area in terms of accessibility, functionality and environment, security and safety and facilities for visitors</w:t>
            </w:r>
          </w:p>
        </w:tc>
      </w:tr>
      <w:tr w:rsidR="00240C63" w:rsidRPr="00052784" w14:paraId="7B87D65D" w14:textId="77777777" w:rsidTr="004019F7">
        <w:trPr>
          <w:trHeight w:val="394"/>
        </w:trPr>
        <w:tc>
          <w:tcPr>
            <w:tcW w:w="598" w:type="dxa"/>
            <w:shd w:val="clear" w:color="auto" w:fill="ECF1F4"/>
          </w:tcPr>
          <w:p w14:paraId="1BAD1236" w14:textId="77777777" w:rsidR="00240C63" w:rsidRPr="00C2078B" w:rsidRDefault="00240C63" w:rsidP="004019F7">
            <w:pPr>
              <w:pStyle w:val="text"/>
            </w:pPr>
            <w:r w:rsidRPr="00C2078B">
              <w:rPr>
                <w:rFonts w:cs="Arial"/>
                <w:lang w:eastAsia="en-GB"/>
              </w:rPr>
              <w:t>K8</w:t>
            </w:r>
          </w:p>
        </w:tc>
        <w:tc>
          <w:tcPr>
            <w:tcW w:w="13685" w:type="dxa"/>
            <w:vAlign w:val="center"/>
          </w:tcPr>
          <w:p w14:paraId="59A073D0" w14:textId="77777777" w:rsidR="00240C63" w:rsidRPr="00F47688" w:rsidRDefault="00240C63" w:rsidP="00B40838">
            <w:pPr>
              <w:pStyle w:val="text"/>
              <w:rPr>
                <w:rFonts w:cs="Arial"/>
                <w:lang w:eastAsia="en-GB"/>
              </w:rPr>
            </w:pPr>
            <w:r>
              <w:t>the organisational emergency procedures and your role within them</w:t>
            </w:r>
          </w:p>
        </w:tc>
      </w:tr>
      <w:tr w:rsidR="00240C63" w:rsidRPr="00052784" w14:paraId="5B123C73" w14:textId="77777777" w:rsidTr="004019F7">
        <w:trPr>
          <w:trHeight w:val="394"/>
        </w:trPr>
        <w:tc>
          <w:tcPr>
            <w:tcW w:w="598" w:type="dxa"/>
            <w:shd w:val="clear" w:color="auto" w:fill="ECF1F4"/>
          </w:tcPr>
          <w:p w14:paraId="2537ABE4" w14:textId="77777777" w:rsidR="00240C63" w:rsidRPr="00C2078B" w:rsidRDefault="00240C63" w:rsidP="004019F7">
            <w:pPr>
              <w:pStyle w:val="text"/>
              <w:rPr>
                <w:rFonts w:cs="Arial"/>
                <w:lang w:eastAsia="en-GB"/>
              </w:rPr>
            </w:pPr>
            <w:r>
              <w:rPr>
                <w:rFonts w:cs="Arial"/>
                <w:lang w:eastAsia="en-GB"/>
              </w:rPr>
              <w:t>K9</w:t>
            </w:r>
          </w:p>
        </w:tc>
        <w:tc>
          <w:tcPr>
            <w:tcW w:w="13685" w:type="dxa"/>
            <w:vAlign w:val="center"/>
          </w:tcPr>
          <w:p w14:paraId="63CA1847" w14:textId="77777777" w:rsidR="00240C63" w:rsidRPr="00F47688" w:rsidRDefault="00240C63" w:rsidP="00B40838">
            <w:pPr>
              <w:autoSpaceDE w:val="0"/>
              <w:autoSpaceDN w:val="0"/>
              <w:adjustRightInd w:val="0"/>
              <w:spacing w:before="0" w:after="0" w:line="240" w:lineRule="auto"/>
              <w:rPr>
                <w:rFonts w:cs="Arial"/>
                <w:lang w:eastAsia="en-GB"/>
              </w:rPr>
            </w:pPr>
            <w:r>
              <w:t>why additional duties are carried out during quiet periods, if they arise</w:t>
            </w:r>
          </w:p>
        </w:tc>
      </w:tr>
    </w:tbl>
    <w:p w14:paraId="65A5EDC1" w14:textId="77777777" w:rsidR="00240C63" w:rsidRDefault="00240C63" w:rsidP="00240C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50155A37" w14:textId="77777777" w:rsidTr="00B40838">
        <w:trPr>
          <w:trHeight w:val="680"/>
        </w:trPr>
        <w:tc>
          <w:tcPr>
            <w:tcW w:w="14283" w:type="dxa"/>
            <w:gridSpan w:val="2"/>
            <w:shd w:val="clear" w:color="auto" w:fill="557E9B"/>
            <w:vAlign w:val="center"/>
          </w:tcPr>
          <w:p w14:paraId="299EE71F" w14:textId="77777777" w:rsidR="00240C63" w:rsidRPr="00052784" w:rsidRDefault="00240C63" w:rsidP="00B40838">
            <w:pPr>
              <w:pStyle w:val="tabletexthd"/>
              <w:rPr>
                <w:lang w:eastAsia="en-GB"/>
              </w:rPr>
            </w:pPr>
            <w:r>
              <w:rPr>
                <w:lang w:eastAsia="en-GB"/>
              </w:rPr>
              <w:t>Performance criteria</w:t>
            </w:r>
          </w:p>
        </w:tc>
      </w:tr>
      <w:tr w:rsidR="00240C63" w:rsidRPr="00B25D0E" w14:paraId="5F105C77" w14:textId="77777777" w:rsidTr="00B40838">
        <w:trPr>
          <w:trHeight w:val="709"/>
        </w:trPr>
        <w:tc>
          <w:tcPr>
            <w:tcW w:w="14283" w:type="dxa"/>
            <w:gridSpan w:val="2"/>
            <w:shd w:val="clear" w:color="auto" w:fill="auto"/>
            <w:vAlign w:val="center"/>
          </w:tcPr>
          <w:p w14:paraId="5E32D488" w14:textId="77777777" w:rsidR="00240C63" w:rsidRPr="00905468" w:rsidRDefault="00240C63" w:rsidP="00B40838">
            <w:pPr>
              <w:pStyle w:val="text"/>
              <w:rPr>
                <w:lang w:eastAsia="en-GB"/>
              </w:rPr>
            </w:pPr>
            <w:r w:rsidRPr="00905468">
              <w:rPr>
                <w:rFonts w:cs="Arial"/>
                <w:i/>
                <w:iCs/>
                <w:color w:val="auto"/>
                <w:lang w:eastAsia="en-GB"/>
              </w:rPr>
              <w:t>You must be able to:</w:t>
            </w:r>
          </w:p>
        </w:tc>
      </w:tr>
      <w:tr w:rsidR="00240C63" w:rsidRPr="00052784" w14:paraId="7E16DEE8" w14:textId="77777777" w:rsidTr="004019F7">
        <w:trPr>
          <w:trHeight w:val="394"/>
        </w:trPr>
        <w:tc>
          <w:tcPr>
            <w:tcW w:w="598" w:type="dxa"/>
            <w:shd w:val="clear" w:color="auto" w:fill="ECF1F4"/>
          </w:tcPr>
          <w:p w14:paraId="11B83320" w14:textId="77777777" w:rsidR="00240C63" w:rsidRPr="00052784" w:rsidRDefault="00240C63" w:rsidP="004019F7">
            <w:pPr>
              <w:pStyle w:val="text"/>
            </w:pPr>
            <w:r>
              <w:t>P1</w:t>
            </w:r>
          </w:p>
        </w:tc>
        <w:tc>
          <w:tcPr>
            <w:tcW w:w="13685" w:type="dxa"/>
          </w:tcPr>
          <w:p w14:paraId="628E09B2" w14:textId="77777777" w:rsidR="00240C63" w:rsidRPr="00052784" w:rsidRDefault="00240C63" w:rsidP="00B40838">
            <w:pPr>
              <w:pStyle w:val="text"/>
            </w:pPr>
            <w:r>
              <w:t>present a positive image of self and the organisation</w:t>
            </w:r>
          </w:p>
        </w:tc>
      </w:tr>
      <w:tr w:rsidR="00240C63" w:rsidRPr="00052784" w14:paraId="39270182" w14:textId="77777777" w:rsidTr="004019F7">
        <w:trPr>
          <w:trHeight w:val="394"/>
        </w:trPr>
        <w:tc>
          <w:tcPr>
            <w:tcW w:w="598" w:type="dxa"/>
            <w:shd w:val="clear" w:color="auto" w:fill="ECF1F4"/>
          </w:tcPr>
          <w:p w14:paraId="4E72640A" w14:textId="77777777" w:rsidR="00240C63" w:rsidRPr="00052784" w:rsidRDefault="00240C63" w:rsidP="004019F7">
            <w:pPr>
              <w:pStyle w:val="text"/>
            </w:pPr>
            <w:r>
              <w:t>P2</w:t>
            </w:r>
          </w:p>
        </w:tc>
        <w:tc>
          <w:tcPr>
            <w:tcW w:w="13685" w:type="dxa"/>
          </w:tcPr>
          <w:p w14:paraId="1574B3EB" w14:textId="77777777" w:rsidR="00240C63" w:rsidRPr="00052784" w:rsidRDefault="00240C63" w:rsidP="00B40838">
            <w:pPr>
              <w:pStyle w:val="text"/>
            </w:pPr>
            <w:r>
              <w:t>provide individuals with requested information and other information which may be useful to them, within guidelines on confidentiality</w:t>
            </w:r>
          </w:p>
        </w:tc>
      </w:tr>
      <w:tr w:rsidR="00240C63" w:rsidRPr="00052784" w14:paraId="1409F738" w14:textId="77777777" w:rsidTr="004019F7">
        <w:trPr>
          <w:trHeight w:val="394"/>
        </w:trPr>
        <w:tc>
          <w:tcPr>
            <w:tcW w:w="598" w:type="dxa"/>
            <w:shd w:val="clear" w:color="auto" w:fill="ECF1F4"/>
          </w:tcPr>
          <w:p w14:paraId="2871A87A" w14:textId="77777777" w:rsidR="00240C63" w:rsidRPr="00052784" w:rsidRDefault="00240C63" w:rsidP="004019F7">
            <w:pPr>
              <w:pStyle w:val="text"/>
            </w:pPr>
            <w:r>
              <w:t>P3</w:t>
            </w:r>
          </w:p>
        </w:tc>
        <w:tc>
          <w:tcPr>
            <w:tcW w:w="13685" w:type="dxa"/>
          </w:tcPr>
          <w:p w14:paraId="2B591867" w14:textId="77777777" w:rsidR="00240C63" w:rsidRPr="00052784" w:rsidRDefault="00240C63" w:rsidP="00B40838">
            <w:pPr>
              <w:pStyle w:val="text"/>
            </w:pPr>
            <w:r>
              <w:t>implement the correct entry and security procedures</w:t>
            </w:r>
          </w:p>
        </w:tc>
      </w:tr>
      <w:tr w:rsidR="00240C63" w:rsidRPr="00052784" w14:paraId="72CED6B7" w14:textId="77777777" w:rsidTr="004019F7">
        <w:trPr>
          <w:trHeight w:val="394"/>
        </w:trPr>
        <w:tc>
          <w:tcPr>
            <w:tcW w:w="598" w:type="dxa"/>
            <w:shd w:val="clear" w:color="auto" w:fill="ECF1F4"/>
          </w:tcPr>
          <w:p w14:paraId="5D5DE3FA" w14:textId="77777777" w:rsidR="00240C63" w:rsidRPr="00052784" w:rsidRDefault="00240C63" w:rsidP="004019F7">
            <w:pPr>
              <w:pStyle w:val="text"/>
            </w:pPr>
            <w:r>
              <w:t>P4</w:t>
            </w:r>
          </w:p>
        </w:tc>
        <w:tc>
          <w:tcPr>
            <w:tcW w:w="13685" w:type="dxa"/>
          </w:tcPr>
          <w:p w14:paraId="75FFD658" w14:textId="77777777" w:rsidR="00240C63" w:rsidRPr="00052784" w:rsidRDefault="00240C63" w:rsidP="00B40838">
            <w:pPr>
              <w:pStyle w:val="text"/>
            </w:pPr>
            <w:r>
              <w:t>follow the relevant health and safety procedures</w:t>
            </w:r>
          </w:p>
        </w:tc>
      </w:tr>
      <w:tr w:rsidR="00240C63" w:rsidRPr="00052784" w14:paraId="70CFE6A5" w14:textId="77777777" w:rsidTr="004019F7">
        <w:trPr>
          <w:trHeight w:val="394"/>
        </w:trPr>
        <w:tc>
          <w:tcPr>
            <w:tcW w:w="598" w:type="dxa"/>
            <w:shd w:val="clear" w:color="auto" w:fill="ECF1F4"/>
          </w:tcPr>
          <w:p w14:paraId="0410284A" w14:textId="77777777" w:rsidR="00240C63" w:rsidRPr="00052784" w:rsidRDefault="00240C63" w:rsidP="004019F7">
            <w:pPr>
              <w:pStyle w:val="text"/>
            </w:pPr>
            <w:r>
              <w:t>P5</w:t>
            </w:r>
          </w:p>
        </w:tc>
        <w:tc>
          <w:tcPr>
            <w:tcW w:w="13685" w:type="dxa"/>
          </w:tcPr>
          <w:p w14:paraId="7AE65175" w14:textId="77777777" w:rsidR="00240C63" w:rsidRPr="00052784" w:rsidRDefault="00240C63" w:rsidP="00B40838">
            <w:pPr>
              <w:pStyle w:val="text"/>
            </w:pPr>
            <w:r>
              <w:t>refer any issues that cannot be dealt with personally to the appropriate person</w:t>
            </w:r>
          </w:p>
        </w:tc>
      </w:tr>
      <w:tr w:rsidR="00240C63" w:rsidRPr="00052784" w14:paraId="48062B1B" w14:textId="77777777" w:rsidTr="004019F7">
        <w:trPr>
          <w:trHeight w:val="394"/>
        </w:trPr>
        <w:tc>
          <w:tcPr>
            <w:tcW w:w="598" w:type="dxa"/>
            <w:shd w:val="clear" w:color="auto" w:fill="ECF1F4"/>
          </w:tcPr>
          <w:p w14:paraId="72D02C91" w14:textId="77777777" w:rsidR="00240C63" w:rsidRPr="00052784" w:rsidRDefault="00240C63" w:rsidP="004019F7">
            <w:pPr>
              <w:pStyle w:val="text"/>
            </w:pPr>
            <w:r>
              <w:t>P6</w:t>
            </w:r>
          </w:p>
        </w:tc>
        <w:tc>
          <w:tcPr>
            <w:tcW w:w="13685" w:type="dxa"/>
          </w:tcPr>
          <w:p w14:paraId="374AB4C8" w14:textId="77777777" w:rsidR="00240C63" w:rsidRPr="00052784" w:rsidRDefault="00240C63" w:rsidP="00B40838">
            <w:pPr>
              <w:pStyle w:val="text"/>
            </w:pPr>
            <w:r>
              <w:t>maintain the reception area to give a positive impression of the organisation</w:t>
            </w:r>
          </w:p>
        </w:tc>
      </w:tr>
      <w:tr w:rsidR="00240C63" w:rsidRPr="00052784" w14:paraId="023CE544" w14:textId="77777777" w:rsidTr="004019F7">
        <w:trPr>
          <w:trHeight w:val="394"/>
        </w:trPr>
        <w:tc>
          <w:tcPr>
            <w:tcW w:w="598" w:type="dxa"/>
            <w:shd w:val="clear" w:color="auto" w:fill="ECF1F4"/>
          </w:tcPr>
          <w:p w14:paraId="2FB08B78" w14:textId="77777777" w:rsidR="00240C63" w:rsidRPr="00052784" w:rsidRDefault="00240C63" w:rsidP="004019F7">
            <w:pPr>
              <w:pStyle w:val="text"/>
            </w:pPr>
            <w:r>
              <w:t>P7</w:t>
            </w:r>
          </w:p>
        </w:tc>
        <w:tc>
          <w:tcPr>
            <w:tcW w:w="13685" w:type="dxa"/>
          </w:tcPr>
          <w:p w14:paraId="22E33A36" w14:textId="77777777" w:rsidR="00240C63" w:rsidRPr="00052784" w:rsidRDefault="00240C63" w:rsidP="00B40838">
            <w:pPr>
              <w:pStyle w:val="text"/>
            </w:pPr>
            <w:r>
              <w:t>suggest ideas for improving the reception area</w:t>
            </w:r>
          </w:p>
        </w:tc>
      </w:tr>
      <w:tr w:rsidR="00240C63" w:rsidRPr="00052784" w14:paraId="305E8A40" w14:textId="77777777" w:rsidTr="004019F7">
        <w:trPr>
          <w:trHeight w:val="394"/>
        </w:trPr>
        <w:tc>
          <w:tcPr>
            <w:tcW w:w="598" w:type="dxa"/>
            <w:shd w:val="clear" w:color="auto" w:fill="ECF1F4"/>
          </w:tcPr>
          <w:p w14:paraId="7534054B" w14:textId="77777777" w:rsidR="00240C63" w:rsidRPr="00052784" w:rsidRDefault="00240C63" w:rsidP="004019F7">
            <w:pPr>
              <w:pStyle w:val="text"/>
            </w:pPr>
            <w:r>
              <w:t>P8</w:t>
            </w:r>
          </w:p>
        </w:tc>
        <w:tc>
          <w:tcPr>
            <w:tcW w:w="13685" w:type="dxa"/>
          </w:tcPr>
          <w:p w14:paraId="67BBF2CD" w14:textId="77777777" w:rsidR="00240C63" w:rsidRPr="00052784" w:rsidRDefault="00240C63" w:rsidP="00B40838">
            <w:pPr>
              <w:pStyle w:val="text"/>
            </w:pPr>
            <w:r>
              <w:t>follow organisational procedures in the event of an accident or emergency</w:t>
            </w:r>
          </w:p>
        </w:tc>
      </w:tr>
      <w:tr w:rsidR="00240C63" w:rsidRPr="00052784" w14:paraId="34866EE1" w14:textId="77777777" w:rsidTr="004019F7">
        <w:trPr>
          <w:trHeight w:val="394"/>
        </w:trPr>
        <w:tc>
          <w:tcPr>
            <w:tcW w:w="598" w:type="dxa"/>
            <w:shd w:val="clear" w:color="auto" w:fill="ECF1F4"/>
          </w:tcPr>
          <w:p w14:paraId="35EA82AE" w14:textId="77777777" w:rsidR="00240C63" w:rsidRPr="00052784" w:rsidRDefault="00240C63" w:rsidP="004019F7">
            <w:pPr>
              <w:pStyle w:val="text"/>
            </w:pPr>
            <w:r>
              <w:t>P9</w:t>
            </w:r>
          </w:p>
        </w:tc>
        <w:tc>
          <w:tcPr>
            <w:tcW w:w="13685" w:type="dxa"/>
          </w:tcPr>
          <w:p w14:paraId="00A4275B" w14:textId="77777777" w:rsidR="00240C63" w:rsidRPr="00052784" w:rsidRDefault="00240C63" w:rsidP="00B40838">
            <w:pPr>
              <w:pStyle w:val="text"/>
            </w:pPr>
            <w:r>
              <w:t>carry out additional duties during quiet periods, if they arise</w:t>
            </w:r>
          </w:p>
        </w:tc>
      </w:tr>
    </w:tbl>
    <w:p w14:paraId="245876A6" w14:textId="77777777" w:rsidR="00240C63" w:rsidRDefault="00240C63" w:rsidP="00240C63"/>
    <w:p w14:paraId="70CC732A" w14:textId="77777777" w:rsidR="00240C63" w:rsidRDefault="00240C63" w:rsidP="00F53893">
      <w:pPr>
        <w:sectPr w:rsidR="00240C63" w:rsidSect="00583860">
          <w:pgSz w:w="16840" w:h="11907" w:orient="landscape" w:code="9"/>
          <w:pgMar w:top="1701" w:right="1247" w:bottom="1701" w:left="1247" w:header="720" w:footer="482" w:gutter="0"/>
          <w:cols w:space="720"/>
          <w:docGrid w:linePitch="272"/>
        </w:sectPr>
      </w:pPr>
    </w:p>
    <w:p w14:paraId="6E6B04EF" w14:textId="77777777" w:rsidR="00240C63" w:rsidRPr="002A4AA0" w:rsidRDefault="00240C63" w:rsidP="00240C63">
      <w:pPr>
        <w:pStyle w:val="Unittitle"/>
      </w:pPr>
      <w:bookmarkStart w:id="262" w:name="_Toc436142464"/>
      <w:r w:rsidRPr="001158F6">
        <w:t>Unit</w:t>
      </w:r>
      <w:r w:rsidRPr="002A4AA0">
        <w:t xml:space="preserve"> </w:t>
      </w:r>
      <w:r>
        <w:t>19</w:t>
      </w:r>
      <w:r w:rsidRPr="002A4AA0">
        <w:t>:</w:t>
      </w:r>
      <w:r w:rsidRPr="002A4AA0">
        <w:tab/>
      </w:r>
      <w:r>
        <w:t>Meet and Welcome V</w:t>
      </w:r>
      <w:r w:rsidRPr="0084616B">
        <w:t>isitors</w:t>
      </w:r>
      <w:bookmarkEnd w:id="262"/>
    </w:p>
    <w:p w14:paraId="1AA931FF" w14:textId="77777777" w:rsidR="00240C63" w:rsidRPr="001158F6" w:rsidRDefault="00240C63" w:rsidP="00240C63">
      <w:pPr>
        <w:pStyle w:val="Unitinfo"/>
      </w:pPr>
      <w:r>
        <w:t>Unit code</w:t>
      </w:r>
      <w:r w:rsidRPr="001158F6">
        <w:t>:</w:t>
      </w:r>
      <w:r w:rsidRPr="001158F6">
        <w:tab/>
      </w:r>
      <w:r w:rsidRPr="0084616B">
        <w:t>CFABAC311</w:t>
      </w:r>
    </w:p>
    <w:p w14:paraId="67EFD023" w14:textId="77777777" w:rsidR="00240C63" w:rsidRPr="001158F6" w:rsidRDefault="00240C63" w:rsidP="00240C63">
      <w:pPr>
        <w:pStyle w:val="Unitinfo"/>
      </w:pPr>
      <w:r>
        <w:t>SCQF</w:t>
      </w:r>
      <w:r w:rsidRPr="001158F6">
        <w:t xml:space="preserve"> level:</w:t>
      </w:r>
      <w:r w:rsidRPr="001158F6">
        <w:tab/>
      </w:r>
      <w:r>
        <w:t>5</w:t>
      </w:r>
    </w:p>
    <w:p w14:paraId="7610BA02" w14:textId="77777777" w:rsidR="00240C63" w:rsidRPr="001158F6" w:rsidRDefault="00240C63" w:rsidP="00240C63">
      <w:pPr>
        <w:pStyle w:val="Unitinfo"/>
      </w:pPr>
      <w:r w:rsidRPr="001158F6">
        <w:t xml:space="preserve">Credit </w:t>
      </w:r>
      <w:r>
        <w:t>points</w:t>
      </w:r>
      <w:r w:rsidRPr="001158F6">
        <w:t>:</w:t>
      </w:r>
      <w:r w:rsidRPr="001158F6">
        <w:tab/>
      </w:r>
      <w:r>
        <w:t>3</w:t>
      </w:r>
    </w:p>
    <w:p w14:paraId="7ABCE31F" w14:textId="77777777" w:rsidR="00240C63" w:rsidRPr="001D2005" w:rsidRDefault="00240C63" w:rsidP="00240C63">
      <w:pPr>
        <w:pStyle w:val="Unitinfo"/>
        <w:pBdr>
          <w:bottom w:val="single" w:sz="4" w:space="2" w:color="557E9B"/>
        </w:pBdr>
      </w:pPr>
    </w:p>
    <w:p w14:paraId="3B621AF7" w14:textId="77777777" w:rsidR="00240C63" w:rsidRDefault="00240C63" w:rsidP="00240C63">
      <w:pPr>
        <w:pStyle w:val="HeadA"/>
      </w:pPr>
      <w:r w:rsidRPr="00484EB6">
        <w:t>Unit summary</w:t>
      </w:r>
    </w:p>
    <w:p w14:paraId="3DB15590" w14:textId="77777777" w:rsidR="00240C63" w:rsidRPr="00AC4ADE" w:rsidRDefault="00240C63" w:rsidP="00240C63">
      <w:pPr>
        <w:pStyle w:val="text"/>
        <w:spacing w:before="0" w:after="0"/>
      </w:pPr>
      <w:r>
        <w:t xml:space="preserve">This </w:t>
      </w:r>
      <w:r w:rsidR="00B30E77">
        <w:t xml:space="preserve">unit </w:t>
      </w:r>
      <w:r>
        <w:t>is about meeting and welcoming visitors. It includes ensuring visitors' needs are met, presenting a positive image of the organisation and ensuring that organisational procedures for health, safety and security are followed. It is for administrators who meet and welcome visitors as part of their role.</w:t>
      </w:r>
    </w:p>
    <w:p w14:paraId="572C5B5D" w14:textId="77777777" w:rsidR="008362F2" w:rsidRDefault="008362F2" w:rsidP="008362F2">
      <w:pPr>
        <w:pStyle w:val="HeadA"/>
      </w:pPr>
      <w:r>
        <w:t>Unit assessment requirements</w:t>
      </w:r>
    </w:p>
    <w:p w14:paraId="5BB9E7C2"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5FCE9AD" w14:textId="77777777" w:rsidR="00240C63" w:rsidRDefault="00240C63" w:rsidP="00240C63">
      <w:pPr>
        <w:pStyle w:val="HeadA"/>
      </w:pPr>
      <w:r>
        <w:t>Skills</w:t>
      </w:r>
    </w:p>
    <w:p w14:paraId="529D5069" w14:textId="77777777" w:rsidR="00240C63" w:rsidRDefault="00240C63" w:rsidP="00240C63">
      <w:pPr>
        <w:pStyle w:val="text"/>
      </w:pPr>
      <w:r>
        <w:t>Communicating</w:t>
      </w:r>
    </w:p>
    <w:p w14:paraId="7822BFAE" w14:textId="77777777" w:rsidR="00240C63" w:rsidRDefault="00240C63" w:rsidP="00240C63">
      <w:pPr>
        <w:pStyle w:val="text"/>
      </w:pPr>
      <w:r>
        <w:t>Decision making</w:t>
      </w:r>
    </w:p>
    <w:p w14:paraId="682079DC" w14:textId="77777777" w:rsidR="00240C63" w:rsidRDefault="00240C63" w:rsidP="00240C63">
      <w:pPr>
        <w:pStyle w:val="text"/>
      </w:pPr>
      <w:r>
        <w:t>Interpersonal skills</w:t>
      </w:r>
    </w:p>
    <w:p w14:paraId="40EFCC4E" w14:textId="77777777" w:rsidR="00240C63" w:rsidRDefault="00240C63" w:rsidP="00240C63">
      <w:pPr>
        <w:pStyle w:val="text"/>
      </w:pPr>
      <w:r>
        <w:t>Listening</w:t>
      </w:r>
    </w:p>
    <w:p w14:paraId="4A7DAEF1" w14:textId="77777777" w:rsidR="00240C63" w:rsidRDefault="00240C63" w:rsidP="00240C63">
      <w:pPr>
        <w:pStyle w:val="text"/>
      </w:pPr>
      <w:r>
        <w:t>Personal presentation</w:t>
      </w:r>
    </w:p>
    <w:p w14:paraId="52AD2EE3" w14:textId="77777777" w:rsidR="00240C63" w:rsidRDefault="00240C63" w:rsidP="00240C63">
      <w:pPr>
        <w:pStyle w:val="text"/>
        <w:rPr>
          <w:highlight w:val="cyan"/>
        </w:rPr>
      </w:pPr>
      <w:r>
        <w:t>Problem solving</w:t>
      </w:r>
    </w:p>
    <w:p w14:paraId="58ECA46A" w14:textId="77777777" w:rsidR="00240C63" w:rsidRDefault="00240C63" w:rsidP="00240C63">
      <w:pPr>
        <w:pStyle w:val="HeadA"/>
      </w:pPr>
      <w:r w:rsidRPr="00DE5991">
        <w:t>Terminology</w:t>
      </w:r>
    </w:p>
    <w:p w14:paraId="096C4A35" w14:textId="77777777" w:rsidR="00240C63" w:rsidRPr="00AC4ADE" w:rsidRDefault="00240C63" w:rsidP="00240C63">
      <w:pPr>
        <w:pStyle w:val="text"/>
        <w:rPr>
          <w:highlight w:val="cyan"/>
        </w:rPr>
      </w:pPr>
      <w:r w:rsidRPr="00643480">
        <w:t>Business; administration; visitors</w:t>
      </w:r>
    </w:p>
    <w:p w14:paraId="1A67829C" w14:textId="77777777" w:rsidR="00240C63" w:rsidRDefault="00240C63" w:rsidP="00240C63">
      <w:pPr>
        <w:pStyle w:val="text"/>
        <w:rPr>
          <w:highlight w:val="cyan"/>
        </w:rPr>
        <w:sectPr w:rsidR="00240C63" w:rsidSect="00C31649">
          <w:headerReference w:type="even" r:id="rId78"/>
          <w:headerReference w:type="default" r:id="rId79"/>
          <w:footerReference w:type="even" r:id="rId80"/>
          <w:pgSz w:w="11907" w:h="16840" w:code="9"/>
          <w:pgMar w:top="1247" w:right="1701" w:bottom="1247" w:left="1701" w:header="720" w:footer="482" w:gutter="0"/>
          <w:cols w:space="720"/>
        </w:sectPr>
      </w:pPr>
    </w:p>
    <w:p w14:paraId="100A6CB9" w14:textId="77777777" w:rsidR="00240C63" w:rsidRPr="00052784" w:rsidRDefault="00240C63" w:rsidP="00240C63">
      <w:pPr>
        <w:pStyle w:val="hb3"/>
      </w:pPr>
      <w:r>
        <w:t>Assessment outcomes and standards</w:t>
      </w:r>
    </w:p>
    <w:p w14:paraId="7AF9A4B5" w14:textId="77777777" w:rsidR="00240C63" w:rsidRPr="00AE31DC" w:rsidRDefault="00240C63" w:rsidP="00240C6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630BA19" w14:textId="77777777" w:rsidR="00240C63" w:rsidRPr="00052784" w:rsidRDefault="00240C63" w:rsidP="00240C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56498424" w14:textId="77777777" w:rsidTr="00B40838">
        <w:trPr>
          <w:trHeight w:val="680"/>
        </w:trPr>
        <w:tc>
          <w:tcPr>
            <w:tcW w:w="14283" w:type="dxa"/>
            <w:gridSpan w:val="2"/>
            <w:shd w:val="clear" w:color="auto" w:fill="557E9B"/>
            <w:vAlign w:val="center"/>
          </w:tcPr>
          <w:p w14:paraId="26604526" w14:textId="77777777" w:rsidR="00240C63" w:rsidRPr="00052784" w:rsidRDefault="00240C63" w:rsidP="00B40838">
            <w:pPr>
              <w:pStyle w:val="tabletexthd"/>
              <w:rPr>
                <w:lang w:eastAsia="en-GB"/>
              </w:rPr>
            </w:pPr>
            <w:r>
              <w:rPr>
                <w:lang w:eastAsia="en-GB"/>
              </w:rPr>
              <w:t>Knowledge and understanding</w:t>
            </w:r>
          </w:p>
        </w:tc>
      </w:tr>
      <w:tr w:rsidR="00240C63" w:rsidRPr="00052784" w14:paraId="2A70192E" w14:textId="77777777" w:rsidTr="00B40838">
        <w:trPr>
          <w:trHeight w:val="489"/>
        </w:trPr>
        <w:tc>
          <w:tcPr>
            <w:tcW w:w="14283" w:type="dxa"/>
            <w:gridSpan w:val="2"/>
            <w:shd w:val="clear" w:color="auto" w:fill="auto"/>
            <w:vAlign w:val="center"/>
          </w:tcPr>
          <w:p w14:paraId="5D5F41E7" w14:textId="77777777" w:rsidR="00240C63" w:rsidRPr="00F47688" w:rsidRDefault="00240C6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40C63" w:rsidRPr="00052784" w14:paraId="3111AF5B" w14:textId="77777777" w:rsidTr="004019F7">
        <w:trPr>
          <w:trHeight w:val="394"/>
        </w:trPr>
        <w:tc>
          <w:tcPr>
            <w:tcW w:w="598" w:type="dxa"/>
            <w:shd w:val="clear" w:color="auto" w:fill="ECF1F4"/>
          </w:tcPr>
          <w:p w14:paraId="2982C085" w14:textId="77777777" w:rsidR="00240C63" w:rsidRPr="00C2078B" w:rsidRDefault="00240C63" w:rsidP="004019F7">
            <w:pPr>
              <w:pStyle w:val="text"/>
            </w:pPr>
            <w:r w:rsidRPr="00C2078B">
              <w:t>K1</w:t>
            </w:r>
          </w:p>
        </w:tc>
        <w:tc>
          <w:tcPr>
            <w:tcW w:w="13685" w:type="dxa"/>
            <w:vAlign w:val="center"/>
          </w:tcPr>
          <w:p w14:paraId="18207ABF" w14:textId="77777777" w:rsidR="00240C63" w:rsidRPr="00F47688" w:rsidRDefault="00240C63" w:rsidP="00B40838">
            <w:pPr>
              <w:pStyle w:val="text"/>
            </w:pPr>
            <w:r>
              <w:t>the organisational procedures for receiving and dealing with visitors, including security</w:t>
            </w:r>
          </w:p>
        </w:tc>
      </w:tr>
      <w:tr w:rsidR="00240C63" w:rsidRPr="00052784" w14:paraId="2034F84E" w14:textId="77777777" w:rsidTr="004019F7">
        <w:trPr>
          <w:trHeight w:val="394"/>
        </w:trPr>
        <w:tc>
          <w:tcPr>
            <w:tcW w:w="598" w:type="dxa"/>
            <w:shd w:val="clear" w:color="auto" w:fill="ECF1F4"/>
          </w:tcPr>
          <w:p w14:paraId="0E80F1DB" w14:textId="77777777" w:rsidR="00240C63" w:rsidRPr="00C2078B" w:rsidRDefault="00240C63" w:rsidP="004019F7">
            <w:pPr>
              <w:pStyle w:val="text"/>
            </w:pPr>
            <w:r w:rsidRPr="00C2078B">
              <w:rPr>
                <w:rFonts w:cs="Arial"/>
                <w:lang w:eastAsia="en-GB"/>
              </w:rPr>
              <w:t>K2</w:t>
            </w:r>
          </w:p>
        </w:tc>
        <w:tc>
          <w:tcPr>
            <w:tcW w:w="13685" w:type="dxa"/>
            <w:vAlign w:val="center"/>
          </w:tcPr>
          <w:p w14:paraId="03CB1017" w14:textId="77777777" w:rsidR="00240C63" w:rsidRPr="00F47688" w:rsidRDefault="00240C63" w:rsidP="00B40838">
            <w:pPr>
              <w:pStyle w:val="text"/>
              <w:rPr>
                <w:highlight w:val="yellow"/>
              </w:rPr>
            </w:pPr>
            <w:r>
              <w:t>the typical range of visitors to the premises and their needs</w:t>
            </w:r>
          </w:p>
        </w:tc>
      </w:tr>
      <w:tr w:rsidR="00240C63" w:rsidRPr="00052784" w14:paraId="5EA9C773" w14:textId="77777777" w:rsidTr="004019F7">
        <w:trPr>
          <w:trHeight w:val="394"/>
        </w:trPr>
        <w:tc>
          <w:tcPr>
            <w:tcW w:w="598" w:type="dxa"/>
            <w:shd w:val="clear" w:color="auto" w:fill="ECF1F4"/>
          </w:tcPr>
          <w:p w14:paraId="2B2699C9" w14:textId="77777777" w:rsidR="00240C63" w:rsidRPr="00C2078B" w:rsidRDefault="00240C63" w:rsidP="004019F7">
            <w:pPr>
              <w:pStyle w:val="text"/>
            </w:pPr>
            <w:r w:rsidRPr="00C2078B">
              <w:rPr>
                <w:rFonts w:cs="Arial"/>
                <w:lang w:eastAsia="en-GB"/>
              </w:rPr>
              <w:t>K3</w:t>
            </w:r>
          </w:p>
        </w:tc>
        <w:tc>
          <w:tcPr>
            <w:tcW w:w="13685" w:type="dxa"/>
            <w:vAlign w:val="center"/>
          </w:tcPr>
          <w:p w14:paraId="02E67882" w14:textId="77777777" w:rsidR="00240C63" w:rsidRPr="00F47688" w:rsidRDefault="00240C63" w:rsidP="00B40838">
            <w:pPr>
              <w:pStyle w:val="text"/>
              <w:rPr>
                <w:highlight w:val="yellow"/>
              </w:rPr>
            </w:pPr>
            <w:r>
              <w:t>how to respond to any individual needs the visitor may have (for example, accessibility)</w:t>
            </w:r>
          </w:p>
        </w:tc>
      </w:tr>
      <w:tr w:rsidR="00240C63" w:rsidRPr="00052784" w14:paraId="2D845771" w14:textId="77777777" w:rsidTr="004019F7">
        <w:trPr>
          <w:trHeight w:val="394"/>
        </w:trPr>
        <w:tc>
          <w:tcPr>
            <w:tcW w:w="598" w:type="dxa"/>
            <w:shd w:val="clear" w:color="auto" w:fill="ECF1F4"/>
          </w:tcPr>
          <w:p w14:paraId="325577C6" w14:textId="77777777" w:rsidR="00240C63" w:rsidRPr="00C2078B" w:rsidRDefault="00240C63" w:rsidP="004019F7">
            <w:pPr>
              <w:pStyle w:val="text"/>
            </w:pPr>
            <w:r w:rsidRPr="00C2078B">
              <w:rPr>
                <w:rFonts w:cs="Arial"/>
                <w:lang w:eastAsia="en-GB"/>
              </w:rPr>
              <w:t>K4</w:t>
            </w:r>
          </w:p>
        </w:tc>
        <w:tc>
          <w:tcPr>
            <w:tcW w:w="13685" w:type="dxa"/>
            <w:vAlign w:val="center"/>
          </w:tcPr>
          <w:p w14:paraId="13E0AE1D" w14:textId="77777777" w:rsidR="00240C63" w:rsidRPr="00F47688" w:rsidRDefault="00240C63" w:rsidP="00B40838">
            <w:pPr>
              <w:pStyle w:val="text"/>
              <w:rPr>
                <w:rFonts w:cs="Arial"/>
                <w:lang w:eastAsia="en-GB"/>
              </w:rPr>
            </w:pPr>
            <w:r>
              <w:t>own responsibilities for health, safety and security</w:t>
            </w:r>
          </w:p>
        </w:tc>
      </w:tr>
      <w:tr w:rsidR="00240C63" w:rsidRPr="00052784" w14:paraId="490F77A6" w14:textId="77777777" w:rsidTr="004019F7">
        <w:trPr>
          <w:trHeight w:val="394"/>
        </w:trPr>
        <w:tc>
          <w:tcPr>
            <w:tcW w:w="598" w:type="dxa"/>
            <w:shd w:val="clear" w:color="auto" w:fill="ECF1F4"/>
          </w:tcPr>
          <w:p w14:paraId="491B59C6" w14:textId="77777777" w:rsidR="00240C63" w:rsidRPr="00C2078B" w:rsidRDefault="00240C63" w:rsidP="004019F7">
            <w:pPr>
              <w:pStyle w:val="text"/>
            </w:pPr>
            <w:r w:rsidRPr="00C2078B">
              <w:rPr>
                <w:rFonts w:cs="Arial"/>
                <w:lang w:eastAsia="en-GB"/>
              </w:rPr>
              <w:t>K5</w:t>
            </w:r>
          </w:p>
        </w:tc>
        <w:tc>
          <w:tcPr>
            <w:tcW w:w="13685" w:type="dxa"/>
            <w:vAlign w:val="center"/>
          </w:tcPr>
          <w:p w14:paraId="394FE4F6" w14:textId="77777777" w:rsidR="00240C63" w:rsidRPr="00F47688" w:rsidRDefault="00240C63" w:rsidP="00B40838">
            <w:pPr>
              <w:pStyle w:val="text"/>
              <w:rPr>
                <w:rFonts w:cs="Arial"/>
                <w:lang w:eastAsia="en-GB"/>
              </w:rPr>
            </w:pPr>
            <w:r>
              <w:t>organisation structures and communication channels within the organisation</w:t>
            </w:r>
          </w:p>
        </w:tc>
      </w:tr>
      <w:tr w:rsidR="00240C63" w:rsidRPr="00052784" w14:paraId="441D96B7" w14:textId="77777777" w:rsidTr="004019F7">
        <w:trPr>
          <w:trHeight w:val="394"/>
        </w:trPr>
        <w:tc>
          <w:tcPr>
            <w:tcW w:w="598" w:type="dxa"/>
            <w:shd w:val="clear" w:color="auto" w:fill="ECF1F4"/>
          </w:tcPr>
          <w:p w14:paraId="716E03AD" w14:textId="77777777" w:rsidR="00240C63" w:rsidRPr="00C2078B" w:rsidRDefault="00240C63" w:rsidP="004019F7">
            <w:pPr>
              <w:pStyle w:val="text"/>
            </w:pPr>
            <w:r w:rsidRPr="00C2078B">
              <w:rPr>
                <w:rFonts w:cs="Arial"/>
                <w:lang w:eastAsia="en-GB"/>
              </w:rPr>
              <w:t>K6</w:t>
            </w:r>
          </w:p>
        </w:tc>
        <w:tc>
          <w:tcPr>
            <w:tcW w:w="13685" w:type="dxa"/>
            <w:vAlign w:val="center"/>
          </w:tcPr>
          <w:p w14:paraId="24900507" w14:textId="77777777" w:rsidR="00240C63" w:rsidRPr="00F47688" w:rsidRDefault="00240C63" w:rsidP="00B40838">
            <w:pPr>
              <w:pStyle w:val="text"/>
              <w:rPr>
                <w:rFonts w:cs="Arial"/>
                <w:lang w:eastAsia="en-GB"/>
              </w:rPr>
            </w:pPr>
            <w:r>
              <w:t>how to deal with challenging behaviour from visitors calmly and in line with organisational procedures</w:t>
            </w:r>
          </w:p>
        </w:tc>
      </w:tr>
      <w:tr w:rsidR="00240C63" w:rsidRPr="00052784" w14:paraId="01D3C81D" w14:textId="77777777" w:rsidTr="004019F7">
        <w:trPr>
          <w:trHeight w:val="394"/>
        </w:trPr>
        <w:tc>
          <w:tcPr>
            <w:tcW w:w="598" w:type="dxa"/>
            <w:shd w:val="clear" w:color="auto" w:fill="ECF1F4"/>
          </w:tcPr>
          <w:p w14:paraId="3E2BB4A9" w14:textId="77777777" w:rsidR="00240C63" w:rsidRPr="00C2078B" w:rsidRDefault="00240C63" w:rsidP="004019F7">
            <w:pPr>
              <w:pStyle w:val="text"/>
            </w:pPr>
            <w:r w:rsidRPr="00C2078B">
              <w:rPr>
                <w:rFonts w:cs="Arial"/>
                <w:lang w:eastAsia="en-GB"/>
              </w:rPr>
              <w:t>K7</w:t>
            </w:r>
          </w:p>
        </w:tc>
        <w:tc>
          <w:tcPr>
            <w:tcW w:w="13685" w:type="dxa"/>
            <w:vAlign w:val="center"/>
          </w:tcPr>
          <w:p w14:paraId="2DBE8A7E" w14:textId="77777777" w:rsidR="00240C63" w:rsidRPr="00F47688" w:rsidRDefault="00240C63" w:rsidP="00B40838">
            <w:pPr>
              <w:pStyle w:val="text"/>
              <w:rPr>
                <w:rFonts w:cs="Arial"/>
                <w:lang w:eastAsia="en-GB"/>
              </w:rPr>
            </w:pPr>
            <w:r>
              <w:t>the types of problems that may occur with visitors – including conflict and aggression – and how to deal with these</w:t>
            </w:r>
          </w:p>
        </w:tc>
      </w:tr>
    </w:tbl>
    <w:p w14:paraId="34B0A6D3" w14:textId="77777777" w:rsidR="00240C63" w:rsidRDefault="00240C63" w:rsidP="00240C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364C647A" w14:textId="77777777" w:rsidTr="00B40838">
        <w:trPr>
          <w:trHeight w:val="680"/>
        </w:trPr>
        <w:tc>
          <w:tcPr>
            <w:tcW w:w="14283" w:type="dxa"/>
            <w:gridSpan w:val="2"/>
            <w:shd w:val="clear" w:color="auto" w:fill="557E9B"/>
            <w:vAlign w:val="center"/>
          </w:tcPr>
          <w:p w14:paraId="77FCBF86" w14:textId="77777777" w:rsidR="00240C63" w:rsidRPr="00052784" w:rsidRDefault="00240C63" w:rsidP="00B40838">
            <w:pPr>
              <w:pStyle w:val="tabletexthd"/>
              <w:rPr>
                <w:lang w:eastAsia="en-GB"/>
              </w:rPr>
            </w:pPr>
            <w:r>
              <w:rPr>
                <w:lang w:eastAsia="en-GB"/>
              </w:rPr>
              <w:t>Performance criteria</w:t>
            </w:r>
          </w:p>
        </w:tc>
      </w:tr>
      <w:tr w:rsidR="00240C63" w:rsidRPr="00B25D0E" w14:paraId="36C165A3" w14:textId="77777777" w:rsidTr="00D51B00">
        <w:trPr>
          <w:trHeight w:val="586"/>
        </w:trPr>
        <w:tc>
          <w:tcPr>
            <w:tcW w:w="14283" w:type="dxa"/>
            <w:gridSpan w:val="2"/>
            <w:shd w:val="clear" w:color="auto" w:fill="auto"/>
            <w:vAlign w:val="center"/>
          </w:tcPr>
          <w:p w14:paraId="2BB76C45" w14:textId="77777777" w:rsidR="00240C63" w:rsidRPr="00905468" w:rsidRDefault="00240C63" w:rsidP="00B40838">
            <w:pPr>
              <w:pStyle w:val="text"/>
              <w:rPr>
                <w:lang w:eastAsia="en-GB"/>
              </w:rPr>
            </w:pPr>
            <w:r w:rsidRPr="00905468">
              <w:rPr>
                <w:rFonts w:cs="Arial"/>
                <w:i/>
                <w:iCs/>
                <w:color w:val="auto"/>
                <w:lang w:eastAsia="en-GB"/>
              </w:rPr>
              <w:t>You must be able to:</w:t>
            </w:r>
          </w:p>
        </w:tc>
      </w:tr>
      <w:tr w:rsidR="00240C63" w:rsidRPr="00052784" w14:paraId="68573876" w14:textId="77777777" w:rsidTr="004019F7">
        <w:trPr>
          <w:trHeight w:val="394"/>
        </w:trPr>
        <w:tc>
          <w:tcPr>
            <w:tcW w:w="598" w:type="dxa"/>
            <w:shd w:val="clear" w:color="auto" w:fill="ECF1F4"/>
          </w:tcPr>
          <w:p w14:paraId="3464FE80" w14:textId="77777777" w:rsidR="00240C63" w:rsidRPr="00052784" w:rsidRDefault="00240C63" w:rsidP="004019F7">
            <w:pPr>
              <w:pStyle w:val="text"/>
            </w:pPr>
            <w:r>
              <w:t>P1</w:t>
            </w:r>
          </w:p>
        </w:tc>
        <w:tc>
          <w:tcPr>
            <w:tcW w:w="13685" w:type="dxa"/>
          </w:tcPr>
          <w:p w14:paraId="218437A3" w14:textId="77777777" w:rsidR="00240C63" w:rsidRPr="00052784" w:rsidRDefault="00240C63" w:rsidP="00B40838">
            <w:pPr>
              <w:pStyle w:val="text"/>
            </w:pPr>
            <w:r>
              <w:t>meet and greet visitors promptly, treating them politely and making them feel welcome</w:t>
            </w:r>
          </w:p>
        </w:tc>
      </w:tr>
      <w:tr w:rsidR="00240C63" w:rsidRPr="00052784" w14:paraId="7EDE5BFE" w14:textId="77777777" w:rsidTr="004019F7">
        <w:trPr>
          <w:trHeight w:val="394"/>
        </w:trPr>
        <w:tc>
          <w:tcPr>
            <w:tcW w:w="598" w:type="dxa"/>
            <w:shd w:val="clear" w:color="auto" w:fill="ECF1F4"/>
          </w:tcPr>
          <w:p w14:paraId="751DF54F" w14:textId="77777777" w:rsidR="00240C63" w:rsidRPr="00052784" w:rsidRDefault="00240C63" w:rsidP="004019F7">
            <w:pPr>
              <w:pStyle w:val="text"/>
            </w:pPr>
            <w:r>
              <w:t>P2</w:t>
            </w:r>
          </w:p>
        </w:tc>
        <w:tc>
          <w:tcPr>
            <w:tcW w:w="13685" w:type="dxa"/>
          </w:tcPr>
          <w:p w14:paraId="1958CDDD" w14:textId="77777777" w:rsidR="00240C63" w:rsidRPr="00052784" w:rsidRDefault="00240C63" w:rsidP="00B40838">
            <w:pPr>
              <w:pStyle w:val="text"/>
            </w:pPr>
            <w:r>
              <w:t>identify visitors and the reason for their visit</w:t>
            </w:r>
          </w:p>
        </w:tc>
      </w:tr>
      <w:tr w:rsidR="00240C63" w:rsidRPr="00052784" w14:paraId="3436180C" w14:textId="77777777" w:rsidTr="004019F7">
        <w:trPr>
          <w:trHeight w:val="394"/>
        </w:trPr>
        <w:tc>
          <w:tcPr>
            <w:tcW w:w="598" w:type="dxa"/>
            <w:shd w:val="clear" w:color="auto" w:fill="ECF1F4"/>
          </w:tcPr>
          <w:p w14:paraId="337C0EC5" w14:textId="77777777" w:rsidR="00240C63" w:rsidRPr="00052784" w:rsidRDefault="00240C63" w:rsidP="004019F7">
            <w:pPr>
              <w:pStyle w:val="text"/>
            </w:pPr>
            <w:r>
              <w:t>P3</w:t>
            </w:r>
          </w:p>
        </w:tc>
        <w:tc>
          <w:tcPr>
            <w:tcW w:w="13685" w:type="dxa"/>
          </w:tcPr>
          <w:p w14:paraId="394F59D5" w14:textId="77777777" w:rsidR="00240C63" w:rsidRPr="00052784" w:rsidRDefault="00240C63" w:rsidP="00B40838">
            <w:pPr>
              <w:pStyle w:val="text"/>
            </w:pPr>
            <w:r>
              <w:t>use the organisation’s systems to receive and record visitors, as appropriate</w:t>
            </w:r>
          </w:p>
        </w:tc>
      </w:tr>
      <w:tr w:rsidR="00240C63" w:rsidRPr="00052784" w14:paraId="7C3A68CF" w14:textId="77777777" w:rsidTr="004019F7">
        <w:trPr>
          <w:trHeight w:val="394"/>
        </w:trPr>
        <w:tc>
          <w:tcPr>
            <w:tcW w:w="598" w:type="dxa"/>
            <w:shd w:val="clear" w:color="auto" w:fill="ECF1F4"/>
          </w:tcPr>
          <w:p w14:paraId="1A454BC5" w14:textId="77777777" w:rsidR="00240C63" w:rsidRPr="00052784" w:rsidRDefault="00240C63" w:rsidP="004019F7">
            <w:pPr>
              <w:pStyle w:val="text"/>
            </w:pPr>
            <w:r>
              <w:t>P4</w:t>
            </w:r>
          </w:p>
        </w:tc>
        <w:tc>
          <w:tcPr>
            <w:tcW w:w="13685" w:type="dxa"/>
          </w:tcPr>
          <w:p w14:paraId="6F787C03" w14:textId="77777777" w:rsidR="00240C63" w:rsidRPr="00052784" w:rsidRDefault="00240C63" w:rsidP="00B40838">
            <w:pPr>
              <w:pStyle w:val="text"/>
            </w:pPr>
            <w:r>
              <w:t>make sure visitors’ needs are met</w:t>
            </w:r>
          </w:p>
        </w:tc>
      </w:tr>
      <w:tr w:rsidR="00240C63" w:rsidRPr="00052784" w14:paraId="76709CFE" w14:textId="77777777" w:rsidTr="004019F7">
        <w:trPr>
          <w:trHeight w:val="394"/>
        </w:trPr>
        <w:tc>
          <w:tcPr>
            <w:tcW w:w="598" w:type="dxa"/>
            <w:shd w:val="clear" w:color="auto" w:fill="ECF1F4"/>
          </w:tcPr>
          <w:p w14:paraId="67D3D8CA" w14:textId="77777777" w:rsidR="00240C63" w:rsidRPr="00052784" w:rsidRDefault="00240C63" w:rsidP="004019F7">
            <w:pPr>
              <w:pStyle w:val="text"/>
            </w:pPr>
            <w:r>
              <w:t>P5</w:t>
            </w:r>
          </w:p>
        </w:tc>
        <w:tc>
          <w:tcPr>
            <w:tcW w:w="13685" w:type="dxa"/>
          </w:tcPr>
          <w:p w14:paraId="4530A682" w14:textId="77777777" w:rsidR="00240C63" w:rsidRPr="00052784" w:rsidRDefault="00240C63" w:rsidP="00B40838">
            <w:pPr>
              <w:pStyle w:val="text"/>
            </w:pPr>
            <w:r>
              <w:t>explain to visitors reasons for any delay in dealing with them, and keep them informed of developments</w:t>
            </w:r>
          </w:p>
        </w:tc>
      </w:tr>
      <w:tr w:rsidR="00240C63" w:rsidRPr="00052784" w14:paraId="4DA63261" w14:textId="77777777" w:rsidTr="004019F7">
        <w:trPr>
          <w:trHeight w:val="394"/>
        </w:trPr>
        <w:tc>
          <w:tcPr>
            <w:tcW w:w="598" w:type="dxa"/>
            <w:shd w:val="clear" w:color="auto" w:fill="ECF1F4"/>
          </w:tcPr>
          <w:p w14:paraId="5943BF52" w14:textId="77777777" w:rsidR="00240C63" w:rsidRPr="00052784" w:rsidRDefault="00240C63" w:rsidP="004019F7">
            <w:pPr>
              <w:pStyle w:val="text"/>
            </w:pPr>
            <w:r>
              <w:t>P6</w:t>
            </w:r>
          </w:p>
        </w:tc>
        <w:tc>
          <w:tcPr>
            <w:tcW w:w="13685" w:type="dxa"/>
          </w:tcPr>
          <w:p w14:paraId="170FA128" w14:textId="77777777" w:rsidR="00240C63" w:rsidRPr="00052784" w:rsidRDefault="00240C63" w:rsidP="00B40838">
            <w:pPr>
              <w:pStyle w:val="text"/>
            </w:pPr>
            <w:r>
              <w:t>present a positive image of yourself and your organisation</w:t>
            </w:r>
          </w:p>
        </w:tc>
      </w:tr>
      <w:tr w:rsidR="00240C63" w:rsidRPr="00052784" w14:paraId="1A35CFEB" w14:textId="77777777" w:rsidTr="004019F7">
        <w:trPr>
          <w:trHeight w:val="394"/>
        </w:trPr>
        <w:tc>
          <w:tcPr>
            <w:tcW w:w="598" w:type="dxa"/>
            <w:shd w:val="clear" w:color="auto" w:fill="ECF1F4"/>
          </w:tcPr>
          <w:p w14:paraId="7BE78B93" w14:textId="77777777" w:rsidR="00240C63" w:rsidRPr="00052784" w:rsidRDefault="00240C63" w:rsidP="004019F7">
            <w:pPr>
              <w:pStyle w:val="text"/>
            </w:pPr>
            <w:r>
              <w:t>P7</w:t>
            </w:r>
          </w:p>
        </w:tc>
        <w:tc>
          <w:tcPr>
            <w:tcW w:w="13685" w:type="dxa"/>
          </w:tcPr>
          <w:p w14:paraId="7CE28C85" w14:textId="77777777" w:rsidR="00240C63" w:rsidRPr="00052784" w:rsidRDefault="00240C63" w:rsidP="00B40838">
            <w:pPr>
              <w:pStyle w:val="text"/>
            </w:pPr>
            <w:r>
              <w:t>follow organisational, health, safety and security procedures</w:t>
            </w:r>
          </w:p>
        </w:tc>
      </w:tr>
      <w:tr w:rsidR="00240C63" w:rsidRPr="00052784" w14:paraId="62CE10B0" w14:textId="77777777" w:rsidTr="004019F7">
        <w:trPr>
          <w:trHeight w:val="394"/>
        </w:trPr>
        <w:tc>
          <w:tcPr>
            <w:tcW w:w="598" w:type="dxa"/>
            <w:shd w:val="clear" w:color="auto" w:fill="ECF1F4"/>
          </w:tcPr>
          <w:p w14:paraId="1D7618C1" w14:textId="77777777" w:rsidR="00240C63" w:rsidRPr="00052784" w:rsidRDefault="00240C63" w:rsidP="004019F7">
            <w:pPr>
              <w:pStyle w:val="text"/>
            </w:pPr>
            <w:r>
              <w:t>P8</w:t>
            </w:r>
          </w:p>
        </w:tc>
        <w:tc>
          <w:tcPr>
            <w:tcW w:w="13685" w:type="dxa"/>
          </w:tcPr>
          <w:p w14:paraId="56A0684C" w14:textId="77777777" w:rsidR="00240C63" w:rsidRPr="00052784" w:rsidRDefault="00240C63" w:rsidP="00B40838">
            <w:pPr>
              <w:pStyle w:val="text"/>
            </w:pPr>
            <w:r>
              <w:t>inform relevant people about visitors’ arrival promptly</w:t>
            </w:r>
          </w:p>
        </w:tc>
      </w:tr>
      <w:tr w:rsidR="00240C63" w:rsidRPr="00052784" w14:paraId="08F52D44" w14:textId="77777777" w:rsidTr="004019F7">
        <w:trPr>
          <w:trHeight w:val="394"/>
        </w:trPr>
        <w:tc>
          <w:tcPr>
            <w:tcW w:w="598" w:type="dxa"/>
            <w:shd w:val="clear" w:color="auto" w:fill="ECF1F4"/>
          </w:tcPr>
          <w:p w14:paraId="16630B0E" w14:textId="77777777" w:rsidR="00240C63" w:rsidRPr="00052784" w:rsidRDefault="00240C63" w:rsidP="004019F7">
            <w:pPr>
              <w:pStyle w:val="text"/>
            </w:pPr>
            <w:r>
              <w:t>P9</w:t>
            </w:r>
          </w:p>
        </w:tc>
        <w:tc>
          <w:tcPr>
            <w:tcW w:w="13685" w:type="dxa"/>
          </w:tcPr>
          <w:p w14:paraId="70ABC6C3" w14:textId="77777777" w:rsidR="00240C63" w:rsidRPr="00052784" w:rsidRDefault="00240C63" w:rsidP="00B40838">
            <w:pPr>
              <w:pStyle w:val="text"/>
            </w:pPr>
            <w:r>
              <w:t>deal with any problems that may occur, or refer these to an appropriate colleague</w:t>
            </w:r>
          </w:p>
        </w:tc>
      </w:tr>
    </w:tbl>
    <w:p w14:paraId="40D63816" w14:textId="77777777" w:rsidR="00240C63" w:rsidRDefault="00240C63" w:rsidP="00240C63"/>
    <w:p w14:paraId="7532682D" w14:textId="77777777" w:rsidR="00240C63" w:rsidRDefault="00240C63" w:rsidP="00F53893">
      <w:pPr>
        <w:sectPr w:rsidR="00240C63" w:rsidSect="00583860">
          <w:pgSz w:w="16840" w:h="11907" w:orient="landscape" w:code="9"/>
          <w:pgMar w:top="1701" w:right="1247" w:bottom="1701" w:left="1247" w:header="720" w:footer="482" w:gutter="0"/>
          <w:cols w:space="720"/>
          <w:docGrid w:linePitch="272"/>
        </w:sectPr>
      </w:pPr>
    </w:p>
    <w:p w14:paraId="29D36B6D" w14:textId="77777777" w:rsidR="00240C63" w:rsidRPr="002A4AA0" w:rsidRDefault="00240C63" w:rsidP="00240C63">
      <w:pPr>
        <w:pStyle w:val="Unittitle"/>
      </w:pPr>
      <w:bookmarkStart w:id="263" w:name="_Toc436142465"/>
      <w:r w:rsidRPr="001158F6">
        <w:t>Unit</w:t>
      </w:r>
      <w:r w:rsidRPr="002A4AA0">
        <w:t xml:space="preserve"> </w:t>
      </w:r>
      <w:r>
        <w:t>20</w:t>
      </w:r>
      <w:r w:rsidRPr="002A4AA0">
        <w:t>:</w:t>
      </w:r>
      <w:r w:rsidRPr="002A4AA0">
        <w:tab/>
      </w:r>
      <w:r>
        <w:t>Collate and Organise D</w:t>
      </w:r>
      <w:r w:rsidRPr="00A824CE">
        <w:t>ata</w:t>
      </w:r>
      <w:bookmarkEnd w:id="263"/>
    </w:p>
    <w:p w14:paraId="2ECD0FC9" w14:textId="77777777" w:rsidR="00240C63" w:rsidRPr="001158F6" w:rsidRDefault="00240C63" w:rsidP="00240C63">
      <w:pPr>
        <w:pStyle w:val="Unitinfo"/>
      </w:pPr>
      <w:r>
        <w:t>Unit code</w:t>
      </w:r>
      <w:r w:rsidRPr="001158F6">
        <w:t>:</w:t>
      </w:r>
      <w:r w:rsidRPr="001158F6">
        <w:tab/>
      </w:r>
      <w:r w:rsidRPr="00CA7D67">
        <w:t>CFABAD321</w:t>
      </w:r>
    </w:p>
    <w:p w14:paraId="0BE36E09" w14:textId="77777777" w:rsidR="00240C63" w:rsidRPr="001158F6" w:rsidRDefault="00240C63" w:rsidP="00240C63">
      <w:pPr>
        <w:pStyle w:val="Unitinfo"/>
      </w:pPr>
      <w:r>
        <w:t>SCQF</w:t>
      </w:r>
      <w:r w:rsidRPr="001158F6">
        <w:t xml:space="preserve"> level:</w:t>
      </w:r>
      <w:r w:rsidRPr="001158F6">
        <w:tab/>
      </w:r>
      <w:r>
        <w:t>5</w:t>
      </w:r>
    </w:p>
    <w:p w14:paraId="2F0104D8" w14:textId="77777777" w:rsidR="00240C63" w:rsidRPr="001158F6" w:rsidRDefault="00240C63" w:rsidP="00240C63">
      <w:pPr>
        <w:pStyle w:val="Unitinfo"/>
      </w:pPr>
      <w:r w:rsidRPr="001158F6">
        <w:t xml:space="preserve">Credit </w:t>
      </w:r>
      <w:r>
        <w:t>points</w:t>
      </w:r>
      <w:r w:rsidRPr="001158F6">
        <w:t>:</w:t>
      </w:r>
      <w:r w:rsidRPr="001158F6">
        <w:tab/>
      </w:r>
      <w:r>
        <w:t>3</w:t>
      </w:r>
    </w:p>
    <w:p w14:paraId="5523A770" w14:textId="77777777" w:rsidR="00240C63" w:rsidRPr="001D2005" w:rsidRDefault="00240C63" w:rsidP="00240C63">
      <w:pPr>
        <w:pStyle w:val="Unitinfo"/>
        <w:pBdr>
          <w:bottom w:val="single" w:sz="4" w:space="2" w:color="557E9B"/>
        </w:pBdr>
      </w:pPr>
    </w:p>
    <w:p w14:paraId="53DB4CC7" w14:textId="77777777" w:rsidR="00240C63" w:rsidRDefault="00240C63" w:rsidP="00240C63">
      <w:pPr>
        <w:pStyle w:val="HeadA"/>
      </w:pPr>
      <w:r w:rsidRPr="00484EB6">
        <w:t>Unit summary</w:t>
      </w:r>
    </w:p>
    <w:p w14:paraId="1F1D4703" w14:textId="77777777" w:rsidR="00240C63" w:rsidRPr="00AC4ADE" w:rsidRDefault="00240C63" w:rsidP="00240C63">
      <w:pPr>
        <w:pStyle w:val="text"/>
        <w:spacing w:before="0" w:after="0"/>
      </w:pPr>
      <w:r>
        <w:t xml:space="preserve">This </w:t>
      </w:r>
      <w:r w:rsidR="00B30E77">
        <w:t xml:space="preserve">unit </w:t>
      </w:r>
      <w:r>
        <w:t>is about collating and organising data in an agreed format and timescale. It includes checking the accuracy of data, making appropriate adjustments and getting feedback on the data where necessary. It is for administrators who collate and organise data as part of their role.</w:t>
      </w:r>
    </w:p>
    <w:p w14:paraId="4139F3F7" w14:textId="77777777" w:rsidR="008362F2" w:rsidRDefault="008362F2" w:rsidP="008362F2">
      <w:pPr>
        <w:pStyle w:val="HeadA"/>
      </w:pPr>
      <w:r>
        <w:t>Unit assessment requirements</w:t>
      </w:r>
    </w:p>
    <w:p w14:paraId="67511535"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CA78139" w14:textId="77777777" w:rsidR="00240C63" w:rsidRDefault="00240C63" w:rsidP="00240C63">
      <w:pPr>
        <w:pStyle w:val="HeadA"/>
      </w:pPr>
      <w:r>
        <w:t>Skills</w:t>
      </w:r>
    </w:p>
    <w:p w14:paraId="311541EC" w14:textId="77777777" w:rsidR="00240C63" w:rsidRDefault="00240C63" w:rsidP="00240C63">
      <w:pPr>
        <w:pStyle w:val="text"/>
      </w:pPr>
      <w:r>
        <w:t>Communicating</w:t>
      </w:r>
    </w:p>
    <w:p w14:paraId="178EC8E3" w14:textId="77777777" w:rsidR="00240C63" w:rsidRDefault="00240C63" w:rsidP="00240C63">
      <w:pPr>
        <w:pStyle w:val="text"/>
      </w:pPr>
      <w:r>
        <w:t>Checking</w:t>
      </w:r>
    </w:p>
    <w:p w14:paraId="5BBD713F" w14:textId="77777777" w:rsidR="00240C63" w:rsidRDefault="00240C63" w:rsidP="00240C63">
      <w:pPr>
        <w:pStyle w:val="text"/>
      </w:pPr>
      <w:r>
        <w:t>Decision making</w:t>
      </w:r>
    </w:p>
    <w:p w14:paraId="0DAE745A" w14:textId="77777777" w:rsidR="00240C63" w:rsidRDefault="00240C63" w:rsidP="00240C63">
      <w:pPr>
        <w:pStyle w:val="text"/>
      </w:pPr>
      <w:r>
        <w:t>Organising</w:t>
      </w:r>
    </w:p>
    <w:p w14:paraId="78B25AD6" w14:textId="77777777" w:rsidR="00240C63" w:rsidRDefault="00240C63" w:rsidP="00240C63">
      <w:pPr>
        <w:pStyle w:val="text"/>
      </w:pPr>
      <w:r>
        <w:t>Planning</w:t>
      </w:r>
    </w:p>
    <w:p w14:paraId="6D53C225" w14:textId="77777777" w:rsidR="00240C63" w:rsidRDefault="00240C63" w:rsidP="00240C63">
      <w:pPr>
        <w:pStyle w:val="text"/>
      </w:pPr>
      <w:r>
        <w:t>Presenting information</w:t>
      </w:r>
    </w:p>
    <w:p w14:paraId="414BEFC4" w14:textId="77777777" w:rsidR="00240C63" w:rsidRDefault="00240C63" w:rsidP="00240C63">
      <w:pPr>
        <w:pStyle w:val="text"/>
      </w:pPr>
      <w:r>
        <w:t>Using technology</w:t>
      </w:r>
    </w:p>
    <w:p w14:paraId="193A0274" w14:textId="77777777" w:rsidR="00240C63" w:rsidRDefault="00240C63" w:rsidP="00240C63">
      <w:pPr>
        <w:pStyle w:val="text"/>
        <w:rPr>
          <w:highlight w:val="cyan"/>
        </w:rPr>
      </w:pPr>
      <w:r>
        <w:t>Problem</w:t>
      </w:r>
      <w:r w:rsidR="00C61BAD">
        <w:t xml:space="preserve"> </w:t>
      </w:r>
      <w:r>
        <w:t>solving</w:t>
      </w:r>
    </w:p>
    <w:p w14:paraId="617CE438" w14:textId="77777777" w:rsidR="00240C63" w:rsidRDefault="00240C63" w:rsidP="00240C63">
      <w:pPr>
        <w:pStyle w:val="HeadA"/>
      </w:pPr>
      <w:r w:rsidRPr="00DE5991">
        <w:t>Terminology</w:t>
      </w:r>
    </w:p>
    <w:p w14:paraId="0F4C2E82" w14:textId="77777777" w:rsidR="00240C63" w:rsidRPr="00AC4ADE" w:rsidRDefault="00240C63" w:rsidP="00240C63">
      <w:pPr>
        <w:pStyle w:val="text"/>
        <w:rPr>
          <w:highlight w:val="cyan"/>
        </w:rPr>
      </w:pPr>
      <w:r w:rsidRPr="008B5518">
        <w:t>Business; administration; information; data</w:t>
      </w:r>
    </w:p>
    <w:p w14:paraId="78A0F5DC" w14:textId="77777777" w:rsidR="00240C63" w:rsidRDefault="00240C63" w:rsidP="00240C63">
      <w:pPr>
        <w:pStyle w:val="text"/>
        <w:rPr>
          <w:highlight w:val="cyan"/>
        </w:rPr>
        <w:sectPr w:rsidR="00240C63" w:rsidSect="00C31649">
          <w:headerReference w:type="even" r:id="rId81"/>
          <w:headerReference w:type="default" r:id="rId82"/>
          <w:footerReference w:type="even" r:id="rId83"/>
          <w:pgSz w:w="11907" w:h="16840" w:code="9"/>
          <w:pgMar w:top="1247" w:right="1701" w:bottom="1247" w:left="1701" w:header="720" w:footer="482" w:gutter="0"/>
          <w:cols w:space="720"/>
        </w:sectPr>
      </w:pPr>
    </w:p>
    <w:p w14:paraId="5204E172" w14:textId="77777777" w:rsidR="00240C63" w:rsidRPr="00052784" w:rsidRDefault="00240C63" w:rsidP="00240C63">
      <w:pPr>
        <w:pStyle w:val="hb3"/>
      </w:pPr>
      <w:r>
        <w:t>Assessment outcomes and standards</w:t>
      </w:r>
    </w:p>
    <w:p w14:paraId="2049BB3E" w14:textId="77777777" w:rsidR="00240C63" w:rsidRPr="00AE31DC" w:rsidRDefault="00240C63" w:rsidP="00240C63">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7A0F16B" w14:textId="77777777" w:rsidR="00240C63" w:rsidRPr="00052784" w:rsidRDefault="00240C63" w:rsidP="00240C63"/>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1F62096D" w14:textId="77777777" w:rsidTr="00B40838">
        <w:trPr>
          <w:trHeight w:val="680"/>
        </w:trPr>
        <w:tc>
          <w:tcPr>
            <w:tcW w:w="14283" w:type="dxa"/>
            <w:gridSpan w:val="2"/>
            <w:shd w:val="clear" w:color="auto" w:fill="557E9B"/>
            <w:vAlign w:val="center"/>
          </w:tcPr>
          <w:p w14:paraId="045A830C" w14:textId="77777777" w:rsidR="00240C63" w:rsidRPr="00052784" w:rsidRDefault="00240C63" w:rsidP="00B40838">
            <w:pPr>
              <w:pStyle w:val="tabletexthd"/>
              <w:rPr>
                <w:lang w:eastAsia="en-GB"/>
              </w:rPr>
            </w:pPr>
            <w:r>
              <w:rPr>
                <w:lang w:eastAsia="en-GB"/>
              </w:rPr>
              <w:t>Knowledge and understanding</w:t>
            </w:r>
          </w:p>
        </w:tc>
      </w:tr>
      <w:tr w:rsidR="00240C63" w:rsidRPr="00052784" w14:paraId="01226E79" w14:textId="77777777" w:rsidTr="00B40838">
        <w:trPr>
          <w:trHeight w:val="489"/>
        </w:trPr>
        <w:tc>
          <w:tcPr>
            <w:tcW w:w="14283" w:type="dxa"/>
            <w:gridSpan w:val="2"/>
            <w:shd w:val="clear" w:color="auto" w:fill="auto"/>
            <w:vAlign w:val="center"/>
          </w:tcPr>
          <w:p w14:paraId="0F105891" w14:textId="77777777" w:rsidR="00240C63" w:rsidRPr="00F47688" w:rsidRDefault="00240C63"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40C63" w:rsidRPr="00052784" w14:paraId="2FE3845F" w14:textId="77777777" w:rsidTr="000622BF">
        <w:trPr>
          <w:trHeight w:val="394"/>
        </w:trPr>
        <w:tc>
          <w:tcPr>
            <w:tcW w:w="598" w:type="dxa"/>
            <w:shd w:val="clear" w:color="auto" w:fill="ECF1F4"/>
          </w:tcPr>
          <w:p w14:paraId="20F4C97D" w14:textId="77777777" w:rsidR="00240C63" w:rsidRPr="00C2078B" w:rsidRDefault="00240C63" w:rsidP="000622BF">
            <w:pPr>
              <w:pStyle w:val="text"/>
            </w:pPr>
            <w:r w:rsidRPr="00C2078B">
              <w:t>K1</w:t>
            </w:r>
          </w:p>
        </w:tc>
        <w:tc>
          <w:tcPr>
            <w:tcW w:w="13685" w:type="dxa"/>
            <w:vAlign w:val="center"/>
          </w:tcPr>
          <w:p w14:paraId="69E2765C" w14:textId="77777777" w:rsidR="00240C63" w:rsidRPr="00F47688" w:rsidRDefault="00240C63" w:rsidP="00B40838">
            <w:pPr>
              <w:pStyle w:val="text"/>
            </w:pPr>
            <w:r>
              <w:t>the different ways of organising data that has been found from research</w:t>
            </w:r>
          </w:p>
        </w:tc>
      </w:tr>
      <w:tr w:rsidR="00240C63" w:rsidRPr="00052784" w14:paraId="30D64F45" w14:textId="77777777" w:rsidTr="000622BF">
        <w:trPr>
          <w:trHeight w:val="394"/>
        </w:trPr>
        <w:tc>
          <w:tcPr>
            <w:tcW w:w="598" w:type="dxa"/>
            <w:shd w:val="clear" w:color="auto" w:fill="ECF1F4"/>
          </w:tcPr>
          <w:p w14:paraId="465A03AF" w14:textId="77777777" w:rsidR="00240C63" w:rsidRPr="00C2078B" w:rsidRDefault="00240C63" w:rsidP="000622BF">
            <w:pPr>
              <w:pStyle w:val="text"/>
            </w:pPr>
            <w:r w:rsidRPr="00C2078B">
              <w:rPr>
                <w:rFonts w:cs="Arial"/>
                <w:lang w:eastAsia="en-GB"/>
              </w:rPr>
              <w:t>K2</w:t>
            </w:r>
          </w:p>
        </w:tc>
        <w:tc>
          <w:tcPr>
            <w:tcW w:w="13685" w:type="dxa"/>
            <w:vAlign w:val="center"/>
          </w:tcPr>
          <w:p w14:paraId="064C1BE2" w14:textId="77777777" w:rsidR="00240C63" w:rsidRPr="00F47688" w:rsidRDefault="00240C63" w:rsidP="00B40838">
            <w:pPr>
              <w:pStyle w:val="text"/>
              <w:rPr>
                <w:highlight w:val="yellow"/>
              </w:rPr>
            </w:pPr>
            <w:r>
              <w:t>the different ways of presenting data for analysis</w:t>
            </w:r>
          </w:p>
        </w:tc>
      </w:tr>
      <w:tr w:rsidR="00240C63" w:rsidRPr="00052784" w14:paraId="55F05FA7" w14:textId="77777777" w:rsidTr="000622BF">
        <w:trPr>
          <w:trHeight w:val="394"/>
        </w:trPr>
        <w:tc>
          <w:tcPr>
            <w:tcW w:w="598" w:type="dxa"/>
            <w:shd w:val="clear" w:color="auto" w:fill="ECF1F4"/>
          </w:tcPr>
          <w:p w14:paraId="28ABDD50" w14:textId="77777777" w:rsidR="00240C63" w:rsidRPr="00C2078B" w:rsidRDefault="00240C63" w:rsidP="000622BF">
            <w:pPr>
              <w:pStyle w:val="text"/>
            </w:pPr>
            <w:r w:rsidRPr="00C2078B">
              <w:rPr>
                <w:rFonts w:cs="Arial"/>
                <w:lang w:eastAsia="en-GB"/>
              </w:rPr>
              <w:t>K3</w:t>
            </w:r>
          </w:p>
        </w:tc>
        <w:tc>
          <w:tcPr>
            <w:tcW w:w="13685" w:type="dxa"/>
            <w:vAlign w:val="center"/>
          </w:tcPr>
          <w:p w14:paraId="64561855" w14:textId="77777777" w:rsidR="00240C63" w:rsidRPr="00F47688" w:rsidRDefault="00240C63" w:rsidP="00B40838">
            <w:pPr>
              <w:pStyle w:val="text"/>
              <w:rPr>
                <w:highlight w:val="yellow"/>
              </w:rPr>
            </w:pPr>
            <w:r>
              <w:t>the purpose of presenting data to the agreed format and within the agreed timescales</w:t>
            </w:r>
          </w:p>
        </w:tc>
      </w:tr>
      <w:tr w:rsidR="00240C63" w:rsidRPr="00052784" w14:paraId="2C655306" w14:textId="77777777" w:rsidTr="000622BF">
        <w:trPr>
          <w:trHeight w:val="394"/>
        </w:trPr>
        <w:tc>
          <w:tcPr>
            <w:tcW w:w="598" w:type="dxa"/>
            <w:shd w:val="clear" w:color="auto" w:fill="ECF1F4"/>
          </w:tcPr>
          <w:p w14:paraId="01925D4B" w14:textId="77777777" w:rsidR="00240C63" w:rsidRPr="00C2078B" w:rsidRDefault="00240C63" w:rsidP="000622BF">
            <w:pPr>
              <w:pStyle w:val="text"/>
            </w:pPr>
            <w:r w:rsidRPr="00C2078B">
              <w:rPr>
                <w:rFonts w:cs="Arial"/>
                <w:lang w:eastAsia="en-GB"/>
              </w:rPr>
              <w:t>K4</w:t>
            </w:r>
          </w:p>
        </w:tc>
        <w:tc>
          <w:tcPr>
            <w:tcW w:w="13685" w:type="dxa"/>
            <w:vAlign w:val="center"/>
          </w:tcPr>
          <w:p w14:paraId="6711AEA1" w14:textId="77777777" w:rsidR="00240C63" w:rsidRPr="00F47688" w:rsidRDefault="00240C63" w:rsidP="00B40838">
            <w:pPr>
              <w:pStyle w:val="text"/>
              <w:rPr>
                <w:rFonts w:cs="Arial"/>
                <w:lang w:eastAsia="en-GB"/>
              </w:rPr>
            </w:pPr>
            <w:r>
              <w:t>the purpose of getting feedback on data that has been found from research</w:t>
            </w:r>
          </w:p>
        </w:tc>
      </w:tr>
    </w:tbl>
    <w:p w14:paraId="462EC7C6" w14:textId="77777777" w:rsidR="00240C63" w:rsidRDefault="00240C63" w:rsidP="00240C63">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40C63" w:rsidRPr="00052784" w14:paraId="663F2464" w14:textId="77777777" w:rsidTr="00B40838">
        <w:trPr>
          <w:trHeight w:val="680"/>
        </w:trPr>
        <w:tc>
          <w:tcPr>
            <w:tcW w:w="14283" w:type="dxa"/>
            <w:gridSpan w:val="2"/>
            <w:shd w:val="clear" w:color="auto" w:fill="557E9B"/>
            <w:vAlign w:val="center"/>
          </w:tcPr>
          <w:p w14:paraId="0BB2D26C" w14:textId="77777777" w:rsidR="00240C63" w:rsidRPr="00052784" w:rsidRDefault="00240C63" w:rsidP="00B40838">
            <w:pPr>
              <w:pStyle w:val="tabletexthd"/>
              <w:rPr>
                <w:lang w:eastAsia="en-GB"/>
              </w:rPr>
            </w:pPr>
            <w:r>
              <w:rPr>
                <w:lang w:eastAsia="en-GB"/>
              </w:rPr>
              <w:t>Performance criteria</w:t>
            </w:r>
          </w:p>
        </w:tc>
      </w:tr>
      <w:tr w:rsidR="00240C63" w:rsidRPr="00B25D0E" w14:paraId="5AB31BE8" w14:textId="77777777" w:rsidTr="00D51B00">
        <w:trPr>
          <w:trHeight w:val="586"/>
        </w:trPr>
        <w:tc>
          <w:tcPr>
            <w:tcW w:w="14283" w:type="dxa"/>
            <w:gridSpan w:val="2"/>
            <w:shd w:val="clear" w:color="auto" w:fill="auto"/>
            <w:vAlign w:val="center"/>
          </w:tcPr>
          <w:p w14:paraId="1F640226" w14:textId="77777777" w:rsidR="00240C63" w:rsidRPr="00905468" w:rsidRDefault="00240C63" w:rsidP="00B40838">
            <w:pPr>
              <w:pStyle w:val="text"/>
              <w:rPr>
                <w:lang w:eastAsia="en-GB"/>
              </w:rPr>
            </w:pPr>
            <w:r w:rsidRPr="00905468">
              <w:rPr>
                <w:rFonts w:cs="Arial"/>
                <w:i/>
                <w:iCs/>
                <w:color w:val="auto"/>
                <w:lang w:eastAsia="en-GB"/>
              </w:rPr>
              <w:t>You must be able to:</w:t>
            </w:r>
          </w:p>
        </w:tc>
      </w:tr>
      <w:tr w:rsidR="00240C63" w:rsidRPr="00052784" w14:paraId="200AFEE2" w14:textId="77777777" w:rsidTr="000622BF">
        <w:trPr>
          <w:trHeight w:val="394"/>
        </w:trPr>
        <w:tc>
          <w:tcPr>
            <w:tcW w:w="598" w:type="dxa"/>
            <w:shd w:val="clear" w:color="auto" w:fill="ECF1F4"/>
          </w:tcPr>
          <w:p w14:paraId="244284A6" w14:textId="77777777" w:rsidR="00240C63" w:rsidRPr="00052784" w:rsidRDefault="00240C63" w:rsidP="000622BF">
            <w:pPr>
              <w:pStyle w:val="text"/>
            </w:pPr>
            <w:r>
              <w:t>P1</w:t>
            </w:r>
          </w:p>
        </w:tc>
        <w:tc>
          <w:tcPr>
            <w:tcW w:w="13685" w:type="dxa"/>
          </w:tcPr>
          <w:p w14:paraId="26E7A754" w14:textId="77777777" w:rsidR="00240C63" w:rsidRPr="00052784" w:rsidRDefault="00240C63" w:rsidP="00B40838">
            <w:pPr>
              <w:pStyle w:val="text"/>
            </w:pPr>
            <w:r>
              <w:t>collate and organise data in a way that will help analysis</w:t>
            </w:r>
          </w:p>
        </w:tc>
      </w:tr>
      <w:tr w:rsidR="00240C63" w:rsidRPr="00052784" w14:paraId="0E7DCF54" w14:textId="77777777" w:rsidTr="000622BF">
        <w:trPr>
          <w:trHeight w:val="394"/>
        </w:trPr>
        <w:tc>
          <w:tcPr>
            <w:tcW w:w="598" w:type="dxa"/>
            <w:shd w:val="clear" w:color="auto" w:fill="ECF1F4"/>
          </w:tcPr>
          <w:p w14:paraId="60E0F4DF" w14:textId="77777777" w:rsidR="00240C63" w:rsidRPr="00052784" w:rsidRDefault="00240C63" w:rsidP="000622BF">
            <w:pPr>
              <w:pStyle w:val="text"/>
            </w:pPr>
            <w:r>
              <w:t>P2</w:t>
            </w:r>
          </w:p>
        </w:tc>
        <w:tc>
          <w:tcPr>
            <w:tcW w:w="13685" w:type="dxa"/>
          </w:tcPr>
          <w:p w14:paraId="311F07DF" w14:textId="77777777" w:rsidR="00240C63" w:rsidRPr="00052784" w:rsidRDefault="00240C63" w:rsidP="00B40838">
            <w:pPr>
              <w:pStyle w:val="text"/>
            </w:pPr>
            <w:r>
              <w:t>check the accuracy of data and make adjustments, if required</w:t>
            </w:r>
          </w:p>
        </w:tc>
      </w:tr>
      <w:tr w:rsidR="00240C63" w:rsidRPr="00052784" w14:paraId="5A9C6970" w14:textId="77777777" w:rsidTr="000622BF">
        <w:trPr>
          <w:trHeight w:val="394"/>
        </w:trPr>
        <w:tc>
          <w:tcPr>
            <w:tcW w:w="598" w:type="dxa"/>
            <w:shd w:val="clear" w:color="auto" w:fill="ECF1F4"/>
          </w:tcPr>
          <w:p w14:paraId="0B8790C7" w14:textId="77777777" w:rsidR="00240C63" w:rsidRPr="00052784" w:rsidRDefault="00240C63" w:rsidP="000622BF">
            <w:pPr>
              <w:pStyle w:val="text"/>
            </w:pPr>
            <w:r>
              <w:t>P3</w:t>
            </w:r>
          </w:p>
        </w:tc>
        <w:tc>
          <w:tcPr>
            <w:tcW w:w="13685" w:type="dxa"/>
          </w:tcPr>
          <w:p w14:paraId="6AC9CBCD" w14:textId="77777777" w:rsidR="00240C63" w:rsidRPr="00052784" w:rsidRDefault="00240C63" w:rsidP="00B40838">
            <w:pPr>
              <w:pStyle w:val="text"/>
            </w:pPr>
            <w:r>
              <w:t>present data that has been found from research in the agreed format and timescale</w:t>
            </w:r>
          </w:p>
        </w:tc>
      </w:tr>
      <w:tr w:rsidR="00240C63" w:rsidRPr="00052784" w14:paraId="13F49D59" w14:textId="77777777" w:rsidTr="000622BF">
        <w:trPr>
          <w:trHeight w:val="394"/>
        </w:trPr>
        <w:tc>
          <w:tcPr>
            <w:tcW w:w="598" w:type="dxa"/>
            <w:shd w:val="clear" w:color="auto" w:fill="ECF1F4"/>
          </w:tcPr>
          <w:p w14:paraId="3D85D22B" w14:textId="77777777" w:rsidR="00240C63" w:rsidRPr="00052784" w:rsidRDefault="00240C63" w:rsidP="000622BF">
            <w:pPr>
              <w:pStyle w:val="text"/>
            </w:pPr>
            <w:r>
              <w:t>P4</w:t>
            </w:r>
          </w:p>
        </w:tc>
        <w:tc>
          <w:tcPr>
            <w:tcW w:w="13685" w:type="dxa"/>
          </w:tcPr>
          <w:p w14:paraId="51DC855A" w14:textId="77777777" w:rsidR="00240C63" w:rsidRPr="00052784" w:rsidRDefault="00240C63" w:rsidP="00B40838">
            <w:pPr>
              <w:pStyle w:val="text"/>
            </w:pPr>
            <w:r>
              <w:t>get feedback on the data that has been found from research, if necessary</w:t>
            </w:r>
          </w:p>
        </w:tc>
      </w:tr>
    </w:tbl>
    <w:p w14:paraId="2A451608" w14:textId="77777777" w:rsidR="00240C63" w:rsidRDefault="00240C63" w:rsidP="00240C63"/>
    <w:p w14:paraId="376AFB50" w14:textId="77777777" w:rsidR="00240C63" w:rsidRDefault="00240C63" w:rsidP="00F53893">
      <w:pPr>
        <w:sectPr w:rsidR="00240C63" w:rsidSect="00583860">
          <w:pgSz w:w="16840" w:h="11907" w:orient="landscape" w:code="9"/>
          <w:pgMar w:top="1701" w:right="1247" w:bottom="1701" w:left="1247" w:header="720" w:footer="482" w:gutter="0"/>
          <w:cols w:space="720"/>
          <w:docGrid w:linePitch="272"/>
        </w:sectPr>
      </w:pPr>
    </w:p>
    <w:p w14:paraId="1E37EDB4" w14:textId="77777777" w:rsidR="00B40838" w:rsidRPr="002A4AA0" w:rsidRDefault="00B40838" w:rsidP="00B40838">
      <w:pPr>
        <w:pStyle w:val="Unittitle"/>
      </w:pPr>
      <w:bookmarkStart w:id="264" w:name="_Toc436142466"/>
      <w:r w:rsidRPr="001158F6">
        <w:t>Unit</w:t>
      </w:r>
      <w:r w:rsidRPr="002A4AA0">
        <w:t xml:space="preserve"> </w:t>
      </w:r>
      <w:r>
        <w:t>21</w:t>
      </w:r>
      <w:r w:rsidRPr="002A4AA0">
        <w:t>:</w:t>
      </w:r>
      <w:r w:rsidRPr="002A4AA0">
        <w:tab/>
      </w:r>
      <w:r>
        <w:t>Research I</w:t>
      </w:r>
      <w:r w:rsidRPr="00D22643">
        <w:t>nformation</w:t>
      </w:r>
      <w:bookmarkEnd w:id="264"/>
    </w:p>
    <w:p w14:paraId="62A6CA5C" w14:textId="77777777" w:rsidR="00B40838" w:rsidRPr="001158F6" w:rsidRDefault="00B40838" w:rsidP="00B40838">
      <w:pPr>
        <w:pStyle w:val="Unitinfo"/>
      </w:pPr>
      <w:r>
        <w:t>Unit code</w:t>
      </w:r>
      <w:r w:rsidRPr="001158F6">
        <w:t>:</w:t>
      </w:r>
      <w:r w:rsidRPr="001158F6">
        <w:tab/>
      </w:r>
      <w:r w:rsidRPr="00F345DD">
        <w:t>CFABAD323</w:t>
      </w:r>
    </w:p>
    <w:p w14:paraId="33AE1F90" w14:textId="77777777" w:rsidR="00B40838" w:rsidRPr="001158F6" w:rsidRDefault="00B40838" w:rsidP="00B40838">
      <w:pPr>
        <w:pStyle w:val="Unitinfo"/>
      </w:pPr>
      <w:r>
        <w:t>SCQF</w:t>
      </w:r>
      <w:r w:rsidRPr="001158F6">
        <w:t xml:space="preserve"> level:</w:t>
      </w:r>
      <w:r w:rsidRPr="001158F6">
        <w:tab/>
      </w:r>
      <w:r>
        <w:t>5</w:t>
      </w:r>
    </w:p>
    <w:p w14:paraId="39FD9F9E" w14:textId="77777777" w:rsidR="00B40838" w:rsidRPr="001158F6" w:rsidRDefault="00B40838" w:rsidP="00B40838">
      <w:pPr>
        <w:pStyle w:val="Unitinfo"/>
      </w:pPr>
      <w:r w:rsidRPr="001158F6">
        <w:t xml:space="preserve">Credit </w:t>
      </w:r>
      <w:r>
        <w:t>points</w:t>
      </w:r>
      <w:r w:rsidRPr="001158F6">
        <w:t>:</w:t>
      </w:r>
      <w:r w:rsidRPr="001158F6">
        <w:tab/>
      </w:r>
      <w:r>
        <w:t>4</w:t>
      </w:r>
    </w:p>
    <w:p w14:paraId="51E1551A" w14:textId="77777777" w:rsidR="00B40838" w:rsidRPr="001D2005" w:rsidRDefault="00B40838" w:rsidP="00B40838">
      <w:pPr>
        <w:pStyle w:val="Unitinfo"/>
        <w:pBdr>
          <w:bottom w:val="single" w:sz="4" w:space="2" w:color="557E9B"/>
        </w:pBdr>
      </w:pPr>
    </w:p>
    <w:p w14:paraId="4C8AA514" w14:textId="77777777" w:rsidR="00B40838" w:rsidRDefault="00B40838" w:rsidP="00B40838">
      <w:pPr>
        <w:pStyle w:val="HeadA"/>
      </w:pPr>
      <w:r w:rsidRPr="00484EB6">
        <w:t>Unit summary</w:t>
      </w:r>
    </w:p>
    <w:p w14:paraId="7DEBD9E9" w14:textId="77777777" w:rsidR="00B40838" w:rsidRPr="00AC4ADE" w:rsidRDefault="00B40838" w:rsidP="00B40838">
      <w:pPr>
        <w:pStyle w:val="text"/>
        <w:spacing w:before="0" w:after="0"/>
      </w:pPr>
      <w:r>
        <w:t xml:space="preserve">This </w:t>
      </w:r>
      <w:r w:rsidR="00B30E77">
        <w:t xml:space="preserve">unit </w:t>
      </w:r>
      <w:r>
        <w:t>is about researching information. It includes identifying and recording appropriate sources of information, selecting relevant, valid and reliable data and recording and storing the data securely. It is for administrators who research information as part of their role.</w:t>
      </w:r>
    </w:p>
    <w:p w14:paraId="5C13C431" w14:textId="77777777" w:rsidR="008362F2" w:rsidRDefault="008362F2" w:rsidP="008362F2">
      <w:pPr>
        <w:pStyle w:val="HeadA"/>
      </w:pPr>
      <w:r>
        <w:t>Unit assessment requirements</w:t>
      </w:r>
    </w:p>
    <w:p w14:paraId="7D5A7213"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1D740C9" w14:textId="77777777" w:rsidR="00B40838" w:rsidRDefault="00B40838" w:rsidP="00B40838">
      <w:pPr>
        <w:pStyle w:val="HeadA"/>
      </w:pPr>
      <w:r>
        <w:t>Skills</w:t>
      </w:r>
    </w:p>
    <w:p w14:paraId="09DD187E" w14:textId="77777777" w:rsidR="00B40838" w:rsidRDefault="00B40838" w:rsidP="00B40838">
      <w:pPr>
        <w:pStyle w:val="text"/>
      </w:pPr>
      <w:r>
        <w:t>Analysing</w:t>
      </w:r>
    </w:p>
    <w:p w14:paraId="02015977" w14:textId="77777777" w:rsidR="00B40838" w:rsidRDefault="00B40838" w:rsidP="00B40838">
      <w:pPr>
        <w:pStyle w:val="text"/>
      </w:pPr>
      <w:r>
        <w:t>Communicating</w:t>
      </w:r>
    </w:p>
    <w:p w14:paraId="08D1ECD8" w14:textId="77777777" w:rsidR="00B40838" w:rsidRDefault="00B40838" w:rsidP="00B40838">
      <w:pPr>
        <w:pStyle w:val="text"/>
      </w:pPr>
      <w:r>
        <w:t>Decision making</w:t>
      </w:r>
    </w:p>
    <w:p w14:paraId="7877E04D" w14:textId="77777777" w:rsidR="00B40838" w:rsidRDefault="00B40838" w:rsidP="00B40838">
      <w:pPr>
        <w:pStyle w:val="text"/>
      </w:pPr>
      <w:r>
        <w:t>Organising</w:t>
      </w:r>
    </w:p>
    <w:p w14:paraId="29E4E5E5" w14:textId="77777777" w:rsidR="00B40838" w:rsidRDefault="00B40838" w:rsidP="00B40838">
      <w:pPr>
        <w:pStyle w:val="text"/>
      </w:pPr>
      <w:r>
        <w:t>Planning</w:t>
      </w:r>
    </w:p>
    <w:p w14:paraId="4D545D87" w14:textId="77777777" w:rsidR="00B40838" w:rsidRDefault="00B40838" w:rsidP="00B40838">
      <w:pPr>
        <w:pStyle w:val="text"/>
      </w:pPr>
      <w:r>
        <w:t>Presenting information</w:t>
      </w:r>
    </w:p>
    <w:p w14:paraId="3894EDFE" w14:textId="77777777" w:rsidR="00B40838" w:rsidRDefault="00B40838" w:rsidP="00B40838">
      <w:pPr>
        <w:pStyle w:val="text"/>
      </w:pPr>
      <w:r>
        <w:t>Researching</w:t>
      </w:r>
    </w:p>
    <w:p w14:paraId="447AFCF8" w14:textId="77777777" w:rsidR="00B40838" w:rsidRDefault="00B40838" w:rsidP="00B40838">
      <w:pPr>
        <w:pStyle w:val="text"/>
      </w:pPr>
      <w:r>
        <w:t>Using technology</w:t>
      </w:r>
    </w:p>
    <w:p w14:paraId="3D478BD0" w14:textId="77777777" w:rsidR="00B40838" w:rsidRDefault="00B40838" w:rsidP="00B40838">
      <w:pPr>
        <w:pStyle w:val="text"/>
        <w:rPr>
          <w:highlight w:val="cyan"/>
        </w:rPr>
      </w:pPr>
      <w:r>
        <w:t>Problem solving</w:t>
      </w:r>
    </w:p>
    <w:p w14:paraId="7CCB7C9B" w14:textId="77777777" w:rsidR="00B40838" w:rsidRDefault="00B40838" w:rsidP="00B40838">
      <w:pPr>
        <w:pStyle w:val="HeadA"/>
      </w:pPr>
      <w:r w:rsidRPr="00DE5991">
        <w:t>Terminology</w:t>
      </w:r>
    </w:p>
    <w:p w14:paraId="2578428B" w14:textId="77777777" w:rsidR="00B40838" w:rsidRPr="00AC4ADE" w:rsidRDefault="00B40838" w:rsidP="00B40838">
      <w:pPr>
        <w:pStyle w:val="text"/>
        <w:rPr>
          <w:highlight w:val="cyan"/>
        </w:rPr>
      </w:pPr>
      <w:r w:rsidRPr="00F345DD">
        <w:t>Business; administration; information; data; analyse; research</w:t>
      </w:r>
    </w:p>
    <w:p w14:paraId="119D8845" w14:textId="77777777" w:rsidR="00B40838" w:rsidRDefault="00B40838" w:rsidP="00B40838">
      <w:pPr>
        <w:pStyle w:val="text"/>
        <w:rPr>
          <w:highlight w:val="cyan"/>
        </w:rPr>
        <w:sectPr w:rsidR="00B40838" w:rsidSect="00C31649">
          <w:headerReference w:type="even" r:id="rId84"/>
          <w:headerReference w:type="default" r:id="rId85"/>
          <w:footerReference w:type="even" r:id="rId86"/>
          <w:pgSz w:w="11907" w:h="16840" w:code="9"/>
          <w:pgMar w:top="1247" w:right="1701" w:bottom="1247" w:left="1701" w:header="720" w:footer="482" w:gutter="0"/>
          <w:cols w:space="720"/>
        </w:sectPr>
      </w:pPr>
    </w:p>
    <w:p w14:paraId="63817443" w14:textId="77777777" w:rsidR="00B40838" w:rsidRPr="00C611B8" w:rsidRDefault="00B40838" w:rsidP="00B40838">
      <w:pPr>
        <w:pStyle w:val="text"/>
        <w:rPr>
          <w:highlight w:val="cyan"/>
        </w:rPr>
      </w:pPr>
    </w:p>
    <w:p w14:paraId="78562D31" w14:textId="77777777" w:rsidR="00B40838" w:rsidRPr="00052784" w:rsidRDefault="00B40838" w:rsidP="00B40838">
      <w:pPr>
        <w:pStyle w:val="hb3"/>
      </w:pPr>
      <w:r>
        <w:t>Assessment outcomes and standards</w:t>
      </w:r>
    </w:p>
    <w:p w14:paraId="1D109E80" w14:textId="77777777" w:rsidR="00B40838" w:rsidRPr="00AE31DC" w:rsidRDefault="00B40838" w:rsidP="00B4083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19D44FB" w14:textId="77777777" w:rsidR="00B40838" w:rsidRPr="00052784"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32FB168A" w14:textId="77777777" w:rsidTr="00B40838">
        <w:trPr>
          <w:trHeight w:val="680"/>
        </w:trPr>
        <w:tc>
          <w:tcPr>
            <w:tcW w:w="14283" w:type="dxa"/>
            <w:gridSpan w:val="2"/>
            <w:shd w:val="clear" w:color="auto" w:fill="557E9B"/>
            <w:vAlign w:val="center"/>
          </w:tcPr>
          <w:p w14:paraId="296C18AB" w14:textId="77777777" w:rsidR="00B40838" w:rsidRPr="00052784" w:rsidRDefault="00B40838" w:rsidP="00B40838">
            <w:pPr>
              <w:pStyle w:val="tabletexthd"/>
              <w:rPr>
                <w:lang w:eastAsia="en-GB"/>
              </w:rPr>
            </w:pPr>
            <w:r>
              <w:rPr>
                <w:lang w:eastAsia="en-GB"/>
              </w:rPr>
              <w:t>Knowledge and understanding</w:t>
            </w:r>
          </w:p>
        </w:tc>
      </w:tr>
      <w:tr w:rsidR="00B40838" w:rsidRPr="00052784" w14:paraId="3CD0010A" w14:textId="77777777" w:rsidTr="00B40838">
        <w:trPr>
          <w:trHeight w:val="489"/>
        </w:trPr>
        <w:tc>
          <w:tcPr>
            <w:tcW w:w="14283" w:type="dxa"/>
            <w:gridSpan w:val="2"/>
            <w:shd w:val="clear" w:color="auto" w:fill="auto"/>
            <w:vAlign w:val="center"/>
          </w:tcPr>
          <w:p w14:paraId="659C6B5F" w14:textId="77777777" w:rsidR="00B40838" w:rsidRPr="00F47688" w:rsidRDefault="00B40838"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40838" w:rsidRPr="00052784" w14:paraId="719A35FD" w14:textId="77777777" w:rsidTr="000622BF">
        <w:trPr>
          <w:trHeight w:val="394"/>
        </w:trPr>
        <w:tc>
          <w:tcPr>
            <w:tcW w:w="598" w:type="dxa"/>
            <w:shd w:val="clear" w:color="auto" w:fill="ECF1F4"/>
          </w:tcPr>
          <w:p w14:paraId="12C4BB32" w14:textId="77777777" w:rsidR="00B40838" w:rsidRPr="00C2078B" w:rsidRDefault="00B40838" w:rsidP="000622BF">
            <w:pPr>
              <w:pStyle w:val="text"/>
            </w:pPr>
            <w:r w:rsidRPr="00C2078B">
              <w:t>K1</w:t>
            </w:r>
          </w:p>
        </w:tc>
        <w:tc>
          <w:tcPr>
            <w:tcW w:w="13685" w:type="dxa"/>
            <w:vAlign w:val="center"/>
          </w:tcPr>
          <w:p w14:paraId="204E297C" w14:textId="77777777" w:rsidR="00B40838" w:rsidRPr="00F47688" w:rsidRDefault="00B40838" w:rsidP="00B40838">
            <w:pPr>
              <w:pStyle w:val="text"/>
            </w:pPr>
            <w:r>
              <w:t>the types of information to be obtained for analysis</w:t>
            </w:r>
          </w:p>
        </w:tc>
      </w:tr>
      <w:tr w:rsidR="00B40838" w:rsidRPr="00052784" w14:paraId="43E51600" w14:textId="77777777" w:rsidTr="000622BF">
        <w:trPr>
          <w:trHeight w:val="394"/>
        </w:trPr>
        <w:tc>
          <w:tcPr>
            <w:tcW w:w="598" w:type="dxa"/>
            <w:shd w:val="clear" w:color="auto" w:fill="ECF1F4"/>
          </w:tcPr>
          <w:p w14:paraId="441610BD" w14:textId="77777777" w:rsidR="00B40838" w:rsidRPr="00C2078B" w:rsidRDefault="00B40838" w:rsidP="000622BF">
            <w:pPr>
              <w:pStyle w:val="text"/>
            </w:pPr>
            <w:r w:rsidRPr="00C2078B">
              <w:rPr>
                <w:rFonts w:cs="Arial"/>
                <w:lang w:eastAsia="en-GB"/>
              </w:rPr>
              <w:t>K2</w:t>
            </w:r>
          </w:p>
        </w:tc>
        <w:tc>
          <w:tcPr>
            <w:tcW w:w="13685" w:type="dxa"/>
            <w:vAlign w:val="center"/>
          </w:tcPr>
          <w:p w14:paraId="1D8CF6CF" w14:textId="77777777" w:rsidR="00B40838" w:rsidRPr="00F47688" w:rsidRDefault="00B40838" w:rsidP="00B40838">
            <w:pPr>
              <w:pStyle w:val="text"/>
              <w:rPr>
                <w:highlight w:val="yellow"/>
              </w:rPr>
            </w:pPr>
            <w:r>
              <w:t>how to identify and agree appropriate sources of information</w:t>
            </w:r>
          </w:p>
        </w:tc>
      </w:tr>
      <w:tr w:rsidR="00B40838" w:rsidRPr="00052784" w14:paraId="52460327" w14:textId="77777777" w:rsidTr="000622BF">
        <w:trPr>
          <w:trHeight w:val="394"/>
        </w:trPr>
        <w:tc>
          <w:tcPr>
            <w:tcW w:w="598" w:type="dxa"/>
            <w:shd w:val="clear" w:color="auto" w:fill="ECF1F4"/>
          </w:tcPr>
          <w:p w14:paraId="4689DDAF" w14:textId="77777777" w:rsidR="00B40838" w:rsidRPr="00C2078B" w:rsidRDefault="00B40838" w:rsidP="000622BF">
            <w:pPr>
              <w:pStyle w:val="text"/>
            </w:pPr>
            <w:r w:rsidRPr="00C2078B">
              <w:rPr>
                <w:rFonts w:cs="Arial"/>
                <w:lang w:eastAsia="en-GB"/>
              </w:rPr>
              <w:t>K3</w:t>
            </w:r>
          </w:p>
        </w:tc>
        <w:tc>
          <w:tcPr>
            <w:tcW w:w="13685" w:type="dxa"/>
            <w:vAlign w:val="center"/>
          </w:tcPr>
          <w:p w14:paraId="320A5AB1" w14:textId="77777777" w:rsidR="00B40838" w:rsidRPr="00F47688" w:rsidRDefault="00B40838" w:rsidP="00B40838">
            <w:pPr>
              <w:pStyle w:val="text"/>
              <w:rPr>
                <w:highlight w:val="yellow"/>
              </w:rPr>
            </w:pPr>
            <w:r>
              <w:t>the different techniques to search for relevant information</w:t>
            </w:r>
          </w:p>
        </w:tc>
      </w:tr>
      <w:tr w:rsidR="00B40838" w:rsidRPr="00052784" w14:paraId="3FC50DC0" w14:textId="77777777" w:rsidTr="000622BF">
        <w:trPr>
          <w:trHeight w:val="394"/>
        </w:trPr>
        <w:tc>
          <w:tcPr>
            <w:tcW w:w="598" w:type="dxa"/>
            <w:shd w:val="clear" w:color="auto" w:fill="ECF1F4"/>
          </w:tcPr>
          <w:p w14:paraId="62F3DA9D" w14:textId="77777777" w:rsidR="00B40838" w:rsidRPr="00C2078B" w:rsidRDefault="00B40838" w:rsidP="000622BF">
            <w:pPr>
              <w:pStyle w:val="text"/>
            </w:pPr>
            <w:r w:rsidRPr="00C2078B">
              <w:rPr>
                <w:rFonts w:cs="Arial"/>
                <w:lang w:eastAsia="en-GB"/>
              </w:rPr>
              <w:t>K4</w:t>
            </w:r>
          </w:p>
        </w:tc>
        <w:tc>
          <w:tcPr>
            <w:tcW w:w="13685" w:type="dxa"/>
            <w:vAlign w:val="center"/>
          </w:tcPr>
          <w:p w14:paraId="4016A502" w14:textId="77777777" w:rsidR="00B40838" w:rsidRPr="00F47688" w:rsidRDefault="00B40838" w:rsidP="00B40838">
            <w:pPr>
              <w:pStyle w:val="text"/>
              <w:rPr>
                <w:rFonts w:cs="Arial"/>
                <w:lang w:eastAsia="en-GB"/>
              </w:rPr>
            </w:pPr>
            <w:r>
              <w:t>what constitutes relevant, valid and reliable data</w:t>
            </w:r>
          </w:p>
        </w:tc>
      </w:tr>
      <w:tr w:rsidR="00B40838" w:rsidRPr="00052784" w14:paraId="17E5EEDF" w14:textId="77777777" w:rsidTr="000622BF">
        <w:trPr>
          <w:trHeight w:val="394"/>
        </w:trPr>
        <w:tc>
          <w:tcPr>
            <w:tcW w:w="598" w:type="dxa"/>
            <w:shd w:val="clear" w:color="auto" w:fill="ECF1F4"/>
          </w:tcPr>
          <w:p w14:paraId="05AD584B" w14:textId="77777777" w:rsidR="00B40838" w:rsidRPr="00C2078B" w:rsidRDefault="00B40838" w:rsidP="000622BF">
            <w:pPr>
              <w:pStyle w:val="text"/>
            </w:pPr>
            <w:r w:rsidRPr="00C2078B">
              <w:rPr>
                <w:rFonts w:cs="Arial"/>
                <w:lang w:eastAsia="en-GB"/>
              </w:rPr>
              <w:t>K5</w:t>
            </w:r>
          </w:p>
        </w:tc>
        <w:tc>
          <w:tcPr>
            <w:tcW w:w="13685" w:type="dxa"/>
            <w:vAlign w:val="center"/>
          </w:tcPr>
          <w:p w14:paraId="6620EB0B" w14:textId="77777777" w:rsidR="00B40838" w:rsidRPr="00F47688" w:rsidRDefault="00B40838" w:rsidP="00B40838">
            <w:pPr>
              <w:pStyle w:val="text"/>
              <w:rPr>
                <w:rFonts w:cs="Arial"/>
                <w:lang w:eastAsia="en-GB"/>
              </w:rPr>
            </w:pPr>
            <w:r>
              <w:t>how to make a record of sources of information and its purpose</w:t>
            </w:r>
          </w:p>
        </w:tc>
      </w:tr>
    </w:tbl>
    <w:p w14:paraId="6B09ADBC"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57EED13F" w14:textId="77777777" w:rsidTr="00B40838">
        <w:trPr>
          <w:trHeight w:val="680"/>
        </w:trPr>
        <w:tc>
          <w:tcPr>
            <w:tcW w:w="14283" w:type="dxa"/>
            <w:gridSpan w:val="2"/>
            <w:shd w:val="clear" w:color="auto" w:fill="557E9B"/>
            <w:vAlign w:val="center"/>
          </w:tcPr>
          <w:p w14:paraId="6D5B057F" w14:textId="77777777" w:rsidR="00B40838" w:rsidRPr="00052784" w:rsidRDefault="00B40838" w:rsidP="00B40838">
            <w:pPr>
              <w:pStyle w:val="tabletexthd"/>
              <w:rPr>
                <w:lang w:eastAsia="en-GB"/>
              </w:rPr>
            </w:pPr>
            <w:r>
              <w:rPr>
                <w:lang w:eastAsia="en-GB"/>
              </w:rPr>
              <w:t>Performance criteria</w:t>
            </w:r>
          </w:p>
        </w:tc>
      </w:tr>
      <w:tr w:rsidR="00B40838" w:rsidRPr="00B25D0E" w14:paraId="0C09A0DD" w14:textId="77777777" w:rsidTr="00D51B00">
        <w:trPr>
          <w:trHeight w:val="586"/>
        </w:trPr>
        <w:tc>
          <w:tcPr>
            <w:tcW w:w="14283" w:type="dxa"/>
            <w:gridSpan w:val="2"/>
            <w:shd w:val="clear" w:color="auto" w:fill="auto"/>
            <w:vAlign w:val="center"/>
          </w:tcPr>
          <w:p w14:paraId="7FDE3E51"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55427FCD" w14:textId="77777777" w:rsidTr="000622BF">
        <w:trPr>
          <w:trHeight w:val="394"/>
        </w:trPr>
        <w:tc>
          <w:tcPr>
            <w:tcW w:w="598" w:type="dxa"/>
            <w:shd w:val="clear" w:color="auto" w:fill="ECF1F4"/>
          </w:tcPr>
          <w:p w14:paraId="686D0670" w14:textId="77777777" w:rsidR="00B40838" w:rsidRPr="00052784" w:rsidRDefault="00B40838" w:rsidP="000622BF">
            <w:pPr>
              <w:pStyle w:val="text"/>
            </w:pPr>
            <w:r>
              <w:t>P1</w:t>
            </w:r>
          </w:p>
        </w:tc>
        <w:tc>
          <w:tcPr>
            <w:tcW w:w="13685" w:type="dxa"/>
          </w:tcPr>
          <w:p w14:paraId="399CF3D2" w14:textId="77777777" w:rsidR="00B40838" w:rsidRPr="00052784" w:rsidRDefault="00B40838" w:rsidP="00B40838">
            <w:pPr>
              <w:pStyle w:val="text"/>
            </w:pPr>
            <w:r>
              <w:t>agree aims, objectives and deadlines for the information search</w:t>
            </w:r>
          </w:p>
        </w:tc>
      </w:tr>
      <w:tr w:rsidR="00B40838" w:rsidRPr="00052784" w14:paraId="6F8D1CC8" w14:textId="77777777" w:rsidTr="000622BF">
        <w:trPr>
          <w:trHeight w:val="394"/>
        </w:trPr>
        <w:tc>
          <w:tcPr>
            <w:tcW w:w="598" w:type="dxa"/>
            <w:shd w:val="clear" w:color="auto" w:fill="ECF1F4"/>
          </w:tcPr>
          <w:p w14:paraId="732DC45F" w14:textId="77777777" w:rsidR="00B40838" w:rsidRPr="00052784" w:rsidRDefault="00B40838" w:rsidP="000622BF">
            <w:pPr>
              <w:pStyle w:val="text"/>
            </w:pPr>
            <w:r>
              <w:t>P2</w:t>
            </w:r>
          </w:p>
        </w:tc>
        <w:tc>
          <w:tcPr>
            <w:tcW w:w="13685" w:type="dxa"/>
          </w:tcPr>
          <w:p w14:paraId="3DD355BE" w14:textId="77777777" w:rsidR="00B40838" w:rsidRPr="00052784" w:rsidRDefault="00B40838" w:rsidP="00B40838">
            <w:pPr>
              <w:pStyle w:val="text"/>
            </w:pPr>
            <w:r>
              <w:t>identify sources of information required for research</w:t>
            </w:r>
          </w:p>
        </w:tc>
      </w:tr>
      <w:tr w:rsidR="00B40838" w:rsidRPr="00052784" w14:paraId="77D02834" w14:textId="77777777" w:rsidTr="000622BF">
        <w:trPr>
          <w:trHeight w:val="394"/>
        </w:trPr>
        <w:tc>
          <w:tcPr>
            <w:tcW w:w="598" w:type="dxa"/>
            <w:shd w:val="clear" w:color="auto" w:fill="ECF1F4"/>
          </w:tcPr>
          <w:p w14:paraId="13961ECB" w14:textId="77777777" w:rsidR="00B40838" w:rsidRPr="00052784" w:rsidRDefault="00B40838" w:rsidP="000622BF">
            <w:pPr>
              <w:pStyle w:val="text"/>
            </w:pPr>
            <w:r>
              <w:t>P3</w:t>
            </w:r>
          </w:p>
        </w:tc>
        <w:tc>
          <w:tcPr>
            <w:tcW w:w="13685" w:type="dxa"/>
          </w:tcPr>
          <w:p w14:paraId="01280839" w14:textId="77777777" w:rsidR="00B40838" w:rsidRPr="00052784" w:rsidRDefault="00B40838" w:rsidP="00B40838">
            <w:pPr>
              <w:pStyle w:val="text"/>
            </w:pPr>
            <w:r>
              <w:t>search for and obtain information</w:t>
            </w:r>
          </w:p>
        </w:tc>
      </w:tr>
      <w:tr w:rsidR="00B40838" w:rsidRPr="00052784" w14:paraId="5299B3F2" w14:textId="77777777" w:rsidTr="000622BF">
        <w:trPr>
          <w:trHeight w:val="394"/>
        </w:trPr>
        <w:tc>
          <w:tcPr>
            <w:tcW w:w="598" w:type="dxa"/>
            <w:shd w:val="clear" w:color="auto" w:fill="ECF1F4"/>
          </w:tcPr>
          <w:p w14:paraId="07A34742" w14:textId="77777777" w:rsidR="00B40838" w:rsidRPr="00052784" w:rsidRDefault="00B40838" w:rsidP="000622BF">
            <w:pPr>
              <w:pStyle w:val="text"/>
            </w:pPr>
            <w:r>
              <w:t>P4</w:t>
            </w:r>
          </w:p>
        </w:tc>
        <w:tc>
          <w:tcPr>
            <w:tcW w:w="13685" w:type="dxa"/>
          </w:tcPr>
          <w:p w14:paraId="1DF17171" w14:textId="77777777" w:rsidR="00B40838" w:rsidRPr="00052784" w:rsidRDefault="00B40838" w:rsidP="00B40838">
            <w:pPr>
              <w:pStyle w:val="text"/>
            </w:pPr>
            <w:r>
              <w:t>check information is suitable for the purpose of the research</w:t>
            </w:r>
          </w:p>
        </w:tc>
      </w:tr>
      <w:tr w:rsidR="00B40838" w:rsidRPr="00052784" w14:paraId="472A9D33" w14:textId="77777777" w:rsidTr="000622BF">
        <w:trPr>
          <w:trHeight w:val="394"/>
        </w:trPr>
        <w:tc>
          <w:tcPr>
            <w:tcW w:w="598" w:type="dxa"/>
            <w:shd w:val="clear" w:color="auto" w:fill="ECF1F4"/>
          </w:tcPr>
          <w:p w14:paraId="6D993815" w14:textId="77777777" w:rsidR="00B40838" w:rsidRPr="00052784" w:rsidRDefault="00B40838" w:rsidP="000622BF">
            <w:pPr>
              <w:pStyle w:val="text"/>
            </w:pPr>
            <w:r>
              <w:t>P5</w:t>
            </w:r>
          </w:p>
        </w:tc>
        <w:tc>
          <w:tcPr>
            <w:tcW w:w="13685" w:type="dxa"/>
          </w:tcPr>
          <w:p w14:paraId="2A09706C" w14:textId="77777777" w:rsidR="00B40838" w:rsidRPr="00052784" w:rsidRDefault="00B40838" w:rsidP="00B40838">
            <w:pPr>
              <w:pStyle w:val="text"/>
            </w:pPr>
            <w:r>
              <w:t>meet deadlines for completing research</w:t>
            </w:r>
          </w:p>
        </w:tc>
      </w:tr>
      <w:tr w:rsidR="00B40838" w:rsidRPr="00052784" w14:paraId="3E5E258B" w14:textId="77777777" w:rsidTr="000622BF">
        <w:trPr>
          <w:trHeight w:val="394"/>
        </w:trPr>
        <w:tc>
          <w:tcPr>
            <w:tcW w:w="598" w:type="dxa"/>
            <w:shd w:val="clear" w:color="auto" w:fill="ECF1F4"/>
          </w:tcPr>
          <w:p w14:paraId="48DD8FAF" w14:textId="77777777" w:rsidR="00B40838" w:rsidRPr="00052784" w:rsidRDefault="00B40838" w:rsidP="000622BF">
            <w:pPr>
              <w:pStyle w:val="text"/>
            </w:pPr>
            <w:r>
              <w:t>P6</w:t>
            </w:r>
          </w:p>
        </w:tc>
        <w:tc>
          <w:tcPr>
            <w:tcW w:w="13685" w:type="dxa"/>
          </w:tcPr>
          <w:p w14:paraId="76DE0476" w14:textId="77777777" w:rsidR="00B40838" w:rsidRPr="00052784" w:rsidRDefault="00B40838" w:rsidP="00B40838">
            <w:pPr>
              <w:pStyle w:val="text"/>
            </w:pPr>
            <w:r>
              <w:t>identify and select relevant, valid and reliable data</w:t>
            </w:r>
          </w:p>
        </w:tc>
      </w:tr>
      <w:tr w:rsidR="00B40838" w:rsidRPr="00052784" w14:paraId="461651A5" w14:textId="77777777" w:rsidTr="000622BF">
        <w:trPr>
          <w:trHeight w:val="394"/>
        </w:trPr>
        <w:tc>
          <w:tcPr>
            <w:tcW w:w="598" w:type="dxa"/>
            <w:shd w:val="clear" w:color="auto" w:fill="ECF1F4"/>
          </w:tcPr>
          <w:p w14:paraId="3CD316F2" w14:textId="77777777" w:rsidR="00B40838" w:rsidRPr="00052784" w:rsidRDefault="00B40838" w:rsidP="000622BF">
            <w:pPr>
              <w:pStyle w:val="text"/>
            </w:pPr>
            <w:r>
              <w:t>P7</w:t>
            </w:r>
          </w:p>
        </w:tc>
        <w:tc>
          <w:tcPr>
            <w:tcW w:w="13685" w:type="dxa"/>
          </w:tcPr>
          <w:p w14:paraId="09240667" w14:textId="77777777" w:rsidR="00B40838" w:rsidRPr="00052784" w:rsidRDefault="00B40838" w:rsidP="00B40838">
            <w:pPr>
              <w:pStyle w:val="text"/>
            </w:pPr>
            <w:r>
              <w:t>record the data and store it securely</w:t>
            </w:r>
          </w:p>
        </w:tc>
      </w:tr>
      <w:tr w:rsidR="00B40838" w:rsidRPr="00052784" w14:paraId="2D89DA1A" w14:textId="77777777" w:rsidTr="000622BF">
        <w:trPr>
          <w:trHeight w:val="394"/>
        </w:trPr>
        <w:tc>
          <w:tcPr>
            <w:tcW w:w="598" w:type="dxa"/>
            <w:shd w:val="clear" w:color="auto" w:fill="ECF1F4"/>
          </w:tcPr>
          <w:p w14:paraId="6146F191" w14:textId="77777777" w:rsidR="00B40838" w:rsidRPr="00052784" w:rsidRDefault="00B40838" w:rsidP="000622BF">
            <w:pPr>
              <w:pStyle w:val="text"/>
            </w:pPr>
            <w:r>
              <w:t>P8</w:t>
            </w:r>
          </w:p>
        </w:tc>
        <w:tc>
          <w:tcPr>
            <w:tcW w:w="13685" w:type="dxa"/>
          </w:tcPr>
          <w:p w14:paraId="79AE4494" w14:textId="77777777" w:rsidR="00B40838" w:rsidRPr="00052784" w:rsidRDefault="00B40838" w:rsidP="00B40838">
            <w:pPr>
              <w:pStyle w:val="text"/>
            </w:pPr>
            <w:r>
              <w:t>make a record of information sources used</w:t>
            </w:r>
          </w:p>
        </w:tc>
      </w:tr>
      <w:tr w:rsidR="00B40838" w:rsidRPr="00052784" w14:paraId="541053EF" w14:textId="77777777" w:rsidTr="000622BF">
        <w:trPr>
          <w:trHeight w:val="394"/>
        </w:trPr>
        <w:tc>
          <w:tcPr>
            <w:tcW w:w="598" w:type="dxa"/>
            <w:shd w:val="clear" w:color="auto" w:fill="ECF1F4"/>
          </w:tcPr>
          <w:p w14:paraId="1C80E67F" w14:textId="77777777" w:rsidR="00B40838" w:rsidRPr="00052784" w:rsidRDefault="00B40838" w:rsidP="000622BF">
            <w:pPr>
              <w:pStyle w:val="text"/>
            </w:pPr>
            <w:r>
              <w:t>P9</w:t>
            </w:r>
          </w:p>
        </w:tc>
        <w:tc>
          <w:tcPr>
            <w:tcW w:w="13685" w:type="dxa"/>
          </w:tcPr>
          <w:p w14:paraId="181761D1" w14:textId="77777777" w:rsidR="00B40838" w:rsidRPr="00052784" w:rsidRDefault="00B40838" w:rsidP="00B40838">
            <w:pPr>
              <w:pStyle w:val="text"/>
            </w:pPr>
            <w:r>
              <w:t>get feedback on what has been researched, if necessary</w:t>
            </w:r>
          </w:p>
        </w:tc>
      </w:tr>
    </w:tbl>
    <w:p w14:paraId="1170DCD5" w14:textId="77777777" w:rsidR="00B40838" w:rsidRDefault="00B40838" w:rsidP="00B40838"/>
    <w:p w14:paraId="31D48529" w14:textId="77777777" w:rsidR="00B40838" w:rsidRDefault="00B40838" w:rsidP="00F53893">
      <w:pPr>
        <w:sectPr w:rsidR="00B40838" w:rsidSect="00583860">
          <w:pgSz w:w="16840" w:h="11907" w:orient="landscape" w:code="9"/>
          <w:pgMar w:top="1701" w:right="1247" w:bottom="1701" w:left="1247" w:header="720" w:footer="482" w:gutter="0"/>
          <w:cols w:space="720"/>
          <w:docGrid w:linePitch="272"/>
        </w:sectPr>
      </w:pPr>
    </w:p>
    <w:p w14:paraId="41054F0F" w14:textId="77777777" w:rsidR="00B40838" w:rsidRPr="002A4AA0" w:rsidRDefault="00B40838" w:rsidP="00B40838">
      <w:pPr>
        <w:pStyle w:val="Unittitle"/>
      </w:pPr>
      <w:bookmarkStart w:id="265" w:name="_Toc436142467"/>
      <w:r w:rsidRPr="001158F6">
        <w:t>Unit</w:t>
      </w:r>
      <w:r w:rsidRPr="002A4AA0">
        <w:t xml:space="preserve"> </w:t>
      </w:r>
      <w:r>
        <w:t>22</w:t>
      </w:r>
      <w:r w:rsidRPr="002A4AA0">
        <w:t>:</w:t>
      </w:r>
      <w:r w:rsidRPr="002A4AA0">
        <w:tab/>
      </w:r>
      <w:r>
        <w:t>Store and Retrieve Information Using a Filing S</w:t>
      </w:r>
      <w:r w:rsidRPr="00FE3737">
        <w:t>ystem</w:t>
      </w:r>
      <w:bookmarkEnd w:id="265"/>
    </w:p>
    <w:p w14:paraId="03B6D223" w14:textId="77777777" w:rsidR="00B40838" w:rsidRPr="001158F6" w:rsidRDefault="00B40838" w:rsidP="00B40838">
      <w:pPr>
        <w:pStyle w:val="Unitinfo"/>
      </w:pPr>
      <w:r>
        <w:t>Unit code</w:t>
      </w:r>
      <w:r w:rsidRPr="001158F6">
        <w:t>:</w:t>
      </w:r>
      <w:r w:rsidRPr="001158F6">
        <w:tab/>
      </w:r>
      <w:r w:rsidRPr="00182769">
        <w:t>CFABAD332</w:t>
      </w:r>
    </w:p>
    <w:p w14:paraId="17A83A78" w14:textId="77777777" w:rsidR="00B40838" w:rsidRPr="001158F6" w:rsidRDefault="00B40838" w:rsidP="00B40838">
      <w:pPr>
        <w:pStyle w:val="Unitinfo"/>
      </w:pPr>
      <w:r>
        <w:t>SCQF</w:t>
      </w:r>
      <w:r w:rsidRPr="001158F6">
        <w:t xml:space="preserve"> level:</w:t>
      </w:r>
      <w:r w:rsidRPr="001158F6">
        <w:tab/>
      </w:r>
      <w:r>
        <w:t>5</w:t>
      </w:r>
    </w:p>
    <w:p w14:paraId="2BD7D873" w14:textId="77777777" w:rsidR="00B40838" w:rsidRPr="001158F6" w:rsidRDefault="00B40838" w:rsidP="00B40838">
      <w:pPr>
        <w:pStyle w:val="Unitinfo"/>
      </w:pPr>
      <w:r w:rsidRPr="001158F6">
        <w:t xml:space="preserve">Credit </w:t>
      </w:r>
      <w:r>
        <w:t>points</w:t>
      </w:r>
      <w:r w:rsidRPr="001158F6">
        <w:t>:</w:t>
      </w:r>
      <w:r w:rsidRPr="001158F6">
        <w:tab/>
      </w:r>
      <w:r>
        <w:t>3</w:t>
      </w:r>
    </w:p>
    <w:p w14:paraId="129778DD" w14:textId="77777777" w:rsidR="00B40838" w:rsidRPr="001D2005" w:rsidRDefault="00B40838" w:rsidP="00B40838">
      <w:pPr>
        <w:pStyle w:val="Unitinfo"/>
        <w:pBdr>
          <w:bottom w:val="single" w:sz="4" w:space="2" w:color="557E9B"/>
        </w:pBdr>
      </w:pPr>
    </w:p>
    <w:p w14:paraId="58047BE4" w14:textId="77777777" w:rsidR="00B40838" w:rsidRDefault="00B40838" w:rsidP="00B40838">
      <w:pPr>
        <w:pStyle w:val="HeadA"/>
      </w:pPr>
      <w:r w:rsidRPr="00484EB6">
        <w:t>Unit summary</w:t>
      </w:r>
    </w:p>
    <w:p w14:paraId="3F11D037" w14:textId="77777777" w:rsidR="00B40838" w:rsidRPr="00AC4ADE" w:rsidRDefault="00B40838" w:rsidP="00B40838">
      <w:pPr>
        <w:pStyle w:val="text"/>
        <w:spacing w:before="0" w:after="0"/>
      </w:pPr>
      <w:r>
        <w:t xml:space="preserve">This </w:t>
      </w:r>
      <w:r w:rsidR="00567FB2" w:rsidRPr="00567FB2">
        <w:t xml:space="preserve">unit </w:t>
      </w:r>
      <w:r>
        <w:t>is about storing and retrieving information using a filing system, in line with organisational requirements. Filing systems may be paper-based or electronic. It is for administrators who store and retrieve information from filing systems as part of their role.</w:t>
      </w:r>
    </w:p>
    <w:p w14:paraId="296DA785" w14:textId="77777777" w:rsidR="008362F2" w:rsidRDefault="008362F2" w:rsidP="008362F2">
      <w:pPr>
        <w:pStyle w:val="HeadA"/>
      </w:pPr>
      <w:r>
        <w:t>Unit assessment requirements</w:t>
      </w:r>
    </w:p>
    <w:p w14:paraId="6EC0757A"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867B331" w14:textId="77777777" w:rsidR="00B40838" w:rsidRDefault="00B40838" w:rsidP="00B40838">
      <w:pPr>
        <w:pStyle w:val="HeadA"/>
      </w:pPr>
      <w:r>
        <w:t>Skills</w:t>
      </w:r>
    </w:p>
    <w:p w14:paraId="6D5251F7" w14:textId="77777777" w:rsidR="00B40838" w:rsidRDefault="00B40838" w:rsidP="00B40838">
      <w:pPr>
        <w:pStyle w:val="text"/>
      </w:pPr>
      <w:r>
        <w:t>Communicating</w:t>
      </w:r>
    </w:p>
    <w:p w14:paraId="0A1F518B" w14:textId="77777777" w:rsidR="00B40838" w:rsidRDefault="00B40838" w:rsidP="00B40838">
      <w:pPr>
        <w:pStyle w:val="text"/>
      </w:pPr>
      <w:r>
        <w:t>Organising</w:t>
      </w:r>
    </w:p>
    <w:p w14:paraId="6E87E8AE" w14:textId="77777777" w:rsidR="00B40838" w:rsidRDefault="00B40838" w:rsidP="00B40838">
      <w:pPr>
        <w:pStyle w:val="text"/>
      </w:pPr>
      <w:r>
        <w:t>Planning</w:t>
      </w:r>
    </w:p>
    <w:p w14:paraId="6EF65B56" w14:textId="77777777" w:rsidR="00B40838" w:rsidRDefault="00B40838" w:rsidP="00B40838">
      <w:pPr>
        <w:pStyle w:val="text"/>
      </w:pPr>
      <w:r>
        <w:t>Problem solving</w:t>
      </w:r>
    </w:p>
    <w:p w14:paraId="7C1AE375" w14:textId="77777777" w:rsidR="00B40838" w:rsidRDefault="00B40838" w:rsidP="00B40838">
      <w:pPr>
        <w:pStyle w:val="text"/>
        <w:rPr>
          <w:highlight w:val="cyan"/>
        </w:rPr>
      </w:pPr>
      <w:r>
        <w:t>Using technology</w:t>
      </w:r>
    </w:p>
    <w:p w14:paraId="2E94EB07" w14:textId="77777777" w:rsidR="00B40838" w:rsidRDefault="00B40838" w:rsidP="00B40838">
      <w:pPr>
        <w:pStyle w:val="HeadA"/>
      </w:pPr>
      <w:r w:rsidRPr="00DE5991">
        <w:t>Terminology</w:t>
      </w:r>
    </w:p>
    <w:p w14:paraId="22093832" w14:textId="77777777" w:rsidR="00B40838" w:rsidRPr="00AC4ADE" w:rsidRDefault="00B40838" w:rsidP="00B40838">
      <w:pPr>
        <w:pStyle w:val="text"/>
        <w:rPr>
          <w:highlight w:val="cyan"/>
        </w:rPr>
      </w:pPr>
      <w:r w:rsidRPr="00182769">
        <w:t xml:space="preserve">Business; administration; data; store </w:t>
      </w:r>
      <w:r w:rsidR="00567FB2">
        <w:t>and</w:t>
      </w:r>
      <w:r w:rsidR="00567FB2" w:rsidRPr="00182769">
        <w:t xml:space="preserve"> </w:t>
      </w:r>
      <w:r w:rsidRPr="00182769">
        <w:t>retrieve</w:t>
      </w:r>
    </w:p>
    <w:p w14:paraId="56BDA909" w14:textId="77777777" w:rsidR="00B40838" w:rsidRDefault="00B40838" w:rsidP="00B40838">
      <w:pPr>
        <w:pStyle w:val="text"/>
        <w:rPr>
          <w:highlight w:val="cyan"/>
        </w:rPr>
        <w:sectPr w:rsidR="00B40838" w:rsidSect="00C31649">
          <w:headerReference w:type="even" r:id="rId87"/>
          <w:headerReference w:type="default" r:id="rId88"/>
          <w:footerReference w:type="even" r:id="rId89"/>
          <w:pgSz w:w="11907" w:h="16840" w:code="9"/>
          <w:pgMar w:top="1247" w:right="1701" w:bottom="1247" w:left="1701" w:header="720" w:footer="482" w:gutter="0"/>
          <w:cols w:space="720"/>
        </w:sectPr>
      </w:pPr>
    </w:p>
    <w:p w14:paraId="450A9410" w14:textId="77777777" w:rsidR="00B40838" w:rsidRPr="00C611B8" w:rsidRDefault="00B40838" w:rsidP="00B40838">
      <w:pPr>
        <w:pStyle w:val="text"/>
        <w:rPr>
          <w:highlight w:val="cyan"/>
        </w:rPr>
      </w:pPr>
    </w:p>
    <w:p w14:paraId="41DF02D4" w14:textId="77777777" w:rsidR="00B40838" w:rsidRPr="00052784" w:rsidRDefault="00B40838" w:rsidP="00B40838">
      <w:pPr>
        <w:pStyle w:val="hb3"/>
      </w:pPr>
      <w:r>
        <w:t>Assessment outcomes and standards</w:t>
      </w:r>
    </w:p>
    <w:p w14:paraId="237C50C4" w14:textId="77777777" w:rsidR="00B40838" w:rsidRPr="00AE31DC" w:rsidRDefault="00B40838" w:rsidP="00B40838">
      <w:pPr>
        <w:pStyle w:val="text"/>
      </w:pPr>
      <w:r w:rsidRPr="00052784">
        <w:t xml:space="preserve">To pass this unit, the </w:t>
      </w:r>
      <w:r w:rsidR="00D17FCA">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D17FCA">
        <w:t>candidate</w:t>
      </w:r>
      <w:r w:rsidRPr="00AE31DC">
        <w:t xml:space="preserve"> is expected to meet to achieve the unit.</w:t>
      </w:r>
    </w:p>
    <w:p w14:paraId="73332932" w14:textId="77777777" w:rsidR="00B40838" w:rsidRPr="00052784" w:rsidRDefault="00B40838" w:rsidP="00B40838"/>
    <w:tbl>
      <w:tblPr>
        <w:tblW w:w="14255"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580"/>
      </w:tblGrid>
      <w:tr w:rsidR="00B40838" w:rsidRPr="00052784" w14:paraId="49553A0E" w14:textId="77777777" w:rsidTr="00BE1BFD">
        <w:trPr>
          <w:trHeight w:val="680"/>
        </w:trPr>
        <w:tc>
          <w:tcPr>
            <w:tcW w:w="14255" w:type="dxa"/>
            <w:gridSpan w:val="2"/>
            <w:shd w:val="clear" w:color="auto" w:fill="557E9B"/>
            <w:vAlign w:val="center"/>
          </w:tcPr>
          <w:p w14:paraId="0CC053A3" w14:textId="77777777" w:rsidR="00B40838" w:rsidRPr="00052784" w:rsidRDefault="00B40838" w:rsidP="00B40838">
            <w:pPr>
              <w:pStyle w:val="tabletexthd"/>
              <w:rPr>
                <w:lang w:eastAsia="en-GB"/>
              </w:rPr>
            </w:pPr>
            <w:r>
              <w:rPr>
                <w:lang w:eastAsia="en-GB"/>
              </w:rPr>
              <w:t>Knowledge and understanding</w:t>
            </w:r>
          </w:p>
        </w:tc>
      </w:tr>
      <w:tr w:rsidR="00B40838" w:rsidRPr="00052784" w14:paraId="6BB73BBE" w14:textId="77777777" w:rsidTr="00BE1BFD">
        <w:trPr>
          <w:trHeight w:val="489"/>
        </w:trPr>
        <w:tc>
          <w:tcPr>
            <w:tcW w:w="14255" w:type="dxa"/>
            <w:gridSpan w:val="2"/>
            <w:shd w:val="clear" w:color="auto" w:fill="auto"/>
            <w:vAlign w:val="center"/>
          </w:tcPr>
          <w:p w14:paraId="65A0FA82" w14:textId="77777777" w:rsidR="00B40838" w:rsidRPr="00F47688" w:rsidRDefault="00B40838"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40838" w:rsidRPr="00052784" w14:paraId="14957EB7" w14:textId="77777777" w:rsidTr="00BE1BFD">
        <w:trPr>
          <w:trHeight w:val="394"/>
        </w:trPr>
        <w:tc>
          <w:tcPr>
            <w:tcW w:w="675" w:type="dxa"/>
            <w:shd w:val="clear" w:color="auto" w:fill="ECF1F4"/>
          </w:tcPr>
          <w:p w14:paraId="6F7BE527" w14:textId="77777777" w:rsidR="00B40838" w:rsidRPr="00C2078B" w:rsidRDefault="00B40838" w:rsidP="000622BF">
            <w:pPr>
              <w:pStyle w:val="text"/>
            </w:pPr>
            <w:r w:rsidRPr="00C2078B">
              <w:t>K1</w:t>
            </w:r>
          </w:p>
        </w:tc>
        <w:tc>
          <w:tcPr>
            <w:tcW w:w="13580" w:type="dxa"/>
            <w:vAlign w:val="center"/>
          </w:tcPr>
          <w:p w14:paraId="7F12F031" w14:textId="77777777" w:rsidR="00B40838" w:rsidRPr="00F47688" w:rsidRDefault="00B40838" w:rsidP="00B40838">
            <w:pPr>
              <w:pStyle w:val="text"/>
            </w:pPr>
            <w:r>
              <w:t>the purpose of storing and retrieving required information and the organisational procedures that must be followed</w:t>
            </w:r>
          </w:p>
        </w:tc>
      </w:tr>
      <w:tr w:rsidR="00B40838" w:rsidRPr="00052784" w14:paraId="097C3C5F" w14:textId="77777777" w:rsidTr="00BE1BFD">
        <w:trPr>
          <w:trHeight w:val="394"/>
        </w:trPr>
        <w:tc>
          <w:tcPr>
            <w:tcW w:w="675" w:type="dxa"/>
            <w:shd w:val="clear" w:color="auto" w:fill="ECF1F4"/>
          </w:tcPr>
          <w:p w14:paraId="462AF025" w14:textId="77777777" w:rsidR="00B40838" w:rsidRPr="00C2078B" w:rsidRDefault="00B40838" w:rsidP="000622BF">
            <w:pPr>
              <w:pStyle w:val="text"/>
            </w:pPr>
            <w:r w:rsidRPr="00C2078B">
              <w:rPr>
                <w:rFonts w:cs="Arial"/>
                <w:lang w:eastAsia="en-GB"/>
              </w:rPr>
              <w:t>K2</w:t>
            </w:r>
          </w:p>
        </w:tc>
        <w:tc>
          <w:tcPr>
            <w:tcW w:w="13580" w:type="dxa"/>
            <w:vAlign w:val="center"/>
          </w:tcPr>
          <w:p w14:paraId="784BA816" w14:textId="77777777" w:rsidR="00B40838" w:rsidRPr="00F47688" w:rsidRDefault="00B40838" w:rsidP="00B40838">
            <w:pPr>
              <w:pStyle w:val="text"/>
              <w:rPr>
                <w:highlight w:val="yellow"/>
              </w:rPr>
            </w:pPr>
            <w:r>
              <w:t>types of filing systems and their main features</w:t>
            </w:r>
          </w:p>
        </w:tc>
      </w:tr>
      <w:tr w:rsidR="00B40838" w:rsidRPr="00052784" w14:paraId="3A12B9FD" w14:textId="77777777" w:rsidTr="00BE1BFD">
        <w:trPr>
          <w:trHeight w:val="394"/>
        </w:trPr>
        <w:tc>
          <w:tcPr>
            <w:tcW w:w="675" w:type="dxa"/>
            <w:shd w:val="clear" w:color="auto" w:fill="ECF1F4"/>
          </w:tcPr>
          <w:p w14:paraId="7E24BD08" w14:textId="77777777" w:rsidR="00B40838" w:rsidRPr="00C2078B" w:rsidRDefault="00B40838" w:rsidP="000622BF">
            <w:pPr>
              <w:pStyle w:val="text"/>
            </w:pPr>
            <w:r w:rsidRPr="00C2078B">
              <w:rPr>
                <w:rFonts w:cs="Arial"/>
                <w:lang w:eastAsia="en-GB"/>
              </w:rPr>
              <w:t>K3</w:t>
            </w:r>
          </w:p>
        </w:tc>
        <w:tc>
          <w:tcPr>
            <w:tcW w:w="13580" w:type="dxa"/>
            <w:vAlign w:val="center"/>
          </w:tcPr>
          <w:p w14:paraId="6274E8C5" w14:textId="77777777" w:rsidR="00B40838" w:rsidRPr="00F47688" w:rsidRDefault="00B40838" w:rsidP="00B40838">
            <w:pPr>
              <w:pStyle w:val="text"/>
              <w:rPr>
                <w:highlight w:val="yellow"/>
              </w:rPr>
            </w:pPr>
            <w:r>
              <w:t>legal and organisational requirements covering the security and confidentiality of information</w:t>
            </w:r>
          </w:p>
        </w:tc>
      </w:tr>
      <w:tr w:rsidR="00B40838" w:rsidRPr="00052784" w14:paraId="17F972FF" w14:textId="77777777" w:rsidTr="00BE1BFD">
        <w:trPr>
          <w:trHeight w:val="394"/>
        </w:trPr>
        <w:tc>
          <w:tcPr>
            <w:tcW w:w="675" w:type="dxa"/>
            <w:shd w:val="clear" w:color="auto" w:fill="ECF1F4"/>
          </w:tcPr>
          <w:p w14:paraId="7B75F261" w14:textId="77777777" w:rsidR="00B40838" w:rsidRPr="00C2078B" w:rsidRDefault="00B40838" w:rsidP="000622BF">
            <w:pPr>
              <w:pStyle w:val="text"/>
            </w:pPr>
            <w:r w:rsidRPr="00C2078B">
              <w:rPr>
                <w:rFonts w:cs="Arial"/>
                <w:lang w:eastAsia="en-GB"/>
              </w:rPr>
              <w:t>K4</w:t>
            </w:r>
          </w:p>
        </w:tc>
        <w:tc>
          <w:tcPr>
            <w:tcW w:w="13580" w:type="dxa"/>
            <w:vAlign w:val="center"/>
          </w:tcPr>
          <w:p w14:paraId="76E05A69" w14:textId="77777777" w:rsidR="00B40838" w:rsidRPr="00F47688" w:rsidRDefault="00B40838" w:rsidP="00B40838">
            <w:pPr>
              <w:pStyle w:val="text"/>
              <w:rPr>
                <w:rFonts w:cs="Arial"/>
                <w:lang w:eastAsia="en-GB"/>
              </w:rPr>
            </w:pPr>
            <w:r>
              <w:t>legislation and organisational requirements covering data protection</w:t>
            </w:r>
          </w:p>
        </w:tc>
      </w:tr>
      <w:tr w:rsidR="00B40838" w:rsidRPr="00052784" w14:paraId="065EC1CE" w14:textId="77777777" w:rsidTr="00BE1BFD">
        <w:trPr>
          <w:trHeight w:val="394"/>
        </w:trPr>
        <w:tc>
          <w:tcPr>
            <w:tcW w:w="675" w:type="dxa"/>
            <w:shd w:val="clear" w:color="auto" w:fill="ECF1F4"/>
          </w:tcPr>
          <w:p w14:paraId="57BD560F" w14:textId="77777777" w:rsidR="00B40838" w:rsidRPr="00C2078B" w:rsidRDefault="00B40838" w:rsidP="000622BF">
            <w:pPr>
              <w:pStyle w:val="text"/>
            </w:pPr>
            <w:r w:rsidRPr="00C2078B">
              <w:rPr>
                <w:rFonts w:cs="Arial"/>
                <w:lang w:eastAsia="en-GB"/>
              </w:rPr>
              <w:t>K5</w:t>
            </w:r>
          </w:p>
        </w:tc>
        <w:tc>
          <w:tcPr>
            <w:tcW w:w="13580" w:type="dxa"/>
            <w:vAlign w:val="center"/>
          </w:tcPr>
          <w:p w14:paraId="159B6AD9" w14:textId="77777777" w:rsidR="00B40838" w:rsidRPr="00F47688" w:rsidRDefault="00B40838" w:rsidP="00B40838">
            <w:pPr>
              <w:pStyle w:val="text"/>
              <w:rPr>
                <w:rFonts w:cs="Arial"/>
                <w:lang w:eastAsia="en-GB"/>
              </w:rPr>
            </w:pPr>
            <w:r>
              <w:t>the methods that can be used to collect required information</w:t>
            </w:r>
          </w:p>
        </w:tc>
      </w:tr>
      <w:tr w:rsidR="00B40838" w:rsidRPr="00052784" w14:paraId="0480EB80" w14:textId="77777777" w:rsidTr="00BE1BFD">
        <w:trPr>
          <w:trHeight w:val="394"/>
        </w:trPr>
        <w:tc>
          <w:tcPr>
            <w:tcW w:w="675" w:type="dxa"/>
            <w:shd w:val="clear" w:color="auto" w:fill="ECF1F4"/>
          </w:tcPr>
          <w:p w14:paraId="7C3DAD6F" w14:textId="77777777" w:rsidR="00B40838" w:rsidRPr="00C2078B" w:rsidRDefault="00B40838" w:rsidP="000622BF">
            <w:pPr>
              <w:pStyle w:val="text"/>
            </w:pPr>
            <w:r w:rsidRPr="00C2078B">
              <w:rPr>
                <w:rFonts w:cs="Arial"/>
                <w:lang w:eastAsia="en-GB"/>
              </w:rPr>
              <w:t>K6</w:t>
            </w:r>
          </w:p>
        </w:tc>
        <w:tc>
          <w:tcPr>
            <w:tcW w:w="13580" w:type="dxa"/>
            <w:vAlign w:val="center"/>
          </w:tcPr>
          <w:p w14:paraId="653384F7" w14:textId="77777777" w:rsidR="00B40838" w:rsidRPr="00F47688" w:rsidRDefault="00B40838" w:rsidP="00B40838">
            <w:pPr>
              <w:pStyle w:val="text"/>
              <w:rPr>
                <w:rFonts w:cs="Arial"/>
                <w:lang w:eastAsia="en-GB"/>
              </w:rPr>
            </w:pPr>
            <w:r>
              <w:t>the procedures to be followed to access filing systems</w:t>
            </w:r>
          </w:p>
        </w:tc>
      </w:tr>
      <w:tr w:rsidR="00B40838" w:rsidRPr="00052784" w14:paraId="18E5C99D" w14:textId="77777777" w:rsidTr="00BE1BFD">
        <w:trPr>
          <w:trHeight w:val="394"/>
        </w:trPr>
        <w:tc>
          <w:tcPr>
            <w:tcW w:w="675" w:type="dxa"/>
            <w:shd w:val="clear" w:color="auto" w:fill="ECF1F4"/>
          </w:tcPr>
          <w:p w14:paraId="60D732F6" w14:textId="77777777" w:rsidR="00B40838" w:rsidRPr="00C2078B" w:rsidRDefault="00B40838" w:rsidP="000622BF">
            <w:pPr>
              <w:pStyle w:val="text"/>
            </w:pPr>
            <w:r w:rsidRPr="00C2078B">
              <w:rPr>
                <w:rFonts w:cs="Arial"/>
                <w:lang w:eastAsia="en-GB"/>
              </w:rPr>
              <w:t>K7</w:t>
            </w:r>
          </w:p>
        </w:tc>
        <w:tc>
          <w:tcPr>
            <w:tcW w:w="13580" w:type="dxa"/>
            <w:vAlign w:val="center"/>
          </w:tcPr>
          <w:p w14:paraId="3ACB00AD" w14:textId="77777777" w:rsidR="00B40838" w:rsidRPr="00F47688" w:rsidRDefault="00B40838" w:rsidP="00B40838">
            <w:pPr>
              <w:pStyle w:val="text"/>
              <w:rPr>
                <w:rFonts w:cs="Arial"/>
                <w:lang w:eastAsia="en-GB"/>
              </w:rPr>
            </w:pPr>
            <w:r>
              <w:t>the procedures for identifying and deleting information and why they must be followed</w:t>
            </w:r>
          </w:p>
        </w:tc>
      </w:tr>
      <w:tr w:rsidR="00B40838" w:rsidRPr="00052784" w14:paraId="5993D4F2" w14:textId="77777777" w:rsidTr="00BE1BFD">
        <w:trPr>
          <w:trHeight w:val="394"/>
        </w:trPr>
        <w:tc>
          <w:tcPr>
            <w:tcW w:w="675" w:type="dxa"/>
            <w:shd w:val="clear" w:color="auto" w:fill="ECF1F4"/>
          </w:tcPr>
          <w:p w14:paraId="42743A91" w14:textId="77777777" w:rsidR="00B40838" w:rsidRPr="00C2078B" w:rsidRDefault="00B40838" w:rsidP="000622BF">
            <w:pPr>
              <w:pStyle w:val="text"/>
            </w:pPr>
            <w:r w:rsidRPr="00C2078B">
              <w:rPr>
                <w:rFonts w:cs="Arial"/>
                <w:lang w:eastAsia="en-GB"/>
              </w:rPr>
              <w:t>K8</w:t>
            </w:r>
          </w:p>
        </w:tc>
        <w:tc>
          <w:tcPr>
            <w:tcW w:w="13580" w:type="dxa"/>
            <w:vAlign w:val="center"/>
          </w:tcPr>
          <w:p w14:paraId="7FF79ECB" w14:textId="77777777" w:rsidR="00B40838" w:rsidRPr="00F47688" w:rsidRDefault="00B40838" w:rsidP="00B40838">
            <w:pPr>
              <w:pStyle w:val="text"/>
              <w:rPr>
                <w:rFonts w:cs="Arial"/>
                <w:lang w:eastAsia="en-GB"/>
              </w:rPr>
            </w:pPr>
            <w:r>
              <w:t>how to make sure information is accurate</w:t>
            </w:r>
          </w:p>
        </w:tc>
      </w:tr>
      <w:tr w:rsidR="00B40838" w:rsidRPr="00052784" w14:paraId="73921F58" w14:textId="77777777" w:rsidTr="00BE1BFD">
        <w:trPr>
          <w:trHeight w:val="394"/>
        </w:trPr>
        <w:tc>
          <w:tcPr>
            <w:tcW w:w="675" w:type="dxa"/>
            <w:shd w:val="clear" w:color="auto" w:fill="ECF1F4"/>
          </w:tcPr>
          <w:p w14:paraId="175D23DB" w14:textId="77777777" w:rsidR="00B40838" w:rsidRPr="00C2078B" w:rsidRDefault="00B40838" w:rsidP="000622BF">
            <w:pPr>
              <w:pStyle w:val="text"/>
              <w:rPr>
                <w:rFonts w:cs="Arial"/>
                <w:lang w:eastAsia="en-GB"/>
              </w:rPr>
            </w:pPr>
            <w:r>
              <w:rPr>
                <w:rFonts w:cs="Arial"/>
                <w:lang w:eastAsia="en-GB"/>
              </w:rPr>
              <w:t>K9</w:t>
            </w:r>
          </w:p>
        </w:tc>
        <w:tc>
          <w:tcPr>
            <w:tcW w:w="13580" w:type="dxa"/>
            <w:vAlign w:val="center"/>
          </w:tcPr>
          <w:p w14:paraId="6B353729" w14:textId="77777777" w:rsidR="00B40838" w:rsidRPr="00F47688" w:rsidRDefault="00B40838" w:rsidP="00B40838">
            <w:pPr>
              <w:pStyle w:val="text"/>
              <w:rPr>
                <w:rFonts w:cs="Arial"/>
                <w:lang w:eastAsia="en-GB"/>
              </w:rPr>
            </w:pPr>
            <w:r>
              <w:t>the problems that occur with filing systems and who to report them to</w:t>
            </w:r>
          </w:p>
        </w:tc>
      </w:tr>
      <w:tr w:rsidR="00B40838" w:rsidRPr="00052784" w14:paraId="2F048BD3" w14:textId="77777777" w:rsidTr="00BE1BFD">
        <w:trPr>
          <w:trHeight w:val="394"/>
        </w:trPr>
        <w:tc>
          <w:tcPr>
            <w:tcW w:w="675" w:type="dxa"/>
            <w:shd w:val="clear" w:color="auto" w:fill="ECF1F4"/>
          </w:tcPr>
          <w:p w14:paraId="47C9721F" w14:textId="77777777" w:rsidR="00B40838" w:rsidRPr="00C2078B" w:rsidRDefault="00B40838" w:rsidP="000622BF">
            <w:pPr>
              <w:pStyle w:val="text"/>
              <w:rPr>
                <w:rFonts w:cs="Arial"/>
                <w:lang w:eastAsia="en-GB"/>
              </w:rPr>
            </w:pPr>
            <w:r>
              <w:rPr>
                <w:rFonts w:cs="Arial"/>
                <w:lang w:eastAsia="en-GB"/>
              </w:rPr>
              <w:t>K10</w:t>
            </w:r>
          </w:p>
        </w:tc>
        <w:tc>
          <w:tcPr>
            <w:tcW w:w="13580" w:type="dxa"/>
            <w:vAlign w:val="center"/>
          </w:tcPr>
          <w:p w14:paraId="162BF28B" w14:textId="77777777" w:rsidR="00B40838" w:rsidRPr="00F47688" w:rsidRDefault="00B40838" w:rsidP="00B40838">
            <w:pPr>
              <w:pStyle w:val="text"/>
              <w:rPr>
                <w:rFonts w:cs="Arial"/>
                <w:lang w:eastAsia="en-GB"/>
              </w:rPr>
            </w:pPr>
            <w:r>
              <w:t>the purpose of providing information in the required format and within agreed timescales</w:t>
            </w:r>
          </w:p>
        </w:tc>
      </w:tr>
    </w:tbl>
    <w:p w14:paraId="5C74E283" w14:textId="77777777" w:rsidR="00B40838" w:rsidRDefault="00B40838" w:rsidP="00B40838"/>
    <w:p w14:paraId="0B2292A9" w14:textId="77777777" w:rsidR="00B40838" w:rsidRDefault="00B40838" w:rsidP="00B40838"/>
    <w:p w14:paraId="4861136B"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6A3A7F3E" w14:textId="77777777" w:rsidTr="00B40838">
        <w:trPr>
          <w:trHeight w:val="680"/>
        </w:trPr>
        <w:tc>
          <w:tcPr>
            <w:tcW w:w="14283" w:type="dxa"/>
            <w:gridSpan w:val="2"/>
            <w:shd w:val="clear" w:color="auto" w:fill="557E9B"/>
            <w:vAlign w:val="center"/>
          </w:tcPr>
          <w:p w14:paraId="4F32C849" w14:textId="77777777" w:rsidR="00B40838" w:rsidRPr="00052784" w:rsidRDefault="00B40838" w:rsidP="00B40838">
            <w:pPr>
              <w:pStyle w:val="tabletexthd"/>
              <w:rPr>
                <w:lang w:eastAsia="en-GB"/>
              </w:rPr>
            </w:pPr>
            <w:r>
              <w:rPr>
                <w:lang w:eastAsia="en-GB"/>
              </w:rPr>
              <w:t>Performance criteria</w:t>
            </w:r>
          </w:p>
        </w:tc>
      </w:tr>
      <w:tr w:rsidR="00B40838" w:rsidRPr="00B25D0E" w14:paraId="5BC33A45" w14:textId="77777777" w:rsidTr="00B40838">
        <w:trPr>
          <w:trHeight w:val="709"/>
        </w:trPr>
        <w:tc>
          <w:tcPr>
            <w:tcW w:w="14283" w:type="dxa"/>
            <w:gridSpan w:val="2"/>
            <w:shd w:val="clear" w:color="auto" w:fill="auto"/>
            <w:vAlign w:val="center"/>
          </w:tcPr>
          <w:p w14:paraId="61306ED9" w14:textId="77777777" w:rsidR="00B40838" w:rsidRPr="00182769" w:rsidRDefault="00B40838" w:rsidP="00B40838">
            <w:pPr>
              <w:pStyle w:val="text"/>
              <w:rPr>
                <w:rFonts w:cs="Arial"/>
                <w:b/>
                <w:bCs/>
                <w:iCs/>
                <w:color w:val="auto"/>
                <w:lang w:eastAsia="en-GB"/>
              </w:rPr>
            </w:pPr>
            <w:r w:rsidRPr="00182769">
              <w:rPr>
                <w:rFonts w:cs="Arial"/>
                <w:b/>
                <w:bCs/>
                <w:iCs/>
                <w:color w:val="auto"/>
                <w:lang w:eastAsia="en-GB"/>
              </w:rPr>
              <w:t>Store information</w:t>
            </w:r>
          </w:p>
          <w:p w14:paraId="1A19684E"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74300DF2" w14:textId="77777777" w:rsidTr="000622BF">
        <w:trPr>
          <w:trHeight w:val="394"/>
        </w:trPr>
        <w:tc>
          <w:tcPr>
            <w:tcW w:w="598" w:type="dxa"/>
            <w:shd w:val="clear" w:color="auto" w:fill="ECF1F4"/>
          </w:tcPr>
          <w:p w14:paraId="6B9F6346" w14:textId="77777777" w:rsidR="00B40838" w:rsidRPr="00052784" w:rsidRDefault="00B40838" w:rsidP="000622BF">
            <w:pPr>
              <w:pStyle w:val="text"/>
            </w:pPr>
            <w:r>
              <w:t>P1</w:t>
            </w:r>
          </w:p>
        </w:tc>
        <w:tc>
          <w:tcPr>
            <w:tcW w:w="13685" w:type="dxa"/>
          </w:tcPr>
          <w:p w14:paraId="5CB05815" w14:textId="77777777" w:rsidR="00B40838" w:rsidRPr="00052784" w:rsidRDefault="00B40838" w:rsidP="00B40838">
            <w:pPr>
              <w:pStyle w:val="text"/>
            </w:pPr>
            <w:r>
              <w:t>identify and collect required information</w:t>
            </w:r>
          </w:p>
        </w:tc>
      </w:tr>
      <w:tr w:rsidR="00B40838" w:rsidRPr="00052784" w14:paraId="09CE8D98" w14:textId="77777777" w:rsidTr="000622BF">
        <w:trPr>
          <w:trHeight w:val="394"/>
        </w:trPr>
        <w:tc>
          <w:tcPr>
            <w:tcW w:w="598" w:type="dxa"/>
            <w:shd w:val="clear" w:color="auto" w:fill="ECF1F4"/>
          </w:tcPr>
          <w:p w14:paraId="7293E177" w14:textId="77777777" w:rsidR="00B40838" w:rsidRPr="00052784" w:rsidRDefault="00B40838" w:rsidP="000622BF">
            <w:pPr>
              <w:pStyle w:val="text"/>
            </w:pPr>
            <w:r>
              <w:t>P2</w:t>
            </w:r>
          </w:p>
        </w:tc>
        <w:tc>
          <w:tcPr>
            <w:tcW w:w="13685" w:type="dxa"/>
          </w:tcPr>
          <w:p w14:paraId="2E3D8971" w14:textId="77777777" w:rsidR="00B40838" w:rsidRPr="00052784" w:rsidRDefault="00B40838" w:rsidP="00B40838">
            <w:pPr>
              <w:pStyle w:val="text"/>
            </w:pPr>
            <w:r>
              <w:t>follow agreed procedures and legislation to maintain security and confidentiality</w:t>
            </w:r>
          </w:p>
        </w:tc>
      </w:tr>
      <w:tr w:rsidR="00B40838" w:rsidRPr="00052784" w14:paraId="7BCAE03D" w14:textId="77777777" w:rsidTr="000622BF">
        <w:trPr>
          <w:trHeight w:val="394"/>
        </w:trPr>
        <w:tc>
          <w:tcPr>
            <w:tcW w:w="598" w:type="dxa"/>
            <w:shd w:val="clear" w:color="auto" w:fill="ECF1F4"/>
          </w:tcPr>
          <w:p w14:paraId="541AB604" w14:textId="77777777" w:rsidR="00B40838" w:rsidRPr="00052784" w:rsidRDefault="00B40838" w:rsidP="000622BF">
            <w:pPr>
              <w:pStyle w:val="text"/>
            </w:pPr>
            <w:r>
              <w:t>P3</w:t>
            </w:r>
          </w:p>
        </w:tc>
        <w:tc>
          <w:tcPr>
            <w:tcW w:w="13685" w:type="dxa"/>
          </w:tcPr>
          <w:p w14:paraId="1FC5A154" w14:textId="77777777" w:rsidR="00B40838" w:rsidRPr="00052784" w:rsidRDefault="00B40838" w:rsidP="00B40838">
            <w:pPr>
              <w:pStyle w:val="text"/>
            </w:pPr>
            <w:r>
              <w:t>store required information in approved locations to the agreed deadlines</w:t>
            </w:r>
          </w:p>
        </w:tc>
      </w:tr>
      <w:tr w:rsidR="00B40838" w:rsidRPr="00052784" w14:paraId="6F6C02C3" w14:textId="77777777" w:rsidTr="000622BF">
        <w:trPr>
          <w:trHeight w:val="394"/>
        </w:trPr>
        <w:tc>
          <w:tcPr>
            <w:tcW w:w="598" w:type="dxa"/>
            <w:shd w:val="clear" w:color="auto" w:fill="ECF1F4"/>
          </w:tcPr>
          <w:p w14:paraId="3109845D" w14:textId="77777777" w:rsidR="00B40838" w:rsidRPr="00052784" w:rsidRDefault="00B40838" w:rsidP="000622BF">
            <w:pPr>
              <w:pStyle w:val="text"/>
            </w:pPr>
            <w:r>
              <w:t>P4</w:t>
            </w:r>
          </w:p>
        </w:tc>
        <w:tc>
          <w:tcPr>
            <w:tcW w:w="13685" w:type="dxa"/>
          </w:tcPr>
          <w:p w14:paraId="5527B588" w14:textId="77777777" w:rsidR="00B40838" w:rsidRPr="00052784" w:rsidRDefault="00B40838" w:rsidP="00B40838">
            <w:pPr>
              <w:pStyle w:val="text"/>
            </w:pPr>
            <w:r>
              <w:t>update information, as required</w:t>
            </w:r>
          </w:p>
        </w:tc>
      </w:tr>
      <w:tr w:rsidR="00B40838" w:rsidRPr="00052784" w14:paraId="5B398257" w14:textId="77777777" w:rsidTr="000622BF">
        <w:trPr>
          <w:trHeight w:val="394"/>
        </w:trPr>
        <w:tc>
          <w:tcPr>
            <w:tcW w:w="598" w:type="dxa"/>
            <w:shd w:val="clear" w:color="auto" w:fill="ECF1F4"/>
          </w:tcPr>
          <w:p w14:paraId="1DB2E34F" w14:textId="77777777" w:rsidR="00B40838" w:rsidRPr="00052784" w:rsidRDefault="00B40838" w:rsidP="000622BF">
            <w:pPr>
              <w:pStyle w:val="text"/>
            </w:pPr>
            <w:r>
              <w:t>P5</w:t>
            </w:r>
          </w:p>
        </w:tc>
        <w:tc>
          <w:tcPr>
            <w:tcW w:w="13685" w:type="dxa"/>
          </w:tcPr>
          <w:p w14:paraId="72C719E6" w14:textId="77777777" w:rsidR="00B40838" w:rsidRPr="00052784" w:rsidRDefault="00B40838" w:rsidP="00B40838">
            <w:pPr>
              <w:pStyle w:val="text"/>
            </w:pPr>
            <w:r>
              <w:t>follow agreed procedures for deleting information</w:t>
            </w:r>
          </w:p>
        </w:tc>
      </w:tr>
    </w:tbl>
    <w:p w14:paraId="484A3220" w14:textId="77777777" w:rsidR="00B40838" w:rsidRDefault="00B40838" w:rsidP="00B40838"/>
    <w:p w14:paraId="6171CC64" w14:textId="77777777" w:rsidR="00B40838" w:rsidRDefault="00B40838" w:rsidP="00F53893">
      <w:pPr>
        <w:sectPr w:rsidR="00B40838" w:rsidSect="00583860">
          <w:pgSz w:w="16840" w:h="11907" w:orient="landscape" w:code="9"/>
          <w:pgMar w:top="1701" w:right="1247" w:bottom="1701" w:left="1247" w:header="720" w:footer="482" w:gutter="0"/>
          <w:cols w:space="720"/>
          <w:docGrid w:linePitch="272"/>
        </w:sectPr>
      </w:pPr>
    </w:p>
    <w:p w14:paraId="65BAFF34" w14:textId="77777777" w:rsidR="00B40838" w:rsidRPr="002A4AA0" w:rsidRDefault="00B40838" w:rsidP="00B40838">
      <w:pPr>
        <w:pStyle w:val="Unittitle"/>
      </w:pPr>
      <w:bookmarkStart w:id="266" w:name="_Toc436142468"/>
      <w:r w:rsidRPr="001158F6">
        <w:t>Unit</w:t>
      </w:r>
      <w:r w:rsidRPr="002A4AA0">
        <w:t xml:space="preserve"> </w:t>
      </w:r>
      <w:r>
        <w:t>23</w:t>
      </w:r>
      <w:r w:rsidRPr="002A4AA0">
        <w:t>:</w:t>
      </w:r>
      <w:r w:rsidRPr="002A4AA0">
        <w:tab/>
      </w:r>
      <w:r>
        <w:t>Provide Archive S</w:t>
      </w:r>
      <w:r w:rsidRPr="00D119DE">
        <w:t>ervices</w:t>
      </w:r>
      <w:bookmarkEnd w:id="266"/>
    </w:p>
    <w:p w14:paraId="51DD56CA" w14:textId="77777777" w:rsidR="00B40838" w:rsidRPr="001158F6" w:rsidRDefault="00B40838" w:rsidP="00B40838">
      <w:pPr>
        <w:pStyle w:val="Unitinfo"/>
      </w:pPr>
      <w:r>
        <w:t>Unit code</w:t>
      </w:r>
      <w:r w:rsidRPr="001158F6">
        <w:t>:</w:t>
      </w:r>
      <w:r w:rsidRPr="001158F6">
        <w:tab/>
      </w:r>
      <w:r w:rsidRPr="00507980">
        <w:t>CFABAD334</w:t>
      </w:r>
    </w:p>
    <w:p w14:paraId="3357689D" w14:textId="77777777" w:rsidR="00B40838" w:rsidRPr="001158F6" w:rsidRDefault="00B40838" w:rsidP="00B40838">
      <w:pPr>
        <w:pStyle w:val="Unitinfo"/>
      </w:pPr>
      <w:r>
        <w:t>SCQF</w:t>
      </w:r>
      <w:r w:rsidRPr="001158F6">
        <w:t xml:space="preserve"> level:</w:t>
      </w:r>
      <w:r w:rsidRPr="001158F6">
        <w:tab/>
      </w:r>
      <w:r>
        <w:t>5</w:t>
      </w:r>
    </w:p>
    <w:p w14:paraId="3B5511B9" w14:textId="77777777" w:rsidR="00B40838" w:rsidRPr="001158F6" w:rsidRDefault="00B40838" w:rsidP="00B40838">
      <w:pPr>
        <w:pStyle w:val="Unitinfo"/>
      </w:pPr>
      <w:r w:rsidRPr="001158F6">
        <w:t xml:space="preserve">Credit </w:t>
      </w:r>
      <w:r>
        <w:t>points</w:t>
      </w:r>
      <w:r w:rsidRPr="001158F6">
        <w:t>:</w:t>
      </w:r>
      <w:r w:rsidRPr="001158F6">
        <w:tab/>
      </w:r>
      <w:r>
        <w:t>2</w:t>
      </w:r>
    </w:p>
    <w:p w14:paraId="4995B302" w14:textId="77777777" w:rsidR="00B40838" w:rsidRPr="001D2005" w:rsidRDefault="00B40838" w:rsidP="00B40838">
      <w:pPr>
        <w:pStyle w:val="Unitinfo"/>
        <w:pBdr>
          <w:bottom w:val="single" w:sz="4" w:space="2" w:color="557E9B"/>
        </w:pBdr>
      </w:pPr>
    </w:p>
    <w:p w14:paraId="0F01348A" w14:textId="77777777" w:rsidR="00B40838" w:rsidRDefault="00B40838" w:rsidP="00B40838">
      <w:pPr>
        <w:pStyle w:val="HeadA"/>
      </w:pPr>
      <w:r w:rsidRPr="00484EB6">
        <w:t>Unit summary</w:t>
      </w:r>
    </w:p>
    <w:p w14:paraId="3C493952" w14:textId="77777777" w:rsidR="00B40838" w:rsidRPr="00AC4ADE" w:rsidRDefault="00B40838" w:rsidP="00B40838">
      <w:pPr>
        <w:pStyle w:val="text"/>
        <w:spacing w:before="0" w:after="0"/>
      </w:pPr>
      <w:r>
        <w:t xml:space="preserve">This </w:t>
      </w:r>
      <w:r w:rsidR="00B30E77">
        <w:t xml:space="preserve">unit </w:t>
      </w:r>
      <w:r>
        <w:t>is about archiving and retrieving information in line with organisational procedures and relevant legal requirements. It includes identifying and agreeing on the information to be archived and the appropriate retention period, maintaining records of archived information and dealing with or referring any problems that arise. Archive systems may be paper-based, electronic or digital. It is for administrators that provide archive services as part of their role.</w:t>
      </w:r>
    </w:p>
    <w:p w14:paraId="6028D88D" w14:textId="77777777" w:rsidR="008362F2" w:rsidRDefault="008362F2" w:rsidP="008362F2">
      <w:pPr>
        <w:pStyle w:val="HeadA"/>
      </w:pPr>
      <w:r>
        <w:t>Unit assessment requirements</w:t>
      </w:r>
    </w:p>
    <w:p w14:paraId="1A088A4B"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4AE1664" w14:textId="77777777" w:rsidR="00B40838" w:rsidRDefault="00B40838" w:rsidP="00B40838">
      <w:pPr>
        <w:pStyle w:val="HeadA"/>
      </w:pPr>
      <w:r>
        <w:t>Skills</w:t>
      </w:r>
    </w:p>
    <w:p w14:paraId="359DEE8B" w14:textId="77777777" w:rsidR="00B40838" w:rsidRDefault="00B40838" w:rsidP="00B40838">
      <w:pPr>
        <w:pStyle w:val="text"/>
      </w:pPr>
      <w:r>
        <w:t>Communicating</w:t>
      </w:r>
    </w:p>
    <w:p w14:paraId="06D519C6" w14:textId="77777777" w:rsidR="00B40838" w:rsidRDefault="00B40838" w:rsidP="00B40838">
      <w:pPr>
        <w:pStyle w:val="text"/>
      </w:pPr>
      <w:r>
        <w:t>Organising</w:t>
      </w:r>
    </w:p>
    <w:p w14:paraId="384A7B26" w14:textId="77777777" w:rsidR="00B40838" w:rsidRDefault="00B40838" w:rsidP="00B40838">
      <w:pPr>
        <w:pStyle w:val="text"/>
      </w:pPr>
      <w:r>
        <w:t>Planning</w:t>
      </w:r>
    </w:p>
    <w:p w14:paraId="1C633FD1" w14:textId="77777777" w:rsidR="00B40838" w:rsidRDefault="00B40838" w:rsidP="00B40838">
      <w:pPr>
        <w:pStyle w:val="text"/>
      </w:pPr>
      <w:r>
        <w:t>Problem solving</w:t>
      </w:r>
    </w:p>
    <w:p w14:paraId="2693F4B1" w14:textId="77777777" w:rsidR="00B40838" w:rsidRDefault="00B40838" w:rsidP="00B40838">
      <w:pPr>
        <w:pStyle w:val="text"/>
        <w:rPr>
          <w:highlight w:val="cyan"/>
        </w:rPr>
      </w:pPr>
      <w:r>
        <w:t>Using technology</w:t>
      </w:r>
    </w:p>
    <w:p w14:paraId="151EF3E2" w14:textId="77777777" w:rsidR="00B40838" w:rsidRDefault="00B40838" w:rsidP="00B40838">
      <w:pPr>
        <w:pStyle w:val="HeadA"/>
      </w:pPr>
      <w:r w:rsidRPr="00DE5991">
        <w:t>Terminology</w:t>
      </w:r>
    </w:p>
    <w:p w14:paraId="5F7EE6D0" w14:textId="77777777" w:rsidR="00B40838" w:rsidRPr="00AC4ADE" w:rsidRDefault="00B40838" w:rsidP="00B40838">
      <w:pPr>
        <w:pStyle w:val="text"/>
        <w:rPr>
          <w:highlight w:val="cyan"/>
        </w:rPr>
      </w:pPr>
      <w:r w:rsidRPr="002821EA">
        <w:t>Business; administration; archive</w:t>
      </w:r>
    </w:p>
    <w:p w14:paraId="22699EDE" w14:textId="77777777" w:rsidR="00B40838" w:rsidRDefault="00B40838" w:rsidP="00B40838">
      <w:pPr>
        <w:pStyle w:val="text"/>
        <w:rPr>
          <w:highlight w:val="cyan"/>
        </w:rPr>
        <w:sectPr w:rsidR="00B40838" w:rsidSect="00C31649">
          <w:headerReference w:type="even" r:id="rId90"/>
          <w:headerReference w:type="default" r:id="rId91"/>
          <w:footerReference w:type="even" r:id="rId92"/>
          <w:pgSz w:w="11907" w:h="16840" w:code="9"/>
          <w:pgMar w:top="1247" w:right="1701" w:bottom="1247" w:left="1701" w:header="720" w:footer="482" w:gutter="0"/>
          <w:cols w:space="720"/>
        </w:sectPr>
      </w:pPr>
    </w:p>
    <w:p w14:paraId="4900744D" w14:textId="77777777" w:rsidR="00B40838" w:rsidRPr="00C611B8" w:rsidRDefault="00B40838" w:rsidP="00B40838">
      <w:pPr>
        <w:pStyle w:val="text"/>
        <w:rPr>
          <w:highlight w:val="cyan"/>
        </w:rPr>
      </w:pPr>
    </w:p>
    <w:p w14:paraId="317A9D05" w14:textId="77777777" w:rsidR="00B40838" w:rsidRPr="00052784" w:rsidRDefault="00B40838" w:rsidP="00B40838">
      <w:pPr>
        <w:pStyle w:val="hb3"/>
      </w:pPr>
      <w:r>
        <w:t>Assessment outcomes and standards</w:t>
      </w:r>
    </w:p>
    <w:p w14:paraId="47E683A3" w14:textId="77777777" w:rsidR="00B40838" w:rsidRPr="00AE31DC" w:rsidRDefault="00B40838" w:rsidP="00B4083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154CE3E" w14:textId="77777777" w:rsidR="00B40838" w:rsidRPr="00052784"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07CFF504" w14:textId="77777777" w:rsidTr="00B40838">
        <w:trPr>
          <w:trHeight w:val="680"/>
        </w:trPr>
        <w:tc>
          <w:tcPr>
            <w:tcW w:w="14283" w:type="dxa"/>
            <w:gridSpan w:val="2"/>
            <w:shd w:val="clear" w:color="auto" w:fill="557E9B"/>
            <w:vAlign w:val="center"/>
          </w:tcPr>
          <w:p w14:paraId="5D790C0B" w14:textId="77777777" w:rsidR="00B40838" w:rsidRPr="00052784" w:rsidRDefault="00B40838" w:rsidP="00B40838">
            <w:pPr>
              <w:pStyle w:val="tabletexthd"/>
              <w:rPr>
                <w:lang w:eastAsia="en-GB"/>
              </w:rPr>
            </w:pPr>
            <w:r>
              <w:rPr>
                <w:lang w:eastAsia="en-GB"/>
              </w:rPr>
              <w:t>Knowledge and understanding</w:t>
            </w:r>
          </w:p>
        </w:tc>
      </w:tr>
      <w:tr w:rsidR="00B40838" w:rsidRPr="00052784" w14:paraId="5C6A2129" w14:textId="77777777" w:rsidTr="00B40838">
        <w:trPr>
          <w:trHeight w:val="489"/>
        </w:trPr>
        <w:tc>
          <w:tcPr>
            <w:tcW w:w="14283" w:type="dxa"/>
            <w:gridSpan w:val="2"/>
            <w:shd w:val="clear" w:color="auto" w:fill="auto"/>
            <w:vAlign w:val="center"/>
          </w:tcPr>
          <w:p w14:paraId="4FF746F6" w14:textId="77777777" w:rsidR="00B40838" w:rsidRPr="00F47688" w:rsidRDefault="00B40838"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40838" w:rsidRPr="00052784" w14:paraId="05E772C4" w14:textId="77777777" w:rsidTr="000622BF">
        <w:trPr>
          <w:trHeight w:val="394"/>
        </w:trPr>
        <w:tc>
          <w:tcPr>
            <w:tcW w:w="598" w:type="dxa"/>
            <w:shd w:val="clear" w:color="auto" w:fill="ECF1F4"/>
          </w:tcPr>
          <w:p w14:paraId="6E86FAE8" w14:textId="77777777" w:rsidR="00B40838" w:rsidRPr="00C2078B" w:rsidRDefault="00B40838" w:rsidP="000622BF">
            <w:pPr>
              <w:pStyle w:val="text"/>
            </w:pPr>
            <w:r w:rsidRPr="00C2078B">
              <w:t>K1</w:t>
            </w:r>
          </w:p>
        </w:tc>
        <w:tc>
          <w:tcPr>
            <w:tcW w:w="13685" w:type="dxa"/>
            <w:vAlign w:val="center"/>
          </w:tcPr>
          <w:p w14:paraId="4B548E64" w14:textId="77777777" w:rsidR="00B40838" w:rsidRPr="00F47688" w:rsidRDefault="00B40838" w:rsidP="00B40838">
            <w:pPr>
              <w:pStyle w:val="text"/>
            </w:pPr>
            <w:r>
              <w:t>the purpose of archiving required information</w:t>
            </w:r>
          </w:p>
        </w:tc>
      </w:tr>
      <w:tr w:rsidR="00B40838" w:rsidRPr="00052784" w14:paraId="0DE08249" w14:textId="77777777" w:rsidTr="000622BF">
        <w:trPr>
          <w:trHeight w:val="394"/>
        </w:trPr>
        <w:tc>
          <w:tcPr>
            <w:tcW w:w="598" w:type="dxa"/>
            <w:shd w:val="clear" w:color="auto" w:fill="ECF1F4"/>
          </w:tcPr>
          <w:p w14:paraId="1B2A73EA" w14:textId="77777777" w:rsidR="00B40838" w:rsidRPr="00C2078B" w:rsidRDefault="00B40838" w:rsidP="000622BF">
            <w:pPr>
              <w:pStyle w:val="text"/>
            </w:pPr>
            <w:r w:rsidRPr="00C2078B">
              <w:rPr>
                <w:rFonts w:cs="Arial"/>
                <w:lang w:eastAsia="en-GB"/>
              </w:rPr>
              <w:t>K2</w:t>
            </w:r>
          </w:p>
        </w:tc>
        <w:tc>
          <w:tcPr>
            <w:tcW w:w="13685" w:type="dxa"/>
            <w:vAlign w:val="center"/>
          </w:tcPr>
          <w:p w14:paraId="46ADA004" w14:textId="77777777" w:rsidR="00B40838" w:rsidRPr="00F47688" w:rsidRDefault="00B40838" w:rsidP="00B40838">
            <w:pPr>
              <w:pStyle w:val="text"/>
              <w:rPr>
                <w:highlight w:val="yellow"/>
              </w:rPr>
            </w:pPr>
            <w:r>
              <w:t>legal and organisational requirements covering security and confidentiality of information to be archived</w:t>
            </w:r>
          </w:p>
        </w:tc>
      </w:tr>
      <w:tr w:rsidR="00B40838" w:rsidRPr="00052784" w14:paraId="0CC89631" w14:textId="77777777" w:rsidTr="000622BF">
        <w:trPr>
          <w:trHeight w:val="394"/>
        </w:trPr>
        <w:tc>
          <w:tcPr>
            <w:tcW w:w="598" w:type="dxa"/>
            <w:shd w:val="clear" w:color="auto" w:fill="ECF1F4"/>
          </w:tcPr>
          <w:p w14:paraId="78F2F346" w14:textId="77777777" w:rsidR="00B40838" w:rsidRPr="00C2078B" w:rsidRDefault="00B40838" w:rsidP="000622BF">
            <w:pPr>
              <w:pStyle w:val="text"/>
            </w:pPr>
            <w:r w:rsidRPr="00C2078B">
              <w:rPr>
                <w:rFonts w:cs="Arial"/>
                <w:lang w:eastAsia="en-GB"/>
              </w:rPr>
              <w:t>K3</w:t>
            </w:r>
          </w:p>
        </w:tc>
        <w:tc>
          <w:tcPr>
            <w:tcW w:w="13685" w:type="dxa"/>
            <w:vAlign w:val="center"/>
          </w:tcPr>
          <w:p w14:paraId="1B6BAC95" w14:textId="77777777" w:rsidR="00B40838" w:rsidRPr="00F47688" w:rsidRDefault="00B40838" w:rsidP="00B40838">
            <w:pPr>
              <w:pStyle w:val="text"/>
              <w:rPr>
                <w:highlight w:val="yellow"/>
              </w:rPr>
            </w:pPr>
            <w:r>
              <w:t>the procedures to be followed to access archive information systems</w:t>
            </w:r>
          </w:p>
        </w:tc>
      </w:tr>
      <w:tr w:rsidR="00B40838" w:rsidRPr="00052784" w14:paraId="2B9797EA" w14:textId="77777777" w:rsidTr="000622BF">
        <w:trPr>
          <w:trHeight w:val="394"/>
        </w:trPr>
        <w:tc>
          <w:tcPr>
            <w:tcW w:w="598" w:type="dxa"/>
            <w:shd w:val="clear" w:color="auto" w:fill="ECF1F4"/>
          </w:tcPr>
          <w:p w14:paraId="063682E9" w14:textId="77777777" w:rsidR="00B40838" w:rsidRPr="00C2078B" w:rsidRDefault="00B40838" w:rsidP="000622BF">
            <w:pPr>
              <w:pStyle w:val="text"/>
            </w:pPr>
            <w:r w:rsidRPr="00C2078B">
              <w:rPr>
                <w:rFonts w:cs="Arial"/>
                <w:lang w:eastAsia="en-GB"/>
              </w:rPr>
              <w:t>K4</w:t>
            </w:r>
          </w:p>
        </w:tc>
        <w:tc>
          <w:tcPr>
            <w:tcW w:w="13685" w:type="dxa"/>
            <w:vAlign w:val="center"/>
          </w:tcPr>
          <w:p w14:paraId="7448E574" w14:textId="77777777" w:rsidR="00B40838" w:rsidRPr="00F47688" w:rsidRDefault="00B40838" w:rsidP="00B40838">
            <w:pPr>
              <w:pStyle w:val="text"/>
              <w:rPr>
                <w:rFonts w:cs="Arial"/>
                <w:lang w:eastAsia="en-GB"/>
              </w:rPr>
            </w:pPr>
            <w:r>
              <w:t>the purpose of recording archived information</w:t>
            </w:r>
          </w:p>
        </w:tc>
      </w:tr>
      <w:tr w:rsidR="00B40838" w:rsidRPr="00052784" w14:paraId="75F6F8D6" w14:textId="77777777" w:rsidTr="000622BF">
        <w:trPr>
          <w:trHeight w:val="394"/>
        </w:trPr>
        <w:tc>
          <w:tcPr>
            <w:tcW w:w="598" w:type="dxa"/>
            <w:shd w:val="clear" w:color="auto" w:fill="ECF1F4"/>
          </w:tcPr>
          <w:p w14:paraId="71ABC0C0" w14:textId="77777777" w:rsidR="00B40838" w:rsidRPr="00C2078B" w:rsidRDefault="00B40838" w:rsidP="000622BF">
            <w:pPr>
              <w:pStyle w:val="text"/>
            </w:pPr>
            <w:r w:rsidRPr="00C2078B">
              <w:rPr>
                <w:rFonts w:cs="Arial"/>
                <w:lang w:eastAsia="en-GB"/>
              </w:rPr>
              <w:t>K5</w:t>
            </w:r>
          </w:p>
        </w:tc>
        <w:tc>
          <w:tcPr>
            <w:tcW w:w="13685" w:type="dxa"/>
            <w:vAlign w:val="center"/>
          </w:tcPr>
          <w:p w14:paraId="650E704C" w14:textId="77777777" w:rsidR="00B40838" w:rsidRPr="00F47688" w:rsidRDefault="00B40838" w:rsidP="00B40838">
            <w:pPr>
              <w:pStyle w:val="text"/>
              <w:rPr>
                <w:rFonts w:cs="Arial"/>
                <w:lang w:eastAsia="en-GB"/>
              </w:rPr>
            </w:pPr>
            <w:r>
              <w:t>when information should be archived and the procedures to follow</w:t>
            </w:r>
          </w:p>
        </w:tc>
      </w:tr>
      <w:tr w:rsidR="00B40838" w:rsidRPr="00052784" w14:paraId="1CA01569" w14:textId="77777777" w:rsidTr="000622BF">
        <w:trPr>
          <w:trHeight w:val="394"/>
        </w:trPr>
        <w:tc>
          <w:tcPr>
            <w:tcW w:w="598" w:type="dxa"/>
            <w:shd w:val="clear" w:color="auto" w:fill="ECF1F4"/>
          </w:tcPr>
          <w:p w14:paraId="1EB512CB" w14:textId="77777777" w:rsidR="00B40838" w:rsidRPr="00C2078B" w:rsidRDefault="00B40838" w:rsidP="000622BF">
            <w:pPr>
              <w:pStyle w:val="text"/>
            </w:pPr>
            <w:r w:rsidRPr="00C2078B">
              <w:rPr>
                <w:rFonts w:cs="Arial"/>
                <w:lang w:eastAsia="en-GB"/>
              </w:rPr>
              <w:t>K6</w:t>
            </w:r>
          </w:p>
        </w:tc>
        <w:tc>
          <w:tcPr>
            <w:tcW w:w="13685" w:type="dxa"/>
            <w:vAlign w:val="center"/>
          </w:tcPr>
          <w:p w14:paraId="239EC2B3" w14:textId="77777777" w:rsidR="00B40838" w:rsidRPr="00F47688" w:rsidRDefault="00B40838" w:rsidP="00B40838">
            <w:pPr>
              <w:pStyle w:val="text"/>
              <w:rPr>
                <w:rFonts w:cs="Arial"/>
                <w:lang w:eastAsia="en-GB"/>
              </w:rPr>
            </w:pPr>
            <w:r>
              <w:t>procedures for the retention of archived information</w:t>
            </w:r>
          </w:p>
        </w:tc>
      </w:tr>
      <w:tr w:rsidR="00B40838" w:rsidRPr="00052784" w14:paraId="74306EB0" w14:textId="77777777" w:rsidTr="000622BF">
        <w:trPr>
          <w:trHeight w:val="394"/>
        </w:trPr>
        <w:tc>
          <w:tcPr>
            <w:tcW w:w="598" w:type="dxa"/>
            <w:shd w:val="clear" w:color="auto" w:fill="ECF1F4"/>
          </w:tcPr>
          <w:p w14:paraId="44622274" w14:textId="77777777" w:rsidR="00B40838" w:rsidRPr="00C2078B" w:rsidRDefault="00B40838" w:rsidP="000622BF">
            <w:pPr>
              <w:pStyle w:val="text"/>
            </w:pPr>
            <w:r w:rsidRPr="00C2078B">
              <w:rPr>
                <w:rFonts w:cs="Arial"/>
                <w:lang w:eastAsia="en-GB"/>
              </w:rPr>
              <w:t>K7</w:t>
            </w:r>
          </w:p>
        </w:tc>
        <w:tc>
          <w:tcPr>
            <w:tcW w:w="13685" w:type="dxa"/>
            <w:vAlign w:val="center"/>
          </w:tcPr>
          <w:p w14:paraId="03D096A8" w14:textId="77777777" w:rsidR="00B40838" w:rsidRPr="00F47688" w:rsidRDefault="00B40838" w:rsidP="00B40838">
            <w:pPr>
              <w:pStyle w:val="text"/>
              <w:rPr>
                <w:rFonts w:cs="Arial"/>
                <w:lang w:eastAsia="en-GB"/>
              </w:rPr>
            </w:pPr>
            <w:r>
              <w:t>procedures for retrieving archived information</w:t>
            </w:r>
          </w:p>
        </w:tc>
      </w:tr>
      <w:tr w:rsidR="00B40838" w:rsidRPr="00052784" w14:paraId="2A840FAE" w14:textId="77777777" w:rsidTr="000622BF">
        <w:trPr>
          <w:trHeight w:val="394"/>
        </w:trPr>
        <w:tc>
          <w:tcPr>
            <w:tcW w:w="598" w:type="dxa"/>
            <w:shd w:val="clear" w:color="auto" w:fill="ECF1F4"/>
          </w:tcPr>
          <w:p w14:paraId="011356F8" w14:textId="77777777" w:rsidR="00B40838" w:rsidRPr="00C2078B" w:rsidRDefault="00B40838" w:rsidP="000622BF">
            <w:pPr>
              <w:pStyle w:val="text"/>
            </w:pPr>
            <w:r w:rsidRPr="00C2078B">
              <w:rPr>
                <w:rFonts w:cs="Arial"/>
                <w:lang w:eastAsia="en-GB"/>
              </w:rPr>
              <w:t>K8</w:t>
            </w:r>
          </w:p>
        </w:tc>
        <w:tc>
          <w:tcPr>
            <w:tcW w:w="13685" w:type="dxa"/>
            <w:vAlign w:val="center"/>
          </w:tcPr>
          <w:p w14:paraId="5DFC137A" w14:textId="77777777" w:rsidR="00B40838" w:rsidRPr="00F47688" w:rsidRDefault="00B40838" w:rsidP="00B40838">
            <w:pPr>
              <w:pStyle w:val="text"/>
              <w:rPr>
                <w:rFonts w:cs="Arial"/>
                <w:lang w:eastAsia="en-GB"/>
              </w:rPr>
            </w:pPr>
            <w:r>
              <w:t>procedures for deleting archived information</w:t>
            </w:r>
          </w:p>
        </w:tc>
      </w:tr>
      <w:tr w:rsidR="00B40838" w:rsidRPr="00052784" w14:paraId="51B8FC50" w14:textId="77777777" w:rsidTr="000622BF">
        <w:trPr>
          <w:trHeight w:val="394"/>
        </w:trPr>
        <w:tc>
          <w:tcPr>
            <w:tcW w:w="598" w:type="dxa"/>
            <w:shd w:val="clear" w:color="auto" w:fill="ECF1F4"/>
          </w:tcPr>
          <w:p w14:paraId="275A5BC8" w14:textId="77777777" w:rsidR="00B40838" w:rsidRPr="00C2078B" w:rsidRDefault="00B40838" w:rsidP="000622BF">
            <w:pPr>
              <w:pStyle w:val="text"/>
              <w:rPr>
                <w:rFonts w:cs="Arial"/>
                <w:lang w:eastAsia="en-GB"/>
              </w:rPr>
            </w:pPr>
            <w:r>
              <w:rPr>
                <w:rFonts w:cs="Arial"/>
                <w:lang w:eastAsia="en-GB"/>
              </w:rPr>
              <w:t>K9</w:t>
            </w:r>
          </w:p>
        </w:tc>
        <w:tc>
          <w:tcPr>
            <w:tcW w:w="13685" w:type="dxa"/>
            <w:vAlign w:val="center"/>
          </w:tcPr>
          <w:p w14:paraId="507FCBC4" w14:textId="77777777" w:rsidR="00B40838" w:rsidRPr="00F47688" w:rsidRDefault="00B40838" w:rsidP="00B40838">
            <w:pPr>
              <w:autoSpaceDE w:val="0"/>
              <w:autoSpaceDN w:val="0"/>
              <w:adjustRightInd w:val="0"/>
              <w:spacing w:before="0" w:after="0" w:line="240" w:lineRule="auto"/>
              <w:rPr>
                <w:rFonts w:cs="Arial"/>
                <w:lang w:eastAsia="en-GB"/>
              </w:rPr>
            </w:pPr>
            <w:r>
              <w:t>the problems that occur with archive systems and who to report them to</w:t>
            </w:r>
          </w:p>
        </w:tc>
      </w:tr>
    </w:tbl>
    <w:p w14:paraId="40B4684C"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21A18760" w14:textId="77777777" w:rsidTr="00B40838">
        <w:trPr>
          <w:trHeight w:val="680"/>
        </w:trPr>
        <w:tc>
          <w:tcPr>
            <w:tcW w:w="14283" w:type="dxa"/>
            <w:gridSpan w:val="2"/>
            <w:shd w:val="clear" w:color="auto" w:fill="557E9B"/>
            <w:vAlign w:val="center"/>
          </w:tcPr>
          <w:p w14:paraId="64120047" w14:textId="77777777" w:rsidR="00B40838" w:rsidRPr="00052784" w:rsidRDefault="00B40838" w:rsidP="00B40838">
            <w:pPr>
              <w:pStyle w:val="tabletexthd"/>
              <w:rPr>
                <w:lang w:eastAsia="en-GB"/>
              </w:rPr>
            </w:pPr>
            <w:r>
              <w:rPr>
                <w:lang w:eastAsia="en-GB"/>
              </w:rPr>
              <w:t>Performance criteria</w:t>
            </w:r>
          </w:p>
        </w:tc>
      </w:tr>
      <w:tr w:rsidR="00B40838" w:rsidRPr="00B25D0E" w14:paraId="5D0090DB" w14:textId="77777777" w:rsidTr="00D51B00">
        <w:trPr>
          <w:trHeight w:val="586"/>
        </w:trPr>
        <w:tc>
          <w:tcPr>
            <w:tcW w:w="14283" w:type="dxa"/>
            <w:gridSpan w:val="2"/>
            <w:shd w:val="clear" w:color="auto" w:fill="auto"/>
            <w:vAlign w:val="center"/>
          </w:tcPr>
          <w:p w14:paraId="4CD330B6"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622A35E4" w14:textId="77777777" w:rsidTr="000622BF">
        <w:trPr>
          <w:trHeight w:val="394"/>
        </w:trPr>
        <w:tc>
          <w:tcPr>
            <w:tcW w:w="598" w:type="dxa"/>
            <w:shd w:val="clear" w:color="auto" w:fill="ECF1F4"/>
          </w:tcPr>
          <w:p w14:paraId="79C1FA1F" w14:textId="77777777" w:rsidR="00B40838" w:rsidRPr="00052784" w:rsidRDefault="00B40838" w:rsidP="000622BF">
            <w:pPr>
              <w:pStyle w:val="text"/>
            </w:pPr>
            <w:r>
              <w:t>P1</w:t>
            </w:r>
          </w:p>
        </w:tc>
        <w:tc>
          <w:tcPr>
            <w:tcW w:w="13685" w:type="dxa"/>
          </w:tcPr>
          <w:p w14:paraId="21A56BED" w14:textId="77777777" w:rsidR="00B40838" w:rsidRPr="00052784" w:rsidRDefault="00B40838" w:rsidP="00B40838">
            <w:pPr>
              <w:pStyle w:val="text"/>
            </w:pPr>
            <w:r>
              <w:t>identify and agree on the information to be archived</w:t>
            </w:r>
          </w:p>
        </w:tc>
      </w:tr>
      <w:tr w:rsidR="00B40838" w:rsidRPr="00052784" w14:paraId="0466793B" w14:textId="77777777" w:rsidTr="000622BF">
        <w:trPr>
          <w:trHeight w:val="394"/>
        </w:trPr>
        <w:tc>
          <w:tcPr>
            <w:tcW w:w="598" w:type="dxa"/>
            <w:shd w:val="clear" w:color="auto" w:fill="ECF1F4"/>
          </w:tcPr>
          <w:p w14:paraId="08626105" w14:textId="77777777" w:rsidR="00B40838" w:rsidRPr="00052784" w:rsidRDefault="00B40838" w:rsidP="000622BF">
            <w:pPr>
              <w:pStyle w:val="text"/>
            </w:pPr>
            <w:r>
              <w:t>P2</w:t>
            </w:r>
          </w:p>
        </w:tc>
        <w:tc>
          <w:tcPr>
            <w:tcW w:w="13685" w:type="dxa"/>
          </w:tcPr>
          <w:p w14:paraId="4130B397" w14:textId="77777777" w:rsidR="00B40838" w:rsidRPr="00052784" w:rsidRDefault="00B40838" w:rsidP="00B40838">
            <w:pPr>
              <w:pStyle w:val="text"/>
            </w:pPr>
            <w:r>
              <w:t>identify and agree on the retention period for information being archived</w:t>
            </w:r>
          </w:p>
        </w:tc>
      </w:tr>
      <w:tr w:rsidR="00B40838" w:rsidRPr="00052784" w14:paraId="4A876D2A" w14:textId="77777777" w:rsidTr="000622BF">
        <w:trPr>
          <w:trHeight w:val="394"/>
        </w:trPr>
        <w:tc>
          <w:tcPr>
            <w:tcW w:w="598" w:type="dxa"/>
            <w:shd w:val="clear" w:color="auto" w:fill="ECF1F4"/>
          </w:tcPr>
          <w:p w14:paraId="6A4589F3" w14:textId="77777777" w:rsidR="00B40838" w:rsidRPr="00052784" w:rsidRDefault="00B40838" w:rsidP="000622BF">
            <w:pPr>
              <w:pStyle w:val="text"/>
            </w:pPr>
            <w:r>
              <w:t>P3</w:t>
            </w:r>
          </w:p>
        </w:tc>
        <w:tc>
          <w:tcPr>
            <w:tcW w:w="13685" w:type="dxa"/>
          </w:tcPr>
          <w:p w14:paraId="08CA0DFE" w14:textId="77777777" w:rsidR="00B40838" w:rsidRPr="00052784" w:rsidRDefault="00B40838" w:rsidP="00B40838">
            <w:pPr>
              <w:pStyle w:val="text"/>
            </w:pPr>
            <w:r>
              <w:t>archive information to the agreed brief and within agreed timescales</w:t>
            </w:r>
          </w:p>
        </w:tc>
      </w:tr>
      <w:tr w:rsidR="00B40838" w:rsidRPr="00052784" w14:paraId="4887812D" w14:textId="77777777" w:rsidTr="000622BF">
        <w:trPr>
          <w:trHeight w:val="394"/>
        </w:trPr>
        <w:tc>
          <w:tcPr>
            <w:tcW w:w="598" w:type="dxa"/>
            <w:shd w:val="clear" w:color="auto" w:fill="ECF1F4"/>
          </w:tcPr>
          <w:p w14:paraId="4873BE52" w14:textId="77777777" w:rsidR="00B40838" w:rsidRPr="00052784" w:rsidRDefault="00B40838" w:rsidP="000622BF">
            <w:pPr>
              <w:pStyle w:val="text"/>
            </w:pPr>
            <w:r>
              <w:t>P4</w:t>
            </w:r>
          </w:p>
        </w:tc>
        <w:tc>
          <w:tcPr>
            <w:tcW w:w="13685" w:type="dxa"/>
          </w:tcPr>
          <w:p w14:paraId="1B59365E" w14:textId="77777777" w:rsidR="00B40838" w:rsidRPr="00052784" w:rsidRDefault="00B40838" w:rsidP="00B40838">
            <w:pPr>
              <w:pStyle w:val="text"/>
            </w:pPr>
            <w:r>
              <w:t>follow requirements of external archive systems, if outsourced from the organisation</w:t>
            </w:r>
          </w:p>
        </w:tc>
      </w:tr>
      <w:tr w:rsidR="00B40838" w:rsidRPr="00052784" w14:paraId="574E16DE" w14:textId="77777777" w:rsidTr="000622BF">
        <w:trPr>
          <w:trHeight w:val="394"/>
        </w:trPr>
        <w:tc>
          <w:tcPr>
            <w:tcW w:w="598" w:type="dxa"/>
            <w:shd w:val="clear" w:color="auto" w:fill="ECF1F4"/>
          </w:tcPr>
          <w:p w14:paraId="11736AB3" w14:textId="77777777" w:rsidR="00B40838" w:rsidRPr="00052784" w:rsidRDefault="00B40838" w:rsidP="000622BF">
            <w:pPr>
              <w:pStyle w:val="text"/>
            </w:pPr>
            <w:r>
              <w:t>P5</w:t>
            </w:r>
          </w:p>
        </w:tc>
        <w:tc>
          <w:tcPr>
            <w:tcW w:w="13685" w:type="dxa"/>
          </w:tcPr>
          <w:p w14:paraId="13D11638" w14:textId="77777777" w:rsidR="00B40838" w:rsidRPr="00052784" w:rsidRDefault="00B40838" w:rsidP="00B40838">
            <w:pPr>
              <w:pStyle w:val="text"/>
            </w:pPr>
            <w:r>
              <w:t>archive information to comply with organisational policies and procedures and legislation requirements</w:t>
            </w:r>
          </w:p>
        </w:tc>
      </w:tr>
      <w:tr w:rsidR="00B40838" w:rsidRPr="00052784" w14:paraId="0E021B8B" w14:textId="77777777" w:rsidTr="000622BF">
        <w:trPr>
          <w:trHeight w:val="394"/>
        </w:trPr>
        <w:tc>
          <w:tcPr>
            <w:tcW w:w="598" w:type="dxa"/>
            <w:shd w:val="clear" w:color="auto" w:fill="ECF1F4"/>
          </w:tcPr>
          <w:p w14:paraId="69D02926" w14:textId="77777777" w:rsidR="00B40838" w:rsidRPr="00052784" w:rsidRDefault="00B40838" w:rsidP="000622BF">
            <w:pPr>
              <w:pStyle w:val="text"/>
            </w:pPr>
            <w:r>
              <w:t>P6</w:t>
            </w:r>
          </w:p>
        </w:tc>
        <w:tc>
          <w:tcPr>
            <w:tcW w:w="13685" w:type="dxa"/>
          </w:tcPr>
          <w:p w14:paraId="71C78339" w14:textId="77777777" w:rsidR="00B40838" w:rsidRPr="00052784" w:rsidRDefault="00B40838" w:rsidP="00B40838">
            <w:pPr>
              <w:pStyle w:val="text"/>
            </w:pPr>
            <w:r>
              <w:t>maintain and update a record of archived information</w:t>
            </w:r>
          </w:p>
        </w:tc>
      </w:tr>
      <w:tr w:rsidR="00B40838" w:rsidRPr="00052784" w14:paraId="69F71FB2" w14:textId="77777777" w:rsidTr="000622BF">
        <w:trPr>
          <w:trHeight w:val="394"/>
        </w:trPr>
        <w:tc>
          <w:tcPr>
            <w:tcW w:w="598" w:type="dxa"/>
            <w:shd w:val="clear" w:color="auto" w:fill="ECF1F4"/>
          </w:tcPr>
          <w:p w14:paraId="01E76477" w14:textId="77777777" w:rsidR="00B40838" w:rsidRPr="00052784" w:rsidRDefault="00B40838" w:rsidP="000622BF">
            <w:pPr>
              <w:pStyle w:val="text"/>
            </w:pPr>
            <w:r>
              <w:t>P7</w:t>
            </w:r>
          </w:p>
        </w:tc>
        <w:tc>
          <w:tcPr>
            <w:tcW w:w="13685" w:type="dxa"/>
          </w:tcPr>
          <w:p w14:paraId="2505C8DA" w14:textId="77777777" w:rsidR="00B40838" w:rsidRPr="00052784" w:rsidRDefault="00B40838" w:rsidP="00B40838">
            <w:pPr>
              <w:pStyle w:val="text"/>
            </w:pPr>
            <w:r>
              <w:t>retrieve archived information on request</w:t>
            </w:r>
          </w:p>
        </w:tc>
      </w:tr>
      <w:tr w:rsidR="00B40838" w:rsidRPr="00052784" w14:paraId="00FC5D1F" w14:textId="77777777" w:rsidTr="000622BF">
        <w:trPr>
          <w:trHeight w:val="394"/>
        </w:trPr>
        <w:tc>
          <w:tcPr>
            <w:tcW w:w="598" w:type="dxa"/>
            <w:shd w:val="clear" w:color="auto" w:fill="ECF1F4"/>
          </w:tcPr>
          <w:p w14:paraId="4887F1F7" w14:textId="77777777" w:rsidR="00B40838" w:rsidRPr="00052784" w:rsidRDefault="00B40838" w:rsidP="000622BF">
            <w:pPr>
              <w:pStyle w:val="text"/>
            </w:pPr>
            <w:r>
              <w:t>P8</w:t>
            </w:r>
          </w:p>
        </w:tc>
        <w:tc>
          <w:tcPr>
            <w:tcW w:w="13685" w:type="dxa"/>
          </w:tcPr>
          <w:p w14:paraId="225A65B4" w14:textId="77777777" w:rsidR="00B40838" w:rsidRPr="00052784" w:rsidRDefault="00B40838" w:rsidP="002D2D76">
            <w:pPr>
              <w:pStyle w:val="text"/>
            </w:pPr>
            <w:r>
              <w:t>follow agreed procedures for deleting information from the archive system to comply with organisational policies and procedures and legislation requirements, if required</w:t>
            </w:r>
          </w:p>
        </w:tc>
      </w:tr>
      <w:tr w:rsidR="00B40838" w:rsidRPr="00052784" w14:paraId="296F6A86" w14:textId="77777777" w:rsidTr="000622BF">
        <w:trPr>
          <w:trHeight w:val="394"/>
        </w:trPr>
        <w:tc>
          <w:tcPr>
            <w:tcW w:w="598" w:type="dxa"/>
            <w:shd w:val="clear" w:color="auto" w:fill="ECF1F4"/>
          </w:tcPr>
          <w:p w14:paraId="6C8D209C" w14:textId="77777777" w:rsidR="00B40838" w:rsidRPr="00052784" w:rsidRDefault="00B40838" w:rsidP="000622BF">
            <w:pPr>
              <w:pStyle w:val="text"/>
            </w:pPr>
            <w:r>
              <w:t>P9</w:t>
            </w:r>
          </w:p>
        </w:tc>
        <w:tc>
          <w:tcPr>
            <w:tcW w:w="13685" w:type="dxa"/>
          </w:tcPr>
          <w:p w14:paraId="7D290345" w14:textId="77777777" w:rsidR="00B40838" w:rsidRPr="00052784" w:rsidRDefault="00B40838" w:rsidP="00B40838">
            <w:pPr>
              <w:pStyle w:val="text"/>
            </w:pPr>
            <w:r>
              <w:t>resolve or refer problems that occur with the archive systems</w:t>
            </w:r>
          </w:p>
        </w:tc>
      </w:tr>
    </w:tbl>
    <w:p w14:paraId="32566548" w14:textId="77777777" w:rsidR="00B40838" w:rsidRDefault="00B40838" w:rsidP="00B40838"/>
    <w:p w14:paraId="37784363" w14:textId="77777777" w:rsidR="00B40838" w:rsidRDefault="00B40838" w:rsidP="00F53893">
      <w:pPr>
        <w:sectPr w:rsidR="00B40838" w:rsidSect="00583860">
          <w:pgSz w:w="16840" w:h="11907" w:orient="landscape" w:code="9"/>
          <w:pgMar w:top="1701" w:right="1247" w:bottom="1701" w:left="1247" w:header="720" w:footer="482" w:gutter="0"/>
          <w:cols w:space="720"/>
          <w:docGrid w:linePitch="272"/>
        </w:sectPr>
      </w:pPr>
    </w:p>
    <w:p w14:paraId="1BBE0AB4" w14:textId="77777777" w:rsidR="00B40838" w:rsidRPr="002A4AA0" w:rsidRDefault="00B40838" w:rsidP="00B40838">
      <w:pPr>
        <w:pStyle w:val="Unittitle"/>
      </w:pPr>
      <w:bookmarkStart w:id="267" w:name="_Toc436142469"/>
      <w:r w:rsidRPr="001158F6">
        <w:t>Unit</w:t>
      </w:r>
      <w:r w:rsidRPr="002A4AA0">
        <w:t xml:space="preserve"> </w:t>
      </w:r>
      <w:r>
        <w:t>24</w:t>
      </w:r>
      <w:r w:rsidRPr="002A4AA0">
        <w:t>:</w:t>
      </w:r>
      <w:r w:rsidRPr="002A4AA0">
        <w:tab/>
      </w:r>
      <w:r>
        <w:t>Support the Management and Development of an Information System</w:t>
      </w:r>
      <w:bookmarkEnd w:id="267"/>
    </w:p>
    <w:p w14:paraId="64AD57C8" w14:textId="77777777" w:rsidR="00B40838" w:rsidRPr="001158F6" w:rsidRDefault="00B40838" w:rsidP="00B40838">
      <w:pPr>
        <w:pStyle w:val="Unitinfo"/>
      </w:pPr>
      <w:r>
        <w:t>Unit code</w:t>
      </w:r>
      <w:r w:rsidRPr="001158F6">
        <w:t>:</w:t>
      </w:r>
      <w:r w:rsidRPr="001158F6">
        <w:tab/>
      </w:r>
      <w:r w:rsidRPr="003F2B9E">
        <w:t>CFABAD121</w:t>
      </w:r>
    </w:p>
    <w:p w14:paraId="690D7CEE" w14:textId="77777777" w:rsidR="00B40838" w:rsidRPr="001158F6" w:rsidRDefault="00B40838" w:rsidP="00B40838">
      <w:pPr>
        <w:pStyle w:val="Unitinfo"/>
      </w:pPr>
      <w:r>
        <w:t>SCQF</w:t>
      </w:r>
      <w:r w:rsidRPr="001158F6">
        <w:t xml:space="preserve"> level:</w:t>
      </w:r>
      <w:r w:rsidRPr="001158F6">
        <w:tab/>
      </w:r>
      <w:r>
        <w:t>7</w:t>
      </w:r>
    </w:p>
    <w:p w14:paraId="457E982B" w14:textId="77777777" w:rsidR="00B40838" w:rsidRPr="001158F6" w:rsidRDefault="00B40838" w:rsidP="00B40838">
      <w:pPr>
        <w:pStyle w:val="Unitinfo"/>
      </w:pPr>
      <w:r w:rsidRPr="001158F6">
        <w:t xml:space="preserve">Credit </w:t>
      </w:r>
      <w:r>
        <w:t>points</w:t>
      </w:r>
      <w:r w:rsidRPr="001158F6">
        <w:t>:</w:t>
      </w:r>
      <w:r w:rsidRPr="001158F6">
        <w:tab/>
      </w:r>
      <w:r>
        <w:t>7</w:t>
      </w:r>
    </w:p>
    <w:p w14:paraId="24A07E11" w14:textId="77777777" w:rsidR="00B40838" w:rsidRPr="001D2005" w:rsidRDefault="00B40838" w:rsidP="00B40838">
      <w:pPr>
        <w:pStyle w:val="Unitinfo"/>
        <w:pBdr>
          <w:bottom w:val="single" w:sz="4" w:space="2" w:color="557E9B"/>
        </w:pBdr>
      </w:pPr>
    </w:p>
    <w:p w14:paraId="3C1120DA" w14:textId="77777777" w:rsidR="00B40838" w:rsidRDefault="00B40838" w:rsidP="00B40838">
      <w:pPr>
        <w:pStyle w:val="HeadA"/>
      </w:pPr>
      <w:r w:rsidRPr="00484EB6">
        <w:t>Unit summary</w:t>
      </w:r>
    </w:p>
    <w:p w14:paraId="78261A64" w14:textId="77777777" w:rsidR="00B40838" w:rsidRPr="00AC4ADE" w:rsidRDefault="00B40838" w:rsidP="00B40838">
      <w:pPr>
        <w:pStyle w:val="text"/>
        <w:spacing w:before="0" w:after="0"/>
      </w:pPr>
      <w:r>
        <w:t xml:space="preserve">This </w:t>
      </w:r>
      <w:r w:rsidR="00667F93">
        <w:t xml:space="preserve">unit </w:t>
      </w:r>
      <w:r>
        <w:t>is about supporting the management and evaluation of an information system to meet organisational and users' needs. It includes contributing to the training and support of users, monitoring own use of the system and collecting and contributing to the evaluation of feedback. It is for administrators who are responsible for supporting the management and development of information systems.</w:t>
      </w:r>
    </w:p>
    <w:p w14:paraId="68CF6E4E" w14:textId="77777777" w:rsidR="008362F2" w:rsidRDefault="008362F2" w:rsidP="008362F2">
      <w:pPr>
        <w:pStyle w:val="HeadA"/>
      </w:pPr>
      <w:r>
        <w:t>Unit assessment requirements</w:t>
      </w:r>
    </w:p>
    <w:p w14:paraId="78C78977"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9F17FFC" w14:textId="77777777" w:rsidR="00B40838" w:rsidRDefault="00B40838" w:rsidP="00B40838">
      <w:pPr>
        <w:pStyle w:val="HeadA"/>
      </w:pPr>
      <w:r>
        <w:t>Skills</w:t>
      </w:r>
    </w:p>
    <w:p w14:paraId="60C7B3CC" w14:textId="77777777" w:rsidR="00B40838" w:rsidRDefault="00B40838" w:rsidP="00B40838">
      <w:pPr>
        <w:pStyle w:val="text"/>
      </w:pPr>
      <w:r>
        <w:t>Analysing</w:t>
      </w:r>
    </w:p>
    <w:p w14:paraId="68497D5C" w14:textId="77777777" w:rsidR="00B40838" w:rsidRDefault="00B40838" w:rsidP="00B40838">
      <w:pPr>
        <w:pStyle w:val="text"/>
      </w:pPr>
      <w:r>
        <w:t>Developing others</w:t>
      </w:r>
    </w:p>
    <w:p w14:paraId="665B33F9" w14:textId="77777777" w:rsidR="00B40838" w:rsidRDefault="00B40838" w:rsidP="00B40838">
      <w:pPr>
        <w:pStyle w:val="text"/>
      </w:pPr>
      <w:r>
        <w:t>Evaluating</w:t>
      </w:r>
    </w:p>
    <w:p w14:paraId="53E5B378" w14:textId="77777777" w:rsidR="00B40838" w:rsidRDefault="00B40838" w:rsidP="00B40838">
      <w:pPr>
        <w:pStyle w:val="text"/>
      </w:pPr>
      <w:r>
        <w:t>Managing resources</w:t>
      </w:r>
    </w:p>
    <w:p w14:paraId="2E22DE88" w14:textId="77777777" w:rsidR="00B40838" w:rsidRDefault="00B40838" w:rsidP="00B40838">
      <w:pPr>
        <w:pStyle w:val="text"/>
      </w:pPr>
      <w:r>
        <w:t>Monitoring</w:t>
      </w:r>
    </w:p>
    <w:p w14:paraId="0ABFDC61" w14:textId="77777777" w:rsidR="00B40838" w:rsidRDefault="00B40838" w:rsidP="00B40838">
      <w:pPr>
        <w:pStyle w:val="text"/>
      </w:pPr>
      <w:r>
        <w:t>Organising</w:t>
      </w:r>
    </w:p>
    <w:p w14:paraId="7D7627F6" w14:textId="77777777" w:rsidR="00B40838" w:rsidRDefault="00B40838" w:rsidP="00B40838">
      <w:pPr>
        <w:pStyle w:val="text"/>
      </w:pPr>
      <w:r>
        <w:t>Problem solving</w:t>
      </w:r>
    </w:p>
    <w:p w14:paraId="38E80772" w14:textId="77777777" w:rsidR="00B40838" w:rsidRDefault="00B40838" w:rsidP="00B40838">
      <w:pPr>
        <w:pStyle w:val="text"/>
      </w:pPr>
      <w:r>
        <w:t>Negotiating</w:t>
      </w:r>
    </w:p>
    <w:p w14:paraId="38727CA7" w14:textId="77777777" w:rsidR="00B40838" w:rsidRDefault="00B40838" w:rsidP="00B40838">
      <w:pPr>
        <w:pStyle w:val="text"/>
      </w:pPr>
      <w:r>
        <w:t>Using technology</w:t>
      </w:r>
    </w:p>
    <w:p w14:paraId="1B24DD26" w14:textId="77777777" w:rsidR="00B40838" w:rsidRDefault="00B40838" w:rsidP="00B40838">
      <w:pPr>
        <w:pStyle w:val="text"/>
      </w:pPr>
      <w:r>
        <w:t>Planning</w:t>
      </w:r>
    </w:p>
    <w:p w14:paraId="7044C368" w14:textId="77777777" w:rsidR="00B40838" w:rsidRDefault="00B40838" w:rsidP="00B40838">
      <w:pPr>
        <w:pStyle w:val="text"/>
        <w:rPr>
          <w:highlight w:val="cyan"/>
        </w:rPr>
      </w:pPr>
      <w:r>
        <w:t>Researching</w:t>
      </w:r>
    </w:p>
    <w:p w14:paraId="19096D5C" w14:textId="77777777" w:rsidR="00B40838" w:rsidRDefault="00B40838" w:rsidP="00B40838">
      <w:pPr>
        <w:pStyle w:val="HeadA"/>
      </w:pPr>
      <w:r w:rsidRPr="00DE5991">
        <w:t>Terminology</w:t>
      </w:r>
    </w:p>
    <w:p w14:paraId="19B53093" w14:textId="77777777" w:rsidR="00B40838" w:rsidRPr="00AC4ADE" w:rsidRDefault="00B40838" w:rsidP="00B40838">
      <w:pPr>
        <w:pStyle w:val="text"/>
        <w:rPr>
          <w:highlight w:val="cyan"/>
        </w:rPr>
      </w:pPr>
      <w:r w:rsidRPr="003F2B9E">
        <w:t>Business; administration; information; data</w:t>
      </w:r>
    </w:p>
    <w:p w14:paraId="57153C2F" w14:textId="77777777" w:rsidR="00B40838" w:rsidRDefault="00B40838" w:rsidP="00B40838">
      <w:pPr>
        <w:pStyle w:val="text"/>
        <w:rPr>
          <w:highlight w:val="cyan"/>
        </w:rPr>
        <w:sectPr w:rsidR="00B40838" w:rsidSect="00C31649">
          <w:headerReference w:type="even" r:id="rId93"/>
          <w:headerReference w:type="default" r:id="rId94"/>
          <w:footerReference w:type="even" r:id="rId95"/>
          <w:pgSz w:w="11907" w:h="16840" w:code="9"/>
          <w:pgMar w:top="1247" w:right="1701" w:bottom="1247" w:left="1701" w:header="720" w:footer="482" w:gutter="0"/>
          <w:cols w:space="720"/>
        </w:sectPr>
      </w:pPr>
    </w:p>
    <w:p w14:paraId="64B2CD89" w14:textId="77777777" w:rsidR="00B40838" w:rsidRPr="00C611B8" w:rsidRDefault="00B40838" w:rsidP="00B40838">
      <w:pPr>
        <w:pStyle w:val="text"/>
        <w:rPr>
          <w:highlight w:val="cyan"/>
        </w:rPr>
      </w:pPr>
    </w:p>
    <w:p w14:paraId="3A83E147" w14:textId="77777777" w:rsidR="00B40838" w:rsidRPr="00052784" w:rsidRDefault="00B40838" w:rsidP="00B40838">
      <w:pPr>
        <w:pStyle w:val="hb3"/>
      </w:pPr>
      <w:r>
        <w:t>Assessment outcomes and standards</w:t>
      </w:r>
    </w:p>
    <w:p w14:paraId="706638D5" w14:textId="77777777" w:rsidR="00B40838" w:rsidRPr="00AE31DC" w:rsidRDefault="00B40838" w:rsidP="00B4083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C9F2DA1" w14:textId="77777777" w:rsidR="00B40838" w:rsidRPr="00052784"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025F2BA5" w14:textId="77777777" w:rsidTr="00B40838">
        <w:trPr>
          <w:trHeight w:val="680"/>
        </w:trPr>
        <w:tc>
          <w:tcPr>
            <w:tcW w:w="14283" w:type="dxa"/>
            <w:gridSpan w:val="2"/>
            <w:shd w:val="clear" w:color="auto" w:fill="557E9B"/>
            <w:vAlign w:val="center"/>
          </w:tcPr>
          <w:p w14:paraId="21A642D8" w14:textId="77777777" w:rsidR="00B40838" w:rsidRPr="00052784" w:rsidRDefault="00B40838" w:rsidP="00B40838">
            <w:pPr>
              <w:pStyle w:val="tabletexthd"/>
              <w:rPr>
                <w:lang w:eastAsia="en-GB"/>
              </w:rPr>
            </w:pPr>
            <w:r>
              <w:rPr>
                <w:lang w:eastAsia="en-GB"/>
              </w:rPr>
              <w:t>Knowledge and understanding</w:t>
            </w:r>
          </w:p>
        </w:tc>
      </w:tr>
      <w:tr w:rsidR="00B40838" w:rsidRPr="00052784" w14:paraId="382D8FA3" w14:textId="77777777" w:rsidTr="00B40838">
        <w:trPr>
          <w:trHeight w:val="489"/>
        </w:trPr>
        <w:tc>
          <w:tcPr>
            <w:tcW w:w="14283" w:type="dxa"/>
            <w:gridSpan w:val="2"/>
            <w:shd w:val="clear" w:color="auto" w:fill="auto"/>
            <w:vAlign w:val="center"/>
          </w:tcPr>
          <w:p w14:paraId="1819FDE2" w14:textId="77777777" w:rsidR="00B40838" w:rsidRPr="00F47688" w:rsidRDefault="00B40838"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40838" w:rsidRPr="00052784" w14:paraId="4C0545E7" w14:textId="77777777" w:rsidTr="000622BF">
        <w:trPr>
          <w:trHeight w:val="394"/>
        </w:trPr>
        <w:tc>
          <w:tcPr>
            <w:tcW w:w="598" w:type="dxa"/>
            <w:shd w:val="clear" w:color="auto" w:fill="ECF1F4"/>
          </w:tcPr>
          <w:p w14:paraId="46EC241A" w14:textId="77777777" w:rsidR="00B40838" w:rsidRPr="00C2078B" w:rsidRDefault="00B40838" w:rsidP="000622BF">
            <w:pPr>
              <w:pStyle w:val="text"/>
            </w:pPr>
            <w:r w:rsidRPr="00C2078B">
              <w:t>K1</w:t>
            </w:r>
          </w:p>
        </w:tc>
        <w:tc>
          <w:tcPr>
            <w:tcW w:w="13685" w:type="dxa"/>
            <w:vAlign w:val="center"/>
          </w:tcPr>
          <w:p w14:paraId="6C31C2A6" w14:textId="77777777" w:rsidR="00B40838" w:rsidRPr="00F47688" w:rsidRDefault="00B40838" w:rsidP="00B40838">
            <w:pPr>
              <w:pStyle w:val="text"/>
            </w:pPr>
            <w:r>
              <w:t>the benefits of training users of the information system and of providing on</w:t>
            </w:r>
            <w:r w:rsidR="0087287C">
              <w:t>-</w:t>
            </w:r>
            <w:r>
              <w:t>going support</w:t>
            </w:r>
          </w:p>
        </w:tc>
      </w:tr>
      <w:tr w:rsidR="00B40838" w:rsidRPr="00052784" w14:paraId="27296862" w14:textId="77777777" w:rsidTr="000622BF">
        <w:trPr>
          <w:trHeight w:val="394"/>
        </w:trPr>
        <w:tc>
          <w:tcPr>
            <w:tcW w:w="598" w:type="dxa"/>
            <w:shd w:val="clear" w:color="auto" w:fill="ECF1F4"/>
          </w:tcPr>
          <w:p w14:paraId="01578278" w14:textId="77777777" w:rsidR="00B40838" w:rsidRPr="00C2078B" w:rsidRDefault="00B40838" w:rsidP="000622BF">
            <w:pPr>
              <w:pStyle w:val="text"/>
            </w:pPr>
            <w:r w:rsidRPr="00C2078B">
              <w:rPr>
                <w:rFonts w:cs="Arial"/>
                <w:lang w:eastAsia="en-GB"/>
              </w:rPr>
              <w:t>K2</w:t>
            </w:r>
          </w:p>
        </w:tc>
        <w:tc>
          <w:tcPr>
            <w:tcW w:w="13685" w:type="dxa"/>
            <w:vAlign w:val="center"/>
          </w:tcPr>
          <w:p w14:paraId="1534D704" w14:textId="77777777" w:rsidR="00B40838" w:rsidRPr="00F47688" w:rsidRDefault="00B40838" w:rsidP="00B40838">
            <w:pPr>
              <w:pStyle w:val="text"/>
              <w:rPr>
                <w:highlight w:val="yellow"/>
              </w:rPr>
            </w:pPr>
            <w:r>
              <w:t>the benefits of monitoring the use of information systems using available methods</w:t>
            </w:r>
          </w:p>
        </w:tc>
      </w:tr>
      <w:tr w:rsidR="00B40838" w:rsidRPr="00052784" w14:paraId="775A92CB" w14:textId="77777777" w:rsidTr="000622BF">
        <w:trPr>
          <w:trHeight w:val="394"/>
        </w:trPr>
        <w:tc>
          <w:tcPr>
            <w:tcW w:w="598" w:type="dxa"/>
            <w:shd w:val="clear" w:color="auto" w:fill="ECF1F4"/>
          </w:tcPr>
          <w:p w14:paraId="7A9631DB" w14:textId="77777777" w:rsidR="00B40838" w:rsidRPr="00C2078B" w:rsidRDefault="00B40838" w:rsidP="000622BF">
            <w:pPr>
              <w:pStyle w:val="text"/>
            </w:pPr>
            <w:r w:rsidRPr="00C2078B">
              <w:rPr>
                <w:rFonts w:cs="Arial"/>
                <w:lang w:eastAsia="en-GB"/>
              </w:rPr>
              <w:t>K3</w:t>
            </w:r>
          </w:p>
        </w:tc>
        <w:tc>
          <w:tcPr>
            <w:tcW w:w="13685" w:type="dxa"/>
            <w:vAlign w:val="center"/>
          </w:tcPr>
          <w:p w14:paraId="6F03943B" w14:textId="77777777" w:rsidR="00B40838" w:rsidRPr="00F47688" w:rsidRDefault="00B40838" w:rsidP="00B40838">
            <w:pPr>
              <w:pStyle w:val="text"/>
              <w:rPr>
                <w:highlight w:val="yellow"/>
              </w:rPr>
            </w:pPr>
            <w:r>
              <w:t>the purpose of maintaining and updating the information system and the methods you can use</w:t>
            </w:r>
          </w:p>
        </w:tc>
      </w:tr>
      <w:tr w:rsidR="00B40838" w:rsidRPr="00052784" w14:paraId="48FEEF9E" w14:textId="77777777" w:rsidTr="000622BF">
        <w:trPr>
          <w:trHeight w:val="394"/>
        </w:trPr>
        <w:tc>
          <w:tcPr>
            <w:tcW w:w="598" w:type="dxa"/>
            <w:shd w:val="clear" w:color="auto" w:fill="ECF1F4"/>
          </w:tcPr>
          <w:p w14:paraId="68BE5D38" w14:textId="77777777" w:rsidR="00B40838" w:rsidRPr="00C2078B" w:rsidRDefault="00B40838" w:rsidP="000622BF">
            <w:pPr>
              <w:pStyle w:val="text"/>
            </w:pPr>
            <w:r w:rsidRPr="00C2078B">
              <w:rPr>
                <w:rFonts w:cs="Arial"/>
                <w:lang w:eastAsia="en-GB"/>
              </w:rPr>
              <w:t>K4</w:t>
            </w:r>
          </w:p>
        </w:tc>
        <w:tc>
          <w:tcPr>
            <w:tcW w:w="13685" w:type="dxa"/>
            <w:vAlign w:val="center"/>
          </w:tcPr>
          <w:p w14:paraId="6A0B27B3" w14:textId="77777777" w:rsidR="00B40838" w:rsidRPr="00F47688" w:rsidRDefault="00B40838" w:rsidP="00B40838">
            <w:pPr>
              <w:pStyle w:val="text"/>
              <w:rPr>
                <w:rFonts w:cs="Arial"/>
                <w:lang w:eastAsia="en-GB"/>
              </w:rPr>
            </w:pPr>
            <w:r>
              <w:t>the types of problems that occur with information systems</w:t>
            </w:r>
          </w:p>
        </w:tc>
      </w:tr>
      <w:tr w:rsidR="00B40838" w:rsidRPr="00052784" w14:paraId="4546335D" w14:textId="77777777" w:rsidTr="000622BF">
        <w:trPr>
          <w:trHeight w:val="394"/>
        </w:trPr>
        <w:tc>
          <w:tcPr>
            <w:tcW w:w="598" w:type="dxa"/>
            <w:shd w:val="clear" w:color="auto" w:fill="ECF1F4"/>
          </w:tcPr>
          <w:p w14:paraId="773B6852" w14:textId="77777777" w:rsidR="00B40838" w:rsidRPr="00C2078B" w:rsidRDefault="00B40838" w:rsidP="000622BF">
            <w:pPr>
              <w:pStyle w:val="text"/>
            </w:pPr>
            <w:r w:rsidRPr="00C2078B">
              <w:rPr>
                <w:rFonts w:cs="Arial"/>
                <w:lang w:eastAsia="en-GB"/>
              </w:rPr>
              <w:t>K5</w:t>
            </w:r>
          </w:p>
        </w:tc>
        <w:tc>
          <w:tcPr>
            <w:tcW w:w="13685" w:type="dxa"/>
            <w:vAlign w:val="center"/>
          </w:tcPr>
          <w:p w14:paraId="3D1E0F85" w14:textId="77777777" w:rsidR="00B40838" w:rsidRPr="00F47688" w:rsidRDefault="00B40838" w:rsidP="00B40838">
            <w:pPr>
              <w:pStyle w:val="text"/>
              <w:rPr>
                <w:rFonts w:cs="Arial"/>
                <w:lang w:eastAsia="en-GB"/>
              </w:rPr>
            </w:pPr>
            <w:r>
              <w:t>how to identify and analyse problems and develop a strategy to solve them</w:t>
            </w:r>
          </w:p>
        </w:tc>
      </w:tr>
      <w:tr w:rsidR="00B40838" w:rsidRPr="00052784" w14:paraId="59BB0E4B" w14:textId="77777777" w:rsidTr="000622BF">
        <w:trPr>
          <w:trHeight w:val="394"/>
        </w:trPr>
        <w:tc>
          <w:tcPr>
            <w:tcW w:w="598" w:type="dxa"/>
            <w:shd w:val="clear" w:color="auto" w:fill="ECF1F4"/>
          </w:tcPr>
          <w:p w14:paraId="312D4CA7" w14:textId="77777777" w:rsidR="00B40838" w:rsidRPr="00C2078B" w:rsidRDefault="00B40838" w:rsidP="000622BF">
            <w:pPr>
              <w:pStyle w:val="text"/>
            </w:pPr>
            <w:r w:rsidRPr="00C2078B">
              <w:rPr>
                <w:rFonts w:cs="Arial"/>
                <w:lang w:eastAsia="en-GB"/>
              </w:rPr>
              <w:t>K6</w:t>
            </w:r>
          </w:p>
        </w:tc>
        <w:tc>
          <w:tcPr>
            <w:tcW w:w="13685" w:type="dxa"/>
            <w:vAlign w:val="center"/>
          </w:tcPr>
          <w:p w14:paraId="31E282A7" w14:textId="77777777" w:rsidR="00B40838" w:rsidRPr="00F47688" w:rsidRDefault="00B40838" w:rsidP="00B40838">
            <w:pPr>
              <w:pStyle w:val="text"/>
              <w:rPr>
                <w:rFonts w:cs="Arial"/>
                <w:lang w:eastAsia="en-GB"/>
              </w:rPr>
            </w:pPr>
            <w:r>
              <w:t>legislation and organisational requirements covering data protection and freedom of information</w:t>
            </w:r>
          </w:p>
        </w:tc>
      </w:tr>
      <w:tr w:rsidR="00B40838" w:rsidRPr="00052784" w14:paraId="1B193F3E" w14:textId="77777777" w:rsidTr="000622BF">
        <w:trPr>
          <w:trHeight w:val="394"/>
        </w:trPr>
        <w:tc>
          <w:tcPr>
            <w:tcW w:w="598" w:type="dxa"/>
            <w:shd w:val="clear" w:color="auto" w:fill="ECF1F4"/>
          </w:tcPr>
          <w:p w14:paraId="782033FA" w14:textId="77777777" w:rsidR="00B40838" w:rsidRPr="00C2078B" w:rsidRDefault="00B40838" w:rsidP="000622BF">
            <w:pPr>
              <w:pStyle w:val="text"/>
            </w:pPr>
            <w:r w:rsidRPr="00C2078B">
              <w:rPr>
                <w:rFonts w:cs="Arial"/>
                <w:lang w:eastAsia="en-GB"/>
              </w:rPr>
              <w:t>K7</w:t>
            </w:r>
          </w:p>
        </w:tc>
        <w:tc>
          <w:tcPr>
            <w:tcW w:w="13685" w:type="dxa"/>
            <w:vAlign w:val="center"/>
          </w:tcPr>
          <w:p w14:paraId="0676EAC5" w14:textId="77777777" w:rsidR="00B40838" w:rsidRPr="00F47688" w:rsidRDefault="00B40838" w:rsidP="00B40838">
            <w:pPr>
              <w:pStyle w:val="text"/>
              <w:rPr>
                <w:rFonts w:cs="Arial"/>
                <w:lang w:eastAsia="en-GB"/>
              </w:rPr>
            </w:pPr>
            <w:r>
              <w:t>the different ways of evaluating information systems</w:t>
            </w:r>
          </w:p>
        </w:tc>
      </w:tr>
    </w:tbl>
    <w:p w14:paraId="329BDF6D"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7A8E862B" w14:textId="77777777" w:rsidTr="00B40838">
        <w:trPr>
          <w:trHeight w:val="680"/>
        </w:trPr>
        <w:tc>
          <w:tcPr>
            <w:tcW w:w="14283" w:type="dxa"/>
            <w:gridSpan w:val="2"/>
            <w:shd w:val="clear" w:color="auto" w:fill="557E9B"/>
            <w:vAlign w:val="center"/>
          </w:tcPr>
          <w:p w14:paraId="20D73164" w14:textId="77777777" w:rsidR="00B40838" w:rsidRPr="00052784" w:rsidRDefault="00B40838" w:rsidP="00B40838">
            <w:pPr>
              <w:pStyle w:val="tabletexthd"/>
              <w:rPr>
                <w:lang w:eastAsia="en-GB"/>
              </w:rPr>
            </w:pPr>
            <w:r>
              <w:rPr>
                <w:lang w:eastAsia="en-GB"/>
              </w:rPr>
              <w:t>Performance criteria</w:t>
            </w:r>
          </w:p>
        </w:tc>
      </w:tr>
      <w:tr w:rsidR="00B40838" w:rsidRPr="00B25D0E" w14:paraId="3DEC5506" w14:textId="77777777" w:rsidTr="00D51B00">
        <w:trPr>
          <w:trHeight w:val="586"/>
        </w:trPr>
        <w:tc>
          <w:tcPr>
            <w:tcW w:w="14283" w:type="dxa"/>
            <w:gridSpan w:val="2"/>
            <w:shd w:val="clear" w:color="auto" w:fill="auto"/>
            <w:vAlign w:val="center"/>
          </w:tcPr>
          <w:p w14:paraId="48BE0C58"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762BC338" w14:textId="77777777" w:rsidTr="000622BF">
        <w:trPr>
          <w:trHeight w:val="394"/>
        </w:trPr>
        <w:tc>
          <w:tcPr>
            <w:tcW w:w="598" w:type="dxa"/>
            <w:shd w:val="clear" w:color="auto" w:fill="ECF1F4"/>
          </w:tcPr>
          <w:p w14:paraId="2E86A4D7" w14:textId="77777777" w:rsidR="00B40838" w:rsidRPr="00052784" w:rsidRDefault="00B40838" w:rsidP="000622BF">
            <w:pPr>
              <w:pStyle w:val="text"/>
            </w:pPr>
            <w:r>
              <w:t>P1</w:t>
            </w:r>
          </w:p>
        </w:tc>
        <w:tc>
          <w:tcPr>
            <w:tcW w:w="13685" w:type="dxa"/>
          </w:tcPr>
          <w:p w14:paraId="7E6EA7E4" w14:textId="77777777" w:rsidR="00B40838" w:rsidRPr="00052784" w:rsidRDefault="00B40838" w:rsidP="00B40838">
            <w:pPr>
              <w:pStyle w:val="text"/>
            </w:pPr>
            <w:r>
              <w:t>contribute to the provision of training and on</w:t>
            </w:r>
            <w:r w:rsidR="0087287C">
              <w:t>-</w:t>
            </w:r>
            <w:r>
              <w:t>going support to users</w:t>
            </w:r>
          </w:p>
        </w:tc>
      </w:tr>
      <w:tr w:rsidR="00B40838" w:rsidRPr="00052784" w14:paraId="7106E6BB" w14:textId="77777777" w:rsidTr="000622BF">
        <w:trPr>
          <w:trHeight w:val="394"/>
        </w:trPr>
        <w:tc>
          <w:tcPr>
            <w:tcW w:w="598" w:type="dxa"/>
            <w:shd w:val="clear" w:color="auto" w:fill="ECF1F4"/>
          </w:tcPr>
          <w:p w14:paraId="07ED430B" w14:textId="77777777" w:rsidR="00B40838" w:rsidRPr="00052784" w:rsidRDefault="00B40838" w:rsidP="000622BF">
            <w:pPr>
              <w:pStyle w:val="text"/>
            </w:pPr>
            <w:r>
              <w:t>P2</w:t>
            </w:r>
          </w:p>
        </w:tc>
        <w:tc>
          <w:tcPr>
            <w:tcW w:w="13685" w:type="dxa"/>
          </w:tcPr>
          <w:p w14:paraId="3431AEAD" w14:textId="77777777" w:rsidR="00B40838" w:rsidRPr="00052784" w:rsidRDefault="00B40838" w:rsidP="00B40838">
            <w:pPr>
              <w:pStyle w:val="text"/>
            </w:pPr>
            <w:r>
              <w:t>monitor own use of an information system</w:t>
            </w:r>
          </w:p>
        </w:tc>
      </w:tr>
      <w:tr w:rsidR="00B40838" w:rsidRPr="00052784" w14:paraId="3F74BF80" w14:textId="77777777" w:rsidTr="000622BF">
        <w:trPr>
          <w:trHeight w:val="394"/>
        </w:trPr>
        <w:tc>
          <w:tcPr>
            <w:tcW w:w="598" w:type="dxa"/>
            <w:shd w:val="clear" w:color="auto" w:fill="ECF1F4"/>
          </w:tcPr>
          <w:p w14:paraId="30CE8381" w14:textId="77777777" w:rsidR="00B40838" w:rsidRPr="00052784" w:rsidRDefault="00B40838" w:rsidP="000622BF">
            <w:pPr>
              <w:pStyle w:val="text"/>
            </w:pPr>
            <w:r>
              <w:t>P3</w:t>
            </w:r>
          </w:p>
        </w:tc>
        <w:tc>
          <w:tcPr>
            <w:tcW w:w="13685" w:type="dxa"/>
          </w:tcPr>
          <w:p w14:paraId="7D97B12B" w14:textId="77777777" w:rsidR="00B40838" w:rsidRPr="00052784" w:rsidRDefault="00B40838" w:rsidP="00B40838">
            <w:pPr>
              <w:pStyle w:val="text"/>
            </w:pPr>
            <w:r>
              <w:t>follow legal and organisational requirements for handling information</w:t>
            </w:r>
          </w:p>
        </w:tc>
      </w:tr>
      <w:tr w:rsidR="00B40838" w:rsidRPr="00052784" w14:paraId="12219FB3" w14:textId="77777777" w:rsidTr="000622BF">
        <w:trPr>
          <w:trHeight w:val="394"/>
        </w:trPr>
        <w:tc>
          <w:tcPr>
            <w:tcW w:w="598" w:type="dxa"/>
            <w:shd w:val="clear" w:color="auto" w:fill="ECF1F4"/>
          </w:tcPr>
          <w:p w14:paraId="7CE35528" w14:textId="77777777" w:rsidR="00B40838" w:rsidRPr="00052784" w:rsidRDefault="00B40838" w:rsidP="000622BF">
            <w:pPr>
              <w:pStyle w:val="text"/>
            </w:pPr>
            <w:r>
              <w:t>P4</w:t>
            </w:r>
          </w:p>
        </w:tc>
        <w:tc>
          <w:tcPr>
            <w:tcW w:w="13685" w:type="dxa"/>
          </w:tcPr>
          <w:p w14:paraId="3846E08F" w14:textId="77777777" w:rsidR="00B40838" w:rsidRPr="00052784" w:rsidRDefault="00B40838" w:rsidP="00B40838">
            <w:pPr>
              <w:pStyle w:val="text"/>
            </w:pPr>
            <w:r>
              <w:t>make sure the information system is maintained and updated to meet users’ needs, within the limits of own authority</w:t>
            </w:r>
          </w:p>
        </w:tc>
      </w:tr>
      <w:tr w:rsidR="00B40838" w:rsidRPr="00052784" w14:paraId="5B377CA5" w14:textId="77777777" w:rsidTr="000622BF">
        <w:trPr>
          <w:trHeight w:val="394"/>
        </w:trPr>
        <w:tc>
          <w:tcPr>
            <w:tcW w:w="598" w:type="dxa"/>
            <w:shd w:val="clear" w:color="auto" w:fill="ECF1F4"/>
          </w:tcPr>
          <w:p w14:paraId="2EF85006" w14:textId="77777777" w:rsidR="00B40838" w:rsidRPr="00052784" w:rsidRDefault="00B40838" w:rsidP="000622BF">
            <w:pPr>
              <w:pStyle w:val="text"/>
            </w:pPr>
            <w:r>
              <w:t>P5</w:t>
            </w:r>
          </w:p>
        </w:tc>
        <w:tc>
          <w:tcPr>
            <w:tcW w:w="13685" w:type="dxa"/>
          </w:tcPr>
          <w:p w14:paraId="0722C04A" w14:textId="77777777" w:rsidR="00B40838" w:rsidRPr="00052784" w:rsidRDefault="00B40838" w:rsidP="00B40838">
            <w:pPr>
              <w:pStyle w:val="text"/>
            </w:pPr>
            <w:r>
              <w:t>collect feedback on performance of information systems</w:t>
            </w:r>
          </w:p>
        </w:tc>
      </w:tr>
      <w:tr w:rsidR="00B40838" w:rsidRPr="00052784" w14:paraId="00A17A72" w14:textId="77777777" w:rsidTr="000622BF">
        <w:trPr>
          <w:trHeight w:val="394"/>
        </w:trPr>
        <w:tc>
          <w:tcPr>
            <w:tcW w:w="598" w:type="dxa"/>
            <w:shd w:val="clear" w:color="auto" w:fill="ECF1F4"/>
          </w:tcPr>
          <w:p w14:paraId="7AB5B4C2" w14:textId="77777777" w:rsidR="00B40838" w:rsidRPr="00052784" w:rsidRDefault="00B40838" w:rsidP="000622BF">
            <w:pPr>
              <w:pStyle w:val="text"/>
            </w:pPr>
            <w:r>
              <w:t>P6</w:t>
            </w:r>
          </w:p>
        </w:tc>
        <w:tc>
          <w:tcPr>
            <w:tcW w:w="13685" w:type="dxa"/>
          </w:tcPr>
          <w:p w14:paraId="27E4691E" w14:textId="77777777" w:rsidR="00B40838" w:rsidRPr="00052784" w:rsidRDefault="00B40838" w:rsidP="00B40838">
            <w:pPr>
              <w:pStyle w:val="text"/>
            </w:pPr>
            <w:r>
              <w:t>contribute to the evaluation of feedback and prioritise development needs</w:t>
            </w:r>
          </w:p>
        </w:tc>
      </w:tr>
      <w:tr w:rsidR="00B40838" w:rsidRPr="00052784" w14:paraId="71399AD5" w14:textId="77777777" w:rsidTr="000622BF">
        <w:trPr>
          <w:trHeight w:val="394"/>
        </w:trPr>
        <w:tc>
          <w:tcPr>
            <w:tcW w:w="598" w:type="dxa"/>
            <w:shd w:val="clear" w:color="auto" w:fill="ECF1F4"/>
          </w:tcPr>
          <w:p w14:paraId="4DE31306" w14:textId="77777777" w:rsidR="00B40838" w:rsidRPr="00052784" w:rsidRDefault="00B40838" w:rsidP="000622BF">
            <w:pPr>
              <w:pStyle w:val="text"/>
            </w:pPr>
            <w:r>
              <w:t>P7</w:t>
            </w:r>
          </w:p>
        </w:tc>
        <w:tc>
          <w:tcPr>
            <w:tcW w:w="13685" w:type="dxa"/>
          </w:tcPr>
          <w:p w14:paraId="1B5D9C15" w14:textId="77777777" w:rsidR="00B40838" w:rsidRPr="00052784" w:rsidRDefault="00B40838" w:rsidP="00B40838">
            <w:pPr>
              <w:pStyle w:val="text"/>
            </w:pPr>
            <w:r>
              <w:t>contribute information to enable further system development</w:t>
            </w:r>
          </w:p>
        </w:tc>
      </w:tr>
      <w:tr w:rsidR="00B40838" w:rsidRPr="00052784" w14:paraId="31FDC7EE" w14:textId="77777777" w:rsidTr="000622BF">
        <w:trPr>
          <w:trHeight w:val="394"/>
        </w:trPr>
        <w:tc>
          <w:tcPr>
            <w:tcW w:w="598" w:type="dxa"/>
            <w:shd w:val="clear" w:color="auto" w:fill="ECF1F4"/>
          </w:tcPr>
          <w:p w14:paraId="49F5C8FA" w14:textId="77777777" w:rsidR="00B40838" w:rsidRPr="00052784" w:rsidRDefault="00B40838" w:rsidP="000622BF">
            <w:pPr>
              <w:pStyle w:val="text"/>
            </w:pPr>
            <w:r>
              <w:t>P8</w:t>
            </w:r>
          </w:p>
        </w:tc>
        <w:tc>
          <w:tcPr>
            <w:tcW w:w="13685" w:type="dxa"/>
          </w:tcPr>
          <w:p w14:paraId="752BF25D" w14:textId="77777777" w:rsidR="00B40838" w:rsidRPr="00052784" w:rsidRDefault="00B40838" w:rsidP="00B40838">
            <w:pPr>
              <w:pStyle w:val="text"/>
            </w:pPr>
            <w:r>
              <w:t>identify and report problems when they occur</w:t>
            </w:r>
          </w:p>
        </w:tc>
      </w:tr>
      <w:tr w:rsidR="00B40838" w:rsidRPr="00052784" w14:paraId="6BAC789B" w14:textId="77777777" w:rsidTr="000622BF">
        <w:trPr>
          <w:trHeight w:val="394"/>
        </w:trPr>
        <w:tc>
          <w:tcPr>
            <w:tcW w:w="598" w:type="dxa"/>
            <w:shd w:val="clear" w:color="auto" w:fill="ECF1F4"/>
          </w:tcPr>
          <w:p w14:paraId="6FEBCFE6" w14:textId="77777777" w:rsidR="00B40838" w:rsidRPr="00052784" w:rsidRDefault="00B40838" w:rsidP="000622BF">
            <w:pPr>
              <w:pStyle w:val="text"/>
            </w:pPr>
            <w:r>
              <w:t>P9</w:t>
            </w:r>
          </w:p>
        </w:tc>
        <w:tc>
          <w:tcPr>
            <w:tcW w:w="13685" w:type="dxa"/>
          </w:tcPr>
          <w:p w14:paraId="44938D9C" w14:textId="77777777" w:rsidR="00B40838" w:rsidRPr="00052784" w:rsidRDefault="00B40838" w:rsidP="00B40838">
            <w:pPr>
              <w:pStyle w:val="text"/>
            </w:pPr>
            <w:r>
              <w:t>resolve problems within the limits of own authority</w:t>
            </w:r>
          </w:p>
        </w:tc>
      </w:tr>
    </w:tbl>
    <w:p w14:paraId="529BB177" w14:textId="77777777" w:rsidR="00B40838" w:rsidRDefault="00B40838" w:rsidP="00B40838"/>
    <w:p w14:paraId="39F41672" w14:textId="77777777" w:rsidR="00B40838" w:rsidRDefault="00B40838" w:rsidP="00F53893">
      <w:pPr>
        <w:sectPr w:rsidR="00B40838" w:rsidSect="00583860">
          <w:pgSz w:w="16840" w:h="11907" w:orient="landscape" w:code="9"/>
          <w:pgMar w:top="1701" w:right="1247" w:bottom="1701" w:left="1247" w:header="720" w:footer="482" w:gutter="0"/>
          <w:cols w:space="720"/>
          <w:docGrid w:linePitch="272"/>
        </w:sectPr>
      </w:pPr>
    </w:p>
    <w:p w14:paraId="640DE2B0" w14:textId="77777777" w:rsidR="00B40838" w:rsidRPr="002A4AA0" w:rsidRDefault="00B40838" w:rsidP="00B40838">
      <w:pPr>
        <w:pStyle w:val="Unittitle"/>
      </w:pPr>
      <w:bookmarkStart w:id="268" w:name="_Toc436142470"/>
      <w:r w:rsidRPr="001158F6">
        <w:t>Unit</w:t>
      </w:r>
      <w:r w:rsidRPr="002A4AA0">
        <w:t xml:space="preserve"> </w:t>
      </w:r>
      <w:r>
        <w:t>25</w:t>
      </w:r>
      <w:r w:rsidRPr="002A4AA0">
        <w:t>:</w:t>
      </w:r>
      <w:r w:rsidRPr="002A4AA0">
        <w:tab/>
      </w:r>
      <w:r>
        <w:t>Use Office E</w:t>
      </w:r>
      <w:r w:rsidRPr="001019EE">
        <w:t>quipment</w:t>
      </w:r>
      <w:bookmarkEnd w:id="268"/>
    </w:p>
    <w:p w14:paraId="03BE5A86" w14:textId="77777777" w:rsidR="00B40838" w:rsidRPr="001158F6" w:rsidRDefault="00B40838" w:rsidP="00B40838">
      <w:pPr>
        <w:pStyle w:val="Unitinfo"/>
      </w:pPr>
      <w:r>
        <w:t>Unit code</w:t>
      </w:r>
      <w:r w:rsidRPr="001158F6">
        <w:t>:</w:t>
      </w:r>
      <w:r w:rsidRPr="001158F6">
        <w:tab/>
      </w:r>
      <w:r w:rsidRPr="00253484">
        <w:t>CFABAA231</w:t>
      </w:r>
    </w:p>
    <w:p w14:paraId="38A37F54" w14:textId="77777777" w:rsidR="00B40838" w:rsidRPr="001158F6" w:rsidRDefault="00B40838" w:rsidP="00B40838">
      <w:pPr>
        <w:pStyle w:val="Unitinfo"/>
      </w:pPr>
      <w:r>
        <w:t>SCQF</w:t>
      </w:r>
      <w:r w:rsidRPr="001158F6">
        <w:t xml:space="preserve"> level:</w:t>
      </w:r>
      <w:r w:rsidRPr="001158F6">
        <w:tab/>
      </w:r>
      <w:r>
        <w:t>5</w:t>
      </w:r>
    </w:p>
    <w:p w14:paraId="73587947" w14:textId="77777777" w:rsidR="00B40838" w:rsidRPr="001158F6" w:rsidRDefault="00B40838" w:rsidP="00B40838">
      <w:pPr>
        <w:pStyle w:val="Unitinfo"/>
      </w:pPr>
      <w:r w:rsidRPr="001158F6">
        <w:t xml:space="preserve">Credit </w:t>
      </w:r>
      <w:r>
        <w:t>points</w:t>
      </w:r>
      <w:r w:rsidRPr="001158F6">
        <w:t>:</w:t>
      </w:r>
      <w:r w:rsidRPr="001158F6">
        <w:tab/>
      </w:r>
      <w:r>
        <w:t>3</w:t>
      </w:r>
    </w:p>
    <w:p w14:paraId="243188BD" w14:textId="77777777" w:rsidR="00B40838" w:rsidRPr="001D2005" w:rsidRDefault="00B40838" w:rsidP="00B40838">
      <w:pPr>
        <w:pStyle w:val="Unitinfo"/>
        <w:pBdr>
          <w:bottom w:val="single" w:sz="4" w:space="2" w:color="557E9B"/>
        </w:pBdr>
      </w:pPr>
    </w:p>
    <w:p w14:paraId="1B577C86" w14:textId="77777777" w:rsidR="00B40838" w:rsidRDefault="00B40838" w:rsidP="00B40838">
      <w:pPr>
        <w:pStyle w:val="HeadA"/>
      </w:pPr>
      <w:r w:rsidRPr="00484EB6">
        <w:t>Unit summary</w:t>
      </w:r>
    </w:p>
    <w:p w14:paraId="0650ED8F" w14:textId="77777777" w:rsidR="00B40838" w:rsidRPr="00AC4ADE" w:rsidRDefault="00B40838" w:rsidP="00B40838">
      <w:pPr>
        <w:pStyle w:val="text"/>
        <w:spacing w:before="0" w:after="0" w:line="240" w:lineRule="auto"/>
      </w:pPr>
      <w:r>
        <w:t>This standard is about producing work to agreed requirements and deadlines using a range of office equipment (such as photocopiers, faxes, binders, laminators, printers or PCs) applying the necessary standards of health and safety and operating practice. It includes dealing with or reporting any problems and leaving the equipment ready for the next user. It is for administrators who produce work using office equipment.</w:t>
      </w:r>
    </w:p>
    <w:p w14:paraId="69B6485C" w14:textId="77777777" w:rsidR="008362F2" w:rsidRDefault="008362F2" w:rsidP="008362F2">
      <w:pPr>
        <w:pStyle w:val="HeadA"/>
      </w:pPr>
      <w:r>
        <w:t>Unit assessment requirements</w:t>
      </w:r>
    </w:p>
    <w:p w14:paraId="1102E138"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686D51F" w14:textId="77777777" w:rsidR="00B40838" w:rsidRDefault="00B40838" w:rsidP="00B40838">
      <w:pPr>
        <w:pStyle w:val="HeadA"/>
      </w:pPr>
      <w:r>
        <w:t>Skills</w:t>
      </w:r>
    </w:p>
    <w:p w14:paraId="6DAACD71" w14:textId="77777777" w:rsidR="00B40838" w:rsidRDefault="00B40838" w:rsidP="00B40838">
      <w:pPr>
        <w:pStyle w:val="text"/>
      </w:pPr>
      <w:r>
        <w:t>Communicating</w:t>
      </w:r>
    </w:p>
    <w:p w14:paraId="4C985752" w14:textId="77777777" w:rsidR="00B40838" w:rsidRDefault="00B40838" w:rsidP="00B40838">
      <w:pPr>
        <w:pStyle w:val="text"/>
      </w:pPr>
      <w:r>
        <w:t>Organising</w:t>
      </w:r>
    </w:p>
    <w:p w14:paraId="0B5AB497" w14:textId="77777777" w:rsidR="00B40838" w:rsidRDefault="00B40838" w:rsidP="00B40838">
      <w:pPr>
        <w:pStyle w:val="text"/>
      </w:pPr>
      <w:r>
        <w:t>Planning</w:t>
      </w:r>
    </w:p>
    <w:p w14:paraId="31CEC97E" w14:textId="77777777" w:rsidR="00B40838" w:rsidRDefault="00B40838" w:rsidP="00B40838">
      <w:pPr>
        <w:pStyle w:val="text"/>
      </w:pPr>
      <w:r>
        <w:t>Problem</w:t>
      </w:r>
      <w:r w:rsidR="005060E6">
        <w:t xml:space="preserve"> </w:t>
      </w:r>
      <w:r>
        <w:t>solving</w:t>
      </w:r>
    </w:p>
    <w:p w14:paraId="6514A8EF" w14:textId="77777777" w:rsidR="00B40838" w:rsidRDefault="00B40838" w:rsidP="00B40838">
      <w:pPr>
        <w:pStyle w:val="text"/>
      </w:pPr>
      <w:r>
        <w:t>Using technology</w:t>
      </w:r>
    </w:p>
    <w:p w14:paraId="64A1C192" w14:textId="77777777" w:rsidR="00B40838" w:rsidRDefault="00B40838" w:rsidP="00B40838">
      <w:pPr>
        <w:pStyle w:val="HeadA"/>
      </w:pPr>
      <w:r w:rsidRPr="00DE5991">
        <w:t>Terminology</w:t>
      </w:r>
    </w:p>
    <w:p w14:paraId="2C8BFBB2" w14:textId="77777777" w:rsidR="00B40838" w:rsidRPr="00AC4ADE" w:rsidRDefault="00B40838" w:rsidP="00B40838">
      <w:pPr>
        <w:pStyle w:val="text"/>
        <w:rPr>
          <w:highlight w:val="cyan"/>
        </w:rPr>
      </w:pPr>
      <w:r w:rsidRPr="000F11D6">
        <w:t>Business; administration; office equipment</w:t>
      </w:r>
    </w:p>
    <w:p w14:paraId="1143A698" w14:textId="77777777" w:rsidR="00B40838" w:rsidRDefault="00B40838" w:rsidP="00B40838">
      <w:pPr>
        <w:pStyle w:val="text"/>
        <w:rPr>
          <w:highlight w:val="cyan"/>
        </w:rPr>
        <w:sectPr w:rsidR="00B40838" w:rsidSect="00C31649">
          <w:headerReference w:type="even" r:id="rId96"/>
          <w:headerReference w:type="default" r:id="rId97"/>
          <w:footerReference w:type="even" r:id="rId98"/>
          <w:pgSz w:w="11907" w:h="16840" w:code="9"/>
          <w:pgMar w:top="1247" w:right="1701" w:bottom="1247" w:left="1701" w:header="720" w:footer="482" w:gutter="0"/>
          <w:cols w:space="720"/>
        </w:sectPr>
      </w:pPr>
    </w:p>
    <w:p w14:paraId="6B5AE145" w14:textId="77777777" w:rsidR="00B40838" w:rsidRPr="00C611B8" w:rsidRDefault="00B40838" w:rsidP="00B40838">
      <w:pPr>
        <w:pStyle w:val="text"/>
        <w:rPr>
          <w:highlight w:val="cyan"/>
        </w:rPr>
      </w:pPr>
    </w:p>
    <w:p w14:paraId="1880FBEB" w14:textId="77777777" w:rsidR="00B40838" w:rsidRPr="00052784" w:rsidRDefault="00B40838" w:rsidP="00B40838">
      <w:pPr>
        <w:pStyle w:val="hb3"/>
      </w:pPr>
      <w:r>
        <w:t>Assessment outcomes and standards</w:t>
      </w:r>
    </w:p>
    <w:p w14:paraId="274D36EC" w14:textId="77777777" w:rsidR="00B40838" w:rsidRPr="00AE31DC" w:rsidRDefault="00B40838" w:rsidP="00B4083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840B953" w14:textId="77777777" w:rsidR="00B40838" w:rsidRPr="00052784"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5064D383" w14:textId="77777777" w:rsidTr="00B40838">
        <w:trPr>
          <w:trHeight w:val="680"/>
        </w:trPr>
        <w:tc>
          <w:tcPr>
            <w:tcW w:w="14283" w:type="dxa"/>
            <w:gridSpan w:val="2"/>
            <w:shd w:val="clear" w:color="auto" w:fill="557E9B"/>
            <w:vAlign w:val="center"/>
          </w:tcPr>
          <w:p w14:paraId="46128AD4" w14:textId="77777777" w:rsidR="00B40838" w:rsidRPr="00052784" w:rsidRDefault="00B40838" w:rsidP="00B40838">
            <w:pPr>
              <w:pStyle w:val="tabletexthd"/>
              <w:rPr>
                <w:lang w:eastAsia="en-GB"/>
              </w:rPr>
            </w:pPr>
            <w:r>
              <w:rPr>
                <w:lang w:eastAsia="en-GB"/>
              </w:rPr>
              <w:t>Knowledge and understanding</w:t>
            </w:r>
          </w:p>
        </w:tc>
      </w:tr>
      <w:tr w:rsidR="00B40838" w:rsidRPr="00052784" w14:paraId="4433A699" w14:textId="77777777" w:rsidTr="00B40838">
        <w:trPr>
          <w:trHeight w:val="489"/>
        </w:trPr>
        <w:tc>
          <w:tcPr>
            <w:tcW w:w="14283" w:type="dxa"/>
            <w:gridSpan w:val="2"/>
            <w:shd w:val="clear" w:color="auto" w:fill="auto"/>
            <w:vAlign w:val="center"/>
          </w:tcPr>
          <w:p w14:paraId="47132307" w14:textId="77777777" w:rsidR="00B40838" w:rsidRPr="00F47688" w:rsidRDefault="00B40838"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40838" w:rsidRPr="00052784" w14:paraId="63946774" w14:textId="77777777" w:rsidTr="000622BF">
        <w:trPr>
          <w:trHeight w:val="394"/>
        </w:trPr>
        <w:tc>
          <w:tcPr>
            <w:tcW w:w="598" w:type="dxa"/>
            <w:shd w:val="clear" w:color="auto" w:fill="ECF1F4"/>
          </w:tcPr>
          <w:p w14:paraId="0C8B1A5F" w14:textId="77777777" w:rsidR="00B40838" w:rsidRPr="00C2078B" w:rsidRDefault="00B40838" w:rsidP="000622BF">
            <w:pPr>
              <w:pStyle w:val="text"/>
            </w:pPr>
            <w:r w:rsidRPr="00C2078B">
              <w:t>K1</w:t>
            </w:r>
          </w:p>
        </w:tc>
        <w:tc>
          <w:tcPr>
            <w:tcW w:w="13685" w:type="dxa"/>
            <w:vAlign w:val="center"/>
          </w:tcPr>
          <w:p w14:paraId="4F7F595F" w14:textId="77777777" w:rsidR="00B40838" w:rsidRPr="00F47688" w:rsidRDefault="00B40838" w:rsidP="00B40838">
            <w:pPr>
              <w:pStyle w:val="text"/>
            </w:pPr>
            <w:r>
              <w:t>the different types of office equipment, their features and what they can be used for</w:t>
            </w:r>
          </w:p>
        </w:tc>
      </w:tr>
      <w:tr w:rsidR="00B40838" w:rsidRPr="00052784" w14:paraId="439F59D0" w14:textId="77777777" w:rsidTr="000622BF">
        <w:trPr>
          <w:trHeight w:val="394"/>
        </w:trPr>
        <w:tc>
          <w:tcPr>
            <w:tcW w:w="598" w:type="dxa"/>
            <w:shd w:val="clear" w:color="auto" w:fill="ECF1F4"/>
          </w:tcPr>
          <w:p w14:paraId="4F51B417" w14:textId="77777777" w:rsidR="00B40838" w:rsidRPr="00C2078B" w:rsidRDefault="00B40838" w:rsidP="000622BF">
            <w:pPr>
              <w:pStyle w:val="text"/>
            </w:pPr>
            <w:r w:rsidRPr="00C2078B">
              <w:rPr>
                <w:rFonts w:cs="Arial"/>
                <w:lang w:eastAsia="en-GB"/>
              </w:rPr>
              <w:t>K2</w:t>
            </w:r>
          </w:p>
        </w:tc>
        <w:tc>
          <w:tcPr>
            <w:tcW w:w="13685" w:type="dxa"/>
            <w:vAlign w:val="center"/>
          </w:tcPr>
          <w:p w14:paraId="0C76C63A" w14:textId="77777777" w:rsidR="00B40838" w:rsidRPr="00F47688" w:rsidRDefault="00B40838" w:rsidP="00B40838">
            <w:pPr>
              <w:pStyle w:val="text"/>
              <w:rPr>
                <w:highlight w:val="yellow"/>
              </w:rPr>
            </w:pPr>
            <w:r>
              <w:t>how to choose equipment and resources that are appropriate for the task</w:t>
            </w:r>
          </w:p>
        </w:tc>
      </w:tr>
      <w:tr w:rsidR="00B40838" w:rsidRPr="00052784" w14:paraId="7A159C00" w14:textId="77777777" w:rsidTr="000622BF">
        <w:trPr>
          <w:trHeight w:val="394"/>
        </w:trPr>
        <w:tc>
          <w:tcPr>
            <w:tcW w:w="598" w:type="dxa"/>
            <w:shd w:val="clear" w:color="auto" w:fill="ECF1F4"/>
          </w:tcPr>
          <w:p w14:paraId="534569FC" w14:textId="77777777" w:rsidR="00B40838" w:rsidRPr="00C2078B" w:rsidRDefault="00B40838" w:rsidP="000622BF">
            <w:pPr>
              <w:pStyle w:val="text"/>
            </w:pPr>
            <w:r w:rsidRPr="00C2078B">
              <w:rPr>
                <w:rFonts w:cs="Arial"/>
                <w:lang w:eastAsia="en-GB"/>
              </w:rPr>
              <w:t>K3</w:t>
            </w:r>
          </w:p>
        </w:tc>
        <w:tc>
          <w:tcPr>
            <w:tcW w:w="13685" w:type="dxa"/>
            <w:vAlign w:val="center"/>
          </w:tcPr>
          <w:p w14:paraId="28FFD831" w14:textId="77777777" w:rsidR="00B40838" w:rsidRPr="00F47688" w:rsidRDefault="00B40838" w:rsidP="00B40838">
            <w:pPr>
              <w:pStyle w:val="text"/>
              <w:rPr>
                <w:highlight w:val="yellow"/>
              </w:rPr>
            </w:pPr>
            <w:r>
              <w:t>the reasons for following manufacturers' and organisational instructions when operating equipment</w:t>
            </w:r>
          </w:p>
        </w:tc>
      </w:tr>
      <w:tr w:rsidR="00B40838" w:rsidRPr="00052784" w14:paraId="4F0CA6E6" w14:textId="77777777" w:rsidTr="000622BF">
        <w:trPr>
          <w:trHeight w:val="394"/>
        </w:trPr>
        <w:tc>
          <w:tcPr>
            <w:tcW w:w="598" w:type="dxa"/>
            <w:shd w:val="clear" w:color="auto" w:fill="ECF1F4"/>
          </w:tcPr>
          <w:p w14:paraId="2A0EA1CA" w14:textId="77777777" w:rsidR="00B40838" w:rsidRPr="00C2078B" w:rsidRDefault="00B40838" w:rsidP="000622BF">
            <w:pPr>
              <w:pStyle w:val="text"/>
            </w:pPr>
            <w:r w:rsidRPr="00C2078B">
              <w:rPr>
                <w:rFonts w:cs="Arial"/>
                <w:lang w:eastAsia="en-GB"/>
              </w:rPr>
              <w:t>K4</w:t>
            </w:r>
          </w:p>
        </w:tc>
        <w:tc>
          <w:tcPr>
            <w:tcW w:w="13685" w:type="dxa"/>
            <w:vAlign w:val="center"/>
          </w:tcPr>
          <w:p w14:paraId="0E618A8B" w14:textId="77777777" w:rsidR="00B40838" w:rsidRPr="00F47688" w:rsidRDefault="00B40838" w:rsidP="00B40838">
            <w:pPr>
              <w:pStyle w:val="text"/>
              <w:rPr>
                <w:rFonts w:cs="Arial"/>
                <w:lang w:eastAsia="en-GB"/>
              </w:rPr>
            </w:pPr>
            <w:r>
              <w:t>how to use different types of office equipment safely</w:t>
            </w:r>
          </w:p>
        </w:tc>
      </w:tr>
      <w:tr w:rsidR="00B40838" w:rsidRPr="00052784" w14:paraId="03393D27" w14:textId="77777777" w:rsidTr="000622BF">
        <w:trPr>
          <w:trHeight w:val="394"/>
        </w:trPr>
        <w:tc>
          <w:tcPr>
            <w:tcW w:w="598" w:type="dxa"/>
            <w:shd w:val="clear" w:color="auto" w:fill="ECF1F4"/>
          </w:tcPr>
          <w:p w14:paraId="336BAC6F" w14:textId="77777777" w:rsidR="00B40838" w:rsidRPr="00C2078B" w:rsidRDefault="00B40838" w:rsidP="000622BF">
            <w:pPr>
              <w:pStyle w:val="text"/>
            </w:pPr>
            <w:r w:rsidRPr="00C2078B">
              <w:rPr>
                <w:rFonts w:cs="Arial"/>
                <w:lang w:eastAsia="en-GB"/>
              </w:rPr>
              <w:t>K5</w:t>
            </w:r>
          </w:p>
        </w:tc>
        <w:tc>
          <w:tcPr>
            <w:tcW w:w="13685" w:type="dxa"/>
            <w:vAlign w:val="center"/>
          </w:tcPr>
          <w:p w14:paraId="44C2E0DC" w14:textId="77777777" w:rsidR="00B40838" w:rsidRPr="00F47688" w:rsidRDefault="00B40838" w:rsidP="00B40838">
            <w:pPr>
              <w:pStyle w:val="text"/>
              <w:rPr>
                <w:rFonts w:cs="Arial"/>
                <w:lang w:eastAsia="en-GB"/>
              </w:rPr>
            </w:pPr>
            <w:r>
              <w:t>the reasons for keeping waste to a minimum and how to do so</w:t>
            </w:r>
          </w:p>
        </w:tc>
      </w:tr>
      <w:tr w:rsidR="00B40838" w:rsidRPr="00052784" w14:paraId="3234423C" w14:textId="77777777" w:rsidTr="000622BF">
        <w:trPr>
          <w:trHeight w:val="394"/>
        </w:trPr>
        <w:tc>
          <w:tcPr>
            <w:tcW w:w="598" w:type="dxa"/>
            <w:shd w:val="clear" w:color="auto" w:fill="ECF1F4"/>
          </w:tcPr>
          <w:p w14:paraId="45EBC3DB" w14:textId="77777777" w:rsidR="00B40838" w:rsidRPr="00C2078B" w:rsidRDefault="00B40838" w:rsidP="000622BF">
            <w:pPr>
              <w:pStyle w:val="text"/>
            </w:pPr>
            <w:r w:rsidRPr="00C2078B">
              <w:rPr>
                <w:rFonts w:cs="Arial"/>
                <w:lang w:eastAsia="en-GB"/>
              </w:rPr>
              <w:t>K6</w:t>
            </w:r>
          </w:p>
        </w:tc>
        <w:tc>
          <w:tcPr>
            <w:tcW w:w="13685" w:type="dxa"/>
            <w:vAlign w:val="center"/>
          </w:tcPr>
          <w:p w14:paraId="00C5755E" w14:textId="77777777" w:rsidR="00B40838" w:rsidRPr="00F47688" w:rsidRDefault="00B40838" w:rsidP="00B40838">
            <w:pPr>
              <w:pStyle w:val="text"/>
              <w:rPr>
                <w:rFonts w:cs="Arial"/>
                <w:lang w:eastAsia="en-GB"/>
              </w:rPr>
            </w:pPr>
            <w:r>
              <w:t>the reasons for keeping equipment clean and hygienic</w:t>
            </w:r>
          </w:p>
        </w:tc>
      </w:tr>
      <w:tr w:rsidR="00B40838" w:rsidRPr="00052784" w14:paraId="3DB5D62A" w14:textId="77777777" w:rsidTr="000622BF">
        <w:trPr>
          <w:trHeight w:val="394"/>
        </w:trPr>
        <w:tc>
          <w:tcPr>
            <w:tcW w:w="598" w:type="dxa"/>
            <w:shd w:val="clear" w:color="auto" w:fill="ECF1F4"/>
          </w:tcPr>
          <w:p w14:paraId="19DDBC49" w14:textId="77777777" w:rsidR="00B40838" w:rsidRPr="00C2078B" w:rsidRDefault="00B40838" w:rsidP="000622BF">
            <w:pPr>
              <w:pStyle w:val="text"/>
            </w:pPr>
            <w:r w:rsidRPr="00C2078B">
              <w:rPr>
                <w:rFonts w:cs="Arial"/>
                <w:lang w:eastAsia="en-GB"/>
              </w:rPr>
              <w:t>K7</w:t>
            </w:r>
          </w:p>
        </w:tc>
        <w:tc>
          <w:tcPr>
            <w:tcW w:w="13685" w:type="dxa"/>
            <w:vAlign w:val="center"/>
          </w:tcPr>
          <w:p w14:paraId="6A8CFC3E" w14:textId="77777777" w:rsidR="00B40838" w:rsidRPr="00F47688" w:rsidRDefault="00B40838" w:rsidP="00B40838">
            <w:pPr>
              <w:pStyle w:val="text"/>
              <w:rPr>
                <w:rFonts w:cs="Arial"/>
                <w:lang w:eastAsia="en-GB"/>
              </w:rPr>
            </w:pPr>
            <w:r>
              <w:t>the types of equipment and resource faults you are likely to experience and the correct way of dealing with these</w:t>
            </w:r>
          </w:p>
        </w:tc>
      </w:tr>
      <w:tr w:rsidR="00B40838" w:rsidRPr="00052784" w14:paraId="3DEA2EC4" w14:textId="77777777" w:rsidTr="000622BF">
        <w:trPr>
          <w:trHeight w:val="394"/>
        </w:trPr>
        <w:tc>
          <w:tcPr>
            <w:tcW w:w="598" w:type="dxa"/>
            <w:shd w:val="clear" w:color="auto" w:fill="ECF1F4"/>
          </w:tcPr>
          <w:p w14:paraId="03E5E02E" w14:textId="77777777" w:rsidR="00B40838" w:rsidRPr="00C2078B" w:rsidRDefault="00B40838" w:rsidP="000622BF">
            <w:pPr>
              <w:pStyle w:val="text"/>
            </w:pPr>
            <w:r w:rsidRPr="00C2078B">
              <w:rPr>
                <w:rFonts w:cs="Arial"/>
                <w:lang w:eastAsia="en-GB"/>
              </w:rPr>
              <w:t>K8</w:t>
            </w:r>
          </w:p>
        </w:tc>
        <w:tc>
          <w:tcPr>
            <w:tcW w:w="13685" w:type="dxa"/>
            <w:vAlign w:val="center"/>
          </w:tcPr>
          <w:p w14:paraId="24D5ECCD" w14:textId="77777777" w:rsidR="00B40838" w:rsidRPr="00F47688" w:rsidRDefault="00B40838" w:rsidP="00B40838">
            <w:pPr>
              <w:pStyle w:val="text"/>
              <w:rPr>
                <w:rFonts w:cs="Arial"/>
                <w:lang w:eastAsia="en-GB"/>
              </w:rPr>
            </w:pPr>
            <w:r>
              <w:t>the purpose of leaving equipment, resources and work area ready for the next user</w:t>
            </w:r>
          </w:p>
        </w:tc>
      </w:tr>
    </w:tbl>
    <w:p w14:paraId="5C10FB2E"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785F5DCB" w14:textId="77777777" w:rsidTr="00B40838">
        <w:trPr>
          <w:trHeight w:val="680"/>
        </w:trPr>
        <w:tc>
          <w:tcPr>
            <w:tcW w:w="14283" w:type="dxa"/>
            <w:gridSpan w:val="2"/>
            <w:shd w:val="clear" w:color="auto" w:fill="557E9B"/>
            <w:vAlign w:val="center"/>
          </w:tcPr>
          <w:p w14:paraId="1280F5B8" w14:textId="77777777" w:rsidR="00B40838" w:rsidRPr="00052784" w:rsidRDefault="00B40838" w:rsidP="00B40838">
            <w:pPr>
              <w:pStyle w:val="tabletexthd"/>
              <w:rPr>
                <w:lang w:eastAsia="en-GB"/>
              </w:rPr>
            </w:pPr>
            <w:r>
              <w:rPr>
                <w:lang w:eastAsia="en-GB"/>
              </w:rPr>
              <w:t>Performance criteria</w:t>
            </w:r>
          </w:p>
        </w:tc>
      </w:tr>
      <w:tr w:rsidR="00B40838" w:rsidRPr="00B25D0E" w14:paraId="3AFD2D9B" w14:textId="77777777" w:rsidTr="00D51B00">
        <w:trPr>
          <w:trHeight w:val="586"/>
        </w:trPr>
        <w:tc>
          <w:tcPr>
            <w:tcW w:w="14283" w:type="dxa"/>
            <w:gridSpan w:val="2"/>
            <w:shd w:val="clear" w:color="auto" w:fill="auto"/>
            <w:vAlign w:val="center"/>
          </w:tcPr>
          <w:p w14:paraId="7D9E3FA9"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5E62A625" w14:textId="77777777" w:rsidTr="000622BF">
        <w:trPr>
          <w:trHeight w:val="394"/>
        </w:trPr>
        <w:tc>
          <w:tcPr>
            <w:tcW w:w="598" w:type="dxa"/>
            <w:shd w:val="clear" w:color="auto" w:fill="ECF1F4"/>
          </w:tcPr>
          <w:p w14:paraId="1DCB6CDA" w14:textId="77777777" w:rsidR="00B40838" w:rsidRPr="00052784" w:rsidRDefault="00B40838" w:rsidP="000622BF">
            <w:pPr>
              <w:pStyle w:val="text"/>
            </w:pPr>
            <w:r>
              <w:t>P1</w:t>
            </w:r>
          </w:p>
        </w:tc>
        <w:tc>
          <w:tcPr>
            <w:tcW w:w="13685" w:type="dxa"/>
          </w:tcPr>
          <w:p w14:paraId="201B9CFF" w14:textId="77777777" w:rsidR="00B40838" w:rsidRPr="00052784" w:rsidRDefault="00B40838" w:rsidP="00B40838">
            <w:pPr>
              <w:pStyle w:val="text"/>
            </w:pPr>
            <w:r>
              <w:t>locate and select the equipment and resources needed for the task</w:t>
            </w:r>
          </w:p>
        </w:tc>
      </w:tr>
      <w:tr w:rsidR="00B40838" w:rsidRPr="00052784" w14:paraId="0B12DD90" w14:textId="77777777" w:rsidTr="000622BF">
        <w:trPr>
          <w:trHeight w:val="394"/>
        </w:trPr>
        <w:tc>
          <w:tcPr>
            <w:tcW w:w="598" w:type="dxa"/>
            <w:shd w:val="clear" w:color="auto" w:fill="ECF1F4"/>
          </w:tcPr>
          <w:p w14:paraId="098CCC89" w14:textId="77777777" w:rsidR="00B40838" w:rsidRPr="00052784" w:rsidRDefault="00B40838" w:rsidP="000622BF">
            <w:pPr>
              <w:pStyle w:val="text"/>
            </w:pPr>
            <w:r>
              <w:t>P2</w:t>
            </w:r>
          </w:p>
        </w:tc>
        <w:tc>
          <w:tcPr>
            <w:tcW w:w="13685" w:type="dxa"/>
          </w:tcPr>
          <w:p w14:paraId="798F573E" w14:textId="77777777" w:rsidR="00B40838" w:rsidRPr="00052784" w:rsidRDefault="00B40838" w:rsidP="00B40838">
            <w:pPr>
              <w:pStyle w:val="text"/>
            </w:pPr>
            <w:r>
              <w:t>follow manufacturer’s, organisational operating instructions and health and safety requirements for different equipment</w:t>
            </w:r>
          </w:p>
        </w:tc>
      </w:tr>
      <w:tr w:rsidR="00B40838" w:rsidRPr="00052784" w14:paraId="5661B610" w14:textId="77777777" w:rsidTr="000622BF">
        <w:trPr>
          <w:trHeight w:val="394"/>
        </w:trPr>
        <w:tc>
          <w:tcPr>
            <w:tcW w:w="598" w:type="dxa"/>
            <w:shd w:val="clear" w:color="auto" w:fill="ECF1F4"/>
          </w:tcPr>
          <w:p w14:paraId="6DCA907C" w14:textId="77777777" w:rsidR="00B40838" w:rsidRPr="00052784" w:rsidRDefault="00B40838" w:rsidP="000622BF">
            <w:pPr>
              <w:pStyle w:val="text"/>
            </w:pPr>
            <w:r>
              <w:t>P3</w:t>
            </w:r>
          </w:p>
        </w:tc>
        <w:tc>
          <w:tcPr>
            <w:tcW w:w="13685" w:type="dxa"/>
          </w:tcPr>
          <w:p w14:paraId="0F15E793" w14:textId="77777777" w:rsidR="00B40838" w:rsidRPr="00052784" w:rsidRDefault="00B40838" w:rsidP="00B40838">
            <w:pPr>
              <w:pStyle w:val="text"/>
            </w:pPr>
            <w:r>
              <w:t>waste as few resources as possible</w:t>
            </w:r>
          </w:p>
        </w:tc>
      </w:tr>
      <w:tr w:rsidR="00B40838" w:rsidRPr="00052784" w14:paraId="5C83ECDE" w14:textId="77777777" w:rsidTr="000622BF">
        <w:trPr>
          <w:trHeight w:val="394"/>
        </w:trPr>
        <w:tc>
          <w:tcPr>
            <w:tcW w:w="598" w:type="dxa"/>
            <w:shd w:val="clear" w:color="auto" w:fill="ECF1F4"/>
          </w:tcPr>
          <w:p w14:paraId="7D925E79" w14:textId="77777777" w:rsidR="00B40838" w:rsidRPr="00052784" w:rsidRDefault="00B40838" w:rsidP="000622BF">
            <w:pPr>
              <w:pStyle w:val="text"/>
            </w:pPr>
            <w:r>
              <w:t>P4</w:t>
            </w:r>
          </w:p>
        </w:tc>
        <w:tc>
          <w:tcPr>
            <w:tcW w:w="13685" w:type="dxa"/>
          </w:tcPr>
          <w:p w14:paraId="733F3FEA" w14:textId="77777777" w:rsidR="00B40838" w:rsidRPr="00052784" w:rsidRDefault="00B40838" w:rsidP="00B40838">
            <w:pPr>
              <w:pStyle w:val="text"/>
            </w:pPr>
            <w:r>
              <w:t>keep the equipment clean and hygienic</w:t>
            </w:r>
          </w:p>
        </w:tc>
      </w:tr>
      <w:tr w:rsidR="00B40838" w:rsidRPr="00052784" w14:paraId="371CE6AD" w14:textId="77777777" w:rsidTr="000622BF">
        <w:trPr>
          <w:trHeight w:val="394"/>
        </w:trPr>
        <w:tc>
          <w:tcPr>
            <w:tcW w:w="598" w:type="dxa"/>
            <w:shd w:val="clear" w:color="auto" w:fill="ECF1F4"/>
          </w:tcPr>
          <w:p w14:paraId="4C22DA0A" w14:textId="77777777" w:rsidR="00B40838" w:rsidRPr="00052784" w:rsidRDefault="00B40838" w:rsidP="000622BF">
            <w:pPr>
              <w:pStyle w:val="text"/>
            </w:pPr>
            <w:r>
              <w:t>P5</w:t>
            </w:r>
          </w:p>
        </w:tc>
        <w:tc>
          <w:tcPr>
            <w:tcW w:w="13685" w:type="dxa"/>
          </w:tcPr>
          <w:p w14:paraId="70137FDB" w14:textId="77777777" w:rsidR="00B40838" w:rsidRPr="00052784" w:rsidRDefault="00B40838" w:rsidP="00B40838">
            <w:pPr>
              <w:pStyle w:val="text"/>
            </w:pPr>
            <w:r>
              <w:t>deal with equipment and resource problems according to manufacturer’s and organisational procedures</w:t>
            </w:r>
          </w:p>
        </w:tc>
      </w:tr>
      <w:tr w:rsidR="00B40838" w:rsidRPr="00052784" w14:paraId="6BEADF54" w14:textId="77777777" w:rsidTr="000622BF">
        <w:trPr>
          <w:trHeight w:val="394"/>
        </w:trPr>
        <w:tc>
          <w:tcPr>
            <w:tcW w:w="598" w:type="dxa"/>
            <w:shd w:val="clear" w:color="auto" w:fill="ECF1F4"/>
          </w:tcPr>
          <w:p w14:paraId="6ACA46E6" w14:textId="77777777" w:rsidR="00B40838" w:rsidRPr="00052784" w:rsidRDefault="00B40838" w:rsidP="000622BF">
            <w:pPr>
              <w:pStyle w:val="text"/>
            </w:pPr>
            <w:r>
              <w:t>P6</w:t>
            </w:r>
          </w:p>
        </w:tc>
        <w:tc>
          <w:tcPr>
            <w:tcW w:w="13685" w:type="dxa"/>
          </w:tcPr>
          <w:p w14:paraId="6D0ECD67" w14:textId="77777777" w:rsidR="00B40838" w:rsidRPr="00052784" w:rsidRDefault="00B40838" w:rsidP="00B40838">
            <w:pPr>
              <w:pStyle w:val="text"/>
            </w:pPr>
            <w:r>
              <w:t>report problems that cannot be dealt with personally to the appropriate colleague</w:t>
            </w:r>
          </w:p>
        </w:tc>
      </w:tr>
      <w:tr w:rsidR="00B40838" w:rsidRPr="00052784" w14:paraId="7BDF6F52" w14:textId="77777777" w:rsidTr="000622BF">
        <w:trPr>
          <w:trHeight w:val="394"/>
        </w:trPr>
        <w:tc>
          <w:tcPr>
            <w:tcW w:w="598" w:type="dxa"/>
            <w:shd w:val="clear" w:color="auto" w:fill="ECF1F4"/>
          </w:tcPr>
          <w:p w14:paraId="2C867D8C" w14:textId="77777777" w:rsidR="00B40838" w:rsidRPr="00052784" w:rsidRDefault="00B40838" w:rsidP="000622BF">
            <w:pPr>
              <w:pStyle w:val="text"/>
            </w:pPr>
            <w:r>
              <w:t>P7</w:t>
            </w:r>
          </w:p>
        </w:tc>
        <w:tc>
          <w:tcPr>
            <w:tcW w:w="13685" w:type="dxa"/>
          </w:tcPr>
          <w:p w14:paraId="3E8B2A38" w14:textId="77777777" w:rsidR="00B40838" w:rsidRPr="00052784" w:rsidRDefault="00B40838" w:rsidP="00B40838">
            <w:pPr>
              <w:pStyle w:val="text"/>
            </w:pPr>
            <w:r>
              <w:t>make sure the final work product meets the agreed requirements</w:t>
            </w:r>
          </w:p>
        </w:tc>
      </w:tr>
      <w:tr w:rsidR="00B40838" w:rsidRPr="00052784" w14:paraId="525CD6C4" w14:textId="77777777" w:rsidTr="000622BF">
        <w:trPr>
          <w:trHeight w:val="394"/>
        </w:trPr>
        <w:tc>
          <w:tcPr>
            <w:tcW w:w="598" w:type="dxa"/>
            <w:shd w:val="clear" w:color="auto" w:fill="ECF1F4"/>
          </w:tcPr>
          <w:p w14:paraId="45BE99D8" w14:textId="77777777" w:rsidR="00B40838" w:rsidRPr="00052784" w:rsidRDefault="00B40838" w:rsidP="000622BF">
            <w:pPr>
              <w:pStyle w:val="text"/>
            </w:pPr>
            <w:r>
              <w:t>P8</w:t>
            </w:r>
          </w:p>
        </w:tc>
        <w:tc>
          <w:tcPr>
            <w:tcW w:w="13685" w:type="dxa"/>
          </w:tcPr>
          <w:p w14:paraId="3C20D374" w14:textId="77777777" w:rsidR="00B40838" w:rsidRPr="00052784" w:rsidRDefault="00B40838" w:rsidP="00B40838">
            <w:pPr>
              <w:pStyle w:val="text"/>
            </w:pPr>
            <w:r>
              <w:t>produce the work product within agreed timescales</w:t>
            </w:r>
          </w:p>
        </w:tc>
      </w:tr>
      <w:tr w:rsidR="00B40838" w:rsidRPr="00052784" w14:paraId="429BB174" w14:textId="77777777" w:rsidTr="000622BF">
        <w:trPr>
          <w:trHeight w:val="394"/>
        </w:trPr>
        <w:tc>
          <w:tcPr>
            <w:tcW w:w="598" w:type="dxa"/>
            <w:shd w:val="clear" w:color="auto" w:fill="ECF1F4"/>
          </w:tcPr>
          <w:p w14:paraId="4EA7FDEF" w14:textId="77777777" w:rsidR="00B40838" w:rsidRPr="00052784" w:rsidRDefault="00B40838" w:rsidP="000622BF">
            <w:pPr>
              <w:pStyle w:val="text"/>
            </w:pPr>
            <w:r>
              <w:t>P9</w:t>
            </w:r>
          </w:p>
        </w:tc>
        <w:tc>
          <w:tcPr>
            <w:tcW w:w="13685" w:type="dxa"/>
          </w:tcPr>
          <w:p w14:paraId="1DC5A6C6" w14:textId="77777777" w:rsidR="00B40838" w:rsidRPr="00052784" w:rsidRDefault="00B40838" w:rsidP="00B40838">
            <w:pPr>
              <w:pStyle w:val="text"/>
            </w:pPr>
            <w:r>
              <w:t>make sure the equipment, resources and work area are ready for the next user</w:t>
            </w:r>
          </w:p>
        </w:tc>
      </w:tr>
    </w:tbl>
    <w:p w14:paraId="69F37978" w14:textId="77777777" w:rsidR="00B40838" w:rsidRDefault="00B40838" w:rsidP="00B40838"/>
    <w:p w14:paraId="3C87D1A0" w14:textId="77777777" w:rsidR="00B40838" w:rsidRDefault="00B40838" w:rsidP="00F53893">
      <w:pPr>
        <w:sectPr w:rsidR="00B40838" w:rsidSect="00583860">
          <w:pgSz w:w="16840" w:h="11907" w:orient="landscape" w:code="9"/>
          <w:pgMar w:top="1701" w:right="1247" w:bottom="1701" w:left="1247" w:header="720" w:footer="482" w:gutter="0"/>
          <w:cols w:space="720"/>
          <w:docGrid w:linePitch="272"/>
        </w:sectPr>
      </w:pPr>
    </w:p>
    <w:p w14:paraId="4181C995" w14:textId="77777777" w:rsidR="00B40838" w:rsidRPr="002A4AA0" w:rsidRDefault="00B40838" w:rsidP="00B40838">
      <w:pPr>
        <w:pStyle w:val="Unittitle"/>
      </w:pPr>
      <w:bookmarkStart w:id="269" w:name="_Toc436142471"/>
      <w:r w:rsidRPr="001158F6">
        <w:t>Unit</w:t>
      </w:r>
      <w:r w:rsidRPr="002A4AA0">
        <w:t xml:space="preserve"> </w:t>
      </w:r>
      <w:r>
        <w:t>26</w:t>
      </w:r>
      <w:r w:rsidRPr="002A4AA0">
        <w:t>:</w:t>
      </w:r>
      <w:r w:rsidRPr="002A4AA0">
        <w:tab/>
      </w:r>
      <w:r>
        <w:t>Maintain and Issue Stock I</w:t>
      </w:r>
      <w:r w:rsidRPr="00590C03">
        <w:t>tems</w:t>
      </w:r>
      <w:bookmarkEnd w:id="269"/>
    </w:p>
    <w:p w14:paraId="2B1F2688" w14:textId="77777777" w:rsidR="00B40838" w:rsidRPr="001158F6" w:rsidRDefault="00B40838" w:rsidP="00B40838">
      <w:pPr>
        <w:pStyle w:val="Unitinfo"/>
      </w:pPr>
      <w:r>
        <w:t>Unit code</w:t>
      </w:r>
      <w:r w:rsidRPr="001158F6">
        <w:t>:</w:t>
      </w:r>
      <w:r w:rsidRPr="001158F6">
        <w:tab/>
      </w:r>
      <w:r w:rsidRPr="00C876B6">
        <w:t>CFABAF141</w:t>
      </w:r>
    </w:p>
    <w:p w14:paraId="6515FB3B" w14:textId="77777777" w:rsidR="00B40838" w:rsidRPr="001158F6" w:rsidRDefault="00B40838" w:rsidP="00B40838">
      <w:pPr>
        <w:pStyle w:val="Unitinfo"/>
      </w:pPr>
      <w:r>
        <w:t>SCQF</w:t>
      </w:r>
      <w:r w:rsidRPr="001158F6">
        <w:t xml:space="preserve"> level:</w:t>
      </w:r>
      <w:r w:rsidRPr="001158F6">
        <w:tab/>
      </w:r>
      <w:r>
        <w:t>5</w:t>
      </w:r>
    </w:p>
    <w:p w14:paraId="1753FFBF" w14:textId="77777777" w:rsidR="00B40838" w:rsidRPr="001158F6" w:rsidRDefault="00B40838" w:rsidP="00B40838">
      <w:pPr>
        <w:pStyle w:val="Unitinfo"/>
      </w:pPr>
      <w:r w:rsidRPr="001158F6">
        <w:t xml:space="preserve">Credit </w:t>
      </w:r>
      <w:r>
        <w:t>points</w:t>
      </w:r>
      <w:r w:rsidRPr="001158F6">
        <w:t>:</w:t>
      </w:r>
      <w:r w:rsidRPr="001158F6">
        <w:tab/>
      </w:r>
      <w:r>
        <w:t>3</w:t>
      </w:r>
    </w:p>
    <w:p w14:paraId="0C86F8CA" w14:textId="77777777" w:rsidR="00B40838" w:rsidRPr="001D2005" w:rsidRDefault="00B40838" w:rsidP="00B40838">
      <w:pPr>
        <w:pStyle w:val="Unitinfo"/>
        <w:pBdr>
          <w:bottom w:val="single" w:sz="4" w:space="2" w:color="557E9B"/>
        </w:pBdr>
      </w:pPr>
    </w:p>
    <w:p w14:paraId="31030BEA" w14:textId="77777777" w:rsidR="00B40838" w:rsidRDefault="00B40838" w:rsidP="00B40838">
      <w:pPr>
        <w:pStyle w:val="HeadA"/>
      </w:pPr>
      <w:r w:rsidRPr="00484EB6">
        <w:t>Unit summary</w:t>
      </w:r>
    </w:p>
    <w:p w14:paraId="5CECE221" w14:textId="77777777" w:rsidR="00B40838" w:rsidRPr="00AC4ADE" w:rsidRDefault="00B40838" w:rsidP="00B40838">
      <w:pPr>
        <w:pStyle w:val="text"/>
        <w:spacing w:before="0" w:after="0"/>
      </w:pPr>
      <w:r>
        <w:t xml:space="preserve">This </w:t>
      </w:r>
      <w:r w:rsidR="00667F93">
        <w:t xml:space="preserve">unit </w:t>
      </w:r>
      <w:r>
        <w:t>is about maintaining stocks of and issuing stationery or other products. It includes ordering stock from internal or external suppliers, handling and storing stock safely and securely, keeping accurate records of stock and disposing of unwanted or damaged items safely in line with procedures. It is for administrators who maintain and issue products as part of their role.</w:t>
      </w:r>
    </w:p>
    <w:p w14:paraId="06ABE8D4" w14:textId="77777777" w:rsidR="008362F2" w:rsidRDefault="008362F2" w:rsidP="008362F2">
      <w:pPr>
        <w:pStyle w:val="HeadA"/>
      </w:pPr>
      <w:r>
        <w:t>Unit assessment requirements</w:t>
      </w:r>
    </w:p>
    <w:p w14:paraId="0C0FC285"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3A60FF4" w14:textId="77777777" w:rsidR="00B40838" w:rsidRDefault="00B40838" w:rsidP="00B40838">
      <w:pPr>
        <w:pStyle w:val="HeadA"/>
      </w:pPr>
      <w:r>
        <w:t>Skills</w:t>
      </w:r>
    </w:p>
    <w:p w14:paraId="24BEE0DA" w14:textId="77777777" w:rsidR="00B40838" w:rsidRDefault="00B40838" w:rsidP="00B40838">
      <w:pPr>
        <w:pStyle w:val="text"/>
      </w:pPr>
      <w:r>
        <w:t>Auditing</w:t>
      </w:r>
    </w:p>
    <w:p w14:paraId="49C4E389" w14:textId="77777777" w:rsidR="00B40838" w:rsidRDefault="00B40838" w:rsidP="00B40838">
      <w:pPr>
        <w:pStyle w:val="text"/>
      </w:pPr>
      <w:r>
        <w:t>Checking</w:t>
      </w:r>
    </w:p>
    <w:p w14:paraId="2159DE88" w14:textId="77777777" w:rsidR="00B40838" w:rsidRDefault="00B40838" w:rsidP="00B40838">
      <w:pPr>
        <w:pStyle w:val="text"/>
      </w:pPr>
      <w:r>
        <w:t>Communicating</w:t>
      </w:r>
    </w:p>
    <w:p w14:paraId="0FBAC021" w14:textId="77777777" w:rsidR="00B40838" w:rsidRDefault="00B40838" w:rsidP="00B40838">
      <w:pPr>
        <w:pStyle w:val="text"/>
      </w:pPr>
      <w:r>
        <w:t>Recording</w:t>
      </w:r>
    </w:p>
    <w:p w14:paraId="0A6978B9" w14:textId="77777777" w:rsidR="00B40838" w:rsidRDefault="00B40838" w:rsidP="00B40838">
      <w:pPr>
        <w:pStyle w:val="text"/>
        <w:rPr>
          <w:highlight w:val="cyan"/>
        </w:rPr>
      </w:pPr>
      <w:r>
        <w:t>Reporting</w:t>
      </w:r>
    </w:p>
    <w:p w14:paraId="0B4916AB" w14:textId="77777777" w:rsidR="00B40838" w:rsidRDefault="00B40838" w:rsidP="00B40838">
      <w:pPr>
        <w:pStyle w:val="HeadA"/>
      </w:pPr>
      <w:r w:rsidRPr="00DE5991">
        <w:t>Terminology</w:t>
      </w:r>
    </w:p>
    <w:p w14:paraId="0DF76036" w14:textId="77777777" w:rsidR="00B40838" w:rsidRPr="00AC4ADE" w:rsidRDefault="00B40838" w:rsidP="00B40838">
      <w:pPr>
        <w:pStyle w:val="text"/>
        <w:rPr>
          <w:highlight w:val="cyan"/>
        </w:rPr>
      </w:pPr>
      <w:r w:rsidRPr="00C876B6">
        <w:t>Business; administration; stationery</w:t>
      </w:r>
    </w:p>
    <w:p w14:paraId="6632B309" w14:textId="77777777" w:rsidR="00B40838" w:rsidRDefault="00B40838" w:rsidP="00B40838">
      <w:pPr>
        <w:pStyle w:val="text"/>
        <w:rPr>
          <w:highlight w:val="cyan"/>
        </w:rPr>
        <w:sectPr w:rsidR="00B40838" w:rsidSect="00C31649">
          <w:headerReference w:type="even" r:id="rId99"/>
          <w:headerReference w:type="default" r:id="rId100"/>
          <w:footerReference w:type="even" r:id="rId101"/>
          <w:pgSz w:w="11907" w:h="16840" w:code="9"/>
          <w:pgMar w:top="1247" w:right="1701" w:bottom="1247" w:left="1701" w:header="720" w:footer="482" w:gutter="0"/>
          <w:cols w:space="720"/>
        </w:sectPr>
      </w:pPr>
    </w:p>
    <w:p w14:paraId="420B3BAF" w14:textId="77777777" w:rsidR="00B40838" w:rsidRPr="00052784" w:rsidRDefault="00B40838" w:rsidP="00B40838">
      <w:pPr>
        <w:pStyle w:val="hb3"/>
      </w:pPr>
      <w:r>
        <w:t>Assessment outcomes and standards</w:t>
      </w:r>
    </w:p>
    <w:p w14:paraId="43FD7321" w14:textId="77777777" w:rsidR="00B40838" w:rsidRPr="00AE31DC" w:rsidRDefault="00B40838" w:rsidP="00B4083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D36888F" w14:textId="77777777" w:rsidR="00B40838" w:rsidRPr="00052784"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40838" w:rsidRPr="00052784" w14:paraId="0C91AE62" w14:textId="77777777" w:rsidTr="00B40838">
        <w:trPr>
          <w:trHeight w:val="680"/>
        </w:trPr>
        <w:tc>
          <w:tcPr>
            <w:tcW w:w="14283" w:type="dxa"/>
            <w:gridSpan w:val="2"/>
            <w:shd w:val="clear" w:color="auto" w:fill="557E9B"/>
            <w:vAlign w:val="center"/>
          </w:tcPr>
          <w:p w14:paraId="6021D267" w14:textId="77777777" w:rsidR="00B40838" w:rsidRPr="00052784" w:rsidRDefault="00B40838" w:rsidP="00B40838">
            <w:pPr>
              <w:pStyle w:val="tabletexthd"/>
              <w:rPr>
                <w:lang w:eastAsia="en-GB"/>
              </w:rPr>
            </w:pPr>
            <w:r>
              <w:rPr>
                <w:lang w:eastAsia="en-GB"/>
              </w:rPr>
              <w:t>Knowledge and understanding</w:t>
            </w:r>
          </w:p>
        </w:tc>
      </w:tr>
      <w:tr w:rsidR="00B40838" w:rsidRPr="00052784" w14:paraId="45A8A21D" w14:textId="77777777" w:rsidTr="00B40838">
        <w:trPr>
          <w:trHeight w:val="489"/>
        </w:trPr>
        <w:tc>
          <w:tcPr>
            <w:tcW w:w="14283" w:type="dxa"/>
            <w:gridSpan w:val="2"/>
            <w:shd w:val="clear" w:color="auto" w:fill="auto"/>
            <w:vAlign w:val="center"/>
          </w:tcPr>
          <w:p w14:paraId="4BDBADD5" w14:textId="77777777" w:rsidR="00B40838" w:rsidRPr="00F47688" w:rsidRDefault="00B40838"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40838" w:rsidRPr="00052784" w14:paraId="21BC5D51" w14:textId="77777777" w:rsidTr="00402477">
        <w:trPr>
          <w:trHeight w:val="394"/>
        </w:trPr>
        <w:tc>
          <w:tcPr>
            <w:tcW w:w="675" w:type="dxa"/>
            <w:shd w:val="clear" w:color="auto" w:fill="ECF1F4"/>
          </w:tcPr>
          <w:p w14:paraId="7160154A" w14:textId="77777777" w:rsidR="00B40838" w:rsidRPr="00C2078B" w:rsidRDefault="00B40838" w:rsidP="00402477">
            <w:pPr>
              <w:pStyle w:val="text"/>
            </w:pPr>
            <w:r w:rsidRPr="00C2078B">
              <w:t>K1</w:t>
            </w:r>
          </w:p>
        </w:tc>
        <w:tc>
          <w:tcPr>
            <w:tcW w:w="13608" w:type="dxa"/>
            <w:vAlign w:val="center"/>
          </w:tcPr>
          <w:p w14:paraId="0E1DA129" w14:textId="77777777" w:rsidR="00B40838" w:rsidRPr="00F47688" w:rsidRDefault="00B40838" w:rsidP="00B40838">
            <w:pPr>
              <w:pStyle w:val="text"/>
            </w:pPr>
            <w:r>
              <w:t>the requirements for ordering, taking delivery, storing, stock-taking, issuing and disposing of stock items</w:t>
            </w:r>
          </w:p>
        </w:tc>
      </w:tr>
      <w:tr w:rsidR="00B40838" w:rsidRPr="00052784" w14:paraId="507353F3" w14:textId="77777777" w:rsidTr="00402477">
        <w:trPr>
          <w:trHeight w:val="394"/>
        </w:trPr>
        <w:tc>
          <w:tcPr>
            <w:tcW w:w="675" w:type="dxa"/>
            <w:shd w:val="clear" w:color="auto" w:fill="ECF1F4"/>
          </w:tcPr>
          <w:p w14:paraId="5254A179" w14:textId="77777777" w:rsidR="00B40838" w:rsidRPr="00C2078B" w:rsidRDefault="00B40838" w:rsidP="00402477">
            <w:pPr>
              <w:pStyle w:val="text"/>
            </w:pPr>
            <w:r w:rsidRPr="00C2078B">
              <w:rPr>
                <w:rFonts w:cs="Arial"/>
                <w:lang w:eastAsia="en-GB"/>
              </w:rPr>
              <w:t>K2</w:t>
            </w:r>
          </w:p>
        </w:tc>
        <w:tc>
          <w:tcPr>
            <w:tcW w:w="13608" w:type="dxa"/>
            <w:vAlign w:val="center"/>
          </w:tcPr>
          <w:p w14:paraId="13C38FE1" w14:textId="77777777" w:rsidR="00B40838" w:rsidRPr="00F47688" w:rsidRDefault="00B40838" w:rsidP="00B40838">
            <w:pPr>
              <w:pStyle w:val="text"/>
              <w:rPr>
                <w:highlight w:val="yellow"/>
              </w:rPr>
            </w:pPr>
            <w:r>
              <w:t>the types of problems that may occur with deliveries and stock items and how to deal with these correctly</w:t>
            </w:r>
          </w:p>
        </w:tc>
      </w:tr>
      <w:tr w:rsidR="00B40838" w:rsidRPr="00052784" w14:paraId="01871EE6" w14:textId="77777777" w:rsidTr="00402477">
        <w:trPr>
          <w:trHeight w:val="394"/>
        </w:trPr>
        <w:tc>
          <w:tcPr>
            <w:tcW w:w="675" w:type="dxa"/>
            <w:shd w:val="clear" w:color="auto" w:fill="ECF1F4"/>
          </w:tcPr>
          <w:p w14:paraId="7368675E" w14:textId="77777777" w:rsidR="00B40838" w:rsidRPr="00C2078B" w:rsidRDefault="00B40838" w:rsidP="00402477">
            <w:pPr>
              <w:pStyle w:val="text"/>
            </w:pPr>
            <w:r w:rsidRPr="00C2078B">
              <w:rPr>
                <w:rFonts w:cs="Arial"/>
                <w:lang w:eastAsia="en-GB"/>
              </w:rPr>
              <w:t>K3</w:t>
            </w:r>
          </w:p>
        </w:tc>
        <w:tc>
          <w:tcPr>
            <w:tcW w:w="13608" w:type="dxa"/>
            <w:vAlign w:val="center"/>
          </w:tcPr>
          <w:p w14:paraId="0752760A" w14:textId="77777777" w:rsidR="00B40838" w:rsidRPr="00F47688" w:rsidRDefault="00B40838" w:rsidP="00B40838">
            <w:pPr>
              <w:pStyle w:val="text"/>
              <w:rPr>
                <w:highlight w:val="yellow"/>
              </w:rPr>
            </w:pPr>
            <w:r>
              <w:t>methods of keeping up-to-date, accurate and legible records of stock items</w:t>
            </w:r>
          </w:p>
        </w:tc>
      </w:tr>
      <w:tr w:rsidR="00B40838" w:rsidRPr="00052784" w14:paraId="2C1C21EC" w14:textId="77777777" w:rsidTr="00402477">
        <w:trPr>
          <w:trHeight w:val="394"/>
        </w:trPr>
        <w:tc>
          <w:tcPr>
            <w:tcW w:w="675" w:type="dxa"/>
            <w:shd w:val="clear" w:color="auto" w:fill="ECF1F4"/>
          </w:tcPr>
          <w:p w14:paraId="37B9190C" w14:textId="77777777" w:rsidR="00B40838" w:rsidRPr="00C2078B" w:rsidRDefault="00B40838" w:rsidP="00402477">
            <w:pPr>
              <w:pStyle w:val="text"/>
            </w:pPr>
            <w:r w:rsidRPr="00C2078B">
              <w:rPr>
                <w:rFonts w:cs="Arial"/>
                <w:lang w:eastAsia="en-GB"/>
              </w:rPr>
              <w:t>K4</w:t>
            </w:r>
          </w:p>
        </w:tc>
        <w:tc>
          <w:tcPr>
            <w:tcW w:w="13608" w:type="dxa"/>
            <w:vAlign w:val="center"/>
          </w:tcPr>
          <w:p w14:paraId="5302C3BE" w14:textId="77777777" w:rsidR="00B40838" w:rsidRPr="00F47688" w:rsidRDefault="00B40838" w:rsidP="00B40838">
            <w:pPr>
              <w:pStyle w:val="text"/>
              <w:rPr>
                <w:rFonts w:cs="Arial"/>
                <w:lang w:eastAsia="en-GB"/>
              </w:rPr>
            </w:pPr>
            <w:r>
              <w:t>the current level of demand for stock items and factors which may affect future levels of demand</w:t>
            </w:r>
          </w:p>
        </w:tc>
      </w:tr>
      <w:tr w:rsidR="00B40838" w:rsidRPr="00052784" w14:paraId="32FC7F6D" w14:textId="77777777" w:rsidTr="00402477">
        <w:trPr>
          <w:trHeight w:val="394"/>
        </w:trPr>
        <w:tc>
          <w:tcPr>
            <w:tcW w:w="675" w:type="dxa"/>
            <w:shd w:val="clear" w:color="auto" w:fill="ECF1F4"/>
          </w:tcPr>
          <w:p w14:paraId="4E4E22AA" w14:textId="77777777" w:rsidR="00B40838" w:rsidRPr="00C2078B" w:rsidRDefault="00B40838" w:rsidP="00402477">
            <w:pPr>
              <w:pStyle w:val="text"/>
            </w:pPr>
            <w:r w:rsidRPr="00C2078B">
              <w:rPr>
                <w:rFonts w:cs="Arial"/>
                <w:lang w:eastAsia="en-GB"/>
              </w:rPr>
              <w:t>K5</w:t>
            </w:r>
          </w:p>
        </w:tc>
        <w:tc>
          <w:tcPr>
            <w:tcW w:w="13608" w:type="dxa"/>
            <w:vAlign w:val="center"/>
          </w:tcPr>
          <w:p w14:paraId="2694BBFC" w14:textId="77777777" w:rsidR="00B40838" w:rsidRPr="00F47688" w:rsidRDefault="00B40838" w:rsidP="00B40838">
            <w:pPr>
              <w:pStyle w:val="text"/>
              <w:rPr>
                <w:rFonts w:cs="Arial"/>
                <w:lang w:eastAsia="en-GB"/>
              </w:rPr>
            </w:pPr>
            <w:r>
              <w:t>how to handle and store stock items safely and securely</w:t>
            </w:r>
          </w:p>
        </w:tc>
      </w:tr>
      <w:tr w:rsidR="00B40838" w:rsidRPr="00052784" w14:paraId="41D01E75" w14:textId="77777777" w:rsidTr="00402477">
        <w:trPr>
          <w:trHeight w:val="394"/>
        </w:trPr>
        <w:tc>
          <w:tcPr>
            <w:tcW w:w="675" w:type="dxa"/>
            <w:shd w:val="clear" w:color="auto" w:fill="ECF1F4"/>
          </w:tcPr>
          <w:p w14:paraId="1BB13A03" w14:textId="77777777" w:rsidR="00B40838" w:rsidRPr="00C2078B" w:rsidRDefault="00B40838" w:rsidP="00402477">
            <w:pPr>
              <w:pStyle w:val="text"/>
            </w:pPr>
            <w:r w:rsidRPr="00C2078B">
              <w:rPr>
                <w:rFonts w:cs="Arial"/>
                <w:lang w:eastAsia="en-GB"/>
              </w:rPr>
              <w:t>K6</w:t>
            </w:r>
          </w:p>
        </w:tc>
        <w:tc>
          <w:tcPr>
            <w:tcW w:w="13608" w:type="dxa"/>
            <w:vAlign w:val="center"/>
          </w:tcPr>
          <w:p w14:paraId="790B4E84" w14:textId="77777777" w:rsidR="00B40838" w:rsidRPr="00F47688" w:rsidRDefault="00B40838" w:rsidP="00B40838">
            <w:pPr>
              <w:pStyle w:val="text"/>
              <w:rPr>
                <w:rFonts w:cs="Arial"/>
                <w:lang w:eastAsia="en-GB"/>
              </w:rPr>
            </w:pPr>
            <w:r>
              <w:t>the different suppliers to order from</w:t>
            </w:r>
          </w:p>
        </w:tc>
      </w:tr>
      <w:tr w:rsidR="00B40838" w:rsidRPr="00052784" w14:paraId="6D3CBD15" w14:textId="77777777" w:rsidTr="00402477">
        <w:trPr>
          <w:trHeight w:val="394"/>
        </w:trPr>
        <w:tc>
          <w:tcPr>
            <w:tcW w:w="675" w:type="dxa"/>
            <w:shd w:val="clear" w:color="auto" w:fill="ECF1F4"/>
          </w:tcPr>
          <w:p w14:paraId="682D35C2" w14:textId="77777777" w:rsidR="00B40838" w:rsidRPr="00C2078B" w:rsidRDefault="00B40838" w:rsidP="00402477">
            <w:pPr>
              <w:pStyle w:val="text"/>
            </w:pPr>
            <w:r w:rsidRPr="00C2078B">
              <w:rPr>
                <w:rFonts w:cs="Arial"/>
                <w:lang w:eastAsia="en-GB"/>
              </w:rPr>
              <w:t>K7</w:t>
            </w:r>
          </w:p>
        </w:tc>
        <w:tc>
          <w:tcPr>
            <w:tcW w:w="13608" w:type="dxa"/>
            <w:vAlign w:val="center"/>
          </w:tcPr>
          <w:p w14:paraId="297449B7" w14:textId="77777777" w:rsidR="00B40838" w:rsidRPr="00F47688" w:rsidRDefault="00B40838" w:rsidP="00B40838">
            <w:pPr>
              <w:pStyle w:val="text"/>
              <w:rPr>
                <w:rFonts w:cs="Arial"/>
                <w:lang w:eastAsia="en-GB"/>
              </w:rPr>
            </w:pPr>
            <w:r>
              <w:t>any differences in the way stock items are ordered from internal and external suppliers</w:t>
            </w:r>
          </w:p>
        </w:tc>
      </w:tr>
      <w:tr w:rsidR="00B40838" w:rsidRPr="00052784" w14:paraId="7127BDAC" w14:textId="77777777" w:rsidTr="00402477">
        <w:trPr>
          <w:trHeight w:val="394"/>
        </w:trPr>
        <w:tc>
          <w:tcPr>
            <w:tcW w:w="675" w:type="dxa"/>
            <w:shd w:val="clear" w:color="auto" w:fill="ECF1F4"/>
          </w:tcPr>
          <w:p w14:paraId="4E2EB308" w14:textId="77777777" w:rsidR="00B40838" w:rsidRPr="00C2078B" w:rsidRDefault="00B40838" w:rsidP="00402477">
            <w:pPr>
              <w:pStyle w:val="text"/>
            </w:pPr>
            <w:r w:rsidRPr="00C2078B">
              <w:rPr>
                <w:rFonts w:cs="Arial"/>
                <w:lang w:eastAsia="en-GB"/>
              </w:rPr>
              <w:t>K8</w:t>
            </w:r>
          </w:p>
        </w:tc>
        <w:tc>
          <w:tcPr>
            <w:tcW w:w="13608" w:type="dxa"/>
            <w:vAlign w:val="center"/>
          </w:tcPr>
          <w:p w14:paraId="70972307" w14:textId="77777777" w:rsidR="00B40838" w:rsidRPr="00F47688" w:rsidRDefault="00B40838" w:rsidP="00B40838">
            <w:pPr>
              <w:pStyle w:val="text"/>
              <w:rPr>
                <w:rFonts w:cs="Arial"/>
                <w:lang w:eastAsia="en-GB"/>
              </w:rPr>
            </w:pPr>
            <w:r>
              <w:t>organisational procedures for issuing stock items</w:t>
            </w:r>
          </w:p>
        </w:tc>
      </w:tr>
      <w:tr w:rsidR="00B40838" w:rsidRPr="00052784" w14:paraId="38B8998F" w14:textId="77777777" w:rsidTr="00402477">
        <w:trPr>
          <w:trHeight w:val="394"/>
        </w:trPr>
        <w:tc>
          <w:tcPr>
            <w:tcW w:w="675" w:type="dxa"/>
            <w:shd w:val="clear" w:color="auto" w:fill="ECF1F4"/>
          </w:tcPr>
          <w:p w14:paraId="1CA472B0" w14:textId="77777777" w:rsidR="00B40838" w:rsidRPr="00C2078B" w:rsidRDefault="00B40838" w:rsidP="00402477">
            <w:pPr>
              <w:pStyle w:val="text"/>
              <w:rPr>
                <w:rFonts w:cs="Arial"/>
                <w:lang w:eastAsia="en-GB"/>
              </w:rPr>
            </w:pPr>
            <w:r>
              <w:rPr>
                <w:rFonts w:cs="Arial"/>
                <w:lang w:eastAsia="en-GB"/>
              </w:rPr>
              <w:t>K9</w:t>
            </w:r>
          </w:p>
        </w:tc>
        <w:tc>
          <w:tcPr>
            <w:tcW w:w="13608" w:type="dxa"/>
            <w:vAlign w:val="center"/>
          </w:tcPr>
          <w:p w14:paraId="6BD07F82" w14:textId="77777777" w:rsidR="00B40838" w:rsidRPr="00F47688" w:rsidRDefault="00B40838" w:rsidP="00B40838">
            <w:pPr>
              <w:pStyle w:val="text"/>
              <w:rPr>
                <w:rFonts w:cs="Arial"/>
                <w:lang w:eastAsia="en-GB"/>
              </w:rPr>
            </w:pPr>
            <w:r>
              <w:t>the circumstances in which receipts may be required for stock items issued</w:t>
            </w:r>
          </w:p>
        </w:tc>
      </w:tr>
      <w:tr w:rsidR="00B40838" w:rsidRPr="00052784" w14:paraId="7064BA59" w14:textId="77777777" w:rsidTr="00402477">
        <w:trPr>
          <w:trHeight w:val="394"/>
        </w:trPr>
        <w:tc>
          <w:tcPr>
            <w:tcW w:w="675" w:type="dxa"/>
            <w:shd w:val="clear" w:color="auto" w:fill="ECF1F4"/>
          </w:tcPr>
          <w:p w14:paraId="1CE7DC31" w14:textId="77777777" w:rsidR="00B40838" w:rsidRPr="00C2078B" w:rsidRDefault="00B40838" w:rsidP="00402477">
            <w:pPr>
              <w:pStyle w:val="text"/>
              <w:rPr>
                <w:rFonts w:cs="Arial"/>
                <w:lang w:eastAsia="en-GB"/>
              </w:rPr>
            </w:pPr>
            <w:r>
              <w:rPr>
                <w:rFonts w:cs="Arial"/>
                <w:lang w:eastAsia="en-GB"/>
              </w:rPr>
              <w:t>K10</w:t>
            </w:r>
          </w:p>
        </w:tc>
        <w:tc>
          <w:tcPr>
            <w:tcW w:w="13608" w:type="dxa"/>
            <w:vAlign w:val="center"/>
          </w:tcPr>
          <w:p w14:paraId="05F70418" w14:textId="77777777" w:rsidR="00B40838" w:rsidRPr="00F47688" w:rsidRDefault="00B40838" w:rsidP="00B40838">
            <w:pPr>
              <w:pStyle w:val="text"/>
              <w:rPr>
                <w:rFonts w:cs="Arial"/>
                <w:lang w:eastAsia="en-GB"/>
              </w:rPr>
            </w:pPr>
            <w:r>
              <w:t>how to recommend improvements to systems</w:t>
            </w:r>
          </w:p>
        </w:tc>
      </w:tr>
      <w:tr w:rsidR="00B40838" w:rsidRPr="00052784" w14:paraId="7E419CC2" w14:textId="77777777" w:rsidTr="00402477">
        <w:trPr>
          <w:trHeight w:val="394"/>
        </w:trPr>
        <w:tc>
          <w:tcPr>
            <w:tcW w:w="675" w:type="dxa"/>
            <w:shd w:val="clear" w:color="auto" w:fill="ECF1F4"/>
          </w:tcPr>
          <w:p w14:paraId="634DD9EC" w14:textId="77777777" w:rsidR="00B40838" w:rsidRPr="00C2078B" w:rsidRDefault="00B40838" w:rsidP="00402477">
            <w:pPr>
              <w:pStyle w:val="text"/>
              <w:rPr>
                <w:rFonts w:cs="Arial"/>
                <w:lang w:eastAsia="en-GB"/>
              </w:rPr>
            </w:pPr>
            <w:r>
              <w:rPr>
                <w:rFonts w:cs="Arial"/>
                <w:lang w:eastAsia="en-GB"/>
              </w:rPr>
              <w:t>K11</w:t>
            </w:r>
          </w:p>
        </w:tc>
        <w:tc>
          <w:tcPr>
            <w:tcW w:w="13608" w:type="dxa"/>
            <w:vAlign w:val="center"/>
          </w:tcPr>
          <w:p w14:paraId="3CAE1AA9" w14:textId="77777777" w:rsidR="00B40838" w:rsidRPr="00F47688" w:rsidRDefault="00B40838" w:rsidP="00B40838">
            <w:pPr>
              <w:pStyle w:val="text"/>
              <w:rPr>
                <w:rFonts w:cs="Arial"/>
                <w:lang w:eastAsia="en-GB"/>
              </w:rPr>
            </w:pPr>
            <w:r>
              <w:t>correct procedures for safe disposal of unwanted or damaged stock items</w:t>
            </w:r>
          </w:p>
        </w:tc>
      </w:tr>
    </w:tbl>
    <w:p w14:paraId="3627B6BD"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337CC0F4" w14:textId="77777777" w:rsidTr="00B40838">
        <w:trPr>
          <w:trHeight w:val="680"/>
        </w:trPr>
        <w:tc>
          <w:tcPr>
            <w:tcW w:w="14283" w:type="dxa"/>
            <w:gridSpan w:val="2"/>
            <w:shd w:val="clear" w:color="auto" w:fill="557E9B"/>
            <w:vAlign w:val="center"/>
          </w:tcPr>
          <w:p w14:paraId="2C9A38AB" w14:textId="77777777" w:rsidR="00B40838" w:rsidRPr="00052784" w:rsidRDefault="00B40838" w:rsidP="00B40838">
            <w:pPr>
              <w:pStyle w:val="tabletexthd"/>
              <w:rPr>
                <w:lang w:eastAsia="en-GB"/>
              </w:rPr>
            </w:pPr>
            <w:r>
              <w:rPr>
                <w:lang w:eastAsia="en-GB"/>
              </w:rPr>
              <w:t>Performance criteria</w:t>
            </w:r>
          </w:p>
        </w:tc>
      </w:tr>
      <w:tr w:rsidR="00B40838" w:rsidRPr="00B25D0E" w14:paraId="04BC6761" w14:textId="77777777" w:rsidTr="00B40838">
        <w:trPr>
          <w:trHeight w:val="709"/>
        </w:trPr>
        <w:tc>
          <w:tcPr>
            <w:tcW w:w="14283" w:type="dxa"/>
            <w:gridSpan w:val="2"/>
            <w:shd w:val="clear" w:color="auto" w:fill="auto"/>
            <w:vAlign w:val="center"/>
          </w:tcPr>
          <w:p w14:paraId="54031965" w14:textId="77777777" w:rsidR="00B40838" w:rsidRPr="001647D8" w:rsidRDefault="00B40838" w:rsidP="00B40838">
            <w:pPr>
              <w:pStyle w:val="text"/>
              <w:rPr>
                <w:rFonts w:cs="Arial"/>
                <w:b/>
                <w:iCs/>
                <w:color w:val="auto"/>
                <w:lang w:eastAsia="en-GB"/>
              </w:rPr>
            </w:pPr>
            <w:r w:rsidRPr="001647D8">
              <w:rPr>
                <w:rFonts w:cs="Arial"/>
                <w:b/>
                <w:iCs/>
                <w:color w:val="auto"/>
                <w:lang w:eastAsia="en-GB"/>
              </w:rPr>
              <w:t>Maintain stock levels</w:t>
            </w:r>
          </w:p>
          <w:p w14:paraId="15F21FD8"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17030636" w14:textId="77777777" w:rsidTr="00402477">
        <w:trPr>
          <w:trHeight w:val="394"/>
        </w:trPr>
        <w:tc>
          <w:tcPr>
            <w:tcW w:w="598" w:type="dxa"/>
            <w:shd w:val="clear" w:color="auto" w:fill="ECF1F4"/>
          </w:tcPr>
          <w:p w14:paraId="4AD6B9C5" w14:textId="77777777" w:rsidR="00B40838" w:rsidRPr="00052784" w:rsidRDefault="00B40838" w:rsidP="00402477">
            <w:pPr>
              <w:pStyle w:val="text"/>
            </w:pPr>
            <w:r>
              <w:t>P1</w:t>
            </w:r>
          </w:p>
        </w:tc>
        <w:tc>
          <w:tcPr>
            <w:tcW w:w="13685" w:type="dxa"/>
          </w:tcPr>
          <w:p w14:paraId="2AA1A9FD" w14:textId="77777777" w:rsidR="00B40838" w:rsidRPr="00052784" w:rsidRDefault="00B40838" w:rsidP="00B40838">
            <w:pPr>
              <w:pStyle w:val="text"/>
            </w:pPr>
            <w:r>
              <w:t>maintain stock items to required levels</w:t>
            </w:r>
          </w:p>
        </w:tc>
      </w:tr>
      <w:tr w:rsidR="00B40838" w:rsidRPr="00052784" w14:paraId="66E699DF" w14:textId="77777777" w:rsidTr="00402477">
        <w:trPr>
          <w:trHeight w:val="394"/>
        </w:trPr>
        <w:tc>
          <w:tcPr>
            <w:tcW w:w="598" w:type="dxa"/>
            <w:shd w:val="clear" w:color="auto" w:fill="ECF1F4"/>
          </w:tcPr>
          <w:p w14:paraId="6A11FB0A" w14:textId="77777777" w:rsidR="00B40838" w:rsidRPr="00052784" w:rsidRDefault="00B40838" w:rsidP="00402477">
            <w:pPr>
              <w:pStyle w:val="text"/>
            </w:pPr>
            <w:r>
              <w:t>P2</w:t>
            </w:r>
          </w:p>
        </w:tc>
        <w:tc>
          <w:tcPr>
            <w:tcW w:w="13685" w:type="dxa"/>
          </w:tcPr>
          <w:p w14:paraId="4ED89C07" w14:textId="77777777" w:rsidR="00B40838" w:rsidRPr="00052784" w:rsidRDefault="00B40838" w:rsidP="00B40838">
            <w:pPr>
              <w:pStyle w:val="text"/>
            </w:pPr>
            <w:r>
              <w:t>handle and store stock safely and securely, maintaining its condition</w:t>
            </w:r>
          </w:p>
        </w:tc>
      </w:tr>
      <w:tr w:rsidR="00B40838" w:rsidRPr="00052784" w14:paraId="039FFBCB" w14:textId="77777777" w:rsidTr="00402477">
        <w:trPr>
          <w:trHeight w:val="394"/>
        </w:trPr>
        <w:tc>
          <w:tcPr>
            <w:tcW w:w="598" w:type="dxa"/>
            <w:shd w:val="clear" w:color="auto" w:fill="ECF1F4"/>
          </w:tcPr>
          <w:p w14:paraId="37A9FE57" w14:textId="77777777" w:rsidR="00B40838" w:rsidRPr="00052784" w:rsidRDefault="00B40838" w:rsidP="00402477">
            <w:pPr>
              <w:pStyle w:val="text"/>
            </w:pPr>
            <w:r>
              <w:t>P3</w:t>
            </w:r>
          </w:p>
        </w:tc>
        <w:tc>
          <w:tcPr>
            <w:tcW w:w="13685" w:type="dxa"/>
          </w:tcPr>
          <w:p w14:paraId="0F8F32E4" w14:textId="77777777" w:rsidR="00B40838" w:rsidRPr="00052784" w:rsidRDefault="00B40838" w:rsidP="00B40838">
            <w:pPr>
              <w:pStyle w:val="text"/>
            </w:pPr>
            <w:r>
              <w:t>follow relevant organisational procedures</w:t>
            </w:r>
          </w:p>
        </w:tc>
      </w:tr>
      <w:tr w:rsidR="00B40838" w:rsidRPr="00052784" w14:paraId="484C0343" w14:textId="77777777" w:rsidTr="00402477">
        <w:trPr>
          <w:trHeight w:val="394"/>
        </w:trPr>
        <w:tc>
          <w:tcPr>
            <w:tcW w:w="598" w:type="dxa"/>
            <w:shd w:val="clear" w:color="auto" w:fill="ECF1F4"/>
          </w:tcPr>
          <w:p w14:paraId="2B8B5F9B" w14:textId="77777777" w:rsidR="00B40838" w:rsidRPr="00052784" w:rsidRDefault="00B40838" w:rsidP="00402477">
            <w:pPr>
              <w:pStyle w:val="text"/>
            </w:pPr>
            <w:r>
              <w:t>P4</w:t>
            </w:r>
          </w:p>
        </w:tc>
        <w:tc>
          <w:tcPr>
            <w:tcW w:w="13685" w:type="dxa"/>
          </w:tcPr>
          <w:p w14:paraId="1CDF9461" w14:textId="77777777" w:rsidR="00B40838" w:rsidRPr="00052784" w:rsidRDefault="00B40838" w:rsidP="00B40838">
            <w:pPr>
              <w:pStyle w:val="text"/>
            </w:pPr>
            <w:r>
              <w:t>carry out stock-takes, as instructed, and report problems</w:t>
            </w:r>
          </w:p>
        </w:tc>
      </w:tr>
      <w:tr w:rsidR="00B40838" w:rsidRPr="00052784" w14:paraId="3B2FDE12" w14:textId="77777777" w:rsidTr="00402477">
        <w:trPr>
          <w:trHeight w:val="394"/>
        </w:trPr>
        <w:tc>
          <w:tcPr>
            <w:tcW w:w="598" w:type="dxa"/>
            <w:shd w:val="clear" w:color="auto" w:fill="ECF1F4"/>
          </w:tcPr>
          <w:p w14:paraId="2725F9C2" w14:textId="77777777" w:rsidR="00B40838" w:rsidRPr="00052784" w:rsidRDefault="00B40838" w:rsidP="00402477">
            <w:pPr>
              <w:pStyle w:val="text"/>
            </w:pPr>
            <w:r>
              <w:t>P5</w:t>
            </w:r>
          </w:p>
        </w:tc>
        <w:tc>
          <w:tcPr>
            <w:tcW w:w="13685" w:type="dxa"/>
          </w:tcPr>
          <w:p w14:paraId="76EB47D6" w14:textId="77777777" w:rsidR="00B40838" w:rsidRPr="00052784" w:rsidRDefault="00B40838" w:rsidP="00B40838">
            <w:pPr>
              <w:pStyle w:val="text"/>
            </w:pPr>
            <w:r>
              <w:t>order stocks from suppliers</w:t>
            </w:r>
          </w:p>
        </w:tc>
      </w:tr>
      <w:tr w:rsidR="00B40838" w:rsidRPr="00052784" w14:paraId="64352326" w14:textId="77777777" w:rsidTr="00402477">
        <w:trPr>
          <w:trHeight w:val="394"/>
        </w:trPr>
        <w:tc>
          <w:tcPr>
            <w:tcW w:w="598" w:type="dxa"/>
            <w:shd w:val="clear" w:color="auto" w:fill="ECF1F4"/>
          </w:tcPr>
          <w:p w14:paraId="36671FCC" w14:textId="77777777" w:rsidR="00B40838" w:rsidRPr="00052784" w:rsidRDefault="00B40838" w:rsidP="00402477">
            <w:pPr>
              <w:pStyle w:val="text"/>
            </w:pPr>
            <w:r>
              <w:t>P6</w:t>
            </w:r>
          </w:p>
        </w:tc>
        <w:tc>
          <w:tcPr>
            <w:tcW w:w="13685" w:type="dxa"/>
          </w:tcPr>
          <w:p w14:paraId="2D3BA4FC" w14:textId="77777777" w:rsidR="00B40838" w:rsidRPr="00052784" w:rsidRDefault="00B40838" w:rsidP="00B40838">
            <w:pPr>
              <w:pStyle w:val="text"/>
            </w:pPr>
            <w:r>
              <w:t>chase-up orders with suppliers</w:t>
            </w:r>
          </w:p>
        </w:tc>
      </w:tr>
      <w:tr w:rsidR="00B40838" w:rsidRPr="00052784" w14:paraId="3FC20402" w14:textId="77777777" w:rsidTr="00402477">
        <w:trPr>
          <w:trHeight w:val="394"/>
        </w:trPr>
        <w:tc>
          <w:tcPr>
            <w:tcW w:w="598" w:type="dxa"/>
            <w:shd w:val="clear" w:color="auto" w:fill="ECF1F4"/>
          </w:tcPr>
          <w:p w14:paraId="65924D35" w14:textId="77777777" w:rsidR="00B40838" w:rsidRPr="00052784" w:rsidRDefault="00B40838" w:rsidP="00402477">
            <w:pPr>
              <w:pStyle w:val="text"/>
            </w:pPr>
            <w:r>
              <w:t>P7</w:t>
            </w:r>
          </w:p>
        </w:tc>
        <w:tc>
          <w:tcPr>
            <w:tcW w:w="13685" w:type="dxa"/>
          </w:tcPr>
          <w:p w14:paraId="38A8D361" w14:textId="77777777" w:rsidR="00B40838" w:rsidRPr="00052784" w:rsidRDefault="00B40838" w:rsidP="00B40838">
            <w:pPr>
              <w:pStyle w:val="text"/>
            </w:pPr>
            <w:r>
              <w:t>check incoming deliveries against orders and report any problems</w:t>
            </w:r>
          </w:p>
        </w:tc>
      </w:tr>
      <w:tr w:rsidR="00B40838" w:rsidRPr="00052784" w14:paraId="602DAD91" w14:textId="77777777" w:rsidTr="00402477">
        <w:trPr>
          <w:trHeight w:val="394"/>
        </w:trPr>
        <w:tc>
          <w:tcPr>
            <w:tcW w:w="598" w:type="dxa"/>
            <w:shd w:val="clear" w:color="auto" w:fill="ECF1F4"/>
          </w:tcPr>
          <w:p w14:paraId="11209D6B" w14:textId="77777777" w:rsidR="00B40838" w:rsidRPr="00052784" w:rsidRDefault="00B40838" w:rsidP="00402477">
            <w:pPr>
              <w:pStyle w:val="text"/>
            </w:pPr>
            <w:r>
              <w:t>P8</w:t>
            </w:r>
          </w:p>
        </w:tc>
        <w:tc>
          <w:tcPr>
            <w:tcW w:w="13685" w:type="dxa"/>
          </w:tcPr>
          <w:p w14:paraId="2B43B96F" w14:textId="77777777" w:rsidR="00B40838" w:rsidRPr="00052784" w:rsidRDefault="00B40838" w:rsidP="00B40838">
            <w:pPr>
              <w:pStyle w:val="text"/>
            </w:pPr>
            <w:r>
              <w:t>keep up-to-date, accurate and legible records of stocks delivered and held</w:t>
            </w:r>
          </w:p>
        </w:tc>
      </w:tr>
      <w:tr w:rsidR="00B40838" w:rsidRPr="00052784" w14:paraId="48C977B0" w14:textId="77777777" w:rsidTr="00B40838">
        <w:trPr>
          <w:trHeight w:val="394"/>
        </w:trPr>
        <w:tc>
          <w:tcPr>
            <w:tcW w:w="14283" w:type="dxa"/>
            <w:gridSpan w:val="2"/>
            <w:shd w:val="clear" w:color="auto" w:fill="auto"/>
          </w:tcPr>
          <w:p w14:paraId="53687023" w14:textId="77777777" w:rsidR="00B40838" w:rsidRPr="001647D8" w:rsidRDefault="00B40838" w:rsidP="00B40838">
            <w:pPr>
              <w:pStyle w:val="text"/>
              <w:rPr>
                <w:b/>
              </w:rPr>
            </w:pPr>
            <w:r>
              <w:rPr>
                <w:b/>
              </w:rPr>
              <w:t>Issue stock items</w:t>
            </w:r>
          </w:p>
          <w:p w14:paraId="68A2CE19" w14:textId="77777777" w:rsidR="00B40838" w:rsidRPr="001647D8" w:rsidRDefault="00B40838" w:rsidP="00B40838">
            <w:pPr>
              <w:pStyle w:val="text"/>
              <w:rPr>
                <w:i/>
              </w:rPr>
            </w:pPr>
            <w:r w:rsidRPr="001647D8">
              <w:rPr>
                <w:i/>
              </w:rPr>
              <w:t>You must be able to:</w:t>
            </w:r>
          </w:p>
        </w:tc>
      </w:tr>
      <w:tr w:rsidR="00B40838" w:rsidRPr="00052784" w14:paraId="1F296E16" w14:textId="77777777" w:rsidTr="00402477">
        <w:trPr>
          <w:trHeight w:val="394"/>
        </w:trPr>
        <w:tc>
          <w:tcPr>
            <w:tcW w:w="598" w:type="dxa"/>
            <w:shd w:val="clear" w:color="auto" w:fill="ECF1F4"/>
          </w:tcPr>
          <w:p w14:paraId="74017646" w14:textId="77777777" w:rsidR="00B40838" w:rsidRDefault="00B40838" w:rsidP="00402477">
            <w:pPr>
              <w:pStyle w:val="text"/>
            </w:pPr>
            <w:r>
              <w:t>P9</w:t>
            </w:r>
          </w:p>
        </w:tc>
        <w:tc>
          <w:tcPr>
            <w:tcW w:w="13685" w:type="dxa"/>
          </w:tcPr>
          <w:p w14:paraId="77234560" w14:textId="77777777" w:rsidR="00B40838" w:rsidRPr="00052784" w:rsidRDefault="00B40838" w:rsidP="00B40838">
            <w:pPr>
              <w:pStyle w:val="text"/>
            </w:pPr>
            <w:r>
              <w:t>issue stock items as requested, following organisational procedures</w:t>
            </w:r>
          </w:p>
        </w:tc>
      </w:tr>
      <w:tr w:rsidR="00B40838" w:rsidRPr="00052784" w14:paraId="579579A9" w14:textId="77777777" w:rsidTr="00402477">
        <w:trPr>
          <w:trHeight w:val="394"/>
        </w:trPr>
        <w:tc>
          <w:tcPr>
            <w:tcW w:w="598" w:type="dxa"/>
            <w:shd w:val="clear" w:color="auto" w:fill="ECF1F4"/>
          </w:tcPr>
          <w:p w14:paraId="1370FF5D" w14:textId="77777777" w:rsidR="00B40838" w:rsidRDefault="00B40838" w:rsidP="00402477">
            <w:pPr>
              <w:pStyle w:val="text"/>
            </w:pPr>
            <w:r>
              <w:t>P10</w:t>
            </w:r>
          </w:p>
        </w:tc>
        <w:tc>
          <w:tcPr>
            <w:tcW w:w="13685" w:type="dxa"/>
          </w:tcPr>
          <w:p w14:paraId="71013D31" w14:textId="77777777" w:rsidR="00B40838" w:rsidRPr="00052784" w:rsidRDefault="00B40838" w:rsidP="00B40838">
            <w:pPr>
              <w:pStyle w:val="text"/>
            </w:pPr>
            <w:r>
              <w:t>keep up-to-date, accurate and legible records of stock items issued</w:t>
            </w:r>
          </w:p>
        </w:tc>
      </w:tr>
      <w:tr w:rsidR="00B40838" w:rsidRPr="00052784" w14:paraId="63C43EA3" w14:textId="77777777" w:rsidTr="00402477">
        <w:trPr>
          <w:trHeight w:val="394"/>
        </w:trPr>
        <w:tc>
          <w:tcPr>
            <w:tcW w:w="598" w:type="dxa"/>
            <w:shd w:val="clear" w:color="auto" w:fill="ECF1F4"/>
          </w:tcPr>
          <w:p w14:paraId="1C6921C9" w14:textId="77777777" w:rsidR="00B40838" w:rsidRDefault="00B40838" w:rsidP="00402477">
            <w:pPr>
              <w:pStyle w:val="text"/>
            </w:pPr>
            <w:r>
              <w:t>P11</w:t>
            </w:r>
          </w:p>
        </w:tc>
        <w:tc>
          <w:tcPr>
            <w:tcW w:w="13685" w:type="dxa"/>
          </w:tcPr>
          <w:p w14:paraId="0841EA40" w14:textId="77777777" w:rsidR="00B40838" w:rsidRPr="00052784" w:rsidRDefault="00B40838" w:rsidP="00B40838">
            <w:pPr>
              <w:pStyle w:val="text"/>
            </w:pPr>
            <w:r>
              <w:t>dispose of unwanted or damaged stock items safely, following organisational procedures and legal requirements</w:t>
            </w:r>
          </w:p>
        </w:tc>
      </w:tr>
      <w:tr w:rsidR="00B40838" w:rsidRPr="00052784" w14:paraId="2E372530" w14:textId="77777777" w:rsidTr="00402477">
        <w:trPr>
          <w:trHeight w:val="394"/>
        </w:trPr>
        <w:tc>
          <w:tcPr>
            <w:tcW w:w="598" w:type="dxa"/>
            <w:shd w:val="clear" w:color="auto" w:fill="ECF1F4"/>
          </w:tcPr>
          <w:p w14:paraId="7AA3E58D" w14:textId="77777777" w:rsidR="00B40838" w:rsidRDefault="00B40838" w:rsidP="00402477">
            <w:pPr>
              <w:pStyle w:val="text"/>
            </w:pPr>
            <w:r>
              <w:t>P12</w:t>
            </w:r>
          </w:p>
        </w:tc>
        <w:tc>
          <w:tcPr>
            <w:tcW w:w="13685" w:type="dxa"/>
          </w:tcPr>
          <w:p w14:paraId="7CAA5977" w14:textId="77777777" w:rsidR="00B40838" w:rsidRPr="00052784" w:rsidRDefault="00B40838" w:rsidP="00B40838">
            <w:pPr>
              <w:pStyle w:val="text"/>
            </w:pPr>
            <w:r>
              <w:t>identify and recommend ways in which the system for receiving and issuing stock could be improved</w:t>
            </w:r>
          </w:p>
        </w:tc>
      </w:tr>
    </w:tbl>
    <w:p w14:paraId="149A7F20" w14:textId="77777777" w:rsidR="00B40838" w:rsidRDefault="00B40838" w:rsidP="00B40838"/>
    <w:p w14:paraId="060BBC8E" w14:textId="77777777" w:rsidR="00B40838" w:rsidRDefault="00B40838" w:rsidP="00F53893">
      <w:pPr>
        <w:sectPr w:rsidR="00B40838" w:rsidSect="00583860">
          <w:pgSz w:w="16840" w:h="11907" w:orient="landscape" w:code="9"/>
          <w:pgMar w:top="1701" w:right="1247" w:bottom="1701" w:left="1247" w:header="720" w:footer="482" w:gutter="0"/>
          <w:cols w:space="720"/>
          <w:docGrid w:linePitch="272"/>
        </w:sectPr>
      </w:pPr>
    </w:p>
    <w:p w14:paraId="0B4D4378" w14:textId="77777777" w:rsidR="00B40838" w:rsidRPr="002A4AA0" w:rsidRDefault="00B40838" w:rsidP="00B40838">
      <w:pPr>
        <w:pStyle w:val="Unittitle"/>
      </w:pPr>
      <w:bookmarkStart w:id="270" w:name="_Toc436142472"/>
      <w:r w:rsidRPr="001158F6">
        <w:t>Unit</w:t>
      </w:r>
      <w:r w:rsidRPr="002A4AA0">
        <w:t xml:space="preserve"> </w:t>
      </w:r>
      <w:r>
        <w:t>27</w:t>
      </w:r>
      <w:r w:rsidRPr="002A4AA0">
        <w:t>:</w:t>
      </w:r>
      <w:r w:rsidRPr="002A4AA0">
        <w:tab/>
      </w:r>
      <w:r>
        <w:t>Respond to Change in a Business E</w:t>
      </w:r>
      <w:r w:rsidRPr="00965BB8">
        <w:t>nvironment</w:t>
      </w:r>
      <w:bookmarkEnd w:id="270"/>
    </w:p>
    <w:p w14:paraId="2E2208B2" w14:textId="77777777" w:rsidR="00B40838" w:rsidRPr="001158F6" w:rsidRDefault="00B40838" w:rsidP="00B40838">
      <w:pPr>
        <w:pStyle w:val="Unitinfo"/>
      </w:pPr>
      <w:r>
        <w:t>Unit code</w:t>
      </w:r>
      <w:r w:rsidRPr="001158F6">
        <w:t>:</w:t>
      </w:r>
      <w:r w:rsidRPr="001158F6">
        <w:tab/>
      </w:r>
      <w:r w:rsidRPr="00692C24">
        <w:t>CFABAA111</w:t>
      </w:r>
    </w:p>
    <w:p w14:paraId="6AB44DAF" w14:textId="77777777" w:rsidR="00B40838" w:rsidRPr="001158F6" w:rsidRDefault="00B40838" w:rsidP="00B40838">
      <w:pPr>
        <w:pStyle w:val="Unitinfo"/>
      </w:pPr>
      <w:r>
        <w:t>SCQF</w:t>
      </w:r>
      <w:r w:rsidRPr="001158F6">
        <w:t xml:space="preserve"> level:</w:t>
      </w:r>
      <w:r w:rsidRPr="001158F6">
        <w:tab/>
      </w:r>
      <w:r>
        <w:t>5</w:t>
      </w:r>
    </w:p>
    <w:p w14:paraId="2215152F" w14:textId="77777777" w:rsidR="00B40838" w:rsidRPr="001158F6" w:rsidRDefault="00B40838" w:rsidP="00B40838">
      <w:pPr>
        <w:pStyle w:val="Unitinfo"/>
      </w:pPr>
      <w:r w:rsidRPr="001158F6">
        <w:t xml:space="preserve">Credit </w:t>
      </w:r>
      <w:r>
        <w:t>points</w:t>
      </w:r>
      <w:r w:rsidRPr="001158F6">
        <w:t>:</w:t>
      </w:r>
      <w:r w:rsidRPr="001158F6">
        <w:tab/>
      </w:r>
      <w:r>
        <w:t>3</w:t>
      </w:r>
    </w:p>
    <w:p w14:paraId="1DDA610D" w14:textId="77777777" w:rsidR="00B40838" w:rsidRPr="001D2005" w:rsidRDefault="00B40838" w:rsidP="00B40838">
      <w:pPr>
        <w:pStyle w:val="Unitinfo"/>
        <w:pBdr>
          <w:bottom w:val="single" w:sz="4" w:space="2" w:color="557E9B"/>
        </w:pBdr>
      </w:pPr>
    </w:p>
    <w:p w14:paraId="5DC9F34E" w14:textId="77777777" w:rsidR="00B40838" w:rsidRDefault="00B40838" w:rsidP="00B40838">
      <w:pPr>
        <w:pStyle w:val="HeadA"/>
      </w:pPr>
      <w:r w:rsidRPr="00484EB6">
        <w:t>Unit summary</w:t>
      </w:r>
    </w:p>
    <w:p w14:paraId="2787F165" w14:textId="77777777" w:rsidR="00B40838" w:rsidRPr="00AC4ADE" w:rsidRDefault="00B40838" w:rsidP="00B40838">
      <w:pPr>
        <w:pStyle w:val="text"/>
        <w:spacing w:before="0" w:after="0"/>
      </w:pPr>
      <w:r>
        <w:t xml:space="preserve">This </w:t>
      </w:r>
      <w:r w:rsidR="00567FB2" w:rsidRPr="00567FB2">
        <w:t xml:space="preserve">unit </w:t>
      </w:r>
      <w:r>
        <w:t>is about adapting to and coping with change. It includes identifying support mechanisms for yourself and others and considering coping strategies when dealing with change as part of your role. It is for administrators who need to respond to changes but who may not be accountable for planning or managing that change.</w:t>
      </w:r>
    </w:p>
    <w:p w14:paraId="25448569" w14:textId="77777777" w:rsidR="008362F2" w:rsidRDefault="008362F2" w:rsidP="008362F2">
      <w:pPr>
        <w:pStyle w:val="HeadA"/>
      </w:pPr>
      <w:r>
        <w:t>Unit assessment requirements</w:t>
      </w:r>
    </w:p>
    <w:p w14:paraId="50BEDF31"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58530AB" w14:textId="77777777" w:rsidR="00B40838" w:rsidRDefault="00B40838" w:rsidP="00B40838">
      <w:pPr>
        <w:pStyle w:val="HeadA"/>
      </w:pPr>
      <w:r>
        <w:t>Skills</w:t>
      </w:r>
    </w:p>
    <w:p w14:paraId="21A8F01B" w14:textId="77777777" w:rsidR="00B40838" w:rsidRDefault="00B40838" w:rsidP="00B40838">
      <w:pPr>
        <w:pStyle w:val="text"/>
        <w:spacing w:line="240" w:lineRule="auto"/>
      </w:pPr>
      <w:r>
        <w:t>Analysing</w:t>
      </w:r>
    </w:p>
    <w:p w14:paraId="6910096F" w14:textId="77777777" w:rsidR="00B40838" w:rsidRDefault="00B40838" w:rsidP="00B40838">
      <w:pPr>
        <w:pStyle w:val="text"/>
        <w:spacing w:line="240" w:lineRule="auto"/>
      </w:pPr>
      <w:r>
        <w:t>Communicating</w:t>
      </w:r>
    </w:p>
    <w:p w14:paraId="2746C80F" w14:textId="77777777" w:rsidR="00B40838" w:rsidRDefault="00B40838" w:rsidP="00B40838">
      <w:pPr>
        <w:pStyle w:val="text"/>
        <w:spacing w:line="240" w:lineRule="auto"/>
      </w:pPr>
      <w:r>
        <w:t>Listening</w:t>
      </w:r>
    </w:p>
    <w:p w14:paraId="6175AE08" w14:textId="77777777" w:rsidR="00B40838" w:rsidRDefault="00B40838" w:rsidP="00B40838">
      <w:pPr>
        <w:pStyle w:val="text"/>
        <w:spacing w:line="240" w:lineRule="auto"/>
      </w:pPr>
      <w:r>
        <w:t>Negotiating</w:t>
      </w:r>
    </w:p>
    <w:p w14:paraId="7AA246CA" w14:textId="77777777" w:rsidR="00B40838" w:rsidRDefault="00B40838" w:rsidP="00B40838">
      <w:pPr>
        <w:pStyle w:val="text"/>
        <w:spacing w:line="240" w:lineRule="auto"/>
      </w:pPr>
      <w:r>
        <w:t>Problem solving</w:t>
      </w:r>
    </w:p>
    <w:p w14:paraId="3E82A413" w14:textId="77777777" w:rsidR="00B40838" w:rsidRDefault="00B40838" w:rsidP="00B40838">
      <w:pPr>
        <w:pStyle w:val="text"/>
        <w:spacing w:line="240" w:lineRule="auto"/>
        <w:rPr>
          <w:highlight w:val="cyan"/>
        </w:rPr>
      </w:pPr>
      <w:r>
        <w:t>Questioning</w:t>
      </w:r>
    </w:p>
    <w:p w14:paraId="34DD4DEF" w14:textId="77777777" w:rsidR="00B40838" w:rsidRDefault="00B40838" w:rsidP="00B40838">
      <w:pPr>
        <w:pStyle w:val="HeadA"/>
      </w:pPr>
      <w:r w:rsidRPr="00DE5991">
        <w:t>Terminology</w:t>
      </w:r>
    </w:p>
    <w:p w14:paraId="2903AC48" w14:textId="77777777" w:rsidR="00B40838" w:rsidRPr="00AC4ADE" w:rsidRDefault="00B40838" w:rsidP="00B40838">
      <w:pPr>
        <w:pStyle w:val="text"/>
        <w:rPr>
          <w:highlight w:val="cyan"/>
        </w:rPr>
      </w:pPr>
      <w:r w:rsidRPr="00692C24">
        <w:t>Business; administration; environment; change</w:t>
      </w:r>
    </w:p>
    <w:p w14:paraId="0CF51390" w14:textId="77777777" w:rsidR="00B40838" w:rsidRDefault="00B40838" w:rsidP="00B40838">
      <w:pPr>
        <w:pStyle w:val="text"/>
        <w:rPr>
          <w:highlight w:val="cyan"/>
        </w:rPr>
        <w:sectPr w:rsidR="00B40838" w:rsidSect="00C31649">
          <w:headerReference w:type="even" r:id="rId102"/>
          <w:headerReference w:type="default" r:id="rId103"/>
          <w:footerReference w:type="even" r:id="rId104"/>
          <w:pgSz w:w="11907" w:h="16840" w:code="9"/>
          <w:pgMar w:top="1247" w:right="1701" w:bottom="1247" w:left="1701" w:header="720" w:footer="482" w:gutter="0"/>
          <w:cols w:space="720"/>
        </w:sectPr>
      </w:pPr>
    </w:p>
    <w:p w14:paraId="30FC20C7" w14:textId="77777777" w:rsidR="00B40838" w:rsidRPr="00C611B8" w:rsidRDefault="00B40838" w:rsidP="00B40838">
      <w:pPr>
        <w:pStyle w:val="text"/>
        <w:rPr>
          <w:highlight w:val="cyan"/>
        </w:rPr>
      </w:pPr>
    </w:p>
    <w:p w14:paraId="5382453D" w14:textId="77777777" w:rsidR="00B40838" w:rsidRPr="00052784" w:rsidRDefault="00B40838" w:rsidP="00B40838">
      <w:pPr>
        <w:pStyle w:val="hb3"/>
      </w:pPr>
      <w:r>
        <w:t>Assessment outcomes and standards</w:t>
      </w:r>
    </w:p>
    <w:p w14:paraId="47A711EC" w14:textId="77777777" w:rsidR="00B40838" w:rsidRPr="00AE31DC" w:rsidRDefault="00B40838" w:rsidP="00B4083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F675FA0" w14:textId="77777777" w:rsidR="00B40838" w:rsidRPr="00052784"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40838" w:rsidRPr="00052784" w14:paraId="1DC8BE83" w14:textId="77777777" w:rsidTr="00B40838">
        <w:trPr>
          <w:trHeight w:val="680"/>
        </w:trPr>
        <w:tc>
          <w:tcPr>
            <w:tcW w:w="14283" w:type="dxa"/>
            <w:gridSpan w:val="2"/>
            <w:shd w:val="clear" w:color="auto" w:fill="557E9B"/>
            <w:vAlign w:val="center"/>
          </w:tcPr>
          <w:p w14:paraId="6BCC759B" w14:textId="77777777" w:rsidR="00B40838" w:rsidRPr="00052784" w:rsidRDefault="00B40838" w:rsidP="00B40838">
            <w:pPr>
              <w:pStyle w:val="tabletexthd"/>
              <w:rPr>
                <w:lang w:eastAsia="en-GB"/>
              </w:rPr>
            </w:pPr>
            <w:r>
              <w:rPr>
                <w:lang w:eastAsia="en-GB"/>
              </w:rPr>
              <w:t>Knowledge and understanding</w:t>
            </w:r>
          </w:p>
        </w:tc>
      </w:tr>
      <w:tr w:rsidR="00B40838" w:rsidRPr="00052784" w14:paraId="1B9FE93B" w14:textId="77777777" w:rsidTr="00B40838">
        <w:trPr>
          <w:trHeight w:val="489"/>
        </w:trPr>
        <w:tc>
          <w:tcPr>
            <w:tcW w:w="14283" w:type="dxa"/>
            <w:gridSpan w:val="2"/>
            <w:shd w:val="clear" w:color="auto" w:fill="auto"/>
            <w:vAlign w:val="center"/>
          </w:tcPr>
          <w:p w14:paraId="39415D2A" w14:textId="77777777" w:rsidR="00B40838" w:rsidRPr="00F47688" w:rsidRDefault="00B40838" w:rsidP="00B40838">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B40838" w:rsidRPr="00052784" w14:paraId="668B0CE8" w14:textId="77777777" w:rsidTr="00402477">
        <w:trPr>
          <w:trHeight w:val="394"/>
        </w:trPr>
        <w:tc>
          <w:tcPr>
            <w:tcW w:w="675" w:type="dxa"/>
            <w:shd w:val="clear" w:color="auto" w:fill="ECF1F4"/>
          </w:tcPr>
          <w:p w14:paraId="60C32F29" w14:textId="77777777" w:rsidR="00B40838" w:rsidRPr="00C2078B" w:rsidRDefault="00B40838" w:rsidP="00402477">
            <w:pPr>
              <w:pStyle w:val="text"/>
            </w:pPr>
            <w:r w:rsidRPr="00C2078B">
              <w:t>K1</w:t>
            </w:r>
          </w:p>
        </w:tc>
        <w:tc>
          <w:tcPr>
            <w:tcW w:w="13608" w:type="dxa"/>
            <w:vAlign w:val="center"/>
          </w:tcPr>
          <w:p w14:paraId="3AF5109C" w14:textId="77777777" w:rsidR="00B40838" w:rsidRPr="00F47688" w:rsidRDefault="00B40838" w:rsidP="00B40838">
            <w:pPr>
              <w:pStyle w:val="text"/>
            </w:pPr>
            <w:r>
              <w:t>the reasons for change and the pace of change in organisations</w:t>
            </w:r>
          </w:p>
        </w:tc>
      </w:tr>
      <w:tr w:rsidR="00B40838" w:rsidRPr="00052784" w14:paraId="2E9DCEB9" w14:textId="77777777" w:rsidTr="00402477">
        <w:trPr>
          <w:trHeight w:val="394"/>
        </w:trPr>
        <w:tc>
          <w:tcPr>
            <w:tcW w:w="675" w:type="dxa"/>
            <w:shd w:val="clear" w:color="auto" w:fill="ECF1F4"/>
          </w:tcPr>
          <w:p w14:paraId="7F7B111F" w14:textId="77777777" w:rsidR="00B40838" w:rsidRPr="00C2078B" w:rsidRDefault="00B40838" w:rsidP="00402477">
            <w:pPr>
              <w:pStyle w:val="text"/>
            </w:pPr>
            <w:r w:rsidRPr="00C2078B">
              <w:rPr>
                <w:rFonts w:cs="Arial"/>
                <w:lang w:eastAsia="en-GB"/>
              </w:rPr>
              <w:t>K2</w:t>
            </w:r>
          </w:p>
        </w:tc>
        <w:tc>
          <w:tcPr>
            <w:tcW w:w="13608" w:type="dxa"/>
            <w:vAlign w:val="center"/>
          </w:tcPr>
          <w:p w14:paraId="2F4CC13B" w14:textId="77777777" w:rsidR="00B40838" w:rsidRPr="00F47688" w:rsidRDefault="00B40838" w:rsidP="00B40838">
            <w:pPr>
              <w:pStyle w:val="text"/>
              <w:rPr>
                <w:highlight w:val="yellow"/>
              </w:rPr>
            </w:pPr>
            <w:r>
              <w:t>the psychological impact of change on people in the workplace</w:t>
            </w:r>
          </w:p>
        </w:tc>
      </w:tr>
      <w:tr w:rsidR="00B40838" w:rsidRPr="00052784" w14:paraId="67E4D442" w14:textId="77777777" w:rsidTr="00402477">
        <w:trPr>
          <w:trHeight w:val="394"/>
        </w:trPr>
        <w:tc>
          <w:tcPr>
            <w:tcW w:w="675" w:type="dxa"/>
            <w:shd w:val="clear" w:color="auto" w:fill="ECF1F4"/>
          </w:tcPr>
          <w:p w14:paraId="77106453" w14:textId="77777777" w:rsidR="00B40838" w:rsidRPr="00C2078B" w:rsidRDefault="00B40838" w:rsidP="00402477">
            <w:pPr>
              <w:pStyle w:val="text"/>
            </w:pPr>
            <w:r w:rsidRPr="00C2078B">
              <w:rPr>
                <w:rFonts w:cs="Arial"/>
                <w:lang w:eastAsia="en-GB"/>
              </w:rPr>
              <w:t>K3</w:t>
            </w:r>
          </w:p>
        </w:tc>
        <w:tc>
          <w:tcPr>
            <w:tcW w:w="13608" w:type="dxa"/>
            <w:vAlign w:val="center"/>
          </w:tcPr>
          <w:p w14:paraId="4AE5AB2E" w14:textId="77777777" w:rsidR="00B40838" w:rsidRPr="00F47688" w:rsidRDefault="00B40838" w:rsidP="00B40838">
            <w:pPr>
              <w:pStyle w:val="text"/>
              <w:rPr>
                <w:highlight w:val="yellow"/>
              </w:rPr>
            </w:pPr>
            <w:r>
              <w:t>own role in facilitating change at work</w:t>
            </w:r>
          </w:p>
        </w:tc>
      </w:tr>
      <w:tr w:rsidR="00B40838" w:rsidRPr="00052784" w14:paraId="48FBDE36" w14:textId="77777777" w:rsidTr="00402477">
        <w:trPr>
          <w:trHeight w:val="394"/>
        </w:trPr>
        <w:tc>
          <w:tcPr>
            <w:tcW w:w="675" w:type="dxa"/>
            <w:shd w:val="clear" w:color="auto" w:fill="ECF1F4"/>
          </w:tcPr>
          <w:p w14:paraId="50AFCBEE" w14:textId="77777777" w:rsidR="00B40838" w:rsidRPr="00C2078B" w:rsidRDefault="00B40838" w:rsidP="00402477">
            <w:pPr>
              <w:pStyle w:val="text"/>
            </w:pPr>
            <w:r w:rsidRPr="00C2078B">
              <w:rPr>
                <w:rFonts w:cs="Arial"/>
                <w:lang w:eastAsia="en-GB"/>
              </w:rPr>
              <w:t>K4</w:t>
            </w:r>
          </w:p>
        </w:tc>
        <w:tc>
          <w:tcPr>
            <w:tcW w:w="13608" w:type="dxa"/>
            <w:vAlign w:val="center"/>
          </w:tcPr>
          <w:p w14:paraId="032F4F25" w14:textId="77777777" w:rsidR="00B40838" w:rsidRPr="00F47688" w:rsidRDefault="00B40838" w:rsidP="00B40838">
            <w:pPr>
              <w:pStyle w:val="text"/>
              <w:rPr>
                <w:rFonts w:cs="Arial"/>
                <w:lang w:eastAsia="en-GB"/>
              </w:rPr>
            </w:pPr>
            <w:r>
              <w:t>how to adapt to change in own work role</w:t>
            </w:r>
          </w:p>
        </w:tc>
      </w:tr>
      <w:tr w:rsidR="00B40838" w:rsidRPr="00052784" w14:paraId="20D5A02A" w14:textId="77777777" w:rsidTr="00402477">
        <w:trPr>
          <w:trHeight w:val="394"/>
        </w:trPr>
        <w:tc>
          <w:tcPr>
            <w:tcW w:w="675" w:type="dxa"/>
            <w:shd w:val="clear" w:color="auto" w:fill="ECF1F4"/>
          </w:tcPr>
          <w:p w14:paraId="01889810" w14:textId="77777777" w:rsidR="00B40838" w:rsidRPr="00C2078B" w:rsidRDefault="00B40838" w:rsidP="00402477">
            <w:pPr>
              <w:pStyle w:val="text"/>
            </w:pPr>
            <w:r w:rsidRPr="00C2078B">
              <w:rPr>
                <w:rFonts w:cs="Arial"/>
                <w:lang w:eastAsia="en-GB"/>
              </w:rPr>
              <w:t>K5</w:t>
            </w:r>
          </w:p>
        </w:tc>
        <w:tc>
          <w:tcPr>
            <w:tcW w:w="13608" w:type="dxa"/>
            <w:vAlign w:val="center"/>
          </w:tcPr>
          <w:p w14:paraId="703E4B24" w14:textId="77777777" w:rsidR="00B40838" w:rsidRPr="00F47688" w:rsidRDefault="00B40838" w:rsidP="00B40838">
            <w:pPr>
              <w:pStyle w:val="text"/>
              <w:rPr>
                <w:rFonts w:cs="Arial"/>
                <w:lang w:eastAsia="en-GB"/>
              </w:rPr>
            </w:pPr>
            <w:r>
              <w:t>how to evaluate the likely impact of change in the workplace</w:t>
            </w:r>
          </w:p>
        </w:tc>
      </w:tr>
      <w:tr w:rsidR="00B40838" w:rsidRPr="00052784" w14:paraId="4B002904" w14:textId="77777777" w:rsidTr="00402477">
        <w:trPr>
          <w:trHeight w:val="394"/>
        </w:trPr>
        <w:tc>
          <w:tcPr>
            <w:tcW w:w="675" w:type="dxa"/>
            <w:shd w:val="clear" w:color="auto" w:fill="ECF1F4"/>
          </w:tcPr>
          <w:p w14:paraId="3E6E227B" w14:textId="77777777" w:rsidR="00B40838" w:rsidRPr="00C2078B" w:rsidRDefault="00B40838" w:rsidP="00402477">
            <w:pPr>
              <w:pStyle w:val="text"/>
            </w:pPr>
            <w:r w:rsidRPr="00C2078B">
              <w:rPr>
                <w:rFonts w:cs="Arial"/>
                <w:lang w:eastAsia="en-GB"/>
              </w:rPr>
              <w:t>K6</w:t>
            </w:r>
          </w:p>
        </w:tc>
        <w:tc>
          <w:tcPr>
            <w:tcW w:w="13608" w:type="dxa"/>
            <w:vAlign w:val="center"/>
          </w:tcPr>
          <w:p w14:paraId="222D9D81" w14:textId="77777777" w:rsidR="00B40838" w:rsidRPr="00F47688" w:rsidRDefault="00B40838" w:rsidP="00B40838">
            <w:pPr>
              <w:pStyle w:val="text"/>
              <w:rPr>
                <w:rFonts w:cs="Arial"/>
                <w:lang w:eastAsia="en-GB"/>
              </w:rPr>
            </w:pPr>
            <w:r>
              <w:t>the value of seeing change as an opportunity to the business, the organisation, the team and self</w:t>
            </w:r>
          </w:p>
        </w:tc>
      </w:tr>
      <w:tr w:rsidR="00B40838" w:rsidRPr="00052784" w14:paraId="4BA18A60" w14:textId="77777777" w:rsidTr="00402477">
        <w:trPr>
          <w:trHeight w:val="394"/>
        </w:trPr>
        <w:tc>
          <w:tcPr>
            <w:tcW w:w="675" w:type="dxa"/>
            <w:shd w:val="clear" w:color="auto" w:fill="ECF1F4"/>
          </w:tcPr>
          <w:p w14:paraId="60325F69" w14:textId="77777777" w:rsidR="00B40838" w:rsidRPr="00C2078B" w:rsidRDefault="00B40838" w:rsidP="00402477">
            <w:pPr>
              <w:pStyle w:val="text"/>
            </w:pPr>
            <w:r w:rsidRPr="00C2078B">
              <w:rPr>
                <w:rFonts w:cs="Arial"/>
                <w:lang w:eastAsia="en-GB"/>
              </w:rPr>
              <w:t>K7</w:t>
            </w:r>
          </w:p>
        </w:tc>
        <w:tc>
          <w:tcPr>
            <w:tcW w:w="13608" w:type="dxa"/>
            <w:vAlign w:val="center"/>
          </w:tcPr>
          <w:p w14:paraId="07831AA3" w14:textId="77777777" w:rsidR="00B40838" w:rsidRPr="00F47688" w:rsidRDefault="00B40838" w:rsidP="00B40838">
            <w:pPr>
              <w:pStyle w:val="text"/>
              <w:rPr>
                <w:rFonts w:cs="Arial"/>
                <w:lang w:eastAsia="en-GB"/>
              </w:rPr>
            </w:pPr>
            <w:r>
              <w:t>the types of support mechanisms that people need during change processes at work</w:t>
            </w:r>
          </w:p>
        </w:tc>
      </w:tr>
      <w:tr w:rsidR="00B40838" w:rsidRPr="00052784" w14:paraId="50BB9A8D" w14:textId="77777777" w:rsidTr="00402477">
        <w:trPr>
          <w:trHeight w:val="394"/>
        </w:trPr>
        <w:tc>
          <w:tcPr>
            <w:tcW w:w="675" w:type="dxa"/>
            <w:shd w:val="clear" w:color="auto" w:fill="ECF1F4"/>
          </w:tcPr>
          <w:p w14:paraId="0F465055" w14:textId="77777777" w:rsidR="00B40838" w:rsidRPr="00C2078B" w:rsidRDefault="00B40838" w:rsidP="00402477">
            <w:pPr>
              <w:pStyle w:val="text"/>
            </w:pPr>
            <w:r w:rsidRPr="00C2078B">
              <w:rPr>
                <w:rFonts w:cs="Arial"/>
                <w:lang w:eastAsia="en-GB"/>
              </w:rPr>
              <w:t>K8</w:t>
            </w:r>
          </w:p>
        </w:tc>
        <w:tc>
          <w:tcPr>
            <w:tcW w:w="13608" w:type="dxa"/>
            <w:vAlign w:val="center"/>
          </w:tcPr>
          <w:p w14:paraId="17847CFC" w14:textId="77777777" w:rsidR="00B40838" w:rsidRPr="00F47688" w:rsidRDefault="00B40838" w:rsidP="00B40838">
            <w:pPr>
              <w:pStyle w:val="text"/>
              <w:rPr>
                <w:rFonts w:cs="Arial"/>
                <w:lang w:eastAsia="en-GB"/>
              </w:rPr>
            </w:pPr>
            <w:r>
              <w:t>how to put change at work into perspective</w:t>
            </w:r>
          </w:p>
        </w:tc>
      </w:tr>
      <w:tr w:rsidR="00B40838" w:rsidRPr="00052784" w14:paraId="39BFDA63" w14:textId="77777777" w:rsidTr="00402477">
        <w:trPr>
          <w:trHeight w:val="394"/>
        </w:trPr>
        <w:tc>
          <w:tcPr>
            <w:tcW w:w="675" w:type="dxa"/>
            <w:shd w:val="clear" w:color="auto" w:fill="ECF1F4"/>
          </w:tcPr>
          <w:p w14:paraId="4824E63E" w14:textId="77777777" w:rsidR="00B40838" w:rsidRPr="00C2078B" w:rsidRDefault="00B40838" w:rsidP="00402477">
            <w:pPr>
              <w:pStyle w:val="text"/>
            </w:pPr>
            <w:r>
              <w:t>K9</w:t>
            </w:r>
          </w:p>
        </w:tc>
        <w:tc>
          <w:tcPr>
            <w:tcW w:w="13608" w:type="dxa"/>
            <w:vAlign w:val="center"/>
          </w:tcPr>
          <w:p w14:paraId="4AA1BC41" w14:textId="77777777" w:rsidR="00B40838" w:rsidRPr="00F47688" w:rsidRDefault="00B40838" w:rsidP="00B40838">
            <w:pPr>
              <w:pStyle w:val="text"/>
              <w:rPr>
                <w:rFonts w:cs="Arial"/>
                <w:lang w:eastAsia="en-GB"/>
              </w:rPr>
            </w:pPr>
            <w:r>
              <w:t>strategies to cope with change or to learn how to control the way change affects own area of work</w:t>
            </w:r>
          </w:p>
        </w:tc>
      </w:tr>
      <w:tr w:rsidR="00B40838" w:rsidRPr="00052784" w14:paraId="3A296455" w14:textId="77777777" w:rsidTr="00402477">
        <w:trPr>
          <w:trHeight w:val="394"/>
        </w:trPr>
        <w:tc>
          <w:tcPr>
            <w:tcW w:w="675" w:type="dxa"/>
            <w:shd w:val="clear" w:color="auto" w:fill="ECF1F4"/>
          </w:tcPr>
          <w:p w14:paraId="1029DA77" w14:textId="77777777" w:rsidR="00B40838" w:rsidRPr="00C2078B" w:rsidRDefault="00B40838" w:rsidP="00402477">
            <w:pPr>
              <w:pStyle w:val="text"/>
            </w:pPr>
            <w:r>
              <w:t>K10</w:t>
            </w:r>
          </w:p>
        </w:tc>
        <w:tc>
          <w:tcPr>
            <w:tcW w:w="13608" w:type="dxa"/>
            <w:vAlign w:val="center"/>
          </w:tcPr>
          <w:p w14:paraId="30AEBA2F" w14:textId="77777777" w:rsidR="00B40838" w:rsidRPr="00F47688" w:rsidRDefault="00B40838" w:rsidP="00B40838">
            <w:pPr>
              <w:pStyle w:val="text"/>
              <w:rPr>
                <w:rFonts w:cs="Arial"/>
                <w:lang w:eastAsia="en-GB"/>
              </w:rPr>
            </w:pPr>
            <w:r>
              <w:t>how to evaluate the effect of change on people, processes and outcomes</w:t>
            </w:r>
          </w:p>
        </w:tc>
      </w:tr>
    </w:tbl>
    <w:p w14:paraId="60FAE0C0"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26D3ABE3" w14:textId="77777777" w:rsidTr="00B40838">
        <w:trPr>
          <w:trHeight w:val="680"/>
        </w:trPr>
        <w:tc>
          <w:tcPr>
            <w:tcW w:w="14283" w:type="dxa"/>
            <w:gridSpan w:val="2"/>
            <w:shd w:val="clear" w:color="auto" w:fill="557E9B"/>
            <w:vAlign w:val="center"/>
          </w:tcPr>
          <w:p w14:paraId="138D17B8" w14:textId="77777777" w:rsidR="00B40838" w:rsidRPr="00052784" w:rsidRDefault="00B40838" w:rsidP="00B40838">
            <w:pPr>
              <w:pStyle w:val="tabletexthd"/>
              <w:rPr>
                <w:lang w:eastAsia="en-GB"/>
              </w:rPr>
            </w:pPr>
            <w:r>
              <w:rPr>
                <w:lang w:eastAsia="en-GB"/>
              </w:rPr>
              <w:t>Performance criteria</w:t>
            </w:r>
          </w:p>
        </w:tc>
      </w:tr>
      <w:tr w:rsidR="00B40838" w:rsidRPr="00B25D0E" w14:paraId="430E12D7" w14:textId="77777777" w:rsidTr="00B40838">
        <w:trPr>
          <w:trHeight w:val="709"/>
        </w:trPr>
        <w:tc>
          <w:tcPr>
            <w:tcW w:w="14283" w:type="dxa"/>
            <w:gridSpan w:val="2"/>
            <w:shd w:val="clear" w:color="auto" w:fill="auto"/>
            <w:vAlign w:val="center"/>
          </w:tcPr>
          <w:p w14:paraId="2175E63A"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11CF5FBB" w14:textId="77777777" w:rsidTr="00402477">
        <w:trPr>
          <w:trHeight w:val="394"/>
        </w:trPr>
        <w:tc>
          <w:tcPr>
            <w:tcW w:w="598" w:type="dxa"/>
            <w:shd w:val="clear" w:color="auto" w:fill="ECF1F4"/>
          </w:tcPr>
          <w:p w14:paraId="0DF59ECC" w14:textId="77777777" w:rsidR="00B40838" w:rsidRPr="00052784" w:rsidRDefault="00B40838" w:rsidP="00402477">
            <w:pPr>
              <w:pStyle w:val="text"/>
            </w:pPr>
            <w:r>
              <w:t>P1</w:t>
            </w:r>
          </w:p>
        </w:tc>
        <w:tc>
          <w:tcPr>
            <w:tcW w:w="13685" w:type="dxa"/>
          </w:tcPr>
          <w:p w14:paraId="22D99FAC" w14:textId="77777777" w:rsidR="00B40838" w:rsidRPr="00052784" w:rsidRDefault="00B40838" w:rsidP="00B40838">
            <w:pPr>
              <w:pStyle w:val="text"/>
            </w:pPr>
            <w:r>
              <w:t>assist the change process within own area of work</w:t>
            </w:r>
          </w:p>
        </w:tc>
      </w:tr>
      <w:tr w:rsidR="00B40838" w:rsidRPr="00052784" w14:paraId="57ECFA7D" w14:textId="77777777" w:rsidTr="00402477">
        <w:trPr>
          <w:trHeight w:val="394"/>
        </w:trPr>
        <w:tc>
          <w:tcPr>
            <w:tcW w:w="598" w:type="dxa"/>
            <w:shd w:val="clear" w:color="auto" w:fill="ECF1F4"/>
          </w:tcPr>
          <w:p w14:paraId="5B983F08" w14:textId="77777777" w:rsidR="00B40838" w:rsidRPr="00052784" w:rsidRDefault="00B40838" w:rsidP="00402477">
            <w:pPr>
              <w:pStyle w:val="text"/>
            </w:pPr>
            <w:r>
              <w:t>P2</w:t>
            </w:r>
          </w:p>
        </w:tc>
        <w:tc>
          <w:tcPr>
            <w:tcW w:w="13685" w:type="dxa"/>
          </w:tcPr>
          <w:p w14:paraId="7AB6F549" w14:textId="77777777" w:rsidR="00B40838" w:rsidRPr="00052784" w:rsidRDefault="00B40838" w:rsidP="00B40838">
            <w:pPr>
              <w:pStyle w:val="text"/>
            </w:pPr>
            <w:r>
              <w:t>contribute to plans for change</w:t>
            </w:r>
          </w:p>
        </w:tc>
      </w:tr>
      <w:tr w:rsidR="00B40838" w:rsidRPr="00052784" w14:paraId="140223F1" w14:textId="77777777" w:rsidTr="00402477">
        <w:trPr>
          <w:trHeight w:val="394"/>
        </w:trPr>
        <w:tc>
          <w:tcPr>
            <w:tcW w:w="598" w:type="dxa"/>
            <w:shd w:val="clear" w:color="auto" w:fill="ECF1F4"/>
          </w:tcPr>
          <w:p w14:paraId="395268C0" w14:textId="77777777" w:rsidR="00B40838" w:rsidRPr="00052784" w:rsidRDefault="00B40838" w:rsidP="00402477">
            <w:pPr>
              <w:pStyle w:val="text"/>
            </w:pPr>
            <w:r>
              <w:t>P3</w:t>
            </w:r>
          </w:p>
        </w:tc>
        <w:tc>
          <w:tcPr>
            <w:tcW w:w="13685" w:type="dxa"/>
          </w:tcPr>
          <w:p w14:paraId="29895156" w14:textId="77777777" w:rsidR="00B40838" w:rsidRPr="00052784" w:rsidRDefault="00B40838" w:rsidP="00B40838">
            <w:pPr>
              <w:pStyle w:val="text"/>
            </w:pPr>
            <w:r>
              <w:t>adapt realistically to change</w:t>
            </w:r>
          </w:p>
        </w:tc>
      </w:tr>
      <w:tr w:rsidR="00B40838" w:rsidRPr="00052784" w14:paraId="07F5C563" w14:textId="77777777" w:rsidTr="00402477">
        <w:trPr>
          <w:trHeight w:val="394"/>
        </w:trPr>
        <w:tc>
          <w:tcPr>
            <w:tcW w:w="598" w:type="dxa"/>
            <w:shd w:val="clear" w:color="auto" w:fill="ECF1F4"/>
          </w:tcPr>
          <w:p w14:paraId="312983E8" w14:textId="77777777" w:rsidR="00B40838" w:rsidRPr="00052784" w:rsidRDefault="00B40838" w:rsidP="00402477">
            <w:pPr>
              <w:pStyle w:val="text"/>
            </w:pPr>
            <w:r>
              <w:t>P4</w:t>
            </w:r>
          </w:p>
        </w:tc>
        <w:tc>
          <w:tcPr>
            <w:tcW w:w="13685" w:type="dxa"/>
          </w:tcPr>
          <w:p w14:paraId="20B62D54" w14:textId="77777777" w:rsidR="00B40838" w:rsidRPr="00052784" w:rsidRDefault="00B40838" w:rsidP="00B40838">
            <w:pPr>
              <w:pStyle w:val="text"/>
            </w:pPr>
            <w:r>
              <w:t>identify support mechanisms for self and colleagues during the change process</w:t>
            </w:r>
          </w:p>
        </w:tc>
      </w:tr>
      <w:tr w:rsidR="00B40838" w:rsidRPr="00052784" w14:paraId="0E7DA7A2" w14:textId="77777777" w:rsidTr="00402477">
        <w:trPr>
          <w:trHeight w:val="394"/>
        </w:trPr>
        <w:tc>
          <w:tcPr>
            <w:tcW w:w="598" w:type="dxa"/>
            <w:shd w:val="clear" w:color="auto" w:fill="ECF1F4"/>
          </w:tcPr>
          <w:p w14:paraId="7AA22095" w14:textId="77777777" w:rsidR="00B40838" w:rsidRPr="00052784" w:rsidRDefault="00B40838" w:rsidP="00402477">
            <w:pPr>
              <w:pStyle w:val="text"/>
            </w:pPr>
            <w:r>
              <w:t>P5</w:t>
            </w:r>
          </w:p>
        </w:tc>
        <w:tc>
          <w:tcPr>
            <w:tcW w:w="13685" w:type="dxa"/>
          </w:tcPr>
          <w:p w14:paraId="38C8E81E" w14:textId="77777777" w:rsidR="00B40838" w:rsidRPr="00052784" w:rsidRDefault="00B40838" w:rsidP="00B40838">
            <w:pPr>
              <w:pStyle w:val="text"/>
            </w:pPr>
            <w:r>
              <w:t>support others during change</w:t>
            </w:r>
          </w:p>
        </w:tc>
      </w:tr>
      <w:tr w:rsidR="00B40838" w:rsidRPr="00052784" w14:paraId="4B68D9F2" w14:textId="77777777" w:rsidTr="00402477">
        <w:trPr>
          <w:trHeight w:val="394"/>
        </w:trPr>
        <w:tc>
          <w:tcPr>
            <w:tcW w:w="598" w:type="dxa"/>
            <w:shd w:val="clear" w:color="auto" w:fill="ECF1F4"/>
          </w:tcPr>
          <w:p w14:paraId="0594B870" w14:textId="77777777" w:rsidR="00B40838" w:rsidRPr="00052784" w:rsidRDefault="00B40838" w:rsidP="00402477">
            <w:pPr>
              <w:pStyle w:val="text"/>
            </w:pPr>
            <w:r>
              <w:t>P6</w:t>
            </w:r>
          </w:p>
        </w:tc>
        <w:tc>
          <w:tcPr>
            <w:tcW w:w="13685" w:type="dxa"/>
          </w:tcPr>
          <w:p w14:paraId="35745836" w14:textId="77777777" w:rsidR="00B40838" w:rsidRPr="00052784" w:rsidRDefault="00B40838" w:rsidP="00B40838">
            <w:pPr>
              <w:pStyle w:val="text"/>
            </w:pPr>
            <w:r>
              <w:t>ask questions of the change process when unsure</w:t>
            </w:r>
          </w:p>
        </w:tc>
      </w:tr>
      <w:tr w:rsidR="00B40838" w:rsidRPr="00052784" w14:paraId="025758EB" w14:textId="77777777" w:rsidTr="00402477">
        <w:trPr>
          <w:trHeight w:val="394"/>
        </w:trPr>
        <w:tc>
          <w:tcPr>
            <w:tcW w:w="598" w:type="dxa"/>
            <w:shd w:val="clear" w:color="auto" w:fill="ECF1F4"/>
          </w:tcPr>
          <w:p w14:paraId="107DF9F3" w14:textId="77777777" w:rsidR="00B40838" w:rsidRPr="00052784" w:rsidRDefault="00B40838" w:rsidP="00402477">
            <w:pPr>
              <w:pStyle w:val="text"/>
            </w:pPr>
            <w:r>
              <w:t>P7</w:t>
            </w:r>
          </w:p>
        </w:tc>
        <w:tc>
          <w:tcPr>
            <w:tcW w:w="13685" w:type="dxa"/>
          </w:tcPr>
          <w:p w14:paraId="4BEA9B5F" w14:textId="77777777" w:rsidR="00B40838" w:rsidRPr="00052784" w:rsidRDefault="00B40838" w:rsidP="00B40838">
            <w:pPr>
              <w:pStyle w:val="text"/>
            </w:pPr>
            <w:r>
              <w:t>contribute to the evaluation of the change</w:t>
            </w:r>
          </w:p>
        </w:tc>
      </w:tr>
    </w:tbl>
    <w:p w14:paraId="6BFAD4D5" w14:textId="77777777" w:rsidR="00B40838" w:rsidRDefault="00B40838" w:rsidP="00B40838"/>
    <w:p w14:paraId="10C3E8B1" w14:textId="77777777" w:rsidR="00B40838" w:rsidRDefault="00B40838" w:rsidP="00F53893">
      <w:pPr>
        <w:sectPr w:rsidR="00B40838" w:rsidSect="00583860">
          <w:pgSz w:w="16840" w:h="11907" w:orient="landscape" w:code="9"/>
          <w:pgMar w:top="1701" w:right="1247" w:bottom="1701" w:left="1247" w:header="720" w:footer="482" w:gutter="0"/>
          <w:cols w:space="720"/>
          <w:docGrid w:linePitch="272"/>
        </w:sectPr>
      </w:pPr>
    </w:p>
    <w:p w14:paraId="46C29BB4" w14:textId="77777777" w:rsidR="00B40838" w:rsidRPr="002A4AA0" w:rsidRDefault="00B40838" w:rsidP="00B40838">
      <w:pPr>
        <w:pStyle w:val="Unittitle"/>
      </w:pPr>
      <w:bookmarkStart w:id="271" w:name="_Toc436142473"/>
      <w:r w:rsidRPr="001158F6">
        <w:t>Unit</w:t>
      </w:r>
      <w:r w:rsidRPr="002A4AA0">
        <w:t xml:space="preserve"> </w:t>
      </w:r>
      <w:r>
        <w:t>28</w:t>
      </w:r>
      <w:r w:rsidRPr="002A4AA0">
        <w:t>:</w:t>
      </w:r>
      <w:r w:rsidRPr="002A4AA0">
        <w:tab/>
      </w:r>
      <w:r>
        <w:t>Administer HR R</w:t>
      </w:r>
      <w:r w:rsidRPr="00AD1207">
        <w:t>ecords</w:t>
      </w:r>
      <w:bookmarkEnd w:id="271"/>
    </w:p>
    <w:p w14:paraId="32DC1438" w14:textId="77777777" w:rsidR="00B40838" w:rsidRPr="001158F6" w:rsidRDefault="00B40838" w:rsidP="00B40838">
      <w:pPr>
        <w:pStyle w:val="Unitinfo"/>
      </w:pPr>
      <w:r>
        <w:t>Unit</w:t>
      </w:r>
      <w:r w:rsidRPr="001158F6">
        <w:t xml:space="preserve"> </w:t>
      </w:r>
      <w:r>
        <w:t>code</w:t>
      </w:r>
      <w:r w:rsidRPr="001158F6">
        <w:t>:</w:t>
      </w:r>
      <w:r w:rsidRPr="001158F6">
        <w:tab/>
      </w:r>
      <w:r>
        <w:t>CFABAB151</w:t>
      </w:r>
    </w:p>
    <w:p w14:paraId="40007B4A" w14:textId="77777777" w:rsidR="00B40838" w:rsidRPr="001158F6" w:rsidRDefault="00B40838" w:rsidP="00B40838">
      <w:pPr>
        <w:pStyle w:val="Unitinfo"/>
      </w:pPr>
      <w:r>
        <w:t>SCQF</w:t>
      </w:r>
      <w:r w:rsidRPr="001158F6">
        <w:t xml:space="preserve"> level:</w:t>
      </w:r>
      <w:r w:rsidRPr="001158F6">
        <w:tab/>
      </w:r>
      <w:r>
        <w:t>5</w:t>
      </w:r>
    </w:p>
    <w:p w14:paraId="6D86A2A4" w14:textId="77777777" w:rsidR="00B40838" w:rsidRPr="001158F6" w:rsidRDefault="00B40838" w:rsidP="00B40838">
      <w:pPr>
        <w:pStyle w:val="Unitinfo"/>
      </w:pPr>
      <w:r w:rsidRPr="001158F6">
        <w:t xml:space="preserve">Credit </w:t>
      </w:r>
      <w:r>
        <w:t>points</w:t>
      </w:r>
      <w:r w:rsidRPr="001158F6">
        <w:t>:</w:t>
      </w:r>
      <w:r w:rsidRPr="001158F6">
        <w:tab/>
      </w:r>
      <w:r>
        <w:t>3</w:t>
      </w:r>
    </w:p>
    <w:p w14:paraId="611A68D5" w14:textId="77777777" w:rsidR="00B40838" w:rsidRPr="001D2005" w:rsidRDefault="00B40838" w:rsidP="00B40838">
      <w:pPr>
        <w:pStyle w:val="Unitinfo"/>
        <w:pBdr>
          <w:bottom w:val="single" w:sz="4" w:space="2" w:color="557E9B"/>
        </w:pBdr>
      </w:pPr>
    </w:p>
    <w:p w14:paraId="4D34ABF0" w14:textId="77777777" w:rsidR="00B40838" w:rsidRDefault="00B40838" w:rsidP="00B40838">
      <w:pPr>
        <w:pStyle w:val="HeadA"/>
      </w:pPr>
      <w:r w:rsidRPr="00484EB6">
        <w:t>Unit summary</w:t>
      </w:r>
    </w:p>
    <w:p w14:paraId="78B4F9FD" w14:textId="77777777" w:rsidR="00B40838" w:rsidRPr="00AC4ADE" w:rsidRDefault="00B40838" w:rsidP="00B40838">
      <w:pPr>
        <w:pStyle w:val="text"/>
        <w:spacing w:before="0" w:after="0"/>
      </w:pPr>
      <w:r>
        <w:t xml:space="preserve">This </w:t>
      </w:r>
      <w:r w:rsidR="00C03ABD">
        <w:t xml:space="preserve">unit </w:t>
      </w:r>
      <w:r>
        <w:t>is about the work a Human Resources administrator undertakes when dealing with employee records.</w:t>
      </w:r>
    </w:p>
    <w:p w14:paraId="51E75D04" w14:textId="77777777" w:rsidR="008362F2" w:rsidRDefault="008362F2" w:rsidP="008362F2">
      <w:pPr>
        <w:pStyle w:val="HeadA"/>
      </w:pPr>
      <w:r>
        <w:t>Unit assessment requirements</w:t>
      </w:r>
    </w:p>
    <w:p w14:paraId="33E830E7"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DA8EE93" w14:textId="77777777" w:rsidR="00B40838" w:rsidRDefault="00B40838" w:rsidP="00B40838">
      <w:pPr>
        <w:pStyle w:val="HeadA"/>
      </w:pPr>
      <w:r>
        <w:t>Skills</w:t>
      </w:r>
    </w:p>
    <w:p w14:paraId="04D56362" w14:textId="77777777" w:rsidR="00B40838" w:rsidRPr="005E584B" w:rsidRDefault="00B40838" w:rsidP="00B40838">
      <w:pPr>
        <w:pStyle w:val="text"/>
      </w:pPr>
      <w:r w:rsidRPr="005E584B">
        <w:t>Accuracy</w:t>
      </w:r>
    </w:p>
    <w:p w14:paraId="09526253" w14:textId="77777777" w:rsidR="00B40838" w:rsidRPr="005E584B" w:rsidRDefault="00B40838" w:rsidP="00B40838">
      <w:pPr>
        <w:pStyle w:val="text"/>
      </w:pPr>
      <w:r w:rsidRPr="005E584B">
        <w:t>Evaluating</w:t>
      </w:r>
    </w:p>
    <w:p w14:paraId="3892B4B6" w14:textId="77777777" w:rsidR="00B40838" w:rsidRPr="005E584B" w:rsidRDefault="00B40838" w:rsidP="00B40838">
      <w:pPr>
        <w:pStyle w:val="text"/>
      </w:pPr>
      <w:r w:rsidRPr="005E584B">
        <w:t>Quality checking</w:t>
      </w:r>
    </w:p>
    <w:p w14:paraId="6F2B8A8C" w14:textId="77777777" w:rsidR="00B40838" w:rsidRPr="005E584B" w:rsidRDefault="00B40838" w:rsidP="00B40838">
      <w:pPr>
        <w:pStyle w:val="text"/>
      </w:pPr>
      <w:r w:rsidRPr="005E584B">
        <w:t>Analysing</w:t>
      </w:r>
    </w:p>
    <w:p w14:paraId="746F144B" w14:textId="77777777" w:rsidR="00B40838" w:rsidRPr="005E584B" w:rsidRDefault="00B40838" w:rsidP="00B40838">
      <w:pPr>
        <w:pStyle w:val="text"/>
      </w:pPr>
      <w:r w:rsidRPr="005E584B">
        <w:t>Managing time</w:t>
      </w:r>
    </w:p>
    <w:p w14:paraId="646A6FC3" w14:textId="77777777" w:rsidR="00B40838" w:rsidRPr="005E584B" w:rsidRDefault="00B40838" w:rsidP="00B40838">
      <w:pPr>
        <w:pStyle w:val="text"/>
      </w:pPr>
      <w:r w:rsidRPr="005E584B">
        <w:t>Recording</w:t>
      </w:r>
    </w:p>
    <w:p w14:paraId="624E890B" w14:textId="77777777" w:rsidR="00B40838" w:rsidRPr="005E584B" w:rsidRDefault="00B40838" w:rsidP="00B40838">
      <w:pPr>
        <w:pStyle w:val="text"/>
      </w:pPr>
      <w:r w:rsidRPr="005E584B">
        <w:t>Attention to detail</w:t>
      </w:r>
    </w:p>
    <w:p w14:paraId="79EC58D6" w14:textId="77777777" w:rsidR="00B40838" w:rsidRPr="005E584B" w:rsidRDefault="00B40838" w:rsidP="00B40838">
      <w:pPr>
        <w:pStyle w:val="text"/>
      </w:pPr>
      <w:r w:rsidRPr="005E584B">
        <w:t>Organising</w:t>
      </w:r>
    </w:p>
    <w:p w14:paraId="7B1914E1" w14:textId="77777777" w:rsidR="00B40838" w:rsidRPr="005E584B" w:rsidRDefault="00B40838" w:rsidP="00B40838">
      <w:pPr>
        <w:pStyle w:val="text"/>
      </w:pPr>
      <w:r w:rsidRPr="005E584B">
        <w:t>Researching</w:t>
      </w:r>
    </w:p>
    <w:p w14:paraId="0C4307C8" w14:textId="77777777" w:rsidR="00B40838" w:rsidRPr="005E584B" w:rsidRDefault="00B40838" w:rsidP="00B40838">
      <w:pPr>
        <w:pStyle w:val="text"/>
      </w:pPr>
      <w:r w:rsidRPr="005E584B">
        <w:t>Communicating</w:t>
      </w:r>
    </w:p>
    <w:p w14:paraId="028E49DE" w14:textId="77777777" w:rsidR="00DA51AE" w:rsidRPr="005E584B" w:rsidRDefault="00B40838" w:rsidP="00B40838">
      <w:pPr>
        <w:pStyle w:val="text"/>
      </w:pPr>
      <w:r w:rsidRPr="005E584B">
        <w:t>Problem solving</w:t>
      </w:r>
    </w:p>
    <w:p w14:paraId="27B484B2" w14:textId="77777777" w:rsidR="00B40838" w:rsidRDefault="00B40838" w:rsidP="00B40838">
      <w:pPr>
        <w:pStyle w:val="text"/>
        <w:rPr>
          <w:highlight w:val="cyan"/>
        </w:rPr>
        <w:sectPr w:rsidR="00B40838" w:rsidSect="00C31649">
          <w:headerReference w:type="even" r:id="rId105"/>
          <w:headerReference w:type="default" r:id="rId106"/>
          <w:footerReference w:type="even" r:id="rId107"/>
          <w:pgSz w:w="11907" w:h="16840" w:code="9"/>
          <w:pgMar w:top="1247" w:right="1701" w:bottom="1247" w:left="1701" w:header="720" w:footer="482" w:gutter="0"/>
          <w:cols w:space="720"/>
        </w:sectPr>
      </w:pPr>
    </w:p>
    <w:p w14:paraId="5353593D" w14:textId="77777777" w:rsidR="00B40838" w:rsidRPr="00C611B8" w:rsidRDefault="00B40838" w:rsidP="00B40838">
      <w:pPr>
        <w:pStyle w:val="text"/>
        <w:rPr>
          <w:highlight w:val="cyan"/>
        </w:rPr>
      </w:pPr>
    </w:p>
    <w:p w14:paraId="3F9348F6" w14:textId="77777777" w:rsidR="00B40838" w:rsidRPr="00052784" w:rsidRDefault="00B40838" w:rsidP="00B40838">
      <w:pPr>
        <w:pStyle w:val="hb3"/>
      </w:pPr>
      <w:r>
        <w:t>Assessment outcomes and standards</w:t>
      </w:r>
    </w:p>
    <w:p w14:paraId="1062CA01" w14:textId="77777777" w:rsidR="00B40838" w:rsidRPr="00AE31DC" w:rsidRDefault="00B40838" w:rsidP="00B4083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8EC4A87" w14:textId="77777777" w:rsidR="00B40838" w:rsidRPr="00052784"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35CF5641" w14:textId="77777777" w:rsidTr="00B40838">
        <w:trPr>
          <w:trHeight w:val="680"/>
        </w:trPr>
        <w:tc>
          <w:tcPr>
            <w:tcW w:w="14283" w:type="dxa"/>
            <w:gridSpan w:val="2"/>
            <w:shd w:val="clear" w:color="auto" w:fill="557E9B"/>
            <w:vAlign w:val="center"/>
          </w:tcPr>
          <w:p w14:paraId="5BF3DF6E" w14:textId="77777777" w:rsidR="00B40838" w:rsidRPr="00052784" w:rsidRDefault="00B40838" w:rsidP="00B40838">
            <w:pPr>
              <w:pStyle w:val="tabletexthd"/>
              <w:rPr>
                <w:lang w:eastAsia="en-GB"/>
              </w:rPr>
            </w:pPr>
            <w:r>
              <w:rPr>
                <w:lang w:eastAsia="en-GB"/>
              </w:rPr>
              <w:t>Knowledge and understanding</w:t>
            </w:r>
          </w:p>
        </w:tc>
      </w:tr>
      <w:tr w:rsidR="00B40838" w:rsidRPr="00052784" w14:paraId="3D6E78C9" w14:textId="77777777" w:rsidTr="00B40838">
        <w:trPr>
          <w:trHeight w:val="489"/>
        </w:trPr>
        <w:tc>
          <w:tcPr>
            <w:tcW w:w="14283" w:type="dxa"/>
            <w:gridSpan w:val="2"/>
            <w:shd w:val="clear" w:color="auto" w:fill="auto"/>
            <w:vAlign w:val="center"/>
          </w:tcPr>
          <w:p w14:paraId="6E2CC68A" w14:textId="77777777" w:rsidR="00B40838" w:rsidRPr="00B17DFC" w:rsidRDefault="00B40838" w:rsidP="00D51B00">
            <w:pPr>
              <w:autoSpaceDE w:val="0"/>
              <w:autoSpaceDN w:val="0"/>
              <w:adjustRightInd w:val="0"/>
              <w:spacing w:line="260" w:lineRule="exact"/>
              <w:rPr>
                <w:rFonts w:cs="Arial"/>
                <w:b/>
                <w:iCs/>
                <w:lang w:eastAsia="en-GB"/>
              </w:rPr>
            </w:pPr>
            <w:r w:rsidRPr="00B17DFC">
              <w:rPr>
                <w:rFonts w:cs="Arial"/>
                <w:b/>
                <w:iCs/>
                <w:lang w:eastAsia="en-GB"/>
              </w:rPr>
              <w:t>Create personnel files for new starters</w:t>
            </w:r>
          </w:p>
          <w:p w14:paraId="46C98E8C" w14:textId="77777777" w:rsidR="00B40838" w:rsidRPr="00F47688" w:rsidRDefault="00B40838" w:rsidP="00D51B00">
            <w:pPr>
              <w:autoSpaceDE w:val="0"/>
              <w:autoSpaceDN w:val="0"/>
              <w:adjustRightInd w:val="0"/>
              <w:spacing w:line="260" w:lineRule="exact"/>
              <w:rPr>
                <w:lang w:eastAsia="en-GB"/>
              </w:rPr>
            </w:pPr>
            <w:r w:rsidRPr="00F47688">
              <w:rPr>
                <w:rFonts w:cs="Arial"/>
                <w:i/>
                <w:iCs/>
                <w:lang w:eastAsia="en-GB"/>
              </w:rPr>
              <w:t>You need to know and understand:</w:t>
            </w:r>
          </w:p>
        </w:tc>
      </w:tr>
      <w:tr w:rsidR="00B40838" w:rsidRPr="00052784" w14:paraId="0E450F38" w14:textId="77777777" w:rsidTr="00402477">
        <w:trPr>
          <w:trHeight w:val="394"/>
        </w:trPr>
        <w:tc>
          <w:tcPr>
            <w:tcW w:w="598" w:type="dxa"/>
            <w:shd w:val="clear" w:color="auto" w:fill="ECF1F4"/>
          </w:tcPr>
          <w:p w14:paraId="521C8E63" w14:textId="77777777" w:rsidR="00B40838" w:rsidRPr="00C2078B" w:rsidRDefault="00B40838" w:rsidP="00402477">
            <w:pPr>
              <w:pStyle w:val="text"/>
            </w:pPr>
            <w:r w:rsidRPr="00C2078B">
              <w:t>K1</w:t>
            </w:r>
          </w:p>
        </w:tc>
        <w:tc>
          <w:tcPr>
            <w:tcW w:w="13685" w:type="dxa"/>
            <w:vAlign w:val="center"/>
          </w:tcPr>
          <w:p w14:paraId="2C8F3DDD" w14:textId="77777777" w:rsidR="00B40838" w:rsidRPr="00F47688" w:rsidRDefault="00B40838" w:rsidP="00B40838">
            <w:pPr>
              <w:pStyle w:val="text"/>
            </w:pPr>
            <w:r>
              <w:t>the systems, procedures and software used by the organisation for Human Resource records and how to use it to open a new personnel file</w:t>
            </w:r>
          </w:p>
        </w:tc>
      </w:tr>
      <w:tr w:rsidR="00B40838" w:rsidRPr="00052784" w14:paraId="588900C3" w14:textId="77777777" w:rsidTr="00402477">
        <w:trPr>
          <w:trHeight w:val="394"/>
        </w:trPr>
        <w:tc>
          <w:tcPr>
            <w:tcW w:w="598" w:type="dxa"/>
            <w:shd w:val="clear" w:color="auto" w:fill="ECF1F4"/>
          </w:tcPr>
          <w:p w14:paraId="0A659936" w14:textId="77777777" w:rsidR="00B40838" w:rsidRPr="00C2078B" w:rsidRDefault="00B40838" w:rsidP="00402477">
            <w:pPr>
              <w:pStyle w:val="text"/>
            </w:pPr>
            <w:r w:rsidRPr="00C2078B">
              <w:rPr>
                <w:rFonts w:cs="Arial"/>
                <w:lang w:eastAsia="en-GB"/>
              </w:rPr>
              <w:t>K2</w:t>
            </w:r>
          </w:p>
        </w:tc>
        <w:tc>
          <w:tcPr>
            <w:tcW w:w="13685" w:type="dxa"/>
            <w:vAlign w:val="center"/>
          </w:tcPr>
          <w:p w14:paraId="76B35321" w14:textId="77777777" w:rsidR="00B40838" w:rsidRPr="00F47688" w:rsidRDefault="00B40838" w:rsidP="00B40838">
            <w:pPr>
              <w:pStyle w:val="text"/>
              <w:rPr>
                <w:highlight w:val="yellow"/>
              </w:rPr>
            </w:pPr>
            <w:r>
              <w:t>the information that should be entered in a new personnel file and how to do this, including: name, address, next of kin, date employment commenced, proof of eligibility to work in the UK, offer letter, references, contract of employment, job description/ person specification, equal opportunities monitoring data</w:t>
            </w:r>
          </w:p>
        </w:tc>
      </w:tr>
      <w:tr w:rsidR="00B40838" w:rsidRPr="00052784" w14:paraId="77044958" w14:textId="77777777" w:rsidTr="00B40838">
        <w:trPr>
          <w:trHeight w:val="394"/>
        </w:trPr>
        <w:tc>
          <w:tcPr>
            <w:tcW w:w="14283" w:type="dxa"/>
            <w:gridSpan w:val="2"/>
            <w:shd w:val="clear" w:color="auto" w:fill="auto"/>
            <w:vAlign w:val="center"/>
          </w:tcPr>
          <w:p w14:paraId="1AEF28B6" w14:textId="77777777" w:rsidR="00B40838" w:rsidRDefault="00B40838" w:rsidP="00D51B00">
            <w:pPr>
              <w:autoSpaceDE w:val="0"/>
              <w:autoSpaceDN w:val="0"/>
              <w:adjustRightInd w:val="0"/>
              <w:spacing w:line="260" w:lineRule="exact"/>
              <w:rPr>
                <w:rFonts w:cs="Arial"/>
                <w:b/>
                <w:iCs/>
                <w:lang w:eastAsia="en-GB"/>
              </w:rPr>
            </w:pPr>
            <w:r w:rsidRPr="00B17DFC">
              <w:rPr>
                <w:rFonts w:cs="Arial"/>
                <w:b/>
                <w:iCs/>
                <w:lang w:eastAsia="en-GB"/>
              </w:rPr>
              <w:t>Maintain Human Resource information</w:t>
            </w:r>
          </w:p>
          <w:p w14:paraId="63F988DC" w14:textId="77777777" w:rsidR="00B40838" w:rsidRPr="00F47688" w:rsidRDefault="00B40838" w:rsidP="00D51B00">
            <w:pPr>
              <w:autoSpaceDE w:val="0"/>
              <w:autoSpaceDN w:val="0"/>
              <w:adjustRightInd w:val="0"/>
              <w:spacing w:line="260" w:lineRule="exact"/>
              <w:rPr>
                <w:lang w:eastAsia="en-GB"/>
              </w:rPr>
            </w:pPr>
            <w:r w:rsidRPr="00F47688">
              <w:rPr>
                <w:rFonts w:cs="Arial"/>
                <w:i/>
                <w:iCs/>
                <w:lang w:eastAsia="en-GB"/>
              </w:rPr>
              <w:t>You need to know and understand:</w:t>
            </w:r>
          </w:p>
        </w:tc>
      </w:tr>
      <w:tr w:rsidR="00B40838" w:rsidRPr="00052784" w14:paraId="64229E66" w14:textId="77777777" w:rsidTr="00402477">
        <w:trPr>
          <w:trHeight w:val="394"/>
        </w:trPr>
        <w:tc>
          <w:tcPr>
            <w:tcW w:w="598" w:type="dxa"/>
            <w:shd w:val="clear" w:color="auto" w:fill="ECF1F4"/>
          </w:tcPr>
          <w:p w14:paraId="7A7EA49C" w14:textId="77777777" w:rsidR="00B40838" w:rsidRPr="00C2078B" w:rsidRDefault="00B40838" w:rsidP="00402477">
            <w:pPr>
              <w:pStyle w:val="text"/>
            </w:pPr>
            <w:r w:rsidRPr="00C2078B">
              <w:rPr>
                <w:rFonts w:cs="Arial"/>
                <w:lang w:eastAsia="en-GB"/>
              </w:rPr>
              <w:t>K3</w:t>
            </w:r>
          </w:p>
        </w:tc>
        <w:tc>
          <w:tcPr>
            <w:tcW w:w="13685" w:type="dxa"/>
            <w:vAlign w:val="center"/>
          </w:tcPr>
          <w:p w14:paraId="677DE763" w14:textId="77777777" w:rsidR="00B40838" w:rsidRPr="00F47688" w:rsidRDefault="00B40838" w:rsidP="00B40838">
            <w:pPr>
              <w:pStyle w:val="text"/>
              <w:rPr>
                <w:highlight w:val="yellow"/>
              </w:rPr>
            </w:pPr>
            <w:r>
              <w:t>how to enter and update HR information, including information on: terms and conditions of employment, employment benefits, pay, pension, sick leave, maternity/paternity leave, holiday, other leave of absence, induction and results of review following any probationary period, performance management, training and development, promotion or other changes to terms and conditions of employment, disciplinary or grievance issues, staff exit</w:t>
            </w:r>
          </w:p>
        </w:tc>
      </w:tr>
      <w:tr w:rsidR="00B40838" w:rsidRPr="00052784" w14:paraId="31E43B5C" w14:textId="77777777" w:rsidTr="00402477">
        <w:trPr>
          <w:trHeight w:val="394"/>
        </w:trPr>
        <w:tc>
          <w:tcPr>
            <w:tcW w:w="598" w:type="dxa"/>
            <w:shd w:val="clear" w:color="auto" w:fill="ECF1F4"/>
          </w:tcPr>
          <w:p w14:paraId="1F239C4D" w14:textId="77777777" w:rsidR="00B40838" w:rsidRPr="00C2078B" w:rsidRDefault="00B40838" w:rsidP="00402477">
            <w:pPr>
              <w:pStyle w:val="text"/>
            </w:pPr>
            <w:r w:rsidRPr="00C2078B">
              <w:rPr>
                <w:rFonts w:cs="Arial"/>
                <w:lang w:eastAsia="en-GB"/>
              </w:rPr>
              <w:t>K4</w:t>
            </w:r>
          </w:p>
        </w:tc>
        <w:tc>
          <w:tcPr>
            <w:tcW w:w="13685" w:type="dxa"/>
            <w:vAlign w:val="center"/>
          </w:tcPr>
          <w:p w14:paraId="3430095E" w14:textId="77777777" w:rsidR="00B40838" w:rsidRPr="00F47688" w:rsidRDefault="00B40838" w:rsidP="00B40838">
            <w:pPr>
              <w:pStyle w:val="text"/>
              <w:rPr>
                <w:rFonts w:cs="Arial"/>
                <w:lang w:eastAsia="en-GB"/>
              </w:rPr>
            </w:pPr>
            <w:r>
              <w:rPr>
                <w:rFonts w:cs="Arial"/>
                <w:lang w:eastAsia="en-GB"/>
              </w:rPr>
              <w:t>t</w:t>
            </w:r>
            <w:r w:rsidRPr="00B17DFC">
              <w:rPr>
                <w:rFonts w:cs="Arial"/>
                <w:lang w:eastAsia="en-GB"/>
              </w:rPr>
              <w:t>he information that should be held for members of staff and the action to take if this is incomplete</w:t>
            </w:r>
          </w:p>
        </w:tc>
      </w:tr>
    </w:tbl>
    <w:p w14:paraId="1BC5F498" w14:textId="77777777" w:rsidR="000722AE" w:rsidRDefault="000722AE">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B40838" w:rsidRPr="00052784" w14:paraId="367CDE9D" w14:textId="77777777" w:rsidTr="00B40838">
        <w:trPr>
          <w:trHeight w:val="394"/>
        </w:trPr>
        <w:tc>
          <w:tcPr>
            <w:tcW w:w="14283" w:type="dxa"/>
            <w:gridSpan w:val="3"/>
            <w:shd w:val="clear" w:color="auto" w:fill="auto"/>
            <w:vAlign w:val="center"/>
          </w:tcPr>
          <w:p w14:paraId="1445193A" w14:textId="77777777" w:rsidR="00B40838" w:rsidRDefault="00B40838" w:rsidP="00D51B00">
            <w:pPr>
              <w:autoSpaceDE w:val="0"/>
              <w:autoSpaceDN w:val="0"/>
              <w:adjustRightInd w:val="0"/>
              <w:spacing w:line="260" w:lineRule="exact"/>
              <w:rPr>
                <w:rFonts w:cs="Arial"/>
                <w:b/>
                <w:iCs/>
                <w:lang w:eastAsia="en-GB"/>
              </w:rPr>
            </w:pPr>
            <w:r w:rsidRPr="00B17DFC">
              <w:rPr>
                <w:rFonts w:cs="Arial"/>
                <w:b/>
                <w:iCs/>
                <w:lang w:eastAsia="en-GB"/>
              </w:rPr>
              <w:t>Report Human Resource information</w:t>
            </w:r>
          </w:p>
          <w:p w14:paraId="39E58DC7" w14:textId="77777777" w:rsidR="00B40838" w:rsidRPr="00F47688" w:rsidRDefault="00B40838" w:rsidP="00D51B00">
            <w:pPr>
              <w:autoSpaceDE w:val="0"/>
              <w:autoSpaceDN w:val="0"/>
              <w:adjustRightInd w:val="0"/>
              <w:spacing w:line="260" w:lineRule="exact"/>
              <w:rPr>
                <w:lang w:eastAsia="en-GB"/>
              </w:rPr>
            </w:pPr>
            <w:r w:rsidRPr="00F47688">
              <w:rPr>
                <w:rFonts w:cs="Arial"/>
                <w:i/>
                <w:iCs/>
                <w:lang w:eastAsia="en-GB"/>
              </w:rPr>
              <w:t>You need to know and understand:</w:t>
            </w:r>
          </w:p>
        </w:tc>
      </w:tr>
      <w:tr w:rsidR="00B40838" w:rsidRPr="00052784" w14:paraId="4DB703C6" w14:textId="77777777" w:rsidTr="00402477">
        <w:trPr>
          <w:trHeight w:val="394"/>
        </w:trPr>
        <w:tc>
          <w:tcPr>
            <w:tcW w:w="598" w:type="dxa"/>
            <w:shd w:val="clear" w:color="auto" w:fill="ECF1F4"/>
          </w:tcPr>
          <w:p w14:paraId="6F750646" w14:textId="77777777" w:rsidR="00B40838" w:rsidRPr="00C2078B" w:rsidRDefault="00B40838" w:rsidP="00402477">
            <w:pPr>
              <w:pStyle w:val="text"/>
            </w:pPr>
            <w:r w:rsidRPr="00C2078B">
              <w:rPr>
                <w:rFonts w:cs="Arial"/>
                <w:lang w:eastAsia="en-GB"/>
              </w:rPr>
              <w:t>K5</w:t>
            </w:r>
          </w:p>
        </w:tc>
        <w:tc>
          <w:tcPr>
            <w:tcW w:w="13685" w:type="dxa"/>
            <w:gridSpan w:val="2"/>
          </w:tcPr>
          <w:p w14:paraId="777E9214" w14:textId="77777777" w:rsidR="00B40838" w:rsidRPr="00287DE3" w:rsidRDefault="00B40838" w:rsidP="00B40838">
            <w:r>
              <w:t>t</w:t>
            </w:r>
            <w:r w:rsidRPr="00287DE3">
              <w:t>he types of reports that may be requested</w:t>
            </w:r>
          </w:p>
        </w:tc>
      </w:tr>
      <w:tr w:rsidR="00B40838" w:rsidRPr="00052784" w14:paraId="3BACC56D" w14:textId="77777777" w:rsidTr="00402477">
        <w:trPr>
          <w:trHeight w:val="394"/>
        </w:trPr>
        <w:tc>
          <w:tcPr>
            <w:tcW w:w="598" w:type="dxa"/>
            <w:shd w:val="clear" w:color="auto" w:fill="ECF1F4"/>
          </w:tcPr>
          <w:p w14:paraId="01189C2C" w14:textId="77777777" w:rsidR="00B40838" w:rsidRPr="00C2078B" w:rsidRDefault="00B40838" w:rsidP="00402477">
            <w:pPr>
              <w:pStyle w:val="text"/>
            </w:pPr>
            <w:r w:rsidRPr="00C2078B">
              <w:rPr>
                <w:rFonts w:cs="Arial"/>
                <w:lang w:eastAsia="en-GB"/>
              </w:rPr>
              <w:t>K6</w:t>
            </w:r>
          </w:p>
        </w:tc>
        <w:tc>
          <w:tcPr>
            <w:tcW w:w="13685" w:type="dxa"/>
            <w:gridSpan w:val="2"/>
          </w:tcPr>
          <w:p w14:paraId="282C0446" w14:textId="77777777" w:rsidR="00B40838" w:rsidRDefault="00B40838" w:rsidP="00B40838">
            <w:r>
              <w:t>h</w:t>
            </w:r>
            <w:r w:rsidRPr="00287DE3">
              <w:t>ow to produce reports from individual or multiple Human Resource files</w:t>
            </w:r>
          </w:p>
        </w:tc>
      </w:tr>
      <w:tr w:rsidR="00B40838" w:rsidRPr="00052784" w14:paraId="6330BA90" w14:textId="77777777" w:rsidTr="00B40838">
        <w:trPr>
          <w:trHeight w:val="394"/>
        </w:trPr>
        <w:tc>
          <w:tcPr>
            <w:tcW w:w="14283" w:type="dxa"/>
            <w:gridSpan w:val="3"/>
            <w:shd w:val="clear" w:color="auto" w:fill="auto"/>
            <w:vAlign w:val="center"/>
          </w:tcPr>
          <w:p w14:paraId="6E1EBD53" w14:textId="77777777" w:rsidR="00B40838" w:rsidRDefault="00B40838" w:rsidP="00D51B00">
            <w:pPr>
              <w:autoSpaceDE w:val="0"/>
              <w:autoSpaceDN w:val="0"/>
              <w:adjustRightInd w:val="0"/>
              <w:spacing w:line="260" w:lineRule="exact"/>
              <w:rPr>
                <w:rFonts w:cs="Arial"/>
                <w:b/>
                <w:iCs/>
                <w:lang w:eastAsia="en-GB"/>
              </w:rPr>
            </w:pPr>
            <w:r w:rsidRPr="00B17DFC">
              <w:rPr>
                <w:rFonts w:cs="Arial"/>
                <w:b/>
                <w:iCs/>
                <w:lang w:eastAsia="en-GB"/>
              </w:rPr>
              <w:t>Comply with organisational and legal requirements</w:t>
            </w:r>
          </w:p>
          <w:p w14:paraId="2C520FB1" w14:textId="77777777" w:rsidR="00B40838" w:rsidRPr="00F47688" w:rsidRDefault="00B40838" w:rsidP="00D51B00">
            <w:pPr>
              <w:autoSpaceDE w:val="0"/>
              <w:autoSpaceDN w:val="0"/>
              <w:adjustRightInd w:val="0"/>
              <w:spacing w:line="260" w:lineRule="exact"/>
              <w:rPr>
                <w:lang w:eastAsia="en-GB"/>
              </w:rPr>
            </w:pPr>
            <w:r w:rsidRPr="00F47688">
              <w:rPr>
                <w:rFonts w:cs="Arial"/>
                <w:i/>
                <w:iCs/>
                <w:lang w:eastAsia="en-GB"/>
              </w:rPr>
              <w:t>You need to know and understand:</w:t>
            </w:r>
          </w:p>
        </w:tc>
      </w:tr>
      <w:tr w:rsidR="00B40838" w:rsidRPr="00052784" w14:paraId="67FAB8CB" w14:textId="77777777" w:rsidTr="00402477">
        <w:trPr>
          <w:trHeight w:val="394"/>
        </w:trPr>
        <w:tc>
          <w:tcPr>
            <w:tcW w:w="675" w:type="dxa"/>
            <w:gridSpan w:val="2"/>
            <w:shd w:val="clear" w:color="auto" w:fill="ECF1F4"/>
          </w:tcPr>
          <w:p w14:paraId="5F72082B" w14:textId="77777777" w:rsidR="00B40838" w:rsidRPr="00C2078B" w:rsidRDefault="00B40838" w:rsidP="00402477">
            <w:pPr>
              <w:pStyle w:val="text"/>
            </w:pPr>
            <w:r w:rsidRPr="00C2078B">
              <w:rPr>
                <w:rFonts w:cs="Arial"/>
                <w:lang w:eastAsia="en-GB"/>
              </w:rPr>
              <w:t>K7</w:t>
            </w:r>
          </w:p>
        </w:tc>
        <w:tc>
          <w:tcPr>
            <w:tcW w:w="13608" w:type="dxa"/>
            <w:vAlign w:val="center"/>
          </w:tcPr>
          <w:p w14:paraId="34B03C01" w14:textId="77777777" w:rsidR="00B40838" w:rsidRPr="00F47688" w:rsidRDefault="00B40838" w:rsidP="00B40838">
            <w:pPr>
              <w:pStyle w:val="text"/>
              <w:rPr>
                <w:rFonts w:cs="Arial"/>
                <w:lang w:eastAsia="en-GB"/>
              </w:rPr>
            </w:pPr>
            <w:r>
              <w:rPr>
                <w:rFonts w:cs="Arial"/>
                <w:lang w:eastAsia="en-GB"/>
              </w:rPr>
              <w:t>t</w:t>
            </w:r>
            <w:r w:rsidRPr="00B17DFC">
              <w:rPr>
                <w:rFonts w:cs="Arial"/>
                <w:lang w:eastAsia="en-GB"/>
              </w:rPr>
              <w:t>he current legislation that applies when dealing with Human Resource records</w:t>
            </w:r>
          </w:p>
        </w:tc>
      </w:tr>
      <w:tr w:rsidR="00B40838" w:rsidRPr="00052784" w14:paraId="3642B41A" w14:textId="77777777" w:rsidTr="00402477">
        <w:trPr>
          <w:trHeight w:val="394"/>
        </w:trPr>
        <w:tc>
          <w:tcPr>
            <w:tcW w:w="675" w:type="dxa"/>
            <w:gridSpan w:val="2"/>
            <w:shd w:val="clear" w:color="auto" w:fill="ECF1F4"/>
          </w:tcPr>
          <w:p w14:paraId="18903A10" w14:textId="77777777" w:rsidR="00B40838" w:rsidRPr="00C2078B" w:rsidRDefault="00B40838" w:rsidP="00402477">
            <w:pPr>
              <w:pStyle w:val="text"/>
            </w:pPr>
            <w:r w:rsidRPr="00C2078B">
              <w:rPr>
                <w:rFonts w:cs="Arial"/>
                <w:lang w:eastAsia="en-GB"/>
              </w:rPr>
              <w:t>K8</w:t>
            </w:r>
          </w:p>
        </w:tc>
        <w:tc>
          <w:tcPr>
            <w:tcW w:w="13608" w:type="dxa"/>
            <w:vAlign w:val="center"/>
          </w:tcPr>
          <w:p w14:paraId="70102405"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w</w:t>
            </w:r>
            <w:r w:rsidRPr="00B17DFC">
              <w:rPr>
                <w:rFonts w:cs="Arial"/>
                <w:lang w:eastAsia="en-GB"/>
              </w:rPr>
              <w:t>hat the limits of your responsibility are, and to whom matters outside your responsibility should be</w:t>
            </w:r>
            <w:r>
              <w:rPr>
                <w:rFonts w:cs="Arial"/>
                <w:lang w:eastAsia="en-GB"/>
              </w:rPr>
              <w:t xml:space="preserve"> </w:t>
            </w:r>
            <w:r w:rsidRPr="00B17DFC">
              <w:rPr>
                <w:rFonts w:cs="Arial"/>
                <w:lang w:eastAsia="en-GB"/>
              </w:rPr>
              <w:t>referred</w:t>
            </w:r>
          </w:p>
        </w:tc>
      </w:tr>
      <w:tr w:rsidR="00B40838" w:rsidRPr="00052784" w14:paraId="08873B37" w14:textId="77777777" w:rsidTr="00402477">
        <w:trPr>
          <w:trHeight w:val="394"/>
        </w:trPr>
        <w:tc>
          <w:tcPr>
            <w:tcW w:w="675" w:type="dxa"/>
            <w:gridSpan w:val="2"/>
            <w:shd w:val="clear" w:color="auto" w:fill="ECF1F4"/>
          </w:tcPr>
          <w:p w14:paraId="38040CA8" w14:textId="77777777" w:rsidR="00B40838" w:rsidRPr="00C2078B" w:rsidRDefault="00B40838" w:rsidP="00402477">
            <w:pPr>
              <w:pStyle w:val="text"/>
              <w:rPr>
                <w:rFonts w:cs="Arial"/>
                <w:lang w:eastAsia="en-GB"/>
              </w:rPr>
            </w:pPr>
            <w:r>
              <w:rPr>
                <w:rFonts w:cs="Arial"/>
                <w:lang w:eastAsia="en-GB"/>
              </w:rPr>
              <w:t>K9</w:t>
            </w:r>
          </w:p>
        </w:tc>
        <w:tc>
          <w:tcPr>
            <w:tcW w:w="13608" w:type="dxa"/>
            <w:vAlign w:val="center"/>
          </w:tcPr>
          <w:p w14:paraId="0E666040"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t</w:t>
            </w:r>
            <w:r w:rsidRPr="00B17DFC">
              <w:rPr>
                <w:rFonts w:cs="Arial"/>
                <w:lang w:eastAsia="en-GB"/>
              </w:rPr>
              <w:t>he data protection principles that apply to personnel records (e.g. requirement to file sickness</w:t>
            </w:r>
            <w:r>
              <w:rPr>
                <w:rFonts w:cs="Arial"/>
                <w:lang w:eastAsia="en-GB"/>
              </w:rPr>
              <w:t xml:space="preserve"> </w:t>
            </w:r>
            <w:r w:rsidRPr="00B17DFC">
              <w:rPr>
                <w:rFonts w:cs="Arial"/>
                <w:lang w:eastAsia="en-GB"/>
              </w:rPr>
              <w:t>certificates separately from the personnel file)</w:t>
            </w:r>
          </w:p>
        </w:tc>
      </w:tr>
      <w:tr w:rsidR="00B40838" w:rsidRPr="00052784" w14:paraId="5F154DD7" w14:textId="77777777" w:rsidTr="00402477">
        <w:trPr>
          <w:trHeight w:val="394"/>
        </w:trPr>
        <w:tc>
          <w:tcPr>
            <w:tcW w:w="675" w:type="dxa"/>
            <w:gridSpan w:val="2"/>
            <w:shd w:val="clear" w:color="auto" w:fill="ECF1F4"/>
          </w:tcPr>
          <w:p w14:paraId="46F756CA" w14:textId="77777777" w:rsidR="00B40838" w:rsidRPr="00C2078B" w:rsidRDefault="00B40838" w:rsidP="00402477">
            <w:pPr>
              <w:pStyle w:val="text"/>
              <w:rPr>
                <w:rFonts w:cs="Arial"/>
                <w:lang w:eastAsia="en-GB"/>
              </w:rPr>
            </w:pPr>
            <w:r>
              <w:rPr>
                <w:rFonts w:cs="Arial"/>
                <w:lang w:eastAsia="en-GB"/>
              </w:rPr>
              <w:t>K10</w:t>
            </w:r>
          </w:p>
        </w:tc>
        <w:tc>
          <w:tcPr>
            <w:tcW w:w="13608" w:type="dxa"/>
          </w:tcPr>
          <w:p w14:paraId="19C96ADD" w14:textId="77777777" w:rsidR="00B40838" w:rsidRPr="00F46704" w:rsidRDefault="00B40838" w:rsidP="00B40838">
            <w:r>
              <w:t>o</w:t>
            </w:r>
            <w:r w:rsidRPr="00F46704">
              <w:t>rganisational policy and procedure for removal of out-of-date information</w:t>
            </w:r>
          </w:p>
        </w:tc>
      </w:tr>
      <w:tr w:rsidR="00B40838" w:rsidRPr="00052784" w14:paraId="04347665" w14:textId="77777777" w:rsidTr="00402477">
        <w:trPr>
          <w:trHeight w:val="394"/>
        </w:trPr>
        <w:tc>
          <w:tcPr>
            <w:tcW w:w="675" w:type="dxa"/>
            <w:gridSpan w:val="2"/>
            <w:shd w:val="clear" w:color="auto" w:fill="ECF1F4"/>
          </w:tcPr>
          <w:p w14:paraId="4F581BBA" w14:textId="77777777" w:rsidR="00B40838" w:rsidRPr="00C2078B" w:rsidRDefault="00B40838" w:rsidP="00402477">
            <w:pPr>
              <w:pStyle w:val="text"/>
              <w:rPr>
                <w:rFonts w:cs="Arial"/>
                <w:lang w:eastAsia="en-GB"/>
              </w:rPr>
            </w:pPr>
            <w:r>
              <w:rPr>
                <w:rFonts w:cs="Arial"/>
                <w:lang w:eastAsia="en-GB"/>
              </w:rPr>
              <w:t>K11</w:t>
            </w:r>
          </w:p>
        </w:tc>
        <w:tc>
          <w:tcPr>
            <w:tcW w:w="13608" w:type="dxa"/>
          </w:tcPr>
          <w:p w14:paraId="022C9A9F" w14:textId="77777777" w:rsidR="00B40838" w:rsidRPr="00F46704" w:rsidRDefault="00B40838" w:rsidP="00B40838">
            <w:r>
              <w:t>o</w:t>
            </w:r>
            <w:r w:rsidRPr="00F46704">
              <w:t>rganisational policy and procedure for archiving information</w:t>
            </w:r>
          </w:p>
        </w:tc>
      </w:tr>
      <w:tr w:rsidR="00B40838" w:rsidRPr="00052784" w14:paraId="39507686" w14:textId="77777777" w:rsidTr="00402477">
        <w:trPr>
          <w:trHeight w:val="394"/>
        </w:trPr>
        <w:tc>
          <w:tcPr>
            <w:tcW w:w="675" w:type="dxa"/>
            <w:gridSpan w:val="2"/>
            <w:shd w:val="clear" w:color="auto" w:fill="ECF1F4"/>
          </w:tcPr>
          <w:p w14:paraId="6BAEAFBF" w14:textId="77777777" w:rsidR="00B40838" w:rsidRPr="00C2078B" w:rsidRDefault="00B40838" w:rsidP="00402477">
            <w:pPr>
              <w:pStyle w:val="text"/>
              <w:rPr>
                <w:rFonts w:cs="Arial"/>
                <w:lang w:eastAsia="en-GB"/>
              </w:rPr>
            </w:pPr>
            <w:r>
              <w:rPr>
                <w:rFonts w:cs="Arial"/>
                <w:lang w:eastAsia="en-GB"/>
              </w:rPr>
              <w:t>K12</w:t>
            </w:r>
          </w:p>
        </w:tc>
        <w:tc>
          <w:tcPr>
            <w:tcW w:w="13608" w:type="dxa"/>
          </w:tcPr>
          <w:p w14:paraId="279925EB" w14:textId="77777777" w:rsidR="00B40838" w:rsidRDefault="00B40838" w:rsidP="00B40838">
            <w:r>
              <w:t>o</w:t>
            </w:r>
            <w:r w:rsidRPr="00F46704">
              <w:t>rganisational procedures for confidentiality and security of Human Resource records</w:t>
            </w:r>
          </w:p>
        </w:tc>
      </w:tr>
      <w:tr w:rsidR="00B40838" w:rsidRPr="00052784" w14:paraId="327B1706" w14:textId="77777777" w:rsidTr="00402477">
        <w:trPr>
          <w:trHeight w:val="394"/>
        </w:trPr>
        <w:tc>
          <w:tcPr>
            <w:tcW w:w="675" w:type="dxa"/>
            <w:gridSpan w:val="2"/>
            <w:shd w:val="clear" w:color="auto" w:fill="ECF1F4"/>
          </w:tcPr>
          <w:p w14:paraId="5EDFB776" w14:textId="77777777" w:rsidR="00B40838" w:rsidRPr="00C2078B" w:rsidRDefault="00B40838" w:rsidP="00402477">
            <w:pPr>
              <w:pStyle w:val="text"/>
              <w:rPr>
                <w:rFonts w:cs="Arial"/>
                <w:lang w:eastAsia="en-GB"/>
              </w:rPr>
            </w:pPr>
            <w:r>
              <w:rPr>
                <w:rFonts w:cs="Arial"/>
                <w:lang w:eastAsia="en-GB"/>
              </w:rPr>
              <w:t>K13</w:t>
            </w:r>
          </w:p>
        </w:tc>
        <w:tc>
          <w:tcPr>
            <w:tcW w:w="13608" w:type="dxa"/>
            <w:vAlign w:val="center"/>
          </w:tcPr>
          <w:p w14:paraId="478E2054"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t</w:t>
            </w:r>
            <w:r w:rsidRPr="00B17DFC">
              <w:rPr>
                <w:rFonts w:cs="Arial"/>
                <w:lang w:eastAsia="en-GB"/>
              </w:rPr>
              <w:t>he purpose of confidentiality and security of Human Resource information and the potential</w:t>
            </w:r>
            <w:r>
              <w:rPr>
                <w:rFonts w:cs="Arial"/>
                <w:lang w:eastAsia="en-GB"/>
              </w:rPr>
              <w:t xml:space="preserve"> </w:t>
            </w:r>
            <w:r w:rsidRPr="00B17DFC">
              <w:rPr>
                <w:rFonts w:cs="Arial"/>
                <w:lang w:eastAsia="en-GB"/>
              </w:rPr>
              <w:t>consequences of a breach of confidentiality or security</w:t>
            </w:r>
          </w:p>
        </w:tc>
      </w:tr>
    </w:tbl>
    <w:p w14:paraId="372F1939"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5BE4876C" w14:textId="77777777" w:rsidTr="00B40838">
        <w:trPr>
          <w:trHeight w:val="680"/>
        </w:trPr>
        <w:tc>
          <w:tcPr>
            <w:tcW w:w="14283" w:type="dxa"/>
            <w:gridSpan w:val="2"/>
            <w:shd w:val="clear" w:color="auto" w:fill="557E9B"/>
            <w:vAlign w:val="center"/>
          </w:tcPr>
          <w:p w14:paraId="24E76398" w14:textId="77777777" w:rsidR="00B40838" w:rsidRPr="00052784" w:rsidRDefault="00B40838" w:rsidP="00B40838">
            <w:pPr>
              <w:pStyle w:val="tabletexthd"/>
              <w:rPr>
                <w:lang w:eastAsia="en-GB"/>
              </w:rPr>
            </w:pPr>
            <w:r>
              <w:rPr>
                <w:lang w:eastAsia="en-GB"/>
              </w:rPr>
              <w:t>Performance criteria</w:t>
            </w:r>
          </w:p>
        </w:tc>
      </w:tr>
      <w:tr w:rsidR="00B40838" w:rsidRPr="00B25D0E" w14:paraId="649F5EE1" w14:textId="77777777" w:rsidTr="00B40838">
        <w:trPr>
          <w:trHeight w:val="709"/>
        </w:trPr>
        <w:tc>
          <w:tcPr>
            <w:tcW w:w="14283" w:type="dxa"/>
            <w:gridSpan w:val="2"/>
            <w:shd w:val="clear" w:color="auto" w:fill="auto"/>
            <w:vAlign w:val="center"/>
          </w:tcPr>
          <w:p w14:paraId="692C25D4" w14:textId="77777777" w:rsidR="00B40838" w:rsidRPr="003C39EF" w:rsidRDefault="00B40838" w:rsidP="00B40838">
            <w:pPr>
              <w:pStyle w:val="text"/>
              <w:rPr>
                <w:rFonts w:cs="Arial"/>
                <w:b/>
                <w:iCs/>
                <w:color w:val="auto"/>
                <w:lang w:eastAsia="en-GB"/>
              </w:rPr>
            </w:pPr>
            <w:r w:rsidRPr="003C39EF">
              <w:rPr>
                <w:rFonts w:cs="Arial"/>
                <w:b/>
                <w:iCs/>
                <w:color w:val="auto"/>
                <w:lang w:eastAsia="en-GB"/>
              </w:rPr>
              <w:t>Create personnel files for new starters</w:t>
            </w:r>
          </w:p>
          <w:p w14:paraId="5DB42FEC"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187E6F6C" w14:textId="77777777" w:rsidTr="00402477">
        <w:trPr>
          <w:trHeight w:val="394"/>
        </w:trPr>
        <w:tc>
          <w:tcPr>
            <w:tcW w:w="598" w:type="dxa"/>
            <w:shd w:val="clear" w:color="auto" w:fill="ECF1F4"/>
          </w:tcPr>
          <w:p w14:paraId="5107B807" w14:textId="77777777" w:rsidR="00B40838" w:rsidRPr="00052784" w:rsidRDefault="00B40838" w:rsidP="00402477">
            <w:pPr>
              <w:pStyle w:val="text"/>
            </w:pPr>
            <w:r>
              <w:t>P1</w:t>
            </w:r>
          </w:p>
        </w:tc>
        <w:tc>
          <w:tcPr>
            <w:tcW w:w="13685" w:type="dxa"/>
          </w:tcPr>
          <w:p w14:paraId="302BB9AA" w14:textId="77777777" w:rsidR="00B40838" w:rsidRPr="00FE4648" w:rsidRDefault="00B40838" w:rsidP="00B40838">
            <w:r>
              <w:t>o</w:t>
            </w:r>
            <w:r w:rsidRPr="00FE4648">
              <w:t>pen a new personnel file</w:t>
            </w:r>
          </w:p>
        </w:tc>
      </w:tr>
      <w:tr w:rsidR="00B40838" w:rsidRPr="00052784" w14:paraId="194F2A76" w14:textId="77777777" w:rsidTr="00402477">
        <w:trPr>
          <w:trHeight w:val="394"/>
        </w:trPr>
        <w:tc>
          <w:tcPr>
            <w:tcW w:w="598" w:type="dxa"/>
            <w:shd w:val="clear" w:color="auto" w:fill="ECF1F4"/>
          </w:tcPr>
          <w:p w14:paraId="458552B5" w14:textId="77777777" w:rsidR="00B40838" w:rsidRPr="00052784" w:rsidRDefault="00B40838" w:rsidP="00402477">
            <w:pPr>
              <w:pStyle w:val="text"/>
            </w:pPr>
            <w:r>
              <w:t>P2</w:t>
            </w:r>
          </w:p>
        </w:tc>
        <w:tc>
          <w:tcPr>
            <w:tcW w:w="13685" w:type="dxa"/>
          </w:tcPr>
          <w:p w14:paraId="26C2C6BE" w14:textId="77777777" w:rsidR="00B40838" w:rsidRPr="00FE4648" w:rsidRDefault="00B40838" w:rsidP="00B40838">
            <w:r>
              <w:t>r</w:t>
            </w:r>
            <w:r w:rsidRPr="00FE4648">
              <w:t>ecord required information about the employee</w:t>
            </w:r>
          </w:p>
        </w:tc>
      </w:tr>
      <w:tr w:rsidR="00B40838" w:rsidRPr="00052784" w14:paraId="376B7B4A" w14:textId="77777777" w:rsidTr="00402477">
        <w:trPr>
          <w:trHeight w:val="394"/>
        </w:trPr>
        <w:tc>
          <w:tcPr>
            <w:tcW w:w="598" w:type="dxa"/>
            <w:shd w:val="clear" w:color="auto" w:fill="ECF1F4"/>
          </w:tcPr>
          <w:p w14:paraId="0D1CB6A1" w14:textId="77777777" w:rsidR="00B40838" w:rsidRPr="00052784" w:rsidRDefault="00B40838" w:rsidP="00402477">
            <w:pPr>
              <w:pStyle w:val="text"/>
            </w:pPr>
            <w:r>
              <w:t>P3</w:t>
            </w:r>
          </w:p>
        </w:tc>
        <w:tc>
          <w:tcPr>
            <w:tcW w:w="13685" w:type="dxa"/>
          </w:tcPr>
          <w:p w14:paraId="2196F616" w14:textId="77777777" w:rsidR="00B40838" w:rsidRPr="00FE4648" w:rsidRDefault="00B40838" w:rsidP="00B40838">
            <w:r>
              <w:t>f</w:t>
            </w:r>
            <w:r w:rsidRPr="00FE4648">
              <w:t>ile documents relevant to the employee</w:t>
            </w:r>
          </w:p>
        </w:tc>
      </w:tr>
      <w:tr w:rsidR="00B40838" w:rsidRPr="00052784" w14:paraId="16D87FA6" w14:textId="77777777" w:rsidTr="00402477">
        <w:trPr>
          <w:trHeight w:val="394"/>
        </w:trPr>
        <w:tc>
          <w:tcPr>
            <w:tcW w:w="598" w:type="dxa"/>
            <w:shd w:val="clear" w:color="auto" w:fill="ECF1F4"/>
          </w:tcPr>
          <w:p w14:paraId="3165A2CC" w14:textId="77777777" w:rsidR="00B40838" w:rsidRPr="00052784" w:rsidRDefault="00B40838" w:rsidP="00402477">
            <w:pPr>
              <w:pStyle w:val="text"/>
            </w:pPr>
            <w:r>
              <w:t>P4</w:t>
            </w:r>
          </w:p>
        </w:tc>
        <w:tc>
          <w:tcPr>
            <w:tcW w:w="13685" w:type="dxa"/>
          </w:tcPr>
          <w:p w14:paraId="23232894" w14:textId="77777777" w:rsidR="00B40838" w:rsidRDefault="00B40838" w:rsidP="00B40838">
            <w:r>
              <w:t>p</w:t>
            </w:r>
            <w:r w:rsidRPr="00FE4648">
              <w:t>rocess monitoring data, as appropriate</w:t>
            </w:r>
          </w:p>
        </w:tc>
      </w:tr>
      <w:tr w:rsidR="00B40838" w:rsidRPr="00052784" w14:paraId="5ADB6670" w14:textId="77777777" w:rsidTr="00402477">
        <w:trPr>
          <w:trHeight w:val="394"/>
        </w:trPr>
        <w:tc>
          <w:tcPr>
            <w:tcW w:w="598" w:type="dxa"/>
            <w:shd w:val="clear" w:color="auto" w:fill="ECF1F4"/>
          </w:tcPr>
          <w:p w14:paraId="0AA5BA88" w14:textId="77777777" w:rsidR="00B40838" w:rsidRPr="00052784" w:rsidRDefault="00B40838" w:rsidP="00402477">
            <w:pPr>
              <w:pStyle w:val="text"/>
            </w:pPr>
            <w:r>
              <w:t>P5</w:t>
            </w:r>
          </w:p>
        </w:tc>
        <w:tc>
          <w:tcPr>
            <w:tcW w:w="13685" w:type="dxa"/>
          </w:tcPr>
          <w:p w14:paraId="12F1A1DD" w14:textId="77777777" w:rsidR="00B40838" w:rsidRPr="00052784" w:rsidRDefault="00B40838" w:rsidP="00B40838">
            <w:pPr>
              <w:pStyle w:val="text"/>
            </w:pPr>
            <w:r>
              <w:t>check that information and documents are complete, requesting missing information and documents, when necessary</w:t>
            </w:r>
          </w:p>
        </w:tc>
      </w:tr>
      <w:tr w:rsidR="00B40838" w:rsidRPr="00052784" w14:paraId="12EA1D7C" w14:textId="77777777" w:rsidTr="00B40838">
        <w:trPr>
          <w:trHeight w:val="394"/>
        </w:trPr>
        <w:tc>
          <w:tcPr>
            <w:tcW w:w="14283" w:type="dxa"/>
            <w:gridSpan w:val="2"/>
            <w:shd w:val="clear" w:color="auto" w:fill="auto"/>
            <w:vAlign w:val="center"/>
          </w:tcPr>
          <w:p w14:paraId="2DF5B7A5" w14:textId="77777777" w:rsidR="00B40838" w:rsidRDefault="00B40838" w:rsidP="00B40838">
            <w:pPr>
              <w:pStyle w:val="text"/>
              <w:rPr>
                <w:rFonts w:cs="Arial"/>
                <w:b/>
                <w:iCs/>
                <w:color w:val="auto"/>
                <w:lang w:eastAsia="en-GB"/>
              </w:rPr>
            </w:pPr>
            <w:r w:rsidRPr="003C39EF">
              <w:rPr>
                <w:rFonts w:cs="Arial"/>
                <w:b/>
                <w:iCs/>
                <w:color w:val="auto"/>
                <w:lang w:eastAsia="en-GB"/>
              </w:rPr>
              <w:t>Maintain Human Resource information</w:t>
            </w:r>
          </w:p>
          <w:p w14:paraId="4693106E"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78285A18" w14:textId="77777777" w:rsidTr="00402477">
        <w:trPr>
          <w:trHeight w:val="394"/>
        </w:trPr>
        <w:tc>
          <w:tcPr>
            <w:tcW w:w="598" w:type="dxa"/>
            <w:shd w:val="clear" w:color="auto" w:fill="ECF1F4"/>
          </w:tcPr>
          <w:p w14:paraId="3A79E980" w14:textId="77777777" w:rsidR="00B40838" w:rsidRPr="00052784" w:rsidRDefault="00B40838" w:rsidP="00402477">
            <w:pPr>
              <w:pStyle w:val="text"/>
            </w:pPr>
            <w:r>
              <w:t>P6</w:t>
            </w:r>
          </w:p>
        </w:tc>
        <w:tc>
          <w:tcPr>
            <w:tcW w:w="13685" w:type="dxa"/>
          </w:tcPr>
          <w:p w14:paraId="71FFA9F7" w14:textId="77777777" w:rsidR="00B40838" w:rsidRPr="00052784" w:rsidRDefault="00B40838" w:rsidP="00B40838">
            <w:pPr>
              <w:pStyle w:val="text"/>
            </w:pPr>
            <w:r>
              <w:t>k</w:t>
            </w:r>
            <w:r w:rsidRPr="003C39EF">
              <w:t>eep required personnel information up</w:t>
            </w:r>
            <w:r w:rsidR="006A5ED8">
              <w:t xml:space="preserve"> </w:t>
            </w:r>
            <w:r w:rsidRPr="003C39EF">
              <w:t>to</w:t>
            </w:r>
            <w:r w:rsidR="006A5ED8">
              <w:t xml:space="preserve"> </w:t>
            </w:r>
            <w:r w:rsidRPr="003C39EF">
              <w:t>date</w:t>
            </w:r>
          </w:p>
        </w:tc>
      </w:tr>
      <w:tr w:rsidR="00B40838" w:rsidRPr="00052784" w14:paraId="217DCE4D" w14:textId="77777777" w:rsidTr="00402477">
        <w:trPr>
          <w:trHeight w:val="394"/>
        </w:trPr>
        <w:tc>
          <w:tcPr>
            <w:tcW w:w="598" w:type="dxa"/>
            <w:shd w:val="clear" w:color="auto" w:fill="ECF1F4"/>
          </w:tcPr>
          <w:p w14:paraId="3F15442E" w14:textId="77777777" w:rsidR="00B40838" w:rsidRPr="00052784" w:rsidRDefault="00B40838" w:rsidP="00402477">
            <w:pPr>
              <w:pStyle w:val="text"/>
            </w:pPr>
            <w:r>
              <w:t>P7</w:t>
            </w:r>
          </w:p>
        </w:tc>
        <w:tc>
          <w:tcPr>
            <w:tcW w:w="13685" w:type="dxa"/>
          </w:tcPr>
          <w:p w14:paraId="2DE55D1F" w14:textId="77777777" w:rsidR="00B40838" w:rsidRDefault="00B40838" w:rsidP="00B40838">
            <w:pPr>
              <w:pStyle w:val="text"/>
            </w:pPr>
            <w:r>
              <w:t>maintain records of:</w:t>
            </w:r>
          </w:p>
          <w:p w14:paraId="533241E1" w14:textId="77777777" w:rsidR="00B40838" w:rsidRDefault="00B40838" w:rsidP="00B40838">
            <w:pPr>
              <w:pStyle w:val="text"/>
              <w:numPr>
                <w:ilvl w:val="0"/>
                <w:numId w:val="40"/>
              </w:numPr>
            </w:pPr>
            <w:r>
              <w:t>performance management and development</w:t>
            </w:r>
          </w:p>
          <w:p w14:paraId="4A1649DA" w14:textId="77777777" w:rsidR="00B40838" w:rsidRDefault="00B40838" w:rsidP="00B40838">
            <w:pPr>
              <w:pStyle w:val="text"/>
              <w:numPr>
                <w:ilvl w:val="0"/>
                <w:numId w:val="40"/>
              </w:numPr>
            </w:pPr>
            <w:r>
              <w:t>holiday, sickness and other leave</w:t>
            </w:r>
          </w:p>
          <w:p w14:paraId="541C065D" w14:textId="77777777" w:rsidR="00B40838" w:rsidRDefault="00B40838" w:rsidP="00B40838">
            <w:pPr>
              <w:pStyle w:val="text"/>
              <w:numPr>
                <w:ilvl w:val="0"/>
                <w:numId w:val="40"/>
              </w:numPr>
            </w:pPr>
            <w:r>
              <w:t>disciplinary and grievance</w:t>
            </w:r>
          </w:p>
          <w:p w14:paraId="522CF347" w14:textId="77777777" w:rsidR="00B40838" w:rsidRPr="00052784" w:rsidRDefault="00B40838" w:rsidP="00B40838">
            <w:pPr>
              <w:pStyle w:val="text"/>
              <w:numPr>
                <w:ilvl w:val="0"/>
                <w:numId w:val="40"/>
              </w:numPr>
            </w:pPr>
            <w:r>
              <w:t>exit process</w:t>
            </w:r>
          </w:p>
        </w:tc>
      </w:tr>
      <w:tr w:rsidR="00B40838" w:rsidRPr="00052784" w14:paraId="123B0D13" w14:textId="77777777" w:rsidTr="00402477">
        <w:trPr>
          <w:trHeight w:val="394"/>
        </w:trPr>
        <w:tc>
          <w:tcPr>
            <w:tcW w:w="598" w:type="dxa"/>
            <w:shd w:val="clear" w:color="auto" w:fill="ECF1F4"/>
          </w:tcPr>
          <w:p w14:paraId="72601BD6" w14:textId="77777777" w:rsidR="00B40838" w:rsidRPr="00052784" w:rsidRDefault="00B40838" w:rsidP="00402477">
            <w:pPr>
              <w:pStyle w:val="text"/>
            </w:pPr>
            <w:r>
              <w:t>P8</w:t>
            </w:r>
          </w:p>
        </w:tc>
        <w:tc>
          <w:tcPr>
            <w:tcW w:w="13685" w:type="dxa"/>
          </w:tcPr>
          <w:p w14:paraId="6C18E5F6" w14:textId="77777777" w:rsidR="00B40838" w:rsidRPr="00052784" w:rsidRDefault="00B40838" w:rsidP="00B40838">
            <w:pPr>
              <w:pStyle w:val="text"/>
            </w:pPr>
            <w:r>
              <w:t>process and file relevant correspondence and documentation Report Human Resource information</w:t>
            </w:r>
          </w:p>
        </w:tc>
      </w:tr>
      <w:tr w:rsidR="00B40838" w:rsidRPr="00052784" w14:paraId="5B5CBA70" w14:textId="77777777" w:rsidTr="00B40838">
        <w:trPr>
          <w:trHeight w:val="394"/>
        </w:trPr>
        <w:tc>
          <w:tcPr>
            <w:tcW w:w="14283" w:type="dxa"/>
            <w:gridSpan w:val="2"/>
            <w:shd w:val="clear" w:color="auto" w:fill="auto"/>
            <w:vAlign w:val="center"/>
          </w:tcPr>
          <w:p w14:paraId="7E714B5E" w14:textId="77777777" w:rsidR="00B40838" w:rsidRDefault="00B40838" w:rsidP="00B40838">
            <w:pPr>
              <w:pStyle w:val="text"/>
              <w:rPr>
                <w:rFonts w:cs="Arial"/>
                <w:b/>
                <w:iCs/>
                <w:color w:val="auto"/>
                <w:lang w:eastAsia="en-GB"/>
              </w:rPr>
            </w:pPr>
            <w:r w:rsidRPr="00974084">
              <w:rPr>
                <w:rFonts w:cs="Arial"/>
                <w:b/>
                <w:iCs/>
                <w:color w:val="auto"/>
                <w:lang w:eastAsia="en-GB"/>
              </w:rPr>
              <w:t>Report Human Resource information</w:t>
            </w:r>
          </w:p>
          <w:p w14:paraId="5B656190"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6CD65D06" w14:textId="77777777" w:rsidTr="00402477">
        <w:trPr>
          <w:trHeight w:val="394"/>
        </w:trPr>
        <w:tc>
          <w:tcPr>
            <w:tcW w:w="598" w:type="dxa"/>
            <w:shd w:val="clear" w:color="auto" w:fill="ECF1F4"/>
          </w:tcPr>
          <w:p w14:paraId="0F692E76" w14:textId="77777777" w:rsidR="00B40838" w:rsidRPr="00052784" w:rsidRDefault="00B40838" w:rsidP="00402477">
            <w:pPr>
              <w:pStyle w:val="text"/>
            </w:pPr>
            <w:r>
              <w:t>P9</w:t>
            </w:r>
          </w:p>
        </w:tc>
        <w:tc>
          <w:tcPr>
            <w:tcW w:w="13685" w:type="dxa"/>
          </w:tcPr>
          <w:p w14:paraId="51281B31" w14:textId="77777777" w:rsidR="00B40838" w:rsidRDefault="00B40838" w:rsidP="00B40838">
            <w:pPr>
              <w:pStyle w:val="text"/>
            </w:pPr>
            <w:r>
              <w:t>provide as requested</w:t>
            </w:r>
          </w:p>
          <w:p w14:paraId="0AA7F4BB" w14:textId="77777777" w:rsidR="00B40838" w:rsidRDefault="00B40838" w:rsidP="00B40838">
            <w:pPr>
              <w:pStyle w:val="text"/>
              <w:numPr>
                <w:ilvl w:val="0"/>
                <w:numId w:val="41"/>
              </w:numPr>
            </w:pPr>
            <w:r>
              <w:t>information from individual personnel files</w:t>
            </w:r>
          </w:p>
          <w:p w14:paraId="686459D0" w14:textId="77777777" w:rsidR="00B40838" w:rsidRPr="00052784" w:rsidRDefault="00B40838" w:rsidP="00B40838">
            <w:pPr>
              <w:pStyle w:val="text"/>
              <w:numPr>
                <w:ilvl w:val="0"/>
                <w:numId w:val="41"/>
              </w:numPr>
            </w:pPr>
            <w:r>
              <w:t>management information reports</w:t>
            </w:r>
          </w:p>
        </w:tc>
      </w:tr>
    </w:tbl>
    <w:p w14:paraId="76BB8E8F" w14:textId="77777777" w:rsidR="00B40838"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385A4977" w14:textId="77777777" w:rsidTr="00B40838">
        <w:trPr>
          <w:trHeight w:val="394"/>
        </w:trPr>
        <w:tc>
          <w:tcPr>
            <w:tcW w:w="14283" w:type="dxa"/>
            <w:gridSpan w:val="2"/>
            <w:shd w:val="clear" w:color="auto" w:fill="auto"/>
          </w:tcPr>
          <w:p w14:paraId="14590CFF" w14:textId="77777777" w:rsidR="00B40838" w:rsidRPr="00974084" w:rsidRDefault="00B40838" w:rsidP="00B40838">
            <w:pPr>
              <w:pStyle w:val="text"/>
              <w:rPr>
                <w:b/>
              </w:rPr>
            </w:pPr>
            <w:r w:rsidRPr="00974084">
              <w:rPr>
                <w:b/>
              </w:rPr>
              <w:t>Comply with organisational and legal requirements</w:t>
            </w:r>
          </w:p>
          <w:p w14:paraId="37544EA8" w14:textId="77777777" w:rsidR="00B40838" w:rsidRDefault="00B40838" w:rsidP="00B40838">
            <w:pPr>
              <w:pStyle w:val="text"/>
            </w:pPr>
            <w:r w:rsidRPr="00905468">
              <w:rPr>
                <w:rFonts w:cs="Arial"/>
                <w:i/>
                <w:iCs/>
                <w:color w:val="auto"/>
                <w:lang w:eastAsia="en-GB"/>
              </w:rPr>
              <w:t>You must be able to:</w:t>
            </w:r>
          </w:p>
        </w:tc>
      </w:tr>
      <w:tr w:rsidR="00B40838" w:rsidRPr="00052784" w14:paraId="32171F97" w14:textId="77777777" w:rsidTr="00402477">
        <w:trPr>
          <w:trHeight w:val="394"/>
        </w:trPr>
        <w:tc>
          <w:tcPr>
            <w:tcW w:w="598" w:type="dxa"/>
            <w:shd w:val="clear" w:color="auto" w:fill="ECF1F4"/>
          </w:tcPr>
          <w:p w14:paraId="7AC12A2D" w14:textId="77777777" w:rsidR="00B40838" w:rsidRDefault="00B40838" w:rsidP="00402477">
            <w:pPr>
              <w:pStyle w:val="text"/>
            </w:pPr>
            <w:r>
              <w:t>P10</w:t>
            </w:r>
          </w:p>
        </w:tc>
        <w:tc>
          <w:tcPr>
            <w:tcW w:w="13685" w:type="dxa"/>
          </w:tcPr>
          <w:p w14:paraId="5F7BF948" w14:textId="77777777" w:rsidR="00B40838" w:rsidRDefault="00B40838" w:rsidP="00B40838">
            <w:pPr>
              <w:pStyle w:val="text"/>
            </w:pPr>
            <w:r>
              <w:t>comply with organisational and legal requirements for confidentiality, freedom of information, data protection and security of information</w:t>
            </w:r>
          </w:p>
        </w:tc>
      </w:tr>
      <w:tr w:rsidR="00B40838" w:rsidRPr="00052784" w14:paraId="0C90826D" w14:textId="77777777" w:rsidTr="00402477">
        <w:trPr>
          <w:trHeight w:val="394"/>
        </w:trPr>
        <w:tc>
          <w:tcPr>
            <w:tcW w:w="598" w:type="dxa"/>
            <w:shd w:val="clear" w:color="auto" w:fill="ECF1F4"/>
          </w:tcPr>
          <w:p w14:paraId="3C23B4EE" w14:textId="77777777" w:rsidR="00B40838" w:rsidRDefault="00B40838" w:rsidP="00402477">
            <w:pPr>
              <w:pStyle w:val="text"/>
            </w:pPr>
            <w:r>
              <w:t>P11</w:t>
            </w:r>
          </w:p>
        </w:tc>
        <w:tc>
          <w:tcPr>
            <w:tcW w:w="13685" w:type="dxa"/>
          </w:tcPr>
          <w:p w14:paraId="40E0D678" w14:textId="77777777" w:rsidR="00B40838" w:rsidRDefault="00B40838" w:rsidP="00B40838">
            <w:pPr>
              <w:pStyle w:val="text"/>
            </w:pPr>
            <w:r>
              <w:t>remove out-of-date information in line with organisational policy and procedures</w:t>
            </w:r>
          </w:p>
        </w:tc>
      </w:tr>
      <w:tr w:rsidR="00B40838" w:rsidRPr="00052784" w14:paraId="5400B6BD" w14:textId="77777777" w:rsidTr="00402477">
        <w:trPr>
          <w:trHeight w:val="394"/>
        </w:trPr>
        <w:tc>
          <w:tcPr>
            <w:tcW w:w="598" w:type="dxa"/>
            <w:shd w:val="clear" w:color="auto" w:fill="ECF1F4"/>
          </w:tcPr>
          <w:p w14:paraId="1EE8585B" w14:textId="77777777" w:rsidR="00B40838" w:rsidRDefault="00B40838" w:rsidP="00402477">
            <w:pPr>
              <w:pStyle w:val="text"/>
            </w:pPr>
            <w:r>
              <w:t>P12</w:t>
            </w:r>
          </w:p>
        </w:tc>
        <w:tc>
          <w:tcPr>
            <w:tcW w:w="13685" w:type="dxa"/>
          </w:tcPr>
          <w:p w14:paraId="52925CD8" w14:textId="77777777" w:rsidR="00B40838" w:rsidRDefault="00B40838" w:rsidP="00B40838">
            <w:pPr>
              <w:pStyle w:val="text"/>
            </w:pPr>
            <w:r>
              <w:t>archive relevant information in line with current legislation and organisational policy and procedures</w:t>
            </w:r>
          </w:p>
        </w:tc>
      </w:tr>
    </w:tbl>
    <w:p w14:paraId="3A6F5C8F" w14:textId="77777777" w:rsidR="00B40838" w:rsidRDefault="00B40838" w:rsidP="00B40838">
      <w:pPr>
        <w:pStyle w:val="text"/>
      </w:pPr>
    </w:p>
    <w:p w14:paraId="5D3EA301" w14:textId="77777777" w:rsidR="00B40838" w:rsidRDefault="00B40838" w:rsidP="00B40838">
      <w:pPr>
        <w:sectPr w:rsidR="00B40838" w:rsidSect="00583860">
          <w:pgSz w:w="16840" w:h="11907" w:orient="landscape" w:code="9"/>
          <w:pgMar w:top="1701" w:right="1247" w:bottom="1701" w:left="1247" w:header="720" w:footer="482" w:gutter="0"/>
          <w:cols w:space="720"/>
          <w:docGrid w:linePitch="272"/>
        </w:sectPr>
      </w:pPr>
    </w:p>
    <w:p w14:paraId="47003B06" w14:textId="77777777" w:rsidR="00B40838" w:rsidRPr="002A4AA0" w:rsidRDefault="00B40838" w:rsidP="00B40838">
      <w:pPr>
        <w:pStyle w:val="Unittitle"/>
      </w:pPr>
      <w:bookmarkStart w:id="272" w:name="_Toc436142474"/>
      <w:r w:rsidRPr="001158F6">
        <w:t>Unit</w:t>
      </w:r>
      <w:r w:rsidRPr="002A4AA0">
        <w:t xml:space="preserve"> </w:t>
      </w:r>
      <w:r>
        <w:t>29</w:t>
      </w:r>
      <w:r w:rsidRPr="002A4AA0">
        <w:t>:</w:t>
      </w:r>
      <w:r w:rsidRPr="002A4AA0">
        <w:tab/>
      </w:r>
      <w:r>
        <w:t>Administer the Recruitment and Selection Process</w:t>
      </w:r>
      <w:bookmarkEnd w:id="272"/>
    </w:p>
    <w:p w14:paraId="6EE530F7" w14:textId="77777777" w:rsidR="00B40838" w:rsidRPr="001158F6" w:rsidRDefault="00B40838" w:rsidP="00B40838">
      <w:pPr>
        <w:pStyle w:val="Unitinfo"/>
      </w:pPr>
      <w:r>
        <w:t>Unit</w:t>
      </w:r>
      <w:r w:rsidRPr="001158F6">
        <w:t xml:space="preserve"> </w:t>
      </w:r>
      <w:r>
        <w:t>code</w:t>
      </w:r>
      <w:r w:rsidRPr="001158F6">
        <w:t>:</w:t>
      </w:r>
      <w:r w:rsidRPr="001158F6">
        <w:tab/>
      </w:r>
      <w:r>
        <w:t>CFABAB152</w:t>
      </w:r>
    </w:p>
    <w:p w14:paraId="69946120" w14:textId="77777777" w:rsidR="00B40838" w:rsidRPr="001158F6" w:rsidRDefault="00B40838" w:rsidP="00B40838">
      <w:pPr>
        <w:pStyle w:val="Unitinfo"/>
      </w:pPr>
      <w:r>
        <w:t>SCQF</w:t>
      </w:r>
      <w:r w:rsidRPr="001158F6">
        <w:t xml:space="preserve"> level:</w:t>
      </w:r>
      <w:r w:rsidRPr="001158F6">
        <w:tab/>
      </w:r>
      <w:r>
        <w:t>5</w:t>
      </w:r>
    </w:p>
    <w:p w14:paraId="7C5EE9F4" w14:textId="77777777" w:rsidR="00B40838" w:rsidRPr="001158F6" w:rsidRDefault="00B40838" w:rsidP="00B40838">
      <w:pPr>
        <w:pStyle w:val="Unitinfo"/>
      </w:pPr>
      <w:r w:rsidRPr="001158F6">
        <w:t xml:space="preserve">Credit </w:t>
      </w:r>
      <w:r>
        <w:t>points</w:t>
      </w:r>
      <w:r w:rsidRPr="001158F6">
        <w:t>:</w:t>
      </w:r>
      <w:r w:rsidRPr="001158F6">
        <w:tab/>
      </w:r>
      <w:r>
        <w:t>4</w:t>
      </w:r>
    </w:p>
    <w:p w14:paraId="604233F8" w14:textId="77777777" w:rsidR="00B40838" w:rsidRPr="001D2005" w:rsidRDefault="00B40838" w:rsidP="00B40838">
      <w:pPr>
        <w:pStyle w:val="Unitinfo"/>
        <w:pBdr>
          <w:bottom w:val="single" w:sz="4" w:space="2" w:color="557E9B"/>
        </w:pBdr>
      </w:pPr>
    </w:p>
    <w:p w14:paraId="66D09486" w14:textId="77777777" w:rsidR="00B40838" w:rsidRDefault="00B40838" w:rsidP="00B40838">
      <w:pPr>
        <w:pStyle w:val="HeadA"/>
      </w:pPr>
      <w:r w:rsidRPr="00484EB6">
        <w:t>Unit summary</w:t>
      </w:r>
    </w:p>
    <w:p w14:paraId="6ADEB3F1" w14:textId="77777777" w:rsidR="00B40838" w:rsidRPr="00AC4ADE" w:rsidRDefault="00B40838" w:rsidP="00B40838">
      <w:pPr>
        <w:pStyle w:val="text"/>
        <w:spacing w:before="0" w:after="0"/>
      </w:pPr>
      <w:r>
        <w:t xml:space="preserve">This </w:t>
      </w:r>
      <w:r w:rsidR="002D2EE1">
        <w:t xml:space="preserve">unit </w:t>
      </w:r>
      <w:r>
        <w:t>is about a Human Resources administrator assisting with the recruitment and selection process.</w:t>
      </w:r>
    </w:p>
    <w:p w14:paraId="7CAA0787" w14:textId="77777777" w:rsidR="008362F2" w:rsidRDefault="008362F2" w:rsidP="008362F2">
      <w:pPr>
        <w:pStyle w:val="HeadA"/>
      </w:pPr>
      <w:r>
        <w:t>Unit assessment requirements</w:t>
      </w:r>
    </w:p>
    <w:p w14:paraId="21EFC44D"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64A7400" w14:textId="77777777" w:rsidR="00B40838" w:rsidRDefault="00B40838" w:rsidP="00B40838">
      <w:pPr>
        <w:pStyle w:val="HeadA"/>
      </w:pPr>
      <w:r>
        <w:t>Skills</w:t>
      </w:r>
    </w:p>
    <w:p w14:paraId="7150D60D" w14:textId="77777777" w:rsidR="00B40838" w:rsidRPr="002E0881" w:rsidRDefault="00B40838" w:rsidP="00B40838">
      <w:pPr>
        <w:pStyle w:val="text"/>
      </w:pPr>
      <w:r w:rsidRPr="002E0881">
        <w:t>Accuracy</w:t>
      </w:r>
    </w:p>
    <w:p w14:paraId="45309773" w14:textId="77777777" w:rsidR="00B40838" w:rsidRPr="002E0881" w:rsidRDefault="00B40838" w:rsidP="00B40838">
      <w:pPr>
        <w:pStyle w:val="text"/>
      </w:pPr>
      <w:r w:rsidRPr="002E0881">
        <w:t>Evaluating</w:t>
      </w:r>
    </w:p>
    <w:p w14:paraId="742EF1D0" w14:textId="77777777" w:rsidR="00B40838" w:rsidRPr="002E0881" w:rsidRDefault="00B40838" w:rsidP="00B40838">
      <w:pPr>
        <w:pStyle w:val="text"/>
      </w:pPr>
      <w:r w:rsidRPr="002E0881">
        <w:t>Problem solving</w:t>
      </w:r>
    </w:p>
    <w:p w14:paraId="47FFAD00" w14:textId="77777777" w:rsidR="00B40838" w:rsidRPr="002E0881" w:rsidRDefault="00B40838" w:rsidP="00B40838">
      <w:pPr>
        <w:pStyle w:val="text"/>
      </w:pPr>
      <w:r w:rsidRPr="002E0881">
        <w:t>Prioritising</w:t>
      </w:r>
    </w:p>
    <w:p w14:paraId="369CBD54" w14:textId="77777777" w:rsidR="00B40838" w:rsidRPr="002E0881" w:rsidRDefault="00B40838" w:rsidP="00B40838">
      <w:pPr>
        <w:pStyle w:val="text"/>
      </w:pPr>
      <w:r w:rsidRPr="002E0881">
        <w:t>Analysing</w:t>
      </w:r>
    </w:p>
    <w:p w14:paraId="361821AC" w14:textId="77777777" w:rsidR="00B40838" w:rsidRPr="002E0881" w:rsidRDefault="00B40838" w:rsidP="00B40838">
      <w:pPr>
        <w:pStyle w:val="text"/>
      </w:pPr>
      <w:r w:rsidRPr="002E0881">
        <w:t>Managing time</w:t>
      </w:r>
    </w:p>
    <w:p w14:paraId="56D09B60" w14:textId="77777777" w:rsidR="00B40838" w:rsidRPr="002E0881" w:rsidRDefault="00B40838" w:rsidP="00B40838">
      <w:pPr>
        <w:pStyle w:val="text"/>
      </w:pPr>
      <w:r w:rsidRPr="002E0881">
        <w:t>Quality checking</w:t>
      </w:r>
    </w:p>
    <w:p w14:paraId="1BE58E30" w14:textId="77777777" w:rsidR="00B40838" w:rsidRPr="002E0881" w:rsidRDefault="00B40838" w:rsidP="00B40838">
      <w:pPr>
        <w:pStyle w:val="text"/>
      </w:pPr>
      <w:r w:rsidRPr="002E0881">
        <w:t>Attention to detail</w:t>
      </w:r>
    </w:p>
    <w:p w14:paraId="508C98E2" w14:textId="77777777" w:rsidR="00B40838" w:rsidRPr="002E0881" w:rsidRDefault="00B40838" w:rsidP="00B40838">
      <w:pPr>
        <w:pStyle w:val="text"/>
      </w:pPr>
      <w:r w:rsidRPr="002E0881">
        <w:t>Organising</w:t>
      </w:r>
    </w:p>
    <w:p w14:paraId="3CD200F3" w14:textId="77777777" w:rsidR="00B40838" w:rsidRPr="002E0881" w:rsidRDefault="00B40838" w:rsidP="00B40838">
      <w:pPr>
        <w:pStyle w:val="text"/>
      </w:pPr>
      <w:r w:rsidRPr="002E0881">
        <w:t>Recording</w:t>
      </w:r>
    </w:p>
    <w:p w14:paraId="5F7B44DD" w14:textId="77777777" w:rsidR="00B40838" w:rsidRPr="002E0881" w:rsidRDefault="00B40838" w:rsidP="00B40838">
      <w:pPr>
        <w:pStyle w:val="text"/>
      </w:pPr>
      <w:r w:rsidRPr="002E0881">
        <w:t>Communicating</w:t>
      </w:r>
    </w:p>
    <w:p w14:paraId="170DC348" w14:textId="77777777" w:rsidR="00B40838" w:rsidRPr="002E0881" w:rsidRDefault="00B40838" w:rsidP="00B40838">
      <w:pPr>
        <w:pStyle w:val="text"/>
      </w:pPr>
      <w:r w:rsidRPr="002E0881">
        <w:t>Presenting yourself</w:t>
      </w:r>
    </w:p>
    <w:p w14:paraId="06095157" w14:textId="77777777" w:rsidR="00B40838" w:rsidRPr="002E0881" w:rsidRDefault="00B40838" w:rsidP="00B40838">
      <w:pPr>
        <w:pStyle w:val="text"/>
      </w:pPr>
      <w:r w:rsidRPr="002E0881">
        <w:t>Researching</w:t>
      </w:r>
    </w:p>
    <w:p w14:paraId="2E822237" w14:textId="77777777" w:rsidR="00D66529" w:rsidRDefault="00D66529" w:rsidP="00D66529">
      <w:pPr>
        <w:pStyle w:val="HeadA"/>
      </w:pPr>
      <w:r w:rsidRPr="00DE5991">
        <w:t>Terminology</w:t>
      </w:r>
    </w:p>
    <w:p w14:paraId="516766E1" w14:textId="77777777" w:rsidR="00D66529" w:rsidRPr="00AC4ADE" w:rsidRDefault="00D66529" w:rsidP="00D66529">
      <w:pPr>
        <w:pStyle w:val="text"/>
        <w:rPr>
          <w:highlight w:val="cyan"/>
        </w:rPr>
      </w:pPr>
      <w:r>
        <w:t>Business; administration</w:t>
      </w:r>
    </w:p>
    <w:p w14:paraId="06E2A9D9" w14:textId="77777777" w:rsidR="00D66529" w:rsidRDefault="00D66529" w:rsidP="00B40838">
      <w:pPr>
        <w:pStyle w:val="text"/>
        <w:rPr>
          <w:highlight w:val="cyan"/>
        </w:rPr>
        <w:sectPr w:rsidR="00D66529" w:rsidSect="00C31649">
          <w:headerReference w:type="even" r:id="rId108"/>
          <w:headerReference w:type="default" r:id="rId109"/>
          <w:footerReference w:type="even" r:id="rId110"/>
          <w:pgSz w:w="11907" w:h="16840" w:code="9"/>
          <w:pgMar w:top="1247" w:right="1701" w:bottom="1247" w:left="1701" w:header="720" w:footer="482" w:gutter="0"/>
          <w:cols w:space="720"/>
        </w:sectPr>
      </w:pPr>
    </w:p>
    <w:p w14:paraId="409A90B8" w14:textId="77777777" w:rsidR="00B40838" w:rsidRPr="00C611B8" w:rsidRDefault="00B40838" w:rsidP="00B40838">
      <w:pPr>
        <w:pStyle w:val="text"/>
        <w:rPr>
          <w:highlight w:val="cyan"/>
        </w:rPr>
      </w:pPr>
    </w:p>
    <w:p w14:paraId="04AEC71A" w14:textId="77777777" w:rsidR="00B40838" w:rsidRPr="00052784" w:rsidRDefault="00B40838" w:rsidP="00B40838">
      <w:pPr>
        <w:pStyle w:val="hb3"/>
      </w:pPr>
      <w:r>
        <w:t>Assessment outcomes and standards</w:t>
      </w:r>
    </w:p>
    <w:p w14:paraId="4018E545" w14:textId="77777777" w:rsidR="00B40838" w:rsidRPr="00AE31DC" w:rsidRDefault="00B40838" w:rsidP="00B40838">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6206415" w14:textId="77777777" w:rsidR="00B40838" w:rsidRPr="00052784" w:rsidRDefault="00B40838" w:rsidP="00B4083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2F9BB2DC" w14:textId="77777777" w:rsidTr="00B40838">
        <w:trPr>
          <w:trHeight w:val="680"/>
        </w:trPr>
        <w:tc>
          <w:tcPr>
            <w:tcW w:w="14283" w:type="dxa"/>
            <w:gridSpan w:val="2"/>
            <w:shd w:val="clear" w:color="auto" w:fill="557E9B"/>
            <w:vAlign w:val="center"/>
          </w:tcPr>
          <w:p w14:paraId="73AC2F33" w14:textId="77777777" w:rsidR="00B40838" w:rsidRPr="00052784" w:rsidRDefault="00B40838" w:rsidP="00B40838">
            <w:pPr>
              <w:pStyle w:val="tabletexthd"/>
              <w:rPr>
                <w:lang w:eastAsia="en-GB"/>
              </w:rPr>
            </w:pPr>
            <w:r>
              <w:rPr>
                <w:lang w:eastAsia="en-GB"/>
              </w:rPr>
              <w:t>Knowledge and understanding</w:t>
            </w:r>
          </w:p>
        </w:tc>
      </w:tr>
      <w:tr w:rsidR="00B40838" w:rsidRPr="00052784" w14:paraId="250F60DC" w14:textId="77777777" w:rsidTr="00B40838">
        <w:trPr>
          <w:trHeight w:val="489"/>
        </w:trPr>
        <w:tc>
          <w:tcPr>
            <w:tcW w:w="14283" w:type="dxa"/>
            <w:gridSpan w:val="2"/>
            <w:shd w:val="clear" w:color="auto" w:fill="auto"/>
            <w:vAlign w:val="center"/>
          </w:tcPr>
          <w:p w14:paraId="03297B2A" w14:textId="77777777" w:rsidR="00B40838" w:rsidRPr="002E0881" w:rsidRDefault="00B40838" w:rsidP="00E97B7D">
            <w:pPr>
              <w:autoSpaceDE w:val="0"/>
              <w:autoSpaceDN w:val="0"/>
              <w:adjustRightInd w:val="0"/>
              <w:spacing w:line="260" w:lineRule="exact"/>
              <w:rPr>
                <w:rFonts w:cs="Arial"/>
                <w:b/>
                <w:iCs/>
                <w:lang w:eastAsia="en-GB"/>
              </w:rPr>
            </w:pPr>
            <w:r w:rsidRPr="002E0881">
              <w:rPr>
                <w:rFonts w:cs="Arial"/>
                <w:b/>
                <w:iCs/>
                <w:lang w:eastAsia="en-GB"/>
              </w:rPr>
              <w:t>Advertise job vacancies</w:t>
            </w:r>
          </w:p>
          <w:p w14:paraId="6966BA8B" w14:textId="77777777" w:rsidR="00B40838" w:rsidRPr="00F47688" w:rsidRDefault="00B40838" w:rsidP="00E97B7D">
            <w:pPr>
              <w:autoSpaceDE w:val="0"/>
              <w:autoSpaceDN w:val="0"/>
              <w:adjustRightInd w:val="0"/>
              <w:spacing w:line="260" w:lineRule="exact"/>
              <w:rPr>
                <w:lang w:eastAsia="en-GB"/>
              </w:rPr>
            </w:pPr>
            <w:r w:rsidRPr="00F47688">
              <w:rPr>
                <w:rFonts w:cs="Arial"/>
                <w:i/>
                <w:iCs/>
                <w:lang w:eastAsia="en-GB"/>
              </w:rPr>
              <w:t>You need to know and understand:</w:t>
            </w:r>
          </w:p>
        </w:tc>
      </w:tr>
      <w:tr w:rsidR="00B40838" w:rsidRPr="00052784" w14:paraId="5E6FA1B6" w14:textId="77777777" w:rsidTr="00402477">
        <w:trPr>
          <w:trHeight w:val="394"/>
        </w:trPr>
        <w:tc>
          <w:tcPr>
            <w:tcW w:w="598" w:type="dxa"/>
            <w:shd w:val="clear" w:color="auto" w:fill="ECF1F4"/>
          </w:tcPr>
          <w:p w14:paraId="5A0393CA" w14:textId="77777777" w:rsidR="00B40838" w:rsidRPr="00C2078B" w:rsidRDefault="00B40838" w:rsidP="00402477">
            <w:pPr>
              <w:pStyle w:val="text"/>
            </w:pPr>
            <w:r w:rsidRPr="00C2078B">
              <w:t>K1</w:t>
            </w:r>
          </w:p>
        </w:tc>
        <w:tc>
          <w:tcPr>
            <w:tcW w:w="13685" w:type="dxa"/>
            <w:vAlign w:val="center"/>
          </w:tcPr>
          <w:p w14:paraId="56498B3E" w14:textId="77777777" w:rsidR="00B40838" w:rsidRPr="00F47688" w:rsidRDefault="00B40838" w:rsidP="00B40838">
            <w:pPr>
              <w:pStyle w:val="text"/>
            </w:pPr>
            <w:r>
              <w:t>organisational policies, procedures and constraints that affect your area of responsibility</w:t>
            </w:r>
          </w:p>
        </w:tc>
      </w:tr>
      <w:tr w:rsidR="00B40838" w:rsidRPr="00052784" w14:paraId="1F143008" w14:textId="77777777" w:rsidTr="00402477">
        <w:trPr>
          <w:trHeight w:val="394"/>
        </w:trPr>
        <w:tc>
          <w:tcPr>
            <w:tcW w:w="598" w:type="dxa"/>
            <w:shd w:val="clear" w:color="auto" w:fill="ECF1F4"/>
          </w:tcPr>
          <w:p w14:paraId="7B9BBB4D" w14:textId="77777777" w:rsidR="00B40838" w:rsidRPr="00C2078B" w:rsidRDefault="00B40838" w:rsidP="00402477">
            <w:pPr>
              <w:pStyle w:val="text"/>
            </w:pPr>
            <w:r w:rsidRPr="00C2078B">
              <w:rPr>
                <w:rFonts w:cs="Arial"/>
                <w:lang w:eastAsia="en-GB"/>
              </w:rPr>
              <w:t>K2</w:t>
            </w:r>
          </w:p>
        </w:tc>
        <w:tc>
          <w:tcPr>
            <w:tcW w:w="13685" w:type="dxa"/>
            <w:vAlign w:val="center"/>
          </w:tcPr>
          <w:p w14:paraId="206D604D" w14:textId="77777777" w:rsidR="00B40838" w:rsidRPr="00F47688" w:rsidRDefault="00B40838" w:rsidP="00B40838">
            <w:pPr>
              <w:pStyle w:val="text"/>
              <w:rPr>
                <w:highlight w:val="yellow"/>
              </w:rPr>
            </w:pPr>
            <w:r>
              <w:t>procedures to identify and process personnel requirements in the organisation: who is involved and what do they do?</w:t>
            </w:r>
          </w:p>
        </w:tc>
      </w:tr>
      <w:tr w:rsidR="00B40838" w:rsidRPr="00052784" w14:paraId="044A5923" w14:textId="77777777" w:rsidTr="00402477">
        <w:trPr>
          <w:trHeight w:val="394"/>
        </w:trPr>
        <w:tc>
          <w:tcPr>
            <w:tcW w:w="598" w:type="dxa"/>
            <w:shd w:val="clear" w:color="auto" w:fill="ECF1F4"/>
          </w:tcPr>
          <w:p w14:paraId="64837660" w14:textId="77777777" w:rsidR="00B40838" w:rsidRPr="00C2078B" w:rsidRDefault="00B40838" w:rsidP="00402477">
            <w:pPr>
              <w:pStyle w:val="text"/>
            </w:pPr>
            <w:r w:rsidRPr="00C2078B">
              <w:rPr>
                <w:rFonts w:cs="Arial"/>
                <w:lang w:eastAsia="en-GB"/>
              </w:rPr>
              <w:t>K3</w:t>
            </w:r>
          </w:p>
        </w:tc>
        <w:tc>
          <w:tcPr>
            <w:tcW w:w="13685" w:type="dxa"/>
            <w:vAlign w:val="center"/>
          </w:tcPr>
          <w:p w14:paraId="2261280E" w14:textId="77777777" w:rsidR="00B40838" w:rsidRPr="00F47688" w:rsidRDefault="00B40838" w:rsidP="00B40838">
            <w:pPr>
              <w:pStyle w:val="text"/>
              <w:rPr>
                <w:highlight w:val="yellow"/>
              </w:rPr>
            </w:pPr>
            <w:r>
              <w:t>ways in which personnel requirements are expressed (e.g. job descriptions and person specifications) and how to interpret these</w:t>
            </w:r>
          </w:p>
        </w:tc>
      </w:tr>
      <w:tr w:rsidR="00B40838" w:rsidRPr="00052784" w14:paraId="39907EC8" w14:textId="77777777" w:rsidTr="00402477">
        <w:trPr>
          <w:trHeight w:val="394"/>
        </w:trPr>
        <w:tc>
          <w:tcPr>
            <w:tcW w:w="598" w:type="dxa"/>
            <w:shd w:val="clear" w:color="auto" w:fill="ECF1F4"/>
          </w:tcPr>
          <w:p w14:paraId="334A4219" w14:textId="77777777" w:rsidR="00B40838" w:rsidRPr="00C2078B" w:rsidRDefault="00B40838" w:rsidP="00402477">
            <w:pPr>
              <w:pStyle w:val="text"/>
            </w:pPr>
            <w:r w:rsidRPr="00C2078B">
              <w:rPr>
                <w:rFonts w:cs="Arial"/>
                <w:lang w:eastAsia="en-GB"/>
              </w:rPr>
              <w:t>K4</w:t>
            </w:r>
          </w:p>
        </w:tc>
        <w:tc>
          <w:tcPr>
            <w:tcW w:w="13685" w:type="dxa"/>
            <w:vAlign w:val="center"/>
          </w:tcPr>
          <w:p w14:paraId="42D67D44" w14:textId="77777777" w:rsidR="00B40838" w:rsidRPr="00F47688" w:rsidRDefault="00B40838" w:rsidP="00B40838">
            <w:pPr>
              <w:pStyle w:val="text"/>
              <w:rPr>
                <w:rFonts w:cs="Arial"/>
                <w:lang w:eastAsia="en-GB"/>
              </w:rPr>
            </w:pPr>
            <w:r>
              <w:t>the current legislation that applies when you are dealing with recruitment and selection</w:t>
            </w:r>
          </w:p>
        </w:tc>
      </w:tr>
      <w:tr w:rsidR="00B40838" w:rsidRPr="00052784" w14:paraId="7E8C13CD" w14:textId="77777777" w:rsidTr="00402477">
        <w:trPr>
          <w:trHeight w:val="394"/>
        </w:trPr>
        <w:tc>
          <w:tcPr>
            <w:tcW w:w="598" w:type="dxa"/>
            <w:shd w:val="clear" w:color="auto" w:fill="ECF1F4"/>
          </w:tcPr>
          <w:p w14:paraId="775C99C4" w14:textId="77777777" w:rsidR="00B40838" w:rsidRPr="00C2078B" w:rsidRDefault="00B40838" w:rsidP="00402477">
            <w:pPr>
              <w:pStyle w:val="text"/>
            </w:pPr>
            <w:r w:rsidRPr="00C2078B">
              <w:rPr>
                <w:rFonts w:cs="Arial"/>
                <w:lang w:eastAsia="en-GB"/>
              </w:rPr>
              <w:t>K5</w:t>
            </w:r>
          </w:p>
        </w:tc>
        <w:tc>
          <w:tcPr>
            <w:tcW w:w="13685" w:type="dxa"/>
            <w:vAlign w:val="center"/>
          </w:tcPr>
          <w:p w14:paraId="3683EF9C" w14:textId="77777777" w:rsidR="00B40838" w:rsidRPr="00F47688" w:rsidRDefault="00B40838" w:rsidP="00B40838">
            <w:pPr>
              <w:pStyle w:val="text"/>
              <w:rPr>
                <w:rFonts w:cs="Arial"/>
                <w:lang w:eastAsia="en-GB"/>
              </w:rPr>
            </w:pPr>
            <w:r>
              <w:t>what the limits of your responsibility are, and to whom matters outside your responsibility should be referred</w:t>
            </w:r>
          </w:p>
        </w:tc>
      </w:tr>
      <w:tr w:rsidR="00B40838" w:rsidRPr="00052784" w14:paraId="1580E7EF" w14:textId="77777777" w:rsidTr="00402477">
        <w:trPr>
          <w:trHeight w:val="394"/>
        </w:trPr>
        <w:tc>
          <w:tcPr>
            <w:tcW w:w="598" w:type="dxa"/>
            <w:shd w:val="clear" w:color="auto" w:fill="ECF1F4"/>
          </w:tcPr>
          <w:p w14:paraId="5EE0A166" w14:textId="77777777" w:rsidR="00B40838" w:rsidRPr="00C2078B" w:rsidRDefault="00B40838" w:rsidP="00402477">
            <w:pPr>
              <w:pStyle w:val="text"/>
            </w:pPr>
            <w:r w:rsidRPr="00C2078B">
              <w:rPr>
                <w:rFonts w:cs="Arial"/>
                <w:lang w:eastAsia="en-GB"/>
              </w:rPr>
              <w:t>K6</w:t>
            </w:r>
          </w:p>
        </w:tc>
        <w:tc>
          <w:tcPr>
            <w:tcW w:w="13685" w:type="dxa"/>
            <w:vAlign w:val="center"/>
          </w:tcPr>
          <w:p w14:paraId="6A9C9EB1" w14:textId="77777777" w:rsidR="00B40838" w:rsidRPr="00F47688" w:rsidRDefault="00B40838" w:rsidP="00B40838">
            <w:pPr>
              <w:pStyle w:val="text"/>
              <w:rPr>
                <w:rFonts w:cs="Arial"/>
                <w:lang w:eastAsia="en-GB"/>
              </w:rPr>
            </w:pPr>
            <w:r>
              <w:t>the types of information to include in a job advertisement and legal/organisational requirements that affect this</w:t>
            </w:r>
          </w:p>
        </w:tc>
      </w:tr>
      <w:tr w:rsidR="00B40838" w:rsidRPr="00052784" w14:paraId="2B9A85C1" w14:textId="77777777" w:rsidTr="00402477">
        <w:trPr>
          <w:trHeight w:val="394"/>
        </w:trPr>
        <w:tc>
          <w:tcPr>
            <w:tcW w:w="598" w:type="dxa"/>
            <w:shd w:val="clear" w:color="auto" w:fill="ECF1F4"/>
          </w:tcPr>
          <w:p w14:paraId="0D4E8A6D" w14:textId="77777777" w:rsidR="00B40838" w:rsidRPr="00C2078B" w:rsidRDefault="00B40838" w:rsidP="00402477">
            <w:pPr>
              <w:pStyle w:val="text"/>
            </w:pPr>
            <w:r w:rsidRPr="00C2078B">
              <w:rPr>
                <w:rFonts w:cs="Arial"/>
                <w:lang w:eastAsia="en-GB"/>
              </w:rPr>
              <w:t>K7</w:t>
            </w:r>
          </w:p>
        </w:tc>
        <w:tc>
          <w:tcPr>
            <w:tcW w:w="13685" w:type="dxa"/>
            <w:vAlign w:val="center"/>
          </w:tcPr>
          <w:p w14:paraId="19213FD5" w14:textId="77777777" w:rsidR="00B40838" w:rsidRPr="00F47688" w:rsidRDefault="00B40838" w:rsidP="00B40838">
            <w:pPr>
              <w:pStyle w:val="text"/>
              <w:rPr>
                <w:rFonts w:cs="Arial"/>
                <w:lang w:eastAsia="en-GB"/>
              </w:rPr>
            </w:pPr>
            <w:r>
              <w:t>how to place advertisements in different locations (e.g. press, website)</w:t>
            </w:r>
          </w:p>
        </w:tc>
      </w:tr>
      <w:tr w:rsidR="00B40838" w:rsidRPr="00052784" w14:paraId="5CA6276B" w14:textId="77777777" w:rsidTr="00402477">
        <w:trPr>
          <w:trHeight w:val="394"/>
        </w:trPr>
        <w:tc>
          <w:tcPr>
            <w:tcW w:w="598" w:type="dxa"/>
            <w:shd w:val="clear" w:color="auto" w:fill="ECF1F4"/>
          </w:tcPr>
          <w:p w14:paraId="6209F981" w14:textId="77777777" w:rsidR="00B40838" w:rsidRPr="00C2078B" w:rsidRDefault="00B40838" w:rsidP="00402477">
            <w:pPr>
              <w:pStyle w:val="text"/>
            </w:pPr>
            <w:r w:rsidRPr="00C2078B">
              <w:rPr>
                <w:rFonts w:cs="Arial"/>
                <w:lang w:eastAsia="en-GB"/>
              </w:rPr>
              <w:t>K8</w:t>
            </w:r>
          </w:p>
        </w:tc>
        <w:tc>
          <w:tcPr>
            <w:tcW w:w="13685" w:type="dxa"/>
            <w:vAlign w:val="center"/>
          </w:tcPr>
          <w:p w14:paraId="33B5B323" w14:textId="77777777" w:rsidR="00B40838" w:rsidRPr="00F47688" w:rsidRDefault="00B40838" w:rsidP="00B40838">
            <w:pPr>
              <w:autoSpaceDE w:val="0"/>
              <w:autoSpaceDN w:val="0"/>
              <w:adjustRightInd w:val="0"/>
              <w:spacing w:before="0" w:after="0" w:line="240" w:lineRule="auto"/>
              <w:rPr>
                <w:rFonts w:cs="Arial"/>
                <w:lang w:eastAsia="en-GB"/>
              </w:rPr>
            </w:pPr>
            <w:r>
              <w:t>how to liaise with recruitment agencies</w:t>
            </w:r>
          </w:p>
        </w:tc>
      </w:tr>
    </w:tbl>
    <w:p w14:paraId="6D432EAD" w14:textId="77777777" w:rsidR="00E97B7D" w:rsidRDefault="00E97B7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40838" w:rsidRPr="00052784" w14:paraId="5B64491D" w14:textId="77777777" w:rsidTr="00B40838">
        <w:trPr>
          <w:trHeight w:val="394"/>
        </w:trPr>
        <w:tc>
          <w:tcPr>
            <w:tcW w:w="14283" w:type="dxa"/>
            <w:gridSpan w:val="2"/>
            <w:shd w:val="clear" w:color="auto" w:fill="auto"/>
            <w:vAlign w:val="center"/>
          </w:tcPr>
          <w:p w14:paraId="456297E3" w14:textId="77777777" w:rsidR="00B40838" w:rsidRPr="002E0881" w:rsidRDefault="00B40838" w:rsidP="00E97B7D">
            <w:pPr>
              <w:autoSpaceDE w:val="0"/>
              <w:autoSpaceDN w:val="0"/>
              <w:adjustRightInd w:val="0"/>
              <w:spacing w:line="260" w:lineRule="exact"/>
              <w:rPr>
                <w:rFonts w:cs="Arial"/>
                <w:b/>
                <w:iCs/>
                <w:lang w:eastAsia="en-GB"/>
              </w:rPr>
            </w:pPr>
            <w:r>
              <w:rPr>
                <w:rFonts w:cs="Arial"/>
                <w:b/>
                <w:iCs/>
                <w:lang w:eastAsia="en-GB"/>
              </w:rPr>
              <w:t>Respond to potential applicants</w:t>
            </w:r>
          </w:p>
          <w:p w14:paraId="7269AED0" w14:textId="77777777" w:rsidR="00B40838" w:rsidRPr="00F47688" w:rsidRDefault="00B40838" w:rsidP="00E97B7D">
            <w:pPr>
              <w:autoSpaceDE w:val="0"/>
              <w:autoSpaceDN w:val="0"/>
              <w:adjustRightInd w:val="0"/>
              <w:spacing w:line="260" w:lineRule="exact"/>
              <w:rPr>
                <w:lang w:eastAsia="en-GB"/>
              </w:rPr>
            </w:pPr>
            <w:r w:rsidRPr="00F47688">
              <w:rPr>
                <w:rFonts w:cs="Arial"/>
                <w:i/>
                <w:iCs/>
                <w:lang w:eastAsia="en-GB"/>
              </w:rPr>
              <w:t>You need to know and understand:</w:t>
            </w:r>
          </w:p>
        </w:tc>
      </w:tr>
      <w:tr w:rsidR="00B40838" w:rsidRPr="00052784" w14:paraId="6F8A057F" w14:textId="77777777" w:rsidTr="00402477">
        <w:trPr>
          <w:trHeight w:val="394"/>
        </w:trPr>
        <w:tc>
          <w:tcPr>
            <w:tcW w:w="675" w:type="dxa"/>
            <w:shd w:val="clear" w:color="auto" w:fill="ECF1F4"/>
          </w:tcPr>
          <w:p w14:paraId="3155B893" w14:textId="77777777" w:rsidR="00B40838" w:rsidRPr="00C2078B" w:rsidRDefault="00B40838" w:rsidP="00402477">
            <w:pPr>
              <w:pStyle w:val="text"/>
              <w:rPr>
                <w:rFonts w:cs="Arial"/>
                <w:lang w:eastAsia="en-GB"/>
              </w:rPr>
            </w:pPr>
            <w:r>
              <w:rPr>
                <w:rFonts w:cs="Arial"/>
                <w:lang w:eastAsia="en-GB"/>
              </w:rPr>
              <w:t>K9</w:t>
            </w:r>
          </w:p>
        </w:tc>
        <w:tc>
          <w:tcPr>
            <w:tcW w:w="13608" w:type="dxa"/>
          </w:tcPr>
          <w:p w14:paraId="4096AD7A" w14:textId="77777777" w:rsidR="00B40838" w:rsidRPr="00907623" w:rsidRDefault="00B40838" w:rsidP="00B40838">
            <w:r>
              <w:t>t</w:t>
            </w:r>
            <w:r w:rsidRPr="00907623">
              <w:t>he types of information that should be in an application pack</w:t>
            </w:r>
          </w:p>
        </w:tc>
      </w:tr>
      <w:tr w:rsidR="00B40838" w:rsidRPr="00052784" w14:paraId="06056763" w14:textId="77777777" w:rsidTr="00402477">
        <w:trPr>
          <w:trHeight w:val="394"/>
        </w:trPr>
        <w:tc>
          <w:tcPr>
            <w:tcW w:w="675" w:type="dxa"/>
            <w:shd w:val="clear" w:color="auto" w:fill="ECF1F4"/>
          </w:tcPr>
          <w:p w14:paraId="1D01D3B9" w14:textId="77777777" w:rsidR="00B40838" w:rsidRPr="00C2078B" w:rsidRDefault="00B40838" w:rsidP="00402477">
            <w:pPr>
              <w:pStyle w:val="text"/>
              <w:rPr>
                <w:rFonts w:cs="Arial"/>
                <w:lang w:eastAsia="en-GB"/>
              </w:rPr>
            </w:pPr>
            <w:r>
              <w:rPr>
                <w:rFonts w:cs="Arial"/>
                <w:lang w:eastAsia="en-GB"/>
              </w:rPr>
              <w:t>K10</w:t>
            </w:r>
          </w:p>
        </w:tc>
        <w:tc>
          <w:tcPr>
            <w:tcW w:w="13608" w:type="dxa"/>
          </w:tcPr>
          <w:p w14:paraId="6A2419F9" w14:textId="77777777" w:rsidR="00B40838" w:rsidRPr="00907623" w:rsidRDefault="00B40838" w:rsidP="00B40838">
            <w:r>
              <w:t>t</w:t>
            </w:r>
            <w:r w:rsidRPr="00907623">
              <w:t>he types of queries that applicants may have and how to respond to them</w:t>
            </w:r>
          </w:p>
        </w:tc>
      </w:tr>
      <w:tr w:rsidR="00B40838" w:rsidRPr="00052784" w14:paraId="2DDA7491" w14:textId="77777777" w:rsidTr="00402477">
        <w:trPr>
          <w:trHeight w:val="394"/>
        </w:trPr>
        <w:tc>
          <w:tcPr>
            <w:tcW w:w="675" w:type="dxa"/>
            <w:shd w:val="clear" w:color="auto" w:fill="ECF1F4"/>
          </w:tcPr>
          <w:p w14:paraId="185BF318" w14:textId="77777777" w:rsidR="00B40838" w:rsidRPr="00C2078B" w:rsidRDefault="00B40838" w:rsidP="00402477">
            <w:pPr>
              <w:pStyle w:val="text"/>
              <w:rPr>
                <w:rFonts w:cs="Arial"/>
                <w:lang w:eastAsia="en-GB"/>
              </w:rPr>
            </w:pPr>
            <w:r>
              <w:rPr>
                <w:rFonts w:cs="Arial"/>
                <w:lang w:eastAsia="en-GB"/>
              </w:rPr>
              <w:t>K11</w:t>
            </w:r>
          </w:p>
        </w:tc>
        <w:tc>
          <w:tcPr>
            <w:tcW w:w="13608" w:type="dxa"/>
          </w:tcPr>
          <w:p w14:paraId="1A89A70E" w14:textId="77777777" w:rsidR="00B40838" w:rsidRDefault="00B40838" w:rsidP="00B40838">
            <w:r>
              <w:t>h</w:t>
            </w:r>
            <w:r w:rsidRPr="00907623">
              <w:t>ow to keep records of responses received and their purpose</w:t>
            </w:r>
          </w:p>
        </w:tc>
      </w:tr>
      <w:tr w:rsidR="00B40838" w:rsidRPr="00052784" w14:paraId="309D894E" w14:textId="77777777" w:rsidTr="00B40838">
        <w:trPr>
          <w:trHeight w:val="394"/>
        </w:trPr>
        <w:tc>
          <w:tcPr>
            <w:tcW w:w="14283" w:type="dxa"/>
            <w:gridSpan w:val="2"/>
            <w:shd w:val="clear" w:color="auto" w:fill="auto"/>
            <w:vAlign w:val="center"/>
          </w:tcPr>
          <w:p w14:paraId="30B6A629" w14:textId="77777777" w:rsidR="00B40838" w:rsidRPr="002E0881" w:rsidRDefault="00B40838" w:rsidP="00E97B7D">
            <w:pPr>
              <w:autoSpaceDE w:val="0"/>
              <w:autoSpaceDN w:val="0"/>
              <w:adjustRightInd w:val="0"/>
              <w:spacing w:line="260" w:lineRule="exact"/>
              <w:rPr>
                <w:rFonts w:cs="Arial"/>
                <w:b/>
                <w:iCs/>
                <w:lang w:eastAsia="en-GB"/>
              </w:rPr>
            </w:pPr>
            <w:r>
              <w:rPr>
                <w:rFonts w:cs="Arial"/>
                <w:b/>
                <w:iCs/>
                <w:lang w:eastAsia="en-GB"/>
              </w:rPr>
              <w:t>Administer the selection process</w:t>
            </w:r>
          </w:p>
          <w:p w14:paraId="6A11314F" w14:textId="77777777" w:rsidR="00B40838" w:rsidRPr="00F47688" w:rsidRDefault="00B40838" w:rsidP="00E97B7D">
            <w:pPr>
              <w:autoSpaceDE w:val="0"/>
              <w:autoSpaceDN w:val="0"/>
              <w:adjustRightInd w:val="0"/>
              <w:spacing w:line="260" w:lineRule="exact"/>
              <w:rPr>
                <w:lang w:eastAsia="en-GB"/>
              </w:rPr>
            </w:pPr>
            <w:r w:rsidRPr="00F47688">
              <w:rPr>
                <w:rFonts w:cs="Arial"/>
                <w:i/>
                <w:iCs/>
                <w:lang w:eastAsia="en-GB"/>
              </w:rPr>
              <w:t>You need to know and understand:</w:t>
            </w:r>
          </w:p>
        </w:tc>
      </w:tr>
      <w:tr w:rsidR="00B40838" w:rsidRPr="00052784" w14:paraId="49DFAF21" w14:textId="77777777" w:rsidTr="00402477">
        <w:trPr>
          <w:trHeight w:val="394"/>
        </w:trPr>
        <w:tc>
          <w:tcPr>
            <w:tcW w:w="675" w:type="dxa"/>
            <w:shd w:val="clear" w:color="auto" w:fill="ECF1F4"/>
          </w:tcPr>
          <w:p w14:paraId="26A93481" w14:textId="77777777" w:rsidR="00B40838" w:rsidRPr="00C2078B" w:rsidRDefault="00B40838" w:rsidP="00402477">
            <w:pPr>
              <w:pStyle w:val="text"/>
              <w:rPr>
                <w:rFonts w:cs="Arial"/>
                <w:lang w:eastAsia="en-GB"/>
              </w:rPr>
            </w:pPr>
            <w:r>
              <w:rPr>
                <w:rFonts w:cs="Arial"/>
                <w:lang w:eastAsia="en-GB"/>
              </w:rPr>
              <w:t>K12</w:t>
            </w:r>
          </w:p>
        </w:tc>
        <w:tc>
          <w:tcPr>
            <w:tcW w:w="13608" w:type="dxa"/>
            <w:vAlign w:val="center"/>
          </w:tcPr>
          <w:p w14:paraId="444FF10F"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procedures used to shortlist applicants: who is involved and what do they do?</w:t>
            </w:r>
          </w:p>
        </w:tc>
      </w:tr>
      <w:tr w:rsidR="00B40838" w:rsidRPr="00052784" w14:paraId="0DA042FA" w14:textId="77777777" w:rsidTr="00402477">
        <w:trPr>
          <w:trHeight w:val="394"/>
        </w:trPr>
        <w:tc>
          <w:tcPr>
            <w:tcW w:w="675" w:type="dxa"/>
            <w:shd w:val="clear" w:color="auto" w:fill="ECF1F4"/>
          </w:tcPr>
          <w:p w14:paraId="254E674C" w14:textId="77777777" w:rsidR="00B40838" w:rsidRPr="00C2078B" w:rsidRDefault="00B40838" w:rsidP="00402477">
            <w:pPr>
              <w:pStyle w:val="text"/>
              <w:rPr>
                <w:rFonts w:cs="Arial"/>
                <w:lang w:eastAsia="en-GB"/>
              </w:rPr>
            </w:pPr>
            <w:r>
              <w:rPr>
                <w:rFonts w:cs="Arial"/>
                <w:lang w:eastAsia="en-GB"/>
              </w:rPr>
              <w:t>K13</w:t>
            </w:r>
          </w:p>
        </w:tc>
        <w:tc>
          <w:tcPr>
            <w:tcW w:w="13608" w:type="dxa"/>
            <w:vAlign w:val="center"/>
          </w:tcPr>
          <w:p w14:paraId="4BDD8E13"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p</w:t>
            </w:r>
            <w:r w:rsidRPr="00FE14E1">
              <w:rPr>
                <w:rFonts w:cs="Arial"/>
                <w:lang w:eastAsia="en-GB"/>
              </w:rPr>
              <w:t>rocedures and methods for contacting shortlisted candidates to invite them to participate in the</w:t>
            </w:r>
            <w:r>
              <w:rPr>
                <w:rFonts w:cs="Arial"/>
                <w:lang w:eastAsia="en-GB"/>
              </w:rPr>
              <w:t xml:space="preserve"> </w:t>
            </w:r>
            <w:r w:rsidRPr="00FE14E1">
              <w:rPr>
                <w:rFonts w:cs="Arial"/>
                <w:lang w:eastAsia="en-GB"/>
              </w:rPr>
              <w:t>selection process (e.g. by phone, letter, email)</w:t>
            </w:r>
          </w:p>
        </w:tc>
      </w:tr>
      <w:tr w:rsidR="00B40838" w:rsidRPr="00052784" w14:paraId="31C8F7B3" w14:textId="77777777" w:rsidTr="00402477">
        <w:trPr>
          <w:trHeight w:val="394"/>
        </w:trPr>
        <w:tc>
          <w:tcPr>
            <w:tcW w:w="675" w:type="dxa"/>
            <w:shd w:val="clear" w:color="auto" w:fill="ECF1F4"/>
          </w:tcPr>
          <w:p w14:paraId="58361CA7" w14:textId="77777777" w:rsidR="00B40838" w:rsidRPr="00C2078B" w:rsidRDefault="00B40838" w:rsidP="00402477">
            <w:pPr>
              <w:pStyle w:val="text"/>
              <w:rPr>
                <w:rFonts w:cs="Arial"/>
                <w:lang w:eastAsia="en-GB"/>
              </w:rPr>
            </w:pPr>
            <w:r>
              <w:rPr>
                <w:rFonts w:cs="Arial"/>
                <w:lang w:eastAsia="en-GB"/>
              </w:rPr>
              <w:t>K14</w:t>
            </w:r>
          </w:p>
        </w:tc>
        <w:tc>
          <w:tcPr>
            <w:tcW w:w="13608" w:type="dxa"/>
            <w:vAlign w:val="center"/>
          </w:tcPr>
          <w:p w14:paraId="2EF61679"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h</w:t>
            </w:r>
            <w:r w:rsidRPr="00FE14E1">
              <w:rPr>
                <w:rFonts w:cs="Arial"/>
                <w:lang w:eastAsia="en-GB"/>
              </w:rPr>
              <w:t>ow to process feedback for unsuccessful applicants</w:t>
            </w:r>
          </w:p>
        </w:tc>
      </w:tr>
      <w:tr w:rsidR="00B40838" w:rsidRPr="00052784" w14:paraId="690CB6E8" w14:textId="77777777" w:rsidTr="00402477">
        <w:trPr>
          <w:trHeight w:val="394"/>
        </w:trPr>
        <w:tc>
          <w:tcPr>
            <w:tcW w:w="675" w:type="dxa"/>
            <w:shd w:val="clear" w:color="auto" w:fill="ECF1F4"/>
          </w:tcPr>
          <w:p w14:paraId="05D35C68" w14:textId="77777777" w:rsidR="00B40838" w:rsidRPr="00C2078B" w:rsidRDefault="00B40838" w:rsidP="00402477">
            <w:pPr>
              <w:pStyle w:val="text"/>
              <w:rPr>
                <w:rFonts w:cs="Arial"/>
                <w:lang w:eastAsia="en-GB"/>
              </w:rPr>
            </w:pPr>
            <w:r>
              <w:rPr>
                <w:rFonts w:cs="Arial"/>
                <w:lang w:eastAsia="en-GB"/>
              </w:rPr>
              <w:t>K15</w:t>
            </w:r>
          </w:p>
        </w:tc>
        <w:tc>
          <w:tcPr>
            <w:tcW w:w="13608" w:type="dxa"/>
            <w:vAlign w:val="center"/>
          </w:tcPr>
          <w:p w14:paraId="188CB51C"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d</w:t>
            </w:r>
            <w:r w:rsidRPr="00FE14E1">
              <w:rPr>
                <w:rFonts w:cs="Arial"/>
                <w:lang w:eastAsia="en-GB"/>
              </w:rPr>
              <w:t>ifferent types of selection processes that may be used (e.g. interview, assessment centre) and how</w:t>
            </w:r>
            <w:r>
              <w:rPr>
                <w:rFonts w:cs="Arial"/>
                <w:lang w:eastAsia="en-GB"/>
              </w:rPr>
              <w:t xml:space="preserve"> </w:t>
            </w:r>
            <w:r w:rsidRPr="00FE14E1">
              <w:rPr>
                <w:rFonts w:cs="Arial"/>
                <w:lang w:eastAsia="en-GB"/>
              </w:rPr>
              <w:t>they work</w:t>
            </w:r>
          </w:p>
        </w:tc>
      </w:tr>
      <w:tr w:rsidR="00B40838" w:rsidRPr="00052784" w14:paraId="342028D8" w14:textId="77777777" w:rsidTr="00402477">
        <w:trPr>
          <w:trHeight w:val="394"/>
        </w:trPr>
        <w:tc>
          <w:tcPr>
            <w:tcW w:w="675" w:type="dxa"/>
            <w:shd w:val="clear" w:color="auto" w:fill="ECF1F4"/>
          </w:tcPr>
          <w:p w14:paraId="27D1C3EA" w14:textId="77777777" w:rsidR="00B40838" w:rsidRPr="00C2078B" w:rsidRDefault="00B40838" w:rsidP="00402477">
            <w:pPr>
              <w:pStyle w:val="text"/>
              <w:rPr>
                <w:rFonts w:cs="Arial"/>
                <w:lang w:eastAsia="en-GB"/>
              </w:rPr>
            </w:pPr>
            <w:r>
              <w:rPr>
                <w:rFonts w:cs="Arial"/>
                <w:lang w:eastAsia="en-GB"/>
              </w:rPr>
              <w:t>K16</w:t>
            </w:r>
          </w:p>
        </w:tc>
        <w:tc>
          <w:tcPr>
            <w:tcW w:w="13608" w:type="dxa"/>
            <w:vAlign w:val="center"/>
          </w:tcPr>
          <w:p w14:paraId="3555B57C"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selection processes used in your organisation and your role in those</w:t>
            </w:r>
          </w:p>
        </w:tc>
      </w:tr>
      <w:tr w:rsidR="00B40838" w:rsidRPr="00052784" w14:paraId="664B0FF9" w14:textId="77777777" w:rsidTr="00402477">
        <w:trPr>
          <w:trHeight w:val="394"/>
        </w:trPr>
        <w:tc>
          <w:tcPr>
            <w:tcW w:w="675" w:type="dxa"/>
            <w:shd w:val="clear" w:color="auto" w:fill="ECF1F4"/>
          </w:tcPr>
          <w:p w14:paraId="50CBB54B" w14:textId="77777777" w:rsidR="00B40838" w:rsidRPr="00C2078B" w:rsidRDefault="00B40838" w:rsidP="00402477">
            <w:pPr>
              <w:pStyle w:val="text"/>
              <w:rPr>
                <w:rFonts w:cs="Arial"/>
                <w:lang w:eastAsia="en-GB"/>
              </w:rPr>
            </w:pPr>
            <w:r>
              <w:rPr>
                <w:rFonts w:cs="Arial"/>
                <w:lang w:eastAsia="en-GB"/>
              </w:rPr>
              <w:t>K17</w:t>
            </w:r>
          </w:p>
        </w:tc>
        <w:tc>
          <w:tcPr>
            <w:tcW w:w="13608" w:type="dxa"/>
            <w:vAlign w:val="center"/>
          </w:tcPr>
          <w:p w14:paraId="31F6DB62"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administrative support needed for different types of selection processes</w:t>
            </w:r>
          </w:p>
        </w:tc>
      </w:tr>
      <w:tr w:rsidR="00B40838" w:rsidRPr="00052784" w14:paraId="7D3096E4" w14:textId="77777777" w:rsidTr="00402477">
        <w:trPr>
          <w:trHeight w:val="394"/>
        </w:trPr>
        <w:tc>
          <w:tcPr>
            <w:tcW w:w="675" w:type="dxa"/>
            <w:shd w:val="clear" w:color="auto" w:fill="ECF1F4"/>
          </w:tcPr>
          <w:p w14:paraId="68B0A756" w14:textId="77777777" w:rsidR="00B40838" w:rsidRPr="00C2078B" w:rsidRDefault="00B40838" w:rsidP="00402477">
            <w:pPr>
              <w:pStyle w:val="text"/>
              <w:rPr>
                <w:rFonts w:cs="Arial"/>
                <w:lang w:eastAsia="en-GB"/>
              </w:rPr>
            </w:pPr>
            <w:r>
              <w:rPr>
                <w:rFonts w:cs="Arial"/>
                <w:lang w:eastAsia="en-GB"/>
              </w:rPr>
              <w:t>K18</w:t>
            </w:r>
          </w:p>
        </w:tc>
        <w:tc>
          <w:tcPr>
            <w:tcW w:w="13608" w:type="dxa"/>
            <w:vAlign w:val="center"/>
          </w:tcPr>
          <w:p w14:paraId="5C106CF3"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p</w:t>
            </w:r>
            <w:r w:rsidRPr="00FE14E1">
              <w:rPr>
                <w:rFonts w:cs="Arial"/>
                <w:lang w:eastAsia="en-GB"/>
              </w:rPr>
              <w:t>rocedures for obtaining the resources needed for selection processes (e.g. booking rooms and</w:t>
            </w:r>
            <w:r>
              <w:rPr>
                <w:rFonts w:cs="Arial"/>
                <w:lang w:eastAsia="en-GB"/>
              </w:rPr>
              <w:t xml:space="preserve"> </w:t>
            </w:r>
            <w:r w:rsidRPr="00FE14E1">
              <w:rPr>
                <w:rFonts w:cs="Arial"/>
                <w:lang w:eastAsia="en-GB"/>
              </w:rPr>
              <w:t>refreshments)</w:t>
            </w:r>
          </w:p>
        </w:tc>
      </w:tr>
      <w:tr w:rsidR="00B40838" w:rsidRPr="00052784" w14:paraId="17962992" w14:textId="77777777" w:rsidTr="00402477">
        <w:trPr>
          <w:trHeight w:val="394"/>
        </w:trPr>
        <w:tc>
          <w:tcPr>
            <w:tcW w:w="675" w:type="dxa"/>
            <w:shd w:val="clear" w:color="auto" w:fill="ECF1F4"/>
          </w:tcPr>
          <w:p w14:paraId="4C19A941" w14:textId="77777777" w:rsidR="00B40838" w:rsidRPr="00C2078B" w:rsidRDefault="00B40838" w:rsidP="00402477">
            <w:pPr>
              <w:pStyle w:val="text"/>
              <w:rPr>
                <w:rFonts w:cs="Arial"/>
                <w:lang w:eastAsia="en-GB"/>
              </w:rPr>
            </w:pPr>
            <w:r>
              <w:rPr>
                <w:rFonts w:cs="Arial"/>
                <w:lang w:eastAsia="en-GB"/>
              </w:rPr>
              <w:t>K19</w:t>
            </w:r>
          </w:p>
        </w:tc>
        <w:tc>
          <w:tcPr>
            <w:tcW w:w="13608" w:type="dxa"/>
            <w:vAlign w:val="center"/>
          </w:tcPr>
          <w:p w14:paraId="0F7F0958" w14:textId="77777777" w:rsidR="00B40838" w:rsidRPr="00F47688" w:rsidRDefault="00B40838" w:rsidP="00C45E51">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different types of documents used for selection processes (e.g. interview schedules, question</w:t>
            </w:r>
            <w:r>
              <w:rPr>
                <w:rFonts w:cs="Arial"/>
                <w:lang w:eastAsia="en-GB"/>
              </w:rPr>
              <w:t xml:space="preserve"> </w:t>
            </w:r>
            <w:r w:rsidRPr="00FE14E1">
              <w:rPr>
                <w:rFonts w:cs="Arial"/>
                <w:lang w:eastAsia="en-GB"/>
              </w:rPr>
              <w:t xml:space="preserve">proformas, recording </w:t>
            </w:r>
            <w:r>
              <w:rPr>
                <w:rFonts w:cs="Arial"/>
                <w:lang w:eastAsia="en-GB"/>
              </w:rPr>
              <w:t>d</w:t>
            </w:r>
            <w:r w:rsidRPr="00FE14E1">
              <w:rPr>
                <w:rFonts w:cs="Arial"/>
                <w:lang w:eastAsia="en-GB"/>
              </w:rPr>
              <w:t>ocumentation, tests used in assessment centres)</w:t>
            </w:r>
          </w:p>
        </w:tc>
      </w:tr>
      <w:tr w:rsidR="00B40838" w:rsidRPr="00052784" w14:paraId="7B23C8DD" w14:textId="77777777" w:rsidTr="00402477">
        <w:trPr>
          <w:trHeight w:val="394"/>
        </w:trPr>
        <w:tc>
          <w:tcPr>
            <w:tcW w:w="675" w:type="dxa"/>
            <w:shd w:val="clear" w:color="auto" w:fill="ECF1F4"/>
          </w:tcPr>
          <w:p w14:paraId="76C58D25" w14:textId="77777777" w:rsidR="00B40838" w:rsidRPr="00C2078B" w:rsidRDefault="00B40838" w:rsidP="00402477">
            <w:pPr>
              <w:pStyle w:val="text"/>
              <w:rPr>
                <w:rFonts w:cs="Arial"/>
                <w:lang w:eastAsia="en-GB"/>
              </w:rPr>
            </w:pPr>
            <w:r>
              <w:rPr>
                <w:rFonts w:cs="Arial"/>
                <w:lang w:eastAsia="en-GB"/>
              </w:rPr>
              <w:t>K20</w:t>
            </w:r>
          </w:p>
        </w:tc>
        <w:tc>
          <w:tcPr>
            <w:tcW w:w="13608" w:type="dxa"/>
            <w:vAlign w:val="center"/>
          </w:tcPr>
          <w:p w14:paraId="13C4ACBF"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purpose of giving candidates a favourable impression of the organisation</w:t>
            </w:r>
          </w:p>
        </w:tc>
      </w:tr>
      <w:tr w:rsidR="00B40838" w:rsidRPr="00052784" w14:paraId="0BD09D71" w14:textId="77777777" w:rsidTr="00402477">
        <w:trPr>
          <w:trHeight w:val="394"/>
        </w:trPr>
        <w:tc>
          <w:tcPr>
            <w:tcW w:w="675" w:type="dxa"/>
            <w:shd w:val="clear" w:color="auto" w:fill="ECF1F4"/>
          </w:tcPr>
          <w:p w14:paraId="26DDD04E" w14:textId="77777777" w:rsidR="00B40838" w:rsidRPr="00C2078B" w:rsidRDefault="00B40838" w:rsidP="00402477">
            <w:pPr>
              <w:pStyle w:val="text"/>
              <w:rPr>
                <w:rFonts w:cs="Arial"/>
                <w:lang w:eastAsia="en-GB"/>
              </w:rPr>
            </w:pPr>
            <w:r>
              <w:rPr>
                <w:rFonts w:cs="Arial"/>
                <w:lang w:eastAsia="en-GB"/>
              </w:rPr>
              <w:t>K21</w:t>
            </w:r>
          </w:p>
        </w:tc>
        <w:tc>
          <w:tcPr>
            <w:tcW w:w="13608" w:type="dxa"/>
            <w:vAlign w:val="center"/>
          </w:tcPr>
          <w:p w14:paraId="268D0A4B"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range of records that must be kept following the selection process and the purpose of following</w:t>
            </w:r>
            <w:r>
              <w:rPr>
                <w:rFonts w:cs="Arial"/>
                <w:lang w:eastAsia="en-GB"/>
              </w:rPr>
              <w:t xml:space="preserve"> </w:t>
            </w:r>
            <w:r w:rsidRPr="00FE14E1">
              <w:rPr>
                <w:rFonts w:cs="Arial"/>
                <w:lang w:eastAsia="en-GB"/>
              </w:rPr>
              <w:t>organisational procedures</w:t>
            </w:r>
          </w:p>
        </w:tc>
      </w:tr>
    </w:tbl>
    <w:p w14:paraId="5D34A262" w14:textId="77777777" w:rsidR="00E97B7D" w:rsidRDefault="00E97B7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40838" w:rsidRPr="00052784" w14:paraId="701CD47F" w14:textId="77777777" w:rsidTr="00B40838">
        <w:trPr>
          <w:trHeight w:val="394"/>
        </w:trPr>
        <w:tc>
          <w:tcPr>
            <w:tcW w:w="14283" w:type="dxa"/>
            <w:gridSpan w:val="2"/>
            <w:shd w:val="clear" w:color="auto" w:fill="auto"/>
            <w:vAlign w:val="center"/>
          </w:tcPr>
          <w:p w14:paraId="47467B7E" w14:textId="77777777" w:rsidR="00B40838" w:rsidRPr="002E0881" w:rsidRDefault="00B40838" w:rsidP="00E97B7D">
            <w:pPr>
              <w:autoSpaceDE w:val="0"/>
              <w:autoSpaceDN w:val="0"/>
              <w:adjustRightInd w:val="0"/>
              <w:spacing w:line="260" w:lineRule="exact"/>
              <w:rPr>
                <w:rFonts w:cs="Arial"/>
                <w:b/>
                <w:iCs/>
                <w:lang w:eastAsia="en-GB"/>
              </w:rPr>
            </w:pPr>
            <w:r>
              <w:rPr>
                <w:rFonts w:cs="Arial"/>
                <w:b/>
                <w:iCs/>
                <w:lang w:eastAsia="en-GB"/>
              </w:rPr>
              <w:t>Administer the appointment process</w:t>
            </w:r>
          </w:p>
          <w:p w14:paraId="75FC6E35" w14:textId="77777777" w:rsidR="00B40838" w:rsidRPr="00F47688" w:rsidRDefault="00B40838" w:rsidP="00E97B7D">
            <w:pPr>
              <w:autoSpaceDE w:val="0"/>
              <w:autoSpaceDN w:val="0"/>
              <w:adjustRightInd w:val="0"/>
              <w:spacing w:line="260" w:lineRule="exact"/>
              <w:rPr>
                <w:lang w:eastAsia="en-GB"/>
              </w:rPr>
            </w:pPr>
            <w:r w:rsidRPr="00F47688">
              <w:rPr>
                <w:rFonts w:cs="Arial"/>
                <w:i/>
                <w:iCs/>
                <w:lang w:eastAsia="en-GB"/>
              </w:rPr>
              <w:t>You need to know and understand:</w:t>
            </w:r>
          </w:p>
        </w:tc>
      </w:tr>
      <w:tr w:rsidR="00B40838" w:rsidRPr="00052784" w14:paraId="7724993C" w14:textId="77777777" w:rsidTr="00402477">
        <w:trPr>
          <w:trHeight w:val="394"/>
        </w:trPr>
        <w:tc>
          <w:tcPr>
            <w:tcW w:w="675" w:type="dxa"/>
            <w:shd w:val="clear" w:color="auto" w:fill="ECF1F4"/>
          </w:tcPr>
          <w:p w14:paraId="1D11060C" w14:textId="77777777" w:rsidR="00B40838" w:rsidRPr="00C2078B" w:rsidRDefault="00B40838" w:rsidP="00402477">
            <w:pPr>
              <w:pStyle w:val="text"/>
              <w:rPr>
                <w:rFonts w:cs="Arial"/>
                <w:lang w:eastAsia="en-GB"/>
              </w:rPr>
            </w:pPr>
            <w:r>
              <w:rPr>
                <w:rFonts w:cs="Arial"/>
                <w:lang w:eastAsia="en-GB"/>
              </w:rPr>
              <w:t>K22</w:t>
            </w:r>
          </w:p>
        </w:tc>
        <w:tc>
          <w:tcPr>
            <w:tcW w:w="13608" w:type="dxa"/>
            <w:vAlign w:val="center"/>
          </w:tcPr>
          <w:p w14:paraId="3121C238" w14:textId="77777777" w:rsidR="00B40838" w:rsidRPr="00F47688" w:rsidRDefault="00B40838" w:rsidP="00B40838">
            <w:pPr>
              <w:autoSpaceDE w:val="0"/>
              <w:autoSpaceDN w:val="0"/>
              <w:adjustRightInd w:val="0"/>
              <w:spacing w:before="0" w:after="0" w:line="240" w:lineRule="auto"/>
              <w:rPr>
                <w:rFonts w:cs="Arial"/>
                <w:lang w:eastAsia="en-GB"/>
              </w:rPr>
            </w:pPr>
            <w:r>
              <w:rPr>
                <w:rFonts w:cs="Arial"/>
                <w:lang w:eastAsia="en-GB"/>
              </w:rPr>
              <w:t>t</w:t>
            </w:r>
            <w:r w:rsidRPr="00FE14E1">
              <w:rPr>
                <w:rFonts w:cs="Arial"/>
                <w:lang w:eastAsia="en-GB"/>
              </w:rPr>
              <w:t>he range of pre-employment checks (e.g. CRB checks, reference checks) that might be required</w:t>
            </w:r>
            <w:r>
              <w:rPr>
                <w:rFonts w:cs="Arial"/>
                <w:lang w:eastAsia="en-GB"/>
              </w:rPr>
              <w:t xml:space="preserve"> </w:t>
            </w:r>
            <w:r w:rsidRPr="00FE14E1">
              <w:rPr>
                <w:rFonts w:cs="Arial"/>
                <w:lang w:eastAsia="en-GB"/>
              </w:rPr>
              <w:t>and how to carry these out</w:t>
            </w:r>
          </w:p>
        </w:tc>
      </w:tr>
      <w:tr w:rsidR="00B40838" w:rsidRPr="00052784" w14:paraId="0A6C08A6" w14:textId="77777777" w:rsidTr="00402477">
        <w:trPr>
          <w:trHeight w:val="394"/>
        </w:trPr>
        <w:tc>
          <w:tcPr>
            <w:tcW w:w="675" w:type="dxa"/>
            <w:shd w:val="clear" w:color="auto" w:fill="ECF1F4"/>
          </w:tcPr>
          <w:p w14:paraId="52178A28" w14:textId="77777777" w:rsidR="00B40838" w:rsidRPr="00C2078B" w:rsidRDefault="00B40838" w:rsidP="00402477">
            <w:pPr>
              <w:pStyle w:val="text"/>
              <w:rPr>
                <w:rFonts w:cs="Arial"/>
                <w:lang w:eastAsia="en-GB"/>
              </w:rPr>
            </w:pPr>
            <w:r>
              <w:rPr>
                <w:rFonts w:cs="Arial"/>
                <w:lang w:eastAsia="en-GB"/>
              </w:rPr>
              <w:t>K23</w:t>
            </w:r>
          </w:p>
        </w:tc>
        <w:tc>
          <w:tcPr>
            <w:tcW w:w="13608" w:type="dxa"/>
          </w:tcPr>
          <w:p w14:paraId="6C1C0801" w14:textId="77777777" w:rsidR="00B40838" w:rsidRPr="001677B6" w:rsidRDefault="00B40838" w:rsidP="00B40838">
            <w:r>
              <w:t>h</w:t>
            </w:r>
            <w:r w:rsidRPr="001677B6">
              <w:t>ow to format offer letters and employment contracts</w:t>
            </w:r>
          </w:p>
        </w:tc>
      </w:tr>
      <w:tr w:rsidR="00B40838" w:rsidRPr="00052784" w14:paraId="3EA10C90" w14:textId="77777777" w:rsidTr="00402477">
        <w:trPr>
          <w:trHeight w:val="394"/>
        </w:trPr>
        <w:tc>
          <w:tcPr>
            <w:tcW w:w="675" w:type="dxa"/>
            <w:shd w:val="clear" w:color="auto" w:fill="ECF1F4"/>
          </w:tcPr>
          <w:p w14:paraId="6D948C90" w14:textId="77777777" w:rsidR="00B40838" w:rsidRPr="00C2078B" w:rsidRDefault="00B40838" w:rsidP="00402477">
            <w:pPr>
              <w:pStyle w:val="text"/>
              <w:rPr>
                <w:rFonts w:cs="Arial"/>
                <w:lang w:eastAsia="en-GB"/>
              </w:rPr>
            </w:pPr>
            <w:r>
              <w:rPr>
                <w:rFonts w:cs="Arial"/>
                <w:lang w:eastAsia="en-GB"/>
              </w:rPr>
              <w:t>K24</w:t>
            </w:r>
          </w:p>
        </w:tc>
        <w:tc>
          <w:tcPr>
            <w:tcW w:w="13608" w:type="dxa"/>
          </w:tcPr>
          <w:p w14:paraId="76E15C5B" w14:textId="77777777" w:rsidR="00B40838" w:rsidRDefault="00B40838" w:rsidP="00B40838">
            <w:r>
              <w:t>t</w:t>
            </w:r>
            <w:r w:rsidRPr="001677B6">
              <w:t>he purpose of confidentiality and security of record keeping</w:t>
            </w:r>
          </w:p>
        </w:tc>
      </w:tr>
    </w:tbl>
    <w:p w14:paraId="436BD3BE" w14:textId="77777777" w:rsidR="00B40838" w:rsidRDefault="00B40838" w:rsidP="00B4083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13030281" w14:textId="77777777" w:rsidTr="00B40838">
        <w:trPr>
          <w:trHeight w:val="680"/>
        </w:trPr>
        <w:tc>
          <w:tcPr>
            <w:tcW w:w="14283" w:type="dxa"/>
            <w:gridSpan w:val="2"/>
            <w:shd w:val="clear" w:color="auto" w:fill="557E9B"/>
            <w:vAlign w:val="center"/>
          </w:tcPr>
          <w:p w14:paraId="1AA6FB4A" w14:textId="77777777" w:rsidR="00B40838" w:rsidRPr="00052784" w:rsidRDefault="00B40838" w:rsidP="00B40838">
            <w:pPr>
              <w:pStyle w:val="tabletexthd"/>
              <w:rPr>
                <w:lang w:eastAsia="en-GB"/>
              </w:rPr>
            </w:pPr>
            <w:r>
              <w:rPr>
                <w:lang w:eastAsia="en-GB"/>
              </w:rPr>
              <w:t>Performance criteria</w:t>
            </w:r>
          </w:p>
        </w:tc>
      </w:tr>
      <w:tr w:rsidR="00B40838" w:rsidRPr="00B25D0E" w14:paraId="713E3335" w14:textId="77777777" w:rsidTr="00B40838">
        <w:trPr>
          <w:trHeight w:val="709"/>
        </w:trPr>
        <w:tc>
          <w:tcPr>
            <w:tcW w:w="14283" w:type="dxa"/>
            <w:gridSpan w:val="2"/>
            <w:shd w:val="clear" w:color="auto" w:fill="auto"/>
            <w:vAlign w:val="center"/>
          </w:tcPr>
          <w:p w14:paraId="7583C050" w14:textId="77777777" w:rsidR="00B40838" w:rsidRPr="00FE14E1" w:rsidRDefault="00B40838" w:rsidP="00B40838">
            <w:pPr>
              <w:pStyle w:val="text"/>
              <w:rPr>
                <w:rFonts w:cs="Arial"/>
                <w:b/>
                <w:iCs/>
                <w:color w:val="auto"/>
                <w:lang w:eastAsia="en-GB"/>
              </w:rPr>
            </w:pPr>
            <w:r w:rsidRPr="00FE14E1">
              <w:rPr>
                <w:rFonts w:cs="Arial"/>
                <w:b/>
                <w:iCs/>
                <w:color w:val="auto"/>
                <w:lang w:eastAsia="en-GB"/>
              </w:rPr>
              <w:t>Advertise job vacancies</w:t>
            </w:r>
          </w:p>
          <w:p w14:paraId="5A75B8C5"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79B9C517" w14:textId="77777777" w:rsidTr="00402477">
        <w:trPr>
          <w:trHeight w:val="394"/>
        </w:trPr>
        <w:tc>
          <w:tcPr>
            <w:tcW w:w="598" w:type="dxa"/>
            <w:shd w:val="clear" w:color="auto" w:fill="ECF1F4"/>
          </w:tcPr>
          <w:p w14:paraId="7A3F69B1" w14:textId="77777777" w:rsidR="00B40838" w:rsidRPr="00052784" w:rsidRDefault="00B40838" w:rsidP="00402477">
            <w:pPr>
              <w:pStyle w:val="text"/>
            </w:pPr>
            <w:r>
              <w:t>P1</w:t>
            </w:r>
          </w:p>
        </w:tc>
        <w:tc>
          <w:tcPr>
            <w:tcW w:w="13685" w:type="dxa"/>
          </w:tcPr>
          <w:p w14:paraId="6DC6ABCD" w14:textId="77777777" w:rsidR="00B40838" w:rsidRPr="00B25FA7" w:rsidRDefault="00B40838" w:rsidP="00B40838">
            <w:r>
              <w:t>c</w:t>
            </w:r>
            <w:r w:rsidRPr="00B25FA7">
              <w:t>onfirm personnel requirements with the responsible people</w:t>
            </w:r>
          </w:p>
        </w:tc>
      </w:tr>
      <w:tr w:rsidR="00B40838" w:rsidRPr="00052784" w14:paraId="03403175" w14:textId="77777777" w:rsidTr="00402477">
        <w:trPr>
          <w:trHeight w:val="394"/>
        </w:trPr>
        <w:tc>
          <w:tcPr>
            <w:tcW w:w="598" w:type="dxa"/>
            <w:shd w:val="clear" w:color="auto" w:fill="ECF1F4"/>
          </w:tcPr>
          <w:p w14:paraId="66CAF9AA" w14:textId="77777777" w:rsidR="00B40838" w:rsidRPr="00052784" w:rsidRDefault="00B40838" w:rsidP="00402477">
            <w:pPr>
              <w:pStyle w:val="text"/>
            </w:pPr>
            <w:r>
              <w:t>P2</w:t>
            </w:r>
          </w:p>
        </w:tc>
        <w:tc>
          <w:tcPr>
            <w:tcW w:w="13685" w:type="dxa"/>
          </w:tcPr>
          <w:p w14:paraId="13D8E7C5" w14:textId="77777777" w:rsidR="00B40838" w:rsidRPr="00B25FA7" w:rsidRDefault="00B40838" w:rsidP="00B40838">
            <w:r>
              <w:t>c</w:t>
            </w:r>
            <w:r w:rsidRPr="00B25FA7">
              <w:t>onfirm the information that will appear in job advertisements</w:t>
            </w:r>
          </w:p>
        </w:tc>
      </w:tr>
      <w:tr w:rsidR="00B40838" w:rsidRPr="00052784" w14:paraId="0A03B31E" w14:textId="77777777" w:rsidTr="00402477">
        <w:trPr>
          <w:trHeight w:val="394"/>
        </w:trPr>
        <w:tc>
          <w:tcPr>
            <w:tcW w:w="598" w:type="dxa"/>
            <w:shd w:val="clear" w:color="auto" w:fill="ECF1F4"/>
          </w:tcPr>
          <w:p w14:paraId="50B61485" w14:textId="77777777" w:rsidR="00B40838" w:rsidRPr="00052784" w:rsidRDefault="00B40838" w:rsidP="00402477">
            <w:pPr>
              <w:pStyle w:val="text"/>
            </w:pPr>
            <w:r>
              <w:t>P3</w:t>
            </w:r>
          </w:p>
        </w:tc>
        <w:tc>
          <w:tcPr>
            <w:tcW w:w="13685" w:type="dxa"/>
          </w:tcPr>
          <w:p w14:paraId="743E02F0" w14:textId="77777777" w:rsidR="00B40838" w:rsidRPr="00B25FA7" w:rsidRDefault="00B40838" w:rsidP="00B40838">
            <w:r>
              <w:t>c</w:t>
            </w:r>
            <w:r w:rsidRPr="00B25FA7">
              <w:t>onfirm how the vacancy will be advertised</w:t>
            </w:r>
          </w:p>
        </w:tc>
      </w:tr>
      <w:tr w:rsidR="00B40838" w:rsidRPr="00052784" w14:paraId="78A9DAFF" w14:textId="77777777" w:rsidTr="00402477">
        <w:trPr>
          <w:trHeight w:val="394"/>
        </w:trPr>
        <w:tc>
          <w:tcPr>
            <w:tcW w:w="598" w:type="dxa"/>
            <w:shd w:val="clear" w:color="auto" w:fill="ECF1F4"/>
          </w:tcPr>
          <w:p w14:paraId="4AFB382D" w14:textId="77777777" w:rsidR="00B40838" w:rsidRPr="00052784" w:rsidRDefault="00B40838" w:rsidP="00402477">
            <w:pPr>
              <w:pStyle w:val="text"/>
            </w:pPr>
            <w:r>
              <w:t>P4</w:t>
            </w:r>
          </w:p>
        </w:tc>
        <w:tc>
          <w:tcPr>
            <w:tcW w:w="13685" w:type="dxa"/>
          </w:tcPr>
          <w:p w14:paraId="22A6EB9E" w14:textId="77777777" w:rsidR="00B40838" w:rsidRDefault="00B40838" w:rsidP="00B40838">
            <w:r>
              <w:t>a</w:t>
            </w:r>
            <w:r w:rsidRPr="00B25FA7">
              <w:t>dvertise the vacancy as agreed</w:t>
            </w:r>
          </w:p>
        </w:tc>
      </w:tr>
      <w:tr w:rsidR="00B40838" w:rsidRPr="00052784" w14:paraId="1EEE6461" w14:textId="77777777" w:rsidTr="00402477">
        <w:trPr>
          <w:trHeight w:val="394"/>
        </w:trPr>
        <w:tc>
          <w:tcPr>
            <w:tcW w:w="598" w:type="dxa"/>
            <w:shd w:val="clear" w:color="auto" w:fill="ECF1F4"/>
          </w:tcPr>
          <w:p w14:paraId="2743573C" w14:textId="77777777" w:rsidR="00B40838" w:rsidRPr="00052784" w:rsidRDefault="00B40838" w:rsidP="00402477">
            <w:pPr>
              <w:pStyle w:val="text"/>
            </w:pPr>
            <w:r>
              <w:t>P5</w:t>
            </w:r>
          </w:p>
        </w:tc>
        <w:tc>
          <w:tcPr>
            <w:tcW w:w="13685" w:type="dxa"/>
          </w:tcPr>
          <w:p w14:paraId="5D76502B" w14:textId="77777777" w:rsidR="00B40838" w:rsidRPr="00052784" w:rsidRDefault="00B40838" w:rsidP="00B40838">
            <w:pPr>
              <w:pStyle w:val="text"/>
            </w:pPr>
            <w:r>
              <w:t>liaise with any relevant agencies to confirm details of job vacancies making sure that they understand the requirements of the organisation</w:t>
            </w:r>
          </w:p>
        </w:tc>
      </w:tr>
      <w:tr w:rsidR="00B40838" w:rsidRPr="00052784" w14:paraId="1B047D09" w14:textId="77777777" w:rsidTr="00B40838">
        <w:trPr>
          <w:trHeight w:val="394"/>
        </w:trPr>
        <w:tc>
          <w:tcPr>
            <w:tcW w:w="14283" w:type="dxa"/>
            <w:gridSpan w:val="2"/>
            <w:shd w:val="clear" w:color="auto" w:fill="auto"/>
            <w:vAlign w:val="center"/>
          </w:tcPr>
          <w:p w14:paraId="3A8DA026" w14:textId="77777777" w:rsidR="00B40838" w:rsidRPr="00FE14E1" w:rsidRDefault="00B40838" w:rsidP="00B40838">
            <w:pPr>
              <w:pStyle w:val="text"/>
              <w:rPr>
                <w:rFonts w:cs="Arial"/>
                <w:b/>
                <w:iCs/>
                <w:color w:val="auto"/>
                <w:lang w:eastAsia="en-GB"/>
              </w:rPr>
            </w:pPr>
            <w:r>
              <w:rPr>
                <w:rFonts w:cs="Arial"/>
                <w:b/>
                <w:iCs/>
                <w:color w:val="auto"/>
                <w:lang w:eastAsia="en-GB"/>
              </w:rPr>
              <w:t>Respond to potential applicants</w:t>
            </w:r>
          </w:p>
          <w:p w14:paraId="6645B382"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1E5D2927" w14:textId="77777777" w:rsidTr="00402477">
        <w:trPr>
          <w:trHeight w:val="394"/>
        </w:trPr>
        <w:tc>
          <w:tcPr>
            <w:tcW w:w="598" w:type="dxa"/>
            <w:shd w:val="clear" w:color="auto" w:fill="ECF1F4"/>
          </w:tcPr>
          <w:p w14:paraId="163D90F2" w14:textId="77777777" w:rsidR="00B40838" w:rsidRPr="00052784" w:rsidRDefault="00B40838" w:rsidP="00402477">
            <w:pPr>
              <w:pStyle w:val="text"/>
            </w:pPr>
            <w:r>
              <w:t>P6</w:t>
            </w:r>
          </w:p>
        </w:tc>
        <w:tc>
          <w:tcPr>
            <w:tcW w:w="13685" w:type="dxa"/>
          </w:tcPr>
          <w:p w14:paraId="52EE631D" w14:textId="77777777" w:rsidR="00B40838" w:rsidRPr="00052784" w:rsidRDefault="00B40838" w:rsidP="00B40838">
            <w:pPr>
              <w:pStyle w:val="text"/>
            </w:pPr>
            <w:r>
              <w:t>send out application packs or other information to potential applicants on request</w:t>
            </w:r>
          </w:p>
        </w:tc>
      </w:tr>
      <w:tr w:rsidR="00B40838" w:rsidRPr="00052784" w14:paraId="468D1A04" w14:textId="77777777" w:rsidTr="00402477">
        <w:trPr>
          <w:trHeight w:val="394"/>
        </w:trPr>
        <w:tc>
          <w:tcPr>
            <w:tcW w:w="598" w:type="dxa"/>
            <w:shd w:val="clear" w:color="auto" w:fill="ECF1F4"/>
          </w:tcPr>
          <w:p w14:paraId="770079EF" w14:textId="77777777" w:rsidR="00B40838" w:rsidRPr="00052784" w:rsidRDefault="00B40838" w:rsidP="00402477">
            <w:pPr>
              <w:pStyle w:val="text"/>
            </w:pPr>
            <w:r>
              <w:t>P7</w:t>
            </w:r>
          </w:p>
        </w:tc>
        <w:tc>
          <w:tcPr>
            <w:tcW w:w="13685" w:type="dxa"/>
          </w:tcPr>
          <w:p w14:paraId="6852AB93" w14:textId="77777777" w:rsidR="00B40838" w:rsidRPr="00052784" w:rsidRDefault="00B40838" w:rsidP="00B40838">
            <w:pPr>
              <w:pStyle w:val="text"/>
            </w:pPr>
            <w:r>
              <w:t>respond appropriately to queries from potential applicants</w:t>
            </w:r>
          </w:p>
        </w:tc>
      </w:tr>
      <w:tr w:rsidR="00B40838" w:rsidRPr="00052784" w14:paraId="68C47290" w14:textId="77777777" w:rsidTr="00402477">
        <w:trPr>
          <w:trHeight w:val="394"/>
        </w:trPr>
        <w:tc>
          <w:tcPr>
            <w:tcW w:w="598" w:type="dxa"/>
            <w:shd w:val="clear" w:color="auto" w:fill="ECF1F4"/>
          </w:tcPr>
          <w:p w14:paraId="2E2BEFB5" w14:textId="77777777" w:rsidR="00B40838" w:rsidRPr="00052784" w:rsidRDefault="00B40838" w:rsidP="00402477">
            <w:pPr>
              <w:pStyle w:val="text"/>
            </w:pPr>
            <w:r>
              <w:t>P8</w:t>
            </w:r>
          </w:p>
        </w:tc>
        <w:tc>
          <w:tcPr>
            <w:tcW w:w="13685" w:type="dxa"/>
          </w:tcPr>
          <w:p w14:paraId="6697CDF1" w14:textId="77777777" w:rsidR="00B40838" w:rsidRPr="00052784" w:rsidRDefault="00B40838" w:rsidP="00B40838">
            <w:pPr>
              <w:pStyle w:val="text"/>
            </w:pPr>
            <w:r>
              <w:t>m</w:t>
            </w:r>
            <w:r w:rsidRPr="00FE14E1">
              <w:t>aintain records of responses received</w:t>
            </w:r>
          </w:p>
        </w:tc>
      </w:tr>
    </w:tbl>
    <w:p w14:paraId="536BDA40" w14:textId="77777777" w:rsidR="00F579B7" w:rsidRDefault="00F579B7">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B40838" w:rsidRPr="00052784" w14:paraId="10A4B21E" w14:textId="77777777" w:rsidTr="00B40838">
        <w:trPr>
          <w:trHeight w:val="394"/>
        </w:trPr>
        <w:tc>
          <w:tcPr>
            <w:tcW w:w="14283" w:type="dxa"/>
            <w:gridSpan w:val="2"/>
            <w:shd w:val="clear" w:color="auto" w:fill="auto"/>
            <w:vAlign w:val="center"/>
          </w:tcPr>
          <w:p w14:paraId="6BA09E37" w14:textId="77777777" w:rsidR="00B40838" w:rsidRPr="00FE14E1" w:rsidRDefault="00B40838" w:rsidP="00B40838">
            <w:pPr>
              <w:pStyle w:val="text"/>
              <w:rPr>
                <w:rFonts w:cs="Arial"/>
                <w:b/>
                <w:iCs/>
                <w:color w:val="auto"/>
                <w:lang w:eastAsia="en-GB"/>
              </w:rPr>
            </w:pPr>
            <w:r>
              <w:rPr>
                <w:rFonts w:cs="Arial"/>
                <w:b/>
                <w:iCs/>
                <w:color w:val="auto"/>
                <w:lang w:eastAsia="en-GB"/>
              </w:rPr>
              <w:t>Administer the selection process</w:t>
            </w:r>
          </w:p>
          <w:p w14:paraId="0BE2A370"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4ACF2895" w14:textId="77777777" w:rsidTr="00402477">
        <w:trPr>
          <w:trHeight w:val="394"/>
        </w:trPr>
        <w:tc>
          <w:tcPr>
            <w:tcW w:w="598" w:type="dxa"/>
            <w:shd w:val="clear" w:color="auto" w:fill="ECF1F4"/>
          </w:tcPr>
          <w:p w14:paraId="1951E5BE" w14:textId="77777777" w:rsidR="00B40838" w:rsidRPr="00052784" w:rsidRDefault="00B40838" w:rsidP="00402477">
            <w:pPr>
              <w:pStyle w:val="text"/>
            </w:pPr>
            <w:r>
              <w:t>P9</w:t>
            </w:r>
          </w:p>
        </w:tc>
        <w:tc>
          <w:tcPr>
            <w:tcW w:w="13685" w:type="dxa"/>
          </w:tcPr>
          <w:p w14:paraId="75E77061" w14:textId="77777777" w:rsidR="00B40838" w:rsidRPr="00052784" w:rsidRDefault="00B40838" w:rsidP="00B40838">
            <w:pPr>
              <w:pStyle w:val="text"/>
            </w:pPr>
            <w:r>
              <w:t>collate applications and make these available to those involved in selection</w:t>
            </w:r>
          </w:p>
        </w:tc>
      </w:tr>
      <w:tr w:rsidR="00B40838" w:rsidRPr="00052784" w14:paraId="4BB6F8F7" w14:textId="77777777" w:rsidTr="00402477">
        <w:trPr>
          <w:trHeight w:val="394"/>
        </w:trPr>
        <w:tc>
          <w:tcPr>
            <w:tcW w:w="598" w:type="dxa"/>
            <w:shd w:val="clear" w:color="auto" w:fill="ECF1F4"/>
          </w:tcPr>
          <w:p w14:paraId="0854B2F9" w14:textId="77777777" w:rsidR="00B40838" w:rsidRDefault="00B40838" w:rsidP="00402477">
            <w:pPr>
              <w:pStyle w:val="text"/>
            </w:pPr>
            <w:r>
              <w:t>P10</w:t>
            </w:r>
          </w:p>
        </w:tc>
        <w:tc>
          <w:tcPr>
            <w:tcW w:w="13685" w:type="dxa"/>
          </w:tcPr>
          <w:p w14:paraId="3462C1F1" w14:textId="77777777" w:rsidR="00B40838" w:rsidRPr="00052784" w:rsidRDefault="00B40838" w:rsidP="00B40838">
            <w:pPr>
              <w:pStyle w:val="text"/>
            </w:pPr>
            <w:r>
              <w:t>invite shortlisted candidates to take part in the selection process</w:t>
            </w:r>
          </w:p>
        </w:tc>
      </w:tr>
      <w:tr w:rsidR="00B40838" w:rsidRPr="00052784" w14:paraId="20001758" w14:textId="77777777" w:rsidTr="00402477">
        <w:trPr>
          <w:trHeight w:val="394"/>
        </w:trPr>
        <w:tc>
          <w:tcPr>
            <w:tcW w:w="598" w:type="dxa"/>
            <w:shd w:val="clear" w:color="auto" w:fill="ECF1F4"/>
          </w:tcPr>
          <w:p w14:paraId="457A0155" w14:textId="77777777" w:rsidR="00B40838" w:rsidRDefault="00B40838" w:rsidP="00402477">
            <w:pPr>
              <w:pStyle w:val="text"/>
            </w:pPr>
            <w:r>
              <w:t>P11</w:t>
            </w:r>
          </w:p>
        </w:tc>
        <w:tc>
          <w:tcPr>
            <w:tcW w:w="13685" w:type="dxa"/>
          </w:tcPr>
          <w:p w14:paraId="7491FF67" w14:textId="77777777" w:rsidR="00B40838" w:rsidRPr="00761153" w:rsidRDefault="00B40838" w:rsidP="00B40838">
            <w:r>
              <w:t>p</w:t>
            </w:r>
            <w:r w:rsidRPr="00761153">
              <w:t>rocess feedback for unsuccessful applicants</w:t>
            </w:r>
          </w:p>
        </w:tc>
      </w:tr>
      <w:tr w:rsidR="00B40838" w:rsidRPr="00052784" w14:paraId="7E1B6142" w14:textId="77777777" w:rsidTr="00402477">
        <w:trPr>
          <w:trHeight w:val="394"/>
        </w:trPr>
        <w:tc>
          <w:tcPr>
            <w:tcW w:w="598" w:type="dxa"/>
            <w:shd w:val="clear" w:color="auto" w:fill="ECF1F4"/>
          </w:tcPr>
          <w:p w14:paraId="3E8C4770" w14:textId="77777777" w:rsidR="00B40838" w:rsidRDefault="00B40838" w:rsidP="00402477">
            <w:pPr>
              <w:pStyle w:val="text"/>
            </w:pPr>
            <w:r>
              <w:t>P12</w:t>
            </w:r>
          </w:p>
        </w:tc>
        <w:tc>
          <w:tcPr>
            <w:tcW w:w="13685" w:type="dxa"/>
          </w:tcPr>
          <w:p w14:paraId="269D5D92" w14:textId="77777777" w:rsidR="00B40838" w:rsidRPr="00761153" w:rsidRDefault="00B40838" w:rsidP="00B40838">
            <w:r>
              <w:t>k</w:t>
            </w:r>
            <w:r w:rsidRPr="00761153">
              <w:t>eep records of responses from shortlisted candidates</w:t>
            </w:r>
          </w:p>
        </w:tc>
      </w:tr>
      <w:tr w:rsidR="00B40838" w:rsidRPr="00052784" w14:paraId="1678D965" w14:textId="77777777" w:rsidTr="00402477">
        <w:trPr>
          <w:trHeight w:val="394"/>
        </w:trPr>
        <w:tc>
          <w:tcPr>
            <w:tcW w:w="598" w:type="dxa"/>
            <w:shd w:val="clear" w:color="auto" w:fill="ECF1F4"/>
          </w:tcPr>
          <w:p w14:paraId="7B6F1C28" w14:textId="77777777" w:rsidR="00B40838" w:rsidRDefault="00B40838" w:rsidP="00402477">
            <w:pPr>
              <w:pStyle w:val="text"/>
            </w:pPr>
            <w:r>
              <w:t>P13</w:t>
            </w:r>
          </w:p>
        </w:tc>
        <w:tc>
          <w:tcPr>
            <w:tcW w:w="13685" w:type="dxa"/>
          </w:tcPr>
          <w:p w14:paraId="70981C0C" w14:textId="77777777" w:rsidR="00B40838" w:rsidRDefault="00B40838" w:rsidP="00B40838">
            <w:r>
              <w:t>p</w:t>
            </w:r>
            <w:r w:rsidRPr="00761153">
              <w:t>rovide appropriate support for the selection process</w:t>
            </w:r>
          </w:p>
        </w:tc>
      </w:tr>
      <w:tr w:rsidR="00B40838" w:rsidRPr="00052784" w14:paraId="79AEABF3" w14:textId="77777777" w:rsidTr="00402477">
        <w:trPr>
          <w:trHeight w:val="394"/>
        </w:trPr>
        <w:tc>
          <w:tcPr>
            <w:tcW w:w="598" w:type="dxa"/>
            <w:shd w:val="clear" w:color="auto" w:fill="ECF1F4"/>
          </w:tcPr>
          <w:p w14:paraId="3538B3DC" w14:textId="77777777" w:rsidR="00B40838" w:rsidRDefault="00B40838" w:rsidP="00402477">
            <w:pPr>
              <w:pStyle w:val="text"/>
            </w:pPr>
            <w:r>
              <w:t>P14</w:t>
            </w:r>
          </w:p>
        </w:tc>
        <w:tc>
          <w:tcPr>
            <w:tcW w:w="13685" w:type="dxa"/>
          </w:tcPr>
          <w:p w14:paraId="5B58D34A" w14:textId="77777777" w:rsidR="00B40838" w:rsidRPr="00052784" w:rsidRDefault="00B40838" w:rsidP="00B40838">
            <w:pPr>
              <w:pStyle w:val="text"/>
            </w:pPr>
            <w:r>
              <w:t>help to make sure candidates have a positive impression of the organisation</w:t>
            </w:r>
          </w:p>
        </w:tc>
      </w:tr>
      <w:tr w:rsidR="00B40838" w:rsidRPr="00052784" w14:paraId="511650F6" w14:textId="77777777" w:rsidTr="00402477">
        <w:trPr>
          <w:trHeight w:val="394"/>
        </w:trPr>
        <w:tc>
          <w:tcPr>
            <w:tcW w:w="598" w:type="dxa"/>
            <w:shd w:val="clear" w:color="auto" w:fill="ECF1F4"/>
          </w:tcPr>
          <w:p w14:paraId="3D0782F6" w14:textId="77777777" w:rsidR="00B40838" w:rsidRDefault="00B40838" w:rsidP="00402477">
            <w:pPr>
              <w:pStyle w:val="text"/>
            </w:pPr>
            <w:r>
              <w:t>P15</w:t>
            </w:r>
          </w:p>
        </w:tc>
        <w:tc>
          <w:tcPr>
            <w:tcW w:w="13685" w:type="dxa"/>
          </w:tcPr>
          <w:p w14:paraId="6437F09B" w14:textId="77777777" w:rsidR="00B40838" w:rsidRPr="00052784" w:rsidRDefault="00B40838" w:rsidP="00B40838">
            <w:pPr>
              <w:pStyle w:val="text"/>
            </w:pPr>
            <w:r>
              <w:t>keep records of the outcomes of the selection process</w:t>
            </w:r>
          </w:p>
        </w:tc>
      </w:tr>
      <w:tr w:rsidR="00B40838" w:rsidRPr="00052784" w14:paraId="7825D303" w14:textId="77777777" w:rsidTr="00B40838">
        <w:trPr>
          <w:trHeight w:val="394"/>
        </w:trPr>
        <w:tc>
          <w:tcPr>
            <w:tcW w:w="14283" w:type="dxa"/>
            <w:gridSpan w:val="2"/>
            <w:shd w:val="clear" w:color="auto" w:fill="auto"/>
            <w:vAlign w:val="center"/>
          </w:tcPr>
          <w:p w14:paraId="602CC15C" w14:textId="77777777" w:rsidR="00B40838" w:rsidRPr="00FE14E1" w:rsidRDefault="00B40838" w:rsidP="00B40838">
            <w:pPr>
              <w:pStyle w:val="text"/>
              <w:rPr>
                <w:rFonts w:cs="Arial"/>
                <w:b/>
                <w:iCs/>
                <w:color w:val="auto"/>
                <w:lang w:eastAsia="en-GB"/>
              </w:rPr>
            </w:pPr>
            <w:r>
              <w:rPr>
                <w:rFonts w:cs="Arial"/>
                <w:b/>
                <w:iCs/>
                <w:color w:val="auto"/>
                <w:lang w:eastAsia="en-GB"/>
              </w:rPr>
              <w:t>Administer the appointment process</w:t>
            </w:r>
          </w:p>
          <w:p w14:paraId="3002D804" w14:textId="77777777" w:rsidR="00B40838" w:rsidRPr="00905468" w:rsidRDefault="00B40838" w:rsidP="00B40838">
            <w:pPr>
              <w:pStyle w:val="text"/>
              <w:rPr>
                <w:lang w:eastAsia="en-GB"/>
              </w:rPr>
            </w:pPr>
            <w:r w:rsidRPr="00905468">
              <w:rPr>
                <w:rFonts w:cs="Arial"/>
                <w:i/>
                <w:iCs/>
                <w:color w:val="auto"/>
                <w:lang w:eastAsia="en-GB"/>
              </w:rPr>
              <w:t>You must be able to:</w:t>
            </w:r>
          </w:p>
        </w:tc>
      </w:tr>
      <w:tr w:rsidR="00B40838" w:rsidRPr="00052784" w14:paraId="14FEAA1D" w14:textId="77777777" w:rsidTr="00402477">
        <w:trPr>
          <w:trHeight w:val="394"/>
        </w:trPr>
        <w:tc>
          <w:tcPr>
            <w:tcW w:w="598" w:type="dxa"/>
            <w:shd w:val="clear" w:color="auto" w:fill="ECF1F4"/>
          </w:tcPr>
          <w:p w14:paraId="5E1D17D1" w14:textId="77777777" w:rsidR="00B40838" w:rsidRDefault="00B40838" w:rsidP="00402477">
            <w:pPr>
              <w:pStyle w:val="text"/>
            </w:pPr>
            <w:r>
              <w:t>P16</w:t>
            </w:r>
          </w:p>
        </w:tc>
        <w:tc>
          <w:tcPr>
            <w:tcW w:w="13685" w:type="dxa"/>
          </w:tcPr>
          <w:p w14:paraId="1D27A557" w14:textId="77777777" w:rsidR="00B40838" w:rsidRPr="00BE4BFF" w:rsidRDefault="00B40838" w:rsidP="00B40838">
            <w:r>
              <w:t>c</w:t>
            </w:r>
            <w:r w:rsidRPr="00BE4BFF">
              <w:t>arry out appropriate pre-employment checks</w:t>
            </w:r>
          </w:p>
        </w:tc>
      </w:tr>
      <w:tr w:rsidR="00B40838" w:rsidRPr="00052784" w14:paraId="7FA96F43" w14:textId="77777777" w:rsidTr="00402477">
        <w:trPr>
          <w:trHeight w:val="394"/>
        </w:trPr>
        <w:tc>
          <w:tcPr>
            <w:tcW w:w="598" w:type="dxa"/>
            <w:shd w:val="clear" w:color="auto" w:fill="ECF1F4"/>
          </w:tcPr>
          <w:p w14:paraId="08D0D429" w14:textId="77777777" w:rsidR="00B40838" w:rsidRDefault="00B40838" w:rsidP="00402477">
            <w:pPr>
              <w:pStyle w:val="text"/>
            </w:pPr>
            <w:r>
              <w:t>P17</w:t>
            </w:r>
          </w:p>
        </w:tc>
        <w:tc>
          <w:tcPr>
            <w:tcW w:w="13685" w:type="dxa"/>
          </w:tcPr>
          <w:p w14:paraId="4E67D028" w14:textId="77777777" w:rsidR="00B40838" w:rsidRDefault="00B40838" w:rsidP="00B40838">
            <w:r>
              <w:t>f</w:t>
            </w:r>
            <w:r w:rsidRPr="00BE4BFF">
              <w:t>ormat and send out offer letters and employment contracts</w:t>
            </w:r>
          </w:p>
        </w:tc>
      </w:tr>
      <w:tr w:rsidR="00B40838" w:rsidRPr="00052784" w14:paraId="57C60FDA" w14:textId="77777777" w:rsidTr="00402477">
        <w:trPr>
          <w:trHeight w:val="394"/>
        </w:trPr>
        <w:tc>
          <w:tcPr>
            <w:tcW w:w="598" w:type="dxa"/>
            <w:shd w:val="clear" w:color="auto" w:fill="ECF1F4"/>
          </w:tcPr>
          <w:p w14:paraId="221E4A4A" w14:textId="77777777" w:rsidR="00B40838" w:rsidRDefault="00B40838" w:rsidP="00402477">
            <w:pPr>
              <w:pStyle w:val="text"/>
            </w:pPr>
            <w:r>
              <w:t>P18</w:t>
            </w:r>
          </w:p>
        </w:tc>
        <w:tc>
          <w:tcPr>
            <w:tcW w:w="13685" w:type="dxa"/>
          </w:tcPr>
          <w:p w14:paraId="7F14B08D" w14:textId="77777777" w:rsidR="00B40838" w:rsidRPr="00052784" w:rsidRDefault="00B40838" w:rsidP="00B40838">
            <w:pPr>
              <w:pStyle w:val="text"/>
            </w:pPr>
            <w:r>
              <w:t>maintain records of the recruitment and selection process in line with current legislation and organisational requirements</w:t>
            </w:r>
          </w:p>
        </w:tc>
      </w:tr>
    </w:tbl>
    <w:p w14:paraId="645AF722" w14:textId="77777777" w:rsidR="00B40838" w:rsidRDefault="00B40838" w:rsidP="00B40838"/>
    <w:p w14:paraId="10C7C47F" w14:textId="77777777" w:rsidR="00B40838" w:rsidRDefault="00B40838" w:rsidP="00B40838">
      <w:pPr>
        <w:sectPr w:rsidR="00B40838" w:rsidSect="00583860">
          <w:pgSz w:w="16840" w:h="11907" w:orient="landscape" w:code="9"/>
          <w:pgMar w:top="1701" w:right="1247" w:bottom="1701" w:left="1247" w:header="720" w:footer="482" w:gutter="0"/>
          <w:cols w:space="720"/>
          <w:docGrid w:linePitch="272"/>
        </w:sectPr>
      </w:pPr>
    </w:p>
    <w:p w14:paraId="5AC9FA40" w14:textId="77777777" w:rsidR="00AF4490" w:rsidRPr="002A4AA0" w:rsidRDefault="00AF4490" w:rsidP="00AF4490">
      <w:pPr>
        <w:pStyle w:val="Unittitle"/>
      </w:pPr>
      <w:bookmarkStart w:id="273" w:name="_Toc436142475"/>
      <w:r w:rsidRPr="001158F6">
        <w:t>Unit</w:t>
      </w:r>
      <w:r w:rsidRPr="002A4AA0">
        <w:t xml:space="preserve"> </w:t>
      </w:r>
      <w:r>
        <w:t>30</w:t>
      </w:r>
      <w:r w:rsidRPr="002A4AA0">
        <w:t>:</w:t>
      </w:r>
      <w:r w:rsidRPr="002A4AA0">
        <w:tab/>
      </w:r>
      <w:r>
        <w:t>Administer Parking D</w:t>
      </w:r>
      <w:r w:rsidRPr="00227CF8">
        <w:t>ispensations</w:t>
      </w:r>
      <w:bookmarkEnd w:id="273"/>
    </w:p>
    <w:p w14:paraId="11925959" w14:textId="77777777" w:rsidR="00AF4490" w:rsidRPr="001158F6" w:rsidRDefault="00AF4490" w:rsidP="00AF4490">
      <w:pPr>
        <w:pStyle w:val="Unitinfo"/>
      </w:pPr>
      <w:r>
        <w:t>Unit</w:t>
      </w:r>
      <w:r w:rsidRPr="001158F6">
        <w:t xml:space="preserve"> </w:t>
      </w:r>
      <w:r>
        <w:t>code</w:t>
      </w:r>
      <w:r w:rsidRPr="001158F6">
        <w:t>:</w:t>
      </w:r>
      <w:r w:rsidRPr="001158F6">
        <w:tab/>
      </w:r>
      <w:r>
        <w:t>CFABAB131</w:t>
      </w:r>
    </w:p>
    <w:p w14:paraId="367A549E" w14:textId="77777777" w:rsidR="00AF4490" w:rsidRPr="001158F6" w:rsidRDefault="00AF4490" w:rsidP="00AF4490">
      <w:pPr>
        <w:pStyle w:val="Unitinfo"/>
      </w:pPr>
      <w:r>
        <w:t>SCQF</w:t>
      </w:r>
      <w:r w:rsidRPr="001158F6">
        <w:t xml:space="preserve"> level:</w:t>
      </w:r>
      <w:r w:rsidRPr="001158F6">
        <w:tab/>
      </w:r>
      <w:r>
        <w:t>5</w:t>
      </w:r>
    </w:p>
    <w:p w14:paraId="0E0D0E76" w14:textId="77777777" w:rsidR="00AF4490" w:rsidRPr="001158F6" w:rsidRDefault="00AF4490" w:rsidP="00AF4490">
      <w:pPr>
        <w:pStyle w:val="Unitinfo"/>
      </w:pPr>
      <w:r w:rsidRPr="001158F6">
        <w:t xml:space="preserve">Credit </w:t>
      </w:r>
      <w:r>
        <w:t>points</w:t>
      </w:r>
      <w:r w:rsidRPr="001158F6">
        <w:t>:</w:t>
      </w:r>
      <w:r w:rsidRPr="001158F6">
        <w:tab/>
      </w:r>
      <w:r>
        <w:t>4</w:t>
      </w:r>
    </w:p>
    <w:p w14:paraId="25F08F46" w14:textId="77777777" w:rsidR="00AF4490" w:rsidRPr="001D2005" w:rsidRDefault="00AF4490" w:rsidP="00AF4490">
      <w:pPr>
        <w:pStyle w:val="Unitinfo"/>
        <w:pBdr>
          <w:bottom w:val="single" w:sz="4" w:space="2" w:color="557E9B"/>
        </w:pBdr>
      </w:pPr>
    </w:p>
    <w:p w14:paraId="18B53212" w14:textId="77777777" w:rsidR="00AF4490" w:rsidRDefault="00AF4490" w:rsidP="00AF4490">
      <w:pPr>
        <w:pStyle w:val="HeadA"/>
      </w:pPr>
      <w:r w:rsidRPr="00484EB6">
        <w:t>Unit summary</w:t>
      </w:r>
    </w:p>
    <w:p w14:paraId="7A4E9482" w14:textId="77777777" w:rsidR="00AF4490" w:rsidRPr="00AC4ADE" w:rsidRDefault="00AF4490" w:rsidP="00AF4490">
      <w:pPr>
        <w:pStyle w:val="text"/>
        <w:spacing w:before="0" w:after="0"/>
      </w:pPr>
      <w:r>
        <w:t>Provide administrative services for the issue of parking dispensations, including permits, season tickets, suspensions, dispensations/waivers and blue badges.</w:t>
      </w:r>
    </w:p>
    <w:p w14:paraId="33A4335E" w14:textId="77777777" w:rsidR="008362F2" w:rsidRDefault="008362F2" w:rsidP="008362F2">
      <w:pPr>
        <w:pStyle w:val="HeadA"/>
      </w:pPr>
      <w:r>
        <w:t>Unit assessment requirements</w:t>
      </w:r>
    </w:p>
    <w:p w14:paraId="3D53659B"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36DB796" w14:textId="77777777" w:rsidR="00AF4490" w:rsidRPr="00C36790" w:rsidRDefault="00AF4490" w:rsidP="00AF4490">
      <w:pPr>
        <w:pStyle w:val="HeadA"/>
      </w:pPr>
      <w:r>
        <w:t>Skills</w:t>
      </w:r>
    </w:p>
    <w:p w14:paraId="6328CBE2" w14:textId="77777777" w:rsidR="00AF4490" w:rsidRPr="00FC0198" w:rsidRDefault="00AF4490" w:rsidP="00AF4490">
      <w:pPr>
        <w:pStyle w:val="text"/>
      </w:pPr>
      <w:r w:rsidRPr="00FC0198">
        <w:t>Accuracy</w:t>
      </w:r>
    </w:p>
    <w:p w14:paraId="2F228780" w14:textId="77777777" w:rsidR="00AF4490" w:rsidRPr="00FC0198" w:rsidRDefault="00AF4490" w:rsidP="00AF4490">
      <w:pPr>
        <w:pStyle w:val="text"/>
      </w:pPr>
      <w:r w:rsidRPr="00FC0198">
        <w:t>Evaluating</w:t>
      </w:r>
    </w:p>
    <w:p w14:paraId="5AB510A4" w14:textId="77777777" w:rsidR="00AF4490" w:rsidRPr="00FC0198" w:rsidRDefault="00AF4490" w:rsidP="00AF4490">
      <w:pPr>
        <w:pStyle w:val="text"/>
      </w:pPr>
      <w:r w:rsidRPr="00FC0198">
        <w:t>Presenting yourself</w:t>
      </w:r>
    </w:p>
    <w:p w14:paraId="6F4C46EE" w14:textId="77777777" w:rsidR="00AF4490" w:rsidRPr="00FC0198" w:rsidRDefault="00AF4490" w:rsidP="00AF4490">
      <w:pPr>
        <w:pStyle w:val="text"/>
      </w:pPr>
      <w:r w:rsidRPr="00FC0198">
        <w:t>Researching</w:t>
      </w:r>
    </w:p>
    <w:p w14:paraId="5C4A131E" w14:textId="77777777" w:rsidR="00AF4490" w:rsidRPr="00FC0198" w:rsidRDefault="00AF4490" w:rsidP="00AF4490">
      <w:pPr>
        <w:pStyle w:val="text"/>
      </w:pPr>
      <w:r w:rsidRPr="00FC0198">
        <w:t>Analysing</w:t>
      </w:r>
    </w:p>
    <w:p w14:paraId="20CC4D14" w14:textId="77777777" w:rsidR="00AF4490" w:rsidRPr="00FC0198" w:rsidRDefault="00AF4490" w:rsidP="00AF4490">
      <w:pPr>
        <w:pStyle w:val="text"/>
      </w:pPr>
      <w:r w:rsidRPr="00FC0198">
        <w:t>Managing time</w:t>
      </w:r>
    </w:p>
    <w:p w14:paraId="58B5B050" w14:textId="77777777" w:rsidR="00AF4490" w:rsidRPr="00FC0198" w:rsidRDefault="00AF4490" w:rsidP="00AF4490">
      <w:pPr>
        <w:pStyle w:val="text"/>
      </w:pPr>
      <w:r w:rsidRPr="00FC0198">
        <w:t>Problem solving</w:t>
      </w:r>
    </w:p>
    <w:p w14:paraId="4D39C1CE" w14:textId="77777777" w:rsidR="00AF4490" w:rsidRPr="00FC0198" w:rsidRDefault="00AF4490" w:rsidP="00AF4490">
      <w:pPr>
        <w:pStyle w:val="text"/>
      </w:pPr>
      <w:r w:rsidRPr="00FC0198">
        <w:t>Using technology</w:t>
      </w:r>
    </w:p>
    <w:p w14:paraId="3BCCE662" w14:textId="77777777" w:rsidR="00AF4490" w:rsidRPr="00FC0198" w:rsidRDefault="00AF4490" w:rsidP="00AF4490">
      <w:pPr>
        <w:pStyle w:val="text"/>
      </w:pPr>
      <w:r w:rsidRPr="00FC0198">
        <w:t>Communicating</w:t>
      </w:r>
    </w:p>
    <w:p w14:paraId="3EAF22AE" w14:textId="77777777" w:rsidR="00AF4490" w:rsidRPr="00FC0198" w:rsidRDefault="00AF4490" w:rsidP="00AF4490">
      <w:pPr>
        <w:pStyle w:val="text"/>
      </w:pPr>
      <w:r w:rsidRPr="00FC0198">
        <w:t>Monitoring</w:t>
      </w:r>
    </w:p>
    <w:p w14:paraId="5FD24852" w14:textId="77777777" w:rsidR="00AF4490" w:rsidRPr="00FC0198" w:rsidRDefault="00AF4490" w:rsidP="00AF4490">
      <w:pPr>
        <w:pStyle w:val="text"/>
      </w:pPr>
      <w:r w:rsidRPr="00FC0198">
        <w:t>Quality checking</w:t>
      </w:r>
    </w:p>
    <w:p w14:paraId="212D6D33" w14:textId="77777777" w:rsidR="00AF4490" w:rsidRPr="00FC0198" w:rsidRDefault="00AF4490" w:rsidP="00AF4490">
      <w:pPr>
        <w:pStyle w:val="text"/>
      </w:pPr>
      <w:r w:rsidRPr="00FC0198">
        <w:t>Decision-making</w:t>
      </w:r>
    </w:p>
    <w:p w14:paraId="66C2F738" w14:textId="77777777" w:rsidR="00AF4490" w:rsidRDefault="00AF4490" w:rsidP="00AF4490">
      <w:pPr>
        <w:pStyle w:val="text"/>
      </w:pPr>
      <w:r>
        <w:t>Organising</w:t>
      </w:r>
    </w:p>
    <w:p w14:paraId="60931A4D" w14:textId="77777777" w:rsidR="00AF4490" w:rsidRPr="00FC0198" w:rsidRDefault="00AF4490" w:rsidP="00AF4490">
      <w:pPr>
        <w:pStyle w:val="text"/>
      </w:pPr>
      <w:r>
        <w:t>Recording</w:t>
      </w:r>
    </w:p>
    <w:p w14:paraId="0664D896" w14:textId="77777777" w:rsidR="00C45E51" w:rsidRDefault="00C45E51" w:rsidP="00C45E51">
      <w:pPr>
        <w:pStyle w:val="HeadA"/>
      </w:pPr>
      <w:r w:rsidRPr="00DE5991">
        <w:t>Terminology</w:t>
      </w:r>
    </w:p>
    <w:p w14:paraId="65D5B973" w14:textId="77777777" w:rsidR="00C45E51" w:rsidRPr="00AC4ADE" w:rsidRDefault="00C45E51" w:rsidP="00C45E51">
      <w:pPr>
        <w:pStyle w:val="text"/>
        <w:rPr>
          <w:highlight w:val="cyan"/>
        </w:rPr>
      </w:pPr>
      <w:r w:rsidRPr="00692C24">
        <w:t>Business; administration</w:t>
      </w:r>
    </w:p>
    <w:p w14:paraId="53384B24" w14:textId="77777777" w:rsidR="00C45E51" w:rsidRDefault="00C45E51" w:rsidP="00AF4490">
      <w:pPr>
        <w:pStyle w:val="text"/>
        <w:rPr>
          <w:highlight w:val="cyan"/>
        </w:rPr>
        <w:sectPr w:rsidR="00C45E51" w:rsidSect="00C31649">
          <w:headerReference w:type="even" r:id="rId111"/>
          <w:headerReference w:type="default" r:id="rId112"/>
          <w:footerReference w:type="even" r:id="rId113"/>
          <w:pgSz w:w="11907" w:h="16840" w:code="9"/>
          <w:pgMar w:top="1247" w:right="1701" w:bottom="1247" w:left="1701" w:header="720" w:footer="482" w:gutter="0"/>
          <w:cols w:space="720"/>
        </w:sectPr>
      </w:pPr>
    </w:p>
    <w:p w14:paraId="31A7802B" w14:textId="77777777" w:rsidR="00AF4490" w:rsidRPr="00052784" w:rsidRDefault="00AF4490" w:rsidP="00AF4490">
      <w:pPr>
        <w:pStyle w:val="hb3"/>
      </w:pPr>
      <w:r>
        <w:t>Assessment outcomes and standards</w:t>
      </w:r>
    </w:p>
    <w:p w14:paraId="01ECAE2B" w14:textId="77777777" w:rsidR="00AF4490" w:rsidRPr="00AE31DC" w:rsidRDefault="00AF4490" w:rsidP="00AF449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FE2521A" w14:textId="77777777" w:rsidR="00AF4490" w:rsidRPr="00052784" w:rsidRDefault="00AF4490" w:rsidP="00AF449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F4490" w:rsidRPr="00052784" w14:paraId="0F74FCB4" w14:textId="77777777" w:rsidTr="00335D8B">
        <w:trPr>
          <w:trHeight w:val="680"/>
        </w:trPr>
        <w:tc>
          <w:tcPr>
            <w:tcW w:w="14283" w:type="dxa"/>
            <w:gridSpan w:val="2"/>
            <w:shd w:val="clear" w:color="auto" w:fill="557E9B"/>
            <w:vAlign w:val="center"/>
          </w:tcPr>
          <w:p w14:paraId="5874AF46" w14:textId="77777777" w:rsidR="00AF4490" w:rsidRPr="00052784" w:rsidRDefault="00AF4490" w:rsidP="00335D8B">
            <w:pPr>
              <w:pStyle w:val="tabletexthd"/>
              <w:rPr>
                <w:lang w:eastAsia="en-GB"/>
              </w:rPr>
            </w:pPr>
            <w:r>
              <w:rPr>
                <w:lang w:eastAsia="en-GB"/>
              </w:rPr>
              <w:t>Knowledge and understanding</w:t>
            </w:r>
          </w:p>
        </w:tc>
      </w:tr>
      <w:tr w:rsidR="00AF4490" w:rsidRPr="00052784" w14:paraId="63BA2F27" w14:textId="77777777" w:rsidTr="00335D8B">
        <w:trPr>
          <w:trHeight w:val="489"/>
        </w:trPr>
        <w:tc>
          <w:tcPr>
            <w:tcW w:w="14283" w:type="dxa"/>
            <w:gridSpan w:val="2"/>
            <w:shd w:val="clear" w:color="auto" w:fill="auto"/>
            <w:vAlign w:val="center"/>
          </w:tcPr>
          <w:p w14:paraId="160F4AED" w14:textId="77777777" w:rsidR="00AF4490" w:rsidRPr="00F47688" w:rsidRDefault="00AF4490"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F4490" w:rsidRPr="00052784" w14:paraId="5ACDCDF1" w14:textId="77777777" w:rsidTr="00402477">
        <w:trPr>
          <w:trHeight w:val="394"/>
        </w:trPr>
        <w:tc>
          <w:tcPr>
            <w:tcW w:w="675" w:type="dxa"/>
            <w:shd w:val="clear" w:color="auto" w:fill="ECF1F4"/>
          </w:tcPr>
          <w:p w14:paraId="78AFC8D3" w14:textId="77777777" w:rsidR="00AF4490" w:rsidRPr="00C2078B" w:rsidRDefault="00AF4490" w:rsidP="00402477">
            <w:pPr>
              <w:pStyle w:val="text"/>
            </w:pPr>
            <w:r w:rsidRPr="00C2078B">
              <w:t>K1</w:t>
            </w:r>
          </w:p>
        </w:tc>
        <w:tc>
          <w:tcPr>
            <w:tcW w:w="13608" w:type="dxa"/>
            <w:vAlign w:val="center"/>
          </w:tcPr>
          <w:p w14:paraId="0AB848CE" w14:textId="77777777" w:rsidR="00AF4490" w:rsidRPr="00F47688" w:rsidRDefault="00AF4490" w:rsidP="00335D8B">
            <w:pPr>
              <w:pStyle w:val="text"/>
            </w:pPr>
            <w:r>
              <w:t>the services that you are responsible for and the limits and scope of your responsibilities and authority in providing these services</w:t>
            </w:r>
          </w:p>
        </w:tc>
      </w:tr>
      <w:tr w:rsidR="00AF4490" w:rsidRPr="00052784" w14:paraId="05CA744B" w14:textId="77777777" w:rsidTr="00402477">
        <w:trPr>
          <w:trHeight w:val="394"/>
        </w:trPr>
        <w:tc>
          <w:tcPr>
            <w:tcW w:w="675" w:type="dxa"/>
            <w:shd w:val="clear" w:color="auto" w:fill="ECF1F4"/>
          </w:tcPr>
          <w:p w14:paraId="24627EDA" w14:textId="77777777" w:rsidR="00AF4490" w:rsidRPr="00C2078B" w:rsidRDefault="00AF4490" w:rsidP="00402477">
            <w:pPr>
              <w:pStyle w:val="text"/>
            </w:pPr>
            <w:r w:rsidRPr="00C2078B">
              <w:rPr>
                <w:rFonts w:cs="Arial"/>
                <w:lang w:eastAsia="en-GB"/>
              </w:rPr>
              <w:t>K2</w:t>
            </w:r>
          </w:p>
        </w:tc>
        <w:tc>
          <w:tcPr>
            <w:tcW w:w="13608" w:type="dxa"/>
            <w:vAlign w:val="center"/>
          </w:tcPr>
          <w:p w14:paraId="71A9450A" w14:textId="77777777" w:rsidR="00AF4490" w:rsidRPr="00F47688" w:rsidRDefault="00AF4490" w:rsidP="00335D8B">
            <w:pPr>
              <w:pStyle w:val="text"/>
              <w:rPr>
                <w:highlight w:val="yellow"/>
              </w:rPr>
            </w:pPr>
            <w:r>
              <w:t>your organisation’s policies, procedures and constraints that affect services in your area of responsibility and how to apply them</w:t>
            </w:r>
          </w:p>
        </w:tc>
      </w:tr>
      <w:tr w:rsidR="00AF4490" w:rsidRPr="00052784" w14:paraId="10A4B64F" w14:textId="77777777" w:rsidTr="00402477">
        <w:trPr>
          <w:trHeight w:val="394"/>
        </w:trPr>
        <w:tc>
          <w:tcPr>
            <w:tcW w:w="675" w:type="dxa"/>
            <w:shd w:val="clear" w:color="auto" w:fill="ECF1F4"/>
          </w:tcPr>
          <w:p w14:paraId="42DC04D6" w14:textId="77777777" w:rsidR="00AF4490" w:rsidRPr="00C2078B" w:rsidRDefault="00AF4490" w:rsidP="00402477">
            <w:pPr>
              <w:pStyle w:val="text"/>
            </w:pPr>
            <w:r w:rsidRPr="00C2078B">
              <w:rPr>
                <w:rFonts w:cs="Arial"/>
                <w:lang w:eastAsia="en-GB"/>
              </w:rPr>
              <w:t>K3</w:t>
            </w:r>
          </w:p>
        </w:tc>
        <w:tc>
          <w:tcPr>
            <w:tcW w:w="13608" w:type="dxa"/>
            <w:vAlign w:val="center"/>
          </w:tcPr>
          <w:p w14:paraId="0DB26A4D" w14:textId="77777777" w:rsidR="00AF4490" w:rsidRPr="00F47688" w:rsidRDefault="00AF4490" w:rsidP="00335D8B">
            <w:pPr>
              <w:pStyle w:val="text"/>
              <w:rPr>
                <w:highlight w:val="yellow"/>
              </w:rPr>
            </w:pPr>
            <w:r>
              <w:t>the current legislation, Traffic Regulation Orders and other regulations that apply</w:t>
            </w:r>
          </w:p>
        </w:tc>
      </w:tr>
      <w:tr w:rsidR="00AF4490" w:rsidRPr="00052784" w14:paraId="7C61981B" w14:textId="77777777" w:rsidTr="00402477">
        <w:trPr>
          <w:trHeight w:val="394"/>
        </w:trPr>
        <w:tc>
          <w:tcPr>
            <w:tcW w:w="675" w:type="dxa"/>
            <w:shd w:val="clear" w:color="auto" w:fill="ECF1F4"/>
          </w:tcPr>
          <w:p w14:paraId="19F2C03B" w14:textId="77777777" w:rsidR="00AF4490" w:rsidRPr="00C2078B" w:rsidRDefault="00AF4490" w:rsidP="00402477">
            <w:pPr>
              <w:pStyle w:val="text"/>
            </w:pPr>
            <w:r w:rsidRPr="00C2078B">
              <w:rPr>
                <w:rFonts w:cs="Arial"/>
                <w:lang w:eastAsia="en-GB"/>
              </w:rPr>
              <w:t>K4</w:t>
            </w:r>
          </w:p>
        </w:tc>
        <w:tc>
          <w:tcPr>
            <w:tcW w:w="13608" w:type="dxa"/>
            <w:vAlign w:val="center"/>
          </w:tcPr>
          <w:p w14:paraId="10C54E82" w14:textId="77777777" w:rsidR="00AF4490" w:rsidRPr="00F47688" w:rsidRDefault="00AF4490" w:rsidP="00335D8B">
            <w:pPr>
              <w:pStyle w:val="text"/>
              <w:rPr>
                <w:rFonts w:cs="Arial"/>
                <w:lang w:eastAsia="en-GB"/>
              </w:rPr>
            </w:pPr>
            <w:r>
              <w:rPr>
                <w:rFonts w:cs="Arial"/>
                <w:lang w:eastAsia="en-GB"/>
              </w:rPr>
              <w:t>t</w:t>
            </w:r>
            <w:r w:rsidRPr="0068772F">
              <w:rPr>
                <w:rFonts w:cs="Arial"/>
                <w:lang w:eastAsia="en-GB"/>
              </w:rPr>
              <w:t>he requirements of the Data Protection Act</w:t>
            </w:r>
            <w:r w:rsidR="000F443A">
              <w:rPr>
                <w:rFonts w:cs="Arial"/>
                <w:lang w:eastAsia="en-GB"/>
              </w:rPr>
              <w:t xml:space="preserve"> 1998</w:t>
            </w:r>
            <w:r w:rsidRPr="0068772F">
              <w:rPr>
                <w:rFonts w:cs="Arial"/>
                <w:lang w:eastAsia="en-GB"/>
              </w:rPr>
              <w:t xml:space="preserve"> and its implications for your role</w:t>
            </w:r>
          </w:p>
        </w:tc>
      </w:tr>
      <w:tr w:rsidR="00AF4490" w:rsidRPr="00052784" w14:paraId="1A557781" w14:textId="77777777" w:rsidTr="00402477">
        <w:trPr>
          <w:trHeight w:val="394"/>
        </w:trPr>
        <w:tc>
          <w:tcPr>
            <w:tcW w:w="675" w:type="dxa"/>
            <w:shd w:val="clear" w:color="auto" w:fill="ECF1F4"/>
          </w:tcPr>
          <w:p w14:paraId="47153D91" w14:textId="77777777" w:rsidR="00AF4490" w:rsidRPr="00C2078B" w:rsidRDefault="00AF4490" w:rsidP="00402477">
            <w:pPr>
              <w:pStyle w:val="text"/>
            </w:pPr>
            <w:r w:rsidRPr="00C2078B">
              <w:rPr>
                <w:rFonts w:cs="Arial"/>
                <w:lang w:eastAsia="en-GB"/>
              </w:rPr>
              <w:t>K5</w:t>
            </w:r>
          </w:p>
        </w:tc>
        <w:tc>
          <w:tcPr>
            <w:tcW w:w="13608" w:type="dxa"/>
            <w:vAlign w:val="center"/>
          </w:tcPr>
          <w:p w14:paraId="14E7C3F6" w14:textId="77777777" w:rsidR="00AF4490" w:rsidRPr="00F47688" w:rsidRDefault="00AF4490" w:rsidP="00335D8B">
            <w:pPr>
              <w:pStyle w:val="text"/>
              <w:rPr>
                <w:rFonts w:cs="Arial"/>
                <w:lang w:eastAsia="en-GB"/>
              </w:rPr>
            </w:pPr>
            <w:r>
              <w:rPr>
                <w:rFonts w:cs="Arial"/>
                <w:lang w:eastAsia="en-GB"/>
              </w:rPr>
              <w:t>t</w:t>
            </w:r>
            <w:r w:rsidRPr="0068772F">
              <w:rPr>
                <w:rFonts w:cs="Arial"/>
                <w:lang w:eastAsia="en-GB"/>
              </w:rPr>
              <w:t>he criteria, policy and procedures in relation to permits, season tickets, suspensions, dispensations/waivers and blue badges</w:t>
            </w:r>
          </w:p>
        </w:tc>
      </w:tr>
      <w:tr w:rsidR="00AF4490" w:rsidRPr="00052784" w14:paraId="7B4E7D32" w14:textId="77777777" w:rsidTr="00402477">
        <w:trPr>
          <w:trHeight w:val="394"/>
        </w:trPr>
        <w:tc>
          <w:tcPr>
            <w:tcW w:w="675" w:type="dxa"/>
            <w:shd w:val="clear" w:color="auto" w:fill="ECF1F4"/>
          </w:tcPr>
          <w:p w14:paraId="5BD6601C" w14:textId="77777777" w:rsidR="00AF4490" w:rsidRPr="00C2078B" w:rsidRDefault="00AF4490" w:rsidP="00402477">
            <w:pPr>
              <w:pStyle w:val="text"/>
            </w:pPr>
            <w:r w:rsidRPr="00C2078B">
              <w:rPr>
                <w:rFonts w:cs="Arial"/>
                <w:lang w:eastAsia="en-GB"/>
              </w:rPr>
              <w:t>K6</w:t>
            </w:r>
          </w:p>
        </w:tc>
        <w:tc>
          <w:tcPr>
            <w:tcW w:w="13608" w:type="dxa"/>
            <w:vAlign w:val="center"/>
          </w:tcPr>
          <w:p w14:paraId="4A32009E" w14:textId="77777777" w:rsidR="00AF4490" w:rsidRPr="00F47688" w:rsidRDefault="00AF4490" w:rsidP="00335D8B">
            <w:pPr>
              <w:pStyle w:val="text"/>
              <w:rPr>
                <w:rFonts w:cs="Arial"/>
                <w:lang w:eastAsia="en-GB"/>
              </w:rPr>
            </w:pPr>
            <w:r>
              <w:rPr>
                <w:rFonts w:cs="Arial"/>
                <w:lang w:eastAsia="en-GB"/>
              </w:rPr>
              <w:t>t</w:t>
            </w:r>
            <w:r w:rsidRPr="0068772F">
              <w:rPr>
                <w:rFonts w:cs="Arial"/>
                <w:lang w:eastAsia="en-GB"/>
              </w:rPr>
              <w:t>he range of checks that are relevant to applications and how and when to carry them out</w:t>
            </w:r>
          </w:p>
        </w:tc>
      </w:tr>
      <w:tr w:rsidR="00AF4490" w:rsidRPr="00052784" w14:paraId="31B28C9F" w14:textId="77777777" w:rsidTr="00402477">
        <w:trPr>
          <w:trHeight w:val="394"/>
        </w:trPr>
        <w:tc>
          <w:tcPr>
            <w:tcW w:w="675" w:type="dxa"/>
            <w:shd w:val="clear" w:color="auto" w:fill="ECF1F4"/>
          </w:tcPr>
          <w:p w14:paraId="0D25D22A" w14:textId="77777777" w:rsidR="00AF4490" w:rsidRPr="00C2078B" w:rsidRDefault="00AF4490" w:rsidP="00402477">
            <w:pPr>
              <w:pStyle w:val="text"/>
            </w:pPr>
            <w:r w:rsidRPr="00C2078B">
              <w:rPr>
                <w:rFonts w:cs="Arial"/>
                <w:lang w:eastAsia="en-GB"/>
              </w:rPr>
              <w:t>K7</w:t>
            </w:r>
          </w:p>
        </w:tc>
        <w:tc>
          <w:tcPr>
            <w:tcW w:w="13608" w:type="dxa"/>
            <w:vAlign w:val="center"/>
          </w:tcPr>
          <w:p w14:paraId="7EFC576A" w14:textId="77777777" w:rsidR="00AF4490" w:rsidRPr="00F47688" w:rsidRDefault="00AF4490" w:rsidP="00335D8B">
            <w:pPr>
              <w:pStyle w:val="text"/>
              <w:rPr>
                <w:rFonts w:cs="Arial"/>
                <w:lang w:eastAsia="en-GB"/>
              </w:rPr>
            </w:pPr>
            <w:r>
              <w:rPr>
                <w:rFonts w:cs="Arial"/>
                <w:lang w:eastAsia="en-GB"/>
              </w:rPr>
              <w:t>y</w:t>
            </w:r>
            <w:r w:rsidRPr="0068772F">
              <w:rPr>
                <w:rFonts w:cs="Arial"/>
                <w:lang w:eastAsia="en-GB"/>
              </w:rPr>
              <w:t>our organisation’s anti-fraud policies and procedures and how to operate them</w:t>
            </w:r>
          </w:p>
        </w:tc>
      </w:tr>
      <w:tr w:rsidR="00AF4490" w:rsidRPr="00052784" w14:paraId="52C10C49" w14:textId="77777777" w:rsidTr="00402477">
        <w:trPr>
          <w:trHeight w:val="394"/>
        </w:trPr>
        <w:tc>
          <w:tcPr>
            <w:tcW w:w="675" w:type="dxa"/>
            <w:shd w:val="clear" w:color="auto" w:fill="ECF1F4"/>
          </w:tcPr>
          <w:p w14:paraId="29C98734" w14:textId="77777777" w:rsidR="00AF4490" w:rsidRPr="00C2078B" w:rsidRDefault="00AF4490" w:rsidP="00402477">
            <w:pPr>
              <w:pStyle w:val="text"/>
            </w:pPr>
            <w:r w:rsidRPr="00C2078B">
              <w:rPr>
                <w:rFonts w:cs="Arial"/>
                <w:lang w:eastAsia="en-GB"/>
              </w:rPr>
              <w:t>K8</w:t>
            </w:r>
          </w:p>
        </w:tc>
        <w:tc>
          <w:tcPr>
            <w:tcW w:w="13608" w:type="dxa"/>
            <w:vAlign w:val="center"/>
          </w:tcPr>
          <w:p w14:paraId="3354AEC2" w14:textId="77777777" w:rsidR="00AF4490" w:rsidRPr="00F47688" w:rsidRDefault="00AF4490" w:rsidP="00335D8B">
            <w:pPr>
              <w:autoSpaceDE w:val="0"/>
              <w:autoSpaceDN w:val="0"/>
              <w:adjustRightInd w:val="0"/>
              <w:spacing w:before="0" w:after="0" w:line="240" w:lineRule="auto"/>
              <w:rPr>
                <w:rFonts w:cs="Arial"/>
                <w:lang w:eastAsia="en-GB"/>
              </w:rPr>
            </w:pPr>
            <w:r>
              <w:rPr>
                <w:rFonts w:cs="Arial"/>
                <w:lang w:eastAsia="en-GB"/>
              </w:rPr>
              <w:t>t</w:t>
            </w:r>
            <w:r w:rsidRPr="0068772F">
              <w:rPr>
                <w:rFonts w:cs="Arial"/>
                <w:lang w:eastAsia="en-GB"/>
              </w:rPr>
              <w:t>he specialist software used by your organisation for the issue of permits, season tickets,</w:t>
            </w:r>
            <w:r>
              <w:rPr>
                <w:rFonts w:cs="Arial"/>
                <w:lang w:eastAsia="en-GB"/>
              </w:rPr>
              <w:t xml:space="preserve"> </w:t>
            </w:r>
            <w:r w:rsidRPr="0068772F">
              <w:rPr>
                <w:rFonts w:cs="Arial"/>
                <w:lang w:eastAsia="en-GB"/>
              </w:rPr>
              <w:t>suspensions, dispensations/waivers and blue badges and how to use it</w:t>
            </w:r>
          </w:p>
        </w:tc>
      </w:tr>
      <w:tr w:rsidR="00AF4490" w:rsidRPr="00052784" w14:paraId="21E11392" w14:textId="77777777" w:rsidTr="00402477">
        <w:trPr>
          <w:trHeight w:val="394"/>
        </w:trPr>
        <w:tc>
          <w:tcPr>
            <w:tcW w:w="675" w:type="dxa"/>
            <w:shd w:val="clear" w:color="auto" w:fill="ECF1F4"/>
          </w:tcPr>
          <w:p w14:paraId="5301351E" w14:textId="77777777" w:rsidR="00AF4490" w:rsidRPr="00C2078B" w:rsidRDefault="00AF4490" w:rsidP="00402477">
            <w:pPr>
              <w:pStyle w:val="text"/>
              <w:rPr>
                <w:rFonts w:cs="Arial"/>
                <w:lang w:eastAsia="en-GB"/>
              </w:rPr>
            </w:pPr>
            <w:r>
              <w:rPr>
                <w:rFonts w:cs="Arial"/>
                <w:lang w:eastAsia="en-GB"/>
              </w:rPr>
              <w:t>K9</w:t>
            </w:r>
          </w:p>
        </w:tc>
        <w:tc>
          <w:tcPr>
            <w:tcW w:w="13608" w:type="dxa"/>
            <w:vAlign w:val="center"/>
          </w:tcPr>
          <w:p w14:paraId="705FAF9D" w14:textId="77777777" w:rsidR="00AF4490" w:rsidRPr="0068772F" w:rsidRDefault="00AF4490" w:rsidP="00335D8B">
            <w:pPr>
              <w:autoSpaceDE w:val="0"/>
              <w:autoSpaceDN w:val="0"/>
              <w:adjustRightInd w:val="0"/>
              <w:spacing w:before="0" w:after="0" w:line="240" w:lineRule="auto"/>
              <w:rPr>
                <w:rFonts w:cs="Arial"/>
                <w:lang w:eastAsia="en-GB"/>
              </w:rPr>
            </w:pPr>
            <w:r>
              <w:rPr>
                <w:rFonts w:cs="Arial"/>
                <w:lang w:eastAsia="en-GB"/>
              </w:rPr>
              <w:t>t</w:t>
            </w:r>
            <w:r w:rsidRPr="0068772F">
              <w:rPr>
                <w:rFonts w:cs="Arial"/>
                <w:lang w:eastAsia="en-GB"/>
              </w:rPr>
              <w:t>he evidence required to support an application for a permit, season tickets, suspension,</w:t>
            </w:r>
            <w:r>
              <w:rPr>
                <w:rFonts w:cs="Arial"/>
                <w:lang w:eastAsia="en-GB"/>
              </w:rPr>
              <w:t xml:space="preserve"> </w:t>
            </w:r>
            <w:r w:rsidRPr="0068772F">
              <w:rPr>
                <w:rFonts w:cs="Arial"/>
                <w:lang w:eastAsia="en-GB"/>
              </w:rPr>
              <w:t>dispensation/waiver or blue badge</w:t>
            </w:r>
          </w:p>
        </w:tc>
      </w:tr>
      <w:tr w:rsidR="00AF4490" w:rsidRPr="00052784" w14:paraId="0F5E5888" w14:textId="77777777" w:rsidTr="00402477">
        <w:trPr>
          <w:trHeight w:val="394"/>
        </w:trPr>
        <w:tc>
          <w:tcPr>
            <w:tcW w:w="675" w:type="dxa"/>
            <w:shd w:val="clear" w:color="auto" w:fill="ECF1F4"/>
          </w:tcPr>
          <w:p w14:paraId="52B8937E" w14:textId="77777777" w:rsidR="00AF4490" w:rsidRPr="00C2078B" w:rsidRDefault="00AF4490" w:rsidP="00402477">
            <w:pPr>
              <w:pStyle w:val="text"/>
              <w:rPr>
                <w:rFonts w:cs="Arial"/>
                <w:lang w:eastAsia="en-GB"/>
              </w:rPr>
            </w:pPr>
            <w:r>
              <w:rPr>
                <w:rFonts w:cs="Arial"/>
                <w:lang w:eastAsia="en-GB"/>
              </w:rPr>
              <w:t>K10</w:t>
            </w:r>
          </w:p>
        </w:tc>
        <w:tc>
          <w:tcPr>
            <w:tcW w:w="13608" w:type="dxa"/>
            <w:vAlign w:val="center"/>
          </w:tcPr>
          <w:p w14:paraId="0DFF1F3E" w14:textId="77777777" w:rsidR="00AF4490" w:rsidRPr="0068772F" w:rsidRDefault="00AF4490" w:rsidP="00335D8B">
            <w:pPr>
              <w:autoSpaceDE w:val="0"/>
              <w:autoSpaceDN w:val="0"/>
              <w:adjustRightInd w:val="0"/>
              <w:spacing w:before="0" w:after="0" w:line="240" w:lineRule="auto"/>
              <w:rPr>
                <w:rFonts w:cs="Arial"/>
                <w:lang w:eastAsia="en-GB"/>
              </w:rPr>
            </w:pPr>
            <w:r>
              <w:rPr>
                <w:rFonts w:cs="Arial"/>
                <w:lang w:eastAsia="en-GB"/>
              </w:rPr>
              <w:t>u</w:t>
            </w:r>
            <w:r w:rsidRPr="0068772F">
              <w:rPr>
                <w:rFonts w:cs="Arial"/>
                <w:lang w:eastAsia="en-GB"/>
              </w:rPr>
              <w:t>nderstanding of payment and refund processing within your organisation</w:t>
            </w:r>
          </w:p>
        </w:tc>
      </w:tr>
      <w:tr w:rsidR="00AF4490" w:rsidRPr="00052784" w14:paraId="6466E044" w14:textId="77777777" w:rsidTr="00402477">
        <w:trPr>
          <w:trHeight w:val="394"/>
        </w:trPr>
        <w:tc>
          <w:tcPr>
            <w:tcW w:w="675" w:type="dxa"/>
            <w:shd w:val="clear" w:color="auto" w:fill="ECF1F4"/>
          </w:tcPr>
          <w:p w14:paraId="31770611" w14:textId="77777777" w:rsidR="00AF4490" w:rsidRPr="00C2078B" w:rsidRDefault="00AF4490" w:rsidP="00402477">
            <w:pPr>
              <w:pStyle w:val="text"/>
              <w:rPr>
                <w:rFonts w:cs="Arial"/>
                <w:lang w:eastAsia="en-GB"/>
              </w:rPr>
            </w:pPr>
            <w:r>
              <w:rPr>
                <w:rFonts w:cs="Arial"/>
                <w:lang w:eastAsia="en-GB"/>
              </w:rPr>
              <w:t>K11</w:t>
            </w:r>
          </w:p>
        </w:tc>
        <w:tc>
          <w:tcPr>
            <w:tcW w:w="13608" w:type="dxa"/>
            <w:vAlign w:val="center"/>
          </w:tcPr>
          <w:p w14:paraId="3E30778B" w14:textId="77777777" w:rsidR="00AF4490" w:rsidRPr="0068772F" w:rsidRDefault="00AF4490" w:rsidP="00335D8B">
            <w:pPr>
              <w:autoSpaceDE w:val="0"/>
              <w:autoSpaceDN w:val="0"/>
              <w:adjustRightInd w:val="0"/>
              <w:spacing w:before="0" w:after="0" w:line="240" w:lineRule="auto"/>
              <w:rPr>
                <w:rFonts w:cs="Arial"/>
                <w:lang w:eastAsia="en-GB"/>
              </w:rPr>
            </w:pPr>
            <w:r>
              <w:rPr>
                <w:rFonts w:cs="Arial"/>
                <w:lang w:eastAsia="en-GB"/>
              </w:rPr>
              <w:t>h</w:t>
            </w:r>
            <w:r w:rsidRPr="0068772F">
              <w:rPr>
                <w:rFonts w:cs="Arial"/>
                <w:lang w:eastAsia="en-GB"/>
              </w:rPr>
              <w:t>ow to communicate effectively with customers and other relevant departments</w:t>
            </w:r>
          </w:p>
        </w:tc>
      </w:tr>
      <w:tr w:rsidR="00AF4490" w:rsidRPr="00052784" w14:paraId="7D4B11BE" w14:textId="77777777" w:rsidTr="00402477">
        <w:trPr>
          <w:trHeight w:val="394"/>
        </w:trPr>
        <w:tc>
          <w:tcPr>
            <w:tcW w:w="675" w:type="dxa"/>
            <w:shd w:val="clear" w:color="auto" w:fill="ECF1F4"/>
          </w:tcPr>
          <w:p w14:paraId="59B68990" w14:textId="77777777" w:rsidR="00AF4490" w:rsidRPr="00C2078B" w:rsidRDefault="00AF4490" w:rsidP="00402477">
            <w:pPr>
              <w:pStyle w:val="text"/>
              <w:rPr>
                <w:rFonts w:cs="Arial"/>
                <w:lang w:eastAsia="en-GB"/>
              </w:rPr>
            </w:pPr>
            <w:r>
              <w:rPr>
                <w:rFonts w:cs="Arial"/>
                <w:lang w:eastAsia="en-GB"/>
              </w:rPr>
              <w:t>K12</w:t>
            </w:r>
          </w:p>
        </w:tc>
        <w:tc>
          <w:tcPr>
            <w:tcW w:w="13608" w:type="dxa"/>
            <w:vAlign w:val="center"/>
          </w:tcPr>
          <w:p w14:paraId="4AC832A0" w14:textId="77777777" w:rsidR="00AF4490" w:rsidRPr="0068772F" w:rsidRDefault="00AF4490" w:rsidP="00335D8B">
            <w:pPr>
              <w:autoSpaceDE w:val="0"/>
              <w:autoSpaceDN w:val="0"/>
              <w:adjustRightInd w:val="0"/>
              <w:spacing w:before="0" w:after="0" w:line="240" w:lineRule="auto"/>
              <w:rPr>
                <w:rFonts w:cs="Arial"/>
                <w:lang w:eastAsia="en-GB"/>
              </w:rPr>
            </w:pPr>
            <w:r>
              <w:rPr>
                <w:rFonts w:cs="Arial"/>
                <w:lang w:eastAsia="en-GB"/>
              </w:rPr>
              <w:t>t</w:t>
            </w:r>
            <w:r w:rsidRPr="0068772F">
              <w:rPr>
                <w:rFonts w:cs="Arial"/>
                <w:lang w:eastAsia="en-GB"/>
              </w:rPr>
              <w:t>he importance of the audit trail of controlled stationary</w:t>
            </w:r>
          </w:p>
        </w:tc>
      </w:tr>
      <w:tr w:rsidR="00AF4490" w:rsidRPr="00052784" w14:paraId="2C5A9EB3" w14:textId="77777777" w:rsidTr="00402477">
        <w:trPr>
          <w:trHeight w:val="394"/>
        </w:trPr>
        <w:tc>
          <w:tcPr>
            <w:tcW w:w="675" w:type="dxa"/>
            <w:shd w:val="clear" w:color="auto" w:fill="ECF1F4"/>
          </w:tcPr>
          <w:p w14:paraId="43F49C43" w14:textId="77777777" w:rsidR="00AF4490" w:rsidRPr="00C2078B" w:rsidRDefault="00AF4490" w:rsidP="00402477">
            <w:pPr>
              <w:pStyle w:val="text"/>
              <w:rPr>
                <w:rFonts w:cs="Arial"/>
                <w:lang w:eastAsia="en-GB"/>
              </w:rPr>
            </w:pPr>
            <w:r>
              <w:rPr>
                <w:rFonts w:cs="Arial"/>
                <w:lang w:eastAsia="en-GB"/>
              </w:rPr>
              <w:t>K13</w:t>
            </w:r>
          </w:p>
        </w:tc>
        <w:tc>
          <w:tcPr>
            <w:tcW w:w="13608" w:type="dxa"/>
            <w:vAlign w:val="center"/>
          </w:tcPr>
          <w:p w14:paraId="1A1B8218" w14:textId="77777777" w:rsidR="00AF4490" w:rsidRPr="0068772F" w:rsidRDefault="00AF4490" w:rsidP="00335D8B">
            <w:pPr>
              <w:autoSpaceDE w:val="0"/>
              <w:autoSpaceDN w:val="0"/>
              <w:adjustRightInd w:val="0"/>
              <w:spacing w:before="0" w:after="0" w:line="240" w:lineRule="auto"/>
              <w:rPr>
                <w:rFonts w:cs="Arial"/>
                <w:lang w:eastAsia="en-GB"/>
              </w:rPr>
            </w:pPr>
            <w:r>
              <w:rPr>
                <w:rFonts w:cs="Arial"/>
                <w:lang w:eastAsia="en-GB"/>
              </w:rPr>
              <w:t>h</w:t>
            </w:r>
            <w:r w:rsidRPr="0068772F">
              <w:rPr>
                <w:rFonts w:cs="Arial"/>
                <w:lang w:eastAsia="en-GB"/>
              </w:rPr>
              <w:t>ow to update and maintain records as necessary</w:t>
            </w:r>
          </w:p>
        </w:tc>
      </w:tr>
    </w:tbl>
    <w:p w14:paraId="2B86F38C" w14:textId="77777777" w:rsidR="00AF4490" w:rsidRDefault="00AF4490" w:rsidP="00AF4490"/>
    <w:p w14:paraId="733A1660" w14:textId="77777777" w:rsidR="00AF4490" w:rsidRDefault="00AF4490" w:rsidP="00AF449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F4490" w:rsidRPr="00052784" w14:paraId="48ED1541" w14:textId="77777777" w:rsidTr="00335D8B">
        <w:trPr>
          <w:trHeight w:val="680"/>
        </w:trPr>
        <w:tc>
          <w:tcPr>
            <w:tcW w:w="14283" w:type="dxa"/>
            <w:gridSpan w:val="2"/>
            <w:shd w:val="clear" w:color="auto" w:fill="557E9B"/>
            <w:vAlign w:val="center"/>
          </w:tcPr>
          <w:p w14:paraId="16795CE2" w14:textId="77777777" w:rsidR="00AF4490" w:rsidRPr="00052784" w:rsidRDefault="00AF4490" w:rsidP="00335D8B">
            <w:pPr>
              <w:pStyle w:val="tabletexthd"/>
              <w:rPr>
                <w:lang w:eastAsia="en-GB"/>
              </w:rPr>
            </w:pPr>
            <w:r>
              <w:rPr>
                <w:lang w:eastAsia="en-GB"/>
              </w:rPr>
              <w:t>Performance criteria</w:t>
            </w:r>
          </w:p>
        </w:tc>
      </w:tr>
      <w:tr w:rsidR="00AF4490" w:rsidRPr="00B25D0E" w14:paraId="6C18CF90" w14:textId="77777777" w:rsidTr="00335D8B">
        <w:trPr>
          <w:trHeight w:val="709"/>
        </w:trPr>
        <w:tc>
          <w:tcPr>
            <w:tcW w:w="14283" w:type="dxa"/>
            <w:gridSpan w:val="2"/>
            <w:shd w:val="clear" w:color="auto" w:fill="auto"/>
            <w:vAlign w:val="center"/>
          </w:tcPr>
          <w:p w14:paraId="4A553F92" w14:textId="77777777" w:rsidR="00AF4490" w:rsidRPr="004E6D78" w:rsidRDefault="00AF4490" w:rsidP="00335D8B">
            <w:pPr>
              <w:pStyle w:val="text"/>
              <w:rPr>
                <w:rFonts w:eastAsiaTheme="minorHAnsi" w:cs="TrebuchetMS-Bold"/>
                <w:b/>
                <w:bCs/>
              </w:rPr>
            </w:pPr>
            <w:r w:rsidRPr="004E6D78">
              <w:rPr>
                <w:rFonts w:eastAsiaTheme="minorHAnsi" w:cs="TrebuchetMS-Bold"/>
                <w:b/>
                <w:bCs/>
              </w:rPr>
              <w:t>Receive and process applications</w:t>
            </w:r>
          </w:p>
          <w:p w14:paraId="43749F87" w14:textId="77777777" w:rsidR="00AF4490" w:rsidRPr="00905468" w:rsidRDefault="00AF4490" w:rsidP="00335D8B">
            <w:pPr>
              <w:pStyle w:val="text"/>
              <w:rPr>
                <w:lang w:eastAsia="en-GB"/>
              </w:rPr>
            </w:pPr>
            <w:r w:rsidRPr="00905468">
              <w:rPr>
                <w:rFonts w:cs="Arial"/>
                <w:i/>
                <w:iCs/>
                <w:color w:val="auto"/>
                <w:lang w:eastAsia="en-GB"/>
              </w:rPr>
              <w:t>You must be able to:</w:t>
            </w:r>
          </w:p>
        </w:tc>
      </w:tr>
      <w:tr w:rsidR="00AF4490" w:rsidRPr="00052784" w14:paraId="74841C60" w14:textId="77777777" w:rsidTr="00402477">
        <w:trPr>
          <w:trHeight w:val="394"/>
        </w:trPr>
        <w:tc>
          <w:tcPr>
            <w:tcW w:w="598" w:type="dxa"/>
            <w:shd w:val="clear" w:color="auto" w:fill="ECF1F4"/>
          </w:tcPr>
          <w:p w14:paraId="0EDFB922" w14:textId="77777777" w:rsidR="00AF4490" w:rsidRPr="00052784" w:rsidRDefault="00AF4490" w:rsidP="00402477">
            <w:pPr>
              <w:pStyle w:val="text"/>
            </w:pPr>
            <w:r>
              <w:t>P1</w:t>
            </w:r>
          </w:p>
        </w:tc>
        <w:tc>
          <w:tcPr>
            <w:tcW w:w="13685" w:type="dxa"/>
          </w:tcPr>
          <w:p w14:paraId="37CDFD88" w14:textId="77777777" w:rsidR="00AF4490" w:rsidRPr="00052784" w:rsidRDefault="00AF4490" w:rsidP="00335D8B">
            <w:pPr>
              <w:pStyle w:val="text"/>
            </w:pPr>
            <w:r>
              <w:t>advise customers on criteria for eligibility</w:t>
            </w:r>
          </w:p>
        </w:tc>
      </w:tr>
      <w:tr w:rsidR="00AF4490" w:rsidRPr="00052784" w14:paraId="52B62369" w14:textId="77777777" w:rsidTr="00402477">
        <w:trPr>
          <w:trHeight w:val="394"/>
        </w:trPr>
        <w:tc>
          <w:tcPr>
            <w:tcW w:w="598" w:type="dxa"/>
            <w:shd w:val="clear" w:color="auto" w:fill="ECF1F4"/>
          </w:tcPr>
          <w:p w14:paraId="0B418424" w14:textId="77777777" w:rsidR="00AF4490" w:rsidRPr="00052784" w:rsidRDefault="00AF4490" w:rsidP="00402477">
            <w:pPr>
              <w:pStyle w:val="text"/>
            </w:pPr>
            <w:r>
              <w:t>P2</w:t>
            </w:r>
          </w:p>
        </w:tc>
        <w:tc>
          <w:tcPr>
            <w:tcW w:w="13685" w:type="dxa"/>
          </w:tcPr>
          <w:p w14:paraId="6B7716E4" w14:textId="77777777" w:rsidR="00AF4490" w:rsidRPr="00052784" w:rsidRDefault="00AF4490" w:rsidP="00335D8B">
            <w:pPr>
              <w:pStyle w:val="text"/>
            </w:pPr>
            <w:r>
              <w:t>review applications and supporting evidence against published criteria</w:t>
            </w:r>
          </w:p>
        </w:tc>
      </w:tr>
      <w:tr w:rsidR="00AF4490" w:rsidRPr="00052784" w14:paraId="7E06C98C" w14:textId="77777777" w:rsidTr="00402477">
        <w:trPr>
          <w:trHeight w:val="394"/>
        </w:trPr>
        <w:tc>
          <w:tcPr>
            <w:tcW w:w="598" w:type="dxa"/>
            <w:shd w:val="clear" w:color="auto" w:fill="ECF1F4"/>
          </w:tcPr>
          <w:p w14:paraId="30795347" w14:textId="77777777" w:rsidR="00AF4490" w:rsidRPr="00052784" w:rsidRDefault="00AF4490" w:rsidP="00402477">
            <w:pPr>
              <w:pStyle w:val="text"/>
            </w:pPr>
            <w:r>
              <w:t>P3</w:t>
            </w:r>
          </w:p>
        </w:tc>
        <w:tc>
          <w:tcPr>
            <w:tcW w:w="13685" w:type="dxa"/>
          </w:tcPr>
          <w:p w14:paraId="397CA65B" w14:textId="77777777" w:rsidR="00AF4490" w:rsidRPr="00052784" w:rsidRDefault="00AF4490" w:rsidP="00335D8B">
            <w:pPr>
              <w:pStyle w:val="text"/>
            </w:pPr>
            <w:r>
              <w:t>seek additional evidence from the customer if required</w:t>
            </w:r>
          </w:p>
        </w:tc>
      </w:tr>
      <w:tr w:rsidR="00AF4490" w:rsidRPr="00052784" w14:paraId="63073E71" w14:textId="77777777" w:rsidTr="00402477">
        <w:trPr>
          <w:trHeight w:val="394"/>
        </w:trPr>
        <w:tc>
          <w:tcPr>
            <w:tcW w:w="598" w:type="dxa"/>
            <w:shd w:val="clear" w:color="auto" w:fill="ECF1F4"/>
          </w:tcPr>
          <w:p w14:paraId="656EED8D" w14:textId="77777777" w:rsidR="00AF4490" w:rsidRPr="00052784" w:rsidRDefault="00AF4490" w:rsidP="00402477">
            <w:pPr>
              <w:pStyle w:val="text"/>
            </w:pPr>
            <w:r>
              <w:t>P4</w:t>
            </w:r>
          </w:p>
        </w:tc>
        <w:tc>
          <w:tcPr>
            <w:tcW w:w="13685" w:type="dxa"/>
          </w:tcPr>
          <w:p w14:paraId="6B9C376D" w14:textId="77777777" w:rsidR="00AF4490" w:rsidRPr="00052784" w:rsidRDefault="00AF4490" w:rsidP="00335D8B">
            <w:pPr>
              <w:pStyle w:val="text"/>
            </w:pPr>
            <w:r>
              <w:t>carry out relevant checks in accordance with organisational procedures</w:t>
            </w:r>
          </w:p>
        </w:tc>
      </w:tr>
      <w:tr w:rsidR="00AF4490" w:rsidRPr="00052784" w14:paraId="65ED09B5" w14:textId="77777777" w:rsidTr="00402477">
        <w:trPr>
          <w:trHeight w:val="394"/>
        </w:trPr>
        <w:tc>
          <w:tcPr>
            <w:tcW w:w="598" w:type="dxa"/>
            <w:shd w:val="clear" w:color="auto" w:fill="ECF1F4"/>
          </w:tcPr>
          <w:p w14:paraId="27F359FB" w14:textId="77777777" w:rsidR="00AF4490" w:rsidRPr="00052784" w:rsidRDefault="00AF4490" w:rsidP="00402477">
            <w:pPr>
              <w:pStyle w:val="text"/>
            </w:pPr>
            <w:r>
              <w:t>P5</w:t>
            </w:r>
          </w:p>
        </w:tc>
        <w:tc>
          <w:tcPr>
            <w:tcW w:w="13685" w:type="dxa"/>
          </w:tcPr>
          <w:p w14:paraId="3DCFBF5C" w14:textId="77777777" w:rsidR="00AF4490" w:rsidRPr="00052784" w:rsidRDefault="00AF4490" w:rsidP="00335D8B">
            <w:pPr>
              <w:pStyle w:val="text"/>
            </w:pPr>
            <w:r>
              <w:t>where necessary, seek opinions from appropriate medical professionals</w:t>
            </w:r>
          </w:p>
        </w:tc>
      </w:tr>
      <w:tr w:rsidR="00AF4490" w:rsidRPr="00052784" w14:paraId="65A21C3C" w14:textId="77777777" w:rsidTr="00402477">
        <w:trPr>
          <w:trHeight w:val="394"/>
        </w:trPr>
        <w:tc>
          <w:tcPr>
            <w:tcW w:w="598" w:type="dxa"/>
            <w:shd w:val="clear" w:color="auto" w:fill="ECF1F4"/>
          </w:tcPr>
          <w:p w14:paraId="519A4410" w14:textId="77777777" w:rsidR="00AF4490" w:rsidRPr="00052784" w:rsidRDefault="00AF4490" w:rsidP="00402477">
            <w:pPr>
              <w:pStyle w:val="text"/>
            </w:pPr>
            <w:r>
              <w:t>P6</w:t>
            </w:r>
          </w:p>
        </w:tc>
        <w:tc>
          <w:tcPr>
            <w:tcW w:w="13685" w:type="dxa"/>
          </w:tcPr>
          <w:p w14:paraId="2631F574" w14:textId="77777777" w:rsidR="00AF4490" w:rsidRPr="00052784" w:rsidRDefault="00AF4490" w:rsidP="00335D8B">
            <w:pPr>
              <w:pStyle w:val="text"/>
            </w:pPr>
            <w:r>
              <w:t>handle supporting documentation securely and in line with current legislation or relevant terms and conditions</w:t>
            </w:r>
          </w:p>
        </w:tc>
      </w:tr>
      <w:tr w:rsidR="00AF4490" w:rsidRPr="00052784" w14:paraId="77989BE4" w14:textId="77777777" w:rsidTr="00402477">
        <w:trPr>
          <w:trHeight w:val="394"/>
        </w:trPr>
        <w:tc>
          <w:tcPr>
            <w:tcW w:w="598" w:type="dxa"/>
            <w:shd w:val="clear" w:color="auto" w:fill="ECF1F4"/>
          </w:tcPr>
          <w:p w14:paraId="17221360" w14:textId="77777777" w:rsidR="00AF4490" w:rsidRPr="00052784" w:rsidRDefault="00AF4490" w:rsidP="00402477">
            <w:pPr>
              <w:pStyle w:val="text"/>
            </w:pPr>
            <w:r>
              <w:t>P7</w:t>
            </w:r>
          </w:p>
        </w:tc>
        <w:tc>
          <w:tcPr>
            <w:tcW w:w="13685" w:type="dxa"/>
          </w:tcPr>
          <w:p w14:paraId="114DFABB" w14:textId="77777777" w:rsidR="00AF4490" w:rsidRPr="00052784" w:rsidRDefault="00AF4490" w:rsidP="00335D8B">
            <w:pPr>
              <w:pStyle w:val="text"/>
            </w:pPr>
            <w:r>
              <w:t>make a decision to approve or decline the application</w:t>
            </w:r>
          </w:p>
        </w:tc>
      </w:tr>
      <w:tr w:rsidR="00AF4490" w:rsidRPr="00052784" w14:paraId="0237A901" w14:textId="77777777" w:rsidTr="00335D8B">
        <w:trPr>
          <w:trHeight w:val="394"/>
        </w:trPr>
        <w:tc>
          <w:tcPr>
            <w:tcW w:w="14283" w:type="dxa"/>
            <w:gridSpan w:val="2"/>
            <w:shd w:val="clear" w:color="auto" w:fill="auto"/>
            <w:vAlign w:val="center"/>
          </w:tcPr>
          <w:p w14:paraId="34A1705E" w14:textId="77777777" w:rsidR="00AF4490" w:rsidRDefault="00AF4490" w:rsidP="00335D8B">
            <w:pPr>
              <w:pStyle w:val="text"/>
              <w:rPr>
                <w:rFonts w:eastAsiaTheme="minorHAnsi" w:cs="TrebuchetMS-Bold"/>
                <w:b/>
                <w:bCs/>
              </w:rPr>
            </w:pPr>
            <w:r w:rsidRPr="004E6D78">
              <w:rPr>
                <w:rFonts w:eastAsiaTheme="minorHAnsi" w:cs="TrebuchetMS-Bold"/>
                <w:b/>
                <w:bCs/>
              </w:rPr>
              <w:t>Issue documentation</w:t>
            </w:r>
          </w:p>
          <w:p w14:paraId="3060876A" w14:textId="77777777" w:rsidR="00AF4490" w:rsidRPr="00905468" w:rsidRDefault="00AF4490" w:rsidP="00335D8B">
            <w:pPr>
              <w:pStyle w:val="text"/>
              <w:rPr>
                <w:lang w:eastAsia="en-GB"/>
              </w:rPr>
            </w:pPr>
            <w:r w:rsidRPr="00905468">
              <w:rPr>
                <w:rFonts w:cs="Arial"/>
                <w:i/>
                <w:iCs/>
                <w:color w:val="auto"/>
                <w:lang w:eastAsia="en-GB"/>
              </w:rPr>
              <w:t>You must be able to:</w:t>
            </w:r>
          </w:p>
        </w:tc>
      </w:tr>
      <w:tr w:rsidR="00AF4490" w:rsidRPr="00052784" w14:paraId="37A1DD39" w14:textId="77777777" w:rsidTr="00402477">
        <w:trPr>
          <w:trHeight w:val="394"/>
        </w:trPr>
        <w:tc>
          <w:tcPr>
            <w:tcW w:w="598" w:type="dxa"/>
            <w:shd w:val="clear" w:color="auto" w:fill="ECF1F4"/>
          </w:tcPr>
          <w:p w14:paraId="2C5B4762" w14:textId="77777777" w:rsidR="00AF4490" w:rsidRPr="00052784" w:rsidRDefault="00AF4490" w:rsidP="00402477">
            <w:pPr>
              <w:pStyle w:val="text"/>
            </w:pPr>
            <w:r>
              <w:t>P8</w:t>
            </w:r>
          </w:p>
        </w:tc>
        <w:tc>
          <w:tcPr>
            <w:tcW w:w="13685" w:type="dxa"/>
          </w:tcPr>
          <w:p w14:paraId="44CE4109" w14:textId="77777777" w:rsidR="00AF4490" w:rsidRPr="00052784" w:rsidRDefault="00AF4490" w:rsidP="00335D8B">
            <w:pPr>
              <w:pStyle w:val="text"/>
            </w:pPr>
            <w:r>
              <w:t>communicate the decision to the customer, return documentation where necessary and issue appropriate paperwork</w:t>
            </w:r>
          </w:p>
        </w:tc>
      </w:tr>
      <w:tr w:rsidR="00AF4490" w:rsidRPr="00052784" w14:paraId="6F2AFFA1" w14:textId="77777777" w:rsidTr="00402477">
        <w:trPr>
          <w:trHeight w:val="394"/>
        </w:trPr>
        <w:tc>
          <w:tcPr>
            <w:tcW w:w="598" w:type="dxa"/>
            <w:shd w:val="clear" w:color="auto" w:fill="ECF1F4"/>
          </w:tcPr>
          <w:p w14:paraId="57B09D36" w14:textId="77777777" w:rsidR="00AF4490" w:rsidRPr="00052784" w:rsidRDefault="00AF4490" w:rsidP="00402477">
            <w:pPr>
              <w:pStyle w:val="text"/>
            </w:pPr>
            <w:r>
              <w:t>P9</w:t>
            </w:r>
          </w:p>
        </w:tc>
        <w:tc>
          <w:tcPr>
            <w:tcW w:w="13685" w:type="dxa"/>
          </w:tcPr>
          <w:p w14:paraId="2D8C01BA" w14:textId="77777777" w:rsidR="00AF4490" w:rsidRPr="00052784" w:rsidRDefault="00AF4490" w:rsidP="00335D8B">
            <w:pPr>
              <w:pStyle w:val="text"/>
            </w:pPr>
            <w:r>
              <w:t>maintain appropriate records including renewals</w:t>
            </w:r>
          </w:p>
        </w:tc>
      </w:tr>
      <w:tr w:rsidR="00AF4490" w:rsidRPr="00052784" w14:paraId="257835C1" w14:textId="77777777" w:rsidTr="00402477">
        <w:trPr>
          <w:trHeight w:val="394"/>
        </w:trPr>
        <w:tc>
          <w:tcPr>
            <w:tcW w:w="598" w:type="dxa"/>
            <w:shd w:val="clear" w:color="auto" w:fill="ECF1F4"/>
          </w:tcPr>
          <w:p w14:paraId="5F9DB321" w14:textId="77777777" w:rsidR="00AF4490" w:rsidRDefault="00AF4490" w:rsidP="00402477">
            <w:pPr>
              <w:pStyle w:val="text"/>
            </w:pPr>
            <w:r>
              <w:t>P10</w:t>
            </w:r>
          </w:p>
        </w:tc>
        <w:tc>
          <w:tcPr>
            <w:tcW w:w="13685" w:type="dxa"/>
          </w:tcPr>
          <w:p w14:paraId="3FEDEBB4" w14:textId="77777777" w:rsidR="00AF4490" w:rsidRPr="00052784" w:rsidRDefault="00AF4490" w:rsidP="00335D8B">
            <w:pPr>
              <w:pStyle w:val="text"/>
            </w:pPr>
            <w:r>
              <w:t>process payments and handle refunds in line with organisational procedures</w:t>
            </w:r>
          </w:p>
        </w:tc>
      </w:tr>
      <w:tr w:rsidR="00AF4490" w:rsidRPr="00052784" w14:paraId="3E680848" w14:textId="77777777" w:rsidTr="00402477">
        <w:trPr>
          <w:trHeight w:val="394"/>
        </w:trPr>
        <w:tc>
          <w:tcPr>
            <w:tcW w:w="598" w:type="dxa"/>
            <w:shd w:val="clear" w:color="auto" w:fill="ECF1F4"/>
          </w:tcPr>
          <w:p w14:paraId="0FB2ED08" w14:textId="77777777" w:rsidR="00AF4490" w:rsidRDefault="00AF4490" w:rsidP="00402477">
            <w:pPr>
              <w:pStyle w:val="text"/>
            </w:pPr>
            <w:r>
              <w:t>P11</w:t>
            </w:r>
          </w:p>
        </w:tc>
        <w:tc>
          <w:tcPr>
            <w:tcW w:w="13685" w:type="dxa"/>
          </w:tcPr>
          <w:p w14:paraId="5E3BFD0F" w14:textId="77777777" w:rsidR="00AF4490" w:rsidRPr="00052784" w:rsidRDefault="00AF4490" w:rsidP="00335D8B">
            <w:pPr>
              <w:pStyle w:val="text"/>
            </w:pPr>
            <w:r>
              <w:t>communicate the decision or information to other relevant departments</w:t>
            </w:r>
          </w:p>
        </w:tc>
      </w:tr>
    </w:tbl>
    <w:p w14:paraId="38129836" w14:textId="77777777" w:rsidR="00AF4490" w:rsidRDefault="00AF4490" w:rsidP="00AF4490"/>
    <w:p w14:paraId="3C66123B" w14:textId="77777777" w:rsidR="00AF4490" w:rsidRDefault="00AF4490" w:rsidP="00B40838">
      <w:pPr>
        <w:sectPr w:rsidR="00AF4490" w:rsidSect="00583860">
          <w:pgSz w:w="16840" w:h="11907" w:orient="landscape" w:code="9"/>
          <w:pgMar w:top="1701" w:right="1247" w:bottom="1701" w:left="1247" w:header="720" w:footer="482" w:gutter="0"/>
          <w:cols w:space="720"/>
          <w:docGrid w:linePitch="272"/>
        </w:sectPr>
      </w:pPr>
    </w:p>
    <w:p w14:paraId="32D62745" w14:textId="77777777" w:rsidR="00AF4490" w:rsidRPr="002A4AA0" w:rsidRDefault="00AF4490" w:rsidP="00AF4490">
      <w:pPr>
        <w:pStyle w:val="Unittitle"/>
      </w:pPr>
      <w:bookmarkStart w:id="274" w:name="_Toc436142476"/>
      <w:r w:rsidRPr="001158F6">
        <w:t>Unit</w:t>
      </w:r>
      <w:r w:rsidRPr="002A4AA0">
        <w:t xml:space="preserve"> </w:t>
      </w:r>
      <w:r>
        <w:t>31</w:t>
      </w:r>
      <w:r w:rsidRPr="002A4AA0">
        <w:t>:</w:t>
      </w:r>
      <w:r w:rsidRPr="002A4AA0">
        <w:tab/>
      </w:r>
      <w:r w:rsidRPr="00996AD1">
        <w:t>Bespoke Software</w:t>
      </w:r>
      <w:r>
        <w:t xml:space="preserve"> 2</w:t>
      </w:r>
      <w:bookmarkEnd w:id="274"/>
    </w:p>
    <w:p w14:paraId="5CAD40A1" w14:textId="77777777" w:rsidR="00AF4490" w:rsidRPr="001158F6" w:rsidRDefault="00AF4490" w:rsidP="00AF4490">
      <w:pPr>
        <w:pStyle w:val="Unitinfo"/>
      </w:pPr>
      <w:r>
        <w:t>Unit</w:t>
      </w:r>
      <w:r w:rsidRPr="001158F6">
        <w:t xml:space="preserve"> </w:t>
      </w:r>
      <w:r>
        <w:t>code</w:t>
      </w:r>
      <w:r w:rsidRPr="001158F6">
        <w:t>:</w:t>
      </w:r>
      <w:r w:rsidRPr="001158F6">
        <w:tab/>
      </w:r>
      <w:r>
        <w:t>E</w:t>
      </w:r>
      <w:r w:rsidR="00297824">
        <w:t>S</w:t>
      </w:r>
      <w:r>
        <w:t>KIBS2</w:t>
      </w:r>
    </w:p>
    <w:p w14:paraId="7D955406" w14:textId="77777777" w:rsidR="00AF4490" w:rsidRPr="001158F6" w:rsidRDefault="00AF4490" w:rsidP="00AF4490">
      <w:pPr>
        <w:pStyle w:val="Unitinfo"/>
      </w:pPr>
      <w:r>
        <w:t>SCQF</w:t>
      </w:r>
      <w:r w:rsidRPr="001158F6">
        <w:t xml:space="preserve"> level:</w:t>
      </w:r>
      <w:r w:rsidRPr="001158F6">
        <w:tab/>
      </w:r>
      <w:r>
        <w:t>5</w:t>
      </w:r>
    </w:p>
    <w:p w14:paraId="64C56DD4" w14:textId="77777777" w:rsidR="00AF4490" w:rsidRDefault="00AF4490" w:rsidP="00AF4490">
      <w:pPr>
        <w:pStyle w:val="Unitinfo"/>
      </w:pPr>
      <w:r w:rsidRPr="001158F6">
        <w:t xml:space="preserve">Credit </w:t>
      </w:r>
      <w:r>
        <w:t>points</w:t>
      </w:r>
      <w:r w:rsidRPr="001158F6">
        <w:t>:</w:t>
      </w:r>
      <w:r w:rsidRPr="001158F6">
        <w:tab/>
      </w:r>
      <w:r>
        <w:t>3</w:t>
      </w:r>
    </w:p>
    <w:p w14:paraId="05133D67" w14:textId="77777777" w:rsidR="00AF4490" w:rsidRPr="001D2005" w:rsidRDefault="00AF4490" w:rsidP="00AF4490">
      <w:pPr>
        <w:pStyle w:val="Unitinfo"/>
        <w:pBdr>
          <w:bottom w:val="single" w:sz="4" w:space="2" w:color="557E9B"/>
        </w:pBdr>
      </w:pPr>
    </w:p>
    <w:p w14:paraId="4E2754A9" w14:textId="77777777" w:rsidR="00AF4490" w:rsidRDefault="00AF4490" w:rsidP="00AF4490">
      <w:pPr>
        <w:pStyle w:val="HeadA"/>
      </w:pPr>
      <w:r w:rsidRPr="00484EB6">
        <w:t>Unit summary</w:t>
      </w:r>
    </w:p>
    <w:p w14:paraId="55E7B2BB" w14:textId="77777777" w:rsidR="00AF4490" w:rsidRDefault="00AF4490" w:rsidP="00AF4490">
      <w:pPr>
        <w:pStyle w:val="text"/>
        <w:spacing w:before="0" w:after="0"/>
      </w:pPr>
      <w:r>
        <w:t>This is the ability to select and use a suitable bespoke software application to carry out an appropriate data processing task. It includes understanding the capabilities of the software and the types of tasks for which it is suitable, as well as the skills and techniques needed to use the software application</w:t>
      </w:r>
      <w:r w:rsidR="00A22720">
        <w:t>.</w:t>
      </w:r>
      <w:r>
        <w:t xml:space="preserve"> appropriately and effectively.</w:t>
      </w:r>
    </w:p>
    <w:p w14:paraId="34C099E2" w14:textId="77777777" w:rsidR="00AF4490" w:rsidRPr="00A22720" w:rsidRDefault="00AF4490" w:rsidP="008362F2">
      <w:pPr>
        <w:pStyle w:val="HeadA"/>
        <w:spacing w:before="0" w:line="240" w:lineRule="auto"/>
      </w:pPr>
    </w:p>
    <w:p w14:paraId="5BDC46CC" w14:textId="77777777" w:rsidR="00AF4490" w:rsidRPr="00A22720" w:rsidRDefault="00AF4490" w:rsidP="008362F2">
      <w:pPr>
        <w:pStyle w:val="HeadA"/>
        <w:spacing w:before="0" w:line="240" w:lineRule="auto"/>
      </w:pPr>
      <w:r w:rsidRPr="00A22720">
        <w:rPr>
          <w:b w:val="0"/>
          <w:color w:val="000000"/>
          <w:sz w:val="20"/>
        </w:rPr>
        <w:t>Some organisations have software applications developed specifically for employees to be able to carry out particular tasks or activities (bespoke applications). For example, for customer relationship management, stock control, plant control, engineering diagnostics, credit management or analysing sales performance.</w:t>
      </w:r>
    </w:p>
    <w:p w14:paraId="2C94D5D4" w14:textId="77777777" w:rsidR="008362F2" w:rsidRDefault="008362F2" w:rsidP="008362F2">
      <w:pPr>
        <w:pStyle w:val="HeadA"/>
      </w:pPr>
      <w:r>
        <w:t>Unit assessment requirements</w:t>
      </w:r>
    </w:p>
    <w:p w14:paraId="64DBF80F"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5C853AE" w14:textId="77777777" w:rsidR="00AF4490" w:rsidRDefault="00AF4490" w:rsidP="00AF4490">
      <w:pPr>
        <w:pStyle w:val="HeadA"/>
      </w:pPr>
      <w:r w:rsidRPr="00DE5991">
        <w:t>Terminology</w:t>
      </w:r>
    </w:p>
    <w:p w14:paraId="513F1A31" w14:textId="77777777" w:rsidR="00AF4490" w:rsidRPr="00AC4ADE" w:rsidRDefault="00AF4490" w:rsidP="00AF4490">
      <w:pPr>
        <w:pStyle w:val="text"/>
        <w:rPr>
          <w:highlight w:val="cyan"/>
        </w:rPr>
      </w:pPr>
      <w:r>
        <w:t>IT User, ICT, Information Technology, ITQ, Productivity; Database</w:t>
      </w:r>
      <w:r w:rsidR="00567FB2">
        <w:t xml:space="preserve"> </w:t>
      </w:r>
      <w:r>
        <w:t>Management, Gambling</w:t>
      </w:r>
    </w:p>
    <w:p w14:paraId="7CDCBDC9" w14:textId="77777777" w:rsidR="00AF4490" w:rsidRDefault="00AF4490" w:rsidP="00AF4490">
      <w:pPr>
        <w:pStyle w:val="text"/>
        <w:rPr>
          <w:highlight w:val="cyan"/>
        </w:rPr>
        <w:sectPr w:rsidR="00AF4490" w:rsidSect="00C31649">
          <w:headerReference w:type="even" r:id="rId114"/>
          <w:headerReference w:type="default" r:id="rId115"/>
          <w:footerReference w:type="even" r:id="rId116"/>
          <w:pgSz w:w="11907" w:h="16840" w:code="9"/>
          <w:pgMar w:top="1247" w:right="1701" w:bottom="1247" w:left="1701" w:header="720" w:footer="482" w:gutter="0"/>
          <w:cols w:space="720"/>
        </w:sectPr>
      </w:pPr>
    </w:p>
    <w:p w14:paraId="3B69CF1E" w14:textId="77777777" w:rsidR="00AF4490" w:rsidRPr="00052784" w:rsidRDefault="00AF4490" w:rsidP="00AF4490">
      <w:pPr>
        <w:pStyle w:val="hb3"/>
      </w:pPr>
      <w:r>
        <w:t>Assessment outcomes and standards</w:t>
      </w:r>
    </w:p>
    <w:p w14:paraId="653B788E" w14:textId="77777777" w:rsidR="00AF4490" w:rsidRPr="00AE31DC" w:rsidRDefault="00AF4490" w:rsidP="00AF449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58CC471" w14:textId="77777777" w:rsidR="00AF4490" w:rsidRPr="00052784" w:rsidRDefault="00AF4490" w:rsidP="00AF449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F4490" w:rsidRPr="00052784" w14:paraId="11F96A63" w14:textId="77777777" w:rsidTr="00335D8B">
        <w:trPr>
          <w:trHeight w:val="680"/>
        </w:trPr>
        <w:tc>
          <w:tcPr>
            <w:tcW w:w="14283" w:type="dxa"/>
            <w:gridSpan w:val="2"/>
            <w:shd w:val="clear" w:color="auto" w:fill="557E9B"/>
            <w:vAlign w:val="center"/>
          </w:tcPr>
          <w:p w14:paraId="7458E941" w14:textId="77777777" w:rsidR="00AF4490" w:rsidRPr="00052784" w:rsidRDefault="00AF4490" w:rsidP="00335D8B">
            <w:pPr>
              <w:pStyle w:val="tabletexthd"/>
              <w:rPr>
                <w:lang w:eastAsia="en-GB"/>
              </w:rPr>
            </w:pPr>
            <w:r>
              <w:rPr>
                <w:lang w:eastAsia="en-GB"/>
              </w:rPr>
              <w:t>Knowledge and understanding</w:t>
            </w:r>
          </w:p>
        </w:tc>
      </w:tr>
      <w:tr w:rsidR="00AF4490" w:rsidRPr="00052784" w14:paraId="109E162A" w14:textId="77777777" w:rsidTr="00335D8B">
        <w:trPr>
          <w:trHeight w:val="632"/>
        </w:trPr>
        <w:tc>
          <w:tcPr>
            <w:tcW w:w="14283" w:type="dxa"/>
            <w:gridSpan w:val="2"/>
            <w:shd w:val="clear" w:color="auto" w:fill="auto"/>
            <w:vAlign w:val="center"/>
          </w:tcPr>
          <w:p w14:paraId="2873108A" w14:textId="77777777" w:rsidR="00AF4490" w:rsidRPr="002A28C4" w:rsidRDefault="00AF4490" w:rsidP="00335D8B">
            <w:pPr>
              <w:autoSpaceDE w:val="0"/>
              <w:autoSpaceDN w:val="0"/>
              <w:adjustRightInd w:val="0"/>
              <w:spacing w:before="0" w:after="0" w:line="240" w:lineRule="auto"/>
              <w:rPr>
                <w:rFonts w:cs="Arial"/>
                <w:b/>
                <w:iCs/>
                <w:lang w:eastAsia="en-GB"/>
              </w:rPr>
            </w:pPr>
            <w:r w:rsidRPr="002A28C4">
              <w:rPr>
                <w:rFonts w:cs="Arial"/>
                <w:b/>
                <w:iCs/>
                <w:lang w:eastAsia="en-GB"/>
              </w:rPr>
              <w:t>Use appropriate structures to organise and retrieve information efficiently</w:t>
            </w:r>
          </w:p>
          <w:p w14:paraId="614E36ED" w14:textId="77777777" w:rsidR="00AF4490" w:rsidRPr="00F47688" w:rsidRDefault="00AF4490"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F4490" w:rsidRPr="00052784" w14:paraId="7F3C4E41" w14:textId="77777777" w:rsidTr="00402477">
        <w:trPr>
          <w:trHeight w:val="394"/>
        </w:trPr>
        <w:tc>
          <w:tcPr>
            <w:tcW w:w="675" w:type="dxa"/>
            <w:shd w:val="clear" w:color="auto" w:fill="ECF1F4"/>
          </w:tcPr>
          <w:p w14:paraId="1BC50A99" w14:textId="77777777" w:rsidR="00AF4490" w:rsidRPr="00C2078B" w:rsidRDefault="00AF4490" w:rsidP="00402477">
            <w:pPr>
              <w:pStyle w:val="text"/>
            </w:pPr>
            <w:r w:rsidRPr="00C2078B">
              <w:t>K1</w:t>
            </w:r>
          </w:p>
        </w:tc>
        <w:tc>
          <w:tcPr>
            <w:tcW w:w="13608" w:type="dxa"/>
          </w:tcPr>
          <w:p w14:paraId="7134520A" w14:textId="77777777" w:rsidR="00AF4490" w:rsidRPr="00FD033E" w:rsidRDefault="00AF4490" w:rsidP="00335D8B">
            <w:r>
              <w:t>describe what functions to apply to structure and layout information effectively</w:t>
            </w:r>
          </w:p>
        </w:tc>
      </w:tr>
    </w:tbl>
    <w:p w14:paraId="479300EF" w14:textId="77777777" w:rsidR="00AF4490" w:rsidRDefault="00AF4490" w:rsidP="00AF4490"/>
    <w:p w14:paraId="6D97AB43" w14:textId="77777777" w:rsidR="00AF4490" w:rsidRDefault="00AF4490" w:rsidP="00AF449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F4490" w:rsidRPr="00052784" w14:paraId="73F25D9F" w14:textId="77777777" w:rsidTr="00335D8B">
        <w:trPr>
          <w:trHeight w:val="680"/>
        </w:trPr>
        <w:tc>
          <w:tcPr>
            <w:tcW w:w="14283" w:type="dxa"/>
            <w:gridSpan w:val="2"/>
            <w:shd w:val="clear" w:color="auto" w:fill="557E9B"/>
            <w:vAlign w:val="center"/>
          </w:tcPr>
          <w:p w14:paraId="6E920C64" w14:textId="77777777" w:rsidR="00AF4490" w:rsidRPr="00052784" w:rsidRDefault="00AF4490" w:rsidP="00335D8B">
            <w:pPr>
              <w:pStyle w:val="tabletexthd"/>
              <w:rPr>
                <w:lang w:eastAsia="en-GB"/>
              </w:rPr>
            </w:pPr>
            <w:r>
              <w:rPr>
                <w:lang w:eastAsia="en-GB"/>
              </w:rPr>
              <w:t>Performance criteria</w:t>
            </w:r>
          </w:p>
        </w:tc>
      </w:tr>
      <w:tr w:rsidR="00AF4490" w:rsidRPr="00B25D0E" w14:paraId="15B9CDCF" w14:textId="77777777" w:rsidTr="00335D8B">
        <w:trPr>
          <w:trHeight w:val="709"/>
        </w:trPr>
        <w:tc>
          <w:tcPr>
            <w:tcW w:w="14283" w:type="dxa"/>
            <w:gridSpan w:val="2"/>
            <w:shd w:val="clear" w:color="auto" w:fill="auto"/>
            <w:vAlign w:val="center"/>
          </w:tcPr>
          <w:p w14:paraId="33FEA25C" w14:textId="77777777" w:rsidR="00AF4490" w:rsidRPr="00E1044B" w:rsidRDefault="00AF4490" w:rsidP="00335D8B">
            <w:pPr>
              <w:pStyle w:val="text"/>
              <w:rPr>
                <w:rFonts w:cs="Arial"/>
                <w:b/>
                <w:iCs/>
                <w:color w:val="auto"/>
                <w:lang w:eastAsia="en-GB"/>
              </w:rPr>
            </w:pPr>
            <w:r w:rsidRPr="00E1044B">
              <w:rPr>
                <w:rFonts w:cs="Arial"/>
                <w:b/>
                <w:iCs/>
                <w:color w:val="auto"/>
                <w:lang w:eastAsia="en-GB"/>
              </w:rPr>
              <w:t xml:space="preserve">Input and combine </w:t>
            </w:r>
            <w:r>
              <w:rPr>
                <w:rFonts w:cs="Arial"/>
                <w:b/>
                <w:iCs/>
                <w:color w:val="auto"/>
                <w:lang w:eastAsia="en-GB"/>
              </w:rPr>
              <w:t xml:space="preserve">information using </w:t>
            </w:r>
            <w:r w:rsidRPr="00E1044B">
              <w:rPr>
                <w:rFonts w:cs="Arial"/>
                <w:b/>
                <w:iCs/>
                <w:color w:val="auto"/>
                <w:lang w:eastAsia="en-GB"/>
              </w:rPr>
              <w:t>bespoke applications</w:t>
            </w:r>
          </w:p>
          <w:p w14:paraId="4AA7782A" w14:textId="77777777" w:rsidR="00AF4490" w:rsidRPr="00905468" w:rsidRDefault="00AF4490" w:rsidP="00335D8B">
            <w:pPr>
              <w:pStyle w:val="text"/>
              <w:rPr>
                <w:lang w:eastAsia="en-GB"/>
              </w:rPr>
            </w:pPr>
            <w:r w:rsidRPr="00905468">
              <w:rPr>
                <w:rFonts w:cs="Arial"/>
                <w:i/>
                <w:iCs/>
                <w:color w:val="auto"/>
                <w:lang w:eastAsia="en-GB"/>
              </w:rPr>
              <w:t>You must be able to:</w:t>
            </w:r>
          </w:p>
        </w:tc>
      </w:tr>
      <w:tr w:rsidR="00AF4490" w:rsidRPr="00052784" w14:paraId="459E524E" w14:textId="77777777" w:rsidTr="00402477">
        <w:trPr>
          <w:trHeight w:val="394"/>
        </w:trPr>
        <w:tc>
          <w:tcPr>
            <w:tcW w:w="675" w:type="dxa"/>
            <w:shd w:val="clear" w:color="auto" w:fill="ECF1F4"/>
          </w:tcPr>
          <w:p w14:paraId="14193CEB" w14:textId="77777777" w:rsidR="00AF4490" w:rsidRPr="00052784" w:rsidRDefault="00AF4490" w:rsidP="00402477">
            <w:pPr>
              <w:pStyle w:val="text"/>
            </w:pPr>
            <w:r>
              <w:t>P1</w:t>
            </w:r>
          </w:p>
        </w:tc>
        <w:tc>
          <w:tcPr>
            <w:tcW w:w="13608" w:type="dxa"/>
          </w:tcPr>
          <w:p w14:paraId="2742B81F" w14:textId="77777777" w:rsidR="00AF4490" w:rsidRPr="006641CF" w:rsidRDefault="00AF4490" w:rsidP="00335D8B">
            <w:r>
              <w:t>input relevant information accurately so that it is ready for processing</w:t>
            </w:r>
          </w:p>
        </w:tc>
      </w:tr>
      <w:tr w:rsidR="00AF4490" w:rsidRPr="00052784" w14:paraId="15AB3222" w14:textId="77777777" w:rsidTr="00402477">
        <w:trPr>
          <w:trHeight w:val="394"/>
        </w:trPr>
        <w:tc>
          <w:tcPr>
            <w:tcW w:w="675" w:type="dxa"/>
            <w:shd w:val="clear" w:color="auto" w:fill="ECF1F4"/>
          </w:tcPr>
          <w:p w14:paraId="65C85A64" w14:textId="77777777" w:rsidR="00AF4490" w:rsidRPr="00052784" w:rsidRDefault="00AF4490" w:rsidP="00402477">
            <w:pPr>
              <w:pStyle w:val="text"/>
            </w:pPr>
            <w:r>
              <w:t>P2</w:t>
            </w:r>
          </w:p>
        </w:tc>
        <w:tc>
          <w:tcPr>
            <w:tcW w:w="13608" w:type="dxa"/>
          </w:tcPr>
          <w:p w14:paraId="5240A949" w14:textId="77777777" w:rsidR="00AF4490" w:rsidRPr="006641CF" w:rsidRDefault="00AF4490" w:rsidP="00335D8B">
            <w:r>
              <w:t>select and use appropriate techniques to link and combine information of different forms or from different sources within the software</w:t>
            </w:r>
          </w:p>
        </w:tc>
      </w:tr>
      <w:tr w:rsidR="00AF4490" w:rsidRPr="00052784" w14:paraId="52609FE6" w14:textId="77777777" w:rsidTr="00402477">
        <w:trPr>
          <w:trHeight w:val="394"/>
        </w:trPr>
        <w:tc>
          <w:tcPr>
            <w:tcW w:w="675" w:type="dxa"/>
            <w:shd w:val="clear" w:color="auto" w:fill="ECF1F4"/>
          </w:tcPr>
          <w:p w14:paraId="63AF094F" w14:textId="77777777" w:rsidR="00AF4490" w:rsidRPr="00052784" w:rsidRDefault="00AF4490" w:rsidP="00402477">
            <w:pPr>
              <w:pStyle w:val="text"/>
            </w:pPr>
            <w:r>
              <w:t>P3</w:t>
            </w:r>
          </w:p>
        </w:tc>
        <w:tc>
          <w:tcPr>
            <w:tcW w:w="13608" w:type="dxa"/>
          </w:tcPr>
          <w:p w14:paraId="4D04F610" w14:textId="77777777" w:rsidR="00AF4490" w:rsidRPr="006641CF" w:rsidRDefault="00AF4490" w:rsidP="00335D8B">
            <w:r>
              <w:t>respond appropriately to data entry error messages</w:t>
            </w:r>
          </w:p>
        </w:tc>
      </w:tr>
      <w:tr w:rsidR="00AF4490" w:rsidRPr="00052784" w14:paraId="14D12DF3" w14:textId="77777777" w:rsidTr="00335D8B">
        <w:trPr>
          <w:trHeight w:val="394"/>
        </w:trPr>
        <w:tc>
          <w:tcPr>
            <w:tcW w:w="14283" w:type="dxa"/>
            <w:gridSpan w:val="2"/>
            <w:shd w:val="clear" w:color="auto" w:fill="auto"/>
            <w:vAlign w:val="center"/>
          </w:tcPr>
          <w:p w14:paraId="5FE31D75" w14:textId="77777777" w:rsidR="00AF4490" w:rsidRDefault="00AF4490" w:rsidP="00335D8B">
            <w:pPr>
              <w:pStyle w:val="text"/>
              <w:rPr>
                <w:rFonts w:cs="Arial"/>
                <w:b/>
                <w:iCs/>
                <w:color w:val="auto"/>
                <w:lang w:eastAsia="en-GB"/>
              </w:rPr>
            </w:pPr>
            <w:r w:rsidRPr="00E1044B">
              <w:rPr>
                <w:rFonts w:cs="Arial"/>
                <w:b/>
                <w:iCs/>
                <w:color w:val="auto"/>
                <w:lang w:eastAsia="en-GB"/>
              </w:rPr>
              <w:t>Use appropriate structures to organise and retrieve information</w:t>
            </w:r>
            <w:r>
              <w:rPr>
                <w:rFonts w:cs="Arial"/>
                <w:b/>
                <w:iCs/>
                <w:color w:val="auto"/>
                <w:lang w:eastAsia="en-GB"/>
              </w:rPr>
              <w:t xml:space="preserve"> efficiently</w:t>
            </w:r>
          </w:p>
          <w:p w14:paraId="26EE08B7" w14:textId="77777777" w:rsidR="00AF4490" w:rsidRPr="00905468" w:rsidRDefault="00AF4490" w:rsidP="00335D8B">
            <w:pPr>
              <w:pStyle w:val="text"/>
              <w:rPr>
                <w:lang w:eastAsia="en-GB"/>
              </w:rPr>
            </w:pPr>
            <w:r w:rsidRPr="00905468">
              <w:rPr>
                <w:rFonts w:cs="Arial"/>
                <w:i/>
                <w:iCs/>
                <w:color w:val="auto"/>
                <w:lang w:eastAsia="en-GB"/>
              </w:rPr>
              <w:t>You must be able to:</w:t>
            </w:r>
          </w:p>
        </w:tc>
      </w:tr>
      <w:tr w:rsidR="00AF4490" w:rsidRPr="00052784" w14:paraId="1F8BA231" w14:textId="77777777" w:rsidTr="00402477">
        <w:trPr>
          <w:trHeight w:val="394"/>
        </w:trPr>
        <w:tc>
          <w:tcPr>
            <w:tcW w:w="675" w:type="dxa"/>
            <w:shd w:val="clear" w:color="auto" w:fill="ECF1F4"/>
          </w:tcPr>
          <w:p w14:paraId="37DC721C" w14:textId="77777777" w:rsidR="00AF4490" w:rsidRPr="00052784" w:rsidRDefault="00AF4490" w:rsidP="00402477">
            <w:pPr>
              <w:pStyle w:val="text"/>
            </w:pPr>
            <w:r>
              <w:t>P4</w:t>
            </w:r>
          </w:p>
        </w:tc>
        <w:tc>
          <w:tcPr>
            <w:tcW w:w="13608" w:type="dxa"/>
          </w:tcPr>
          <w:p w14:paraId="1F1263CE" w14:textId="77777777" w:rsidR="00AF4490" w:rsidRPr="006641CF" w:rsidRDefault="00AF4490" w:rsidP="00335D8B">
            <w:r>
              <w:t xml:space="preserve">select and use appropriate structures and layouts to organise information </w:t>
            </w:r>
          </w:p>
        </w:tc>
      </w:tr>
      <w:tr w:rsidR="00AF4490" w:rsidRPr="00052784" w14:paraId="2B156D7C" w14:textId="77777777" w:rsidTr="00402477">
        <w:trPr>
          <w:trHeight w:val="394"/>
        </w:trPr>
        <w:tc>
          <w:tcPr>
            <w:tcW w:w="675" w:type="dxa"/>
            <w:shd w:val="clear" w:color="auto" w:fill="ECF1F4"/>
          </w:tcPr>
          <w:p w14:paraId="4AD9E8CC" w14:textId="77777777" w:rsidR="00AF4490" w:rsidRPr="00052784" w:rsidRDefault="00AF4490" w:rsidP="00402477">
            <w:pPr>
              <w:pStyle w:val="text"/>
            </w:pPr>
            <w:r>
              <w:t>P5</w:t>
            </w:r>
          </w:p>
        </w:tc>
        <w:tc>
          <w:tcPr>
            <w:tcW w:w="13608" w:type="dxa"/>
          </w:tcPr>
          <w:p w14:paraId="24C4C063" w14:textId="77777777" w:rsidR="00AF4490" w:rsidRPr="006641CF" w:rsidRDefault="00AF4490" w:rsidP="00335D8B">
            <w:r>
              <w:t>apply local and/or legal guidelines and conventions for the storage and use of data where available</w:t>
            </w:r>
          </w:p>
        </w:tc>
      </w:tr>
    </w:tbl>
    <w:p w14:paraId="7015E784" w14:textId="77777777" w:rsidR="00AF4490" w:rsidRDefault="00AF4490" w:rsidP="00AF449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F4490" w:rsidRPr="00052784" w14:paraId="501C232E" w14:textId="77777777" w:rsidTr="00335D8B">
        <w:trPr>
          <w:trHeight w:val="394"/>
        </w:trPr>
        <w:tc>
          <w:tcPr>
            <w:tcW w:w="14283" w:type="dxa"/>
            <w:gridSpan w:val="2"/>
            <w:shd w:val="clear" w:color="auto" w:fill="auto"/>
            <w:vAlign w:val="center"/>
          </w:tcPr>
          <w:p w14:paraId="135F9902" w14:textId="77777777" w:rsidR="00AF4490" w:rsidRDefault="00AF4490" w:rsidP="00335D8B">
            <w:pPr>
              <w:pStyle w:val="text"/>
              <w:rPr>
                <w:rFonts w:cs="Arial"/>
                <w:b/>
                <w:iCs/>
                <w:color w:val="auto"/>
                <w:lang w:eastAsia="en-GB"/>
              </w:rPr>
            </w:pPr>
            <w:r w:rsidRPr="00E1044B">
              <w:rPr>
                <w:rFonts w:cs="Arial"/>
                <w:b/>
                <w:iCs/>
                <w:color w:val="auto"/>
                <w:lang w:eastAsia="en-GB"/>
              </w:rPr>
              <w:t>Use the functions of the software effectively to process and present</w:t>
            </w:r>
            <w:r>
              <w:rPr>
                <w:rFonts w:cs="Arial"/>
                <w:b/>
                <w:iCs/>
                <w:color w:val="auto"/>
                <w:lang w:eastAsia="en-GB"/>
              </w:rPr>
              <w:t xml:space="preserve"> </w:t>
            </w:r>
            <w:r w:rsidRPr="00E1044B">
              <w:rPr>
                <w:rFonts w:cs="Arial"/>
                <w:b/>
                <w:iCs/>
                <w:color w:val="auto"/>
                <w:lang w:eastAsia="en-GB"/>
              </w:rPr>
              <w:t>information</w:t>
            </w:r>
          </w:p>
          <w:p w14:paraId="557DA47D" w14:textId="77777777" w:rsidR="00AF4490" w:rsidRPr="00905468" w:rsidRDefault="00AF4490" w:rsidP="00335D8B">
            <w:pPr>
              <w:pStyle w:val="text"/>
              <w:rPr>
                <w:lang w:eastAsia="en-GB"/>
              </w:rPr>
            </w:pPr>
            <w:r w:rsidRPr="00905468">
              <w:rPr>
                <w:rFonts w:cs="Arial"/>
                <w:i/>
                <w:iCs/>
                <w:color w:val="auto"/>
                <w:lang w:eastAsia="en-GB"/>
              </w:rPr>
              <w:t>You must be able to:</w:t>
            </w:r>
          </w:p>
        </w:tc>
      </w:tr>
      <w:tr w:rsidR="00AF4490" w:rsidRPr="00052784" w14:paraId="5B8EA96D" w14:textId="77777777" w:rsidTr="00402477">
        <w:trPr>
          <w:trHeight w:val="394"/>
        </w:trPr>
        <w:tc>
          <w:tcPr>
            <w:tcW w:w="675" w:type="dxa"/>
            <w:shd w:val="clear" w:color="auto" w:fill="ECF1F4"/>
          </w:tcPr>
          <w:p w14:paraId="627E7865" w14:textId="77777777" w:rsidR="00AF4490" w:rsidRDefault="00AF4490" w:rsidP="00402477">
            <w:pPr>
              <w:pStyle w:val="text"/>
            </w:pPr>
            <w:r>
              <w:t>P6</w:t>
            </w:r>
          </w:p>
        </w:tc>
        <w:tc>
          <w:tcPr>
            <w:tcW w:w="13608" w:type="dxa"/>
          </w:tcPr>
          <w:p w14:paraId="28DDAEFB" w14:textId="77777777" w:rsidR="00AF4490" w:rsidRPr="006641CF" w:rsidRDefault="00AF4490" w:rsidP="00335D8B">
            <w:r>
              <w:t>select and use appropriate tools and techniques to edit, analyse and format information</w:t>
            </w:r>
          </w:p>
        </w:tc>
      </w:tr>
      <w:tr w:rsidR="00AF4490" w:rsidRPr="00052784" w14:paraId="5CC642FC" w14:textId="77777777" w:rsidTr="00402477">
        <w:trPr>
          <w:trHeight w:val="394"/>
        </w:trPr>
        <w:tc>
          <w:tcPr>
            <w:tcW w:w="675" w:type="dxa"/>
            <w:shd w:val="clear" w:color="auto" w:fill="ECF1F4"/>
          </w:tcPr>
          <w:p w14:paraId="0B069710" w14:textId="77777777" w:rsidR="00AF4490" w:rsidRDefault="00AF4490" w:rsidP="00402477">
            <w:pPr>
              <w:pStyle w:val="text"/>
            </w:pPr>
            <w:r>
              <w:t>P7</w:t>
            </w:r>
          </w:p>
        </w:tc>
        <w:tc>
          <w:tcPr>
            <w:tcW w:w="13608" w:type="dxa"/>
          </w:tcPr>
          <w:p w14:paraId="16DDF9D6" w14:textId="77777777" w:rsidR="00AF4490" w:rsidRPr="006641CF" w:rsidRDefault="00AF4490" w:rsidP="00335D8B">
            <w:r>
              <w:t>check information meets needs, using IT tools and making corrections as necessary</w:t>
            </w:r>
          </w:p>
        </w:tc>
      </w:tr>
      <w:tr w:rsidR="00AF4490" w:rsidRPr="00052784" w14:paraId="2190C66B" w14:textId="77777777" w:rsidTr="00402477">
        <w:trPr>
          <w:trHeight w:val="394"/>
        </w:trPr>
        <w:tc>
          <w:tcPr>
            <w:tcW w:w="675" w:type="dxa"/>
            <w:shd w:val="clear" w:color="auto" w:fill="ECF1F4"/>
          </w:tcPr>
          <w:p w14:paraId="3D0498E3" w14:textId="77777777" w:rsidR="00AF4490" w:rsidRDefault="00AF4490" w:rsidP="00402477">
            <w:pPr>
              <w:pStyle w:val="text"/>
            </w:pPr>
            <w:r>
              <w:t>P8</w:t>
            </w:r>
          </w:p>
        </w:tc>
        <w:tc>
          <w:tcPr>
            <w:tcW w:w="13608" w:type="dxa"/>
          </w:tcPr>
          <w:p w14:paraId="746A000C" w14:textId="77777777" w:rsidR="00AF4490" w:rsidRPr="006641CF" w:rsidRDefault="00AF4490" w:rsidP="00335D8B">
            <w:r>
              <w:t>select and use appropriate methods to present information</w:t>
            </w:r>
          </w:p>
        </w:tc>
      </w:tr>
    </w:tbl>
    <w:p w14:paraId="4A18CCAA" w14:textId="77777777" w:rsidR="00AF4490" w:rsidRDefault="00AF4490" w:rsidP="00AF4490"/>
    <w:p w14:paraId="34706EC6" w14:textId="77777777" w:rsidR="00AF4490" w:rsidRDefault="00AF4490" w:rsidP="00B40838">
      <w:pPr>
        <w:sectPr w:rsidR="00AF4490" w:rsidSect="00583860">
          <w:pgSz w:w="16840" w:h="11907" w:orient="landscape" w:code="9"/>
          <w:pgMar w:top="1701" w:right="1247" w:bottom="1701" w:left="1247" w:header="720" w:footer="482" w:gutter="0"/>
          <w:cols w:space="720"/>
          <w:docGrid w:linePitch="272"/>
        </w:sectPr>
      </w:pPr>
    </w:p>
    <w:p w14:paraId="585673AD" w14:textId="77777777" w:rsidR="00AF4490" w:rsidRPr="002A4AA0" w:rsidRDefault="00AF4490" w:rsidP="00AF4490">
      <w:pPr>
        <w:pStyle w:val="Unittitle"/>
      </w:pPr>
      <w:bookmarkStart w:id="275" w:name="_Toc436142477"/>
      <w:r w:rsidRPr="001158F6">
        <w:t>Unit</w:t>
      </w:r>
      <w:r w:rsidRPr="002A4AA0">
        <w:t xml:space="preserve"> </w:t>
      </w:r>
      <w:r>
        <w:t>32</w:t>
      </w:r>
      <w:r w:rsidRPr="002A4AA0">
        <w:t>:</w:t>
      </w:r>
      <w:r w:rsidRPr="002A4AA0">
        <w:tab/>
      </w:r>
      <w:r>
        <w:t>Specialist</w:t>
      </w:r>
      <w:r w:rsidRPr="00996AD1">
        <w:t xml:space="preserve"> Software</w:t>
      </w:r>
      <w:r>
        <w:t xml:space="preserve"> 2</w:t>
      </w:r>
      <w:bookmarkEnd w:id="275"/>
    </w:p>
    <w:p w14:paraId="07A09436" w14:textId="77777777" w:rsidR="00AF4490" w:rsidRPr="001158F6" w:rsidRDefault="00AF4490" w:rsidP="00AF4490">
      <w:pPr>
        <w:pStyle w:val="Unitinfo"/>
      </w:pPr>
      <w:r>
        <w:t>Unit</w:t>
      </w:r>
      <w:r w:rsidRPr="001158F6">
        <w:t xml:space="preserve"> </w:t>
      </w:r>
      <w:r>
        <w:t>code</w:t>
      </w:r>
      <w:r w:rsidRPr="001158F6">
        <w:t>:</w:t>
      </w:r>
      <w:r w:rsidRPr="001158F6">
        <w:tab/>
      </w:r>
      <w:r>
        <w:t>E</w:t>
      </w:r>
      <w:r w:rsidR="00297824">
        <w:t>S</w:t>
      </w:r>
      <w:r>
        <w:t>KIBS2</w:t>
      </w:r>
    </w:p>
    <w:p w14:paraId="36627F5C" w14:textId="77777777" w:rsidR="00AF4490" w:rsidRPr="001158F6" w:rsidRDefault="00AF4490" w:rsidP="00AF4490">
      <w:pPr>
        <w:pStyle w:val="Unitinfo"/>
      </w:pPr>
      <w:r>
        <w:t>SCQF</w:t>
      </w:r>
      <w:r w:rsidRPr="001158F6">
        <w:t xml:space="preserve"> level:</w:t>
      </w:r>
      <w:r w:rsidRPr="001158F6">
        <w:tab/>
      </w:r>
      <w:r>
        <w:t>5</w:t>
      </w:r>
    </w:p>
    <w:p w14:paraId="7BBCB88C" w14:textId="77777777" w:rsidR="00AF4490" w:rsidRPr="001D2005" w:rsidRDefault="00AF4490" w:rsidP="00AF4490">
      <w:pPr>
        <w:pStyle w:val="Unitinfo"/>
      </w:pPr>
      <w:r w:rsidRPr="001158F6">
        <w:t xml:space="preserve">Credit </w:t>
      </w:r>
      <w:r>
        <w:t>points</w:t>
      </w:r>
      <w:r w:rsidRPr="001158F6">
        <w:t>:</w:t>
      </w:r>
      <w:r w:rsidRPr="001158F6">
        <w:tab/>
      </w:r>
      <w:r>
        <w:t>3</w:t>
      </w:r>
    </w:p>
    <w:p w14:paraId="1200C1AE" w14:textId="77777777" w:rsidR="00AF4490" w:rsidRPr="001D2005" w:rsidRDefault="00AF4490" w:rsidP="00AF4490">
      <w:pPr>
        <w:pStyle w:val="Unitinfo"/>
        <w:pBdr>
          <w:bottom w:val="single" w:sz="4" w:space="2" w:color="557E9B"/>
        </w:pBdr>
      </w:pPr>
    </w:p>
    <w:p w14:paraId="4212FC90" w14:textId="77777777" w:rsidR="00AF4490" w:rsidRDefault="00AF4490" w:rsidP="00AF4490">
      <w:pPr>
        <w:pStyle w:val="HeadA"/>
      </w:pPr>
      <w:r w:rsidRPr="00484EB6">
        <w:t>Unit summary</w:t>
      </w:r>
    </w:p>
    <w:p w14:paraId="6D6FFDAC" w14:textId="77777777" w:rsidR="00AF4490" w:rsidRDefault="00AF4490" w:rsidP="00AF4490">
      <w:pPr>
        <w:pStyle w:val="text"/>
        <w:spacing w:before="0" w:after="0"/>
      </w:pPr>
      <w:r>
        <w:t xml:space="preserve">This </w:t>
      </w:r>
      <w:r w:rsidR="002D2EE1">
        <w:t xml:space="preserve">unit </w:t>
      </w:r>
      <w:r>
        <w:t xml:space="preserve">is </w:t>
      </w:r>
      <w:r w:rsidR="002D2EE1">
        <w:t xml:space="preserve">about </w:t>
      </w:r>
      <w:r>
        <w:t>the ability to select and use a suitable specialist software</w:t>
      </w:r>
      <w:r w:rsidR="00A22720">
        <w:t xml:space="preserve"> </w:t>
      </w:r>
      <w:r>
        <w:t>application to carry out an appropriate data processing task. It includes</w:t>
      </w:r>
      <w:r w:rsidR="00A22720">
        <w:t xml:space="preserve"> </w:t>
      </w:r>
      <w:r>
        <w:t>understanding the capabilities of the software and the types of tasks for which it</w:t>
      </w:r>
      <w:r w:rsidR="00A22720">
        <w:t xml:space="preserve"> </w:t>
      </w:r>
      <w:r>
        <w:t>is suitable, as well as the skills and techniques needed to use the software</w:t>
      </w:r>
      <w:r w:rsidR="00A22720">
        <w:t xml:space="preserve"> </w:t>
      </w:r>
      <w:r>
        <w:t>application appropriately and effectively.</w:t>
      </w:r>
    </w:p>
    <w:p w14:paraId="7C6395C2" w14:textId="77777777" w:rsidR="00AF4490" w:rsidRDefault="00AF4490" w:rsidP="00AF4490">
      <w:pPr>
        <w:pStyle w:val="text"/>
        <w:spacing w:before="0" w:after="0"/>
      </w:pPr>
    </w:p>
    <w:p w14:paraId="1375316F" w14:textId="77777777" w:rsidR="00AF4490" w:rsidRDefault="00AF4490" w:rsidP="00AF4490">
      <w:pPr>
        <w:pStyle w:val="text"/>
        <w:spacing w:before="0" w:after="0"/>
      </w:pPr>
      <w:r>
        <w:t>Examples of specialist software include:</w:t>
      </w:r>
    </w:p>
    <w:p w14:paraId="11F62FD7" w14:textId="77777777" w:rsidR="00AF4490" w:rsidRDefault="00AF4490" w:rsidP="002D2EE1">
      <w:pPr>
        <w:pStyle w:val="text"/>
        <w:numPr>
          <w:ilvl w:val="0"/>
          <w:numId w:val="64"/>
        </w:numPr>
        <w:spacing w:before="0" w:after="0"/>
      </w:pPr>
      <w:r>
        <w:t>logistics planning applications</w:t>
      </w:r>
    </w:p>
    <w:p w14:paraId="2C960DA5" w14:textId="77777777" w:rsidR="00AF4490" w:rsidRDefault="00AF4490" w:rsidP="002D2EE1">
      <w:pPr>
        <w:pStyle w:val="text"/>
        <w:numPr>
          <w:ilvl w:val="0"/>
          <w:numId w:val="64"/>
        </w:numPr>
        <w:spacing w:before="0" w:after="0"/>
      </w:pPr>
      <w:r>
        <w:t>computer</w:t>
      </w:r>
      <w:r w:rsidR="00255730">
        <w:t>-</w:t>
      </w:r>
      <w:r>
        <w:t>aided design (CAD) applications</w:t>
      </w:r>
    </w:p>
    <w:p w14:paraId="139631CF" w14:textId="77777777" w:rsidR="00AF4490" w:rsidRDefault="00AF4490" w:rsidP="002D2EE1">
      <w:pPr>
        <w:pStyle w:val="text"/>
        <w:numPr>
          <w:ilvl w:val="0"/>
          <w:numId w:val="64"/>
        </w:numPr>
        <w:spacing w:before="0" w:after="0"/>
      </w:pPr>
      <w:r>
        <w:t>computer animation applications</w:t>
      </w:r>
    </w:p>
    <w:p w14:paraId="040194E4" w14:textId="77777777" w:rsidR="00AF4490" w:rsidRDefault="00AF4490" w:rsidP="002D2EE1">
      <w:pPr>
        <w:pStyle w:val="text"/>
        <w:numPr>
          <w:ilvl w:val="0"/>
          <w:numId w:val="64"/>
        </w:numPr>
        <w:spacing w:before="0" w:after="0"/>
      </w:pPr>
      <w:r>
        <w:t>music composition and editing applications</w:t>
      </w:r>
    </w:p>
    <w:p w14:paraId="4BB99544" w14:textId="77777777" w:rsidR="008362F2" w:rsidRDefault="008362F2" w:rsidP="008362F2">
      <w:pPr>
        <w:pStyle w:val="HeadA"/>
      </w:pPr>
      <w:r>
        <w:t>Unit assessment requirements</w:t>
      </w:r>
    </w:p>
    <w:p w14:paraId="29A03283"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1BE9925" w14:textId="77777777" w:rsidR="00AF4490" w:rsidRDefault="00AF4490" w:rsidP="00AF4490">
      <w:pPr>
        <w:pStyle w:val="HeadA"/>
      </w:pPr>
      <w:r w:rsidRPr="00DE5991">
        <w:t>Terminology</w:t>
      </w:r>
    </w:p>
    <w:p w14:paraId="0805D3D9" w14:textId="77777777" w:rsidR="00AF4490" w:rsidRDefault="00AF4490" w:rsidP="00AF4490">
      <w:pPr>
        <w:pStyle w:val="text"/>
        <w:spacing w:before="0" w:after="0" w:line="240" w:lineRule="auto"/>
      </w:pPr>
      <w:r>
        <w:t>IT User, ICT, Information Technology, ITQ, Productivity; Database</w:t>
      </w:r>
    </w:p>
    <w:p w14:paraId="629CD02C" w14:textId="77777777" w:rsidR="00AF4490" w:rsidRPr="00AC4ADE" w:rsidRDefault="00AF4490" w:rsidP="00AF4490">
      <w:pPr>
        <w:pStyle w:val="text"/>
        <w:spacing w:before="0" w:after="0" w:line="240" w:lineRule="auto"/>
        <w:rPr>
          <w:highlight w:val="cyan"/>
        </w:rPr>
      </w:pPr>
      <w:r>
        <w:t>Management, Gambling</w:t>
      </w:r>
    </w:p>
    <w:p w14:paraId="34EB1C7D" w14:textId="77777777" w:rsidR="00AF4490" w:rsidRDefault="00AF4490" w:rsidP="00AF4490">
      <w:pPr>
        <w:pStyle w:val="text"/>
        <w:rPr>
          <w:highlight w:val="cyan"/>
        </w:rPr>
        <w:sectPr w:rsidR="00AF4490" w:rsidSect="00C31649">
          <w:headerReference w:type="even" r:id="rId117"/>
          <w:headerReference w:type="default" r:id="rId118"/>
          <w:footerReference w:type="even" r:id="rId119"/>
          <w:pgSz w:w="11907" w:h="16840" w:code="9"/>
          <w:pgMar w:top="1247" w:right="1701" w:bottom="1247" w:left="1701" w:header="720" w:footer="482" w:gutter="0"/>
          <w:cols w:space="720"/>
        </w:sectPr>
      </w:pPr>
    </w:p>
    <w:p w14:paraId="3AB0C346" w14:textId="77777777" w:rsidR="00AF4490" w:rsidRPr="00052784" w:rsidRDefault="00AF4490" w:rsidP="00AF4490">
      <w:pPr>
        <w:pStyle w:val="hb3"/>
      </w:pPr>
      <w:r>
        <w:t>Assessment outcomes and standards</w:t>
      </w:r>
    </w:p>
    <w:p w14:paraId="2A40226F" w14:textId="77777777" w:rsidR="00AF4490" w:rsidRPr="00AE31DC" w:rsidRDefault="00AF4490" w:rsidP="00AF4490">
      <w:pPr>
        <w:pStyle w:val="text"/>
      </w:pPr>
      <w:r w:rsidRPr="00052784">
        <w:t xml:space="preserve">To pass this unit, the </w:t>
      </w:r>
      <w:r w:rsidR="00D17FCA">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D17FCA">
        <w:t>candidate</w:t>
      </w:r>
      <w:r w:rsidRPr="00AE31DC">
        <w:t xml:space="preserve"> is expected to meet to achieve the unit.</w:t>
      </w:r>
    </w:p>
    <w:p w14:paraId="7975B32B" w14:textId="77777777" w:rsidR="00AF4490" w:rsidRPr="00052784" w:rsidRDefault="00AF4490" w:rsidP="00AF449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F4490" w:rsidRPr="00052784" w14:paraId="23598AFD" w14:textId="77777777" w:rsidTr="00335D8B">
        <w:trPr>
          <w:trHeight w:val="680"/>
        </w:trPr>
        <w:tc>
          <w:tcPr>
            <w:tcW w:w="14283" w:type="dxa"/>
            <w:gridSpan w:val="2"/>
            <w:shd w:val="clear" w:color="auto" w:fill="557E9B"/>
            <w:vAlign w:val="center"/>
          </w:tcPr>
          <w:p w14:paraId="33677753" w14:textId="77777777" w:rsidR="00AF4490" w:rsidRPr="00052784" w:rsidRDefault="00AF4490" w:rsidP="00335D8B">
            <w:pPr>
              <w:pStyle w:val="tabletexthd"/>
              <w:rPr>
                <w:lang w:eastAsia="en-GB"/>
              </w:rPr>
            </w:pPr>
            <w:r>
              <w:rPr>
                <w:lang w:eastAsia="en-GB"/>
              </w:rPr>
              <w:t>Knowledge and understanding</w:t>
            </w:r>
          </w:p>
        </w:tc>
      </w:tr>
      <w:tr w:rsidR="00AF4490" w:rsidRPr="00052784" w14:paraId="040654C9" w14:textId="77777777" w:rsidTr="00335D8B">
        <w:trPr>
          <w:trHeight w:val="489"/>
        </w:trPr>
        <w:tc>
          <w:tcPr>
            <w:tcW w:w="14283" w:type="dxa"/>
            <w:gridSpan w:val="2"/>
            <w:shd w:val="clear" w:color="auto" w:fill="auto"/>
            <w:vAlign w:val="center"/>
          </w:tcPr>
          <w:p w14:paraId="3D35CB9A" w14:textId="77777777" w:rsidR="00AF4490" w:rsidRPr="002A28C4" w:rsidRDefault="00AF4490" w:rsidP="00F579B7">
            <w:pPr>
              <w:autoSpaceDE w:val="0"/>
              <w:autoSpaceDN w:val="0"/>
              <w:adjustRightInd w:val="0"/>
              <w:spacing w:line="260" w:lineRule="exact"/>
              <w:rPr>
                <w:rFonts w:cs="Arial"/>
                <w:b/>
                <w:iCs/>
                <w:lang w:eastAsia="en-GB"/>
              </w:rPr>
            </w:pPr>
            <w:r w:rsidRPr="002A28C4">
              <w:rPr>
                <w:rFonts w:cs="Arial"/>
                <w:b/>
                <w:iCs/>
                <w:lang w:eastAsia="en-GB"/>
              </w:rPr>
              <w:t>Use appropriate structures to organise and retrieve information efficiently</w:t>
            </w:r>
          </w:p>
          <w:p w14:paraId="53D0958E" w14:textId="77777777" w:rsidR="00AF4490" w:rsidRPr="00F47688" w:rsidRDefault="00AF4490" w:rsidP="00F579B7">
            <w:pPr>
              <w:autoSpaceDE w:val="0"/>
              <w:autoSpaceDN w:val="0"/>
              <w:adjustRightInd w:val="0"/>
              <w:spacing w:line="260" w:lineRule="exact"/>
              <w:rPr>
                <w:lang w:eastAsia="en-GB"/>
              </w:rPr>
            </w:pPr>
            <w:r w:rsidRPr="00F47688">
              <w:rPr>
                <w:rFonts w:cs="Arial"/>
                <w:i/>
                <w:iCs/>
                <w:lang w:eastAsia="en-GB"/>
              </w:rPr>
              <w:t>You need to know and understand:</w:t>
            </w:r>
          </w:p>
        </w:tc>
      </w:tr>
      <w:tr w:rsidR="00AF4490" w:rsidRPr="00052784" w14:paraId="52117169" w14:textId="77777777" w:rsidTr="00402477">
        <w:trPr>
          <w:trHeight w:val="394"/>
        </w:trPr>
        <w:tc>
          <w:tcPr>
            <w:tcW w:w="675" w:type="dxa"/>
            <w:shd w:val="clear" w:color="auto" w:fill="ECF1F4"/>
          </w:tcPr>
          <w:p w14:paraId="01EF6197" w14:textId="77777777" w:rsidR="00AF4490" w:rsidRPr="00C2078B" w:rsidRDefault="00AF4490" w:rsidP="00402477">
            <w:pPr>
              <w:pStyle w:val="text"/>
            </w:pPr>
            <w:r w:rsidRPr="00C2078B">
              <w:t>K1</w:t>
            </w:r>
          </w:p>
        </w:tc>
        <w:tc>
          <w:tcPr>
            <w:tcW w:w="13608" w:type="dxa"/>
          </w:tcPr>
          <w:p w14:paraId="577F84AB" w14:textId="77777777" w:rsidR="00AF4490" w:rsidRPr="00FD033E" w:rsidRDefault="00AF4490" w:rsidP="00335D8B">
            <w:r>
              <w:t>describe what functions to apply to structure and layout information effectively</w:t>
            </w:r>
          </w:p>
        </w:tc>
      </w:tr>
    </w:tbl>
    <w:p w14:paraId="02389919" w14:textId="77777777" w:rsidR="00335D8B" w:rsidRDefault="00335D8B" w:rsidP="00AF449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F4490" w:rsidRPr="00052784" w14:paraId="0E55F72C" w14:textId="77777777" w:rsidTr="00335D8B">
        <w:trPr>
          <w:trHeight w:val="680"/>
        </w:trPr>
        <w:tc>
          <w:tcPr>
            <w:tcW w:w="14283" w:type="dxa"/>
            <w:gridSpan w:val="2"/>
            <w:shd w:val="clear" w:color="auto" w:fill="557E9B"/>
            <w:vAlign w:val="center"/>
          </w:tcPr>
          <w:p w14:paraId="5056004A" w14:textId="77777777" w:rsidR="00AF4490" w:rsidRPr="00052784" w:rsidRDefault="00AF4490" w:rsidP="00335D8B">
            <w:pPr>
              <w:pStyle w:val="tabletexthd"/>
              <w:rPr>
                <w:lang w:eastAsia="en-GB"/>
              </w:rPr>
            </w:pPr>
            <w:r>
              <w:rPr>
                <w:lang w:eastAsia="en-GB"/>
              </w:rPr>
              <w:t>Performance criteria</w:t>
            </w:r>
          </w:p>
        </w:tc>
      </w:tr>
      <w:tr w:rsidR="00AF4490" w:rsidRPr="00B25D0E" w14:paraId="307A6516" w14:textId="77777777" w:rsidTr="00335D8B">
        <w:trPr>
          <w:trHeight w:val="709"/>
        </w:trPr>
        <w:tc>
          <w:tcPr>
            <w:tcW w:w="14283" w:type="dxa"/>
            <w:gridSpan w:val="2"/>
            <w:shd w:val="clear" w:color="auto" w:fill="auto"/>
            <w:vAlign w:val="center"/>
          </w:tcPr>
          <w:p w14:paraId="12F806C3" w14:textId="77777777" w:rsidR="00AF4490" w:rsidRPr="00E1044B" w:rsidRDefault="00AF4490" w:rsidP="00335D8B">
            <w:pPr>
              <w:pStyle w:val="text"/>
              <w:rPr>
                <w:rFonts w:cs="Arial"/>
                <w:b/>
                <w:iCs/>
                <w:color w:val="auto"/>
                <w:lang w:eastAsia="en-GB"/>
              </w:rPr>
            </w:pPr>
            <w:r w:rsidRPr="00E1044B">
              <w:rPr>
                <w:rFonts w:cs="Arial"/>
                <w:b/>
                <w:iCs/>
                <w:color w:val="auto"/>
                <w:lang w:eastAsia="en-GB"/>
              </w:rPr>
              <w:t xml:space="preserve">Input and combine </w:t>
            </w:r>
            <w:r>
              <w:rPr>
                <w:rFonts w:cs="Arial"/>
                <w:b/>
                <w:iCs/>
                <w:color w:val="auto"/>
                <w:lang w:eastAsia="en-GB"/>
              </w:rPr>
              <w:t>information using specialist</w:t>
            </w:r>
            <w:r w:rsidRPr="00E1044B">
              <w:rPr>
                <w:rFonts w:cs="Arial"/>
                <w:b/>
                <w:iCs/>
                <w:color w:val="auto"/>
                <w:lang w:eastAsia="en-GB"/>
              </w:rPr>
              <w:t xml:space="preserve"> applications</w:t>
            </w:r>
          </w:p>
          <w:p w14:paraId="50282E05" w14:textId="77777777" w:rsidR="00AF4490" w:rsidRPr="00905468" w:rsidRDefault="00AF4490" w:rsidP="00335D8B">
            <w:pPr>
              <w:pStyle w:val="text"/>
              <w:rPr>
                <w:lang w:eastAsia="en-GB"/>
              </w:rPr>
            </w:pPr>
            <w:r w:rsidRPr="00905468">
              <w:rPr>
                <w:rFonts w:cs="Arial"/>
                <w:i/>
                <w:iCs/>
                <w:color w:val="auto"/>
                <w:lang w:eastAsia="en-GB"/>
              </w:rPr>
              <w:t>You must be able to:</w:t>
            </w:r>
          </w:p>
        </w:tc>
      </w:tr>
      <w:tr w:rsidR="00AF4490" w:rsidRPr="00052784" w14:paraId="0D85A3E0" w14:textId="77777777" w:rsidTr="00402477">
        <w:trPr>
          <w:trHeight w:val="394"/>
        </w:trPr>
        <w:tc>
          <w:tcPr>
            <w:tcW w:w="675" w:type="dxa"/>
            <w:shd w:val="clear" w:color="auto" w:fill="ECF1F4"/>
          </w:tcPr>
          <w:p w14:paraId="6284CCB7" w14:textId="77777777" w:rsidR="00AF4490" w:rsidRPr="00052784" w:rsidRDefault="00AF4490" w:rsidP="00402477">
            <w:pPr>
              <w:pStyle w:val="text"/>
            </w:pPr>
            <w:r>
              <w:t>P1</w:t>
            </w:r>
          </w:p>
        </w:tc>
        <w:tc>
          <w:tcPr>
            <w:tcW w:w="13608" w:type="dxa"/>
          </w:tcPr>
          <w:p w14:paraId="1BAE6C83" w14:textId="77777777" w:rsidR="00AF4490" w:rsidRPr="006641CF" w:rsidRDefault="00AF4490" w:rsidP="00335D8B">
            <w:r>
              <w:t>input relevant information accurately so that it is ready for processing</w:t>
            </w:r>
          </w:p>
        </w:tc>
      </w:tr>
      <w:tr w:rsidR="00AF4490" w:rsidRPr="00052784" w14:paraId="0BF3FBD4" w14:textId="77777777" w:rsidTr="00402477">
        <w:trPr>
          <w:trHeight w:val="394"/>
        </w:trPr>
        <w:tc>
          <w:tcPr>
            <w:tcW w:w="675" w:type="dxa"/>
            <w:shd w:val="clear" w:color="auto" w:fill="ECF1F4"/>
          </w:tcPr>
          <w:p w14:paraId="5AEC8A63" w14:textId="77777777" w:rsidR="00AF4490" w:rsidRPr="00052784" w:rsidRDefault="00AF4490" w:rsidP="00402477">
            <w:pPr>
              <w:pStyle w:val="text"/>
            </w:pPr>
            <w:r>
              <w:t>P2</w:t>
            </w:r>
          </w:p>
        </w:tc>
        <w:tc>
          <w:tcPr>
            <w:tcW w:w="13608" w:type="dxa"/>
          </w:tcPr>
          <w:p w14:paraId="3F85D2C7" w14:textId="77777777" w:rsidR="00AF4490" w:rsidRPr="006641CF" w:rsidRDefault="00AF4490" w:rsidP="00335D8B">
            <w:r>
              <w:t>select and use appropriate techniques to link and combine information of different forms or from different sources within the software</w:t>
            </w:r>
          </w:p>
        </w:tc>
      </w:tr>
      <w:tr w:rsidR="00AF4490" w:rsidRPr="00052784" w14:paraId="1AE969AD" w14:textId="77777777" w:rsidTr="00402477">
        <w:trPr>
          <w:trHeight w:val="394"/>
        </w:trPr>
        <w:tc>
          <w:tcPr>
            <w:tcW w:w="675" w:type="dxa"/>
            <w:shd w:val="clear" w:color="auto" w:fill="ECF1F4"/>
          </w:tcPr>
          <w:p w14:paraId="2A10BE32" w14:textId="77777777" w:rsidR="00AF4490" w:rsidRPr="00052784" w:rsidRDefault="00AF4490" w:rsidP="00402477">
            <w:pPr>
              <w:pStyle w:val="text"/>
            </w:pPr>
            <w:r>
              <w:t>P3</w:t>
            </w:r>
          </w:p>
        </w:tc>
        <w:tc>
          <w:tcPr>
            <w:tcW w:w="13608" w:type="dxa"/>
          </w:tcPr>
          <w:p w14:paraId="5F5D5742" w14:textId="77777777" w:rsidR="00AF4490" w:rsidRPr="006641CF" w:rsidRDefault="00AF4490" w:rsidP="00335D8B">
            <w:r>
              <w:t>Respond appropriately to data entry error messages</w:t>
            </w:r>
          </w:p>
        </w:tc>
      </w:tr>
      <w:tr w:rsidR="00AF4490" w:rsidRPr="00052784" w14:paraId="1074BD4F" w14:textId="77777777" w:rsidTr="00335D8B">
        <w:trPr>
          <w:trHeight w:val="394"/>
        </w:trPr>
        <w:tc>
          <w:tcPr>
            <w:tcW w:w="14283" w:type="dxa"/>
            <w:gridSpan w:val="2"/>
            <w:shd w:val="clear" w:color="auto" w:fill="auto"/>
            <w:vAlign w:val="center"/>
          </w:tcPr>
          <w:p w14:paraId="0787DE81" w14:textId="77777777" w:rsidR="00AF4490" w:rsidRDefault="00AF4490" w:rsidP="00335D8B">
            <w:pPr>
              <w:pStyle w:val="text"/>
              <w:rPr>
                <w:rFonts w:cs="Arial"/>
                <w:b/>
                <w:iCs/>
                <w:color w:val="auto"/>
                <w:lang w:eastAsia="en-GB"/>
              </w:rPr>
            </w:pPr>
            <w:r w:rsidRPr="00E1044B">
              <w:rPr>
                <w:rFonts w:cs="Arial"/>
                <w:b/>
                <w:iCs/>
                <w:color w:val="auto"/>
                <w:lang w:eastAsia="en-GB"/>
              </w:rPr>
              <w:t>Use appropriate structures to organise and retrieve information</w:t>
            </w:r>
            <w:r>
              <w:rPr>
                <w:rFonts w:cs="Arial"/>
                <w:b/>
                <w:iCs/>
                <w:color w:val="auto"/>
                <w:lang w:eastAsia="en-GB"/>
              </w:rPr>
              <w:t xml:space="preserve"> efficiently</w:t>
            </w:r>
          </w:p>
          <w:p w14:paraId="026FA760" w14:textId="77777777" w:rsidR="00AF4490" w:rsidRPr="00905468" w:rsidRDefault="00AF4490" w:rsidP="00335D8B">
            <w:pPr>
              <w:pStyle w:val="text"/>
              <w:rPr>
                <w:lang w:eastAsia="en-GB"/>
              </w:rPr>
            </w:pPr>
            <w:r w:rsidRPr="00905468">
              <w:rPr>
                <w:rFonts w:cs="Arial"/>
                <w:i/>
                <w:iCs/>
                <w:color w:val="auto"/>
                <w:lang w:eastAsia="en-GB"/>
              </w:rPr>
              <w:t>You must be able to:</w:t>
            </w:r>
          </w:p>
        </w:tc>
      </w:tr>
      <w:tr w:rsidR="00AF4490" w:rsidRPr="00052784" w14:paraId="460ADFB5" w14:textId="77777777" w:rsidTr="00402477">
        <w:trPr>
          <w:trHeight w:val="394"/>
        </w:trPr>
        <w:tc>
          <w:tcPr>
            <w:tcW w:w="675" w:type="dxa"/>
            <w:shd w:val="clear" w:color="auto" w:fill="ECF1F4"/>
          </w:tcPr>
          <w:p w14:paraId="698F325A" w14:textId="77777777" w:rsidR="00AF4490" w:rsidRPr="00052784" w:rsidRDefault="00AF4490" w:rsidP="00402477">
            <w:pPr>
              <w:pStyle w:val="text"/>
            </w:pPr>
            <w:r>
              <w:t>P4</w:t>
            </w:r>
          </w:p>
        </w:tc>
        <w:tc>
          <w:tcPr>
            <w:tcW w:w="13608" w:type="dxa"/>
          </w:tcPr>
          <w:p w14:paraId="358B8F72" w14:textId="77777777" w:rsidR="00AF4490" w:rsidRPr="006641CF" w:rsidRDefault="00AF4490" w:rsidP="00335D8B">
            <w:r>
              <w:t xml:space="preserve">select and use appropriate structures and layouts to organise information </w:t>
            </w:r>
          </w:p>
        </w:tc>
      </w:tr>
      <w:tr w:rsidR="00AF4490" w:rsidRPr="00052784" w14:paraId="4C96C7FA" w14:textId="77777777" w:rsidTr="00402477">
        <w:trPr>
          <w:trHeight w:val="394"/>
        </w:trPr>
        <w:tc>
          <w:tcPr>
            <w:tcW w:w="675" w:type="dxa"/>
            <w:shd w:val="clear" w:color="auto" w:fill="ECF1F4"/>
          </w:tcPr>
          <w:p w14:paraId="2A34EDAF" w14:textId="77777777" w:rsidR="00AF4490" w:rsidRPr="00052784" w:rsidRDefault="00AF4490" w:rsidP="00402477">
            <w:pPr>
              <w:pStyle w:val="text"/>
            </w:pPr>
            <w:r>
              <w:t>P5</w:t>
            </w:r>
          </w:p>
        </w:tc>
        <w:tc>
          <w:tcPr>
            <w:tcW w:w="13608" w:type="dxa"/>
          </w:tcPr>
          <w:p w14:paraId="4B8F1EA0" w14:textId="77777777" w:rsidR="00AF4490" w:rsidRPr="006641CF" w:rsidRDefault="00AF4490" w:rsidP="00335D8B">
            <w:r>
              <w:t>apply local and/or legal guidelines and conventions for the storage and use of data where available</w:t>
            </w:r>
          </w:p>
        </w:tc>
      </w:tr>
      <w:tr w:rsidR="00AF4490" w:rsidRPr="00052784" w14:paraId="59BB6B57" w14:textId="77777777" w:rsidTr="00335D8B">
        <w:trPr>
          <w:trHeight w:val="394"/>
        </w:trPr>
        <w:tc>
          <w:tcPr>
            <w:tcW w:w="14283" w:type="dxa"/>
            <w:gridSpan w:val="2"/>
            <w:shd w:val="clear" w:color="auto" w:fill="auto"/>
            <w:vAlign w:val="center"/>
          </w:tcPr>
          <w:p w14:paraId="4F829238" w14:textId="77777777" w:rsidR="00AF4490" w:rsidRDefault="00AF4490" w:rsidP="00335D8B">
            <w:pPr>
              <w:pStyle w:val="text"/>
              <w:rPr>
                <w:rFonts w:cs="Arial"/>
                <w:b/>
                <w:iCs/>
                <w:color w:val="auto"/>
                <w:lang w:eastAsia="en-GB"/>
              </w:rPr>
            </w:pPr>
            <w:r w:rsidRPr="00E1044B">
              <w:rPr>
                <w:rFonts w:cs="Arial"/>
                <w:b/>
                <w:iCs/>
                <w:color w:val="auto"/>
                <w:lang w:eastAsia="en-GB"/>
              </w:rPr>
              <w:t>Use the functions of the software effectively to process and present</w:t>
            </w:r>
            <w:r>
              <w:rPr>
                <w:rFonts w:cs="Arial"/>
                <w:b/>
                <w:iCs/>
                <w:color w:val="auto"/>
                <w:lang w:eastAsia="en-GB"/>
              </w:rPr>
              <w:t xml:space="preserve"> </w:t>
            </w:r>
            <w:r w:rsidRPr="00E1044B">
              <w:rPr>
                <w:rFonts w:cs="Arial"/>
                <w:b/>
                <w:iCs/>
                <w:color w:val="auto"/>
                <w:lang w:eastAsia="en-GB"/>
              </w:rPr>
              <w:t>information</w:t>
            </w:r>
          </w:p>
          <w:p w14:paraId="5F30445C" w14:textId="77777777" w:rsidR="00AF4490" w:rsidRPr="00905468" w:rsidRDefault="00AF4490" w:rsidP="00335D8B">
            <w:pPr>
              <w:pStyle w:val="text"/>
              <w:rPr>
                <w:lang w:eastAsia="en-GB"/>
              </w:rPr>
            </w:pPr>
            <w:r w:rsidRPr="00905468">
              <w:rPr>
                <w:rFonts w:cs="Arial"/>
                <w:i/>
                <w:iCs/>
                <w:color w:val="auto"/>
                <w:lang w:eastAsia="en-GB"/>
              </w:rPr>
              <w:t>You must be able to:</w:t>
            </w:r>
          </w:p>
        </w:tc>
      </w:tr>
      <w:tr w:rsidR="00AF4490" w:rsidRPr="00052784" w14:paraId="771F3E3F" w14:textId="77777777" w:rsidTr="00402477">
        <w:trPr>
          <w:trHeight w:val="394"/>
        </w:trPr>
        <w:tc>
          <w:tcPr>
            <w:tcW w:w="675" w:type="dxa"/>
            <w:shd w:val="clear" w:color="auto" w:fill="ECF1F4"/>
          </w:tcPr>
          <w:p w14:paraId="0611D45B" w14:textId="77777777" w:rsidR="00AF4490" w:rsidRDefault="00AF4490" w:rsidP="00402477">
            <w:pPr>
              <w:pStyle w:val="text"/>
            </w:pPr>
            <w:r>
              <w:t>P6</w:t>
            </w:r>
          </w:p>
        </w:tc>
        <w:tc>
          <w:tcPr>
            <w:tcW w:w="13608" w:type="dxa"/>
          </w:tcPr>
          <w:p w14:paraId="750C622D" w14:textId="77777777" w:rsidR="00AF4490" w:rsidRPr="006641CF" w:rsidRDefault="00AF4490" w:rsidP="00335D8B">
            <w:r>
              <w:t>select and use appropriate tools and techniques to edit, analyse and format information</w:t>
            </w:r>
          </w:p>
        </w:tc>
      </w:tr>
      <w:tr w:rsidR="00AF4490" w:rsidRPr="00052784" w14:paraId="3990070E" w14:textId="77777777" w:rsidTr="00402477">
        <w:trPr>
          <w:trHeight w:val="394"/>
        </w:trPr>
        <w:tc>
          <w:tcPr>
            <w:tcW w:w="675" w:type="dxa"/>
            <w:shd w:val="clear" w:color="auto" w:fill="ECF1F4"/>
          </w:tcPr>
          <w:p w14:paraId="04A3F84B" w14:textId="77777777" w:rsidR="00AF4490" w:rsidRDefault="00AF4490" w:rsidP="00402477">
            <w:pPr>
              <w:pStyle w:val="text"/>
            </w:pPr>
            <w:r>
              <w:t>P7</w:t>
            </w:r>
          </w:p>
        </w:tc>
        <w:tc>
          <w:tcPr>
            <w:tcW w:w="13608" w:type="dxa"/>
          </w:tcPr>
          <w:p w14:paraId="2178FD09" w14:textId="77777777" w:rsidR="00AF4490" w:rsidRPr="006641CF" w:rsidRDefault="00AF4490" w:rsidP="00335D8B">
            <w:r>
              <w:t>check information meets needs, using IT tools and making corrections as necessary</w:t>
            </w:r>
          </w:p>
        </w:tc>
      </w:tr>
      <w:tr w:rsidR="00AF4490" w:rsidRPr="00052784" w14:paraId="68439F2B" w14:textId="77777777" w:rsidTr="00402477">
        <w:trPr>
          <w:trHeight w:val="394"/>
        </w:trPr>
        <w:tc>
          <w:tcPr>
            <w:tcW w:w="675" w:type="dxa"/>
            <w:shd w:val="clear" w:color="auto" w:fill="ECF1F4"/>
          </w:tcPr>
          <w:p w14:paraId="656B742F" w14:textId="77777777" w:rsidR="00AF4490" w:rsidRDefault="00AF4490" w:rsidP="00402477">
            <w:pPr>
              <w:pStyle w:val="text"/>
            </w:pPr>
            <w:r>
              <w:t>P8</w:t>
            </w:r>
          </w:p>
        </w:tc>
        <w:tc>
          <w:tcPr>
            <w:tcW w:w="13608" w:type="dxa"/>
          </w:tcPr>
          <w:p w14:paraId="66550F94" w14:textId="77777777" w:rsidR="00AF4490" w:rsidRPr="006641CF" w:rsidRDefault="00AF4490" w:rsidP="00335D8B">
            <w:r>
              <w:t>select and use appropriate methods to present information</w:t>
            </w:r>
          </w:p>
        </w:tc>
      </w:tr>
    </w:tbl>
    <w:p w14:paraId="053E1EE0" w14:textId="77777777" w:rsidR="00AF4490" w:rsidRDefault="00AF4490" w:rsidP="00AF4490"/>
    <w:p w14:paraId="3B331A38" w14:textId="77777777" w:rsidR="00AF4490" w:rsidRDefault="00AF4490" w:rsidP="00B40838">
      <w:pPr>
        <w:sectPr w:rsidR="00AF4490" w:rsidSect="00583860">
          <w:pgSz w:w="16840" w:h="11907" w:orient="landscape" w:code="9"/>
          <w:pgMar w:top="1701" w:right="1247" w:bottom="1701" w:left="1247" w:header="720" w:footer="482" w:gutter="0"/>
          <w:cols w:space="720"/>
          <w:docGrid w:linePitch="272"/>
        </w:sectPr>
      </w:pPr>
    </w:p>
    <w:p w14:paraId="32819B94" w14:textId="77777777" w:rsidR="006214E6" w:rsidRPr="002A4AA0" w:rsidRDefault="006214E6" w:rsidP="006214E6">
      <w:pPr>
        <w:pStyle w:val="Unittitle"/>
      </w:pPr>
      <w:bookmarkStart w:id="276" w:name="_Toc436142478"/>
      <w:r w:rsidRPr="001158F6">
        <w:t>Unit</w:t>
      </w:r>
      <w:r w:rsidRPr="002A4AA0">
        <w:t xml:space="preserve"> </w:t>
      </w:r>
      <w:r>
        <w:t>33</w:t>
      </w:r>
      <w:r w:rsidRPr="002A4AA0">
        <w:t>:</w:t>
      </w:r>
      <w:r w:rsidRPr="002A4AA0">
        <w:tab/>
      </w:r>
      <w:r>
        <w:t>Database Management S</w:t>
      </w:r>
      <w:r w:rsidRPr="002D0301">
        <w:t>oftware</w:t>
      </w:r>
      <w:r>
        <w:t xml:space="preserve"> 2</w:t>
      </w:r>
      <w:bookmarkEnd w:id="276"/>
    </w:p>
    <w:p w14:paraId="313A5050" w14:textId="77777777" w:rsidR="006214E6" w:rsidRPr="001158F6" w:rsidRDefault="006214E6" w:rsidP="006214E6">
      <w:pPr>
        <w:pStyle w:val="Unitinfo"/>
      </w:pPr>
      <w:r>
        <w:t>Unit</w:t>
      </w:r>
      <w:r w:rsidRPr="001158F6">
        <w:t xml:space="preserve"> </w:t>
      </w:r>
      <w:r>
        <w:t>code</w:t>
      </w:r>
      <w:r w:rsidRPr="001158F6">
        <w:t>:</w:t>
      </w:r>
      <w:r w:rsidRPr="001158F6">
        <w:tab/>
      </w:r>
      <w:r w:rsidRPr="002D0301">
        <w:t>ESKIDMS2</w:t>
      </w:r>
    </w:p>
    <w:p w14:paraId="2527D4D9" w14:textId="77777777" w:rsidR="006214E6" w:rsidRPr="001158F6" w:rsidRDefault="006214E6" w:rsidP="006214E6">
      <w:pPr>
        <w:pStyle w:val="Unitinfo"/>
      </w:pPr>
      <w:r>
        <w:t>SCQF</w:t>
      </w:r>
      <w:r w:rsidRPr="001158F6">
        <w:t xml:space="preserve"> level:</w:t>
      </w:r>
      <w:r w:rsidRPr="001158F6">
        <w:tab/>
      </w:r>
      <w:r>
        <w:t>5</w:t>
      </w:r>
    </w:p>
    <w:p w14:paraId="041D3CC3" w14:textId="77777777" w:rsidR="006214E6" w:rsidRPr="001D2005" w:rsidRDefault="006214E6" w:rsidP="006214E6">
      <w:pPr>
        <w:pStyle w:val="Unitinfo"/>
      </w:pPr>
      <w:r w:rsidRPr="001158F6">
        <w:t xml:space="preserve">Credit </w:t>
      </w:r>
      <w:r>
        <w:t>points</w:t>
      </w:r>
      <w:r w:rsidRPr="001158F6">
        <w:t>:</w:t>
      </w:r>
      <w:r w:rsidRPr="001158F6">
        <w:tab/>
      </w:r>
      <w:r>
        <w:t>3</w:t>
      </w:r>
    </w:p>
    <w:p w14:paraId="70B0B398" w14:textId="77777777" w:rsidR="006214E6" w:rsidRPr="001D2005" w:rsidRDefault="006214E6" w:rsidP="006214E6">
      <w:pPr>
        <w:pStyle w:val="Unitinfo"/>
        <w:pBdr>
          <w:bottom w:val="single" w:sz="4" w:space="2" w:color="557E9B"/>
        </w:pBdr>
      </w:pPr>
    </w:p>
    <w:p w14:paraId="45E6B53F" w14:textId="77777777" w:rsidR="006214E6" w:rsidRDefault="006214E6" w:rsidP="006214E6">
      <w:pPr>
        <w:pStyle w:val="HeadA"/>
      </w:pPr>
      <w:r w:rsidRPr="00484EB6">
        <w:t>Unit summary</w:t>
      </w:r>
    </w:p>
    <w:p w14:paraId="3EC4026F" w14:textId="77777777" w:rsidR="006214E6" w:rsidRDefault="006214E6" w:rsidP="006214E6">
      <w:pPr>
        <w:pStyle w:val="text"/>
        <w:spacing w:before="0" w:after="0"/>
      </w:pPr>
      <w:r>
        <w:t>This</w:t>
      </w:r>
      <w:r w:rsidR="00351976">
        <w:t xml:space="preserve"> unit</w:t>
      </w:r>
      <w:r>
        <w:t xml:space="preserve"> is</w:t>
      </w:r>
      <w:r w:rsidR="00351976">
        <w:t xml:space="preserve"> about</w:t>
      </w:r>
      <w:r>
        <w:t xml:space="preserve"> the ability to use a software application designed to store and retrieve data needed for a variety of business functions. It also includes an understanding of the features and facilities of the software and the purpose for which the data is stored. Data management software is often implemented on relational database systems by providing pre-defined file and record structures, processes, reports and data-entry screens. This is about the use of these predefined objects.</w:t>
      </w:r>
    </w:p>
    <w:p w14:paraId="009E4048" w14:textId="77777777" w:rsidR="006214E6" w:rsidRDefault="006214E6" w:rsidP="006214E6">
      <w:pPr>
        <w:pStyle w:val="text"/>
        <w:spacing w:before="0" w:after="0"/>
      </w:pPr>
    </w:p>
    <w:p w14:paraId="5214C978" w14:textId="77777777" w:rsidR="006214E6" w:rsidRDefault="006214E6" w:rsidP="006214E6">
      <w:pPr>
        <w:pStyle w:val="text"/>
        <w:spacing w:before="0" w:after="0"/>
      </w:pPr>
      <w:r>
        <w:t>Examples of data management software include proprietary systems for:</w:t>
      </w:r>
    </w:p>
    <w:p w14:paraId="0281ED18" w14:textId="77777777" w:rsidR="006214E6" w:rsidRDefault="006214E6" w:rsidP="00351976">
      <w:pPr>
        <w:pStyle w:val="text"/>
        <w:numPr>
          <w:ilvl w:val="0"/>
          <w:numId w:val="66"/>
        </w:numPr>
        <w:spacing w:before="0" w:after="0"/>
      </w:pPr>
      <w:r>
        <w:t>Customer Relationship Management (CRM);</w:t>
      </w:r>
    </w:p>
    <w:p w14:paraId="4D717142" w14:textId="77777777" w:rsidR="006214E6" w:rsidRDefault="006214E6" w:rsidP="00351976">
      <w:pPr>
        <w:pStyle w:val="text"/>
        <w:numPr>
          <w:ilvl w:val="0"/>
          <w:numId w:val="66"/>
        </w:numPr>
        <w:spacing w:before="0" w:after="0"/>
      </w:pPr>
      <w:r>
        <w:t>Management Information System (MIS)</w:t>
      </w:r>
    </w:p>
    <w:p w14:paraId="1412CC05" w14:textId="77777777" w:rsidR="006214E6" w:rsidRDefault="006214E6" w:rsidP="00351976">
      <w:pPr>
        <w:pStyle w:val="text"/>
        <w:numPr>
          <w:ilvl w:val="0"/>
          <w:numId w:val="66"/>
        </w:numPr>
        <w:spacing w:before="0" w:after="0"/>
      </w:pPr>
      <w:r>
        <w:t>Payroll;</w:t>
      </w:r>
    </w:p>
    <w:p w14:paraId="30299A88" w14:textId="77777777" w:rsidR="006214E6" w:rsidRDefault="006214E6" w:rsidP="00351976">
      <w:pPr>
        <w:pStyle w:val="text"/>
        <w:numPr>
          <w:ilvl w:val="0"/>
          <w:numId w:val="66"/>
        </w:numPr>
        <w:spacing w:before="0" w:after="0"/>
      </w:pPr>
      <w:r>
        <w:t>Enterprise Resource Planning (ERP)</w:t>
      </w:r>
    </w:p>
    <w:p w14:paraId="471A2E85" w14:textId="77777777" w:rsidR="006214E6" w:rsidRDefault="006214E6" w:rsidP="006214E6">
      <w:pPr>
        <w:pStyle w:val="text"/>
        <w:spacing w:before="0" w:after="0"/>
        <w:ind w:left="720"/>
      </w:pPr>
    </w:p>
    <w:p w14:paraId="5277795C" w14:textId="77777777" w:rsidR="006214E6" w:rsidRDefault="006214E6" w:rsidP="006214E6">
      <w:pPr>
        <w:pStyle w:val="text"/>
        <w:spacing w:before="0" w:after="0"/>
      </w:pPr>
      <w:r>
        <w:t>The user may also work with bespoke databases such as:</w:t>
      </w:r>
    </w:p>
    <w:p w14:paraId="4C779E7B" w14:textId="77777777" w:rsidR="006214E6" w:rsidRDefault="006214E6" w:rsidP="00351976">
      <w:pPr>
        <w:pStyle w:val="text"/>
        <w:numPr>
          <w:ilvl w:val="0"/>
          <w:numId w:val="68"/>
        </w:numPr>
        <w:spacing w:before="0" w:after="0"/>
      </w:pPr>
      <w:r>
        <w:t>membership records</w:t>
      </w:r>
    </w:p>
    <w:p w14:paraId="2407A948" w14:textId="77777777" w:rsidR="006214E6" w:rsidRDefault="006214E6" w:rsidP="00351976">
      <w:pPr>
        <w:pStyle w:val="text"/>
        <w:numPr>
          <w:ilvl w:val="0"/>
          <w:numId w:val="68"/>
        </w:numPr>
        <w:spacing w:before="0" w:after="0"/>
      </w:pPr>
      <w:r>
        <w:t>hire/rental records</w:t>
      </w:r>
    </w:p>
    <w:p w14:paraId="54F5E567" w14:textId="77777777" w:rsidR="006214E6" w:rsidRPr="00AC4ADE" w:rsidRDefault="006214E6" w:rsidP="00351976">
      <w:pPr>
        <w:pStyle w:val="text"/>
        <w:numPr>
          <w:ilvl w:val="0"/>
          <w:numId w:val="68"/>
        </w:numPr>
        <w:spacing w:before="0" w:after="0"/>
      </w:pPr>
      <w:r>
        <w:t>insurance quotes.</w:t>
      </w:r>
    </w:p>
    <w:p w14:paraId="786E8DBC" w14:textId="77777777" w:rsidR="008362F2" w:rsidRDefault="008362F2" w:rsidP="008362F2">
      <w:pPr>
        <w:pStyle w:val="HeadA"/>
      </w:pPr>
      <w:r>
        <w:t>Unit assessment requirements</w:t>
      </w:r>
    </w:p>
    <w:p w14:paraId="44406606"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596D06A" w14:textId="77777777" w:rsidR="006214E6" w:rsidRDefault="006214E6" w:rsidP="006214E6">
      <w:pPr>
        <w:pStyle w:val="HeadA"/>
      </w:pPr>
      <w:r w:rsidRPr="00DE5991">
        <w:t>Terminology</w:t>
      </w:r>
    </w:p>
    <w:p w14:paraId="35C6635A" w14:textId="77777777" w:rsidR="006214E6" w:rsidRPr="00AC4ADE" w:rsidRDefault="006214E6" w:rsidP="006214E6">
      <w:pPr>
        <w:pStyle w:val="text"/>
        <w:rPr>
          <w:highlight w:val="cyan"/>
        </w:rPr>
      </w:pPr>
      <w:r w:rsidRPr="00355A68">
        <w:t>IT User, ICT, Information Technology, ITQ, Productivity</w:t>
      </w:r>
    </w:p>
    <w:p w14:paraId="16DE3C74" w14:textId="77777777" w:rsidR="006214E6" w:rsidRDefault="006214E6" w:rsidP="006214E6">
      <w:pPr>
        <w:pStyle w:val="text"/>
        <w:rPr>
          <w:highlight w:val="cyan"/>
        </w:rPr>
        <w:sectPr w:rsidR="006214E6" w:rsidSect="00C31649">
          <w:headerReference w:type="even" r:id="rId120"/>
          <w:headerReference w:type="default" r:id="rId121"/>
          <w:footerReference w:type="even" r:id="rId122"/>
          <w:pgSz w:w="11907" w:h="16840" w:code="9"/>
          <w:pgMar w:top="1247" w:right="1701" w:bottom="1247" w:left="1701" w:header="720" w:footer="482" w:gutter="0"/>
          <w:cols w:space="720"/>
        </w:sectPr>
      </w:pPr>
    </w:p>
    <w:p w14:paraId="66C1EFED" w14:textId="77777777" w:rsidR="006214E6" w:rsidRPr="00052784" w:rsidRDefault="006214E6" w:rsidP="006214E6">
      <w:pPr>
        <w:pStyle w:val="hb3"/>
      </w:pPr>
      <w:r>
        <w:t>Assessment outcomes and standards</w:t>
      </w:r>
    </w:p>
    <w:p w14:paraId="391E435F"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90B590B"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4B24C22B" w14:textId="77777777" w:rsidTr="00335D8B">
        <w:trPr>
          <w:trHeight w:val="680"/>
        </w:trPr>
        <w:tc>
          <w:tcPr>
            <w:tcW w:w="14283" w:type="dxa"/>
            <w:gridSpan w:val="2"/>
            <w:shd w:val="clear" w:color="auto" w:fill="557E9B"/>
            <w:vAlign w:val="center"/>
          </w:tcPr>
          <w:p w14:paraId="2363EA6B" w14:textId="77777777" w:rsidR="006214E6" w:rsidRPr="00052784" w:rsidRDefault="006214E6" w:rsidP="00335D8B">
            <w:pPr>
              <w:pStyle w:val="tabletexthd"/>
              <w:rPr>
                <w:lang w:eastAsia="en-GB"/>
              </w:rPr>
            </w:pPr>
            <w:r>
              <w:rPr>
                <w:lang w:eastAsia="en-GB"/>
              </w:rPr>
              <w:t>Knowledge and understanding</w:t>
            </w:r>
          </w:p>
        </w:tc>
      </w:tr>
      <w:tr w:rsidR="006214E6" w:rsidRPr="00052784" w14:paraId="3A2975AE" w14:textId="77777777" w:rsidTr="00335D8B">
        <w:trPr>
          <w:trHeight w:val="632"/>
        </w:trPr>
        <w:tc>
          <w:tcPr>
            <w:tcW w:w="14283" w:type="dxa"/>
            <w:gridSpan w:val="2"/>
            <w:shd w:val="clear" w:color="auto" w:fill="auto"/>
            <w:vAlign w:val="center"/>
          </w:tcPr>
          <w:p w14:paraId="5C39C768" w14:textId="77777777" w:rsidR="006214E6" w:rsidRPr="00355A68" w:rsidRDefault="006214E6" w:rsidP="00335D8B">
            <w:pPr>
              <w:autoSpaceDE w:val="0"/>
              <w:autoSpaceDN w:val="0"/>
              <w:adjustRightInd w:val="0"/>
              <w:spacing w:before="0" w:after="0" w:line="240" w:lineRule="auto"/>
              <w:rPr>
                <w:b/>
              </w:rPr>
            </w:pPr>
            <w:r w:rsidRPr="00355A68">
              <w:rPr>
                <w:b/>
              </w:rPr>
              <w:t>Enter, edit and maintain data records in a data management system</w:t>
            </w:r>
          </w:p>
          <w:p w14:paraId="2FA3CE2E" w14:textId="77777777" w:rsidR="006214E6" w:rsidRPr="00F47688" w:rsidRDefault="006214E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6214E6" w:rsidRPr="00052784" w14:paraId="327136D1" w14:textId="77777777" w:rsidTr="00402477">
        <w:trPr>
          <w:trHeight w:val="394"/>
        </w:trPr>
        <w:tc>
          <w:tcPr>
            <w:tcW w:w="675" w:type="dxa"/>
            <w:shd w:val="clear" w:color="auto" w:fill="ECF1F4"/>
          </w:tcPr>
          <w:p w14:paraId="63946C2D" w14:textId="77777777" w:rsidR="006214E6" w:rsidRPr="00C2078B" w:rsidRDefault="006214E6" w:rsidP="00402477">
            <w:pPr>
              <w:pStyle w:val="text"/>
            </w:pPr>
            <w:r w:rsidRPr="00C2078B">
              <w:t>K1</w:t>
            </w:r>
          </w:p>
        </w:tc>
        <w:tc>
          <w:tcPr>
            <w:tcW w:w="13608" w:type="dxa"/>
          </w:tcPr>
          <w:p w14:paraId="5006DDA1" w14:textId="77777777" w:rsidR="006214E6" w:rsidRPr="00FD033E" w:rsidRDefault="006214E6" w:rsidP="00335D8B">
            <w:r>
              <w:t>describe the risks to data security and procedures used for data protection</w:t>
            </w:r>
          </w:p>
        </w:tc>
      </w:tr>
      <w:tr w:rsidR="006214E6" w:rsidRPr="00052784" w14:paraId="1670DA62" w14:textId="77777777" w:rsidTr="00335D8B">
        <w:trPr>
          <w:trHeight w:val="576"/>
        </w:trPr>
        <w:tc>
          <w:tcPr>
            <w:tcW w:w="14283" w:type="dxa"/>
            <w:gridSpan w:val="2"/>
            <w:shd w:val="clear" w:color="auto" w:fill="auto"/>
            <w:vAlign w:val="center"/>
          </w:tcPr>
          <w:p w14:paraId="3C50B4C9" w14:textId="77777777" w:rsidR="006214E6" w:rsidRPr="00355A68" w:rsidRDefault="006214E6" w:rsidP="00335D8B">
            <w:pPr>
              <w:autoSpaceDE w:val="0"/>
              <w:autoSpaceDN w:val="0"/>
              <w:adjustRightInd w:val="0"/>
              <w:spacing w:before="0" w:after="0" w:line="240" w:lineRule="auto"/>
              <w:rPr>
                <w:b/>
              </w:rPr>
            </w:pPr>
            <w:r w:rsidRPr="00355A68">
              <w:rPr>
                <w:b/>
              </w:rPr>
              <w:t xml:space="preserve">Retrieve and display data records to meet requirements </w:t>
            </w:r>
          </w:p>
          <w:p w14:paraId="7F345A15" w14:textId="77777777" w:rsidR="006214E6" w:rsidRPr="00F47688" w:rsidRDefault="006214E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6214E6" w:rsidRPr="00052784" w14:paraId="2DF7EB8C" w14:textId="77777777" w:rsidTr="00402477">
        <w:trPr>
          <w:trHeight w:val="394"/>
        </w:trPr>
        <w:tc>
          <w:tcPr>
            <w:tcW w:w="675" w:type="dxa"/>
            <w:shd w:val="clear" w:color="auto" w:fill="ECF1F4"/>
          </w:tcPr>
          <w:p w14:paraId="027693BC" w14:textId="77777777" w:rsidR="006214E6" w:rsidRPr="00C2078B" w:rsidRDefault="006214E6" w:rsidP="00402477">
            <w:pPr>
              <w:pStyle w:val="text"/>
            </w:pPr>
            <w:r w:rsidRPr="00C2078B">
              <w:rPr>
                <w:rFonts w:cs="Arial"/>
                <w:lang w:eastAsia="en-GB"/>
              </w:rPr>
              <w:t>K2</w:t>
            </w:r>
          </w:p>
        </w:tc>
        <w:tc>
          <w:tcPr>
            <w:tcW w:w="13608" w:type="dxa"/>
          </w:tcPr>
          <w:p w14:paraId="1A0E3445" w14:textId="77777777" w:rsidR="006214E6" w:rsidRPr="00FD033E" w:rsidRDefault="006214E6" w:rsidP="008B14E1">
            <w:pPr>
              <w:spacing w:before="0" w:after="0"/>
            </w:pPr>
            <w:r>
              <w:t>identify what queries and reports need to be run to output the required</w:t>
            </w:r>
            <w:r w:rsidR="008B14E1">
              <w:t xml:space="preserve"> </w:t>
            </w:r>
            <w:r>
              <w:t>information</w:t>
            </w:r>
          </w:p>
        </w:tc>
      </w:tr>
    </w:tbl>
    <w:p w14:paraId="1B143859" w14:textId="77777777" w:rsidR="006214E6" w:rsidRDefault="006214E6" w:rsidP="006214E6"/>
    <w:p w14:paraId="71C263AE" w14:textId="77777777" w:rsidR="006214E6" w:rsidRDefault="006214E6" w:rsidP="006214E6"/>
    <w:p w14:paraId="4976F0A3" w14:textId="77777777" w:rsidR="006214E6" w:rsidRDefault="006214E6" w:rsidP="006214E6">
      <w:pPr>
        <w:ind w:left="595" w:hanging="595"/>
      </w:pPr>
      <w:r>
        <w:br w:type="page"/>
      </w:r>
    </w:p>
    <w:p w14:paraId="72FA82BD"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52BBE3F5" w14:textId="77777777" w:rsidTr="00335D8B">
        <w:trPr>
          <w:trHeight w:val="680"/>
        </w:trPr>
        <w:tc>
          <w:tcPr>
            <w:tcW w:w="14283" w:type="dxa"/>
            <w:gridSpan w:val="2"/>
            <w:shd w:val="clear" w:color="auto" w:fill="557E9B"/>
            <w:vAlign w:val="center"/>
          </w:tcPr>
          <w:p w14:paraId="0F769196" w14:textId="77777777" w:rsidR="006214E6" w:rsidRPr="00052784" w:rsidRDefault="006214E6" w:rsidP="00335D8B">
            <w:pPr>
              <w:pStyle w:val="tabletexthd"/>
              <w:rPr>
                <w:lang w:eastAsia="en-GB"/>
              </w:rPr>
            </w:pPr>
            <w:r>
              <w:rPr>
                <w:lang w:eastAsia="en-GB"/>
              </w:rPr>
              <w:t>Performance criteria</w:t>
            </w:r>
          </w:p>
        </w:tc>
      </w:tr>
      <w:tr w:rsidR="006214E6" w:rsidRPr="00B25D0E" w14:paraId="5D17DAC6" w14:textId="77777777" w:rsidTr="00335D8B">
        <w:trPr>
          <w:trHeight w:val="709"/>
        </w:trPr>
        <w:tc>
          <w:tcPr>
            <w:tcW w:w="14283" w:type="dxa"/>
            <w:gridSpan w:val="2"/>
            <w:shd w:val="clear" w:color="auto" w:fill="auto"/>
            <w:vAlign w:val="center"/>
          </w:tcPr>
          <w:p w14:paraId="0D251E40" w14:textId="77777777" w:rsidR="006214E6" w:rsidRPr="002D0301" w:rsidRDefault="006214E6" w:rsidP="00335D8B">
            <w:pPr>
              <w:pStyle w:val="text"/>
              <w:rPr>
                <w:rFonts w:cs="Arial"/>
                <w:b/>
                <w:iCs/>
                <w:color w:val="auto"/>
                <w:lang w:eastAsia="en-GB"/>
              </w:rPr>
            </w:pPr>
            <w:r w:rsidRPr="002D0301">
              <w:rPr>
                <w:rFonts w:cs="Arial"/>
                <w:b/>
                <w:iCs/>
                <w:color w:val="auto"/>
                <w:lang w:eastAsia="en-GB"/>
              </w:rPr>
              <w:t>Enter, edit and maintain data records in a data management system</w:t>
            </w:r>
          </w:p>
          <w:p w14:paraId="64063478"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76A6FD25" w14:textId="77777777" w:rsidTr="00402477">
        <w:trPr>
          <w:trHeight w:val="394"/>
        </w:trPr>
        <w:tc>
          <w:tcPr>
            <w:tcW w:w="675" w:type="dxa"/>
            <w:shd w:val="clear" w:color="auto" w:fill="ECF1F4"/>
          </w:tcPr>
          <w:p w14:paraId="7730CF71" w14:textId="77777777" w:rsidR="006214E6" w:rsidRPr="00052784" w:rsidRDefault="006214E6" w:rsidP="00402477">
            <w:pPr>
              <w:pStyle w:val="text"/>
            </w:pPr>
            <w:r>
              <w:t>P1</w:t>
            </w:r>
          </w:p>
        </w:tc>
        <w:tc>
          <w:tcPr>
            <w:tcW w:w="13608" w:type="dxa"/>
          </w:tcPr>
          <w:p w14:paraId="26932960" w14:textId="77777777" w:rsidR="006214E6" w:rsidRPr="006641CF" w:rsidRDefault="006214E6" w:rsidP="00335D8B">
            <w:r>
              <w:t>enter data accurately into groups of records to meet requirements</w:t>
            </w:r>
          </w:p>
        </w:tc>
      </w:tr>
      <w:tr w:rsidR="006214E6" w:rsidRPr="00052784" w14:paraId="4E29B90A" w14:textId="77777777" w:rsidTr="00402477">
        <w:trPr>
          <w:trHeight w:val="394"/>
        </w:trPr>
        <w:tc>
          <w:tcPr>
            <w:tcW w:w="675" w:type="dxa"/>
            <w:shd w:val="clear" w:color="auto" w:fill="ECF1F4"/>
          </w:tcPr>
          <w:p w14:paraId="7F4A7A43" w14:textId="77777777" w:rsidR="006214E6" w:rsidRPr="00052784" w:rsidRDefault="006214E6" w:rsidP="00402477">
            <w:pPr>
              <w:pStyle w:val="text"/>
            </w:pPr>
            <w:r>
              <w:t>P2</w:t>
            </w:r>
          </w:p>
        </w:tc>
        <w:tc>
          <w:tcPr>
            <w:tcW w:w="13608" w:type="dxa"/>
          </w:tcPr>
          <w:p w14:paraId="67414610" w14:textId="77777777" w:rsidR="006214E6" w:rsidRPr="006641CF" w:rsidRDefault="006214E6" w:rsidP="00335D8B">
            <w:r>
              <w:t>locate and amend data associated with groups of records</w:t>
            </w:r>
          </w:p>
        </w:tc>
      </w:tr>
      <w:tr w:rsidR="006214E6" w:rsidRPr="00052784" w14:paraId="569CB6AE" w14:textId="77777777" w:rsidTr="00402477">
        <w:trPr>
          <w:trHeight w:val="394"/>
        </w:trPr>
        <w:tc>
          <w:tcPr>
            <w:tcW w:w="675" w:type="dxa"/>
            <w:shd w:val="clear" w:color="auto" w:fill="ECF1F4"/>
          </w:tcPr>
          <w:p w14:paraId="31AC9DAF" w14:textId="77777777" w:rsidR="006214E6" w:rsidRPr="00052784" w:rsidRDefault="006214E6" w:rsidP="00402477">
            <w:pPr>
              <w:pStyle w:val="text"/>
            </w:pPr>
            <w:r>
              <w:t>P3</w:t>
            </w:r>
          </w:p>
        </w:tc>
        <w:tc>
          <w:tcPr>
            <w:tcW w:w="13608" w:type="dxa"/>
          </w:tcPr>
          <w:p w14:paraId="462A0F60" w14:textId="77777777" w:rsidR="006214E6" w:rsidRPr="006641CF" w:rsidRDefault="006214E6" w:rsidP="00335D8B">
            <w:r>
              <w:t>check data records meet needs, using IT tools and making corrections as necessary</w:t>
            </w:r>
          </w:p>
        </w:tc>
      </w:tr>
      <w:tr w:rsidR="006214E6" w:rsidRPr="00052784" w14:paraId="0B11C509" w14:textId="77777777" w:rsidTr="00402477">
        <w:trPr>
          <w:trHeight w:val="394"/>
        </w:trPr>
        <w:tc>
          <w:tcPr>
            <w:tcW w:w="675" w:type="dxa"/>
            <w:shd w:val="clear" w:color="auto" w:fill="ECF1F4"/>
          </w:tcPr>
          <w:p w14:paraId="55192520" w14:textId="77777777" w:rsidR="006214E6" w:rsidRPr="00052784" w:rsidRDefault="006214E6" w:rsidP="00402477">
            <w:pPr>
              <w:pStyle w:val="text"/>
            </w:pPr>
            <w:r>
              <w:t>P4</w:t>
            </w:r>
          </w:p>
        </w:tc>
        <w:tc>
          <w:tcPr>
            <w:tcW w:w="13608" w:type="dxa"/>
          </w:tcPr>
          <w:p w14:paraId="40B21664" w14:textId="77777777" w:rsidR="006214E6" w:rsidRPr="006641CF" w:rsidRDefault="006214E6" w:rsidP="00335D8B">
            <w:r>
              <w:t>respond appropriately to data entry and other error messages</w:t>
            </w:r>
          </w:p>
        </w:tc>
      </w:tr>
      <w:tr w:rsidR="006214E6" w:rsidRPr="00052784" w14:paraId="4481AF7B" w14:textId="77777777" w:rsidTr="00402477">
        <w:trPr>
          <w:trHeight w:val="394"/>
        </w:trPr>
        <w:tc>
          <w:tcPr>
            <w:tcW w:w="675" w:type="dxa"/>
            <w:shd w:val="clear" w:color="auto" w:fill="ECF1F4"/>
          </w:tcPr>
          <w:p w14:paraId="43C0A16B" w14:textId="77777777" w:rsidR="006214E6" w:rsidRPr="00052784" w:rsidRDefault="006214E6" w:rsidP="00402477">
            <w:pPr>
              <w:pStyle w:val="text"/>
            </w:pPr>
            <w:r>
              <w:t>P5</w:t>
            </w:r>
          </w:p>
        </w:tc>
        <w:tc>
          <w:tcPr>
            <w:tcW w:w="13608" w:type="dxa"/>
          </w:tcPr>
          <w:p w14:paraId="4FFD53B9" w14:textId="77777777" w:rsidR="006214E6" w:rsidRPr="006641CF" w:rsidRDefault="006214E6" w:rsidP="00335D8B">
            <w:r>
              <w:t>apply local and/or legal guidelines for the storage and use of data where available</w:t>
            </w:r>
          </w:p>
        </w:tc>
      </w:tr>
      <w:tr w:rsidR="006214E6" w:rsidRPr="00052784" w14:paraId="1CEB113F" w14:textId="77777777" w:rsidTr="00335D8B">
        <w:trPr>
          <w:trHeight w:val="394"/>
        </w:trPr>
        <w:tc>
          <w:tcPr>
            <w:tcW w:w="14283" w:type="dxa"/>
            <w:gridSpan w:val="2"/>
            <w:shd w:val="clear" w:color="auto" w:fill="auto"/>
            <w:vAlign w:val="center"/>
          </w:tcPr>
          <w:p w14:paraId="3E35E244" w14:textId="77777777" w:rsidR="006214E6" w:rsidRDefault="006214E6" w:rsidP="00335D8B">
            <w:pPr>
              <w:pStyle w:val="text"/>
              <w:rPr>
                <w:rFonts w:cs="Arial"/>
                <w:b/>
                <w:iCs/>
                <w:color w:val="auto"/>
                <w:lang w:eastAsia="en-GB"/>
              </w:rPr>
            </w:pPr>
            <w:r w:rsidRPr="002D0301">
              <w:rPr>
                <w:rFonts w:cs="Arial"/>
                <w:b/>
                <w:iCs/>
                <w:color w:val="auto"/>
                <w:lang w:eastAsia="en-GB"/>
              </w:rPr>
              <w:t>Retrieve and display data records to meet requirements</w:t>
            </w:r>
          </w:p>
          <w:p w14:paraId="343629B7"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31761DA4" w14:textId="77777777" w:rsidTr="00402477">
        <w:trPr>
          <w:trHeight w:val="394"/>
        </w:trPr>
        <w:tc>
          <w:tcPr>
            <w:tcW w:w="675" w:type="dxa"/>
            <w:shd w:val="clear" w:color="auto" w:fill="ECF1F4"/>
          </w:tcPr>
          <w:p w14:paraId="01016778" w14:textId="77777777" w:rsidR="006214E6" w:rsidRDefault="006214E6" w:rsidP="00402477">
            <w:pPr>
              <w:pStyle w:val="text"/>
            </w:pPr>
            <w:r>
              <w:t>P6</w:t>
            </w:r>
          </w:p>
        </w:tc>
        <w:tc>
          <w:tcPr>
            <w:tcW w:w="13608" w:type="dxa"/>
          </w:tcPr>
          <w:p w14:paraId="2DEB284F" w14:textId="77777777" w:rsidR="006214E6" w:rsidRPr="006641CF" w:rsidRDefault="006214E6" w:rsidP="00335D8B">
            <w:r>
              <w:t>select and use queries to search for and retrieve information to meet given requirements</w:t>
            </w:r>
          </w:p>
        </w:tc>
      </w:tr>
      <w:tr w:rsidR="006214E6" w:rsidRPr="00052784" w14:paraId="3A9A2BB8" w14:textId="77777777" w:rsidTr="00402477">
        <w:trPr>
          <w:trHeight w:val="394"/>
        </w:trPr>
        <w:tc>
          <w:tcPr>
            <w:tcW w:w="675" w:type="dxa"/>
            <w:shd w:val="clear" w:color="auto" w:fill="ECF1F4"/>
          </w:tcPr>
          <w:p w14:paraId="1B5BF1BD" w14:textId="77777777" w:rsidR="006214E6" w:rsidRDefault="006214E6" w:rsidP="00402477">
            <w:pPr>
              <w:pStyle w:val="text"/>
            </w:pPr>
            <w:r>
              <w:t>P7</w:t>
            </w:r>
          </w:p>
        </w:tc>
        <w:tc>
          <w:tcPr>
            <w:tcW w:w="13608" w:type="dxa"/>
          </w:tcPr>
          <w:p w14:paraId="315590A1" w14:textId="77777777" w:rsidR="006214E6" w:rsidRPr="006641CF" w:rsidRDefault="006214E6" w:rsidP="00335D8B">
            <w:r>
              <w:t>create and view reports to output information from the system to meet given requirements</w:t>
            </w:r>
          </w:p>
        </w:tc>
      </w:tr>
    </w:tbl>
    <w:p w14:paraId="478C0F04" w14:textId="77777777" w:rsidR="006214E6" w:rsidRDefault="006214E6" w:rsidP="006214E6"/>
    <w:p w14:paraId="6328F474" w14:textId="77777777" w:rsidR="006214E6" w:rsidRDefault="006214E6" w:rsidP="00B40838">
      <w:pPr>
        <w:sectPr w:rsidR="006214E6" w:rsidSect="00583860">
          <w:pgSz w:w="16840" w:h="11907" w:orient="landscape" w:code="9"/>
          <w:pgMar w:top="1701" w:right="1247" w:bottom="1701" w:left="1247" w:header="720" w:footer="482" w:gutter="0"/>
          <w:cols w:space="720"/>
          <w:docGrid w:linePitch="272"/>
        </w:sectPr>
      </w:pPr>
    </w:p>
    <w:p w14:paraId="3536E47A" w14:textId="77777777" w:rsidR="006214E6" w:rsidRPr="002A4AA0" w:rsidRDefault="006214E6" w:rsidP="006214E6">
      <w:pPr>
        <w:pStyle w:val="Unittitle"/>
      </w:pPr>
      <w:bookmarkStart w:id="277" w:name="_Toc436142479"/>
      <w:r w:rsidRPr="001158F6">
        <w:t>Unit</w:t>
      </w:r>
      <w:r w:rsidRPr="002A4AA0">
        <w:t xml:space="preserve"> </w:t>
      </w:r>
      <w:r>
        <w:t>34</w:t>
      </w:r>
      <w:r w:rsidRPr="002A4AA0">
        <w:t>:</w:t>
      </w:r>
      <w:r w:rsidRPr="002A4AA0">
        <w:tab/>
      </w:r>
      <w:r>
        <w:t>Database S</w:t>
      </w:r>
      <w:r w:rsidRPr="00CC4D33">
        <w:t>oftware</w:t>
      </w:r>
      <w:r>
        <w:t xml:space="preserve"> 2</w:t>
      </w:r>
      <w:bookmarkEnd w:id="277"/>
    </w:p>
    <w:p w14:paraId="15E7EA19" w14:textId="77777777" w:rsidR="006214E6" w:rsidRPr="001158F6" w:rsidRDefault="006214E6" w:rsidP="006214E6">
      <w:pPr>
        <w:pStyle w:val="Unitinfo"/>
      </w:pPr>
      <w:r>
        <w:t>Unit</w:t>
      </w:r>
      <w:r w:rsidRPr="001158F6">
        <w:t xml:space="preserve"> </w:t>
      </w:r>
      <w:r>
        <w:t>code</w:t>
      </w:r>
      <w:r w:rsidRPr="001158F6">
        <w:t>:</w:t>
      </w:r>
      <w:r w:rsidRPr="001158F6">
        <w:tab/>
      </w:r>
      <w:r w:rsidRPr="00CC4D33">
        <w:t>ESKIDB2</w:t>
      </w:r>
    </w:p>
    <w:p w14:paraId="7D0C8962" w14:textId="77777777" w:rsidR="006214E6" w:rsidRPr="001158F6" w:rsidRDefault="006214E6" w:rsidP="006214E6">
      <w:pPr>
        <w:pStyle w:val="Unitinfo"/>
      </w:pPr>
      <w:r>
        <w:t>SCQF</w:t>
      </w:r>
      <w:r w:rsidRPr="001158F6">
        <w:t xml:space="preserve"> level:</w:t>
      </w:r>
      <w:r w:rsidRPr="001158F6">
        <w:tab/>
      </w:r>
      <w:r>
        <w:t>5</w:t>
      </w:r>
    </w:p>
    <w:p w14:paraId="64FF7FAB" w14:textId="77777777" w:rsidR="006214E6" w:rsidRPr="001D2005" w:rsidRDefault="006214E6" w:rsidP="006214E6">
      <w:pPr>
        <w:pStyle w:val="Unitinfo"/>
      </w:pPr>
      <w:r w:rsidRPr="001158F6">
        <w:t xml:space="preserve">Credit </w:t>
      </w:r>
      <w:r>
        <w:t>points</w:t>
      </w:r>
      <w:r w:rsidRPr="001158F6">
        <w:t>:</w:t>
      </w:r>
      <w:r w:rsidRPr="001158F6">
        <w:tab/>
      </w:r>
      <w:r>
        <w:t>4</w:t>
      </w:r>
    </w:p>
    <w:p w14:paraId="38D1A1C2" w14:textId="77777777" w:rsidR="006214E6" w:rsidRPr="001D2005" w:rsidRDefault="006214E6" w:rsidP="006214E6">
      <w:pPr>
        <w:pStyle w:val="Unitinfo"/>
        <w:pBdr>
          <w:bottom w:val="single" w:sz="4" w:space="2" w:color="557E9B"/>
        </w:pBdr>
      </w:pPr>
    </w:p>
    <w:p w14:paraId="5D3752C3" w14:textId="77777777" w:rsidR="006214E6" w:rsidRDefault="006214E6" w:rsidP="006214E6">
      <w:pPr>
        <w:pStyle w:val="HeadA"/>
      </w:pPr>
      <w:r w:rsidRPr="00484EB6">
        <w:t>Unit summary</w:t>
      </w:r>
    </w:p>
    <w:p w14:paraId="2E6EE107" w14:textId="77777777" w:rsidR="006214E6" w:rsidRPr="00AC4ADE" w:rsidRDefault="006214E6" w:rsidP="006214E6">
      <w:pPr>
        <w:pStyle w:val="text"/>
        <w:spacing w:before="0" w:after="0"/>
      </w:pPr>
      <w:r>
        <w:t xml:space="preserve">This </w:t>
      </w:r>
      <w:r w:rsidR="00AF444A">
        <w:t xml:space="preserve">unit </w:t>
      </w:r>
      <w:r>
        <w:t>is</w:t>
      </w:r>
      <w:r w:rsidR="00AF444A">
        <w:t xml:space="preserve"> about</w:t>
      </w:r>
      <w:r>
        <w:t xml:space="preserve"> the ability to use a software application designed to organise and store structured information and generate reports.</w:t>
      </w:r>
    </w:p>
    <w:p w14:paraId="6EBB8961" w14:textId="77777777" w:rsidR="008362F2" w:rsidRDefault="008362F2" w:rsidP="008362F2">
      <w:pPr>
        <w:pStyle w:val="HeadA"/>
      </w:pPr>
      <w:r>
        <w:t>Unit assessment requirements</w:t>
      </w:r>
    </w:p>
    <w:p w14:paraId="2B924527" w14:textId="77777777" w:rsidR="008362F2" w:rsidRDefault="008362F2" w:rsidP="008362F2">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573A6D6" w14:textId="77777777" w:rsidR="006214E6" w:rsidRDefault="006214E6" w:rsidP="006214E6">
      <w:pPr>
        <w:pStyle w:val="HeadA"/>
      </w:pPr>
      <w:r w:rsidRPr="00DE5991">
        <w:t>Terminology</w:t>
      </w:r>
    </w:p>
    <w:p w14:paraId="60D42606" w14:textId="77777777" w:rsidR="006214E6" w:rsidRPr="00AC4ADE" w:rsidRDefault="006214E6" w:rsidP="006214E6">
      <w:pPr>
        <w:pStyle w:val="text"/>
        <w:rPr>
          <w:highlight w:val="cyan"/>
        </w:rPr>
      </w:pPr>
      <w:r w:rsidRPr="00BE4683">
        <w:t>IT User, ICT, Information Technology, ITQ, Productivity</w:t>
      </w:r>
    </w:p>
    <w:p w14:paraId="45C39C8E" w14:textId="77777777" w:rsidR="006214E6" w:rsidRPr="00234ADF" w:rsidRDefault="006214E6" w:rsidP="006214E6">
      <w:pPr>
        <w:pStyle w:val="text"/>
        <w:rPr>
          <w:color w:val="FF0000"/>
          <w:highlight w:val="cyan"/>
        </w:rPr>
      </w:pPr>
    </w:p>
    <w:p w14:paraId="7C59CE65" w14:textId="77777777" w:rsidR="006214E6" w:rsidRDefault="006214E6" w:rsidP="006214E6">
      <w:pPr>
        <w:pStyle w:val="text"/>
        <w:rPr>
          <w:highlight w:val="cyan"/>
        </w:rPr>
        <w:sectPr w:rsidR="006214E6" w:rsidSect="00C31649">
          <w:headerReference w:type="even" r:id="rId123"/>
          <w:headerReference w:type="default" r:id="rId124"/>
          <w:footerReference w:type="even" r:id="rId125"/>
          <w:pgSz w:w="11907" w:h="16840" w:code="9"/>
          <w:pgMar w:top="1247" w:right="1701" w:bottom="1247" w:left="1701" w:header="720" w:footer="482" w:gutter="0"/>
          <w:cols w:space="720"/>
        </w:sectPr>
      </w:pPr>
    </w:p>
    <w:p w14:paraId="1C4FFE97" w14:textId="77777777" w:rsidR="006214E6" w:rsidRPr="00052784" w:rsidRDefault="006214E6" w:rsidP="006214E6">
      <w:pPr>
        <w:pStyle w:val="hb3"/>
      </w:pPr>
      <w:r>
        <w:t>Assessment outcomes and standards</w:t>
      </w:r>
    </w:p>
    <w:p w14:paraId="43E6B11C"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425593D"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6CEEE4E6" w14:textId="77777777" w:rsidTr="00335D8B">
        <w:trPr>
          <w:trHeight w:val="680"/>
        </w:trPr>
        <w:tc>
          <w:tcPr>
            <w:tcW w:w="14283" w:type="dxa"/>
            <w:gridSpan w:val="2"/>
            <w:shd w:val="clear" w:color="auto" w:fill="557E9B"/>
            <w:vAlign w:val="center"/>
          </w:tcPr>
          <w:p w14:paraId="27DD3960" w14:textId="77777777" w:rsidR="006214E6" w:rsidRPr="00052784" w:rsidRDefault="006214E6" w:rsidP="00335D8B">
            <w:pPr>
              <w:pStyle w:val="tabletexthd"/>
              <w:rPr>
                <w:lang w:eastAsia="en-GB"/>
              </w:rPr>
            </w:pPr>
            <w:r>
              <w:rPr>
                <w:lang w:eastAsia="en-GB"/>
              </w:rPr>
              <w:t>Knowledge and understanding</w:t>
            </w:r>
          </w:p>
        </w:tc>
      </w:tr>
      <w:tr w:rsidR="006214E6" w:rsidRPr="00052784" w14:paraId="0764B555" w14:textId="77777777" w:rsidTr="00335D8B">
        <w:trPr>
          <w:trHeight w:val="489"/>
        </w:trPr>
        <w:tc>
          <w:tcPr>
            <w:tcW w:w="14283" w:type="dxa"/>
            <w:gridSpan w:val="2"/>
            <w:shd w:val="clear" w:color="auto" w:fill="auto"/>
            <w:vAlign w:val="center"/>
          </w:tcPr>
          <w:p w14:paraId="23D04145" w14:textId="77777777" w:rsidR="006214E6" w:rsidRPr="00F47688" w:rsidRDefault="006214E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6214E6" w:rsidRPr="00052784" w14:paraId="1873BEA0" w14:textId="77777777" w:rsidTr="00402477">
        <w:trPr>
          <w:trHeight w:val="394"/>
        </w:trPr>
        <w:tc>
          <w:tcPr>
            <w:tcW w:w="675" w:type="dxa"/>
            <w:shd w:val="clear" w:color="auto" w:fill="ECF1F4"/>
          </w:tcPr>
          <w:p w14:paraId="3D8D395F" w14:textId="77777777" w:rsidR="006214E6" w:rsidRPr="00C2078B" w:rsidRDefault="006214E6" w:rsidP="00402477">
            <w:pPr>
              <w:pStyle w:val="text"/>
            </w:pPr>
            <w:r w:rsidRPr="00C2078B">
              <w:t>K1</w:t>
            </w:r>
          </w:p>
        </w:tc>
        <w:tc>
          <w:tcPr>
            <w:tcW w:w="13608" w:type="dxa"/>
          </w:tcPr>
          <w:p w14:paraId="6DDED3E4" w14:textId="77777777" w:rsidR="006214E6" w:rsidRPr="005134E6" w:rsidRDefault="006214E6" w:rsidP="00335D8B">
            <w:r>
              <w:t>i</w:t>
            </w:r>
            <w:r w:rsidRPr="005134E6">
              <w:t>dentify the components of a database design</w:t>
            </w:r>
          </w:p>
        </w:tc>
      </w:tr>
      <w:tr w:rsidR="006214E6" w:rsidRPr="00052784" w14:paraId="72E9713D" w14:textId="77777777" w:rsidTr="00402477">
        <w:trPr>
          <w:trHeight w:val="394"/>
        </w:trPr>
        <w:tc>
          <w:tcPr>
            <w:tcW w:w="675" w:type="dxa"/>
            <w:shd w:val="clear" w:color="auto" w:fill="ECF1F4"/>
          </w:tcPr>
          <w:p w14:paraId="2B64D013" w14:textId="77777777" w:rsidR="006214E6" w:rsidRPr="00C2078B" w:rsidRDefault="006214E6" w:rsidP="00402477">
            <w:pPr>
              <w:pStyle w:val="text"/>
            </w:pPr>
            <w:r w:rsidRPr="00C2078B">
              <w:rPr>
                <w:rFonts w:cs="Arial"/>
                <w:lang w:eastAsia="en-GB"/>
              </w:rPr>
              <w:t>K2</w:t>
            </w:r>
          </w:p>
        </w:tc>
        <w:tc>
          <w:tcPr>
            <w:tcW w:w="13608" w:type="dxa"/>
          </w:tcPr>
          <w:p w14:paraId="558F3B79" w14:textId="77777777" w:rsidR="006214E6" w:rsidRPr="005134E6" w:rsidRDefault="006214E6" w:rsidP="00335D8B">
            <w:r>
              <w:t>d</w:t>
            </w:r>
            <w:r w:rsidRPr="005134E6">
              <w:t>escribe the field characteristics for the data required</w:t>
            </w:r>
          </w:p>
        </w:tc>
      </w:tr>
      <w:tr w:rsidR="006214E6" w:rsidRPr="00052784" w14:paraId="21F2A307" w14:textId="77777777" w:rsidTr="00402477">
        <w:trPr>
          <w:trHeight w:val="394"/>
        </w:trPr>
        <w:tc>
          <w:tcPr>
            <w:tcW w:w="675" w:type="dxa"/>
            <w:shd w:val="clear" w:color="auto" w:fill="ECF1F4"/>
          </w:tcPr>
          <w:p w14:paraId="00AA1AAA" w14:textId="77777777" w:rsidR="006214E6" w:rsidRPr="00C2078B" w:rsidRDefault="006214E6" w:rsidP="00402477">
            <w:pPr>
              <w:pStyle w:val="text"/>
            </w:pPr>
            <w:r w:rsidRPr="00C2078B">
              <w:rPr>
                <w:rFonts w:cs="Arial"/>
                <w:lang w:eastAsia="en-GB"/>
              </w:rPr>
              <w:t>K3</w:t>
            </w:r>
          </w:p>
        </w:tc>
        <w:tc>
          <w:tcPr>
            <w:tcW w:w="13608" w:type="dxa"/>
          </w:tcPr>
          <w:p w14:paraId="18CD95A5" w14:textId="77777777" w:rsidR="006214E6" w:rsidRDefault="006214E6" w:rsidP="00335D8B">
            <w:r>
              <w:t>d</w:t>
            </w:r>
            <w:r w:rsidRPr="005134E6">
              <w:t>escribe ways to maintain data integrity</w:t>
            </w:r>
          </w:p>
        </w:tc>
      </w:tr>
    </w:tbl>
    <w:p w14:paraId="7464F87A" w14:textId="77777777" w:rsidR="006214E6" w:rsidRDefault="006214E6" w:rsidP="006214E6"/>
    <w:p w14:paraId="609D59F7" w14:textId="77777777" w:rsidR="006214E6" w:rsidRDefault="006214E6" w:rsidP="006214E6"/>
    <w:p w14:paraId="0F9141B5" w14:textId="77777777" w:rsidR="006214E6" w:rsidRDefault="006214E6" w:rsidP="006214E6">
      <w:pPr>
        <w:ind w:left="595" w:hanging="595"/>
      </w:pPr>
      <w:r>
        <w:br w:type="page"/>
      </w:r>
    </w:p>
    <w:p w14:paraId="52928296"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34129169" w14:textId="77777777" w:rsidTr="00335D8B">
        <w:trPr>
          <w:trHeight w:val="680"/>
        </w:trPr>
        <w:tc>
          <w:tcPr>
            <w:tcW w:w="14283" w:type="dxa"/>
            <w:gridSpan w:val="2"/>
            <w:shd w:val="clear" w:color="auto" w:fill="557E9B"/>
            <w:vAlign w:val="center"/>
          </w:tcPr>
          <w:p w14:paraId="59A8996B" w14:textId="77777777" w:rsidR="006214E6" w:rsidRPr="00052784" w:rsidRDefault="006214E6" w:rsidP="00335D8B">
            <w:pPr>
              <w:pStyle w:val="tabletexthd"/>
              <w:rPr>
                <w:lang w:eastAsia="en-GB"/>
              </w:rPr>
            </w:pPr>
            <w:r>
              <w:rPr>
                <w:lang w:eastAsia="en-GB"/>
              </w:rPr>
              <w:t>Performance criteria</w:t>
            </w:r>
          </w:p>
        </w:tc>
      </w:tr>
      <w:tr w:rsidR="006214E6" w:rsidRPr="00B25D0E" w14:paraId="665137B4" w14:textId="77777777" w:rsidTr="00335D8B">
        <w:trPr>
          <w:trHeight w:val="709"/>
        </w:trPr>
        <w:tc>
          <w:tcPr>
            <w:tcW w:w="14283" w:type="dxa"/>
            <w:gridSpan w:val="2"/>
            <w:shd w:val="clear" w:color="auto" w:fill="auto"/>
            <w:vAlign w:val="center"/>
          </w:tcPr>
          <w:p w14:paraId="4761466E" w14:textId="77777777" w:rsidR="006214E6" w:rsidRPr="00BE4683" w:rsidRDefault="006214E6" w:rsidP="00335D8B">
            <w:pPr>
              <w:pStyle w:val="text"/>
              <w:rPr>
                <w:rFonts w:cs="Arial"/>
                <w:b/>
                <w:iCs/>
                <w:color w:val="auto"/>
                <w:lang w:eastAsia="en-GB"/>
              </w:rPr>
            </w:pPr>
            <w:r w:rsidRPr="00BE4683">
              <w:rPr>
                <w:rFonts w:cs="Arial"/>
                <w:b/>
                <w:iCs/>
                <w:color w:val="auto"/>
                <w:lang w:eastAsia="en-GB"/>
              </w:rPr>
              <w:t>Create and modify non-relational database tables</w:t>
            </w:r>
          </w:p>
          <w:p w14:paraId="79D7C944"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538677E3" w14:textId="77777777" w:rsidTr="00402477">
        <w:trPr>
          <w:trHeight w:val="394"/>
        </w:trPr>
        <w:tc>
          <w:tcPr>
            <w:tcW w:w="675" w:type="dxa"/>
            <w:shd w:val="clear" w:color="auto" w:fill="ECF1F4"/>
          </w:tcPr>
          <w:p w14:paraId="54D2D3EC" w14:textId="77777777" w:rsidR="006214E6" w:rsidRPr="00052784" w:rsidRDefault="006214E6" w:rsidP="00402477">
            <w:pPr>
              <w:pStyle w:val="text"/>
            </w:pPr>
            <w:r>
              <w:t>P1</w:t>
            </w:r>
          </w:p>
        </w:tc>
        <w:tc>
          <w:tcPr>
            <w:tcW w:w="13608" w:type="dxa"/>
          </w:tcPr>
          <w:p w14:paraId="3718F547" w14:textId="77777777" w:rsidR="006214E6" w:rsidRPr="009F232F" w:rsidRDefault="006214E6" w:rsidP="00335D8B">
            <w:r>
              <w:t>i</w:t>
            </w:r>
            <w:r w:rsidRPr="009F232F">
              <w:t>dentify the components of a database design</w:t>
            </w:r>
          </w:p>
        </w:tc>
      </w:tr>
      <w:tr w:rsidR="006214E6" w:rsidRPr="00052784" w14:paraId="596E1284" w14:textId="77777777" w:rsidTr="00402477">
        <w:trPr>
          <w:trHeight w:val="394"/>
        </w:trPr>
        <w:tc>
          <w:tcPr>
            <w:tcW w:w="675" w:type="dxa"/>
            <w:shd w:val="clear" w:color="auto" w:fill="ECF1F4"/>
          </w:tcPr>
          <w:p w14:paraId="68B22A29" w14:textId="77777777" w:rsidR="006214E6" w:rsidRPr="00052784" w:rsidRDefault="006214E6" w:rsidP="00402477">
            <w:pPr>
              <w:pStyle w:val="text"/>
            </w:pPr>
            <w:r>
              <w:t>P2</w:t>
            </w:r>
          </w:p>
        </w:tc>
        <w:tc>
          <w:tcPr>
            <w:tcW w:w="13608" w:type="dxa"/>
          </w:tcPr>
          <w:p w14:paraId="160859EA" w14:textId="77777777" w:rsidR="006214E6" w:rsidRPr="009F232F" w:rsidRDefault="006214E6" w:rsidP="00335D8B">
            <w:r>
              <w:t>d</w:t>
            </w:r>
            <w:r w:rsidRPr="009F232F">
              <w:t>escribe the field characteristics for the data required</w:t>
            </w:r>
          </w:p>
        </w:tc>
      </w:tr>
      <w:tr w:rsidR="006214E6" w:rsidRPr="00052784" w14:paraId="37B7782A" w14:textId="77777777" w:rsidTr="00402477">
        <w:trPr>
          <w:trHeight w:val="394"/>
        </w:trPr>
        <w:tc>
          <w:tcPr>
            <w:tcW w:w="675" w:type="dxa"/>
            <w:shd w:val="clear" w:color="auto" w:fill="ECF1F4"/>
          </w:tcPr>
          <w:p w14:paraId="6EC927BE" w14:textId="77777777" w:rsidR="006214E6" w:rsidRPr="00052784" w:rsidRDefault="006214E6" w:rsidP="00402477">
            <w:pPr>
              <w:pStyle w:val="text"/>
            </w:pPr>
            <w:r>
              <w:t>P3</w:t>
            </w:r>
          </w:p>
        </w:tc>
        <w:tc>
          <w:tcPr>
            <w:tcW w:w="13608" w:type="dxa"/>
          </w:tcPr>
          <w:p w14:paraId="3606A367" w14:textId="77777777" w:rsidR="006214E6" w:rsidRDefault="006214E6" w:rsidP="00335D8B">
            <w:r>
              <w:t>d</w:t>
            </w:r>
            <w:r w:rsidRPr="009F232F">
              <w:t>escribe ways to maintain data integrity</w:t>
            </w:r>
          </w:p>
        </w:tc>
      </w:tr>
      <w:tr w:rsidR="006214E6" w:rsidRPr="00052784" w14:paraId="332A76FE" w14:textId="77777777" w:rsidTr="00335D8B">
        <w:trPr>
          <w:trHeight w:val="394"/>
        </w:trPr>
        <w:tc>
          <w:tcPr>
            <w:tcW w:w="14283" w:type="dxa"/>
            <w:gridSpan w:val="2"/>
            <w:shd w:val="clear" w:color="auto" w:fill="auto"/>
          </w:tcPr>
          <w:p w14:paraId="1489C39E" w14:textId="77777777" w:rsidR="006214E6" w:rsidRPr="00BE4683" w:rsidRDefault="006214E6" w:rsidP="00335D8B">
            <w:pPr>
              <w:rPr>
                <w:b/>
              </w:rPr>
            </w:pPr>
            <w:r w:rsidRPr="00BE4683">
              <w:rPr>
                <w:b/>
              </w:rPr>
              <w:t>Enter, edit and organise structured information in a database</w:t>
            </w:r>
          </w:p>
          <w:p w14:paraId="04224E82" w14:textId="77777777" w:rsidR="006214E6" w:rsidRPr="00BE4683" w:rsidRDefault="006214E6" w:rsidP="00335D8B">
            <w:pPr>
              <w:rPr>
                <w:i/>
              </w:rPr>
            </w:pPr>
            <w:r w:rsidRPr="00BE4683">
              <w:rPr>
                <w:i/>
              </w:rPr>
              <w:t>You must be able to:</w:t>
            </w:r>
          </w:p>
        </w:tc>
      </w:tr>
      <w:tr w:rsidR="006214E6" w:rsidRPr="00052784" w14:paraId="027D1E2A" w14:textId="77777777" w:rsidTr="00402477">
        <w:trPr>
          <w:trHeight w:val="394"/>
        </w:trPr>
        <w:tc>
          <w:tcPr>
            <w:tcW w:w="675" w:type="dxa"/>
            <w:shd w:val="clear" w:color="auto" w:fill="ECF1F4"/>
          </w:tcPr>
          <w:p w14:paraId="7F23B6BA" w14:textId="77777777" w:rsidR="006214E6" w:rsidRPr="00052784" w:rsidRDefault="006214E6" w:rsidP="00402477">
            <w:pPr>
              <w:pStyle w:val="text"/>
            </w:pPr>
            <w:r>
              <w:t>P4</w:t>
            </w:r>
          </w:p>
        </w:tc>
        <w:tc>
          <w:tcPr>
            <w:tcW w:w="13608" w:type="dxa"/>
          </w:tcPr>
          <w:p w14:paraId="1825F037" w14:textId="77777777" w:rsidR="006214E6" w:rsidRPr="006641CF" w:rsidRDefault="006214E6" w:rsidP="00335D8B">
            <w:r>
              <w:t>create forms to enter, edit and organise data in a database</w:t>
            </w:r>
          </w:p>
        </w:tc>
      </w:tr>
      <w:tr w:rsidR="006214E6" w:rsidRPr="00052784" w14:paraId="231398F8" w14:textId="77777777" w:rsidTr="00402477">
        <w:trPr>
          <w:trHeight w:val="394"/>
        </w:trPr>
        <w:tc>
          <w:tcPr>
            <w:tcW w:w="675" w:type="dxa"/>
            <w:shd w:val="clear" w:color="auto" w:fill="ECF1F4"/>
          </w:tcPr>
          <w:p w14:paraId="14FADCDE" w14:textId="77777777" w:rsidR="006214E6" w:rsidRPr="00052784" w:rsidRDefault="006214E6" w:rsidP="00402477">
            <w:pPr>
              <w:pStyle w:val="text"/>
            </w:pPr>
            <w:r>
              <w:t>P5</w:t>
            </w:r>
          </w:p>
        </w:tc>
        <w:tc>
          <w:tcPr>
            <w:tcW w:w="13608" w:type="dxa"/>
          </w:tcPr>
          <w:p w14:paraId="76F7FF8C" w14:textId="77777777" w:rsidR="006214E6" w:rsidRPr="006641CF" w:rsidRDefault="006214E6" w:rsidP="00335D8B">
            <w:r>
              <w:t>select and use appropriate tools and techniques to format data entry forms</w:t>
            </w:r>
          </w:p>
        </w:tc>
      </w:tr>
      <w:tr w:rsidR="006214E6" w:rsidRPr="00052784" w14:paraId="6E3CEE03" w14:textId="77777777" w:rsidTr="00402477">
        <w:trPr>
          <w:trHeight w:val="394"/>
        </w:trPr>
        <w:tc>
          <w:tcPr>
            <w:tcW w:w="675" w:type="dxa"/>
            <w:shd w:val="clear" w:color="auto" w:fill="ECF1F4"/>
          </w:tcPr>
          <w:p w14:paraId="41E0265B" w14:textId="77777777" w:rsidR="006214E6" w:rsidRDefault="006214E6" w:rsidP="00402477">
            <w:pPr>
              <w:pStyle w:val="text"/>
            </w:pPr>
            <w:r>
              <w:t>P6</w:t>
            </w:r>
          </w:p>
        </w:tc>
        <w:tc>
          <w:tcPr>
            <w:tcW w:w="13608" w:type="dxa"/>
          </w:tcPr>
          <w:p w14:paraId="4F2C36BE" w14:textId="77777777" w:rsidR="006214E6" w:rsidRPr="006641CF" w:rsidRDefault="006214E6" w:rsidP="00335D8B">
            <w:r>
              <w:t>check data entry meets needs, using IT tools and making corrections as necessary</w:t>
            </w:r>
          </w:p>
        </w:tc>
      </w:tr>
      <w:tr w:rsidR="006214E6" w:rsidRPr="00052784" w14:paraId="7E5DB035" w14:textId="77777777" w:rsidTr="00402477">
        <w:trPr>
          <w:trHeight w:val="394"/>
        </w:trPr>
        <w:tc>
          <w:tcPr>
            <w:tcW w:w="675" w:type="dxa"/>
            <w:shd w:val="clear" w:color="auto" w:fill="ECF1F4"/>
          </w:tcPr>
          <w:p w14:paraId="3283E4DF" w14:textId="77777777" w:rsidR="006214E6" w:rsidRDefault="006214E6" w:rsidP="00402477">
            <w:pPr>
              <w:pStyle w:val="text"/>
            </w:pPr>
            <w:r>
              <w:t>P7</w:t>
            </w:r>
          </w:p>
        </w:tc>
        <w:tc>
          <w:tcPr>
            <w:tcW w:w="13608" w:type="dxa"/>
          </w:tcPr>
          <w:p w14:paraId="08F01B8D" w14:textId="77777777" w:rsidR="006214E6" w:rsidRPr="006641CF" w:rsidRDefault="006214E6" w:rsidP="00335D8B">
            <w:r>
              <w:t>respond appropriately to data entry errors</w:t>
            </w:r>
          </w:p>
        </w:tc>
      </w:tr>
      <w:tr w:rsidR="006214E6" w:rsidRPr="00052784" w14:paraId="6D3977E7" w14:textId="77777777" w:rsidTr="00335D8B">
        <w:trPr>
          <w:trHeight w:val="394"/>
        </w:trPr>
        <w:tc>
          <w:tcPr>
            <w:tcW w:w="14283" w:type="dxa"/>
            <w:gridSpan w:val="2"/>
            <w:shd w:val="clear" w:color="auto" w:fill="auto"/>
          </w:tcPr>
          <w:p w14:paraId="6B3DE619" w14:textId="77777777" w:rsidR="006214E6" w:rsidRDefault="006214E6" w:rsidP="00335D8B">
            <w:pPr>
              <w:rPr>
                <w:b/>
              </w:rPr>
            </w:pPr>
            <w:r w:rsidRPr="00BE4683">
              <w:rPr>
                <w:b/>
              </w:rPr>
              <w:t>Use database software tools to run queries and produce reports</w:t>
            </w:r>
          </w:p>
          <w:p w14:paraId="40B14F3C" w14:textId="77777777" w:rsidR="006214E6" w:rsidRPr="00BE4683" w:rsidRDefault="006214E6" w:rsidP="00335D8B">
            <w:pPr>
              <w:rPr>
                <w:i/>
              </w:rPr>
            </w:pPr>
            <w:r w:rsidRPr="00BE4683">
              <w:rPr>
                <w:i/>
              </w:rPr>
              <w:t>You must be able to:</w:t>
            </w:r>
          </w:p>
        </w:tc>
      </w:tr>
      <w:tr w:rsidR="006214E6" w:rsidRPr="00052784" w14:paraId="1C6EF618" w14:textId="77777777" w:rsidTr="00402477">
        <w:trPr>
          <w:trHeight w:val="394"/>
        </w:trPr>
        <w:tc>
          <w:tcPr>
            <w:tcW w:w="675" w:type="dxa"/>
            <w:shd w:val="clear" w:color="auto" w:fill="ECF1F4"/>
          </w:tcPr>
          <w:p w14:paraId="50B9C138" w14:textId="77777777" w:rsidR="006214E6" w:rsidRDefault="006214E6" w:rsidP="00402477">
            <w:pPr>
              <w:pStyle w:val="text"/>
            </w:pPr>
            <w:r>
              <w:t>P8</w:t>
            </w:r>
          </w:p>
        </w:tc>
        <w:tc>
          <w:tcPr>
            <w:tcW w:w="13608" w:type="dxa"/>
          </w:tcPr>
          <w:p w14:paraId="01365531" w14:textId="77777777" w:rsidR="006214E6" w:rsidRPr="006641CF" w:rsidRDefault="006214E6" w:rsidP="00335D8B">
            <w:r>
              <w:t>create and run database queries using multiple criteria to display or amend selected data</w:t>
            </w:r>
          </w:p>
        </w:tc>
      </w:tr>
      <w:tr w:rsidR="006214E6" w:rsidRPr="00052784" w14:paraId="513A97A9" w14:textId="77777777" w:rsidTr="00402477">
        <w:trPr>
          <w:trHeight w:val="394"/>
        </w:trPr>
        <w:tc>
          <w:tcPr>
            <w:tcW w:w="675" w:type="dxa"/>
            <w:shd w:val="clear" w:color="auto" w:fill="ECF1F4"/>
          </w:tcPr>
          <w:p w14:paraId="67E3C086" w14:textId="77777777" w:rsidR="006214E6" w:rsidRDefault="006214E6" w:rsidP="00402477">
            <w:pPr>
              <w:pStyle w:val="text"/>
            </w:pPr>
            <w:r>
              <w:t>P9</w:t>
            </w:r>
          </w:p>
        </w:tc>
        <w:tc>
          <w:tcPr>
            <w:tcW w:w="13608" w:type="dxa"/>
          </w:tcPr>
          <w:p w14:paraId="275DB6CD" w14:textId="77777777" w:rsidR="006214E6" w:rsidRPr="006641CF" w:rsidRDefault="006214E6" w:rsidP="00335D8B">
            <w:r>
              <w:t>plan and produce database reports from a single table non-relational database</w:t>
            </w:r>
          </w:p>
        </w:tc>
      </w:tr>
      <w:tr w:rsidR="006214E6" w:rsidRPr="00052784" w14:paraId="1AEE1A74" w14:textId="77777777" w:rsidTr="00402477">
        <w:trPr>
          <w:trHeight w:val="394"/>
        </w:trPr>
        <w:tc>
          <w:tcPr>
            <w:tcW w:w="675" w:type="dxa"/>
            <w:shd w:val="clear" w:color="auto" w:fill="ECF1F4"/>
          </w:tcPr>
          <w:p w14:paraId="4FD90948" w14:textId="77777777" w:rsidR="006214E6" w:rsidRDefault="006214E6" w:rsidP="00402477">
            <w:pPr>
              <w:pStyle w:val="text"/>
            </w:pPr>
            <w:r>
              <w:t>P10</w:t>
            </w:r>
          </w:p>
        </w:tc>
        <w:tc>
          <w:tcPr>
            <w:tcW w:w="13608" w:type="dxa"/>
          </w:tcPr>
          <w:p w14:paraId="5445F5A8" w14:textId="77777777" w:rsidR="006214E6" w:rsidRPr="006641CF" w:rsidRDefault="006214E6" w:rsidP="00335D8B">
            <w:r>
              <w:t>select and use appropriate tools and techniques to format database reports</w:t>
            </w:r>
          </w:p>
        </w:tc>
      </w:tr>
      <w:tr w:rsidR="006214E6" w:rsidRPr="00052784" w14:paraId="75B44D3D" w14:textId="77777777" w:rsidTr="00402477">
        <w:trPr>
          <w:trHeight w:val="394"/>
        </w:trPr>
        <w:tc>
          <w:tcPr>
            <w:tcW w:w="675" w:type="dxa"/>
            <w:shd w:val="clear" w:color="auto" w:fill="ECF1F4"/>
          </w:tcPr>
          <w:p w14:paraId="3B79A79D" w14:textId="77777777" w:rsidR="006214E6" w:rsidRDefault="006214E6" w:rsidP="00402477">
            <w:pPr>
              <w:pStyle w:val="text"/>
            </w:pPr>
            <w:r>
              <w:t>P11</w:t>
            </w:r>
          </w:p>
        </w:tc>
        <w:tc>
          <w:tcPr>
            <w:tcW w:w="13608" w:type="dxa"/>
          </w:tcPr>
          <w:p w14:paraId="451FF2D9" w14:textId="77777777" w:rsidR="006214E6" w:rsidRPr="006641CF" w:rsidRDefault="006214E6" w:rsidP="00335D8B">
            <w:r>
              <w:t>check reports meet needs, using IT tools and making corrections as necessary</w:t>
            </w:r>
          </w:p>
        </w:tc>
      </w:tr>
    </w:tbl>
    <w:p w14:paraId="21041845" w14:textId="77777777" w:rsidR="006214E6" w:rsidRDefault="006214E6" w:rsidP="006214E6"/>
    <w:p w14:paraId="3523D354" w14:textId="77777777" w:rsidR="006214E6" w:rsidRDefault="006214E6" w:rsidP="00B40838">
      <w:pPr>
        <w:sectPr w:rsidR="006214E6" w:rsidSect="00583860">
          <w:pgSz w:w="16840" w:h="11907" w:orient="landscape" w:code="9"/>
          <w:pgMar w:top="1701" w:right="1247" w:bottom="1701" w:left="1247" w:header="720" w:footer="482" w:gutter="0"/>
          <w:cols w:space="720"/>
          <w:docGrid w:linePitch="272"/>
        </w:sectPr>
      </w:pPr>
    </w:p>
    <w:p w14:paraId="3A6F0333" w14:textId="77777777" w:rsidR="006214E6" w:rsidRPr="002A4AA0" w:rsidRDefault="006214E6" w:rsidP="006214E6">
      <w:pPr>
        <w:pStyle w:val="Unittitle"/>
      </w:pPr>
      <w:bookmarkStart w:id="278" w:name="_Toc436142480"/>
      <w:r w:rsidRPr="001158F6">
        <w:t>Unit</w:t>
      </w:r>
      <w:r w:rsidRPr="002A4AA0">
        <w:t xml:space="preserve"> </w:t>
      </w:r>
      <w:r>
        <w:t>35</w:t>
      </w:r>
      <w:r w:rsidRPr="002A4AA0">
        <w:t>:</w:t>
      </w:r>
      <w:r w:rsidRPr="002A4AA0">
        <w:tab/>
      </w:r>
      <w:r>
        <w:t>Improving Productivity U</w:t>
      </w:r>
      <w:r w:rsidRPr="003657E8">
        <w:t>sing IT</w:t>
      </w:r>
      <w:r>
        <w:t xml:space="preserve"> 2</w:t>
      </w:r>
      <w:bookmarkEnd w:id="278"/>
    </w:p>
    <w:p w14:paraId="4FDA9285" w14:textId="77777777" w:rsidR="006214E6" w:rsidRPr="001158F6" w:rsidRDefault="006214E6" w:rsidP="006214E6">
      <w:pPr>
        <w:pStyle w:val="Unitinfo"/>
      </w:pPr>
      <w:r>
        <w:t>Unit</w:t>
      </w:r>
      <w:r w:rsidRPr="001158F6">
        <w:t xml:space="preserve"> </w:t>
      </w:r>
      <w:r>
        <w:t>code</w:t>
      </w:r>
      <w:r w:rsidRPr="001158F6">
        <w:t>:</w:t>
      </w:r>
      <w:r w:rsidRPr="001158F6">
        <w:tab/>
      </w:r>
      <w:r w:rsidRPr="003657E8">
        <w:t>ESKIPU2</w:t>
      </w:r>
    </w:p>
    <w:p w14:paraId="0F33CDBD" w14:textId="77777777" w:rsidR="006214E6" w:rsidRPr="001158F6" w:rsidRDefault="006214E6" w:rsidP="006214E6">
      <w:pPr>
        <w:pStyle w:val="Unitinfo"/>
      </w:pPr>
      <w:r>
        <w:t>SCQF</w:t>
      </w:r>
      <w:r w:rsidRPr="001158F6">
        <w:t xml:space="preserve"> level:</w:t>
      </w:r>
      <w:r w:rsidRPr="001158F6">
        <w:tab/>
      </w:r>
      <w:r>
        <w:t>5</w:t>
      </w:r>
    </w:p>
    <w:p w14:paraId="516881D5" w14:textId="77777777" w:rsidR="006214E6" w:rsidRPr="001D2005" w:rsidRDefault="006214E6" w:rsidP="006214E6">
      <w:pPr>
        <w:pStyle w:val="Unitinfo"/>
      </w:pPr>
      <w:r w:rsidRPr="001158F6">
        <w:t xml:space="preserve">Credit </w:t>
      </w:r>
      <w:r>
        <w:t>points</w:t>
      </w:r>
      <w:r w:rsidRPr="001158F6">
        <w:t>:</w:t>
      </w:r>
      <w:r w:rsidRPr="001158F6">
        <w:tab/>
      </w:r>
      <w:r>
        <w:t>4</w:t>
      </w:r>
    </w:p>
    <w:p w14:paraId="3149AEBB" w14:textId="77777777" w:rsidR="006214E6" w:rsidRPr="001D2005" w:rsidRDefault="006214E6" w:rsidP="006214E6">
      <w:pPr>
        <w:pStyle w:val="Unitinfo"/>
        <w:pBdr>
          <w:bottom w:val="single" w:sz="4" w:space="2" w:color="557E9B"/>
        </w:pBdr>
      </w:pPr>
    </w:p>
    <w:p w14:paraId="72C11A6A" w14:textId="77777777" w:rsidR="006214E6" w:rsidRDefault="006214E6" w:rsidP="006214E6">
      <w:pPr>
        <w:pStyle w:val="HeadA"/>
      </w:pPr>
      <w:r w:rsidRPr="00484EB6">
        <w:t>Unit summary</w:t>
      </w:r>
    </w:p>
    <w:p w14:paraId="751F5695" w14:textId="77777777" w:rsidR="006214E6" w:rsidRPr="00AC4ADE" w:rsidRDefault="006214E6" w:rsidP="006214E6">
      <w:pPr>
        <w:pStyle w:val="text"/>
        <w:spacing w:before="0" w:after="0"/>
      </w:pPr>
      <w:r>
        <w:t xml:space="preserve">This </w:t>
      </w:r>
      <w:r w:rsidR="00623AC4">
        <w:t xml:space="preserve">unit </w:t>
      </w:r>
      <w:r>
        <w:t>is</w:t>
      </w:r>
      <w:r w:rsidR="00623AC4">
        <w:t xml:space="preserve"> about</w:t>
      </w:r>
      <w:r>
        <w:t xml:space="preserve"> the ability to plan, evaluate and improve procedures involving the use of</w:t>
      </w:r>
      <w:r w:rsidR="00707BCD">
        <w:t xml:space="preserve"> </w:t>
      </w:r>
      <w:r>
        <w:t>IT tools and systems in order to improve the productivity and efficiency of tasks and activities.</w:t>
      </w:r>
    </w:p>
    <w:p w14:paraId="4E49788E" w14:textId="77777777" w:rsidR="004D6C3C" w:rsidRDefault="004D6C3C" w:rsidP="004D6C3C">
      <w:pPr>
        <w:pStyle w:val="HeadA"/>
      </w:pPr>
      <w:r>
        <w:t>Unit assessment requirements</w:t>
      </w:r>
    </w:p>
    <w:p w14:paraId="73A2C51C"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670C818" w14:textId="77777777" w:rsidR="006214E6" w:rsidRDefault="006214E6" w:rsidP="006214E6">
      <w:pPr>
        <w:pStyle w:val="HeadA"/>
      </w:pPr>
      <w:r w:rsidRPr="00DE5991">
        <w:t>Terminology</w:t>
      </w:r>
    </w:p>
    <w:p w14:paraId="6FB9238C" w14:textId="77777777" w:rsidR="006214E6" w:rsidRPr="00AC4ADE" w:rsidRDefault="006214E6" w:rsidP="006214E6">
      <w:pPr>
        <w:pStyle w:val="text"/>
        <w:rPr>
          <w:highlight w:val="cyan"/>
        </w:rPr>
      </w:pPr>
      <w:r w:rsidRPr="00B36B21">
        <w:t>IT User, ICT, Information Technology, ITQ, Productivity</w:t>
      </w:r>
    </w:p>
    <w:p w14:paraId="2C95A21A" w14:textId="77777777" w:rsidR="006214E6" w:rsidRDefault="006214E6" w:rsidP="006214E6">
      <w:pPr>
        <w:pStyle w:val="text"/>
        <w:rPr>
          <w:highlight w:val="cyan"/>
        </w:rPr>
        <w:sectPr w:rsidR="006214E6" w:rsidSect="00C31649">
          <w:headerReference w:type="even" r:id="rId126"/>
          <w:headerReference w:type="default" r:id="rId127"/>
          <w:footerReference w:type="even" r:id="rId128"/>
          <w:pgSz w:w="11907" w:h="16840" w:code="9"/>
          <w:pgMar w:top="1247" w:right="1701" w:bottom="1247" w:left="1701" w:header="720" w:footer="482" w:gutter="0"/>
          <w:cols w:space="720"/>
        </w:sectPr>
      </w:pPr>
    </w:p>
    <w:p w14:paraId="03789D2F" w14:textId="77777777" w:rsidR="006214E6" w:rsidRPr="00052784" w:rsidRDefault="006214E6" w:rsidP="006214E6">
      <w:pPr>
        <w:pStyle w:val="hb3"/>
      </w:pPr>
      <w:r>
        <w:t>Assessment outcomes and standards</w:t>
      </w:r>
    </w:p>
    <w:p w14:paraId="4532D077"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9744E81"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79C1917B" w14:textId="77777777" w:rsidTr="00335D8B">
        <w:trPr>
          <w:trHeight w:val="680"/>
        </w:trPr>
        <w:tc>
          <w:tcPr>
            <w:tcW w:w="14283" w:type="dxa"/>
            <w:gridSpan w:val="2"/>
            <w:shd w:val="clear" w:color="auto" w:fill="557E9B"/>
            <w:vAlign w:val="center"/>
          </w:tcPr>
          <w:p w14:paraId="0DF48C93" w14:textId="77777777" w:rsidR="006214E6" w:rsidRPr="00052784" w:rsidRDefault="006214E6" w:rsidP="00335D8B">
            <w:pPr>
              <w:pStyle w:val="tabletexthd"/>
              <w:rPr>
                <w:lang w:eastAsia="en-GB"/>
              </w:rPr>
            </w:pPr>
            <w:r>
              <w:rPr>
                <w:lang w:eastAsia="en-GB"/>
              </w:rPr>
              <w:t>Knowledge and understanding</w:t>
            </w:r>
          </w:p>
        </w:tc>
      </w:tr>
      <w:tr w:rsidR="006214E6" w:rsidRPr="00052784" w14:paraId="6ED72722" w14:textId="77777777" w:rsidTr="00335D8B">
        <w:trPr>
          <w:trHeight w:val="489"/>
        </w:trPr>
        <w:tc>
          <w:tcPr>
            <w:tcW w:w="14283" w:type="dxa"/>
            <w:gridSpan w:val="2"/>
            <w:shd w:val="clear" w:color="auto" w:fill="auto"/>
            <w:vAlign w:val="center"/>
          </w:tcPr>
          <w:p w14:paraId="11F710BA" w14:textId="77777777" w:rsidR="006214E6" w:rsidRPr="00B36B21" w:rsidRDefault="006214E6" w:rsidP="00E67614">
            <w:pPr>
              <w:autoSpaceDE w:val="0"/>
              <w:autoSpaceDN w:val="0"/>
              <w:adjustRightInd w:val="0"/>
              <w:spacing w:line="260" w:lineRule="exact"/>
              <w:rPr>
                <w:b/>
              </w:rPr>
            </w:pPr>
            <w:r w:rsidRPr="00B36B21">
              <w:rPr>
                <w:b/>
              </w:rPr>
              <w:t>Plan, select and use appropriate IT systems and software for different purposes</w:t>
            </w:r>
          </w:p>
          <w:p w14:paraId="4E49588E" w14:textId="77777777" w:rsidR="006214E6" w:rsidRPr="00F47688" w:rsidRDefault="006214E6" w:rsidP="00E6761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78A517B4" w14:textId="77777777" w:rsidTr="00BE1BFD">
        <w:trPr>
          <w:trHeight w:val="394"/>
        </w:trPr>
        <w:tc>
          <w:tcPr>
            <w:tcW w:w="675" w:type="dxa"/>
            <w:shd w:val="clear" w:color="auto" w:fill="ECF1F4"/>
          </w:tcPr>
          <w:p w14:paraId="4F05449A" w14:textId="77777777" w:rsidR="006214E6" w:rsidRPr="00C2078B" w:rsidRDefault="006214E6" w:rsidP="00BE1BFD">
            <w:pPr>
              <w:pStyle w:val="text"/>
            </w:pPr>
            <w:r w:rsidRPr="00C2078B">
              <w:t>K1</w:t>
            </w:r>
          </w:p>
        </w:tc>
        <w:tc>
          <w:tcPr>
            <w:tcW w:w="13608" w:type="dxa"/>
          </w:tcPr>
          <w:p w14:paraId="1825AE86" w14:textId="77777777" w:rsidR="006214E6" w:rsidRPr="00FD033E" w:rsidRDefault="006214E6" w:rsidP="00335D8B">
            <w:r>
              <w:t>describe the purpose for using IT</w:t>
            </w:r>
          </w:p>
        </w:tc>
      </w:tr>
      <w:tr w:rsidR="006214E6" w:rsidRPr="00052784" w14:paraId="57972778" w14:textId="77777777" w:rsidTr="00BE1BFD">
        <w:trPr>
          <w:trHeight w:val="394"/>
        </w:trPr>
        <w:tc>
          <w:tcPr>
            <w:tcW w:w="675" w:type="dxa"/>
            <w:shd w:val="clear" w:color="auto" w:fill="ECF1F4"/>
          </w:tcPr>
          <w:p w14:paraId="708B4A1A" w14:textId="77777777" w:rsidR="006214E6" w:rsidRPr="00C2078B" w:rsidRDefault="006214E6" w:rsidP="00BE1BFD">
            <w:pPr>
              <w:pStyle w:val="text"/>
            </w:pPr>
            <w:r w:rsidRPr="00C2078B">
              <w:rPr>
                <w:rFonts w:cs="Arial"/>
                <w:lang w:eastAsia="en-GB"/>
              </w:rPr>
              <w:t>K2</w:t>
            </w:r>
          </w:p>
        </w:tc>
        <w:tc>
          <w:tcPr>
            <w:tcW w:w="13608" w:type="dxa"/>
          </w:tcPr>
          <w:p w14:paraId="2AA6AF13" w14:textId="77777777" w:rsidR="006214E6" w:rsidRPr="00FD033E" w:rsidRDefault="006214E6" w:rsidP="00335D8B">
            <w:r>
              <w:t>describe the methods, skills and resources required to complete the task successfully</w:t>
            </w:r>
          </w:p>
        </w:tc>
      </w:tr>
      <w:tr w:rsidR="006214E6" w:rsidRPr="00052784" w14:paraId="69C97664" w14:textId="77777777" w:rsidTr="00BE1BFD">
        <w:trPr>
          <w:trHeight w:val="394"/>
        </w:trPr>
        <w:tc>
          <w:tcPr>
            <w:tcW w:w="675" w:type="dxa"/>
            <w:shd w:val="clear" w:color="auto" w:fill="ECF1F4"/>
          </w:tcPr>
          <w:p w14:paraId="5CD20FF1" w14:textId="77777777" w:rsidR="006214E6" w:rsidRPr="00C2078B" w:rsidRDefault="006214E6" w:rsidP="00BE1BFD">
            <w:pPr>
              <w:pStyle w:val="text"/>
            </w:pPr>
            <w:r w:rsidRPr="00C2078B">
              <w:rPr>
                <w:rFonts w:cs="Arial"/>
                <w:lang w:eastAsia="en-GB"/>
              </w:rPr>
              <w:t>K3</w:t>
            </w:r>
          </w:p>
        </w:tc>
        <w:tc>
          <w:tcPr>
            <w:tcW w:w="13608" w:type="dxa"/>
          </w:tcPr>
          <w:p w14:paraId="01BA793B" w14:textId="77777777" w:rsidR="006214E6" w:rsidRPr="00FD033E" w:rsidRDefault="006214E6" w:rsidP="00335D8B">
            <w:r>
              <w:t>describe any factors that may affect the task</w:t>
            </w:r>
          </w:p>
        </w:tc>
      </w:tr>
      <w:tr w:rsidR="006214E6" w:rsidRPr="00052784" w14:paraId="0CAC71C6" w14:textId="77777777" w:rsidTr="00BE1BFD">
        <w:trPr>
          <w:trHeight w:val="394"/>
        </w:trPr>
        <w:tc>
          <w:tcPr>
            <w:tcW w:w="675" w:type="dxa"/>
            <w:shd w:val="clear" w:color="auto" w:fill="ECF1F4"/>
          </w:tcPr>
          <w:p w14:paraId="70CFCFBE" w14:textId="77777777" w:rsidR="006214E6" w:rsidRPr="00C2078B" w:rsidRDefault="006214E6" w:rsidP="00BE1BFD">
            <w:pPr>
              <w:pStyle w:val="text"/>
            </w:pPr>
            <w:r w:rsidRPr="00C2078B">
              <w:rPr>
                <w:rFonts w:cs="Arial"/>
                <w:lang w:eastAsia="en-GB"/>
              </w:rPr>
              <w:t>K4</w:t>
            </w:r>
          </w:p>
        </w:tc>
        <w:tc>
          <w:tcPr>
            <w:tcW w:w="13608" w:type="dxa"/>
          </w:tcPr>
          <w:p w14:paraId="6F618EB4" w14:textId="77777777" w:rsidR="006214E6" w:rsidRPr="00FD033E" w:rsidRDefault="006214E6" w:rsidP="00335D8B">
            <w:r>
              <w:t>describe why particular IT systems and software applications were chosen in terms of purpose and outcome</w:t>
            </w:r>
          </w:p>
        </w:tc>
      </w:tr>
      <w:tr w:rsidR="006214E6" w:rsidRPr="00052784" w14:paraId="2DA482C3" w14:textId="77777777" w:rsidTr="00BE1BFD">
        <w:trPr>
          <w:trHeight w:val="394"/>
        </w:trPr>
        <w:tc>
          <w:tcPr>
            <w:tcW w:w="675" w:type="dxa"/>
            <w:shd w:val="clear" w:color="auto" w:fill="ECF1F4"/>
          </w:tcPr>
          <w:p w14:paraId="4E957F70" w14:textId="77777777" w:rsidR="006214E6" w:rsidRPr="00C2078B" w:rsidRDefault="006214E6" w:rsidP="00BE1BFD">
            <w:pPr>
              <w:pStyle w:val="text"/>
            </w:pPr>
            <w:r w:rsidRPr="00C2078B">
              <w:rPr>
                <w:rFonts w:cs="Arial"/>
                <w:lang w:eastAsia="en-GB"/>
              </w:rPr>
              <w:t>K5</w:t>
            </w:r>
          </w:p>
        </w:tc>
        <w:tc>
          <w:tcPr>
            <w:tcW w:w="13608" w:type="dxa"/>
          </w:tcPr>
          <w:p w14:paraId="5846C29A" w14:textId="77777777" w:rsidR="006214E6" w:rsidRPr="00FD033E" w:rsidRDefault="006214E6" w:rsidP="00335D8B">
            <w:r>
              <w:t>describe any legal or local guidelines or constraints that may apply to the task or activity</w:t>
            </w:r>
          </w:p>
        </w:tc>
      </w:tr>
      <w:tr w:rsidR="006214E6" w:rsidRPr="00052784" w14:paraId="45741386" w14:textId="77777777" w:rsidTr="00335D8B">
        <w:trPr>
          <w:trHeight w:val="394"/>
        </w:trPr>
        <w:tc>
          <w:tcPr>
            <w:tcW w:w="14283" w:type="dxa"/>
            <w:gridSpan w:val="2"/>
            <w:shd w:val="clear" w:color="auto" w:fill="auto"/>
            <w:vAlign w:val="center"/>
          </w:tcPr>
          <w:p w14:paraId="1B392D23" w14:textId="77777777" w:rsidR="006214E6" w:rsidRDefault="006214E6" w:rsidP="00E67614">
            <w:pPr>
              <w:autoSpaceDE w:val="0"/>
              <w:autoSpaceDN w:val="0"/>
              <w:adjustRightInd w:val="0"/>
              <w:spacing w:line="260" w:lineRule="exact"/>
              <w:rPr>
                <w:b/>
              </w:rPr>
            </w:pPr>
            <w:r w:rsidRPr="00B36B21">
              <w:rPr>
                <w:b/>
              </w:rPr>
              <w:t>Revie</w:t>
            </w:r>
            <w:r>
              <w:rPr>
                <w:b/>
              </w:rPr>
              <w:t>w</w:t>
            </w:r>
            <w:r w:rsidRPr="00B36B21">
              <w:rPr>
                <w:b/>
              </w:rPr>
              <w:t xml:space="preserve"> and adapt the ongoing use of IT tools and systems to make sure</w:t>
            </w:r>
            <w:r>
              <w:rPr>
                <w:b/>
              </w:rPr>
              <w:t xml:space="preserve"> that activities are successful</w:t>
            </w:r>
          </w:p>
          <w:p w14:paraId="7B855753" w14:textId="77777777" w:rsidR="006214E6" w:rsidRPr="00F47688" w:rsidRDefault="006214E6" w:rsidP="00E6761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61CFB27A" w14:textId="77777777" w:rsidTr="00BE1BFD">
        <w:trPr>
          <w:trHeight w:val="394"/>
        </w:trPr>
        <w:tc>
          <w:tcPr>
            <w:tcW w:w="675" w:type="dxa"/>
            <w:shd w:val="clear" w:color="auto" w:fill="ECF1F4"/>
          </w:tcPr>
          <w:p w14:paraId="111DC5A3" w14:textId="77777777" w:rsidR="006214E6" w:rsidRPr="00C2078B" w:rsidRDefault="006214E6" w:rsidP="00BE1BFD">
            <w:pPr>
              <w:pStyle w:val="text"/>
            </w:pPr>
            <w:r w:rsidRPr="00C2078B">
              <w:rPr>
                <w:rFonts w:cs="Arial"/>
                <w:lang w:eastAsia="en-GB"/>
              </w:rPr>
              <w:t>K6</w:t>
            </w:r>
          </w:p>
        </w:tc>
        <w:tc>
          <w:tcPr>
            <w:tcW w:w="13608" w:type="dxa"/>
          </w:tcPr>
          <w:p w14:paraId="3E33BC68" w14:textId="77777777" w:rsidR="006214E6" w:rsidRPr="00FD033E" w:rsidRDefault="006214E6" w:rsidP="00335D8B">
            <w:r>
              <w:t>discuss whether the IT tools selected were appropriate for the task and purpose</w:t>
            </w:r>
          </w:p>
        </w:tc>
      </w:tr>
      <w:tr w:rsidR="006214E6" w:rsidRPr="00052784" w14:paraId="0F7EE50C" w14:textId="77777777" w:rsidTr="00BE1BFD">
        <w:trPr>
          <w:trHeight w:val="394"/>
        </w:trPr>
        <w:tc>
          <w:tcPr>
            <w:tcW w:w="675" w:type="dxa"/>
            <w:shd w:val="clear" w:color="auto" w:fill="ECF1F4"/>
          </w:tcPr>
          <w:p w14:paraId="77FEE435" w14:textId="77777777" w:rsidR="006214E6" w:rsidRPr="00C2078B" w:rsidRDefault="006214E6" w:rsidP="00BE1BFD">
            <w:pPr>
              <w:pStyle w:val="text"/>
            </w:pPr>
            <w:r w:rsidRPr="00C2078B">
              <w:rPr>
                <w:rFonts w:cs="Arial"/>
                <w:lang w:eastAsia="en-GB"/>
              </w:rPr>
              <w:t>K7</w:t>
            </w:r>
          </w:p>
        </w:tc>
        <w:tc>
          <w:tcPr>
            <w:tcW w:w="13608" w:type="dxa"/>
          </w:tcPr>
          <w:p w14:paraId="0885C90E" w14:textId="77777777" w:rsidR="006214E6" w:rsidRPr="00FD033E" w:rsidRDefault="006214E6" w:rsidP="00335D8B">
            <w:r>
              <w:t>assess strengths and weaknesses of final work</w:t>
            </w:r>
          </w:p>
        </w:tc>
      </w:tr>
      <w:tr w:rsidR="006214E6" w:rsidRPr="00052784" w14:paraId="0A914823" w14:textId="77777777" w:rsidTr="00BE1BFD">
        <w:trPr>
          <w:trHeight w:val="394"/>
        </w:trPr>
        <w:tc>
          <w:tcPr>
            <w:tcW w:w="675" w:type="dxa"/>
            <w:shd w:val="clear" w:color="auto" w:fill="ECF1F4"/>
          </w:tcPr>
          <w:p w14:paraId="1225B15D" w14:textId="77777777" w:rsidR="006214E6" w:rsidRPr="00C2078B" w:rsidRDefault="006214E6" w:rsidP="00BE1BFD">
            <w:pPr>
              <w:pStyle w:val="text"/>
            </w:pPr>
            <w:r w:rsidRPr="00C2078B">
              <w:rPr>
                <w:rFonts w:cs="Arial"/>
                <w:lang w:eastAsia="en-GB"/>
              </w:rPr>
              <w:t>K8</w:t>
            </w:r>
          </w:p>
        </w:tc>
        <w:tc>
          <w:tcPr>
            <w:tcW w:w="13608" w:type="dxa"/>
          </w:tcPr>
          <w:p w14:paraId="4B11F282" w14:textId="77777777" w:rsidR="006214E6" w:rsidRDefault="006214E6" w:rsidP="00335D8B">
            <w:r>
              <w:t>describe ways to make further improvements to work</w:t>
            </w:r>
          </w:p>
        </w:tc>
      </w:tr>
    </w:tbl>
    <w:p w14:paraId="02891134" w14:textId="77777777" w:rsidR="00E67614" w:rsidRDefault="00E67614">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55EE853A" w14:textId="77777777" w:rsidTr="00335D8B">
        <w:trPr>
          <w:trHeight w:val="394"/>
        </w:trPr>
        <w:tc>
          <w:tcPr>
            <w:tcW w:w="14283" w:type="dxa"/>
            <w:gridSpan w:val="2"/>
            <w:shd w:val="clear" w:color="auto" w:fill="auto"/>
            <w:vAlign w:val="center"/>
          </w:tcPr>
          <w:p w14:paraId="5F65AAFD" w14:textId="77777777" w:rsidR="006214E6" w:rsidRPr="00B36B21" w:rsidRDefault="006214E6" w:rsidP="00E67614">
            <w:pPr>
              <w:autoSpaceDE w:val="0"/>
              <w:autoSpaceDN w:val="0"/>
              <w:adjustRightInd w:val="0"/>
              <w:spacing w:line="260" w:lineRule="exact"/>
              <w:rPr>
                <w:b/>
              </w:rPr>
            </w:pPr>
            <w:r w:rsidRPr="00B36B21">
              <w:rPr>
                <w:b/>
              </w:rPr>
              <w:t>Develop and test solutions to improve the ongoing use of IT tools and systems</w:t>
            </w:r>
          </w:p>
          <w:p w14:paraId="5A5DA778" w14:textId="77777777" w:rsidR="006214E6" w:rsidRPr="00F47688" w:rsidRDefault="006214E6" w:rsidP="00E6761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3ABD82BF" w14:textId="77777777" w:rsidTr="00BE1BFD">
        <w:trPr>
          <w:trHeight w:val="394"/>
        </w:trPr>
        <w:tc>
          <w:tcPr>
            <w:tcW w:w="675" w:type="dxa"/>
            <w:shd w:val="clear" w:color="auto" w:fill="ECF1F4"/>
          </w:tcPr>
          <w:p w14:paraId="3A79EBB8" w14:textId="77777777" w:rsidR="006214E6" w:rsidRPr="00C2078B" w:rsidRDefault="006214E6" w:rsidP="00BE1BFD">
            <w:pPr>
              <w:pStyle w:val="text"/>
              <w:rPr>
                <w:rFonts w:cs="Arial"/>
                <w:lang w:eastAsia="en-GB"/>
              </w:rPr>
            </w:pPr>
            <w:r>
              <w:rPr>
                <w:rFonts w:cs="Arial"/>
                <w:lang w:eastAsia="en-GB"/>
              </w:rPr>
              <w:t>K9</w:t>
            </w:r>
          </w:p>
        </w:tc>
        <w:tc>
          <w:tcPr>
            <w:tcW w:w="13608" w:type="dxa"/>
          </w:tcPr>
          <w:p w14:paraId="7254D007" w14:textId="77777777" w:rsidR="006214E6" w:rsidRDefault="006214E6" w:rsidP="00335D8B">
            <w:r>
              <w:t>review the benefits and drawbacks of IT tools and systems used, in terms of productivity and efficiency</w:t>
            </w:r>
          </w:p>
        </w:tc>
      </w:tr>
      <w:tr w:rsidR="006214E6" w:rsidRPr="00052784" w14:paraId="4B52CCF8" w14:textId="77777777" w:rsidTr="00BE1BFD">
        <w:trPr>
          <w:trHeight w:val="394"/>
        </w:trPr>
        <w:tc>
          <w:tcPr>
            <w:tcW w:w="675" w:type="dxa"/>
            <w:shd w:val="clear" w:color="auto" w:fill="ECF1F4"/>
          </w:tcPr>
          <w:p w14:paraId="134DA9F0" w14:textId="77777777" w:rsidR="006214E6" w:rsidRPr="00C2078B" w:rsidRDefault="006214E6" w:rsidP="00BE1BFD">
            <w:pPr>
              <w:pStyle w:val="text"/>
              <w:rPr>
                <w:rFonts w:cs="Arial"/>
                <w:lang w:eastAsia="en-GB"/>
              </w:rPr>
            </w:pPr>
            <w:r>
              <w:rPr>
                <w:rFonts w:cs="Arial"/>
                <w:lang w:eastAsia="en-GB"/>
              </w:rPr>
              <w:t>K10</w:t>
            </w:r>
          </w:p>
        </w:tc>
        <w:tc>
          <w:tcPr>
            <w:tcW w:w="13608" w:type="dxa"/>
          </w:tcPr>
          <w:p w14:paraId="257D19C8" w14:textId="77777777" w:rsidR="006214E6" w:rsidRDefault="006214E6" w:rsidP="00335D8B">
            <w:r>
              <w:t>describe ways to improve productivity and efficiency</w:t>
            </w:r>
          </w:p>
        </w:tc>
      </w:tr>
    </w:tbl>
    <w:p w14:paraId="428E3297" w14:textId="77777777" w:rsidR="006214E6" w:rsidRDefault="006214E6" w:rsidP="006214E6">
      <w:pPr>
        <w:ind w:left="595" w:hanging="595"/>
      </w:pPr>
      <w:r>
        <w:br w:type="page"/>
      </w:r>
    </w:p>
    <w:p w14:paraId="6437A54B"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671D95C1" w14:textId="77777777" w:rsidTr="00335D8B">
        <w:trPr>
          <w:trHeight w:val="680"/>
        </w:trPr>
        <w:tc>
          <w:tcPr>
            <w:tcW w:w="14283" w:type="dxa"/>
            <w:gridSpan w:val="2"/>
            <w:shd w:val="clear" w:color="auto" w:fill="557E9B"/>
            <w:vAlign w:val="center"/>
          </w:tcPr>
          <w:p w14:paraId="45CD114D" w14:textId="77777777" w:rsidR="006214E6" w:rsidRPr="00052784" w:rsidRDefault="006214E6" w:rsidP="00335D8B">
            <w:pPr>
              <w:pStyle w:val="tabletexthd"/>
              <w:rPr>
                <w:lang w:eastAsia="en-GB"/>
              </w:rPr>
            </w:pPr>
            <w:r>
              <w:rPr>
                <w:lang w:eastAsia="en-GB"/>
              </w:rPr>
              <w:t>Performance criteria</w:t>
            </w:r>
          </w:p>
        </w:tc>
      </w:tr>
      <w:tr w:rsidR="006214E6" w:rsidRPr="00B25D0E" w14:paraId="68003D1E" w14:textId="77777777" w:rsidTr="00335D8B">
        <w:trPr>
          <w:trHeight w:val="709"/>
        </w:trPr>
        <w:tc>
          <w:tcPr>
            <w:tcW w:w="14283" w:type="dxa"/>
            <w:gridSpan w:val="2"/>
            <w:shd w:val="clear" w:color="auto" w:fill="auto"/>
            <w:vAlign w:val="center"/>
          </w:tcPr>
          <w:p w14:paraId="750704B2" w14:textId="77777777" w:rsidR="006214E6" w:rsidRPr="00B36B21" w:rsidRDefault="006214E6" w:rsidP="00335D8B">
            <w:pPr>
              <w:pStyle w:val="text"/>
              <w:rPr>
                <w:rFonts w:cs="Arial"/>
                <w:b/>
                <w:iCs/>
                <w:color w:val="auto"/>
                <w:lang w:eastAsia="en-GB"/>
              </w:rPr>
            </w:pPr>
            <w:r w:rsidRPr="00B36B21">
              <w:rPr>
                <w:rFonts w:cs="Arial"/>
                <w:b/>
                <w:iCs/>
                <w:color w:val="auto"/>
                <w:lang w:eastAsia="en-GB"/>
              </w:rPr>
              <w:t xml:space="preserve">Plan, select and use appropriate IT systems and software for different purposes </w:t>
            </w:r>
          </w:p>
          <w:p w14:paraId="294C1CF9"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7E150707" w14:textId="77777777" w:rsidTr="00BE1BFD">
        <w:trPr>
          <w:trHeight w:val="394"/>
        </w:trPr>
        <w:tc>
          <w:tcPr>
            <w:tcW w:w="675" w:type="dxa"/>
            <w:shd w:val="clear" w:color="auto" w:fill="ECF1F4"/>
          </w:tcPr>
          <w:p w14:paraId="6C359EBB" w14:textId="77777777" w:rsidR="006214E6" w:rsidRPr="00052784" w:rsidRDefault="006214E6" w:rsidP="00BE1BFD">
            <w:pPr>
              <w:pStyle w:val="text"/>
            </w:pPr>
            <w:r>
              <w:t>P1</w:t>
            </w:r>
          </w:p>
        </w:tc>
        <w:tc>
          <w:tcPr>
            <w:tcW w:w="13608" w:type="dxa"/>
          </w:tcPr>
          <w:p w14:paraId="60176F48" w14:textId="77777777" w:rsidR="006214E6" w:rsidRPr="006641CF" w:rsidRDefault="006214E6" w:rsidP="00335D8B">
            <w:r>
              <w:t>plan how to carry out tasks using IT to achieve the required purpose and outcome</w:t>
            </w:r>
          </w:p>
        </w:tc>
      </w:tr>
      <w:tr w:rsidR="006214E6" w:rsidRPr="00052784" w14:paraId="778551F8" w14:textId="77777777" w:rsidTr="00BE1BFD">
        <w:trPr>
          <w:trHeight w:val="394"/>
        </w:trPr>
        <w:tc>
          <w:tcPr>
            <w:tcW w:w="675" w:type="dxa"/>
            <w:shd w:val="clear" w:color="auto" w:fill="ECF1F4"/>
          </w:tcPr>
          <w:p w14:paraId="07BB8AA3" w14:textId="77777777" w:rsidR="006214E6" w:rsidRPr="00052784" w:rsidRDefault="006214E6" w:rsidP="00BE1BFD">
            <w:pPr>
              <w:pStyle w:val="text"/>
            </w:pPr>
            <w:r>
              <w:t>P2</w:t>
            </w:r>
          </w:p>
        </w:tc>
        <w:tc>
          <w:tcPr>
            <w:tcW w:w="13608" w:type="dxa"/>
          </w:tcPr>
          <w:p w14:paraId="40C242B1" w14:textId="77777777" w:rsidR="006214E6" w:rsidRPr="006641CF" w:rsidRDefault="006214E6" w:rsidP="00335D8B">
            <w:r>
              <w:t>select and use IT systems and software applications to complete planned tasks and produce effective outcomes</w:t>
            </w:r>
          </w:p>
        </w:tc>
      </w:tr>
      <w:tr w:rsidR="006214E6" w:rsidRPr="00052784" w14:paraId="6E64D812" w14:textId="77777777" w:rsidTr="00335D8B">
        <w:trPr>
          <w:trHeight w:val="394"/>
        </w:trPr>
        <w:tc>
          <w:tcPr>
            <w:tcW w:w="14283" w:type="dxa"/>
            <w:gridSpan w:val="2"/>
            <w:shd w:val="clear" w:color="auto" w:fill="auto"/>
            <w:vAlign w:val="center"/>
          </w:tcPr>
          <w:p w14:paraId="50A696D9" w14:textId="77777777" w:rsidR="006214E6" w:rsidRDefault="006214E6" w:rsidP="00335D8B">
            <w:pPr>
              <w:pStyle w:val="text"/>
              <w:rPr>
                <w:rFonts w:cs="Arial"/>
                <w:b/>
                <w:iCs/>
                <w:color w:val="auto"/>
                <w:lang w:eastAsia="en-GB"/>
              </w:rPr>
            </w:pPr>
            <w:r w:rsidRPr="00B36B21">
              <w:rPr>
                <w:rFonts w:cs="Arial"/>
                <w:b/>
                <w:iCs/>
                <w:color w:val="auto"/>
                <w:lang w:eastAsia="en-GB"/>
              </w:rPr>
              <w:t>Review and adapt the ongoing use of IT tools and systems to make sure</w:t>
            </w:r>
            <w:r>
              <w:rPr>
                <w:rFonts w:cs="Arial"/>
                <w:b/>
                <w:iCs/>
                <w:color w:val="auto"/>
                <w:lang w:eastAsia="en-GB"/>
              </w:rPr>
              <w:t xml:space="preserve"> that activities are successful</w:t>
            </w:r>
          </w:p>
          <w:p w14:paraId="21F5D122"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5497FC2A" w14:textId="77777777" w:rsidTr="00BE1BFD">
        <w:trPr>
          <w:trHeight w:val="394"/>
        </w:trPr>
        <w:tc>
          <w:tcPr>
            <w:tcW w:w="675" w:type="dxa"/>
            <w:shd w:val="clear" w:color="auto" w:fill="ECF1F4"/>
          </w:tcPr>
          <w:p w14:paraId="2DC218C3" w14:textId="77777777" w:rsidR="006214E6" w:rsidRPr="00052784" w:rsidRDefault="006214E6" w:rsidP="00BE1BFD">
            <w:pPr>
              <w:pStyle w:val="text"/>
            </w:pPr>
            <w:r>
              <w:t>P3</w:t>
            </w:r>
          </w:p>
        </w:tc>
        <w:tc>
          <w:tcPr>
            <w:tcW w:w="13608" w:type="dxa"/>
          </w:tcPr>
          <w:p w14:paraId="0A3CABD0" w14:textId="77777777" w:rsidR="006214E6" w:rsidRPr="006641CF" w:rsidRDefault="006214E6" w:rsidP="00335D8B">
            <w:r>
              <w:t>review ongoing use of IT tools and techniques and change the approach as needed</w:t>
            </w:r>
          </w:p>
        </w:tc>
      </w:tr>
      <w:tr w:rsidR="006214E6" w:rsidRPr="00052784" w14:paraId="43672CBA" w14:textId="77777777" w:rsidTr="00BE1BFD">
        <w:trPr>
          <w:trHeight w:val="394"/>
        </w:trPr>
        <w:tc>
          <w:tcPr>
            <w:tcW w:w="675" w:type="dxa"/>
            <w:shd w:val="clear" w:color="auto" w:fill="ECF1F4"/>
          </w:tcPr>
          <w:p w14:paraId="65B1BA89" w14:textId="77777777" w:rsidR="006214E6" w:rsidRPr="00052784" w:rsidRDefault="006214E6" w:rsidP="00BE1BFD">
            <w:pPr>
              <w:pStyle w:val="text"/>
            </w:pPr>
            <w:r>
              <w:t>P4</w:t>
            </w:r>
          </w:p>
        </w:tc>
        <w:tc>
          <w:tcPr>
            <w:tcW w:w="13608" w:type="dxa"/>
          </w:tcPr>
          <w:p w14:paraId="6E4E0D75" w14:textId="77777777" w:rsidR="006214E6" w:rsidRPr="006641CF" w:rsidRDefault="006214E6" w:rsidP="00335D8B">
            <w:r>
              <w:t>review outcomes in terms of match to requirements and fitness for purpose</w:t>
            </w:r>
          </w:p>
        </w:tc>
      </w:tr>
      <w:tr w:rsidR="006214E6" w:rsidRPr="00052784" w14:paraId="49849D40" w14:textId="77777777" w:rsidTr="00335D8B">
        <w:trPr>
          <w:trHeight w:val="394"/>
        </w:trPr>
        <w:tc>
          <w:tcPr>
            <w:tcW w:w="14283" w:type="dxa"/>
            <w:gridSpan w:val="2"/>
            <w:shd w:val="clear" w:color="auto" w:fill="auto"/>
            <w:vAlign w:val="center"/>
          </w:tcPr>
          <w:p w14:paraId="682BB2B6" w14:textId="77777777" w:rsidR="006214E6" w:rsidRDefault="006214E6" w:rsidP="00335D8B">
            <w:pPr>
              <w:pStyle w:val="text"/>
              <w:rPr>
                <w:rFonts w:cs="Arial"/>
                <w:b/>
                <w:i/>
                <w:iCs/>
                <w:color w:val="auto"/>
                <w:lang w:eastAsia="en-GB"/>
              </w:rPr>
            </w:pPr>
            <w:r w:rsidRPr="00B36B21">
              <w:rPr>
                <w:rFonts w:cs="Arial"/>
                <w:b/>
                <w:iCs/>
                <w:color w:val="auto"/>
                <w:lang w:eastAsia="en-GB"/>
              </w:rPr>
              <w:t>Develop and test solutions to improve the ongoing use of IT tools and</w:t>
            </w:r>
            <w:r>
              <w:rPr>
                <w:rFonts w:cs="Arial"/>
                <w:b/>
                <w:iCs/>
                <w:color w:val="auto"/>
                <w:lang w:eastAsia="en-GB"/>
              </w:rPr>
              <w:t xml:space="preserve"> </w:t>
            </w:r>
            <w:r w:rsidRPr="00B36B21">
              <w:rPr>
                <w:rFonts w:cs="Arial"/>
                <w:b/>
                <w:iCs/>
                <w:color w:val="auto"/>
                <w:lang w:eastAsia="en-GB"/>
              </w:rPr>
              <w:t>systems</w:t>
            </w:r>
            <w:r w:rsidRPr="00B36B21">
              <w:rPr>
                <w:rFonts w:cs="Arial"/>
                <w:b/>
                <w:i/>
                <w:iCs/>
                <w:color w:val="auto"/>
                <w:lang w:eastAsia="en-GB"/>
              </w:rPr>
              <w:t xml:space="preserve"> </w:t>
            </w:r>
          </w:p>
          <w:p w14:paraId="6F73D378"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1D4F0479" w14:textId="77777777" w:rsidTr="00BE1BFD">
        <w:trPr>
          <w:trHeight w:val="394"/>
        </w:trPr>
        <w:tc>
          <w:tcPr>
            <w:tcW w:w="675" w:type="dxa"/>
            <w:shd w:val="clear" w:color="auto" w:fill="ECF1F4"/>
          </w:tcPr>
          <w:p w14:paraId="7F91876C" w14:textId="77777777" w:rsidR="006214E6" w:rsidRPr="00052784" w:rsidRDefault="006214E6" w:rsidP="00BE1BFD">
            <w:pPr>
              <w:pStyle w:val="text"/>
            </w:pPr>
            <w:r>
              <w:t>P5</w:t>
            </w:r>
          </w:p>
        </w:tc>
        <w:tc>
          <w:tcPr>
            <w:tcW w:w="13608" w:type="dxa"/>
          </w:tcPr>
          <w:p w14:paraId="0D053F03" w14:textId="77777777" w:rsidR="006214E6" w:rsidRPr="00803147" w:rsidRDefault="006214E6" w:rsidP="00335D8B">
            <w:r>
              <w:t>develop solutions to improve own productivity in using IT</w:t>
            </w:r>
          </w:p>
        </w:tc>
      </w:tr>
      <w:tr w:rsidR="006214E6" w:rsidRPr="00052784" w14:paraId="766F65B7" w14:textId="77777777" w:rsidTr="00BE1BFD">
        <w:trPr>
          <w:trHeight w:val="394"/>
        </w:trPr>
        <w:tc>
          <w:tcPr>
            <w:tcW w:w="675" w:type="dxa"/>
            <w:shd w:val="clear" w:color="auto" w:fill="ECF1F4"/>
          </w:tcPr>
          <w:p w14:paraId="7B6B5A23" w14:textId="77777777" w:rsidR="006214E6" w:rsidRDefault="006214E6" w:rsidP="00BE1BFD">
            <w:pPr>
              <w:pStyle w:val="text"/>
            </w:pPr>
            <w:r>
              <w:t>P6</w:t>
            </w:r>
          </w:p>
        </w:tc>
        <w:tc>
          <w:tcPr>
            <w:tcW w:w="13608" w:type="dxa"/>
          </w:tcPr>
          <w:p w14:paraId="606DFC28" w14:textId="77777777" w:rsidR="006214E6" w:rsidRDefault="006214E6" w:rsidP="00335D8B">
            <w:r>
              <w:t>test solutions to ensure that they work as intended</w:t>
            </w:r>
          </w:p>
        </w:tc>
      </w:tr>
    </w:tbl>
    <w:p w14:paraId="2A9E1FDB" w14:textId="77777777" w:rsidR="006214E6" w:rsidRDefault="006214E6" w:rsidP="006214E6"/>
    <w:p w14:paraId="0F38F080" w14:textId="77777777" w:rsidR="006214E6" w:rsidRDefault="006214E6" w:rsidP="00B40838">
      <w:pPr>
        <w:sectPr w:rsidR="006214E6" w:rsidSect="00583860">
          <w:pgSz w:w="16840" w:h="11907" w:orient="landscape" w:code="9"/>
          <w:pgMar w:top="1701" w:right="1247" w:bottom="1701" w:left="1247" w:header="720" w:footer="482" w:gutter="0"/>
          <w:cols w:space="720"/>
          <w:docGrid w:linePitch="272"/>
        </w:sectPr>
      </w:pPr>
    </w:p>
    <w:p w14:paraId="166F0D1C" w14:textId="77777777" w:rsidR="006214E6" w:rsidRPr="002A4AA0" w:rsidRDefault="006214E6" w:rsidP="006214E6">
      <w:pPr>
        <w:pStyle w:val="Unittitle"/>
      </w:pPr>
      <w:bookmarkStart w:id="279" w:name="_Toc436142481"/>
      <w:r w:rsidRPr="001158F6">
        <w:t>Unit</w:t>
      </w:r>
      <w:r w:rsidRPr="002A4AA0">
        <w:t xml:space="preserve"> </w:t>
      </w:r>
      <w:r>
        <w:t>36</w:t>
      </w:r>
      <w:r w:rsidRPr="002A4AA0">
        <w:t>:</w:t>
      </w:r>
      <w:r w:rsidRPr="002A4AA0">
        <w:tab/>
      </w:r>
      <w:r>
        <w:t>IT Security for U</w:t>
      </w:r>
      <w:r w:rsidRPr="00302A16">
        <w:t>sers</w:t>
      </w:r>
      <w:r>
        <w:t xml:space="preserve"> 2</w:t>
      </w:r>
      <w:bookmarkEnd w:id="279"/>
    </w:p>
    <w:p w14:paraId="3D569DE6" w14:textId="77777777" w:rsidR="006214E6" w:rsidRPr="001158F6" w:rsidRDefault="006214E6" w:rsidP="006214E6">
      <w:pPr>
        <w:pStyle w:val="Unitinfo"/>
      </w:pPr>
      <w:r>
        <w:t>Unit</w:t>
      </w:r>
      <w:r w:rsidRPr="001158F6">
        <w:t xml:space="preserve"> </w:t>
      </w:r>
      <w:r>
        <w:t>code</w:t>
      </w:r>
      <w:r w:rsidRPr="001158F6">
        <w:t>:</w:t>
      </w:r>
      <w:r w:rsidRPr="001158F6">
        <w:tab/>
      </w:r>
      <w:r w:rsidRPr="00302A16">
        <w:t>ESKIITS2</w:t>
      </w:r>
    </w:p>
    <w:p w14:paraId="3EF45945" w14:textId="77777777" w:rsidR="006214E6" w:rsidRPr="001158F6" w:rsidRDefault="006214E6" w:rsidP="006214E6">
      <w:pPr>
        <w:pStyle w:val="Unitinfo"/>
      </w:pPr>
      <w:r>
        <w:t>SCQF</w:t>
      </w:r>
      <w:r w:rsidRPr="001158F6">
        <w:t xml:space="preserve"> level:</w:t>
      </w:r>
      <w:r w:rsidRPr="001158F6">
        <w:tab/>
      </w:r>
      <w:r>
        <w:t>5</w:t>
      </w:r>
    </w:p>
    <w:p w14:paraId="3F11884E" w14:textId="77777777" w:rsidR="006214E6" w:rsidRPr="001D2005" w:rsidRDefault="006214E6" w:rsidP="006214E6">
      <w:pPr>
        <w:pStyle w:val="Unitinfo"/>
      </w:pPr>
      <w:r w:rsidRPr="001158F6">
        <w:t xml:space="preserve">Credit </w:t>
      </w:r>
      <w:r>
        <w:t>points</w:t>
      </w:r>
      <w:r w:rsidRPr="001158F6">
        <w:t>:</w:t>
      </w:r>
      <w:r w:rsidRPr="001158F6">
        <w:tab/>
      </w:r>
      <w:r>
        <w:t>2</w:t>
      </w:r>
    </w:p>
    <w:p w14:paraId="1EA6E2D1" w14:textId="77777777" w:rsidR="006214E6" w:rsidRPr="001D2005" w:rsidRDefault="006214E6" w:rsidP="006214E6">
      <w:pPr>
        <w:pStyle w:val="Unitinfo"/>
        <w:pBdr>
          <w:bottom w:val="single" w:sz="4" w:space="2" w:color="557E9B"/>
        </w:pBdr>
      </w:pPr>
    </w:p>
    <w:p w14:paraId="03583489" w14:textId="77777777" w:rsidR="006214E6" w:rsidRDefault="006214E6" w:rsidP="006214E6">
      <w:pPr>
        <w:pStyle w:val="HeadA"/>
      </w:pPr>
      <w:r w:rsidRPr="00484EB6">
        <w:t>Unit summary</w:t>
      </w:r>
    </w:p>
    <w:p w14:paraId="69E41F9E" w14:textId="77777777" w:rsidR="006214E6" w:rsidRPr="00AC4ADE" w:rsidRDefault="006214E6" w:rsidP="006214E6">
      <w:pPr>
        <w:pStyle w:val="text"/>
        <w:spacing w:line="240" w:lineRule="auto"/>
      </w:pPr>
      <w:r>
        <w:t xml:space="preserve">This </w:t>
      </w:r>
      <w:r w:rsidR="00E45B63">
        <w:t xml:space="preserve">unit </w:t>
      </w:r>
      <w:r>
        <w:t>is</w:t>
      </w:r>
      <w:r w:rsidR="00E45B63">
        <w:t xml:space="preserve"> about</w:t>
      </w:r>
      <w:r>
        <w:t xml:space="preserve"> the ability to protect hardware, software and the data within an IT system against theft, malfunction and unauthorised access.</w:t>
      </w:r>
    </w:p>
    <w:p w14:paraId="6F9DE4E9" w14:textId="77777777" w:rsidR="004D6C3C" w:rsidRDefault="004D6C3C" w:rsidP="004D6C3C">
      <w:pPr>
        <w:pStyle w:val="HeadA"/>
      </w:pPr>
      <w:r>
        <w:t>Unit assessment requirements</w:t>
      </w:r>
    </w:p>
    <w:p w14:paraId="1763A9CB"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575A0FE" w14:textId="77777777" w:rsidR="006214E6" w:rsidRDefault="006214E6" w:rsidP="006214E6">
      <w:pPr>
        <w:pStyle w:val="HeadA"/>
      </w:pPr>
      <w:r w:rsidRPr="00DE5991">
        <w:t>Terminology</w:t>
      </w:r>
    </w:p>
    <w:p w14:paraId="6CAE1EB7" w14:textId="77777777" w:rsidR="006214E6" w:rsidRPr="00AC4ADE" w:rsidRDefault="006214E6" w:rsidP="006214E6">
      <w:pPr>
        <w:pStyle w:val="text"/>
        <w:rPr>
          <w:highlight w:val="cyan"/>
        </w:rPr>
      </w:pPr>
      <w:r w:rsidRPr="00071FAD">
        <w:t>IT User, ICT, Information Technology, ITQ, Productivity</w:t>
      </w:r>
    </w:p>
    <w:p w14:paraId="6EDD48A4" w14:textId="77777777" w:rsidR="006214E6" w:rsidRDefault="006214E6" w:rsidP="006214E6">
      <w:pPr>
        <w:pStyle w:val="text"/>
        <w:rPr>
          <w:highlight w:val="cyan"/>
        </w:rPr>
        <w:sectPr w:rsidR="006214E6" w:rsidSect="00C31649">
          <w:headerReference w:type="even" r:id="rId129"/>
          <w:headerReference w:type="default" r:id="rId130"/>
          <w:footerReference w:type="even" r:id="rId131"/>
          <w:pgSz w:w="11907" w:h="16840" w:code="9"/>
          <w:pgMar w:top="1247" w:right="1701" w:bottom="1247" w:left="1701" w:header="720" w:footer="482" w:gutter="0"/>
          <w:cols w:space="720"/>
        </w:sectPr>
      </w:pPr>
    </w:p>
    <w:p w14:paraId="3A38A6A7" w14:textId="77777777" w:rsidR="006214E6" w:rsidRPr="00052784" w:rsidRDefault="006214E6" w:rsidP="006214E6">
      <w:pPr>
        <w:pStyle w:val="hb3"/>
      </w:pPr>
      <w:r>
        <w:t>Assessment outcomes and standards</w:t>
      </w:r>
    </w:p>
    <w:p w14:paraId="2A5E1DE0"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7ACDF9B"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4F522733" w14:textId="77777777" w:rsidTr="00335D8B">
        <w:trPr>
          <w:trHeight w:val="680"/>
        </w:trPr>
        <w:tc>
          <w:tcPr>
            <w:tcW w:w="14283" w:type="dxa"/>
            <w:gridSpan w:val="2"/>
            <w:shd w:val="clear" w:color="auto" w:fill="557E9B"/>
            <w:vAlign w:val="center"/>
          </w:tcPr>
          <w:p w14:paraId="3E0B3738" w14:textId="77777777" w:rsidR="006214E6" w:rsidRPr="00052784" w:rsidRDefault="006214E6" w:rsidP="00335D8B">
            <w:pPr>
              <w:pStyle w:val="tabletexthd"/>
              <w:rPr>
                <w:lang w:eastAsia="en-GB"/>
              </w:rPr>
            </w:pPr>
            <w:r>
              <w:rPr>
                <w:lang w:eastAsia="en-GB"/>
              </w:rPr>
              <w:t>Knowledge and understanding</w:t>
            </w:r>
          </w:p>
        </w:tc>
      </w:tr>
      <w:tr w:rsidR="006214E6" w:rsidRPr="00052784" w14:paraId="5DA6E0DA" w14:textId="77777777" w:rsidTr="00335D8B">
        <w:trPr>
          <w:trHeight w:val="632"/>
        </w:trPr>
        <w:tc>
          <w:tcPr>
            <w:tcW w:w="14283" w:type="dxa"/>
            <w:gridSpan w:val="2"/>
            <w:shd w:val="clear" w:color="auto" w:fill="auto"/>
            <w:vAlign w:val="center"/>
          </w:tcPr>
          <w:p w14:paraId="1DB6B0C9" w14:textId="77777777" w:rsidR="006214E6" w:rsidRPr="00071FAD" w:rsidRDefault="006214E6" w:rsidP="00335D8B">
            <w:pPr>
              <w:autoSpaceDE w:val="0"/>
              <w:autoSpaceDN w:val="0"/>
              <w:adjustRightInd w:val="0"/>
              <w:spacing w:before="0" w:after="0" w:line="240" w:lineRule="auto"/>
              <w:rPr>
                <w:rFonts w:cs="Arial"/>
                <w:b/>
                <w:iCs/>
                <w:lang w:eastAsia="en-GB"/>
              </w:rPr>
            </w:pPr>
            <w:r w:rsidRPr="00071FAD">
              <w:rPr>
                <w:rFonts w:cs="Arial"/>
                <w:b/>
                <w:iCs/>
                <w:lang w:eastAsia="en-GB"/>
              </w:rPr>
              <w:t>Select and use appropriate methods to minimise security risk to IT systems and data</w:t>
            </w:r>
          </w:p>
          <w:p w14:paraId="04A8E005" w14:textId="77777777" w:rsidR="006214E6" w:rsidRPr="00F47688" w:rsidRDefault="006214E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6214E6" w:rsidRPr="00052784" w14:paraId="7F47A8C3" w14:textId="77777777" w:rsidTr="00BE1BFD">
        <w:trPr>
          <w:trHeight w:val="394"/>
        </w:trPr>
        <w:tc>
          <w:tcPr>
            <w:tcW w:w="675" w:type="dxa"/>
            <w:shd w:val="clear" w:color="auto" w:fill="ECF1F4"/>
          </w:tcPr>
          <w:p w14:paraId="660CFE82" w14:textId="77777777" w:rsidR="006214E6" w:rsidRPr="00C2078B" w:rsidRDefault="006214E6" w:rsidP="00BE1BFD">
            <w:pPr>
              <w:pStyle w:val="text"/>
            </w:pPr>
            <w:r w:rsidRPr="00C2078B">
              <w:t>K1</w:t>
            </w:r>
          </w:p>
        </w:tc>
        <w:tc>
          <w:tcPr>
            <w:tcW w:w="13608" w:type="dxa"/>
          </w:tcPr>
          <w:p w14:paraId="1B8CAFF9" w14:textId="77777777" w:rsidR="006214E6" w:rsidRPr="00FD033E" w:rsidRDefault="006214E6" w:rsidP="00335D8B">
            <w:r>
              <w:t>describe the security issues that may threaten system performance</w:t>
            </w:r>
          </w:p>
        </w:tc>
      </w:tr>
      <w:tr w:rsidR="006214E6" w:rsidRPr="00052784" w14:paraId="6C6D7699" w14:textId="77777777" w:rsidTr="00BE1BFD">
        <w:trPr>
          <w:trHeight w:val="394"/>
        </w:trPr>
        <w:tc>
          <w:tcPr>
            <w:tcW w:w="675" w:type="dxa"/>
            <w:shd w:val="clear" w:color="auto" w:fill="ECF1F4"/>
          </w:tcPr>
          <w:p w14:paraId="7B2241B7" w14:textId="77777777" w:rsidR="006214E6" w:rsidRPr="00C2078B" w:rsidRDefault="006214E6" w:rsidP="00BE1BFD">
            <w:pPr>
              <w:pStyle w:val="text"/>
            </w:pPr>
            <w:r w:rsidRPr="00C2078B">
              <w:rPr>
                <w:rFonts w:cs="Arial"/>
                <w:lang w:eastAsia="en-GB"/>
              </w:rPr>
              <w:t>K2</w:t>
            </w:r>
          </w:p>
        </w:tc>
        <w:tc>
          <w:tcPr>
            <w:tcW w:w="13608" w:type="dxa"/>
          </w:tcPr>
          <w:p w14:paraId="6C3FF380" w14:textId="77777777" w:rsidR="006214E6" w:rsidRPr="00FD033E" w:rsidRDefault="006214E6" w:rsidP="00335D8B">
            <w:r>
              <w:t>describe the threats to system and information security and integrity</w:t>
            </w:r>
          </w:p>
        </w:tc>
      </w:tr>
      <w:tr w:rsidR="006214E6" w:rsidRPr="00052784" w14:paraId="017E3450" w14:textId="77777777" w:rsidTr="00BE1BFD">
        <w:trPr>
          <w:trHeight w:val="394"/>
        </w:trPr>
        <w:tc>
          <w:tcPr>
            <w:tcW w:w="675" w:type="dxa"/>
            <w:shd w:val="clear" w:color="auto" w:fill="ECF1F4"/>
          </w:tcPr>
          <w:p w14:paraId="3E6BCA96" w14:textId="77777777" w:rsidR="006214E6" w:rsidRPr="00C2078B" w:rsidRDefault="006214E6" w:rsidP="00BE1BFD">
            <w:pPr>
              <w:pStyle w:val="text"/>
            </w:pPr>
            <w:r w:rsidRPr="00C2078B">
              <w:rPr>
                <w:rFonts w:cs="Arial"/>
                <w:lang w:eastAsia="en-GB"/>
              </w:rPr>
              <w:t>K3</w:t>
            </w:r>
          </w:p>
        </w:tc>
        <w:tc>
          <w:tcPr>
            <w:tcW w:w="13608" w:type="dxa"/>
          </w:tcPr>
          <w:p w14:paraId="4847B1D6" w14:textId="77777777" w:rsidR="006214E6" w:rsidRPr="00FD033E" w:rsidRDefault="006214E6" w:rsidP="00335D8B">
            <w:r>
              <w:t>describe ways to protect hardware, software and data and minimise security risk</w:t>
            </w:r>
          </w:p>
        </w:tc>
      </w:tr>
      <w:tr w:rsidR="006214E6" w:rsidRPr="00052784" w14:paraId="5CA9EE6A" w14:textId="77777777" w:rsidTr="00BE1BFD">
        <w:trPr>
          <w:trHeight w:val="394"/>
        </w:trPr>
        <w:tc>
          <w:tcPr>
            <w:tcW w:w="675" w:type="dxa"/>
            <w:shd w:val="clear" w:color="auto" w:fill="ECF1F4"/>
          </w:tcPr>
          <w:p w14:paraId="61A9A52C" w14:textId="77777777" w:rsidR="006214E6" w:rsidRPr="00C2078B" w:rsidRDefault="006214E6" w:rsidP="00BE1BFD">
            <w:pPr>
              <w:pStyle w:val="text"/>
            </w:pPr>
            <w:r w:rsidRPr="00C2078B">
              <w:rPr>
                <w:rFonts w:cs="Arial"/>
                <w:lang w:eastAsia="en-GB"/>
              </w:rPr>
              <w:t>K4</w:t>
            </w:r>
          </w:p>
        </w:tc>
        <w:tc>
          <w:tcPr>
            <w:tcW w:w="13608" w:type="dxa"/>
          </w:tcPr>
          <w:p w14:paraId="44326718" w14:textId="77777777" w:rsidR="006214E6" w:rsidRPr="00FD033E" w:rsidRDefault="006214E6" w:rsidP="00335D8B">
            <w:r>
              <w:t>describe why it is important to backup data and how to do so securely</w:t>
            </w:r>
          </w:p>
        </w:tc>
      </w:tr>
    </w:tbl>
    <w:p w14:paraId="7E2C4B85" w14:textId="77777777" w:rsidR="006214E6" w:rsidRDefault="006214E6" w:rsidP="006214E6"/>
    <w:p w14:paraId="045A268E" w14:textId="77777777" w:rsidR="006214E6" w:rsidRDefault="006214E6" w:rsidP="006214E6">
      <w:pPr>
        <w:ind w:left="595" w:hanging="595"/>
      </w:pPr>
      <w:r>
        <w:br w:type="page"/>
      </w:r>
    </w:p>
    <w:p w14:paraId="1185C52B" w14:textId="77777777" w:rsidR="006214E6" w:rsidRDefault="006214E6" w:rsidP="006214E6"/>
    <w:p w14:paraId="53E9C335"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7F8E5E5D" w14:textId="77777777" w:rsidTr="00335D8B">
        <w:trPr>
          <w:trHeight w:val="680"/>
        </w:trPr>
        <w:tc>
          <w:tcPr>
            <w:tcW w:w="14283" w:type="dxa"/>
            <w:gridSpan w:val="2"/>
            <w:shd w:val="clear" w:color="auto" w:fill="557E9B"/>
            <w:vAlign w:val="center"/>
          </w:tcPr>
          <w:p w14:paraId="49F2B81F" w14:textId="77777777" w:rsidR="006214E6" w:rsidRPr="00052784" w:rsidRDefault="006214E6" w:rsidP="00335D8B">
            <w:pPr>
              <w:pStyle w:val="tabletexthd"/>
              <w:rPr>
                <w:lang w:eastAsia="en-GB"/>
              </w:rPr>
            </w:pPr>
            <w:r>
              <w:rPr>
                <w:lang w:eastAsia="en-GB"/>
              </w:rPr>
              <w:t>Performance criteria</w:t>
            </w:r>
          </w:p>
        </w:tc>
      </w:tr>
      <w:tr w:rsidR="006214E6" w:rsidRPr="00B25D0E" w14:paraId="4A5C82A6" w14:textId="77777777" w:rsidTr="00335D8B">
        <w:trPr>
          <w:trHeight w:val="709"/>
        </w:trPr>
        <w:tc>
          <w:tcPr>
            <w:tcW w:w="14283" w:type="dxa"/>
            <w:gridSpan w:val="2"/>
            <w:shd w:val="clear" w:color="auto" w:fill="auto"/>
            <w:vAlign w:val="center"/>
          </w:tcPr>
          <w:p w14:paraId="13C72593" w14:textId="77777777" w:rsidR="006214E6" w:rsidRPr="00FD6E9C" w:rsidRDefault="006214E6" w:rsidP="00335D8B">
            <w:pPr>
              <w:pStyle w:val="text"/>
              <w:rPr>
                <w:rFonts w:cs="Arial"/>
                <w:b/>
                <w:iCs/>
                <w:color w:val="auto"/>
                <w:lang w:eastAsia="en-GB"/>
              </w:rPr>
            </w:pPr>
            <w:r w:rsidRPr="00FD6E9C">
              <w:rPr>
                <w:rFonts w:cs="Arial"/>
                <w:b/>
                <w:iCs/>
                <w:color w:val="auto"/>
                <w:lang w:eastAsia="en-GB"/>
              </w:rPr>
              <w:t>Select and use appropriate methods to minimise security risk to IT systems and data</w:t>
            </w:r>
          </w:p>
          <w:p w14:paraId="59F941C2"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697E5022" w14:textId="77777777" w:rsidTr="00BE1BFD">
        <w:trPr>
          <w:trHeight w:val="394"/>
        </w:trPr>
        <w:tc>
          <w:tcPr>
            <w:tcW w:w="675" w:type="dxa"/>
            <w:shd w:val="clear" w:color="auto" w:fill="ECF1F4"/>
          </w:tcPr>
          <w:p w14:paraId="5A0CE59B" w14:textId="77777777" w:rsidR="006214E6" w:rsidRPr="00052784" w:rsidRDefault="006214E6" w:rsidP="00BE1BFD">
            <w:pPr>
              <w:pStyle w:val="text"/>
            </w:pPr>
            <w:r>
              <w:t>P1</w:t>
            </w:r>
          </w:p>
        </w:tc>
        <w:tc>
          <w:tcPr>
            <w:tcW w:w="13608" w:type="dxa"/>
          </w:tcPr>
          <w:p w14:paraId="3BD15A34" w14:textId="77777777" w:rsidR="006214E6" w:rsidRPr="006641CF" w:rsidRDefault="006214E6" w:rsidP="00335D8B">
            <w:r>
              <w:t>apply a range of security precautions to protect IT systems and data</w:t>
            </w:r>
          </w:p>
        </w:tc>
      </w:tr>
      <w:tr w:rsidR="006214E6" w:rsidRPr="00052784" w14:paraId="374C7369" w14:textId="77777777" w:rsidTr="00BE1BFD">
        <w:trPr>
          <w:trHeight w:val="394"/>
        </w:trPr>
        <w:tc>
          <w:tcPr>
            <w:tcW w:w="675" w:type="dxa"/>
            <w:shd w:val="clear" w:color="auto" w:fill="ECF1F4"/>
          </w:tcPr>
          <w:p w14:paraId="2DD520FD" w14:textId="77777777" w:rsidR="006214E6" w:rsidRPr="00052784" w:rsidRDefault="006214E6" w:rsidP="00BE1BFD">
            <w:pPr>
              <w:pStyle w:val="text"/>
            </w:pPr>
            <w:r>
              <w:t>P2</w:t>
            </w:r>
          </w:p>
        </w:tc>
        <w:tc>
          <w:tcPr>
            <w:tcW w:w="13608" w:type="dxa"/>
          </w:tcPr>
          <w:p w14:paraId="645F4E51" w14:textId="77777777" w:rsidR="006214E6" w:rsidRPr="006641CF" w:rsidRDefault="006214E6" w:rsidP="00335D8B">
            <w:r>
              <w:t>keep information secure and manage personal access to information sources securely</w:t>
            </w:r>
          </w:p>
        </w:tc>
      </w:tr>
      <w:tr w:rsidR="006214E6" w:rsidRPr="00052784" w14:paraId="63A662EA" w14:textId="77777777" w:rsidTr="00BE1BFD">
        <w:trPr>
          <w:trHeight w:val="394"/>
        </w:trPr>
        <w:tc>
          <w:tcPr>
            <w:tcW w:w="675" w:type="dxa"/>
            <w:shd w:val="clear" w:color="auto" w:fill="ECF1F4"/>
          </w:tcPr>
          <w:p w14:paraId="0AF451E6" w14:textId="77777777" w:rsidR="006214E6" w:rsidRPr="00052784" w:rsidRDefault="006214E6" w:rsidP="00BE1BFD">
            <w:pPr>
              <w:pStyle w:val="text"/>
            </w:pPr>
            <w:r>
              <w:t>P3</w:t>
            </w:r>
          </w:p>
        </w:tc>
        <w:tc>
          <w:tcPr>
            <w:tcW w:w="13608" w:type="dxa"/>
          </w:tcPr>
          <w:p w14:paraId="59F6945C" w14:textId="77777777" w:rsidR="006214E6" w:rsidRPr="006641CF" w:rsidRDefault="006214E6" w:rsidP="00335D8B">
            <w:r>
              <w:t>apply guidelines and procedures for the secure use of IT</w:t>
            </w:r>
          </w:p>
        </w:tc>
      </w:tr>
      <w:tr w:rsidR="006214E6" w:rsidRPr="00052784" w14:paraId="4A086C26" w14:textId="77777777" w:rsidTr="00BE1BFD">
        <w:trPr>
          <w:trHeight w:val="394"/>
        </w:trPr>
        <w:tc>
          <w:tcPr>
            <w:tcW w:w="675" w:type="dxa"/>
            <w:shd w:val="clear" w:color="auto" w:fill="ECF1F4"/>
          </w:tcPr>
          <w:p w14:paraId="012D8E84" w14:textId="77777777" w:rsidR="006214E6" w:rsidRPr="00052784" w:rsidRDefault="006214E6" w:rsidP="00BE1BFD">
            <w:pPr>
              <w:pStyle w:val="text"/>
            </w:pPr>
            <w:r>
              <w:t>P4</w:t>
            </w:r>
          </w:p>
        </w:tc>
        <w:tc>
          <w:tcPr>
            <w:tcW w:w="13608" w:type="dxa"/>
          </w:tcPr>
          <w:p w14:paraId="4BC119D2" w14:textId="77777777" w:rsidR="006214E6" w:rsidRPr="006641CF" w:rsidRDefault="006214E6" w:rsidP="00335D8B">
            <w:r>
              <w:t>select and use effective backup procedures for systems and data</w:t>
            </w:r>
          </w:p>
        </w:tc>
      </w:tr>
    </w:tbl>
    <w:p w14:paraId="4029D176" w14:textId="77777777" w:rsidR="006214E6" w:rsidRDefault="006214E6" w:rsidP="006214E6"/>
    <w:p w14:paraId="1F5565AD" w14:textId="77777777" w:rsidR="006214E6" w:rsidRDefault="006214E6" w:rsidP="00B40838">
      <w:pPr>
        <w:sectPr w:rsidR="006214E6" w:rsidSect="00583860">
          <w:pgSz w:w="16840" w:h="11907" w:orient="landscape" w:code="9"/>
          <w:pgMar w:top="1701" w:right="1247" w:bottom="1701" w:left="1247" w:header="720" w:footer="482" w:gutter="0"/>
          <w:cols w:space="720"/>
          <w:docGrid w:linePitch="272"/>
        </w:sectPr>
      </w:pPr>
    </w:p>
    <w:p w14:paraId="2A2A4E1A" w14:textId="77777777" w:rsidR="006214E6" w:rsidRPr="002A4AA0" w:rsidRDefault="006214E6" w:rsidP="006214E6">
      <w:pPr>
        <w:pStyle w:val="Unittitle"/>
      </w:pPr>
      <w:bookmarkStart w:id="280" w:name="_Toc436142482"/>
      <w:r w:rsidRPr="001158F6">
        <w:t>Unit</w:t>
      </w:r>
      <w:r w:rsidRPr="002A4AA0">
        <w:t xml:space="preserve"> </w:t>
      </w:r>
      <w:r>
        <w:t>37</w:t>
      </w:r>
      <w:r w:rsidRPr="002A4AA0">
        <w:t>:</w:t>
      </w:r>
      <w:r w:rsidRPr="002A4AA0">
        <w:tab/>
      </w:r>
      <w:r>
        <w:t>Presentation S</w:t>
      </w:r>
      <w:r w:rsidRPr="00AD4C57">
        <w:t>oftware</w:t>
      </w:r>
      <w:r>
        <w:t xml:space="preserve"> 2</w:t>
      </w:r>
      <w:bookmarkEnd w:id="280"/>
    </w:p>
    <w:p w14:paraId="34031463" w14:textId="77777777" w:rsidR="006214E6" w:rsidRPr="001158F6" w:rsidRDefault="006214E6" w:rsidP="006214E6">
      <w:pPr>
        <w:pStyle w:val="Unitinfo"/>
      </w:pPr>
      <w:r>
        <w:t>Unit</w:t>
      </w:r>
      <w:r w:rsidRPr="001158F6">
        <w:t xml:space="preserve"> </w:t>
      </w:r>
      <w:r>
        <w:t>code</w:t>
      </w:r>
      <w:r w:rsidRPr="001158F6">
        <w:t>:</w:t>
      </w:r>
      <w:r w:rsidRPr="001158F6">
        <w:tab/>
      </w:r>
      <w:r w:rsidRPr="00AD4C57">
        <w:t>ESKIPS2</w:t>
      </w:r>
    </w:p>
    <w:p w14:paraId="7531E4BE" w14:textId="77777777" w:rsidR="006214E6" w:rsidRPr="001158F6" w:rsidRDefault="006214E6" w:rsidP="006214E6">
      <w:pPr>
        <w:pStyle w:val="Unitinfo"/>
      </w:pPr>
      <w:r>
        <w:t>SCQF</w:t>
      </w:r>
      <w:r w:rsidRPr="001158F6">
        <w:t xml:space="preserve"> level:</w:t>
      </w:r>
      <w:r w:rsidRPr="001158F6">
        <w:tab/>
      </w:r>
      <w:r>
        <w:t>5</w:t>
      </w:r>
    </w:p>
    <w:p w14:paraId="16213181" w14:textId="77777777" w:rsidR="006214E6" w:rsidRPr="001D2005" w:rsidRDefault="006214E6" w:rsidP="006214E6">
      <w:pPr>
        <w:pStyle w:val="Unitinfo"/>
      </w:pPr>
      <w:r w:rsidRPr="001158F6">
        <w:t xml:space="preserve">Credit </w:t>
      </w:r>
      <w:r>
        <w:t>points</w:t>
      </w:r>
      <w:r w:rsidRPr="001158F6">
        <w:t>:</w:t>
      </w:r>
      <w:r w:rsidRPr="001158F6">
        <w:tab/>
      </w:r>
      <w:r>
        <w:t>4</w:t>
      </w:r>
    </w:p>
    <w:p w14:paraId="1274EBAC" w14:textId="77777777" w:rsidR="006214E6" w:rsidRPr="001D2005" w:rsidRDefault="006214E6" w:rsidP="006214E6">
      <w:pPr>
        <w:pStyle w:val="Unitinfo"/>
        <w:pBdr>
          <w:bottom w:val="single" w:sz="4" w:space="2" w:color="557E9B"/>
        </w:pBdr>
      </w:pPr>
    </w:p>
    <w:p w14:paraId="2A81D5BD" w14:textId="77777777" w:rsidR="006214E6" w:rsidRDefault="006214E6" w:rsidP="006214E6">
      <w:pPr>
        <w:pStyle w:val="HeadA"/>
      </w:pPr>
      <w:r w:rsidRPr="00484EB6">
        <w:t>Unit summary</w:t>
      </w:r>
    </w:p>
    <w:p w14:paraId="51F18C99" w14:textId="77777777" w:rsidR="006214E6" w:rsidRPr="00AC4ADE" w:rsidRDefault="006214E6" w:rsidP="006214E6">
      <w:pPr>
        <w:pStyle w:val="text"/>
        <w:spacing w:line="240" w:lineRule="auto"/>
      </w:pPr>
      <w:r>
        <w:t xml:space="preserve">This </w:t>
      </w:r>
      <w:r w:rsidR="001E7AB4">
        <w:t xml:space="preserve">unit </w:t>
      </w:r>
      <w:r>
        <w:t>is</w:t>
      </w:r>
      <w:r w:rsidR="001E7AB4">
        <w:t xml:space="preserve"> about</w:t>
      </w:r>
      <w:r>
        <w:t xml:space="preserve"> the ability to use software applications to produce effective presentations, which include a combination of media (e</w:t>
      </w:r>
      <w:r w:rsidR="005211DC">
        <w:t>.</w:t>
      </w:r>
      <w:r>
        <w:t>g</w:t>
      </w:r>
      <w:r w:rsidR="005211DC">
        <w:t>.</w:t>
      </w:r>
      <w:r>
        <w:t xml:space="preserve"> images, animation and sound) for education, entertainment or information sharing.</w:t>
      </w:r>
    </w:p>
    <w:p w14:paraId="3AABBAB9" w14:textId="77777777" w:rsidR="004D6C3C" w:rsidRDefault="004D6C3C" w:rsidP="004D6C3C">
      <w:pPr>
        <w:pStyle w:val="HeadA"/>
      </w:pPr>
      <w:r>
        <w:t>Unit assessment requirements</w:t>
      </w:r>
    </w:p>
    <w:p w14:paraId="69272FAF"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F5D3CAB" w14:textId="77777777" w:rsidR="006214E6" w:rsidRDefault="006214E6" w:rsidP="006214E6">
      <w:pPr>
        <w:pStyle w:val="HeadA"/>
      </w:pPr>
      <w:r w:rsidRPr="00DE5991">
        <w:t>Terminology</w:t>
      </w:r>
    </w:p>
    <w:p w14:paraId="56ED3BC5" w14:textId="77777777" w:rsidR="006214E6" w:rsidRPr="00AC4ADE" w:rsidRDefault="006214E6" w:rsidP="006214E6">
      <w:pPr>
        <w:pStyle w:val="text"/>
        <w:rPr>
          <w:highlight w:val="cyan"/>
        </w:rPr>
      </w:pPr>
      <w:r w:rsidRPr="00CF697E">
        <w:t>IT User, ICT, Information Technology, ITQ, Productivity; Marketing</w:t>
      </w:r>
    </w:p>
    <w:p w14:paraId="661AD1A0" w14:textId="77777777" w:rsidR="006214E6" w:rsidRDefault="006214E6" w:rsidP="006214E6">
      <w:pPr>
        <w:pStyle w:val="text"/>
        <w:rPr>
          <w:highlight w:val="cyan"/>
        </w:rPr>
        <w:sectPr w:rsidR="006214E6" w:rsidSect="00335D8B">
          <w:headerReference w:type="even" r:id="rId132"/>
          <w:headerReference w:type="default" r:id="rId133"/>
          <w:footerReference w:type="even" r:id="rId134"/>
          <w:pgSz w:w="11907" w:h="16840" w:code="9"/>
          <w:pgMar w:top="1247" w:right="1275" w:bottom="1247" w:left="1701" w:header="720" w:footer="482" w:gutter="0"/>
          <w:cols w:space="720"/>
        </w:sectPr>
      </w:pPr>
    </w:p>
    <w:p w14:paraId="2DE8D7E5" w14:textId="77777777" w:rsidR="006214E6" w:rsidRPr="00052784" w:rsidRDefault="006214E6" w:rsidP="006214E6">
      <w:pPr>
        <w:pStyle w:val="hb3"/>
      </w:pPr>
      <w:r>
        <w:t>Assessment outcomes and standards</w:t>
      </w:r>
    </w:p>
    <w:p w14:paraId="58AF2DD4"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37DFC59"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6F9EA843" w14:textId="77777777" w:rsidTr="00335D8B">
        <w:trPr>
          <w:trHeight w:val="680"/>
        </w:trPr>
        <w:tc>
          <w:tcPr>
            <w:tcW w:w="14283" w:type="dxa"/>
            <w:gridSpan w:val="2"/>
            <w:shd w:val="clear" w:color="auto" w:fill="557E9B"/>
            <w:vAlign w:val="center"/>
          </w:tcPr>
          <w:p w14:paraId="2346D679" w14:textId="77777777" w:rsidR="006214E6" w:rsidRPr="00052784" w:rsidRDefault="006214E6" w:rsidP="00335D8B">
            <w:pPr>
              <w:pStyle w:val="tabletexthd"/>
              <w:rPr>
                <w:lang w:eastAsia="en-GB"/>
              </w:rPr>
            </w:pPr>
            <w:r>
              <w:rPr>
                <w:lang w:eastAsia="en-GB"/>
              </w:rPr>
              <w:t>Knowledge and understanding</w:t>
            </w:r>
          </w:p>
        </w:tc>
      </w:tr>
      <w:tr w:rsidR="006214E6" w:rsidRPr="00052784" w14:paraId="34D0ED23" w14:textId="77777777" w:rsidTr="00335D8B">
        <w:trPr>
          <w:trHeight w:val="632"/>
        </w:trPr>
        <w:tc>
          <w:tcPr>
            <w:tcW w:w="14283" w:type="dxa"/>
            <w:gridSpan w:val="2"/>
            <w:shd w:val="clear" w:color="auto" w:fill="auto"/>
            <w:vAlign w:val="center"/>
          </w:tcPr>
          <w:p w14:paraId="34A9F70B" w14:textId="77777777" w:rsidR="006214E6" w:rsidRPr="00CF697E" w:rsidRDefault="006214E6" w:rsidP="00E67614">
            <w:pPr>
              <w:autoSpaceDE w:val="0"/>
              <w:autoSpaceDN w:val="0"/>
              <w:adjustRightInd w:val="0"/>
              <w:spacing w:line="260" w:lineRule="exact"/>
              <w:rPr>
                <w:b/>
              </w:rPr>
            </w:pPr>
            <w:r w:rsidRPr="00CF697E">
              <w:rPr>
                <w:b/>
              </w:rPr>
              <w:t>Input and combine text and other information within presentation slides</w:t>
            </w:r>
          </w:p>
          <w:p w14:paraId="77773FA1" w14:textId="77777777" w:rsidR="006214E6" w:rsidRPr="00F47688" w:rsidRDefault="006214E6" w:rsidP="00E6761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7BDA1CCD" w14:textId="77777777" w:rsidTr="00BE1BFD">
        <w:trPr>
          <w:trHeight w:val="394"/>
        </w:trPr>
        <w:tc>
          <w:tcPr>
            <w:tcW w:w="675" w:type="dxa"/>
            <w:shd w:val="clear" w:color="auto" w:fill="ECF1F4"/>
          </w:tcPr>
          <w:p w14:paraId="4E26360D" w14:textId="77777777" w:rsidR="006214E6" w:rsidRPr="00C2078B" w:rsidRDefault="006214E6" w:rsidP="00BE1BFD">
            <w:pPr>
              <w:pStyle w:val="text"/>
            </w:pPr>
            <w:r w:rsidRPr="00C2078B">
              <w:t>K1</w:t>
            </w:r>
          </w:p>
        </w:tc>
        <w:tc>
          <w:tcPr>
            <w:tcW w:w="13608" w:type="dxa"/>
          </w:tcPr>
          <w:p w14:paraId="2AF45E80" w14:textId="77777777" w:rsidR="006214E6" w:rsidRPr="00A97A0F" w:rsidRDefault="006214E6" w:rsidP="00335D8B">
            <w:r>
              <w:t>i</w:t>
            </w:r>
            <w:r w:rsidRPr="00A97A0F">
              <w:t>dentify what types of information are required for the presentation</w:t>
            </w:r>
          </w:p>
        </w:tc>
      </w:tr>
      <w:tr w:rsidR="006214E6" w:rsidRPr="00052784" w14:paraId="7797CBED" w14:textId="77777777" w:rsidTr="00BE1BFD">
        <w:trPr>
          <w:trHeight w:val="394"/>
        </w:trPr>
        <w:tc>
          <w:tcPr>
            <w:tcW w:w="675" w:type="dxa"/>
            <w:shd w:val="clear" w:color="auto" w:fill="ECF1F4"/>
          </w:tcPr>
          <w:p w14:paraId="798FEF89" w14:textId="77777777" w:rsidR="006214E6" w:rsidRPr="00C2078B" w:rsidRDefault="006214E6" w:rsidP="00BE1BFD">
            <w:pPr>
              <w:pStyle w:val="text"/>
            </w:pPr>
            <w:r w:rsidRPr="00C2078B">
              <w:rPr>
                <w:rFonts w:cs="Arial"/>
                <w:lang w:eastAsia="en-GB"/>
              </w:rPr>
              <w:t>K2</w:t>
            </w:r>
          </w:p>
        </w:tc>
        <w:tc>
          <w:tcPr>
            <w:tcW w:w="13608" w:type="dxa"/>
          </w:tcPr>
          <w:p w14:paraId="21E55FC5" w14:textId="77777777" w:rsidR="006214E6" w:rsidRDefault="006214E6" w:rsidP="00335D8B">
            <w:r>
              <w:t>i</w:t>
            </w:r>
            <w:r w:rsidRPr="00A97A0F">
              <w:t>dentify any constraints which may affect the presentation</w:t>
            </w:r>
          </w:p>
        </w:tc>
      </w:tr>
      <w:tr w:rsidR="006214E6" w:rsidRPr="00052784" w14:paraId="7355AA8A" w14:textId="77777777" w:rsidTr="00335D8B">
        <w:trPr>
          <w:trHeight w:val="753"/>
        </w:trPr>
        <w:tc>
          <w:tcPr>
            <w:tcW w:w="14283" w:type="dxa"/>
            <w:gridSpan w:val="2"/>
            <w:shd w:val="clear" w:color="auto" w:fill="auto"/>
            <w:vAlign w:val="center"/>
          </w:tcPr>
          <w:p w14:paraId="15772841" w14:textId="77777777" w:rsidR="006214E6" w:rsidRPr="00CF697E" w:rsidRDefault="006214E6" w:rsidP="00E67614">
            <w:pPr>
              <w:autoSpaceDE w:val="0"/>
              <w:autoSpaceDN w:val="0"/>
              <w:adjustRightInd w:val="0"/>
              <w:spacing w:line="260" w:lineRule="exact"/>
              <w:rPr>
                <w:b/>
              </w:rPr>
            </w:pPr>
            <w:r w:rsidRPr="00CF697E">
              <w:rPr>
                <w:b/>
              </w:rPr>
              <w:t>Use presentation software tools to structure, edit, format and display</w:t>
            </w:r>
            <w:r>
              <w:rPr>
                <w:b/>
              </w:rPr>
              <w:t xml:space="preserve"> slide sequences</w:t>
            </w:r>
          </w:p>
          <w:p w14:paraId="1750017C" w14:textId="77777777" w:rsidR="006214E6" w:rsidRPr="00F47688" w:rsidRDefault="006214E6" w:rsidP="00E6761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129804AD" w14:textId="77777777" w:rsidTr="00BE1BFD">
        <w:trPr>
          <w:trHeight w:val="394"/>
        </w:trPr>
        <w:tc>
          <w:tcPr>
            <w:tcW w:w="675" w:type="dxa"/>
            <w:shd w:val="clear" w:color="auto" w:fill="ECF1F4"/>
          </w:tcPr>
          <w:p w14:paraId="387C6EB0" w14:textId="77777777" w:rsidR="006214E6" w:rsidRPr="00C2078B" w:rsidRDefault="006214E6" w:rsidP="00BE1BFD">
            <w:pPr>
              <w:pStyle w:val="text"/>
            </w:pPr>
            <w:r w:rsidRPr="00C2078B">
              <w:rPr>
                <w:rFonts w:cs="Arial"/>
                <w:lang w:eastAsia="en-GB"/>
              </w:rPr>
              <w:t>K3</w:t>
            </w:r>
          </w:p>
        </w:tc>
        <w:tc>
          <w:tcPr>
            <w:tcW w:w="13608" w:type="dxa"/>
          </w:tcPr>
          <w:p w14:paraId="18AF27D6" w14:textId="77777777" w:rsidR="006214E6" w:rsidRPr="00797A98" w:rsidRDefault="006214E6" w:rsidP="00335D8B">
            <w:r>
              <w:t>i</w:t>
            </w:r>
            <w:r w:rsidRPr="00797A98">
              <w:t>dentify what slide template and themes to use</w:t>
            </w:r>
          </w:p>
        </w:tc>
      </w:tr>
      <w:tr w:rsidR="006214E6" w:rsidRPr="00052784" w14:paraId="095A3434" w14:textId="77777777" w:rsidTr="00BE1BFD">
        <w:trPr>
          <w:trHeight w:val="394"/>
        </w:trPr>
        <w:tc>
          <w:tcPr>
            <w:tcW w:w="675" w:type="dxa"/>
            <w:shd w:val="clear" w:color="auto" w:fill="ECF1F4"/>
          </w:tcPr>
          <w:p w14:paraId="6CF822B5" w14:textId="77777777" w:rsidR="006214E6" w:rsidRPr="00C2078B" w:rsidRDefault="006214E6" w:rsidP="00BE1BFD">
            <w:pPr>
              <w:pStyle w:val="text"/>
            </w:pPr>
            <w:r w:rsidRPr="00C2078B">
              <w:rPr>
                <w:rFonts w:cs="Arial"/>
                <w:lang w:eastAsia="en-GB"/>
              </w:rPr>
              <w:t>K4</w:t>
            </w:r>
          </w:p>
        </w:tc>
        <w:tc>
          <w:tcPr>
            <w:tcW w:w="13608" w:type="dxa"/>
          </w:tcPr>
          <w:p w14:paraId="06586CFF" w14:textId="77777777" w:rsidR="006214E6" w:rsidRDefault="006214E6" w:rsidP="00335D8B">
            <w:r>
              <w:t>i</w:t>
            </w:r>
            <w:r w:rsidRPr="00797A98">
              <w:t xml:space="preserve">dentify what presentation effects to use to enhance the presentation </w:t>
            </w:r>
          </w:p>
        </w:tc>
      </w:tr>
      <w:tr w:rsidR="006214E6" w:rsidRPr="00052784" w14:paraId="24A8884A" w14:textId="77777777" w:rsidTr="00335D8B">
        <w:trPr>
          <w:trHeight w:val="732"/>
        </w:trPr>
        <w:tc>
          <w:tcPr>
            <w:tcW w:w="14283" w:type="dxa"/>
            <w:gridSpan w:val="2"/>
            <w:shd w:val="clear" w:color="auto" w:fill="auto"/>
            <w:vAlign w:val="center"/>
          </w:tcPr>
          <w:p w14:paraId="64915FE4" w14:textId="77777777" w:rsidR="006214E6" w:rsidRPr="00CF697E" w:rsidRDefault="006214E6" w:rsidP="00E67614">
            <w:pPr>
              <w:autoSpaceDE w:val="0"/>
              <w:autoSpaceDN w:val="0"/>
              <w:adjustRightInd w:val="0"/>
              <w:spacing w:line="260" w:lineRule="exact"/>
              <w:rPr>
                <w:b/>
              </w:rPr>
            </w:pPr>
            <w:r w:rsidRPr="00CF697E">
              <w:rPr>
                <w:b/>
              </w:rPr>
              <w:t>Prepare slideshow for presentation</w:t>
            </w:r>
          </w:p>
          <w:p w14:paraId="3818A617" w14:textId="77777777" w:rsidR="006214E6" w:rsidRPr="00F47688" w:rsidRDefault="006214E6" w:rsidP="00E6761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20E66E45" w14:textId="77777777" w:rsidTr="00BE1BFD">
        <w:trPr>
          <w:trHeight w:val="394"/>
        </w:trPr>
        <w:tc>
          <w:tcPr>
            <w:tcW w:w="675" w:type="dxa"/>
            <w:shd w:val="clear" w:color="auto" w:fill="ECF1F4"/>
          </w:tcPr>
          <w:p w14:paraId="708140BE" w14:textId="77777777" w:rsidR="006214E6" w:rsidRPr="00C2078B" w:rsidRDefault="006214E6" w:rsidP="00BE1BFD">
            <w:pPr>
              <w:pStyle w:val="text"/>
            </w:pPr>
            <w:r w:rsidRPr="00C2078B">
              <w:rPr>
                <w:rFonts w:cs="Arial"/>
                <w:lang w:eastAsia="en-GB"/>
              </w:rPr>
              <w:t>K5</w:t>
            </w:r>
          </w:p>
        </w:tc>
        <w:tc>
          <w:tcPr>
            <w:tcW w:w="13608" w:type="dxa"/>
          </w:tcPr>
          <w:p w14:paraId="299DAC44" w14:textId="77777777" w:rsidR="006214E6" w:rsidRPr="00FD033E" w:rsidRDefault="006214E6" w:rsidP="00335D8B">
            <w:r>
              <w:t>describe how to present slides to meet needs and communicate effectively</w:t>
            </w:r>
          </w:p>
        </w:tc>
      </w:tr>
    </w:tbl>
    <w:p w14:paraId="4320FE12" w14:textId="77777777" w:rsidR="006214E6" w:rsidRDefault="006214E6" w:rsidP="006214E6"/>
    <w:p w14:paraId="63BFCA6F" w14:textId="77777777" w:rsidR="006214E6" w:rsidRDefault="006214E6" w:rsidP="006214E6">
      <w:pPr>
        <w:ind w:left="595" w:hanging="595"/>
      </w:pPr>
      <w:r>
        <w:br w:type="page"/>
      </w:r>
    </w:p>
    <w:p w14:paraId="4FC5F29E" w14:textId="77777777" w:rsidR="006214E6" w:rsidRDefault="006214E6" w:rsidP="006214E6"/>
    <w:p w14:paraId="77F97F9F"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139AE9EE" w14:textId="77777777" w:rsidTr="00335D8B">
        <w:trPr>
          <w:trHeight w:val="680"/>
        </w:trPr>
        <w:tc>
          <w:tcPr>
            <w:tcW w:w="14283" w:type="dxa"/>
            <w:gridSpan w:val="2"/>
            <w:shd w:val="clear" w:color="auto" w:fill="557E9B"/>
            <w:vAlign w:val="center"/>
          </w:tcPr>
          <w:p w14:paraId="39A1EA01" w14:textId="77777777" w:rsidR="006214E6" w:rsidRPr="00052784" w:rsidRDefault="006214E6" w:rsidP="00335D8B">
            <w:pPr>
              <w:pStyle w:val="tabletexthd"/>
              <w:rPr>
                <w:lang w:eastAsia="en-GB"/>
              </w:rPr>
            </w:pPr>
            <w:r>
              <w:rPr>
                <w:lang w:eastAsia="en-GB"/>
              </w:rPr>
              <w:t>Performance criteria</w:t>
            </w:r>
          </w:p>
        </w:tc>
      </w:tr>
      <w:tr w:rsidR="006214E6" w:rsidRPr="00B25D0E" w14:paraId="663364EB" w14:textId="77777777" w:rsidTr="00335D8B">
        <w:trPr>
          <w:trHeight w:val="709"/>
        </w:trPr>
        <w:tc>
          <w:tcPr>
            <w:tcW w:w="14283" w:type="dxa"/>
            <w:gridSpan w:val="2"/>
            <w:shd w:val="clear" w:color="auto" w:fill="auto"/>
            <w:vAlign w:val="center"/>
          </w:tcPr>
          <w:p w14:paraId="390D0077" w14:textId="77777777" w:rsidR="006214E6" w:rsidRPr="00CF697E" w:rsidRDefault="006214E6" w:rsidP="00335D8B">
            <w:pPr>
              <w:autoSpaceDE w:val="0"/>
              <w:autoSpaceDN w:val="0"/>
              <w:adjustRightInd w:val="0"/>
              <w:spacing w:before="0" w:after="0" w:line="240" w:lineRule="auto"/>
              <w:rPr>
                <w:b/>
              </w:rPr>
            </w:pPr>
            <w:r w:rsidRPr="00CF697E">
              <w:rPr>
                <w:b/>
              </w:rPr>
              <w:t>Input and combine text and other information within presentation slides</w:t>
            </w:r>
          </w:p>
          <w:p w14:paraId="42D7A721"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56814D47" w14:textId="77777777" w:rsidTr="00BE1BFD">
        <w:trPr>
          <w:trHeight w:val="394"/>
        </w:trPr>
        <w:tc>
          <w:tcPr>
            <w:tcW w:w="675" w:type="dxa"/>
            <w:shd w:val="clear" w:color="auto" w:fill="ECF1F4"/>
          </w:tcPr>
          <w:p w14:paraId="5CB37398" w14:textId="77777777" w:rsidR="006214E6" w:rsidRPr="00052784" w:rsidRDefault="006214E6" w:rsidP="00BE1BFD">
            <w:pPr>
              <w:pStyle w:val="text"/>
            </w:pPr>
            <w:r>
              <w:t>P1</w:t>
            </w:r>
          </w:p>
        </w:tc>
        <w:tc>
          <w:tcPr>
            <w:tcW w:w="13608" w:type="dxa"/>
          </w:tcPr>
          <w:p w14:paraId="6B668175" w14:textId="77777777" w:rsidR="006214E6" w:rsidRPr="006641CF" w:rsidRDefault="006214E6" w:rsidP="00335D8B">
            <w:r>
              <w:t>enter text and other information using layouts appropriate to type of information</w:t>
            </w:r>
          </w:p>
        </w:tc>
      </w:tr>
      <w:tr w:rsidR="006214E6" w:rsidRPr="00052784" w14:paraId="2970E7ED" w14:textId="77777777" w:rsidTr="00BE1BFD">
        <w:trPr>
          <w:trHeight w:val="394"/>
        </w:trPr>
        <w:tc>
          <w:tcPr>
            <w:tcW w:w="675" w:type="dxa"/>
            <w:shd w:val="clear" w:color="auto" w:fill="ECF1F4"/>
          </w:tcPr>
          <w:p w14:paraId="397E8CA9" w14:textId="77777777" w:rsidR="006214E6" w:rsidRPr="00052784" w:rsidRDefault="006214E6" w:rsidP="00BE1BFD">
            <w:pPr>
              <w:pStyle w:val="text"/>
            </w:pPr>
            <w:r>
              <w:t>P2</w:t>
            </w:r>
          </w:p>
        </w:tc>
        <w:tc>
          <w:tcPr>
            <w:tcW w:w="13608" w:type="dxa"/>
          </w:tcPr>
          <w:p w14:paraId="46E71080" w14:textId="77777777" w:rsidR="006214E6" w:rsidRPr="006641CF" w:rsidRDefault="006214E6" w:rsidP="00335D8B">
            <w:r>
              <w:t>insert charts and tables into presentation slides</w:t>
            </w:r>
          </w:p>
        </w:tc>
      </w:tr>
      <w:tr w:rsidR="006214E6" w:rsidRPr="00052784" w14:paraId="601B978C" w14:textId="77777777" w:rsidTr="00BE1BFD">
        <w:trPr>
          <w:trHeight w:val="394"/>
        </w:trPr>
        <w:tc>
          <w:tcPr>
            <w:tcW w:w="675" w:type="dxa"/>
            <w:shd w:val="clear" w:color="auto" w:fill="ECF1F4"/>
          </w:tcPr>
          <w:p w14:paraId="6B7E3860" w14:textId="77777777" w:rsidR="006214E6" w:rsidRPr="00052784" w:rsidRDefault="006214E6" w:rsidP="00BE1BFD">
            <w:pPr>
              <w:pStyle w:val="text"/>
            </w:pPr>
            <w:r>
              <w:t>P3</w:t>
            </w:r>
          </w:p>
        </w:tc>
        <w:tc>
          <w:tcPr>
            <w:tcW w:w="13608" w:type="dxa"/>
          </w:tcPr>
          <w:p w14:paraId="6445AD70" w14:textId="77777777" w:rsidR="006214E6" w:rsidRPr="006641CF" w:rsidRDefault="006214E6" w:rsidP="00335D8B">
            <w:r>
              <w:t>insert images, video or sound to enhance the presentation</w:t>
            </w:r>
          </w:p>
        </w:tc>
      </w:tr>
      <w:tr w:rsidR="006214E6" w:rsidRPr="00052784" w14:paraId="24FA4913" w14:textId="77777777" w:rsidTr="00BE1BFD">
        <w:trPr>
          <w:trHeight w:val="394"/>
        </w:trPr>
        <w:tc>
          <w:tcPr>
            <w:tcW w:w="675" w:type="dxa"/>
            <w:shd w:val="clear" w:color="auto" w:fill="ECF1F4"/>
          </w:tcPr>
          <w:p w14:paraId="1D91CB59" w14:textId="77777777" w:rsidR="006214E6" w:rsidRPr="00052784" w:rsidRDefault="006214E6" w:rsidP="00BE1BFD">
            <w:pPr>
              <w:pStyle w:val="text"/>
            </w:pPr>
            <w:r>
              <w:t>P4</w:t>
            </w:r>
          </w:p>
        </w:tc>
        <w:tc>
          <w:tcPr>
            <w:tcW w:w="13608" w:type="dxa"/>
          </w:tcPr>
          <w:p w14:paraId="7D32E7F9" w14:textId="77777777" w:rsidR="006214E6" w:rsidRPr="006641CF" w:rsidRDefault="006214E6" w:rsidP="00335D8B">
            <w:r>
              <w:t>organise and combine information for presentations in line with any constraints</w:t>
            </w:r>
          </w:p>
        </w:tc>
      </w:tr>
      <w:tr w:rsidR="006214E6" w:rsidRPr="00052784" w14:paraId="50E055FA" w14:textId="77777777" w:rsidTr="00BE1BFD">
        <w:trPr>
          <w:trHeight w:val="394"/>
        </w:trPr>
        <w:tc>
          <w:tcPr>
            <w:tcW w:w="675" w:type="dxa"/>
            <w:shd w:val="clear" w:color="auto" w:fill="ECF1F4"/>
          </w:tcPr>
          <w:p w14:paraId="30D21D11" w14:textId="77777777" w:rsidR="006214E6" w:rsidRPr="00052784" w:rsidRDefault="006214E6" w:rsidP="00BE1BFD">
            <w:pPr>
              <w:pStyle w:val="text"/>
            </w:pPr>
            <w:r>
              <w:t>P5</w:t>
            </w:r>
          </w:p>
        </w:tc>
        <w:tc>
          <w:tcPr>
            <w:tcW w:w="13608" w:type="dxa"/>
          </w:tcPr>
          <w:p w14:paraId="07B1F3BD" w14:textId="77777777" w:rsidR="006214E6" w:rsidRPr="006641CF" w:rsidRDefault="006214E6" w:rsidP="00335D8B">
            <w:r>
              <w:t>store and retrieve presentation files effectively, in line with local guidelines and conventions where available</w:t>
            </w:r>
          </w:p>
        </w:tc>
      </w:tr>
      <w:tr w:rsidR="006214E6" w:rsidRPr="00052784" w14:paraId="63D80D35" w14:textId="77777777" w:rsidTr="00335D8B">
        <w:trPr>
          <w:trHeight w:val="394"/>
        </w:trPr>
        <w:tc>
          <w:tcPr>
            <w:tcW w:w="14283" w:type="dxa"/>
            <w:gridSpan w:val="2"/>
            <w:shd w:val="clear" w:color="auto" w:fill="auto"/>
            <w:vAlign w:val="center"/>
          </w:tcPr>
          <w:p w14:paraId="494F3A20" w14:textId="77777777" w:rsidR="006214E6" w:rsidRDefault="006214E6" w:rsidP="00335D8B">
            <w:pPr>
              <w:pStyle w:val="text"/>
              <w:rPr>
                <w:b/>
                <w:color w:val="auto"/>
              </w:rPr>
            </w:pPr>
            <w:r w:rsidRPr="00CF697E">
              <w:rPr>
                <w:b/>
                <w:color w:val="auto"/>
              </w:rPr>
              <w:t>Use presentation software tools to structure, edit, format and display slide sequences</w:t>
            </w:r>
          </w:p>
          <w:p w14:paraId="7F75C373"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5FB366D2" w14:textId="77777777" w:rsidTr="00BE1BFD">
        <w:trPr>
          <w:trHeight w:val="394"/>
        </w:trPr>
        <w:tc>
          <w:tcPr>
            <w:tcW w:w="675" w:type="dxa"/>
            <w:shd w:val="clear" w:color="auto" w:fill="ECF1F4"/>
          </w:tcPr>
          <w:p w14:paraId="727FA2F6" w14:textId="77777777" w:rsidR="006214E6" w:rsidRDefault="006214E6" w:rsidP="00BE1BFD">
            <w:pPr>
              <w:pStyle w:val="text"/>
            </w:pPr>
            <w:r>
              <w:t>P6</w:t>
            </w:r>
          </w:p>
        </w:tc>
        <w:tc>
          <w:tcPr>
            <w:tcW w:w="13608" w:type="dxa"/>
          </w:tcPr>
          <w:p w14:paraId="259BA91C" w14:textId="77777777" w:rsidR="006214E6" w:rsidRPr="006641CF" w:rsidRDefault="006214E6" w:rsidP="00335D8B">
            <w:r>
              <w:t>select, change and use appropriate templates for slides</w:t>
            </w:r>
          </w:p>
        </w:tc>
      </w:tr>
      <w:tr w:rsidR="006214E6" w:rsidRPr="00052784" w14:paraId="6DE72D15" w14:textId="77777777" w:rsidTr="00BE1BFD">
        <w:trPr>
          <w:trHeight w:val="394"/>
        </w:trPr>
        <w:tc>
          <w:tcPr>
            <w:tcW w:w="675" w:type="dxa"/>
            <w:shd w:val="clear" w:color="auto" w:fill="ECF1F4"/>
          </w:tcPr>
          <w:p w14:paraId="007C635B" w14:textId="77777777" w:rsidR="006214E6" w:rsidRDefault="006214E6" w:rsidP="00BE1BFD">
            <w:pPr>
              <w:pStyle w:val="text"/>
            </w:pPr>
            <w:r>
              <w:t>P7</w:t>
            </w:r>
          </w:p>
        </w:tc>
        <w:tc>
          <w:tcPr>
            <w:tcW w:w="13608" w:type="dxa"/>
          </w:tcPr>
          <w:p w14:paraId="3EFC3E19" w14:textId="77777777" w:rsidR="006214E6" w:rsidRPr="006641CF" w:rsidRDefault="006214E6" w:rsidP="00335D8B">
            <w:r>
              <w:t>select and use appropriate techniques to edit slides and presentations to meet needs</w:t>
            </w:r>
          </w:p>
        </w:tc>
      </w:tr>
      <w:tr w:rsidR="006214E6" w:rsidRPr="00052784" w14:paraId="6FC9B5CD" w14:textId="77777777" w:rsidTr="00BE1BFD">
        <w:trPr>
          <w:trHeight w:val="394"/>
        </w:trPr>
        <w:tc>
          <w:tcPr>
            <w:tcW w:w="675" w:type="dxa"/>
            <w:shd w:val="clear" w:color="auto" w:fill="ECF1F4"/>
          </w:tcPr>
          <w:p w14:paraId="58B9686D" w14:textId="77777777" w:rsidR="006214E6" w:rsidRDefault="006214E6" w:rsidP="00BE1BFD">
            <w:pPr>
              <w:pStyle w:val="text"/>
            </w:pPr>
            <w:r>
              <w:t>P8</w:t>
            </w:r>
          </w:p>
        </w:tc>
        <w:tc>
          <w:tcPr>
            <w:tcW w:w="13608" w:type="dxa"/>
          </w:tcPr>
          <w:p w14:paraId="5BE809B8" w14:textId="77777777" w:rsidR="006214E6" w:rsidRPr="006641CF" w:rsidRDefault="006214E6" w:rsidP="00335D8B">
            <w:r>
              <w:t>select and use appropriate techniques to format slides and presentations</w:t>
            </w:r>
          </w:p>
        </w:tc>
      </w:tr>
      <w:tr w:rsidR="006214E6" w:rsidRPr="00052784" w14:paraId="7493870A" w14:textId="77777777" w:rsidTr="00BE1BFD">
        <w:trPr>
          <w:trHeight w:val="394"/>
        </w:trPr>
        <w:tc>
          <w:tcPr>
            <w:tcW w:w="675" w:type="dxa"/>
            <w:shd w:val="clear" w:color="auto" w:fill="ECF1F4"/>
          </w:tcPr>
          <w:p w14:paraId="28507123" w14:textId="77777777" w:rsidR="006214E6" w:rsidRDefault="006214E6" w:rsidP="00BE1BFD">
            <w:pPr>
              <w:pStyle w:val="text"/>
            </w:pPr>
            <w:r>
              <w:t>P9</w:t>
            </w:r>
          </w:p>
        </w:tc>
        <w:tc>
          <w:tcPr>
            <w:tcW w:w="13608" w:type="dxa"/>
          </w:tcPr>
          <w:p w14:paraId="31110257" w14:textId="77777777" w:rsidR="006214E6" w:rsidRPr="006641CF" w:rsidRDefault="006214E6" w:rsidP="00335D8B">
            <w:r>
              <w:t>select and use animation and transition effects appropriately to enhance slide sequences</w:t>
            </w:r>
          </w:p>
        </w:tc>
      </w:tr>
      <w:tr w:rsidR="006214E6" w:rsidRPr="00052784" w14:paraId="32E79212" w14:textId="77777777" w:rsidTr="00335D8B">
        <w:trPr>
          <w:trHeight w:val="394"/>
        </w:trPr>
        <w:tc>
          <w:tcPr>
            <w:tcW w:w="14283" w:type="dxa"/>
            <w:gridSpan w:val="2"/>
            <w:shd w:val="clear" w:color="auto" w:fill="auto"/>
            <w:vAlign w:val="center"/>
          </w:tcPr>
          <w:p w14:paraId="5AB076C1" w14:textId="77777777" w:rsidR="006214E6" w:rsidRDefault="006214E6" w:rsidP="00335D8B">
            <w:pPr>
              <w:pStyle w:val="text"/>
              <w:rPr>
                <w:b/>
                <w:color w:val="auto"/>
              </w:rPr>
            </w:pPr>
            <w:r w:rsidRPr="00CF697E">
              <w:rPr>
                <w:b/>
                <w:color w:val="auto"/>
              </w:rPr>
              <w:t>Prepare slideshow for presentation</w:t>
            </w:r>
          </w:p>
          <w:p w14:paraId="3EC8A826"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67C87190" w14:textId="77777777" w:rsidTr="00BE1BFD">
        <w:trPr>
          <w:trHeight w:val="394"/>
        </w:trPr>
        <w:tc>
          <w:tcPr>
            <w:tcW w:w="675" w:type="dxa"/>
            <w:shd w:val="clear" w:color="auto" w:fill="ECF1F4"/>
          </w:tcPr>
          <w:p w14:paraId="78DB9553" w14:textId="77777777" w:rsidR="006214E6" w:rsidRDefault="006214E6" w:rsidP="00BE1BFD">
            <w:pPr>
              <w:pStyle w:val="text"/>
            </w:pPr>
            <w:r>
              <w:t>P10</w:t>
            </w:r>
          </w:p>
        </w:tc>
        <w:tc>
          <w:tcPr>
            <w:tcW w:w="13608" w:type="dxa"/>
          </w:tcPr>
          <w:p w14:paraId="1AFC9AB9" w14:textId="77777777" w:rsidR="006214E6" w:rsidRPr="006641CF" w:rsidRDefault="006214E6" w:rsidP="00335D8B">
            <w:r>
              <w:t>prepare slideshow for presentation</w:t>
            </w:r>
          </w:p>
        </w:tc>
      </w:tr>
      <w:tr w:rsidR="006214E6" w:rsidRPr="00052784" w14:paraId="646BC01D" w14:textId="77777777" w:rsidTr="00BE1BFD">
        <w:trPr>
          <w:trHeight w:val="394"/>
        </w:trPr>
        <w:tc>
          <w:tcPr>
            <w:tcW w:w="675" w:type="dxa"/>
            <w:shd w:val="clear" w:color="auto" w:fill="ECF1F4"/>
          </w:tcPr>
          <w:p w14:paraId="0FB990A9" w14:textId="77777777" w:rsidR="006214E6" w:rsidRDefault="006214E6" w:rsidP="00BE1BFD">
            <w:pPr>
              <w:pStyle w:val="text"/>
            </w:pPr>
            <w:r>
              <w:t>P11</w:t>
            </w:r>
          </w:p>
        </w:tc>
        <w:tc>
          <w:tcPr>
            <w:tcW w:w="13608" w:type="dxa"/>
          </w:tcPr>
          <w:p w14:paraId="5CEF53B9" w14:textId="77777777" w:rsidR="006214E6" w:rsidRPr="006641CF" w:rsidRDefault="006214E6" w:rsidP="00335D8B">
            <w:r>
              <w:t>check presentation meets needs, using IT tools and making corrections as necessary</w:t>
            </w:r>
          </w:p>
        </w:tc>
      </w:tr>
      <w:tr w:rsidR="006214E6" w:rsidRPr="00052784" w14:paraId="68AA9E42" w14:textId="77777777" w:rsidTr="00BE1BFD">
        <w:trPr>
          <w:trHeight w:val="394"/>
        </w:trPr>
        <w:tc>
          <w:tcPr>
            <w:tcW w:w="675" w:type="dxa"/>
            <w:shd w:val="clear" w:color="auto" w:fill="ECF1F4"/>
          </w:tcPr>
          <w:p w14:paraId="14B6058F" w14:textId="77777777" w:rsidR="006214E6" w:rsidRDefault="006214E6" w:rsidP="00BE1BFD">
            <w:pPr>
              <w:pStyle w:val="text"/>
            </w:pPr>
            <w:r>
              <w:t>P12</w:t>
            </w:r>
          </w:p>
        </w:tc>
        <w:tc>
          <w:tcPr>
            <w:tcW w:w="13608" w:type="dxa"/>
          </w:tcPr>
          <w:p w14:paraId="25FFFD71" w14:textId="77777777" w:rsidR="006214E6" w:rsidRPr="006641CF" w:rsidRDefault="006214E6" w:rsidP="00335D8B">
            <w:r>
              <w:t>identify and respond to any quality problems with presentations to ensure that presentations meet needs</w:t>
            </w:r>
          </w:p>
        </w:tc>
      </w:tr>
    </w:tbl>
    <w:p w14:paraId="74862B61" w14:textId="77777777" w:rsidR="006214E6" w:rsidRDefault="006214E6" w:rsidP="006214E6"/>
    <w:p w14:paraId="5A3B2D89" w14:textId="77777777" w:rsidR="006214E6" w:rsidRDefault="006214E6" w:rsidP="00B40838">
      <w:pPr>
        <w:sectPr w:rsidR="006214E6" w:rsidSect="00D17FCA">
          <w:pgSz w:w="16840" w:h="11907" w:orient="landscape" w:code="9"/>
          <w:pgMar w:top="1701" w:right="1247" w:bottom="1418" w:left="1247" w:header="720" w:footer="482" w:gutter="0"/>
          <w:cols w:space="720"/>
          <w:docGrid w:linePitch="272"/>
        </w:sectPr>
      </w:pPr>
    </w:p>
    <w:p w14:paraId="2B4EC001" w14:textId="77777777" w:rsidR="006214E6" w:rsidRPr="002A4AA0" w:rsidRDefault="006214E6" w:rsidP="006214E6">
      <w:pPr>
        <w:pStyle w:val="Unittitle"/>
      </w:pPr>
      <w:bookmarkStart w:id="281" w:name="_Toc436142483"/>
      <w:r w:rsidRPr="001158F6">
        <w:t>Unit</w:t>
      </w:r>
      <w:r w:rsidRPr="002A4AA0">
        <w:t xml:space="preserve"> </w:t>
      </w:r>
      <w:r>
        <w:t>38</w:t>
      </w:r>
      <w:r w:rsidRPr="002A4AA0">
        <w:t>:</w:t>
      </w:r>
      <w:r w:rsidRPr="002A4AA0">
        <w:tab/>
      </w:r>
      <w:r w:rsidRPr="002404F1">
        <w:t>Set</w:t>
      </w:r>
      <w:r>
        <w:t>ting Up an IT S</w:t>
      </w:r>
      <w:r w:rsidRPr="002404F1">
        <w:t>ystem</w:t>
      </w:r>
      <w:r>
        <w:t xml:space="preserve"> 2</w:t>
      </w:r>
      <w:bookmarkEnd w:id="281"/>
    </w:p>
    <w:p w14:paraId="0728BB09" w14:textId="77777777" w:rsidR="006214E6" w:rsidRPr="001158F6" w:rsidRDefault="006214E6" w:rsidP="006214E6">
      <w:pPr>
        <w:pStyle w:val="Unitinfo"/>
      </w:pPr>
      <w:r>
        <w:t>Unit</w:t>
      </w:r>
      <w:r w:rsidRPr="001158F6">
        <w:t xml:space="preserve"> </w:t>
      </w:r>
      <w:r>
        <w:t>code</w:t>
      </w:r>
      <w:r w:rsidRPr="001158F6">
        <w:t>:</w:t>
      </w:r>
      <w:r w:rsidRPr="001158F6">
        <w:tab/>
      </w:r>
      <w:r w:rsidRPr="002404F1">
        <w:t>ESKISIS2</w:t>
      </w:r>
    </w:p>
    <w:p w14:paraId="409C057C" w14:textId="77777777" w:rsidR="006214E6" w:rsidRPr="001158F6" w:rsidRDefault="006214E6" w:rsidP="006214E6">
      <w:pPr>
        <w:pStyle w:val="Unitinfo"/>
      </w:pPr>
      <w:r>
        <w:t>SCQF</w:t>
      </w:r>
      <w:r w:rsidRPr="001158F6">
        <w:t xml:space="preserve"> level:</w:t>
      </w:r>
      <w:r w:rsidRPr="001158F6">
        <w:tab/>
      </w:r>
      <w:r>
        <w:t>5</w:t>
      </w:r>
    </w:p>
    <w:p w14:paraId="3C8B4F3F" w14:textId="77777777" w:rsidR="006214E6" w:rsidRPr="001D2005" w:rsidRDefault="006214E6" w:rsidP="006214E6">
      <w:pPr>
        <w:pStyle w:val="Unitinfo"/>
      </w:pPr>
      <w:r w:rsidRPr="001158F6">
        <w:t xml:space="preserve">Credit </w:t>
      </w:r>
      <w:r>
        <w:t>points</w:t>
      </w:r>
      <w:r w:rsidRPr="001158F6">
        <w:t>:</w:t>
      </w:r>
      <w:r w:rsidRPr="001158F6">
        <w:tab/>
      </w:r>
      <w:r>
        <w:t>4</w:t>
      </w:r>
    </w:p>
    <w:p w14:paraId="476BFEA0" w14:textId="77777777" w:rsidR="006214E6" w:rsidRPr="001D2005" w:rsidRDefault="006214E6" w:rsidP="006214E6">
      <w:pPr>
        <w:pStyle w:val="Unitinfo"/>
        <w:pBdr>
          <w:bottom w:val="single" w:sz="4" w:space="2" w:color="557E9B"/>
        </w:pBdr>
      </w:pPr>
    </w:p>
    <w:p w14:paraId="151418B1" w14:textId="77777777" w:rsidR="006214E6" w:rsidRDefault="006214E6" w:rsidP="006214E6">
      <w:pPr>
        <w:pStyle w:val="HeadA"/>
      </w:pPr>
      <w:r w:rsidRPr="00484EB6">
        <w:t>Unit summary</w:t>
      </w:r>
    </w:p>
    <w:p w14:paraId="3F040C9A" w14:textId="77777777" w:rsidR="006214E6" w:rsidRPr="00AC4ADE" w:rsidRDefault="006214E6" w:rsidP="006214E6">
      <w:pPr>
        <w:pStyle w:val="text"/>
        <w:spacing w:before="0" w:after="0"/>
      </w:pPr>
      <w:r>
        <w:t xml:space="preserve">This </w:t>
      </w:r>
      <w:r w:rsidR="00D04670">
        <w:t xml:space="preserve">unit </w:t>
      </w:r>
      <w:r>
        <w:t>is</w:t>
      </w:r>
      <w:r w:rsidR="00D04670">
        <w:t xml:space="preserve"> about </w:t>
      </w:r>
      <w:r>
        <w:t>the ability to safely set up the components of an IT system (e</w:t>
      </w:r>
      <w:r w:rsidR="005211DC">
        <w:t>.</w:t>
      </w:r>
      <w:r>
        <w:t>g</w:t>
      </w:r>
      <w:r w:rsidR="005211DC">
        <w:t>.</w:t>
      </w:r>
      <w:r>
        <w:t xml:space="preserve"> personal computer </w:t>
      </w:r>
      <w:r w:rsidR="00837D06">
        <w:t xml:space="preserve">– </w:t>
      </w:r>
      <w:r>
        <w:t>PC, keyboard, mouse and printer), removable storage media (e</w:t>
      </w:r>
      <w:r w:rsidR="005211DC">
        <w:t>.</w:t>
      </w:r>
      <w:r>
        <w:t>g</w:t>
      </w:r>
      <w:r w:rsidR="005211DC">
        <w:t>.</w:t>
      </w:r>
      <w:r>
        <w:t xml:space="preserve"> data stick or external DVD drive), </w:t>
      </w:r>
      <w:r w:rsidR="005211DC">
        <w:t xml:space="preserve">a </w:t>
      </w:r>
      <w:r>
        <w:t xml:space="preserve">communication service to access the </w:t>
      </w:r>
      <w:r w:rsidR="000F443A">
        <w:t>i</w:t>
      </w:r>
      <w:r>
        <w:t>nternet and associated software and check that they are working properly.</w:t>
      </w:r>
    </w:p>
    <w:p w14:paraId="196442AB" w14:textId="77777777" w:rsidR="004D6C3C" w:rsidRDefault="004D6C3C" w:rsidP="004D6C3C">
      <w:pPr>
        <w:pStyle w:val="HeadA"/>
      </w:pPr>
      <w:r>
        <w:t>Unit assessment requirements</w:t>
      </w:r>
    </w:p>
    <w:p w14:paraId="365E61FA"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DE19513" w14:textId="77777777" w:rsidR="006214E6" w:rsidRDefault="006214E6" w:rsidP="006214E6">
      <w:pPr>
        <w:pStyle w:val="HeadA"/>
      </w:pPr>
      <w:r w:rsidRPr="00DE5991">
        <w:t>Terminology</w:t>
      </w:r>
    </w:p>
    <w:p w14:paraId="3220F144" w14:textId="77777777" w:rsidR="006214E6" w:rsidRPr="00AC4ADE" w:rsidRDefault="006214E6" w:rsidP="006214E6">
      <w:pPr>
        <w:pStyle w:val="text"/>
        <w:rPr>
          <w:highlight w:val="cyan"/>
        </w:rPr>
      </w:pPr>
      <w:r w:rsidRPr="00CD6B08">
        <w:t>IT User, ICT, Information Technology, ITQ, Productivity</w:t>
      </w:r>
    </w:p>
    <w:p w14:paraId="34D47EBE" w14:textId="77777777" w:rsidR="006214E6" w:rsidRDefault="006214E6" w:rsidP="006214E6">
      <w:pPr>
        <w:pStyle w:val="text"/>
        <w:rPr>
          <w:highlight w:val="cyan"/>
        </w:rPr>
        <w:sectPr w:rsidR="006214E6" w:rsidSect="00C31649">
          <w:headerReference w:type="even" r:id="rId135"/>
          <w:headerReference w:type="default" r:id="rId136"/>
          <w:footerReference w:type="even" r:id="rId137"/>
          <w:pgSz w:w="11907" w:h="16840" w:code="9"/>
          <w:pgMar w:top="1247" w:right="1701" w:bottom="1247" w:left="1701" w:header="720" w:footer="482" w:gutter="0"/>
          <w:cols w:space="720"/>
        </w:sectPr>
      </w:pPr>
    </w:p>
    <w:p w14:paraId="570F0BF9" w14:textId="77777777" w:rsidR="006214E6" w:rsidRPr="00052784" w:rsidRDefault="006214E6" w:rsidP="006214E6">
      <w:pPr>
        <w:pStyle w:val="hb3"/>
      </w:pPr>
      <w:r>
        <w:t>Assessment outcomes and standards</w:t>
      </w:r>
    </w:p>
    <w:p w14:paraId="774B3E33"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C9E1634"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14BAB288" w14:textId="77777777" w:rsidTr="00335D8B">
        <w:trPr>
          <w:trHeight w:val="680"/>
        </w:trPr>
        <w:tc>
          <w:tcPr>
            <w:tcW w:w="14283" w:type="dxa"/>
            <w:gridSpan w:val="2"/>
            <w:shd w:val="clear" w:color="auto" w:fill="557E9B"/>
            <w:vAlign w:val="center"/>
          </w:tcPr>
          <w:p w14:paraId="77C67D1D" w14:textId="77777777" w:rsidR="006214E6" w:rsidRPr="00052784" w:rsidRDefault="006214E6" w:rsidP="00335D8B">
            <w:pPr>
              <w:pStyle w:val="tabletexthd"/>
              <w:rPr>
                <w:lang w:eastAsia="en-GB"/>
              </w:rPr>
            </w:pPr>
            <w:r>
              <w:rPr>
                <w:lang w:eastAsia="en-GB"/>
              </w:rPr>
              <w:t>Knowledge and understanding</w:t>
            </w:r>
          </w:p>
        </w:tc>
      </w:tr>
      <w:tr w:rsidR="006214E6" w:rsidRPr="00052784" w14:paraId="12721322" w14:textId="77777777" w:rsidTr="00335D8B">
        <w:trPr>
          <w:trHeight w:val="489"/>
        </w:trPr>
        <w:tc>
          <w:tcPr>
            <w:tcW w:w="14283" w:type="dxa"/>
            <w:gridSpan w:val="2"/>
            <w:shd w:val="clear" w:color="auto" w:fill="auto"/>
            <w:vAlign w:val="center"/>
          </w:tcPr>
          <w:p w14:paraId="595FBB95" w14:textId="77777777" w:rsidR="006214E6" w:rsidRPr="00684A93" w:rsidRDefault="006214E6" w:rsidP="002A1D16">
            <w:pPr>
              <w:autoSpaceDE w:val="0"/>
              <w:autoSpaceDN w:val="0"/>
              <w:adjustRightInd w:val="0"/>
              <w:spacing w:line="260" w:lineRule="exact"/>
              <w:rPr>
                <w:rFonts w:cs="Arial"/>
                <w:b/>
                <w:iCs/>
                <w:lang w:eastAsia="en-GB"/>
              </w:rPr>
            </w:pPr>
            <w:r w:rsidRPr="00684A93">
              <w:rPr>
                <w:rFonts w:cs="Arial"/>
                <w:b/>
                <w:iCs/>
                <w:lang w:eastAsia="en-GB"/>
              </w:rPr>
              <w:t xml:space="preserve">Select and connect up a personal computer safely with associated hardware and storage media to meet needs </w:t>
            </w:r>
          </w:p>
          <w:p w14:paraId="48AC3B77" w14:textId="77777777" w:rsidR="006214E6" w:rsidRPr="00F47688" w:rsidRDefault="006214E6" w:rsidP="002A1D16">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1936245A" w14:textId="77777777" w:rsidTr="00D660F3">
        <w:trPr>
          <w:trHeight w:val="394"/>
        </w:trPr>
        <w:tc>
          <w:tcPr>
            <w:tcW w:w="675" w:type="dxa"/>
            <w:shd w:val="clear" w:color="auto" w:fill="ECF1F4"/>
          </w:tcPr>
          <w:p w14:paraId="3D54BD18" w14:textId="77777777" w:rsidR="006214E6" w:rsidRPr="00C2078B" w:rsidRDefault="006214E6" w:rsidP="00D660F3">
            <w:pPr>
              <w:pStyle w:val="text"/>
            </w:pPr>
            <w:r w:rsidRPr="00C2078B">
              <w:t>K1</w:t>
            </w:r>
          </w:p>
        </w:tc>
        <w:tc>
          <w:tcPr>
            <w:tcW w:w="13608" w:type="dxa"/>
          </w:tcPr>
          <w:p w14:paraId="76E70EF7" w14:textId="77777777" w:rsidR="006214E6" w:rsidRPr="00FD033E" w:rsidRDefault="006214E6" w:rsidP="00335D8B">
            <w:r>
              <w:t>describe what IT system components, storage and peripheral devices are needed</w:t>
            </w:r>
          </w:p>
        </w:tc>
      </w:tr>
      <w:tr w:rsidR="006214E6" w:rsidRPr="00052784" w14:paraId="5377D53C" w14:textId="77777777" w:rsidTr="00D660F3">
        <w:trPr>
          <w:trHeight w:val="394"/>
        </w:trPr>
        <w:tc>
          <w:tcPr>
            <w:tcW w:w="675" w:type="dxa"/>
            <w:shd w:val="clear" w:color="auto" w:fill="ECF1F4"/>
          </w:tcPr>
          <w:p w14:paraId="4D1D45AB" w14:textId="77777777" w:rsidR="006214E6" w:rsidRPr="00C2078B" w:rsidRDefault="006214E6" w:rsidP="00D660F3">
            <w:pPr>
              <w:pStyle w:val="text"/>
            </w:pPr>
            <w:r w:rsidRPr="00C2078B">
              <w:rPr>
                <w:rFonts w:cs="Arial"/>
                <w:lang w:eastAsia="en-GB"/>
              </w:rPr>
              <w:t>K2</w:t>
            </w:r>
          </w:p>
        </w:tc>
        <w:tc>
          <w:tcPr>
            <w:tcW w:w="13608" w:type="dxa"/>
          </w:tcPr>
          <w:p w14:paraId="77069B11" w14:textId="77777777" w:rsidR="006214E6" w:rsidRPr="00FD033E" w:rsidRDefault="006214E6" w:rsidP="00335D8B">
            <w:r>
              <w:t>describe any health and safety issues associated with setting up an IT system</w:t>
            </w:r>
          </w:p>
        </w:tc>
      </w:tr>
      <w:tr w:rsidR="006214E6" w:rsidRPr="00052784" w14:paraId="57B005C2" w14:textId="77777777" w:rsidTr="00D660F3">
        <w:trPr>
          <w:trHeight w:val="394"/>
        </w:trPr>
        <w:tc>
          <w:tcPr>
            <w:tcW w:w="675" w:type="dxa"/>
            <w:shd w:val="clear" w:color="auto" w:fill="ECF1F4"/>
          </w:tcPr>
          <w:p w14:paraId="373C3497" w14:textId="77777777" w:rsidR="006214E6" w:rsidRPr="00C2078B" w:rsidRDefault="006214E6" w:rsidP="00D660F3">
            <w:pPr>
              <w:pStyle w:val="text"/>
              <w:rPr>
                <w:rFonts w:cs="Arial"/>
                <w:lang w:eastAsia="en-GB"/>
              </w:rPr>
            </w:pPr>
            <w:r w:rsidRPr="00C2078B">
              <w:rPr>
                <w:rFonts w:cs="Arial"/>
                <w:lang w:eastAsia="en-GB"/>
              </w:rPr>
              <w:t>K3</w:t>
            </w:r>
          </w:p>
        </w:tc>
        <w:tc>
          <w:tcPr>
            <w:tcW w:w="13608" w:type="dxa"/>
          </w:tcPr>
          <w:p w14:paraId="1BBA5DDF" w14:textId="77777777" w:rsidR="006214E6" w:rsidRDefault="006214E6" w:rsidP="00335D8B">
            <w:r>
              <w:t>describe the characteristics of IT systems that affect performance</w:t>
            </w:r>
          </w:p>
        </w:tc>
      </w:tr>
      <w:tr w:rsidR="006214E6" w:rsidRPr="00052784" w14:paraId="55EBFAF5" w14:textId="77777777" w:rsidTr="00335D8B">
        <w:trPr>
          <w:trHeight w:val="394"/>
        </w:trPr>
        <w:tc>
          <w:tcPr>
            <w:tcW w:w="14283" w:type="dxa"/>
            <w:gridSpan w:val="2"/>
            <w:shd w:val="clear" w:color="auto" w:fill="auto"/>
            <w:vAlign w:val="center"/>
          </w:tcPr>
          <w:p w14:paraId="16D9C3D6" w14:textId="77777777" w:rsidR="006214E6" w:rsidRDefault="006214E6" w:rsidP="002A1D16">
            <w:pPr>
              <w:autoSpaceDE w:val="0"/>
              <w:autoSpaceDN w:val="0"/>
              <w:adjustRightInd w:val="0"/>
              <w:spacing w:line="260" w:lineRule="exact"/>
              <w:rPr>
                <w:rFonts w:cs="Arial"/>
                <w:b/>
                <w:iCs/>
                <w:lang w:eastAsia="en-GB"/>
              </w:rPr>
            </w:pPr>
            <w:r w:rsidRPr="00684A93">
              <w:rPr>
                <w:rFonts w:cs="Arial"/>
                <w:b/>
                <w:iCs/>
                <w:lang w:eastAsia="en-GB"/>
              </w:rPr>
              <w:t>Select and connect an IT system to a communication service to meet</w:t>
            </w:r>
            <w:r>
              <w:rPr>
                <w:rFonts w:cs="Arial"/>
                <w:b/>
                <w:iCs/>
                <w:lang w:eastAsia="en-GB"/>
              </w:rPr>
              <w:t xml:space="preserve"> needs</w:t>
            </w:r>
          </w:p>
          <w:p w14:paraId="3B3AB2D9" w14:textId="77777777" w:rsidR="006214E6" w:rsidRPr="00684A93" w:rsidRDefault="006214E6" w:rsidP="002A1D16">
            <w:pPr>
              <w:autoSpaceDE w:val="0"/>
              <w:autoSpaceDN w:val="0"/>
              <w:adjustRightInd w:val="0"/>
              <w:spacing w:line="260" w:lineRule="exact"/>
              <w:rPr>
                <w:rFonts w:cs="Arial"/>
                <w:b/>
                <w:iCs/>
                <w:lang w:eastAsia="en-GB"/>
              </w:rPr>
            </w:pPr>
            <w:r w:rsidRPr="00F47688">
              <w:rPr>
                <w:rFonts w:cs="Arial"/>
                <w:i/>
                <w:iCs/>
                <w:lang w:eastAsia="en-GB"/>
              </w:rPr>
              <w:t>You need to know and understand:</w:t>
            </w:r>
          </w:p>
        </w:tc>
      </w:tr>
      <w:tr w:rsidR="006214E6" w:rsidRPr="00052784" w14:paraId="44C671DA" w14:textId="77777777" w:rsidTr="00D660F3">
        <w:trPr>
          <w:trHeight w:val="394"/>
        </w:trPr>
        <w:tc>
          <w:tcPr>
            <w:tcW w:w="675" w:type="dxa"/>
            <w:shd w:val="clear" w:color="auto" w:fill="ECF1F4"/>
          </w:tcPr>
          <w:p w14:paraId="590777D2" w14:textId="77777777" w:rsidR="006214E6" w:rsidRPr="00C2078B" w:rsidRDefault="006214E6" w:rsidP="00D660F3">
            <w:pPr>
              <w:pStyle w:val="text"/>
            </w:pPr>
            <w:r w:rsidRPr="00C2078B">
              <w:rPr>
                <w:rFonts w:cs="Arial"/>
                <w:lang w:eastAsia="en-GB"/>
              </w:rPr>
              <w:t>K4</w:t>
            </w:r>
          </w:p>
        </w:tc>
        <w:tc>
          <w:tcPr>
            <w:tcW w:w="13608" w:type="dxa"/>
          </w:tcPr>
          <w:p w14:paraId="0E8CA5EF" w14:textId="77777777" w:rsidR="006214E6" w:rsidRPr="00FD033E" w:rsidRDefault="006214E6" w:rsidP="00335D8B">
            <w:r>
              <w:t>describe the factors that affect data transfer</w:t>
            </w:r>
          </w:p>
        </w:tc>
      </w:tr>
      <w:tr w:rsidR="006214E6" w:rsidRPr="00052784" w14:paraId="6C7244C6" w14:textId="77777777" w:rsidTr="00D660F3">
        <w:trPr>
          <w:trHeight w:val="394"/>
        </w:trPr>
        <w:tc>
          <w:tcPr>
            <w:tcW w:w="675" w:type="dxa"/>
            <w:shd w:val="clear" w:color="auto" w:fill="ECF1F4"/>
          </w:tcPr>
          <w:p w14:paraId="0C0AA299" w14:textId="77777777" w:rsidR="006214E6" w:rsidRPr="00C2078B" w:rsidRDefault="006214E6" w:rsidP="00D660F3">
            <w:pPr>
              <w:pStyle w:val="text"/>
            </w:pPr>
            <w:r w:rsidRPr="00C2078B">
              <w:rPr>
                <w:rFonts w:cs="Arial"/>
                <w:lang w:eastAsia="en-GB"/>
              </w:rPr>
              <w:t>K5</w:t>
            </w:r>
          </w:p>
        </w:tc>
        <w:tc>
          <w:tcPr>
            <w:tcW w:w="13608" w:type="dxa"/>
          </w:tcPr>
          <w:p w14:paraId="0F0C785D" w14:textId="77777777" w:rsidR="006214E6" w:rsidRPr="00FD033E" w:rsidRDefault="006214E6" w:rsidP="00335D8B">
            <w:r>
              <w:t>identify the login and password details needed to connect to an Internet Service Provider (ISP)</w:t>
            </w:r>
          </w:p>
        </w:tc>
      </w:tr>
      <w:tr w:rsidR="006214E6" w:rsidRPr="00052784" w14:paraId="51CC659B" w14:textId="77777777" w:rsidTr="00335D8B">
        <w:trPr>
          <w:trHeight w:val="394"/>
        </w:trPr>
        <w:tc>
          <w:tcPr>
            <w:tcW w:w="14283" w:type="dxa"/>
            <w:gridSpan w:val="2"/>
            <w:shd w:val="clear" w:color="auto" w:fill="auto"/>
            <w:vAlign w:val="center"/>
          </w:tcPr>
          <w:p w14:paraId="76C55A96" w14:textId="77777777" w:rsidR="006214E6" w:rsidRPr="00684A93" w:rsidRDefault="006214E6" w:rsidP="002A1D16">
            <w:pPr>
              <w:autoSpaceDE w:val="0"/>
              <w:autoSpaceDN w:val="0"/>
              <w:adjustRightInd w:val="0"/>
              <w:spacing w:line="260" w:lineRule="exact"/>
              <w:rPr>
                <w:b/>
              </w:rPr>
            </w:pPr>
            <w:r w:rsidRPr="00684A93">
              <w:rPr>
                <w:b/>
              </w:rPr>
              <w:t>Install and configure software for use</w:t>
            </w:r>
          </w:p>
          <w:p w14:paraId="0C3113AC" w14:textId="77777777" w:rsidR="006214E6" w:rsidRPr="00684A93" w:rsidRDefault="006214E6" w:rsidP="002A1D16">
            <w:pPr>
              <w:autoSpaceDE w:val="0"/>
              <w:autoSpaceDN w:val="0"/>
              <w:adjustRightInd w:val="0"/>
              <w:spacing w:line="260" w:lineRule="exact"/>
              <w:rPr>
                <w:rFonts w:cs="Arial"/>
                <w:b/>
                <w:iCs/>
                <w:lang w:eastAsia="en-GB"/>
              </w:rPr>
            </w:pPr>
            <w:r w:rsidRPr="00F47688">
              <w:rPr>
                <w:rFonts w:cs="Arial"/>
                <w:i/>
                <w:iCs/>
                <w:lang w:eastAsia="en-GB"/>
              </w:rPr>
              <w:t>You need to know and understand:</w:t>
            </w:r>
          </w:p>
        </w:tc>
      </w:tr>
      <w:tr w:rsidR="006214E6" w:rsidRPr="00052784" w14:paraId="5A28BCFA" w14:textId="77777777" w:rsidTr="00D660F3">
        <w:trPr>
          <w:trHeight w:val="394"/>
        </w:trPr>
        <w:tc>
          <w:tcPr>
            <w:tcW w:w="675" w:type="dxa"/>
            <w:shd w:val="clear" w:color="auto" w:fill="ECF1F4"/>
          </w:tcPr>
          <w:p w14:paraId="2962C706" w14:textId="77777777" w:rsidR="006214E6" w:rsidRPr="00C2078B" w:rsidRDefault="006214E6" w:rsidP="00D660F3">
            <w:pPr>
              <w:pStyle w:val="text"/>
            </w:pPr>
            <w:r w:rsidRPr="00C2078B">
              <w:rPr>
                <w:rFonts w:cs="Arial"/>
                <w:lang w:eastAsia="en-GB"/>
              </w:rPr>
              <w:t>K6</w:t>
            </w:r>
          </w:p>
        </w:tc>
        <w:tc>
          <w:tcPr>
            <w:tcW w:w="13608" w:type="dxa"/>
          </w:tcPr>
          <w:p w14:paraId="4D79F13E" w14:textId="77777777" w:rsidR="006214E6" w:rsidRPr="00FD033E" w:rsidRDefault="006214E6" w:rsidP="00335D8B">
            <w:r>
              <w:t>d</w:t>
            </w:r>
            <w:r w:rsidRPr="00684A93">
              <w:t>escribe what security precautions need to be addressed</w:t>
            </w:r>
          </w:p>
        </w:tc>
      </w:tr>
      <w:tr w:rsidR="006214E6" w:rsidRPr="00052784" w14:paraId="6E64E9D8" w14:textId="77777777" w:rsidTr="00335D8B">
        <w:trPr>
          <w:trHeight w:val="394"/>
        </w:trPr>
        <w:tc>
          <w:tcPr>
            <w:tcW w:w="14283" w:type="dxa"/>
            <w:gridSpan w:val="2"/>
            <w:shd w:val="clear" w:color="auto" w:fill="auto"/>
            <w:vAlign w:val="center"/>
          </w:tcPr>
          <w:p w14:paraId="67E69A69" w14:textId="77777777" w:rsidR="006214E6" w:rsidRPr="00684A93" w:rsidRDefault="006214E6" w:rsidP="002A1D16">
            <w:pPr>
              <w:autoSpaceDE w:val="0"/>
              <w:autoSpaceDN w:val="0"/>
              <w:adjustRightInd w:val="0"/>
              <w:spacing w:line="260" w:lineRule="exact"/>
              <w:rPr>
                <w:b/>
              </w:rPr>
            </w:pPr>
            <w:r w:rsidRPr="00684A93">
              <w:rPr>
                <w:b/>
              </w:rPr>
              <w:t>Check that the IT system and communication service are working successfully</w:t>
            </w:r>
          </w:p>
          <w:p w14:paraId="14BE94F3" w14:textId="77777777" w:rsidR="006214E6" w:rsidRPr="00684A93" w:rsidRDefault="006214E6" w:rsidP="002A1D16">
            <w:pPr>
              <w:autoSpaceDE w:val="0"/>
              <w:autoSpaceDN w:val="0"/>
              <w:adjustRightInd w:val="0"/>
              <w:spacing w:line="260" w:lineRule="exact"/>
              <w:rPr>
                <w:rFonts w:cs="Arial"/>
                <w:b/>
                <w:iCs/>
                <w:lang w:eastAsia="en-GB"/>
              </w:rPr>
            </w:pPr>
            <w:r w:rsidRPr="00F47688">
              <w:rPr>
                <w:rFonts w:cs="Arial"/>
                <w:i/>
                <w:iCs/>
                <w:lang w:eastAsia="en-GB"/>
              </w:rPr>
              <w:t>You need to know and understand:</w:t>
            </w:r>
          </w:p>
        </w:tc>
      </w:tr>
      <w:tr w:rsidR="006214E6" w:rsidRPr="00052784" w14:paraId="50CF0202" w14:textId="77777777" w:rsidTr="00D660F3">
        <w:trPr>
          <w:trHeight w:val="394"/>
        </w:trPr>
        <w:tc>
          <w:tcPr>
            <w:tcW w:w="675" w:type="dxa"/>
            <w:shd w:val="clear" w:color="auto" w:fill="ECF1F4"/>
          </w:tcPr>
          <w:p w14:paraId="306BECD2" w14:textId="77777777" w:rsidR="006214E6" w:rsidRPr="00C2078B" w:rsidRDefault="006214E6" w:rsidP="00D660F3">
            <w:pPr>
              <w:pStyle w:val="text"/>
            </w:pPr>
            <w:r w:rsidRPr="00C2078B">
              <w:rPr>
                <w:rFonts w:cs="Arial"/>
                <w:lang w:eastAsia="en-GB"/>
              </w:rPr>
              <w:t>K7</w:t>
            </w:r>
          </w:p>
        </w:tc>
        <w:tc>
          <w:tcPr>
            <w:tcW w:w="13608" w:type="dxa"/>
          </w:tcPr>
          <w:p w14:paraId="3768F6C0" w14:textId="77777777" w:rsidR="006214E6" w:rsidRPr="00FD033E" w:rsidRDefault="006214E6" w:rsidP="00335D8B">
            <w:r>
              <w:t>identify what tests can be used to check the IT system and communications</w:t>
            </w:r>
          </w:p>
        </w:tc>
      </w:tr>
      <w:tr w:rsidR="006214E6" w:rsidRPr="00052784" w14:paraId="7A61A382" w14:textId="77777777" w:rsidTr="00D660F3">
        <w:trPr>
          <w:trHeight w:val="394"/>
        </w:trPr>
        <w:tc>
          <w:tcPr>
            <w:tcW w:w="675" w:type="dxa"/>
            <w:shd w:val="clear" w:color="auto" w:fill="ECF1F4"/>
          </w:tcPr>
          <w:p w14:paraId="308CF3E6" w14:textId="77777777" w:rsidR="006214E6" w:rsidRPr="00C2078B" w:rsidRDefault="006214E6" w:rsidP="00D660F3">
            <w:pPr>
              <w:pStyle w:val="text"/>
            </w:pPr>
            <w:r w:rsidRPr="00C2078B">
              <w:rPr>
                <w:rFonts w:cs="Arial"/>
                <w:lang w:eastAsia="en-GB"/>
              </w:rPr>
              <w:t>K8</w:t>
            </w:r>
          </w:p>
        </w:tc>
        <w:tc>
          <w:tcPr>
            <w:tcW w:w="13608" w:type="dxa"/>
          </w:tcPr>
          <w:p w14:paraId="2A758AFC" w14:textId="77777777" w:rsidR="006214E6" w:rsidRPr="00FD033E" w:rsidRDefault="006214E6" w:rsidP="00335D8B">
            <w:r>
              <w:t>identify the help and troubleshooting facilities available to solve problems</w:t>
            </w:r>
          </w:p>
        </w:tc>
      </w:tr>
    </w:tbl>
    <w:p w14:paraId="0ECABAC0" w14:textId="77777777" w:rsidR="006214E6" w:rsidRDefault="006214E6" w:rsidP="006214E6">
      <w:pPr>
        <w:ind w:left="595" w:hanging="595"/>
      </w:pPr>
      <w:r>
        <w:br w:type="page"/>
      </w:r>
    </w:p>
    <w:p w14:paraId="126B096E"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7ED64209" w14:textId="77777777" w:rsidTr="00335D8B">
        <w:trPr>
          <w:trHeight w:val="680"/>
        </w:trPr>
        <w:tc>
          <w:tcPr>
            <w:tcW w:w="14283" w:type="dxa"/>
            <w:gridSpan w:val="2"/>
            <w:shd w:val="clear" w:color="auto" w:fill="557E9B"/>
            <w:vAlign w:val="center"/>
          </w:tcPr>
          <w:p w14:paraId="2F5584D9" w14:textId="77777777" w:rsidR="006214E6" w:rsidRPr="00052784" w:rsidRDefault="006214E6" w:rsidP="00335D8B">
            <w:pPr>
              <w:pStyle w:val="tabletexthd"/>
              <w:rPr>
                <w:lang w:eastAsia="en-GB"/>
              </w:rPr>
            </w:pPr>
            <w:r>
              <w:rPr>
                <w:lang w:eastAsia="en-GB"/>
              </w:rPr>
              <w:t>Performance criteria</w:t>
            </w:r>
          </w:p>
        </w:tc>
      </w:tr>
      <w:tr w:rsidR="006214E6" w:rsidRPr="00B25D0E" w14:paraId="1889AC06" w14:textId="77777777" w:rsidTr="00335D8B">
        <w:trPr>
          <w:trHeight w:val="709"/>
        </w:trPr>
        <w:tc>
          <w:tcPr>
            <w:tcW w:w="14283" w:type="dxa"/>
            <w:gridSpan w:val="2"/>
            <w:shd w:val="clear" w:color="auto" w:fill="auto"/>
            <w:vAlign w:val="center"/>
          </w:tcPr>
          <w:p w14:paraId="7CB03EDD" w14:textId="77777777" w:rsidR="006214E6" w:rsidRPr="00684A93" w:rsidRDefault="006214E6" w:rsidP="00335D8B">
            <w:pPr>
              <w:autoSpaceDE w:val="0"/>
              <w:autoSpaceDN w:val="0"/>
              <w:adjustRightInd w:val="0"/>
              <w:spacing w:before="0" w:after="0" w:line="240" w:lineRule="auto"/>
              <w:rPr>
                <w:rFonts w:cs="Arial"/>
                <w:b/>
                <w:iCs/>
                <w:lang w:eastAsia="en-GB"/>
              </w:rPr>
            </w:pPr>
            <w:r w:rsidRPr="00684A93">
              <w:rPr>
                <w:rFonts w:cs="Arial"/>
                <w:b/>
                <w:iCs/>
                <w:lang w:eastAsia="en-GB"/>
              </w:rPr>
              <w:t>Select and connect up a personal computer safely with associated hardware and storage media to meet needs</w:t>
            </w:r>
          </w:p>
          <w:p w14:paraId="10689E32"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7C968907" w14:textId="77777777" w:rsidTr="00D660F3">
        <w:trPr>
          <w:trHeight w:val="394"/>
        </w:trPr>
        <w:tc>
          <w:tcPr>
            <w:tcW w:w="675" w:type="dxa"/>
            <w:shd w:val="clear" w:color="auto" w:fill="ECF1F4"/>
          </w:tcPr>
          <w:p w14:paraId="74991D12" w14:textId="77777777" w:rsidR="006214E6" w:rsidRPr="00052784" w:rsidRDefault="006214E6" w:rsidP="00D660F3">
            <w:pPr>
              <w:pStyle w:val="text"/>
            </w:pPr>
            <w:r>
              <w:t>P1</w:t>
            </w:r>
          </w:p>
        </w:tc>
        <w:tc>
          <w:tcPr>
            <w:tcW w:w="13608" w:type="dxa"/>
          </w:tcPr>
          <w:p w14:paraId="30FD32E7" w14:textId="77777777" w:rsidR="006214E6" w:rsidRPr="006641CF" w:rsidRDefault="006214E6" w:rsidP="00335D8B">
            <w:r>
              <w:t>select and connect up the components of an IT system safely, including any peripheral devices and storage media</w:t>
            </w:r>
          </w:p>
        </w:tc>
      </w:tr>
      <w:tr w:rsidR="006214E6" w:rsidRPr="00052784" w14:paraId="1E04917B" w14:textId="77777777" w:rsidTr="00335D8B">
        <w:trPr>
          <w:trHeight w:val="394"/>
        </w:trPr>
        <w:tc>
          <w:tcPr>
            <w:tcW w:w="14283" w:type="dxa"/>
            <w:gridSpan w:val="2"/>
            <w:shd w:val="clear" w:color="auto" w:fill="auto"/>
            <w:vAlign w:val="center"/>
          </w:tcPr>
          <w:p w14:paraId="3613CBD4" w14:textId="77777777" w:rsidR="006214E6" w:rsidRDefault="006214E6" w:rsidP="00335D8B">
            <w:pPr>
              <w:pStyle w:val="text"/>
              <w:rPr>
                <w:rFonts w:cs="Arial"/>
                <w:b/>
                <w:iCs/>
                <w:color w:val="auto"/>
                <w:lang w:eastAsia="en-GB"/>
              </w:rPr>
            </w:pPr>
            <w:r w:rsidRPr="00684A93">
              <w:rPr>
                <w:rFonts w:cs="Arial"/>
                <w:b/>
                <w:iCs/>
                <w:color w:val="auto"/>
                <w:lang w:eastAsia="en-GB"/>
              </w:rPr>
              <w:t>Select and connect an IT system to a communication service to meet needs</w:t>
            </w:r>
          </w:p>
          <w:p w14:paraId="307F4847"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3300C139" w14:textId="77777777" w:rsidTr="00D660F3">
        <w:trPr>
          <w:trHeight w:val="394"/>
        </w:trPr>
        <w:tc>
          <w:tcPr>
            <w:tcW w:w="675" w:type="dxa"/>
            <w:shd w:val="clear" w:color="auto" w:fill="ECF1F4"/>
          </w:tcPr>
          <w:p w14:paraId="304DCC50" w14:textId="77777777" w:rsidR="006214E6" w:rsidRPr="00052784" w:rsidRDefault="006214E6" w:rsidP="00D660F3">
            <w:pPr>
              <w:pStyle w:val="text"/>
            </w:pPr>
            <w:r>
              <w:t>P2</w:t>
            </w:r>
          </w:p>
        </w:tc>
        <w:tc>
          <w:tcPr>
            <w:tcW w:w="13608" w:type="dxa"/>
          </w:tcPr>
          <w:p w14:paraId="33A3EE7B" w14:textId="77777777" w:rsidR="006214E6" w:rsidRPr="00A43D03" w:rsidRDefault="006214E6" w:rsidP="00335D8B">
            <w:r>
              <w:t>s</w:t>
            </w:r>
            <w:r w:rsidRPr="00A43D03">
              <w:t>elect and connect communication hardware safely to an IT system</w:t>
            </w:r>
          </w:p>
        </w:tc>
      </w:tr>
      <w:tr w:rsidR="006214E6" w:rsidRPr="00052784" w14:paraId="3136EB85" w14:textId="77777777" w:rsidTr="00D660F3">
        <w:trPr>
          <w:trHeight w:val="394"/>
        </w:trPr>
        <w:tc>
          <w:tcPr>
            <w:tcW w:w="675" w:type="dxa"/>
            <w:shd w:val="clear" w:color="auto" w:fill="ECF1F4"/>
          </w:tcPr>
          <w:p w14:paraId="3F0167B2" w14:textId="77777777" w:rsidR="006214E6" w:rsidRPr="00052784" w:rsidRDefault="006214E6" w:rsidP="00D660F3">
            <w:pPr>
              <w:pStyle w:val="text"/>
            </w:pPr>
            <w:r>
              <w:t>P3</w:t>
            </w:r>
          </w:p>
        </w:tc>
        <w:tc>
          <w:tcPr>
            <w:tcW w:w="13608" w:type="dxa"/>
          </w:tcPr>
          <w:p w14:paraId="33F3F626" w14:textId="77777777" w:rsidR="006214E6" w:rsidRDefault="006214E6" w:rsidP="00335D8B">
            <w:r>
              <w:t>s</w:t>
            </w:r>
            <w:r w:rsidRPr="00A43D03">
              <w:t>elect and connect to a communication service from an IT system</w:t>
            </w:r>
          </w:p>
        </w:tc>
      </w:tr>
      <w:tr w:rsidR="006214E6" w:rsidRPr="00052784" w14:paraId="543B88E4" w14:textId="77777777" w:rsidTr="00335D8B">
        <w:trPr>
          <w:trHeight w:val="394"/>
        </w:trPr>
        <w:tc>
          <w:tcPr>
            <w:tcW w:w="14283" w:type="dxa"/>
            <w:gridSpan w:val="2"/>
            <w:shd w:val="clear" w:color="auto" w:fill="auto"/>
            <w:vAlign w:val="center"/>
          </w:tcPr>
          <w:p w14:paraId="22F60D62" w14:textId="77777777" w:rsidR="006214E6" w:rsidRDefault="006214E6" w:rsidP="00335D8B">
            <w:pPr>
              <w:pStyle w:val="text"/>
              <w:rPr>
                <w:rFonts w:cs="Arial"/>
                <w:b/>
                <w:iCs/>
                <w:color w:val="auto"/>
                <w:lang w:eastAsia="en-GB"/>
              </w:rPr>
            </w:pPr>
            <w:r w:rsidRPr="00684A93">
              <w:rPr>
                <w:rFonts w:cs="Arial"/>
                <w:b/>
                <w:iCs/>
                <w:color w:val="auto"/>
                <w:lang w:eastAsia="en-GB"/>
              </w:rPr>
              <w:t>Install and configure software for use</w:t>
            </w:r>
          </w:p>
          <w:p w14:paraId="546C27B1"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7BC5AD38" w14:textId="77777777" w:rsidTr="00D660F3">
        <w:trPr>
          <w:trHeight w:val="394"/>
        </w:trPr>
        <w:tc>
          <w:tcPr>
            <w:tcW w:w="675" w:type="dxa"/>
            <w:shd w:val="clear" w:color="auto" w:fill="ECF1F4"/>
          </w:tcPr>
          <w:p w14:paraId="0AFF79A2" w14:textId="77777777" w:rsidR="006214E6" w:rsidRPr="00052784" w:rsidRDefault="006214E6" w:rsidP="00D660F3">
            <w:pPr>
              <w:pStyle w:val="text"/>
            </w:pPr>
            <w:r>
              <w:t>P4</w:t>
            </w:r>
          </w:p>
        </w:tc>
        <w:tc>
          <w:tcPr>
            <w:tcW w:w="13608" w:type="dxa"/>
          </w:tcPr>
          <w:p w14:paraId="05E9F76C" w14:textId="77777777" w:rsidR="006214E6" w:rsidRPr="00BE5448" w:rsidRDefault="006214E6" w:rsidP="00335D8B">
            <w:r>
              <w:t>c</w:t>
            </w:r>
            <w:r w:rsidRPr="00BE5448">
              <w:t>onfigure the user interface to meet needs</w:t>
            </w:r>
          </w:p>
        </w:tc>
      </w:tr>
      <w:tr w:rsidR="006214E6" w:rsidRPr="00052784" w14:paraId="53F939FF" w14:textId="77777777" w:rsidTr="00D660F3">
        <w:trPr>
          <w:trHeight w:val="394"/>
        </w:trPr>
        <w:tc>
          <w:tcPr>
            <w:tcW w:w="675" w:type="dxa"/>
            <w:shd w:val="clear" w:color="auto" w:fill="ECF1F4"/>
          </w:tcPr>
          <w:p w14:paraId="69932604" w14:textId="77777777" w:rsidR="006214E6" w:rsidRPr="00052784" w:rsidRDefault="006214E6" w:rsidP="00D660F3">
            <w:pPr>
              <w:pStyle w:val="text"/>
            </w:pPr>
            <w:r>
              <w:t>P5</w:t>
            </w:r>
          </w:p>
        </w:tc>
        <w:tc>
          <w:tcPr>
            <w:tcW w:w="13608" w:type="dxa"/>
          </w:tcPr>
          <w:p w14:paraId="4D265E37" w14:textId="77777777" w:rsidR="006214E6" w:rsidRPr="00BE5448" w:rsidRDefault="006214E6" w:rsidP="00335D8B">
            <w:r>
              <w:t>s</w:t>
            </w:r>
            <w:r w:rsidRPr="00BE5448">
              <w:t>et up and configure virus protection software</w:t>
            </w:r>
          </w:p>
        </w:tc>
      </w:tr>
      <w:tr w:rsidR="006214E6" w:rsidRPr="00052784" w14:paraId="5639865C" w14:textId="77777777" w:rsidTr="00D660F3">
        <w:trPr>
          <w:trHeight w:val="394"/>
        </w:trPr>
        <w:tc>
          <w:tcPr>
            <w:tcW w:w="675" w:type="dxa"/>
            <w:shd w:val="clear" w:color="auto" w:fill="ECF1F4"/>
          </w:tcPr>
          <w:p w14:paraId="1B32D98F" w14:textId="77777777" w:rsidR="006214E6" w:rsidRDefault="006214E6" w:rsidP="00D660F3">
            <w:pPr>
              <w:pStyle w:val="text"/>
            </w:pPr>
            <w:r>
              <w:t>P6</w:t>
            </w:r>
          </w:p>
        </w:tc>
        <w:tc>
          <w:tcPr>
            <w:tcW w:w="13608" w:type="dxa"/>
          </w:tcPr>
          <w:p w14:paraId="08D10856" w14:textId="77777777" w:rsidR="006214E6" w:rsidRPr="00BE5448" w:rsidRDefault="006214E6" w:rsidP="00335D8B">
            <w:r>
              <w:t>i</w:t>
            </w:r>
            <w:r w:rsidRPr="00BE5448">
              <w:t>nstall and set up application software to meet needs</w:t>
            </w:r>
          </w:p>
        </w:tc>
      </w:tr>
      <w:tr w:rsidR="006214E6" w:rsidRPr="00052784" w14:paraId="525C69F3" w14:textId="77777777" w:rsidTr="00D660F3">
        <w:trPr>
          <w:trHeight w:val="394"/>
        </w:trPr>
        <w:tc>
          <w:tcPr>
            <w:tcW w:w="675" w:type="dxa"/>
            <w:shd w:val="clear" w:color="auto" w:fill="ECF1F4"/>
          </w:tcPr>
          <w:p w14:paraId="77E45D52" w14:textId="77777777" w:rsidR="006214E6" w:rsidRDefault="006214E6" w:rsidP="00D660F3">
            <w:pPr>
              <w:pStyle w:val="text"/>
            </w:pPr>
            <w:r>
              <w:t>P7</w:t>
            </w:r>
          </w:p>
        </w:tc>
        <w:tc>
          <w:tcPr>
            <w:tcW w:w="13608" w:type="dxa"/>
          </w:tcPr>
          <w:p w14:paraId="0EDD1432" w14:textId="77777777" w:rsidR="006214E6" w:rsidRDefault="006214E6" w:rsidP="00335D8B">
            <w:r>
              <w:t>b</w:t>
            </w:r>
            <w:r w:rsidRPr="00BE5448">
              <w:t>ackup and restore system and data files</w:t>
            </w:r>
          </w:p>
        </w:tc>
      </w:tr>
      <w:tr w:rsidR="006214E6" w:rsidRPr="00052784" w14:paraId="518EC82C" w14:textId="77777777" w:rsidTr="00335D8B">
        <w:trPr>
          <w:trHeight w:val="394"/>
        </w:trPr>
        <w:tc>
          <w:tcPr>
            <w:tcW w:w="14283" w:type="dxa"/>
            <w:gridSpan w:val="2"/>
            <w:shd w:val="clear" w:color="auto" w:fill="auto"/>
            <w:vAlign w:val="center"/>
          </w:tcPr>
          <w:p w14:paraId="3E597A6D" w14:textId="77777777" w:rsidR="006214E6" w:rsidRDefault="006214E6" w:rsidP="00335D8B">
            <w:pPr>
              <w:pStyle w:val="text"/>
              <w:rPr>
                <w:rFonts w:cs="Arial"/>
                <w:b/>
                <w:iCs/>
                <w:color w:val="auto"/>
                <w:lang w:eastAsia="en-GB"/>
              </w:rPr>
            </w:pPr>
            <w:r w:rsidRPr="00684A93">
              <w:rPr>
                <w:rFonts w:cs="Arial"/>
                <w:b/>
                <w:iCs/>
                <w:color w:val="auto"/>
                <w:lang w:eastAsia="en-GB"/>
              </w:rPr>
              <w:t xml:space="preserve">Check that the IT system and communication service are working successfully </w:t>
            </w:r>
          </w:p>
          <w:p w14:paraId="09BA77B3"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23FEAD51" w14:textId="77777777" w:rsidTr="00D660F3">
        <w:trPr>
          <w:trHeight w:val="394"/>
        </w:trPr>
        <w:tc>
          <w:tcPr>
            <w:tcW w:w="675" w:type="dxa"/>
            <w:shd w:val="clear" w:color="auto" w:fill="ECF1F4"/>
          </w:tcPr>
          <w:p w14:paraId="6DA21806" w14:textId="77777777" w:rsidR="006214E6" w:rsidRDefault="006214E6" w:rsidP="00D660F3">
            <w:pPr>
              <w:pStyle w:val="text"/>
            </w:pPr>
            <w:r>
              <w:t>P8</w:t>
            </w:r>
          </w:p>
        </w:tc>
        <w:tc>
          <w:tcPr>
            <w:tcW w:w="13608" w:type="dxa"/>
          </w:tcPr>
          <w:p w14:paraId="7E80886D" w14:textId="77777777" w:rsidR="006214E6" w:rsidRPr="006641CF" w:rsidRDefault="006214E6" w:rsidP="00335D8B">
            <w:r>
              <w:t>select and run suitable tests to make sure that the system and communication service are working successfully</w:t>
            </w:r>
          </w:p>
        </w:tc>
      </w:tr>
      <w:tr w:rsidR="006214E6" w:rsidRPr="00052784" w14:paraId="33179609" w14:textId="77777777" w:rsidTr="00D660F3">
        <w:trPr>
          <w:trHeight w:val="394"/>
        </w:trPr>
        <w:tc>
          <w:tcPr>
            <w:tcW w:w="675" w:type="dxa"/>
            <w:shd w:val="clear" w:color="auto" w:fill="ECF1F4"/>
          </w:tcPr>
          <w:p w14:paraId="7C4BCFAB" w14:textId="77777777" w:rsidR="006214E6" w:rsidRDefault="006214E6" w:rsidP="00D660F3">
            <w:pPr>
              <w:pStyle w:val="text"/>
            </w:pPr>
            <w:r>
              <w:t>P9</w:t>
            </w:r>
          </w:p>
        </w:tc>
        <w:tc>
          <w:tcPr>
            <w:tcW w:w="13608" w:type="dxa"/>
          </w:tcPr>
          <w:p w14:paraId="036ACBC2" w14:textId="77777777" w:rsidR="006214E6" w:rsidRPr="006641CF" w:rsidRDefault="006214E6" w:rsidP="00335D8B">
            <w:r>
              <w:t>respond to faults and error messages and use help and troubleshooting facilities to determine and take appropriate action</w:t>
            </w:r>
          </w:p>
        </w:tc>
      </w:tr>
    </w:tbl>
    <w:p w14:paraId="2AE3B8D4" w14:textId="77777777" w:rsidR="006214E6" w:rsidRDefault="006214E6" w:rsidP="006214E6"/>
    <w:p w14:paraId="7D366385" w14:textId="77777777" w:rsidR="006214E6" w:rsidRDefault="006214E6" w:rsidP="00B40838">
      <w:pPr>
        <w:sectPr w:rsidR="006214E6" w:rsidSect="002A1D16">
          <w:pgSz w:w="16840" w:h="11907" w:orient="landscape" w:code="9"/>
          <w:pgMar w:top="1701" w:right="1247" w:bottom="1276" w:left="1247" w:header="720" w:footer="482" w:gutter="0"/>
          <w:cols w:space="720"/>
          <w:docGrid w:linePitch="272"/>
        </w:sectPr>
      </w:pPr>
    </w:p>
    <w:p w14:paraId="2A94E299" w14:textId="77777777" w:rsidR="00B40838" w:rsidRDefault="00B40838" w:rsidP="00B40838"/>
    <w:p w14:paraId="2CC5D609" w14:textId="77777777" w:rsidR="006214E6" w:rsidRPr="002A4AA0" w:rsidRDefault="006214E6" w:rsidP="006214E6">
      <w:pPr>
        <w:pStyle w:val="Unittitle"/>
      </w:pPr>
      <w:bookmarkStart w:id="282" w:name="_Toc436142484"/>
      <w:r w:rsidRPr="001158F6">
        <w:t>Unit</w:t>
      </w:r>
      <w:r w:rsidRPr="002A4AA0">
        <w:t xml:space="preserve"> </w:t>
      </w:r>
      <w:r>
        <w:t>39</w:t>
      </w:r>
      <w:r w:rsidRPr="002A4AA0">
        <w:t>:</w:t>
      </w:r>
      <w:r w:rsidRPr="002A4AA0">
        <w:tab/>
      </w:r>
      <w:r>
        <w:t>Spreadsheet S</w:t>
      </w:r>
      <w:r w:rsidRPr="00DC20C6">
        <w:t>oftware</w:t>
      </w:r>
      <w:r>
        <w:t xml:space="preserve"> 2</w:t>
      </w:r>
      <w:bookmarkEnd w:id="282"/>
    </w:p>
    <w:p w14:paraId="3CB0D190" w14:textId="77777777" w:rsidR="006214E6" w:rsidRPr="001158F6" w:rsidRDefault="006214E6" w:rsidP="006214E6">
      <w:pPr>
        <w:pStyle w:val="Unitinfo"/>
      </w:pPr>
      <w:r>
        <w:t>Unit</w:t>
      </w:r>
      <w:r w:rsidRPr="001158F6">
        <w:t xml:space="preserve"> </w:t>
      </w:r>
      <w:r>
        <w:t>code</w:t>
      </w:r>
      <w:r w:rsidRPr="001158F6">
        <w:t>:</w:t>
      </w:r>
      <w:r w:rsidRPr="001158F6">
        <w:tab/>
      </w:r>
      <w:r w:rsidRPr="00DC20C6">
        <w:t>ESKISS2</w:t>
      </w:r>
    </w:p>
    <w:p w14:paraId="6664674A" w14:textId="77777777" w:rsidR="006214E6" w:rsidRPr="001158F6" w:rsidRDefault="006214E6" w:rsidP="006214E6">
      <w:pPr>
        <w:pStyle w:val="Unitinfo"/>
      </w:pPr>
      <w:r>
        <w:t>SCQF</w:t>
      </w:r>
      <w:r w:rsidRPr="001158F6">
        <w:t xml:space="preserve"> level:</w:t>
      </w:r>
      <w:r w:rsidRPr="001158F6">
        <w:tab/>
      </w:r>
      <w:r>
        <w:t>5</w:t>
      </w:r>
    </w:p>
    <w:p w14:paraId="34DB63E4" w14:textId="77777777" w:rsidR="006214E6" w:rsidRPr="001D2005" w:rsidRDefault="006214E6" w:rsidP="006214E6">
      <w:pPr>
        <w:pStyle w:val="Unitinfo"/>
      </w:pPr>
      <w:r w:rsidRPr="001158F6">
        <w:t xml:space="preserve">Credit </w:t>
      </w:r>
      <w:r>
        <w:t>points</w:t>
      </w:r>
      <w:r w:rsidRPr="001158F6">
        <w:t>:</w:t>
      </w:r>
      <w:r w:rsidRPr="001158F6">
        <w:tab/>
      </w:r>
      <w:r>
        <w:t>4</w:t>
      </w:r>
    </w:p>
    <w:p w14:paraId="5F93EBC8" w14:textId="77777777" w:rsidR="006214E6" w:rsidRPr="001D2005" w:rsidRDefault="006214E6" w:rsidP="006214E6">
      <w:pPr>
        <w:pStyle w:val="Unitinfo"/>
        <w:pBdr>
          <w:bottom w:val="single" w:sz="4" w:space="2" w:color="557E9B"/>
        </w:pBdr>
      </w:pPr>
    </w:p>
    <w:p w14:paraId="48C93C36" w14:textId="77777777" w:rsidR="006214E6" w:rsidRDefault="006214E6" w:rsidP="006214E6">
      <w:pPr>
        <w:pStyle w:val="HeadA"/>
      </w:pPr>
      <w:r w:rsidRPr="00484EB6">
        <w:t>Unit summary</w:t>
      </w:r>
    </w:p>
    <w:p w14:paraId="6B17B450" w14:textId="77777777" w:rsidR="006214E6" w:rsidRPr="00AC4ADE" w:rsidRDefault="006214E6" w:rsidP="006214E6">
      <w:pPr>
        <w:pStyle w:val="text"/>
        <w:spacing w:before="0" w:after="0"/>
      </w:pPr>
      <w:r>
        <w:t xml:space="preserve">This </w:t>
      </w:r>
      <w:r w:rsidR="00D04670">
        <w:t xml:space="preserve">unit </w:t>
      </w:r>
      <w:r>
        <w:t xml:space="preserve">is </w:t>
      </w:r>
      <w:r w:rsidR="001E7AB4">
        <w:t xml:space="preserve">about </w:t>
      </w:r>
      <w:r>
        <w:t>the ability to use a software application designed to record data in rows</w:t>
      </w:r>
      <w:r w:rsidR="00C12079">
        <w:t xml:space="preserve"> </w:t>
      </w:r>
      <w:r>
        <w:t>and columns, perform calculations with numerical data and present information</w:t>
      </w:r>
      <w:r w:rsidR="00C12079">
        <w:t xml:space="preserve"> </w:t>
      </w:r>
      <w:r>
        <w:t>using charts and graphs.</w:t>
      </w:r>
    </w:p>
    <w:p w14:paraId="076D52F5" w14:textId="77777777" w:rsidR="004D6C3C" w:rsidRDefault="004D6C3C" w:rsidP="004D6C3C">
      <w:pPr>
        <w:pStyle w:val="HeadA"/>
      </w:pPr>
      <w:r>
        <w:t>Unit assessment requirements</w:t>
      </w:r>
    </w:p>
    <w:p w14:paraId="08143814"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AB81E27" w14:textId="77777777" w:rsidR="006214E6" w:rsidRDefault="006214E6" w:rsidP="006214E6">
      <w:pPr>
        <w:pStyle w:val="HeadA"/>
      </w:pPr>
      <w:r w:rsidRPr="00DE5991">
        <w:t>Terminology</w:t>
      </w:r>
    </w:p>
    <w:p w14:paraId="54696B33" w14:textId="77777777" w:rsidR="006214E6" w:rsidRPr="00AC4ADE" w:rsidRDefault="006214E6" w:rsidP="006214E6">
      <w:pPr>
        <w:pStyle w:val="text"/>
        <w:rPr>
          <w:highlight w:val="cyan"/>
        </w:rPr>
      </w:pPr>
      <w:r w:rsidRPr="00AB7323">
        <w:t>IT User, ICT, Information Technology, ITQ, Productivity</w:t>
      </w:r>
    </w:p>
    <w:p w14:paraId="6B4263BC" w14:textId="77777777" w:rsidR="006214E6" w:rsidRDefault="006214E6" w:rsidP="006214E6">
      <w:pPr>
        <w:pStyle w:val="text"/>
        <w:rPr>
          <w:highlight w:val="cyan"/>
        </w:rPr>
        <w:sectPr w:rsidR="006214E6" w:rsidSect="00335D8B">
          <w:headerReference w:type="even" r:id="rId138"/>
          <w:headerReference w:type="default" r:id="rId139"/>
          <w:footerReference w:type="even" r:id="rId140"/>
          <w:pgSz w:w="11907" w:h="16840" w:code="9"/>
          <w:pgMar w:top="1247" w:right="1417" w:bottom="1247" w:left="1701" w:header="720" w:footer="482" w:gutter="0"/>
          <w:cols w:space="720"/>
        </w:sectPr>
      </w:pPr>
    </w:p>
    <w:p w14:paraId="6CF905D3" w14:textId="77777777" w:rsidR="006214E6" w:rsidRPr="00052784" w:rsidRDefault="006214E6" w:rsidP="006214E6">
      <w:pPr>
        <w:pStyle w:val="hb3"/>
      </w:pPr>
      <w:r>
        <w:t>Assessment outcomes and standards</w:t>
      </w:r>
    </w:p>
    <w:p w14:paraId="28616A76"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C3DFF9E"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35C85E2B" w14:textId="77777777" w:rsidTr="00335D8B">
        <w:trPr>
          <w:trHeight w:val="680"/>
        </w:trPr>
        <w:tc>
          <w:tcPr>
            <w:tcW w:w="14283" w:type="dxa"/>
            <w:gridSpan w:val="2"/>
            <w:shd w:val="clear" w:color="auto" w:fill="557E9B"/>
            <w:vAlign w:val="center"/>
          </w:tcPr>
          <w:p w14:paraId="31842691" w14:textId="77777777" w:rsidR="006214E6" w:rsidRPr="00052784" w:rsidRDefault="006214E6" w:rsidP="00335D8B">
            <w:pPr>
              <w:pStyle w:val="tabletexthd"/>
              <w:rPr>
                <w:lang w:eastAsia="en-GB"/>
              </w:rPr>
            </w:pPr>
            <w:r>
              <w:rPr>
                <w:lang w:eastAsia="en-GB"/>
              </w:rPr>
              <w:t>Knowledge and understanding</w:t>
            </w:r>
          </w:p>
        </w:tc>
      </w:tr>
      <w:tr w:rsidR="006214E6" w:rsidRPr="00052784" w14:paraId="13901C6C" w14:textId="77777777" w:rsidTr="00335D8B">
        <w:trPr>
          <w:trHeight w:val="632"/>
        </w:trPr>
        <w:tc>
          <w:tcPr>
            <w:tcW w:w="14283" w:type="dxa"/>
            <w:gridSpan w:val="2"/>
            <w:shd w:val="clear" w:color="auto" w:fill="auto"/>
            <w:vAlign w:val="center"/>
          </w:tcPr>
          <w:p w14:paraId="62D17B20" w14:textId="77777777" w:rsidR="006214E6" w:rsidRPr="00AB7323" w:rsidRDefault="006214E6" w:rsidP="002A1D16">
            <w:pPr>
              <w:autoSpaceDE w:val="0"/>
              <w:autoSpaceDN w:val="0"/>
              <w:adjustRightInd w:val="0"/>
              <w:spacing w:line="260" w:lineRule="exact"/>
              <w:rPr>
                <w:rFonts w:cs="Arial"/>
                <w:b/>
                <w:iCs/>
                <w:lang w:eastAsia="en-GB"/>
              </w:rPr>
            </w:pPr>
            <w:r w:rsidRPr="00AB7323">
              <w:rPr>
                <w:rFonts w:cs="Arial"/>
                <w:b/>
                <w:iCs/>
                <w:lang w:eastAsia="en-GB"/>
              </w:rPr>
              <w:t>Use a spreadsheet to enter, edit and organise numerical and other</w:t>
            </w:r>
            <w:r>
              <w:rPr>
                <w:rFonts w:cs="Arial"/>
                <w:b/>
                <w:iCs/>
                <w:lang w:eastAsia="en-GB"/>
              </w:rPr>
              <w:t xml:space="preserve"> i</w:t>
            </w:r>
            <w:r w:rsidRPr="00AB7323">
              <w:rPr>
                <w:rFonts w:cs="Arial"/>
                <w:b/>
                <w:iCs/>
                <w:lang w:eastAsia="en-GB"/>
              </w:rPr>
              <w:t>nformation</w:t>
            </w:r>
          </w:p>
          <w:p w14:paraId="196D5CDC" w14:textId="77777777" w:rsidR="006214E6" w:rsidRPr="00F47688" w:rsidRDefault="006214E6" w:rsidP="002A1D16">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38505E2E" w14:textId="77777777" w:rsidTr="00D660F3">
        <w:trPr>
          <w:trHeight w:val="394"/>
        </w:trPr>
        <w:tc>
          <w:tcPr>
            <w:tcW w:w="675" w:type="dxa"/>
            <w:shd w:val="clear" w:color="auto" w:fill="ECF1F4"/>
          </w:tcPr>
          <w:p w14:paraId="1A9F0D10" w14:textId="77777777" w:rsidR="006214E6" w:rsidRPr="00C2078B" w:rsidRDefault="006214E6" w:rsidP="00D660F3">
            <w:pPr>
              <w:pStyle w:val="text"/>
            </w:pPr>
            <w:r w:rsidRPr="00C2078B">
              <w:t>K1</w:t>
            </w:r>
          </w:p>
        </w:tc>
        <w:tc>
          <w:tcPr>
            <w:tcW w:w="13608" w:type="dxa"/>
          </w:tcPr>
          <w:p w14:paraId="62C4F0A2" w14:textId="77777777" w:rsidR="006214E6" w:rsidRPr="00FD033E" w:rsidRDefault="006214E6" w:rsidP="00335D8B">
            <w:r>
              <w:t>identify what numerical and other information is needed in the spreadsheet and how it should be structured</w:t>
            </w:r>
          </w:p>
        </w:tc>
      </w:tr>
      <w:tr w:rsidR="006214E6" w:rsidRPr="00052784" w14:paraId="4E547BA1" w14:textId="77777777" w:rsidTr="00335D8B">
        <w:trPr>
          <w:trHeight w:val="718"/>
        </w:trPr>
        <w:tc>
          <w:tcPr>
            <w:tcW w:w="14283" w:type="dxa"/>
            <w:gridSpan w:val="2"/>
            <w:shd w:val="clear" w:color="auto" w:fill="auto"/>
            <w:vAlign w:val="center"/>
          </w:tcPr>
          <w:p w14:paraId="7E39D0B1" w14:textId="77777777" w:rsidR="006214E6" w:rsidRDefault="006214E6" w:rsidP="002A1D16">
            <w:pPr>
              <w:autoSpaceDE w:val="0"/>
              <w:autoSpaceDN w:val="0"/>
              <w:adjustRightInd w:val="0"/>
              <w:spacing w:line="260" w:lineRule="exact"/>
              <w:rPr>
                <w:rFonts w:cs="Arial"/>
                <w:b/>
                <w:iCs/>
                <w:lang w:eastAsia="en-GB"/>
              </w:rPr>
            </w:pPr>
            <w:r w:rsidRPr="00AB7323">
              <w:rPr>
                <w:rFonts w:cs="Arial"/>
                <w:b/>
                <w:iCs/>
                <w:lang w:eastAsia="en-GB"/>
              </w:rPr>
              <w:t>Select and use appropriate formulas and data analysis tools to meet</w:t>
            </w:r>
            <w:r>
              <w:rPr>
                <w:rFonts w:cs="Arial"/>
                <w:b/>
                <w:iCs/>
                <w:lang w:eastAsia="en-GB"/>
              </w:rPr>
              <w:t xml:space="preserve"> requirements</w:t>
            </w:r>
          </w:p>
          <w:p w14:paraId="0B08092B" w14:textId="77777777" w:rsidR="006214E6" w:rsidRPr="00F47688" w:rsidRDefault="006214E6" w:rsidP="002A1D16">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73132588" w14:textId="77777777" w:rsidTr="00D660F3">
        <w:trPr>
          <w:trHeight w:val="394"/>
        </w:trPr>
        <w:tc>
          <w:tcPr>
            <w:tcW w:w="675" w:type="dxa"/>
            <w:shd w:val="clear" w:color="auto" w:fill="ECF1F4"/>
          </w:tcPr>
          <w:p w14:paraId="1A17B47F" w14:textId="77777777" w:rsidR="006214E6" w:rsidRPr="00C2078B" w:rsidRDefault="006214E6" w:rsidP="00D660F3">
            <w:pPr>
              <w:pStyle w:val="text"/>
            </w:pPr>
            <w:r w:rsidRPr="00C2078B">
              <w:rPr>
                <w:rFonts w:cs="Arial"/>
                <w:lang w:eastAsia="en-GB"/>
              </w:rPr>
              <w:t>K2</w:t>
            </w:r>
          </w:p>
        </w:tc>
        <w:tc>
          <w:tcPr>
            <w:tcW w:w="13608" w:type="dxa"/>
          </w:tcPr>
          <w:p w14:paraId="1A7419EC" w14:textId="77777777" w:rsidR="006214E6" w:rsidRPr="00FD033E" w:rsidRDefault="006214E6" w:rsidP="00335D8B">
            <w:r>
              <w:t>identify which tools and techniques to use to analyse and manipulate the required information</w:t>
            </w:r>
          </w:p>
        </w:tc>
      </w:tr>
      <w:tr w:rsidR="006214E6" w:rsidRPr="00052784" w14:paraId="743D38B3" w14:textId="77777777" w:rsidTr="00335D8B">
        <w:trPr>
          <w:trHeight w:val="720"/>
        </w:trPr>
        <w:tc>
          <w:tcPr>
            <w:tcW w:w="14283" w:type="dxa"/>
            <w:gridSpan w:val="2"/>
            <w:shd w:val="clear" w:color="auto" w:fill="auto"/>
            <w:vAlign w:val="center"/>
          </w:tcPr>
          <w:p w14:paraId="4093D874" w14:textId="77777777" w:rsidR="006214E6" w:rsidRDefault="006214E6" w:rsidP="002A1D16">
            <w:pPr>
              <w:autoSpaceDE w:val="0"/>
              <w:autoSpaceDN w:val="0"/>
              <w:adjustRightInd w:val="0"/>
              <w:spacing w:line="260" w:lineRule="exact"/>
              <w:rPr>
                <w:rFonts w:cs="Arial"/>
                <w:b/>
                <w:iCs/>
                <w:lang w:eastAsia="en-GB"/>
              </w:rPr>
            </w:pPr>
            <w:r w:rsidRPr="00AB7323">
              <w:rPr>
                <w:rFonts w:cs="Arial"/>
                <w:b/>
                <w:iCs/>
                <w:lang w:eastAsia="en-GB"/>
              </w:rPr>
              <w:t>Use tools and techniques to present and format spreadsheet information</w:t>
            </w:r>
          </w:p>
          <w:p w14:paraId="02E3B256" w14:textId="77777777" w:rsidR="006214E6" w:rsidRPr="00F47688" w:rsidRDefault="006214E6" w:rsidP="002A1D16">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102431DF" w14:textId="77777777" w:rsidTr="00D660F3">
        <w:trPr>
          <w:trHeight w:val="394"/>
        </w:trPr>
        <w:tc>
          <w:tcPr>
            <w:tcW w:w="675" w:type="dxa"/>
            <w:shd w:val="clear" w:color="auto" w:fill="ECF1F4"/>
          </w:tcPr>
          <w:p w14:paraId="6BB5125A" w14:textId="77777777" w:rsidR="006214E6" w:rsidRPr="00C2078B" w:rsidRDefault="006214E6" w:rsidP="00D660F3">
            <w:pPr>
              <w:pStyle w:val="text"/>
            </w:pPr>
            <w:r w:rsidRPr="00C2078B">
              <w:rPr>
                <w:rFonts w:cs="Arial"/>
                <w:lang w:eastAsia="en-GB"/>
              </w:rPr>
              <w:t>K3</w:t>
            </w:r>
          </w:p>
        </w:tc>
        <w:tc>
          <w:tcPr>
            <w:tcW w:w="13608" w:type="dxa"/>
          </w:tcPr>
          <w:p w14:paraId="1C8E0A0C" w14:textId="77777777" w:rsidR="006214E6" w:rsidRPr="00FD033E" w:rsidRDefault="006214E6" w:rsidP="00335D8B">
            <w:r>
              <w:t>plan how to present and format spreadsheet information effectively to meet needs</w:t>
            </w:r>
          </w:p>
        </w:tc>
      </w:tr>
      <w:tr w:rsidR="006214E6" w:rsidRPr="00052784" w14:paraId="0E7E202D" w14:textId="77777777" w:rsidTr="00D660F3">
        <w:trPr>
          <w:trHeight w:val="394"/>
        </w:trPr>
        <w:tc>
          <w:tcPr>
            <w:tcW w:w="675" w:type="dxa"/>
            <w:shd w:val="clear" w:color="auto" w:fill="ECF1F4"/>
          </w:tcPr>
          <w:p w14:paraId="579A04BD" w14:textId="77777777" w:rsidR="006214E6" w:rsidRPr="00C2078B" w:rsidRDefault="006214E6" w:rsidP="00D660F3">
            <w:pPr>
              <w:pStyle w:val="text"/>
            </w:pPr>
            <w:r w:rsidRPr="00C2078B">
              <w:rPr>
                <w:rFonts w:cs="Arial"/>
                <w:lang w:eastAsia="en-GB"/>
              </w:rPr>
              <w:t>K4</w:t>
            </w:r>
          </w:p>
        </w:tc>
        <w:tc>
          <w:tcPr>
            <w:tcW w:w="13608" w:type="dxa"/>
          </w:tcPr>
          <w:p w14:paraId="4AB4A080" w14:textId="77777777" w:rsidR="006214E6" w:rsidRPr="00FD033E" w:rsidRDefault="006214E6" w:rsidP="00335D8B">
            <w:r>
              <w:t>describe how to find errors in formulas</w:t>
            </w:r>
          </w:p>
        </w:tc>
      </w:tr>
    </w:tbl>
    <w:p w14:paraId="17A51160" w14:textId="77777777" w:rsidR="006214E6" w:rsidRDefault="006214E6" w:rsidP="006214E6"/>
    <w:p w14:paraId="32985E1A" w14:textId="77777777" w:rsidR="006214E6" w:rsidRDefault="006214E6" w:rsidP="006214E6"/>
    <w:p w14:paraId="1A5ED733" w14:textId="77777777" w:rsidR="006214E6" w:rsidRDefault="006214E6" w:rsidP="006214E6">
      <w:pPr>
        <w:ind w:left="595" w:hanging="595"/>
      </w:pPr>
      <w:r>
        <w:br w:type="page"/>
      </w:r>
    </w:p>
    <w:p w14:paraId="43728B81"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7848D7E7" w14:textId="77777777" w:rsidTr="00335D8B">
        <w:trPr>
          <w:trHeight w:val="680"/>
        </w:trPr>
        <w:tc>
          <w:tcPr>
            <w:tcW w:w="14283" w:type="dxa"/>
            <w:gridSpan w:val="2"/>
            <w:shd w:val="clear" w:color="auto" w:fill="557E9B"/>
            <w:vAlign w:val="center"/>
          </w:tcPr>
          <w:p w14:paraId="1C5EB4C0" w14:textId="77777777" w:rsidR="006214E6" w:rsidRPr="00052784" w:rsidRDefault="006214E6" w:rsidP="00335D8B">
            <w:pPr>
              <w:pStyle w:val="tabletexthd"/>
              <w:rPr>
                <w:lang w:eastAsia="en-GB"/>
              </w:rPr>
            </w:pPr>
            <w:r>
              <w:rPr>
                <w:lang w:eastAsia="en-GB"/>
              </w:rPr>
              <w:t>Performance criteria</w:t>
            </w:r>
          </w:p>
        </w:tc>
      </w:tr>
      <w:tr w:rsidR="006214E6" w:rsidRPr="00B25D0E" w14:paraId="41157F35" w14:textId="77777777" w:rsidTr="00335D8B">
        <w:trPr>
          <w:trHeight w:val="709"/>
        </w:trPr>
        <w:tc>
          <w:tcPr>
            <w:tcW w:w="14283" w:type="dxa"/>
            <w:gridSpan w:val="2"/>
            <w:shd w:val="clear" w:color="auto" w:fill="auto"/>
            <w:vAlign w:val="center"/>
          </w:tcPr>
          <w:p w14:paraId="1D8FB4ED" w14:textId="77777777" w:rsidR="006214E6" w:rsidRPr="00B10083" w:rsidRDefault="006214E6" w:rsidP="00335D8B">
            <w:pPr>
              <w:pStyle w:val="text"/>
              <w:rPr>
                <w:rFonts w:cs="Arial"/>
                <w:b/>
                <w:iCs/>
                <w:color w:val="auto"/>
                <w:lang w:eastAsia="en-GB"/>
              </w:rPr>
            </w:pPr>
            <w:r w:rsidRPr="00B10083">
              <w:rPr>
                <w:rFonts w:cs="Arial"/>
                <w:b/>
                <w:iCs/>
                <w:color w:val="auto"/>
                <w:lang w:eastAsia="en-GB"/>
              </w:rPr>
              <w:t>Use a spreadsheet to enter, edit and organise numerical and other information</w:t>
            </w:r>
          </w:p>
          <w:p w14:paraId="2D1CB341" w14:textId="77777777" w:rsidR="006214E6" w:rsidRPr="00905468" w:rsidRDefault="006214E6" w:rsidP="00335D8B">
            <w:pPr>
              <w:pStyle w:val="text"/>
              <w:rPr>
                <w:lang w:eastAsia="en-GB"/>
              </w:rPr>
            </w:pPr>
            <w:r w:rsidRPr="00B10083">
              <w:rPr>
                <w:rFonts w:cs="Arial"/>
                <w:i/>
                <w:iCs/>
                <w:color w:val="auto"/>
                <w:lang w:eastAsia="en-GB"/>
              </w:rPr>
              <w:t xml:space="preserve">You </w:t>
            </w:r>
            <w:r>
              <w:rPr>
                <w:rFonts w:cs="Arial"/>
                <w:i/>
                <w:iCs/>
                <w:color w:val="auto"/>
                <w:lang w:eastAsia="en-GB"/>
              </w:rPr>
              <w:t>must be able to:</w:t>
            </w:r>
          </w:p>
        </w:tc>
      </w:tr>
      <w:tr w:rsidR="006214E6" w:rsidRPr="00052784" w14:paraId="29B14F50" w14:textId="77777777" w:rsidTr="00D660F3">
        <w:trPr>
          <w:trHeight w:val="394"/>
        </w:trPr>
        <w:tc>
          <w:tcPr>
            <w:tcW w:w="675" w:type="dxa"/>
            <w:shd w:val="clear" w:color="auto" w:fill="ECF1F4"/>
          </w:tcPr>
          <w:p w14:paraId="70BDEFBD" w14:textId="77777777" w:rsidR="006214E6" w:rsidRPr="00052784" w:rsidRDefault="006214E6" w:rsidP="00D660F3">
            <w:pPr>
              <w:pStyle w:val="text"/>
            </w:pPr>
            <w:r>
              <w:t>P1</w:t>
            </w:r>
          </w:p>
        </w:tc>
        <w:tc>
          <w:tcPr>
            <w:tcW w:w="13608" w:type="dxa"/>
          </w:tcPr>
          <w:p w14:paraId="41A31D8C" w14:textId="77777777" w:rsidR="006214E6" w:rsidRPr="006641CF" w:rsidRDefault="006214E6" w:rsidP="00335D8B">
            <w:r>
              <w:t>enter and edit spreadsheet data accurately</w:t>
            </w:r>
          </w:p>
        </w:tc>
      </w:tr>
      <w:tr w:rsidR="006214E6" w:rsidRPr="00052784" w14:paraId="5D24C12A" w14:textId="77777777" w:rsidTr="00D660F3">
        <w:trPr>
          <w:trHeight w:val="394"/>
        </w:trPr>
        <w:tc>
          <w:tcPr>
            <w:tcW w:w="675" w:type="dxa"/>
            <w:shd w:val="clear" w:color="auto" w:fill="ECF1F4"/>
          </w:tcPr>
          <w:p w14:paraId="123C8688" w14:textId="77777777" w:rsidR="006214E6" w:rsidRPr="00052784" w:rsidRDefault="006214E6" w:rsidP="00D660F3">
            <w:pPr>
              <w:pStyle w:val="text"/>
            </w:pPr>
            <w:r>
              <w:t>P2</w:t>
            </w:r>
          </w:p>
        </w:tc>
        <w:tc>
          <w:tcPr>
            <w:tcW w:w="13608" w:type="dxa"/>
          </w:tcPr>
          <w:p w14:paraId="3701DA69" w14:textId="77777777" w:rsidR="006214E6" w:rsidRPr="006641CF" w:rsidRDefault="006214E6" w:rsidP="00335D8B">
            <w:r>
              <w:t>combine and link data across worksheets</w:t>
            </w:r>
          </w:p>
        </w:tc>
      </w:tr>
      <w:tr w:rsidR="006214E6" w:rsidRPr="00052784" w14:paraId="5CB58112" w14:textId="77777777" w:rsidTr="00D660F3">
        <w:trPr>
          <w:trHeight w:val="394"/>
        </w:trPr>
        <w:tc>
          <w:tcPr>
            <w:tcW w:w="675" w:type="dxa"/>
            <w:shd w:val="clear" w:color="auto" w:fill="ECF1F4"/>
          </w:tcPr>
          <w:p w14:paraId="66134BFC" w14:textId="77777777" w:rsidR="006214E6" w:rsidRPr="00052784" w:rsidRDefault="006214E6" w:rsidP="00D660F3">
            <w:pPr>
              <w:pStyle w:val="text"/>
            </w:pPr>
            <w:r>
              <w:t>P3</w:t>
            </w:r>
          </w:p>
        </w:tc>
        <w:tc>
          <w:tcPr>
            <w:tcW w:w="13608" w:type="dxa"/>
          </w:tcPr>
          <w:p w14:paraId="0D56F9B0" w14:textId="77777777" w:rsidR="006214E6" w:rsidRPr="006641CF" w:rsidRDefault="006214E6" w:rsidP="00335D8B">
            <w:r>
              <w:t>store and retrieve spreadsheet files effectively, in line with local guidelines and conventions where available</w:t>
            </w:r>
          </w:p>
        </w:tc>
      </w:tr>
      <w:tr w:rsidR="006214E6" w:rsidRPr="00052784" w14:paraId="1C7301CD" w14:textId="77777777" w:rsidTr="00335D8B">
        <w:trPr>
          <w:trHeight w:val="394"/>
        </w:trPr>
        <w:tc>
          <w:tcPr>
            <w:tcW w:w="14283" w:type="dxa"/>
            <w:gridSpan w:val="2"/>
            <w:shd w:val="clear" w:color="auto" w:fill="auto"/>
            <w:vAlign w:val="center"/>
          </w:tcPr>
          <w:p w14:paraId="3A2568DB" w14:textId="77777777" w:rsidR="006214E6" w:rsidRDefault="006214E6" w:rsidP="00335D8B">
            <w:pPr>
              <w:pStyle w:val="text"/>
              <w:rPr>
                <w:rFonts w:cs="Arial"/>
                <w:b/>
                <w:iCs/>
                <w:color w:val="auto"/>
                <w:lang w:eastAsia="en-GB"/>
              </w:rPr>
            </w:pPr>
            <w:r w:rsidRPr="00B10083">
              <w:rPr>
                <w:rFonts w:cs="Arial"/>
                <w:b/>
                <w:iCs/>
                <w:color w:val="auto"/>
                <w:lang w:eastAsia="en-GB"/>
              </w:rPr>
              <w:t>Select and use appropriate formulas and data analysis tools to meet requirements</w:t>
            </w:r>
          </w:p>
          <w:p w14:paraId="483460D1" w14:textId="77777777" w:rsidR="006214E6" w:rsidRPr="00905468" w:rsidRDefault="006214E6" w:rsidP="00335D8B">
            <w:pPr>
              <w:pStyle w:val="text"/>
              <w:rPr>
                <w:lang w:eastAsia="en-GB"/>
              </w:rPr>
            </w:pPr>
            <w:r w:rsidRPr="00B10083">
              <w:rPr>
                <w:rFonts w:cs="Arial"/>
                <w:i/>
                <w:iCs/>
                <w:color w:val="auto"/>
                <w:lang w:eastAsia="en-GB"/>
              </w:rPr>
              <w:t xml:space="preserve">You </w:t>
            </w:r>
            <w:r>
              <w:rPr>
                <w:rFonts w:cs="Arial"/>
                <w:i/>
                <w:iCs/>
                <w:color w:val="auto"/>
                <w:lang w:eastAsia="en-GB"/>
              </w:rPr>
              <w:t>must be able to:</w:t>
            </w:r>
          </w:p>
        </w:tc>
      </w:tr>
      <w:tr w:rsidR="006214E6" w:rsidRPr="00052784" w14:paraId="7183EB76" w14:textId="77777777" w:rsidTr="00D660F3">
        <w:trPr>
          <w:trHeight w:val="394"/>
        </w:trPr>
        <w:tc>
          <w:tcPr>
            <w:tcW w:w="675" w:type="dxa"/>
            <w:shd w:val="clear" w:color="auto" w:fill="ECF1F4"/>
          </w:tcPr>
          <w:p w14:paraId="0318E114" w14:textId="77777777" w:rsidR="006214E6" w:rsidRPr="00052784" w:rsidRDefault="006214E6" w:rsidP="00D660F3">
            <w:pPr>
              <w:pStyle w:val="text"/>
            </w:pPr>
            <w:r>
              <w:t>P4</w:t>
            </w:r>
          </w:p>
        </w:tc>
        <w:tc>
          <w:tcPr>
            <w:tcW w:w="13608" w:type="dxa"/>
          </w:tcPr>
          <w:p w14:paraId="6C7F7A4E" w14:textId="77777777" w:rsidR="006214E6" w:rsidRPr="006641CF" w:rsidRDefault="006214E6" w:rsidP="00335D8B">
            <w:r>
              <w:t>select and use a range of appropriate functions and formulas to meet calculation requirements</w:t>
            </w:r>
          </w:p>
        </w:tc>
      </w:tr>
      <w:tr w:rsidR="006214E6" w:rsidRPr="00052784" w14:paraId="061E763A" w14:textId="77777777" w:rsidTr="00D660F3">
        <w:trPr>
          <w:trHeight w:val="394"/>
        </w:trPr>
        <w:tc>
          <w:tcPr>
            <w:tcW w:w="675" w:type="dxa"/>
            <w:shd w:val="clear" w:color="auto" w:fill="ECF1F4"/>
          </w:tcPr>
          <w:p w14:paraId="6CECF8A3" w14:textId="77777777" w:rsidR="006214E6" w:rsidRPr="00052784" w:rsidRDefault="006214E6" w:rsidP="00D660F3">
            <w:pPr>
              <w:pStyle w:val="text"/>
            </w:pPr>
            <w:r>
              <w:t>P5</w:t>
            </w:r>
          </w:p>
        </w:tc>
        <w:tc>
          <w:tcPr>
            <w:tcW w:w="13608" w:type="dxa"/>
          </w:tcPr>
          <w:p w14:paraId="5A0B7F46" w14:textId="77777777" w:rsidR="006214E6" w:rsidRPr="006641CF" w:rsidRDefault="006214E6" w:rsidP="00335D8B">
            <w:r>
              <w:t>use a range of tools and techniques to analyse and manipulate the required information</w:t>
            </w:r>
          </w:p>
        </w:tc>
      </w:tr>
      <w:tr w:rsidR="006214E6" w:rsidRPr="00052784" w14:paraId="15119C00" w14:textId="77777777" w:rsidTr="00335D8B">
        <w:trPr>
          <w:trHeight w:val="394"/>
        </w:trPr>
        <w:tc>
          <w:tcPr>
            <w:tcW w:w="14283" w:type="dxa"/>
            <w:gridSpan w:val="2"/>
            <w:shd w:val="clear" w:color="auto" w:fill="auto"/>
            <w:vAlign w:val="center"/>
          </w:tcPr>
          <w:p w14:paraId="59AA41B8" w14:textId="77777777" w:rsidR="006214E6" w:rsidRDefault="006214E6" w:rsidP="00335D8B">
            <w:pPr>
              <w:pStyle w:val="text"/>
              <w:rPr>
                <w:rFonts w:cs="Arial"/>
                <w:b/>
                <w:iCs/>
                <w:color w:val="auto"/>
                <w:lang w:eastAsia="en-GB"/>
              </w:rPr>
            </w:pPr>
            <w:r w:rsidRPr="00B10083">
              <w:rPr>
                <w:rFonts w:cs="Arial"/>
                <w:b/>
                <w:iCs/>
                <w:color w:val="auto"/>
                <w:lang w:eastAsia="en-GB"/>
              </w:rPr>
              <w:t>Use tools and techniques to present and format spreadsheet information</w:t>
            </w:r>
          </w:p>
          <w:p w14:paraId="73A827F3" w14:textId="77777777" w:rsidR="006214E6" w:rsidRPr="00905468" w:rsidRDefault="006214E6" w:rsidP="00335D8B">
            <w:pPr>
              <w:pStyle w:val="text"/>
              <w:rPr>
                <w:lang w:eastAsia="en-GB"/>
              </w:rPr>
            </w:pPr>
            <w:r w:rsidRPr="00B10083">
              <w:rPr>
                <w:rFonts w:cs="Arial"/>
                <w:i/>
                <w:iCs/>
                <w:color w:val="auto"/>
                <w:lang w:eastAsia="en-GB"/>
              </w:rPr>
              <w:t xml:space="preserve">You </w:t>
            </w:r>
            <w:r>
              <w:rPr>
                <w:rFonts w:cs="Arial"/>
                <w:i/>
                <w:iCs/>
                <w:color w:val="auto"/>
                <w:lang w:eastAsia="en-GB"/>
              </w:rPr>
              <w:t>must be able to:</w:t>
            </w:r>
          </w:p>
        </w:tc>
      </w:tr>
      <w:tr w:rsidR="006214E6" w:rsidRPr="00052784" w14:paraId="702A546C" w14:textId="77777777" w:rsidTr="00D660F3">
        <w:trPr>
          <w:trHeight w:val="394"/>
        </w:trPr>
        <w:tc>
          <w:tcPr>
            <w:tcW w:w="675" w:type="dxa"/>
            <w:shd w:val="clear" w:color="auto" w:fill="ECF1F4"/>
          </w:tcPr>
          <w:p w14:paraId="5F9A7641" w14:textId="77777777" w:rsidR="006214E6" w:rsidRDefault="006214E6" w:rsidP="00D660F3">
            <w:pPr>
              <w:pStyle w:val="text"/>
            </w:pPr>
            <w:r>
              <w:t>P6</w:t>
            </w:r>
          </w:p>
        </w:tc>
        <w:tc>
          <w:tcPr>
            <w:tcW w:w="13608" w:type="dxa"/>
          </w:tcPr>
          <w:p w14:paraId="43B775AD" w14:textId="77777777" w:rsidR="006214E6" w:rsidRPr="006641CF" w:rsidRDefault="006214E6" w:rsidP="00335D8B">
            <w:r>
              <w:t>select and use appropriate tools and techniques to format spreadsheet cells, rows, columns and worksheets</w:t>
            </w:r>
          </w:p>
        </w:tc>
      </w:tr>
      <w:tr w:rsidR="006214E6" w:rsidRPr="00052784" w14:paraId="15BF6483" w14:textId="77777777" w:rsidTr="00D660F3">
        <w:trPr>
          <w:trHeight w:val="394"/>
        </w:trPr>
        <w:tc>
          <w:tcPr>
            <w:tcW w:w="675" w:type="dxa"/>
            <w:shd w:val="clear" w:color="auto" w:fill="ECF1F4"/>
          </w:tcPr>
          <w:p w14:paraId="22F5A6A0" w14:textId="77777777" w:rsidR="006214E6" w:rsidRDefault="006214E6" w:rsidP="00D660F3">
            <w:pPr>
              <w:pStyle w:val="text"/>
            </w:pPr>
            <w:r>
              <w:t>P7</w:t>
            </w:r>
          </w:p>
        </w:tc>
        <w:tc>
          <w:tcPr>
            <w:tcW w:w="13608" w:type="dxa"/>
          </w:tcPr>
          <w:p w14:paraId="45061779" w14:textId="77777777" w:rsidR="006214E6" w:rsidRPr="006641CF" w:rsidRDefault="006214E6" w:rsidP="00335D8B">
            <w:r>
              <w:t>select and use an appropriate chart or graph type to display selected information</w:t>
            </w:r>
          </w:p>
        </w:tc>
      </w:tr>
      <w:tr w:rsidR="006214E6" w:rsidRPr="00052784" w14:paraId="346AA2B1" w14:textId="77777777" w:rsidTr="00D660F3">
        <w:trPr>
          <w:trHeight w:val="394"/>
        </w:trPr>
        <w:tc>
          <w:tcPr>
            <w:tcW w:w="675" w:type="dxa"/>
            <w:shd w:val="clear" w:color="auto" w:fill="ECF1F4"/>
          </w:tcPr>
          <w:p w14:paraId="6A7FAA1D" w14:textId="77777777" w:rsidR="006214E6" w:rsidRDefault="006214E6" w:rsidP="00D660F3">
            <w:pPr>
              <w:pStyle w:val="text"/>
            </w:pPr>
            <w:r>
              <w:t>P8</w:t>
            </w:r>
          </w:p>
        </w:tc>
        <w:tc>
          <w:tcPr>
            <w:tcW w:w="13608" w:type="dxa"/>
          </w:tcPr>
          <w:p w14:paraId="3EAE010A" w14:textId="77777777" w:rsidR="006214E6" w:rsidRPr="006641CF" w:rsidRDefault="006214E6" w:rsidP="00335D8B">
            <w:r>
              <w:t>select and use appropriate tools and techniques to format charts and graphs</w:t>
            </w:r>
          </w:p>
        </w:tc>
      </w:tr>
      <w:tr w:rsidR="006214E6" w:rsidRPr="00052784" w14:paraId="65D99E82" w14:textId="77777777" w:rsidTr="00D660F3">
        <w:trPr>
          <w:trHeight w:val="394"/>
        </w:trPr>
        <w:tc>
          <w:tcPr>
            <w:tcW w:w="675" w:type="dxa"/>
            <w:shd w:val="clear" w:color="auto" w:fill="ECF1F4"/>
          </w:tcPr>
          <w:p w14:paraId="79F033C5" w14:textId="77777777" w:rsidR="006214E6" w:rsidRDefault="006214E6" w:rsidP="00D660F3">
            <w:pPr>
              <w:pStyle w:val="text"/>
            </w:pPr>
            <w:r>
              <w:t>P9</w:t>
            </w:r>
          </w:p>
        </w:tc>
        <w:tc>
          <w:tcPr>
            <w:tcW w:w="13608" w:type="dxa"/>
          </w:tcPr>
          <w:p w14:paraId="0EFEF3BF" w14:textId="77777777" w:rsidR="006214E6" w:rsidRPr="006641CF" w:rsidRDefault="006214E6" w:rsidP="00335D8B">
            <w:r>
              <w:t>select and use appropriate page layout to present and print spreadsheet information</w:t>
            </w:r>
          </w:p>
        </w:tc>
      </w:tr>
      <w:tr w:rsidR="006214E6" w:rsidRPr="00052784" w14:paraId="4D44517D" w14:textId="77777777" w:rsidTr="00D660F3">
        <w:trPr>
          <w:trHeight w:val="394"/>
        </w:trPr>
        <w:tc>
          <w:tcPr>
            <w:tcW w:w="675" w:type="dxa"/>
            <w:shd w:val="clear" w:color="auto" w:fill="ECF1F4"/>
          </w:tcPr>
          <w:p w14:paraId="68A2BCF0" w14:textId="77777777" w:rsidR="006214E6" w:rsidRDefault="006214E6" w:rsidP="00D660F3">
            <w:pPr>
              <w:pStyle w:val="text"/>
            </w:pPr>
            <w:r>
              <w:t>P10</w:t>
            </w:r>
          </w:p>
        </w:tc>
        <w:tc>
          <w:tcPr>
            <w:tcW w:w="13608" w:type="dxa"/>
          </w:tcPr>
          <w:p w14:paraId="4637299D" w14:textId="77777777" w:rsidR="006214E6" w:rsidRPr="006641CF" w:rsidRDefault="006214E6" w:rsidP="00335D8B">
            <w:r>
              <w:t>check information meets needs, using spreadsheet tools and making corrections as necessary</w:t>
            </w:r>
          </w:p>
        </w:tc>
      </w:tr>
      <w:tr w:rsidR="006214E6" w:rsidRPr="00052784" w14:paraId="45EE2867" w14:textId="77777777" w:rsidTr="00D660F3">
        <w:trPr>
          <w:trHeight w:val="394"/>
        </w:trPr>
        <w:tc>
          <w:tcPr>
            <w:tcW w:w="675" w:type="dxa"/>
            <w:shd w:val="clear" w:color="auto" w:fill="ECF1F4"/>
          </w:tcPr>
          <w:p w14:paraId="50F70000" w14:textId="77777777" w:rsidR="006214E6" w:rsidRDefault="006214E6" w:rsidP="00D660F3">
            <w:pPr>
              <w:pStyle w:val="text"/>
            </w:pPr>
            <w:r>
              <w:t>P11</w:t>
            </w:r>
          </w:p>
        </w:tc>
        <w:tc>
          <w:tcPr>
            <w:tcW w:w="13608" w:type="dxa"/>
          </w:tcPr>
          <w:p w14:paraId="2EC7E6CE" w14:textId="77777777" w:rsidR="006214E6" w:rsidRPr="006641CF" w:rsidRDefault="006214E6" w:rsidP="00335D8B">
            <w:r>
              <w:t>respond appropriately to any problems with spreadsheets</w:t>
            </w:r>
          </w:p>
        </w:tc>
      </w:tr>
    </w:tbl>
    <w:p w14:paraId="5C90E0C4" w14:textId="77777777" w:rsidR="006214E6" w:rsidRDefault="006214E6" w:rsidP="006214E6"/>
    <w:p w14:paraId="3D0BA7E1" w14:textId="77777777" w:rsidR="006214E6" w:rsidRDefault="006214E6" w:rsidP="00F53893">
      <w:pPr>
        <w:sectPr w:rsidR="006214E6" w:rsidSect="00583860">
          <w:pgSz w:w="16840" w:h="11907" w:orient="landscape" w:code="9"/>
          <w:pgMar w:top="1701" w:right="1247" w:bottom="1701" w:left="1247" w:header="720" w:footer="482" w:gutter="0"/>
          <w:cols w:space="720"/>
          <w:docGrid w:linePitch="272"/>
        </w:sectPr>
      </w:pPr>
    </w:p>
    <w:p w14:paraId="03343311" w14:textId="77777777" w:rsidR="006214E6" w:rsidRPr="002A4AA0" w:rsidRDefault="006214E6" w:rsidP="006214E6">
      <w:pPr>
        <w:pStyle w:val="Unittitle"/>
      </w:pPr>
      <w:bookmarkStart w:id="283" w:name="_Toc436142485"/>
      <w:r w:rsidRPr="001158F6">
        <w:t>Unit</w:t>
      </w:r>
      <w:r w:rsidRPr="002A4AA0">
        <w:t xml:space="preserve"> </w:t>
      </w:r>
      <w:r>
        <w:t>40</w:t>
      </w:r>
      <w:r w:rsidRPr="002A4AA0">
        <w:t>:</w:t>
      </w:r>
      <w:r w:rsidRPr="002A4AA0">
        <w:tab/>
      </w:r>
      <w:r w:rsidRPr="005968B7">
        <w:t>Using Collaborative Technologies</w:t>
      </w:r>
      <w:r>
        <w:t xml:space="preserve"> 2</w:t>
      </w:r>
      <w:bookmarkEnd w:id="283"/>
    </w:p>
    <w:p w14:paraId="0497BBDE" w14:textId="77777777" w:rsidR="006214E6" w:rsidRPr="001158F6" w:rsidRDefault="006214E6" w:rsidP="006214E6">
      <w:pPr>
        <w:pStyle w:val="Unitinfo"/>
      </w:pPr>
      <w:r>
        <w:t>Unit</w:t>
      </w:r>
      <w:r w:rsidRPr="001158F6">
        <w:t xml:space="preserve"> </w:t>
      </w:r>
      <w:r>
        <w:t>code</w:t>
      </w:r>
      <w:r w:rsidRPr="001158F6">
        <w:t>:</w:t>
      </w:r>
      <w:r w:rsidRPr="001158F6">
        <w:tab/>
      </w:r>
      <w:r>
        <w:t>ESKIUCT2</w:t>
      </w:r>
    </w:p>
    <w:p w14:paraId="4C0ED8F7" w14:textId="77777777" w:rsidR="006214E6" w:rsidRPr="001158F6" w:rsidRDefault="006214E6" w:rsidP="006214E6">
      <w:pPr>
        <w:pStyle w:val="Unitinfo"/>
      </w:pPr>
      <w:r>
        <w:t>SCQF</w:t>
      </w:r>
      <w:r w:rsidRPr="001158F6">
        <w:t xml:space="preserve"> level:</w:t>
      </w:r>
      <w:r w:rsidRPr="001158F6">
        <w:tab/>
      </w:r>
      <w:r>
        <w:t>5</w:t>
      </w:r>
    </w:p>
    <w:p w14:paraId="70A657BB" w14:textId="77777777" w:rsidR="006214E6" w:rsidRPr="001D2005" w:rsidRDefault="006214E6" w:rsidP="006214E6">
      <w:pPr>
        <w:pStyle w:val="Unitinfo"/>
      </w:pPr>
      <w:r w:rsidRPr="001158F6">
        <w:t xml:space="preserve">Credit </w:t>
      </w:r>
      <w:r>
        <w:t>points</w:t>
      </w:r>
      <w:r w:rsidRPr="001158F6">
        <w:t>:</w:t>
      </w:r>
      <w:r w:rsidRPr="001158F6">
        <w:tab/>
      </w:r>
      <w:r>
        <w:t>4</w:t>
      </w:r>
    </w:p>
    <w:p w14:paraId="388093F3" w14:textId="77777777" w:rsidR="006214E6" w:rsidRPr="001D2005" w:rsidRDefault="006214E6" w:rsidP="006214E6">
      <w:pPr>
        <w:pStyle w:val="Unitinfo"/>
        <w:pBdr>
          <w:bottom w:val="single" w:sz="4" w:space="2" w:color="557E9B"/>
        </w:pBdr>
      </w:pPr>
    </w:p>
    <w:p w14:paraId="37B8A439" w14:textId="77777777" w:rsidR="006214E6" w:rsidRDefault="006214E6" w:rsidP="006214E6">
      <w:pPr>
        <w:pStyle w:val="HeadA"/>
      </w:pPr>
      <w:r w:rsidRPr="00484EB6">
        <w:t>Unit summary</w:t>
      </w:r>
    </w:p>
    <w:p w14:paraId="4180FB78" w14:textId="77777777" w:rsidR="006214E6" w:rsidRPr="00AC4ADE" w:rsidRDefault="006214E6" w:rsidP="006214E6">
      <w:pPr>
        <w:pStyle w:val="text"/>
      </w:pPr>
      <w:r w:rsidRPr="005968B7">
        <w:t xml:space="preserve">This </w:t>
      </w:r>
      <w:r w:rsidR="00D04670">
        <w:t xml:space="preserve">unit </w:t>
      </w:r>
      <w:r w:rsidRPr="005968B7">
        <w:t>is</w:t>
      </w:r>
      <w:r w:rsidR="001E7AB4">
        <w:t xml:space="preserve"> about</w:t>
      </w:r>
      <w:r w:rsidRPr="005968B7">
        <w:t xml:space="preserve"> the ability to use IT tools and devices for collaborative working and communications, such as web or video conferencing, instant messaging/chat, online phone and video calls; online forums, social networking sites, wikis and other centralised depositories for documents, blogging, RSS and data feeds, bulk SMS or online work management tools.</w:t>
      </w:r>
    </w:p>
    <w:p w14:paraId="0C3BFF7E" w14:textId="77777777" w:rsidR="004D6C3C" w:rsidRDefault="004D6C3C" w:rsidP="004D6C3C">
      <w:pPr>
        <w:pStyle w:val="HeadA"/>
      </w:pPr>
      <w:r>
        <w:t>Unit assessment requirements</w:t>
      </w:r>
    </w:p>
    <w:p w14:paraId="74C53087"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BE3AE3E" w14:textId="77777777" w:rsidR="00564A4D" w:rsidRPr="00564A4D" w:rsidRDefault="00564A4D" w:rsidP="004D6C3C">
      <w:pPr>
        <w:pStyle w:val="text"/>
      </w:pPr>
    </w:p>
    <w:p w14:paraId="78A05C75" w14:textId="77777777" w:rsidR="006214E6" w:rsidRDefault="006214E6" w:rsidP="006214E6">
      <w:pPr>
        <w:pStyle w:val="text"/>
        <w:rPr>
          <w:highlight w:val="cyan"/>
        </w:rPr>
        <w:sectPr w:rsidR="006214E6" w:rsidSect="00C31649">
          <w:headerReference w:type="even" r:id="rId141"/>
          <w:headerReference w:type="default" r:id="rId142"/>
          <w:footerReference w:type="even" r:id="rId143"/>
          <w:pgSz w:w="11907" w:h="16840" w:code="9"/>
          <w:pgMar w:top="1247" w:right="1701" w:bottom="1247" w:left="1701" w:header="720" w:footer="482" w:gutter="0"/>
          <w:cols w:space="720"/>
        </w:sectPr>
      </w:pPr>
    </w:p>
    <w:p w14:paraId="3B07EFD6" w14:textId="77777777" w:rsidR="006214E6" w:rsidRPr="00052784" w:rsidRDefault="006214E6" w:rsidP="006214E6">
      <w:pPr>
        <w:pStyle w:val="hb3"/>
      </w:pPr>
      <w:r>
        <w:t>Assessment outcomes and standards</w:t>
      </w:r>
    </w:p>
    <w:p w14:paraId="3A88BDFC"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AED2CD6"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4629DAE3" w14:textId="77777777" w:rsidTr="00335D8B">
        <w:trPr>
          <w:trHeight w:val="680"/>
        </w:trPr>
        <w:tc>
          <w:tcPr>
            <w:tcW w:w="14283" w:type="dxa"/>
            <w:gridSpan w:val="2"/>
            <w:shd w:val="clear" w:color="auto" w:fill="557E9B"/>
            <w:vAlign w:val="center"/>
          </w:tcPr>
          <w:p w14:paraId="67DDE1BC" w14:textId="77777777" w:rsidR="006214E6" w:rsidRPr="00052784" w:rsidRDefault="006214E6" w:rsidP="00335D8B">
            <w:pPr>
              <w:pStyle w:val="tabletexthd"/>
              <w:rPr>
                <w:lang w:eastAsia="en-GB"/>
              </w:rPr>
            </w:pPr>
            <w:r>
              <w:rPr>
                <w:lang w:eastAsia="en-GB"/>
              </w:rPr>
              <w:t>Knowledge and understanding</w:t>
            </w:r>
          </w:p>
        </w:tc>
      </w:tr>
      <w:tr w:rsidR="006214E6" w:rsidRPr="00052784" w14:paraId="64C9B38F" w14:textId="77777777" w:rsidTr="00335D8B">
        <w:trPr>
          <w:trHeight w:val="489"/>
        </w:trPr>
        <w:tc>
          <w:tcPr>
            <w:tcW w:w="14283" w:type="dxa"/>
            <w:gridSpan w:val="2"/>
            <w:shd w:val="clear" w:color="auto" w:fill="auto"/>
            <w:vAlign w:val="center"/>
          </w:tcPr>
          <w:p w14:paraId="4EBF1E64" w14:textId="77777777" w:rsidR="006214E6" w:rsidRPr="005968B7" w:rsidRDefault="006214E6" w:rsidP="00C65804">
            <w:pPr>
              <w:autoSpaceDE w:val="0"/>
              <w:autoSpaceDN w:val="0"/>
              <w:adjustRightInd w:val="0"/>
              <w:spacing w:line="260" w:lineRule="exact"/>
              <w:rPr>
                <w:rFonts w:cs="Arial"/>
                <w:b/>
                <w:iCs/>
                <w:lang w:eastAsia="en-GB"/>
              </w:rPr>
            </w:pPr>
            <w:r w:rsidRPr="005968B7">
              <w:rPr>
                <w:rFonts w:cs="Arial"/>
                <w:b/>
                <w:iCs/>
                <w:lang w:eastAsia="en-GB"/>
              </w:rPr>
              <w:t xml:space="preserve">Stay safe and secure when working with collaborative technology </w:t>
            </w:r>
          </w:p>
          <w:p w14:paraId="14FDB9B3" w14:textId="77777777" w:rsidR="006214E6" w:rsidRPr="00F47688" w:rsidRDefault="006214E6" w:rsidP="00C6580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735A87" w14:paraId="225477A1" w14:textId="77777777" w:rsidTr="00735A87">
        <w:trPr>
          <w:trHeight w:val="394"/>
        </w:trPr>
        <w:tc>
          <w:tcPr>
            <w:tcW w:w="675" w:type="dxa"/>
            <w:shd w:val="clear" w:color="auto" w:fill="ECF1F4"/>
          </w:tcPr>
          <w:p w14:paraId="28FA633F" w14:textId="77777777" w:rsidR="006214E6" w:rsidRPr="00735A87" w:rsidRDefault="006214E6" w:rsidP="00735A87">
            <w:pPr>
              <w:pStyle w:val="text"/>
            </w:pPr>
            <w:r w:rsidRPr="00735A87">
              <w:t>K1</w:t>
            </w:r>
          </w:p>
        </w:tc>
        <w:tc>
          <w:tcPr>
            <w:tcW w:w="13608" w:type="dxa"/>
          </w:tcPr>
          <w:p w14:paraId="28BE29C0" w14:textId="77777777" w:rsidR="006214E6" w:rsidRPr="00735A87" w:rsidRDefault="006214E6" w:rsidP="00837D06">
            <w:r w:rsidRPr="00735A87">
              <w:t>explain what risks there may be in using collaborative technology and how to keep them to a minimum</w:t>
            </w:r>
          </w:p>
        </w:tc>
      </w:tr>
      <w:tr w:rsidR="006214E6" w:rsidRPr="00052784" w14:paraId="2B4C9779" w14:textId="77777777" w:rsidTr="00335D8B">
        <w:trPr>
          <w:trHeight w:val="394"/>
        </w:trPr>
        <w:tc>
          <w:tcPr>
            <w:tcW w:w="14283" w:type="dxa"/>
            <w:gridSpan w:val="2"/>
            <w:shd w:val="clear" w:color="auto" w:fill="auto"/>
            <w:vAlign w:val="center"/>
          </w:tcPr>
          <w:p w14:paraId="1D7E1CE7" w14:textId="77777777" w:rsidR="006214E6" w:rsidRDefault="006214E6" w:rsidP="00C65804">
            <w:pPr>
              <w:autoSpaceDE w:val="0"/>
              <w:autoSpaceDN w:val="0"/>
              <w:adjustRightInd w:val="0"/>
              <w:spacing w:line="260" w:lineRule="exact"/>
              <w:rPr>
                <w:rFonts w:cs="Arial"/>
                <w:b/>
                <w:iCs/>
                <w:lang w:eastAsia="en-GB"/>
              </w:rPr>
            </w:pPr>
            <w:r w:rsidRPr="005968B7">
              <w:rPr>
                <w:rFonts w:cs="Arial"/>
                <w:b/>
                <w:iCs/>
                <w:lang w:eastAsia="en-GB"/>
              </w:rPr>
              <w:t>Plan and set up IT tools and de</w:t>
            </w:r>
            <w:r>
              <w:rPr>
                <w:rFonts w:cs="Arial"/>
                <w:b/>
                <w:iCs/>
                <w:lang w:eastAsia="en-GB"/>
              </w:rPr>
              <w:t>vices for collaborative working</w:t>
            </w:r>
          </w:p>
          <w:p w14:paraId="0A27935A" w14:textId="77777777" w:rsidR="006214E6" w:rsidRPr="00F47688" w:rsidRDefault="006214E6" w:rsidP="00C6580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3B3BD045" w14:textId="77777777" w:rsidTr="00735A87">
        <w:trPr>
          <w:trHeight w:val="394"/>
        </w:trPr>
        <w:tc>
          <w:tcPr>
            <w:tcW w:w="675" w:type="dxa"/>
            <w:shd w:val="clear" w:color="auto" w:fill="ECF1F4"/>
          </w:tcPr>
          <w:p w14:paraId="345BC424" w14:textId="77777777" w:rsidR="006214E6" w:rsidRPr="00C2078B" w:rsidRDefault="006214E6" w:rsidP="00735A87">
            <w:pPr>
              <w:pStyle w:val="text"/>
            </w:pPr>
            <w:r w:rsidRPr="00C2078B">
              <w:rPr>
                <w:rFonts w:cs="Arial"/>
                <w:lang w:eastAsia="en-GB"/>
              </w:rPr>
              <w:t>K2</w:t>
            </w:r>
          </w:p>
        </w:tc>
        <w:tc>
          <w:tcPr>
            <w:tcW w:w="13608" w:type="dxa"/>
          </w:tcPr>
          <w:p w14:paraId="3F8061FC" w14:textId="77777777" w:rsidR="006214E6" w:rsidRPr="00883BCD" w:rsidRDefault="006214E6" w:rsidP="00564A4D">
            <w:r>
              <w:t>d</w:t>
            </w:r>
            <w:r w:rsidRPr="00883BCD">
              <w:t xml:space="preserve">escribe the purposes for using collaborative technologies </w:t>
            </w:r>
          </w:p>
        </w:tc>
      </w:tr>
      <w:tr w:rsidR="006214E6" w:rsidRPr="00052784" w14:paraId="27508C2A" w14:textId="77777777" w:rsidTr="00735A87">
        <w:trPr>
          <w:trHeight w:val="394"/>
        </w:trPr>
        <w:tc>
          <w:tcPr>
            <w:tcW w:w="675" w:type="dxa"/>
            <w:shd w:val="clear" w:color="auto" w:fill="ECF1F4"/>
          </w:tcPr>
          <w:p w14:paraId="00B1CB1A" w14:textId="77777777" w:rsidR="006214E6" w:rsidRPr="00C2078B" w:rsidRDefault="006214E6" w:rsidP="00735A87">
            <w:pPr>
              <w:pStyle w:val="text"/>
            </w:pPr>
            <w:r w:rsidRPr="00C2078B">
              <w:rPr>
                <w:rFonts w:cs="Arial"/>
                <w:lang w:eastAsia="en-GB"/>
              </w:rPr>
              <w:t>K3</w:t>
            </w:r>
          </w:p>
        </w:tc>
        <w:tc>
          <w:tcPr>
            <w:tcW w:w="13608" w:type="dxa"/>
          </w:tcPr>
          <w:p w14:paraId="3FC9445D" w14:textId="77777777" w:rsidR="006214E6" w:rsidRPr="00883BCD" w:rsidRDefault="006214E6" w:rsidP="00564A4D">
            <w:r>
              <w:t>d</w:t>
            </w:r>
            <w:r w:rsidRPr="00883BCD">
              <w:t>escribe what outcomes are needed from collaborative working and whether or not archiving is required</w:t>
            </w:r>
          </w:p>
        </w:tc>
      </w:tr>
      <w:tr w:rsidR="006214E6" w:rsidRPr="00052784" w14:paraId="6FAEC055" w14:textId="77777777" w:rsidTr="00735A87">
        <w:trPr>
          <w:trHeight w:val="394"/>
        </w:trPr>
        <w:tc>
          <w:tcPr>
            <w:tcW w:w="675" w:type="dxa"/>
            <w:shd w:val="clear" w:color="auto" w:fill="ECF1F4"/>
          </w:tcPr>
          <w:p w14:paraId="581DE72C" w14:textId="77777777" w:rsidR="006214E6" w:rsidRPr="00C2078B" w:rsidRDefault="006214E6" w:rsidP="00735A87">
            <w:pPr>
              <w:pStyle w:val="text"/>
            </w:pPr>
            <w:r w:rsidRPr="00C2078B">
              <w:rPr>
                <w:rFonts w:cs="Arial"/>
                <w:lang w:eastAsia="en-GB"/>
              </w:rPr>
              <w:t>K4</w:t>
            </w:r>
          </w:p>
        </w:tc>
        <w:tc>
          <w:tcPr>
            <w:tcW w:w="13608" w:type="dxa"/>
          </w:tcPr>
          <w:p w14:paraId="0E3A5A81" w14:textId="77777777" w:rsidR="006214E6" w:rsidRPr="00883BCD" w:rsidRDefault="006214E6" w:rsidP="00564A4D">
            <w:r>
              <w:t>d</w:t>
            </w:r>
            <w:r w:rsidRPr="00883BCD">
              <w:t>escribe the roles, IT tools and facilities needed for collaborative tasks and communication media</w:t>
            </w:r>
          </w:p>
        </w:tc>
      </w:tr>
      <w:tr w:rsidR="006214E6" w:rsidRPr="00052784" w14:paraId="37BEA743" w14:textId="77777777" w:rsidTr="00735A87">
        <w:trPr>
          <w:trHeight w:val="394"/>
        </w:trPr>
        <w:tc>
          <w:tcPr>
            <w:tcW w:w="675" w:type="dxa"/>
            <w:shd w:val="clear" w:color="auto" w:fill="ECF1F4"/>
          </w:tcPr>
          <w:p w14:paraId="1E1562EF" w14:textId="77777777" w:rsidR="006214E6" w:rsidRPr="00C2078B" w:rsidRDefault="006214E6" w:rsidP="00735A87">
            <w:pPr>
              <w:pStyle w:val="text"/>
            </w:pPr>
            <w:r w:rsidRPr="00C2078B">
              <w:rPr>
                <w:rFonts w:cs="Arial"/>
                <w:lang w:eastAsia="en-GB"/>
              </w:rPr>
              <w:t>K5</w:t>
            </w:r>
          </w:p>
        </w:tc>
        <w:tc>
          <w:tcPr>
            <w:tcW w:w="13608" w:type="dxa"/>
          </w:tcPr>
          <w:p w14:paraId="35812D96" w14:textId="77777777" w:rsidR="006214E6" w:rsidRPr="00883BCD" w:rsidRDefault="006214E6" w:rsidP="00564A4D">
            <w:r>
              <w:t>d</w:t>
            </w:r>
            <w:r w:rsidRPr="00883BCD">
              <w:t>escribe the features, benefits and limitations of different collaborative technology tools and devices</w:t>
            </w:r>
          </w:p>
        </w:tc>
      </w:tr>
      <w:tr w:rsidR="006214E6" w:rsidRPr="00052784" w14:paraId="323AA5D6" w14:textId="77777777" w:rsidTr="00735A87">
        <w:trPr>
          <w:trHeight w:val="394"/>
        </w:trPr>
        <w:tc>
          <w:tcPr>
            <w:tcW w:w="675" w:type="dxa"/>
            <w:shd w:val="clear" w:color="auto" w:fill="ECF1F4"/>
          </w:tcPr>
          <w:p w14:paraId="28239207" w14:textId="77777777" w:rsidR="006214E6" w:rsidRPr="00C2078B" w:rsidRDefault="006214E6" w:rsidP="00735A87">
            <w:pPr>
              <w:pStyle w:val="text"/>
            </w:pPr>
            <w:r w:rsidRPr="00C2078B">
              <w:rPr>
                <w:rFonts w:cs="Arial"/>
                <w:lang w:eastAsia="en-GB"/>
              </w:rPr>
              <w:t>K6</w:t>
            </w:r>
          </w:p>
        </w:tc>
        <w:tc>
          <w:tcPr>
            <w:tcW w:w="13608" w:type="dxa"/>
          </w:tcPr>
          <w:p w14:paraId="77A5E477" w14:textId="77777777" w:rsidR="006214E6" w:rsidRDefault="006214E6" w:rsidP="00564A4D">
            <w:r>
              <w:t>d</w:t>
            </w:r>
            <w:r w:rsidRPr="00883BCD">
              <w:t>escribe the compatibility issues in different combinations of collaborative tools and devices</w:t>
            </w:r>
          </w:p>
        </w:tc>
      </w:tr>
      <w:tr w:rsidR="006214E6" w:rsidRPr="00052784" w14:paraId="5025A2ED" w14:textId="77777777" w:rsidTr="00335D8B">
        <w:trPr>
          <w:trHeight w:val="394"/>
        </w:trPr>
        <w:tc>
          <w:tcPr>
            <w:tcW w:w="14283" w:type="dxa"/>
            <w:gridSpan w:val="2"/>
            <w:shd w:val="clear" w:color="auto" w:fill="auto"/>
            <w:vAlign w:val="center"/>
          </w:tcPr>
          <w:p w14:paraId="0EF8DF48" w14:textId="77777777" w:rsidR="006214E6" w:rsidRDefault="006214E6" w:rsidP="00C65804">
            <w:pPr>
              <w:autoSpaceDE w:val="0"/>
              <w:autoSpaceDN w:val="0"/>
              <w:adjustRightInd w:val="0"/>
              <w:spacing w:line="260" w:lineRule="exact"/>
              <w:rPr>
                <w:rFonts w:cs="Arial"/>
                <w:b/>
                <w:iCs/>
                <w:lang w:eastAsia="en-GB"/>
              </w:rPr>
            </w:pPr>
            <w:r w:rsidRPr="005968B7">
              <w:rPr>
                <w:rFonts w:cs="Arial"/>
                <w:b/>
                <w:iCs/>
                <w:lang w:eastAsia="en-GB"/>
              </w:rPr>
              <w:t>Prepare col</w:t>
            </w:r>
            <w:r>
              <w:rPr>
                <w:rFonts w:cs="Arial"/>
                <w:b/>
                <w:iCs/>
                <w:lang w:eastAsia="en-GB"/>
              </w:rPr>
              <w:t>laborative technologies for use</w:t>
            </w:r>
          </w:p>
          <w:p w14:paraId="7C9A8D24" w14:textId="77777777" w:rsidR="006214E6" w:rsidRPr="00F47688" w:rsidRDefault="006214E6" w:rsidP="00C6580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5AAB6978" w14:textId="77777777" w:rsidTr="00735A87">
        <w:trPr>
          <w:trHeight w:val="394"/>
        </w:trPr>
        <w:tc>
          <w:tcPr>
            <w:tcW w:w="675" w:type="dxa"/>
            <w:shd w:val="clear" w:color="auto" w:fill="ECF1F4"/>
          </w:tcPr>
          <w:p w14:paraId="4EE839E2" w14:textId="77777777" w:rsidR="006214E6" w:rsidRPr="00C2078B" w:rsidRDefault="006214E6" w:rsidP="00735A87">
            <w:pPr>
              <w:pStyle w:val="text"/>
            </w:pPr>
            <w:r w:rsidRPr="00C2078B">
              <w:rPr>
                <w:rFonts w:cs="Arial"/>
                <w:lang w:eastAsia="en-GB"/>
              </w:rPr>
              <w:t>K7</w:t>
            </w:r>
          </w:p>
        </w:tc>
        <w:tc>
          <w:tcPr>
            <w:tcW w:w="13608" w:type="dxa"/>
          </w:tcPr>
          <w:p w14:paraId="3E01807F" w14:textId="77777777" w:rsidR="006214E6" w:rsidRPr="00F31153" w:rsidRDefault="006214E6" w:rsidP="00335D8B">
            <w:r>
              <w:t>d</w:t>
            </w:r>
            <w:r w:rsidRPr="00F31153">
              <w:t>escribe what access rights and issues others may have in using collaborative technologies</w:t>
            </w:r>
          </w:p>
        </w:tc>
      </w:tr>
      <w:tr w:rsidR="006214E6" w:rsidRPr="00052784" w14:paraId="42EEC9D6" w14:textId="77777777" w:rsidTr="00735A87">
        <w:trPr>
          <w:trHeight w:val="394"/>
        </w:trPr>
        <w:tc>
          <w:tcPr>
            <w:tcW w:w="675" w:type="dxa"/>
            <w:shd w:val="clear" w:color="auto" w:fill="ECF1F4"/>
          </w:tcPr>
          <w:p w14:paraId="7CF9F88E" w14:textId="77777777" w:rsidR="006214E6" w:rsidRPr="00C2078B" w:rsidRDefault="006214E6" w:rsidP="00735A87">
            <w:pPr>
              <w:pStyle w:val="text"/>
            </w:pPr>
            <w:r w:rsidRPr="00C2078B">
              <w:rPr>
                <w:rFonts w:cs="Arial"/>
                <w:lang w:eastAsia="en-GB"/>
              </w:rPr>
              <w:t>K8</w:t>
            </w:r>
          </w:p>
        </w:tc>
        <w:tc>
          <w:tcPr>
            <w:tcW w:w="13608" w:type="dxa"/>
          </w:tcPr>
          <w:p w14:paraId="1CC1693B" w14:textId="77777777" w:rsidR="006214E6" w:rsidRDefault="006214E6" w:rsidP="00335D8B">
            <w:r>
              <w:t>a</w:t>
            </w:r>
            <w:r w:rsidRPr="00F31153">
              <w:t>ssess what permissions are needed for different users and content</w:t>
            </w:r>
          </w:p>
        </w:tc>
      </w:tr>
    </w:tbl>
    <w:p w14:paraId="5DC1E291" w14:textId="77777777" w:rsidR="00C65804" w:rsidRDefault="00C65804">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0CFBC0BF" w14:textId="77777777" w:rsidTr="00335D8B">
        <w:trPr>
          <w:trHeight w:val="394"/>
        </w:trPr>
        <w:tc>
          <w:tcPr>
            <w:tcW w:w="14283" w:type="dxa"/>
            <w:gridSpan w:val="2"/>
            <w:shd w:val="clear" w:color="auto" w:fill="auto"/>
            <w:vAlign w:val="center"/>
          </w:tcPr>
          <w:p w14:paraId="721DCDFB" w14:textId="77777777" w:rsidR="006214E6" w:rsidRDefault="006214E6" w:rsidP="00C65804">
            <w:pPr>
              <w:autoSpaceDE w:val="0"/>
              <w:autoSpaceDN w:val="0"/>
              <w:adjustRightInd w:val="0"/>
              <w:spacing w:line="260" w:lineRule="exact"/>
              <w:rPr>
                <w:rFonts w:cs="Arial"/>
                <w:b/>
                <w:iCs/>
                <w:lang w:eastAsia="en-GB"/>
              </w:rPr>
            </w:pPr>
            <w:r w:rsidRPr="005968B7">
              <w:rPr>
                <w:rFonts w:cs="Arial"/>
                <w:b/>
                <w:iCs/>
                <w:lang w:eastAsia="en-GB"/>
              </w:rPr>
              <w:t>Contribute to tasks u</w:t>
            </w:r>
            <w:r>
              <w:rPr>
                <w:rFonts w:cs="Arial"/>
                <w:b/>
                <w:iCs/>
                <w:lang w:eastAsia="en-GB"/>
              </w:rPr>
              <w:t>sing collaborative technologies</w:t>
            </w:r>
          </w:p>
          <w:p w14:paraId="7C74194E" w14:textId="77777777" w:rsidR="006214E6" w:rsidRPr="00F47688" w:rsidRDefault="006214E6" w:rsidP="00C65804">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2D5C4436" w14:textId="77777777" w:rsidTr="00735A87">
        <w:trPr>
          <w:trHeight w:val="394"/>
        </w:trPr>
        <w:tc>
          <w:tcPr>
            <w:tcW w:w="675" w:type="dxa"/>
            <w:shd w:val="clear" w:color="auto" w:fill="ECF1F4"/>
          </w:tcPr>
          <w:p w14:paraId="311E1928" w14:textId="77777777" w:rsidR="006214E6" w:rsidRPr="00C2078B" w:rsidRDefault="006214E6" w:rsidP="00735A87">
            <w:pPr>
              <w:pStyle w:val="text"/>
              <w:rPr>
                <w:rFonts w:cs="Arial"/>
                <w:lang w:eastAsia="en-GB"/>
              </w:rPr>
            </w:pPr>
            <w:r>
              <w:rPr>
                <w:rFonts w:cs="Arial"/>
                <w:lang w:eastAsia="en-GB"/>
              </w:rPr>
              <w:t>K9</w:t>
            </w:r>
          </w:p>
        </w:tc>
        <w:tc>
          <w:tcPr>
            <w:tcW w:w="13608" w:type="dxa"/>
          </w:tcPr>
          <w:p w14:paraId="6AB7EF17" w14:textId="77777777" w:rsidR="006214E6" w:rsidRPr="00F31153" w:rsidRDefault="006214E6" w:rsidP="00564A4D">
            <w:r>
              <w:t>c</w:t>
            </w:r>
            <w:r w:rsidRPr="005968B7">
              <w:t>ontribute to tasks using collaborative technologies</w:t>
            </w:r>
          </w:p>
        </w:tc>
      </w:tr>
      <w:tr w:rsidR="006214E6" w:rsidRPr="00052784" w14:paraId="1CD1ABBF" w14:textId="77777777" w:rsidTr="00735A87">
        <w:trPr>
          <w:trHeight w:val="394"/>
        </w:trPr>
        <w:tc>
          <w:tcPr>
            <w:tcW w:w="675" w:type="dxa"/>
            <w:shd w:val="clear" w:color="auto" w:fill="ECF1F4"/>
          </w:tcPr>
          <w:p w14:paraId="47B192F3" w14:textId="77777777" w:rsidR="006214E6" w:rsidRPr="00C2078B" w:rsidRDefault="006214E6" w:rsidP="00735A87">
            <w:pPr>
              <w:pStyle w:val="text"/>
              <w:rPr>
                <w:rFonts w:cs="Arial"/>
                <w:lang w:eastAsia="en-GB"/>
              </w:rPr>
            </w:pPr>
            <w:r>
              <w:rPr>
                <w:rFonts w:cs="Arial"/>
                <w:lang w:eastAsia="en-GB"/>
              </w:rPr>
              <w:t>K10</w:t>
            </w:r>
          </w:p>
        </w:tc>
        <w:tc>
          <w:tcPr>
            <w:tcW w:w="13608" w:type="dxa"/>
          </w:tcPr>
          <w:p w14:paraId="025F4B20" w14:textId="77777777" w:rsidR="006214E6" w:rsidRPr="00F31153" w:rsidRDefault="006214E6" w:rsidP="00564A4D">
            <w:r>
              <w:t>a</w:t>
            </w:r>
            <w:r w:rsidRPr="005968B7">
              <w:t>ssess when there is a problem with collaborative technologies and when to get expert help</w:t>
            </w:r>
          </w:p>
        </w:tc>
      </w:tr>
    </w:tbl>
    <w:p w14:paraId="32B67CCE" w14:textId="77777777" w:rsidR="006214E6" w:rsidRDefault="006214E6" w:rsidP="006214E6"/>
    <w:p w14:paraId="1DDEC115" w14:textId="77777777" w:rsidR="00C65804" w:rsidRDefault="00C65804">
      <w:pPr>
        <w:spacing w:before="0" w:after="0" w:line="240" w:lineRule="auto"/>
      </w:pPr>
      <w:r>
        <w:br w:type="page"/>
      </w:r>
    </w:p>
    <w:p w14:paraId="05A1F8BB"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0D763140" w14:textId="77777777" w:rsidTr="00335D8B">
        <w:trPr>
          <w:trHeight w:val="680"/>
        </w:trPr>
        <w:tc>
          <w:tcPr>
            <w:tcW w:w="14283" w:type="dxa"/>
            <w:gridSpan w:val="2"/>
            <w:shd w:val="clear" w:color="auto" w:fill="557E9B"/>
            <w:vAlign w:val="center"/>
          </w:tcPr>
          <w:p w14:paraId="31CFD6F5" w14:textId="77777777" w:rsidR="006214E6" w:rsidRPr="00052784" w:rsidRDefault="006214E6" w:rsidP="00335D8B">
            <w:pPr>
              <w:pStyle w:val="tabletexthd"/>
              <w:rPr>
                <w:lang w:eastAsia="en-GB"/>
              </w:rPr>
            </w:pPr>
            <w:r>
              <w:rPr>
                <w:lang w:eastAsia="en-GB"/>
              </w:rPr>
              <w:t>Performance criteria</w:t>
            </w:r>
          </w:p>
        </w:tc>
      </w:tr>
      <w:tr w:rsidR="006214E6" w:rsidRPr="00B25D0E" w14:paraId="0C5DC5BB" w14:textId="77777777" w:rsidTr="00335D8B">
        <w:trPr>
          <w:trHeight w:val="709"/>
        </w:trPr>
        <w:tc>
          <w:tcPr>
            <w:tcW w:w="14283" w:type="dxa"/>
            <w:gridSpan w:val="2"/>
            <w:shd w:val="clear" w:color="auto" w:fill="auto"/>
            <w:vAlign w:val="center"/>
          </w:tcPr>
          <w:p w14:paraId="0A4C193A" w14:textId="77777777" w:rsidR="006214E6" w:rsidRPr="005968B7" w:rsidRDefault="006214E6" w:rsidP="00EA238A">
            <w:pPr>
              <w:autoSpaceDE w:val="0"/>
              <w:autoSpaceDN w:val="0"/>
              <w:adjustRightInd w:val="0"/>
              <w:spacing w:line="260" w:lineRule="exact"/>
              <w:rPr>
                <w:rFonts w:cs="Arial"/>
                <w:b/>
                <w:iCs/>
                <w:lang w:eastAsia="en-GB"/>
              </w:rPr>
            </w:pPr>
            <w:r w:rsidRPr="005968B7">
              <w:rPr>
                <w:rFonts w:cs="Arial"/>
                <w:b/>
                <w:iCs/>
                <w:lang w:eastAsia="en-GB"/>
              </w:rPr>
              <w:t xml:space="preserve">Stay safe and secure when working with collaborative technology </w:t>
            </w:r>
          </w:p>
          <w:p w14:paraId="247089A8" w14:textId="77777777" w:rsidR="006214E6" w:rsidRPr="00F47688" w:rsidRDefault="006214E6" w:rsidP="00EA238A">
            <w:pPr>
              <w:autoSpaceDE w:val="0"/>
              <w:autoSpaceDN w:val="0"/>
              <w:adjustRightInd w:val="0"/>
              <w:spacing w:line="260" w:lineRule="exact"/>
              <w:rPr>
                <w:lang w:eastAsia="en-GB"/>
              </w:rPr>
            </w:pPr>
            <w:r w:rsidRPr="00F47688">
              <w:rPr>
                <w:rFonts w:cs="Arial"/>
                <w:i/>
                <w:iCs/>
                <w:lang w:eastAsia="en-GB"/>
              </w:rPr>
              <w:t xml:space="preserve">You </w:t>
            </w:r>
            <w:r>
              <w:rPr>
                <w:rFonts w:cs="Arial"/>
                <w:i/>
                <w:iCs/>
                <w:lang w:eastAsia="en-GB"/>
              </w:rPr>
              <w:t>must be able to</w:t>
            </w:r>
            <w:r w:rsidRPr="00F47688">
              <w:rPr>
                <w:rFonts w:cs="Arial"/>
                <w:i/>
                <w:iCs/>
                <w:lang w:eastAsia="en-GB"/>
              </w:rPr>
              <w:t>:</w:t>
            </w:r>
          </w:p>
        </w:tc>
      </w:tr>
      <w:tr w:rsidR="006214E6" w:rsidRPr="00052784" w14:paraId="49A3BE54" w14:textId="77777777" w:rsidTr="00735A87">
        <w:trPr>
          <w:trHeight w:val="394"/>
        </w:trPr>
        <w:tc>
          <w:tcPr>
            <w:tcW w:w="675" w:type="dxa"/>
            <w:shd w:val="clear" w:color="auto" w:fill="ECF1F4"/>
          </w:tcPr>
          <w:p w14:paraId="0477464B" w14:textId="77777777" w:rsidR="006214E6" w:rsidRPr="00052784" w:rsidRDefault="006214E6" w:rsidP="00735A87">
            <w:pPr>
              <w:pStyle w:val="text"/>
            </w:pPr>
            <w:r>
              <w:t>P1</w:t>
            </w:r>
          </w:p>
        </w:tc>
        <w:tc>
          <w:tcPr>
            <w:tcW w:w="13608" w:type="dxa"/>
          </w:tcPr>
          <w:p w14:paraId="6ED056ED" w14:textId="77777777" w:rsidR="006214E6" w:rsidRPr="00D96EE0" w:rsidRDefault="006214E6" w:rsidP="00564A4D">
            <w:r>
              <w:t>t</w:t>
            </w:r>
            <w:r w:rsidRPr="00D96EE0">
              <w:t>ake appropriate steps to avoid risks when working with collaborative technology, in line with relevant guidelines</w:t>
            </w:r>
          </w:p>
        </w:tc>
      </w:tr>
      <w:tr w:rsidR="006214E6" w:rsidRPr="00052784" w14:paraId="25636824" w14:textId="77777777" w:rsidTr="00735A87">
        <w:trPr>
          <w:trHeight w:val="394"/>
        </w:trPr>
        <w:tc>
          <w:tcPr>
            <w:tcW w:w="675" w:type="dxa"/>
            <w:shd w:val="clear" w:color="auto" w:fill="ECF1F4"/>
          </w:tcPr>
          <w:p w14:paraId="29C97CA6" w14:textId="77777777" w:rsidR="006214E6" w:rsidRPr="00052784" w:rsidRDefault="006214E6" w:rsidP="00735A87">
            <w:pPr>
              <w:pStyle w:val="text"/>
            </w:pPr>
            <w:r>
              <w:t>P2</w:t>
            </w:r>
          </w:p>
        </w:tc>
        <w:tc>
          <w:tcPr>
            <w:tcW w:w="13608" w:type="dxa"/>
          </w:tcPr>
          <w:p w14:paraId="31BFC7DE" w14:textId="77777777" w:rsidR="006214E6" w:rsidRPr="00D96EE0" w:rsidRDefault="006214E6" w:rsidP="00564A4D">
            <w:r>
              <w:t>u</w:t>
            </w:r>
            <w:r w:rsidRPr="00D96EE0">
              <w:t xml:space="preserve">se appropriate methods to promote trust when working collaboratively </w:t>
            </w:r>
          </w:p>
        </w:tc>
      </w:tr>
      <w:tr w:rsidR="006214E6" w:rsidRPr="00052784" w14:paraId="4E314F77" w14:textId="77777777" w:rsidTr="00735A87">
        <w:trPr>
          <w:trHeight w:val="394"/>
        </w:trPr>
        <w:tc>
          <w:tcPr>
            <w:tcW w:w="675" w:type="dxa"/>
            <w:shd w:val="clear" w:color="auto" w:fill="ECF1F4"/>
          </w:tcPr>
          <w:p w14:paraId="719EF468" w14:textId="77777777" w:rsidR="006214E6" w:rsidRPr="00052784" w:rsidRDefault="006214E6" w:rsidP="00735A87">
            <w:pPr>
              <w:pStyle w:val="text"/>
            </w:pPr>
            <w:r>
              <w:t>P3</w:t>
            </w:r>
          </w:p>
        </w:tc>
        <w:tc>
          <w:tcPr>
            <w:tcW w:w="13608" w:type="dxa"/>
          </w:tcPr>
          <w:p w14:paraId="7A1336FC" w14:textId="77777777" w:rsidR="006214E6" w:rsidRPr="00D96EE0" w:rsidRDefault="006214E6" w:rsidP="00564A4D">
            <w:r>
              <w:t>c</w:t>
            </w:r>
            <w:r w:rsidRPr="00D96EE0">
              <w:t>arry out appropriate checks on others’ online identities and different types of information</w:t>
            </w:r>
          </w:p>
        </w:tc>
      </w:tr>
      <w:tr w:rsidR="006214E6" w:rsidRPr="00052784" w14:paraId="4C4C1CC4" w14:textId="77777777" w:rsidTr="00735A87">
        <w:trPr>
          <w:trHeight w:val="394"/>
        </w:trPr>
        <w:tc>
          <w:tcPr>
            <w:tcW w:w="675" w:type="dxa"/>
            <w:shd w:val="clear" w:color="auto" w:fill="ECF1F4"/>
          </w:tcPr>
          <w:p w14:paraId="54C2740D" w14:textId="77777777" w:rsidR="006214E6" w:rsidRPr="00052784" w:rsidRDefault="006214E6" w:rsidP="00735A87">
            <w:pPr>
              <w:pStyle w:val="text"/>
            </w:pPr>
            <w:r>
              <w:t>P4</w:t>
            </w:r>
          </w:p>
        </w:tc>
        <w:tc>
          <w:tcPr>
            <w:tcW w:w="13608" w:type="dxa"/>
          </w:tcPr>
          <w:p w14:paraId="42EAFF2C" w14:textId="77777777" w:rsidR="006214E6" w:rsidRDefault="006214E6" w:rsidP="00564A4D">
            <w:r>
              <w:t>i</w:t>
            </w:r>
            <w:r w:rsidRPr="00D96EE0">
              <w:t>dentify and respond to inappropriate content and behaviour</w:t>
            </w:r>
          </w:p>
        </w:tc>
      </w:tr>
      <w:tr w:rsidR="006214E6" w:rsidRPr="00052784" w14:paraId="2F70B137" w14:textId="77777777" w:rsidTr="00335D8B">
        <w:trPr>
          <w:trHeight w:val="394"/>
        </w:trPr>
        <w:tc>
          <w:tcPr>
            <w:tcW w:w="14283" w:type="dxa"/>
            <w:gridSpan w:val="2"/>
            <w:shd w:val="clear" w:color="auto" w:fill="auto"/>
            <w:vAlign w:val="center"/>
          </w:tcPr>
          <w:p w14:paraId="1EF8669E" w14:textId="77777777" w:rsidR="006214E6" w:rsidRPr="005968B7" w:rsidRDefault="006214E6" w:rsidP="00EA238A">
            <w:pPr>
              <w:autoSpaceDE w:val="0"/>
              <w:autoSpaceDN w:val="0"/>
              <w:adjustRightInd w:val="0"/>
              <w:spacing w:line="260" w:lineRule="exact"/>
              <w:rPr>
                <w:rFonts w:cs="Arial"/>
                <w:b/>
                <w:iCs/>
                <w:lang w:eastAsia="en-GB"/>
              </w:rPr>
            </w:pPr>
            <w:r w:rsidRPr="009D10C9">
              <w:rPr>
                <w:rFonts w:cs="Arial"/>
                <w:b/>
                <w:iCs/>
                <w:lang w:eastAsia="en-GB"/>
              </w:rPr>
              <w:t>Plan and set up IT tools and devices for collaborative working</w:t>
            </w:r>
          </w:p>
          <w:p w14:paraId="3A8585F4" w14:textId="77777777" w:rsidR="006214E6" w:rsidRPr="00F47688" w:rsidRDefault="006214E6" w:rsidP="00EA238A">
            <w:pPr>
              <w:autoSpaceDE w:val="0"/>
              <w:autoSpaceDN w:val="0"/>
              <w:adjustRightInd w:val="0"/>
              <w:spacing w:line="260" w:lineRule="exact"/>
              <w:rPr>
                <w:lang w:eastAsia="en-GB"/>
              </w:rPr>
            </w:pPr>
            <w:r w:rsidRPr="00F47688">
              <w:rPr>
                <w:rFonts w:cs="Arial"/>
                <w:i/>
                <w:iCs/>
                <w:lang w:eastAsia="en-GB"/>
              </w:rPr>
              <w:t xml:space="preserve">You </w:t>
            </w:r>
            <w:r>
              <w:rPr>
                <w:rFonts w:cs="Arial"/>
                <w:i/>
                <w:iCs/>
                <w:lang w:eastAsia="en-GB"/>
              </w:rPr>
              <w:t>must be able to</w:t>
            </w:r>
            <w:r w:rsidRPr="00F47688">
              <w:rPr>
                <w:rFonts w:cs="Arial"/>
                <w:i/>
                <w:iCs/>
                <w:lang w:eastAsia="en-GB"/>
              </w:rPr>
              <w:t>:</w:t>
            </w:r>
          </w:p>
        </w:tc>
      </w:tr>
      <w:tr w:rsidR="006214E6" w:rsidRPr="00052784" w14:paraId="5C631139" w14:textId="77777777" w:rsidTr="00735A87">
        <w:trPr>
          <w:trHeight w:val="394"/>
        </w:trPr>
        <w:tc>
          <w:tcPr>
            <w:tcW w:w="675" w:type="dxa"/>
            <w:shd w:val="clear" w:color="auto" w:fill="ECF1F4"/>
          </w:tcPr>
          <w:p w14:paraId="114B6114" w14:textId="77777777" w:rsidR="006214E6" w:rsidRDefault="006214E6" w:rsidP="00735A87">
            <w:pPr>
              <w:pStyle w:val="text"/>
            </w:pPr>
            <w:r>
              <w:t>P5</w:t>
            </w:r>
          </w:p>
        </w:tc>
        <w:tc>
          <w:tcPr>
            <w:tcW w:w="13608" w:type="dxa"/>
          </w:tcPr>
          <w:p w14:paraId="13D7E46E" w14:textId="77777777" w:rsidR="006214E6" w:rsidRPr="00CD3552" w:rsidRDefault="006214E6" w:rsidP="00564A4D">
            <w:r>
              <w:t>s</w:t>
            </w:r>
            <w:r w:rsidRPr="00CD3552">
              <w:t>elect an appropriate combination of IT tools and devices to carry out collaborative tasks</w:t>
            </w:r>
          </w:p>
        </w:tc>
      </w:tr>
      <w:tr w:rsidR="006214E6" w:rsidRPr="00052784" w14:paraId="72F57218" w14:textId="77777777" w:rsidTr="00735A87">
        <w:trPr>
          <w:trHeight w:val="394"/>
        </w:trPr>
        <w:tc>
          <w:tcPr>
            <w:tcW w:w="675" w:type="dxa"/>
            <w:shd w:val="clear" w:color="auto" w:fill="ECF1F4"/>
          </w:tcPr>
          <w:p w14:paraId="5F989990" w14:textId="77777777" w:rsidR="006214E6" w:rsidRDefault="006214E6" w:rsidP="00735A87">
            <w:pPr>
              <w:pStyle w:val="text"/>
            </w:pPr>
            <w:r>
              <w:t>P6</w:t>
            </w:r>
          </w:p>
        </w:tc>
        <w:tc>
          <w:tcPr>
            <w:tcW w:w="13608" w:type="dxa"/>
          </w:tcPr>
          <w:p w14:paraId="7C480BB1" w14:textId="77777777" w:rsidR="006214E6" w:rsidRDefault="006214E6" w:rsidP="00564A4D">
            <w:r>
              <w:t>c</w:t>
            </w:r>
            <w:r w:rsidRPr="00CD3552">
              <w:t>onnect and configure the combination of IT tools and devices needed for a collaborative task</w:t>
            </w:r>
          </w:p>
        </w:tc>
      </w:tr>
      <w:tr w:rsidR="006214E6" w:rsidRPr="00052784" w14:paraId="24665A7A" w14:textId="77777777" w:rsidTr="00335D8B">
        <w:trPr>
          <w:trHeight w:val="394"/>
        </w:trPr>
        <w:tc>
          <w:tcPr>
            <w:tcW w:w="14283" w:type="dxa"/>
            <w:gridSpan w:val="2"/>
            <w:shd w:val="clear" w:color="auto" w:fill="auto"/>
            <w:vAlign w:val="center"/>
          </w:tcPr>
          <w:p w14:paraId="4D26F908" w14:textId="77777777" w:rsidR="006214E6" w:rsidRDefault="006214E6" w:rsidP="00EA238A">
            <w:pPr>
              <w:autoSpaceDE w:val="0"/>
              <w:autoSpaceDN w:val="0"/>
              <w:adjustRightInd w:val="0"/>
              <w:spacing w:line="260" w:lineRule="exact"/>
              <w:rPr>
                <w:rFonts w:cs="Arial"/>
                <w:b/>
                <w:iCs/>
                <w:lang w:eastAsia="en-GB"/>
              </w:rPr>
            </w:pPr>
            <w:r w:rsidRPr="009D10C9">
              <w:rPr>
                <w:rFonts w:cs="Arial"/>
                <w:b/>
                <w:iCs/>
                <w:lang w:eastAsia="en-GB"/>
              </w:rPr>
              <w:t>Prepare collaborative technologies for use</w:t>
            </w:r>
          </w:p>
          <w:p w14:paraId="6B2C7A8D" w14:textId="77777777" w:rsidR="006214E6" w:rsidRPr="00F47688" w:rsidRDefault="006214E6" w:rsidP="00EA238A">
            <w:pPr>
              <w:autoSpaceDE w:val="0"/>
              <w:autoSpaceDN w:val="0"/>
              <w:adjustRightInd w:val="0"/>
              <w:spacing w:line="260" w:lineRule="exact"/>
              <w:rPr>
                <w:lang w:eastAsia="en-GB"/>
              </w:rPr>
            </w:pPr>
            <w:r w:rsidRPr="00F47688">
              <w:rPr>
                <w:rFonts w:cs="Arial"/>
                <w:i/>
                <w:iCs/>
                <w:lang w:eastAsia="en-GB"/>
              </w:rPr>
              <w:t xml:space="preserve">You </w:t>
            </w:r>
            <w:r>
              <w:rPr>
                <w:rFonts w:cs="Arial"/>
                <w:i/>
                <w:iCs/>
                <w:lang w:eastAsia="en-GB"/>
              </w:rPr>
              <w:t>must be able to</w:t>
            </w:r>
            <w:r w:rsidRPr="00F47688">
              <w:rPr>
                <w:rFonts w:cs="Arial"/>
                <w:i/>
                <w:iCs/>
                <w:lang w:eastAsia="en-GB"/>
              </w:rPr>
              <w:t>:</w:t>
            </w:r>
          </w:p>
        </w:tc>
      </w:tr>
      <w:tr w:rsidR="006214E6" w:rsidRPr="00052784" w14:paraId="677A24FD" w14:textId="77777777" w:rsidTr="00735A87">
        <w:trPr>
          <w:trHeight w:val="394"/>
        </w:trPr>
        <w:tc>
          <w:tcPr>
            <w:tcW w:w="675" w:type="dxa"/>
            <w:shd w:val="clear" w:color="auto" w:fill="ECF1F4"/>
          </w:tcPr>
          <w:p w14:paraId="05A9B97D" w14:textId="77777777" w:rsidR="006214E6" w:rsidRDefault="006214E6" w:rsidP="00735A87">
            <w:pPr>
              <w:pStyle w:val="text"/>
            </w:pPr>
            <w:r>
              <w:t>P7</w:t>
            </w:r>
          </w:p>
        </w:tc>
        <w:tc>
          <w:tcPr>
            <w:tcW w:w="13608" w:type="dxa"/>
          </w:tcPr>
          <w:p w14:paraId="5B3DA89B" w14:textId="77777777" w:rsidR="006214E6" w:rsidRPr="00CE7A4F" w:rsidRDefault="006214E6" w:rsidP="00564A4D">
            <w:r>
              <w:t>s</w:t>
            </w:r>
            <w:r w:rsidRPr="00CE7A4F">
              <w:t>et up and use access rights to enable others to access information</w:t>
            </w:r>
          </w:p>
        </w:tc>
      </w:tr>
      <w:tr w:rsidR="006214E6" w:rsidRPr="00052784" w14:paraId="420C7045" w14:textId="77777777" w:rsidTr="00735A87">
        <w:trPr>
          <w:trHeight w:val="394"/>
        </w:trPr>
        <w:tc>
          <w:tcPr>
            <w:tcW w:w="675" w:type="dxa"/>
            <w:shd w:val="clear" w:color="auto" w:fill="ECF1F4"/>
          </w:tcPr>
          <w:p w14:paraId="53E9E037" w14:textId="77777777" w:rsidR="006214E6" w:rsidRDefault="006214E6" w:rsidP="00735A87">
            <w:pPr>
              <w:pStyle w:val="text"/>
            </w:pPr>
            <w:r>
              <w:t>P8</w:t>
            </w:r>
          </w:p>
        </w:tc>
        <w:tc>
          <w:tcPr>
            <w:tcW w:w="13608" w:type="dxa"/>
          </w:tcPr>
          <w:p w14:paraId="4E4B83CF" w14:textId="77777777" w:rsidR="006214E6" w:rsidRPr="00CE7A4F" w:rsidRDefault="006214E6" w:rsidP="00564A4D">
            <w:r>
              <w:t>s</w:t>
            </w:r>
            <w:r w:rsidRPr="00CE7A4F">
              <w:t xml:space="preserve">et up and use permissions to filter information </w:t>
            </w:r>
          </w:p>
        </w:tc>
      </w:tr>
      <w:tr w:rsidR="006214E6" w:rsidRPr="00052784" w14:paraId="20ED3A2F" w14:textId="77777777" w:rsidTr="00735A87">
        <w:trPr>
          <w:trHeight w:val="394"/>
        </w:trPr>
        <w:tc>
          <w:tcPr>
            <w:tcW w:w="675" w:type="dxa"/>
            <w:shd w:val="clear" w:color="auto" w:fill="ECF1F4"/>
          </w:tcPr>
          <w:p w14:paraId="723BD943" w14:textId="77777777" w:rsidR="006214E6" w:rsidRDefault="006214E6" w:rsidP="00735A87">
            <w:pPr>
              <w:pStyle w:val="text"/>
            </w:pPr>
            <w:r>
              <w:t>P9</w:t>
            </w:r>
          </w:p>
        </w:tc>
        <w:tc>
          <w:tcPr>
            <w:tcW w:w="13608" w:type="dxa"/>
          </w:tcPr>
          <w:p w14:paraId="7D0AC324" w14:textId="77777777" w:rsidR="006214E6" w:rsidRPr="00CE7A4F" w:rsidRDefault="006214E6" w:rsidP="00564A4D">
            <w:r>
              <w:t>a</w:t>
            </w:r>
            <w:r w:rsidRPr="00CE7A4F">
              <w:t>djust settings so that others can access IT tools and devices for collaborative working</w:t>
            </w:r>
          </w:p>
        </w:tc>
      </w:tr>
      <w:tr w:rsidR="006214E6" w:rsidRPr="00052784" w14:paraId="732D4D37" w14:textId="77777777" w:rsidTr="00735A87">
        <w:trPr>
          <w:trHeight w:val="394"/>
        </w:trPr>
        <w:tc>
          <w:tcPr>
            <w:tcW w:w="675" w:type="dxa"/>
            <w:shd w:val="clear" w:color="auto" w:fill="ECF1F4"/>
          </w:tcPr>
          <w:p w14:paraId="47DDEB86" w14:textId="77777777" w:rsidR="006214E6" w:rsidRDefault="006214E6" w:rsidP="00735A87">
            <w:pPr>
              <w:pStyle w:val="text"/>
            </w:pPr>
            <w:r>
              <w:t>P10</w:t>
            </w:r>
          </w:p>
        </w:tc>
        <w:tc>
          <w:tcPr>
            <w:tcW w:w="13608" w:type="dxa"/>
          </w:tcPr>
          <w:p w14:paraId="27A15457" w14:textId="77777777" w:rsidR="006214E6" w:rsidRPr="00CE7A4F" w:rsidRDefault="006214E6" w:rsidP="00335D8B">
            <w:r>
              <w:t>s</w:t>
            </w:r>
            <w:r w:rsidRPr="00CE7A4F">
              <w:t>elect and use different elements to control environments for collaborative technologies</w:t>
            </w:r>
          </w:p>
        </w:tc>
      </w:tr>
      <w:tr w:rsidR="006214E6" w:rsidRPr="00052784" w14:paraId="2781A9DC" w14:textId="77777777" w:rsidTr="00735A87">
        <w:trPr>
          <w:trHeight w:val="394"/>
        </w:trPr>
        <w:tc>
          <w:tcPr>
            <w:tcW w:w="675" w:type="dxa"/>
            <w:shd w:val="clear" w:color="auto" w:fill="ECF1F4"/>
          </w:tcPr>
          <w:p w14:paraId="2BF83F5A" w14:textId="77777777" w:rsidR="006214E6" w:rsidRDefault="006214E6" w:rsidP="00735A87">
            <w:pPr>
              <w:pStyle w:val="text"/>
            </w:pPr>
            <w:r>
              <w:t>P11</w:t>
            </w:r>
          </w:p>
        </w:tc>
        <w:tc>
          <w:tcPr>
            <w:tcW w:w="13608" w:type="dxa"/>
          </w:tcPr>
          <w:p w14:paraId="6DA329A6" w14:textId="77777777" w:rsidR="006214E6" w:rsidRDefault="006214E6" w:rsidP="00564A4D">
            <w:r>
              <w:t>s</w:t>
            </w:r>
            <w:r w:rsidRPr="00CE7A4F">
              <w:t>elect and join networks and data feeds to manage data to suit collaborative tasks</w:t>
            </w:r>
          </w:p>
        </w:tc>
      </w:tr>
    </w:tbl>
    <w:p w14:paraId="345E2DC5" w14:textId="77777777" w:rsidR="00EA238A" w:rsidRDefault="00EA23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31C00D14" w14:textId="77777777" w:rsidTr="00335D8B">
        <w:trPr>
          <w:trHeight w:val="394"/>
        </w:trPr>
        <w:tc>
          <w:tcPr>
            <w:tcW w:w="14283" w:type="dxa"/>
            <w:gridSpan w:val="2"/>
            <w:shd w:val="clear" w:color="auto" w:fill="auto"/>
            <w:vAlign w:val="center"/>
          </w:tcPr>
          <w:p w14:paraId="1C0EB809" w14:textId="77777777" w:rsidR="006214E6" w:rsidRDefault="006214E6" w:rsidP="00EA238A">
            <w:pPr>
              <w:autoSpaceDE w:val="0"/>
              <w:autoSpaceDN w:val="0"/>
              <w:adjustRightInd w:val="0"/>
              <w:spacing w:line="260" w:lineRule="exact"/>
              <w:rPr>
                <w:rFonts w:cs="Arial"/>
                <w:b/>
                <w:iCs/>
                <w:lang w:eastAsia="en-GB"/>
              </w:rPr>
            </w:pPr>
            <w:r w:rsidRPr="009D10C9">
              <w:rPr>
                <w:rFonts w:cs="Arial"/>
                <w:b/>
                <w:iCs/>
                <w:lang w:eastAsia="en-GB"/>
              </w:rPr>
              <w:t>Contribute to tasks using collaborative technologies</w:t>
            </w:r>
          </w:p>
          <w:p w14:paraId="7BB6E019" w14:textId="77777777" w:rsidR="006214E6" w:rsidRPr="00F47688" w:rsidRDefault="006214E6" w:rsidP="00EA238A">
            <w:pPr>
              <w:autoSpaceDE w:val="0"/>
              <w:autoSpaceDN w:val="0"/>
              <w:adjustRightInd w:val="0"/>
              <w:spacing w:line="260" w:lineRule="exact"/>
              <w:rPr>
                <w:lang w:eastAsia="en-GB"/>
              </w:rPr>
            </w:pPr>
            <w:r w:rsidRPr="00F47688">
              <w:rPr>
                <w:rFonts w:cs="Arial"/>
                <w:i/>
                <w:iCs/>
                <w:lang w:eastAsia="en-GB"/>
              </w:rPr>
              <w:t xml:space="preserve">You </w:t>
            </w:r>
            <w:r>
              <w:rPr>
                <w:rFonts w:cs="Arial"/>
                <w:i/>
                <w:iCs/>
                <w:lang w:eastAsia="en-GB"/>
              </w:rPr>
              <w:t>must be able to</w:t>
            </w:r>
            <w:r w:rsidRPr="00F47688">
              <w:rPr>
                <w:rFonts w:cs="Arial"/>
                <w:i/>
                <w:iCs/>
                <w:lang w:eastAsia="en-GB"/>
              </w:rPr>
              <w:t>:</w:t>
            </w:r>
          </w:p>
        </w:tc>
      </w:tr>
      <w:tr w:rsidR="006214E6" w:rsidRPr="00052784" w14:paraId="7B19BEC0" w14:textId="77777777" w:rsidTr="00735A87">
        <w:trPr>
          <w:trHeight w:val="394"/>
        </w:trPr>
        <w:tc>
          <w:tcPr>
            <w:tcW w:w="675" w:type="dxa"/>
            <w:shd w:val="clear" w:color="auto" w:fill="ECF1F4"/>
          </w:tcPr>
          <w:p w14:paraId="2FC2849E" w14:textId="77777777" w:rsidR="006214E6" w:rsidRDefault="006214E6" w:rsidP="00735A87">
            <w:pPr>
              <w:pStyle w:val="text"/>
            </w:pPr>
            <w:r>
              <w:t>P12</w:t>
            </w:r>
          </w:p>
        </w:tc>
        <w:tc>
          <w:tcPr>
            <w:tcW w:w="13608" w:type="dxa"/>
          </w:tcPr>
          <w:p w14:paraId="54667EC2" w14:textId="77777777" w:rsidR="006214E6" w:rsidRPr="00ED1770" w:rsidRDefault="006214E6" w:rsidP="00B55C56">
            <w:r>
              <w:t>e</w:t>
            </w:r>
            <w:r w:rsidRPr="00ED1770">
              <w:t>nable others to contribute responsibly to collaborative tasks</w:t>
            </w:r>
          </w:p>
        </w:tc>
      </w:tr>
      <w:tr w:rsidR="006214E6" w:rsidRPr="00052784" w14:paraId="393C00D8" w14:textId="77777777" w:rsidTr="00735A87">
        <w:trPr>
          <w:trHeight w:val="394"/>
        </w:trPr>
        <w:tc>
          <w:tcPr>
            <w:tcW w:w="675" w:type="dxa"/>
            <w:shd w:val="clear" w:color="auto" w:fill="ECF1F4"/>
          </w:tcPr>
          <w:p w14:paraId="25B7C9A2" w14:textId="77777777" w:rsidR="006214E6" w:rsidRDefault="006214E6" w:rsidP="00735A87">
            <w:pPr>
              <w:pStyle w:val="text"/>
            </w:pPr>
            <w:r>
              <w:t>P13</w:t>
            </w:r>
          </w:p>
        </w:tc>
        <w:tc>
          <w:tcPr>
            <w:tcW w:w="13608" w:type="dxa"/>
          </w:tcPr>
          <w:p w14:paraId="16BF0553" w14:textId="77777777" w:rsidR="006214E6" w:rsidRPr="00ED1770" w:rsidRDefault="006214E6" w:rsidP="00B55C56">
            <w:r>
              <w:t>p</w:t>
            </w:r>
            <w:r w:rsidRPr="00ED1770">
              <w:t>resent relevant and valuable information</w:t>
            </w:r>
          </w:p>
        </w:tc>
      </w:tr>
      <w:tr w:rsidR="006214E6" w:rsidRPr="00052784" w14:paraId="11C0DBCC" w14:textId="77777777" w:rsidTr="00735A87">
        <w:trPr>
          <w:trHeight w:val="394"/>
        </w:trPr>
        <w:tc>
          <w:tcPr>
            <w:tcW w:w="675" w:type="dxa"/>
            <w:shd w:val="clear" w:color="auto" w:fill="ECF1F4"/>
          </w:tcPr>
          <w:p w14:paraId="4DF92114" w14:textId="77777777" w:rsidR="006214E6" w:rsidRDefault="006214E6" w:rsidP="00735A87">
            <w:pPr>
              <w:pStyle w:val="text"/>
            </w:pPr>
            <w:r>
              <w:t>P14</w:t>
            </w:r>
          </w:p>
        </w:tc>
        <w:tc>
          <w:tcPr>
            <w:tcW w:w="13608" w:type="dxa"/>
          </w:tcPr>
          <w:p w14:paraId="6976E876" w14:textId="77777777" w:rsidR="006214E6" w:rsidRPr="00ED1770" w:rsidRDefault="006214E6" w:rsidP="00B55C56">
            <w:r>
              <w:t>m</w:t>
            </w:r>
            <w:r w:rsidRPr="00ED1770">
              <w:t>oderate the use of collaborative technologies</w:t>
            </w:r>
          </w:p>
        </w:tc>
      </w:tr>
      <w:tr w:rsidR="006214E6" w:rsidRPr="00052784" w14:paraId="3B4C1525" w14:textId="77777777" w:rsidTr="00735A87">
        <w:trPr>
          <w:trHeight w:val="394"/>
        </w:trPr>
        <w:tc>
          <w:tcPr>
            <w:tcW w:w="675" w:type="dxa"/>
            <w:shd w:val="clear" w:color="auto" w:fill="ECF1F4"/>
          </w:tcPr>
          <w:p w14:paraId="2EBCEE49" w14:textId="77777777" w:rsidR="006214E6" w:rsidRDefault="006214E6" w:rsidP="00735A87">
            <w:pPr>
              <w:pStyle w:val="text"/>
            </w:pPr>
            <w:r>
              <w:t>P15</w:t>
            </w:r>
          </w:p>
        </w:tc>
        <w:tc>
          <w:tcPr>
            <w:tcW w:w="13608" w:type="dxa"/>
          </w:tcPr>
          <w:p w14:paraId="210E43CF" w14:textId="77777777" w:rsidR="006214E6" w:rsidRPr="00ED1770" w:rsidRDefault="006214E6" w:rsidP="00B55C56">
            <w:r>
              <w:t>a</w:t>
            </w:r>
            <w:r w:rsidRPr="00ED1770">
              <w:t xml:space="preserve">rchive the outcome of collaborative working </w:t>
            </w:r>
          </w:p>
        </w:tc>
      </w:tr>
      <w:tr w:rsidR="006214E6" w:rsidRPr="00052784" w14:paraId="634290EE" w14:textId="77777777" w:rsidTr="00735A87">
        <w:trPr>
          <w:trHeight w:val="394"/>
        </w:trPr>
        <w:tc>
          <w:tcPr>
            <w:tcW w:w="675" w:type="dxa"/>
            <w:shd w:val="clear" w:color="auto" w:fill="ECF1F4"/>
          </w:tcPr>
          <w:p w14:paraId="70D40813" w14:textId="77777777" w:rsidR="006214E6" w:rsidRDefault="006214E6" w:rsidP="00735A87">
            <w:pPr>
              <w:pStyle w:val="text"/>
            </w:pPr>
            <w:r>
              <w:t>P16</w:t>
            </w:r>
          </w:p>
        </w:tc>
        <w:tc>
          <w:tcPr>
            <w:tcW w:w="13608" w:type="dxa"/>
          </w:tcPr>
          <w:p w14:paraId="1146C6BA" w14:textId="77777777" w:rsidR="006214E6" w:rsidRDefault="006214E6" w:rsidP="00B55C56">
            <w:r>
              <w:t>r</w:t>
            </w:r>
            <w:r w:rsidRPr="00ED1770">
              <w:t>espond to problems with collaborative technologies</w:t>
            </w:r>
          </w:p>
        </w:tc>
      </w:tr>
    </w:tbl>
    <w:p w14:paraId="0BBEDF9E" w14:textId="77777777" w:rsidR="006214E6" w:rsidRDefault="006214E6" w:rsidP="006214E6"/>
    <w:p w14:paraId="34956C1E" w14:textId="77777777" w:rsidR="006214E6" w:rsidRDefault="006214E6" w:rsidP="00F53893">
      <w:pPr>
        <w:sectPr w:rsidR="006214E6" w:rsidSect="00583860">
          <w:pgSz w:w="16840" w:h="11907" w:orient="landscape" w:code="9"/>
          <w:pgMar w:top="1701" w:right="1247" w:bottom="1701" w:left="1247" w:header="720" w:footer="482" w:gutter="0"/>
          <w:cols w:space="720"/>
          <w:docGrid w:linePitch="272"/>
        </w:sectPr>
      </w:pPr>
    </w:p>
    <w:p w14:paraId="63618BD2" w14:textId="77777777" w:rsidR="006214E6" w:rsidRPr="002A4AA0" w:rsidRDefault="006214E6" w:rsidP="006214E6">
      <w:pPr>
        <w:pStyle w:val="Unittitle"/>
      </w:pPr>
      <w:bookmarkStart w:id="284" w:name="_Toc436142486"/>
      <w:r w:rsidRPr="001158F6">
        <w:t>Unit</w:t>
      </w:r>
      <w:r w:rsidRPr="002A4AA0">
        <w:t xml:space="preserve"> </w:t>
      </w:r>
      <w:r>
        <w:t>41</w:t>
      </w:r>
      <w:r w:rsidRPr="002A4AA0">
        <w:t>:</w:t>
      </w:r>
      <w:r w:rsidRPr="002A4AA0">
        <w:tab/>
      </w:r>
      <w:r w:rsidRPr="00AB1FE4">
        <w:t>Website software</w:t>
      </w:r>
      <w:r>
        <w:t xml:space="preserve"> 2</w:t>
      </w:r>
      <w:bookmarkEnd w:id="284"/>
    </w:p>
    <w:p w14:paraId="303DD7B9" w14:textId="77777777" w:rsidR="006214E6" w:rsidRPr="001158F6" w:rsidRDefault="006214E6" w:rsidP="006214E6">
      <w:pPr>
        <w:pStyle w:val="Unitinfo"/>
      </w:pPr>
      <w:r>
        <w:t>Unit</w:t>
      </w:r>
      <w:r w:rsidRPr="001158F6">
        <w:t xml:space="preserve"> </w:t>
      </w:r>
      <w:r>
        <w:t>code</w:t>
      </w:r>
      <w:r w:rsidRPr="001158F6">
        <w:t>:</w:t>
      </w:r>
      <w:r w:rsidRPr="001158F6">
        <w:tab/>
      </w:r>
      <w:r>
        <w:t>ESKIWS2</w:t>
      </w:r>
    </w:p>
    <w:p w14:paraId="4F89A547" w14:textId="77777777" w:rsidR="006214E6" w:rsidRPr="001158F6" w:rsidRDefault="006214E6" w:rsidP="006214E6">
      <w:pPr>
        <w:pStyle w:val="Unitinfo"/>
      </w:pPr>
      <w:r>
        <w:t>SCQF</w:t>
      </w:r>
      <w:r w:rsidRPr="001158F6">
        <w:t xml:space="preserve"> level:</w:t>
      </w:r>
      <w:r w:rsidRPr="001158F6">
        <w:tab/>
      </w:r>
      <w:r>
        <w:t>5</w:t>
      </w:r>
    </w:p>
    <w:p w14:paraId="6E968329" w14:textId="77777777" w:rsidR="006214E6" w:rsidRPr="001D2005" w:rsidRDefault="006214E6" w:rsidP="006214E6">
      <w:pPr>
        <w:pStyle w:val="Unitinfo"/>
      </w:pPr>
      <w:r w:rsidRPr="001158F6">
        <w:t xml:space="preserve">Credit </w:t>
      </w:r>
      <w:r>
        <w:t>points</w:t>
      </w:r>
      <w:r w:rsidRPr="001158F6">
        <w:t>:</w:t>
      </w:r>
      <w:r w:rsidRPr="001158F6">
        <w:tab/>
      </w:r>
      <w:r>
        <w:t>4</w:t>
      </w:r>
    </w:p>
    <w:p w14:paraId="1F32AB17" w14:textId="77777777" w:rsidR="006214E6" w:rsidRPr="001D2005" w:rsidRDefault="006214E6" w:rsidP="006214E6">
      <w:pPr>
        <w:pStyle w:val="Unitinfo"/>
        <w:pBdr>
          <w:bottom w:val="single" w:sz="4" w:space="2" w:color="557E9B"/>
        </w:pBdr>
      </w:pPr>
    </w:p>
    <w:p w14:paraId="75DA5A1C" w14:textId="77777777" w:rsidR="006214E6" w:rsidRDefault="006214E6" w:rsidP="006214E6">
      <w:pPr>
        <w:pStyle w:val="HeadA"/>
      </w:pPr>
      <w:r w:rsidRPr="00484EB6">
        <w:t>Unit summary</w:t>
      </w:r>
    </w:p>
    <w:p w14:paraId="54BFCC52" w14:textId="77777777" w:rsidR="006214E6" w:rsidRPr="00AC4ADE" w:rsidRDefault="006214E6" w:rsidP="006214E6">
      <w:pPr>
        <w:pStyle w:val="text"/>
      </w:pPr>
      <w:r>
        <w:t xml:space="preserve">This </w:t>
      </w:r>
      <w:r w:rsidR="001F05D6">
        <w:t xml:space="preserve">unit </w:t>
      </w:r>
      <w:r>
        <w:t xml:space="preserve">is </w:t>
      </w:r>
      <w:r w:rsidR="00D410B3">
        <w:t xml:space="preserve">about </w:t>
      </w:r>
      <w:r>
        <w:t>the ability to use a software application designed for planning, designing</w:t>
      </w:r>
      <w:r w:rsidR="00B55C56">
        <w:t xml:space="preserve">  </w:t>
      </w:r>
      <w:r>
        <w:t>and building websites.</w:t>
      </w:r>
    </w:p>
    <w:p w14:paraId="5D0E5235" w14:textId="77777777" w:rsidR="004D6C3C" w:rsidRDefault="004D6C3C" w:rsidP="004D6C3C">
      <w:pPr>
        <w:pStyle w:val="HeadA"/>
      </w:pPr>
      <w:r>
        <w:t>Unit assessment requirements</w:t>
      </w:r>
    </w:p>
    <w:p w14:paraId="0974B517"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D53F42B" w14:textId="77777777" w:rsidR="006214E6" w:rsidRDefault="006214E6" w:rsidP="006214E6">
      <w:pPr>
        <w:pStyle w:val="HeadA"/>
        <w:spacing w:before="0" w:after="0"/>
      </w:pPr>
    </w:p>
    <w:p w14:paraId="78CAF407" w14:textId="77777777" w:rsidR="006214E6" w:rsidRDefault="006214E6" w:rsidP="006214E6">
      <w:pPr>
        <w:pStyle w:val="HeadA"/>
        <w:spacing w:before="0" w:after="0"/>
      </w:pPr>
      <w:r w:rsidRPr="00DE5991">
        <w:t>Terminology</w:t>
      </w:r>
    </w:p>
    <w:p w14:paraId="1D00ABA7" w14:textId="77777777" w:rsidR="006214E6" w:rsidRPr="00ED336B" w:rsidRDefault="006214E6" w:rsidP="006214E6">
      <w:pPr>
        <w:pStyle w:val="HeadA"/>
        <w:spacing w:before="0" w:after="0"/>
      </w:pPr>
      <w:r w:rsidRPr="00ED336B">
        <w:rPr>
          <w:b w:val="0"/>
          <w:color w:val="000000"/>
          <w:sz w:val="20"/>
        </w:rPr>
        <w:t>IT User, ICT, Information Technology, ITQ, Productivity</w:t>
      </w:r>
    </w:p>
    <w:p w14:paraId="3DC5E9EE" w14:textId="77777777" w:rsidR="006214E6" w:rsidRDefault="006214E6" w:rsidP="006214E6">
      <w:pPr>
        <w:pStyle w:val="text"/>
        <w:rPr>
          <w:highlight w:val="cyan"/>
        </w:rPr>
        <w:sectPr w:rsidR="006214E6" w:rsidSect="00C31649">
          <w:headerReference w:type="even" r:id="rId144"/>
          <w:headerReference w:type="default" r:id="rId145"/>
          <w:footerReference w:type="even" r:id="rId146"/>
          <w:pgSz w:w="11907" w:h="16840" w:code="9"/>
          <w:pgMar w:top="1247" w:right="1701" w:bottom="1247" w:left="1701" w:header="720" w:footer="482" w:gutter="0"/>
          <w:cols w:space="720"/>
        </w:sectPr>
      </w:pPr>
    </w:p>
    <w:p w14:paraId="6CAC1524" w14:textId="77777777" w:rsidR="006214E6" w:rsidRPr="00052784" w:rsidRDefault="006214E6" w:rsidP="006214E6">
      <w:pPr>
        <w:pStyle w:val="hb3"/>
      </w:pPr>
      <w:r>
        <w:t>Assessment outcomes and standards</w:t>
      </w:r>
    </w:p>
    <w:p w14:paraId="20B4036F"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4F48ED2"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1CE41D32" w14:textId="77777777" w:rsidTr="00335D8B">
        <w:trPr>
          <w:trHeight w:val="680"/>
        </w:trPr>
        <w:tc>
          <w:tcPr>
            <w:tcW w:w="14283" w:type="dxa"/>
            <w:gridSpan w:val="2"/>
            <w:shd w:val="clear" w:color="auto" w:fill="557E9B"/>
            <w:vAlign w:val="center"/>
          </w:tcPr>
          <w:p w14:paraId="2517CB6F" w14:textId="77777777" w:rsidR="006214E6" w:rsidRPr="00052784" w:rsidRDefault="006214E6" w:rsidP="00335D8B">
            <w:pPr>
              <w:pStyle w:val="tabletexthd"/>
              <w:rPr>
                <w:lang w:eastAsia="en-GB"/>
              </w:rPr>
            </w:pPr>
            <w:r>
              <w:rPr>
                <w:lang w:eastAsia="en-GB"/>
              </w:rPr>
              <w:t>Knowledge and understanding</w:t>
            </w:r>
          </w:p>
        </w:tc>
      </w:tr>
      <w:tr w:rsidR="006214E6" w:rsidRPr="00052784" w14:paraId="493BE263" w14:textId="77777777" w:rsidTr="00335D8B">
        <w:trPr>
          <w:trHeight w:val="489"/>
        </w:trPr>
        <w:tc>
          <w:tcPr>
            <w:tcW w:w="14283" w:type="dxa"/>
            <w:gridSpan w:val="2"/>
            <w:shd w:val="clear" w:color="auto" w:fill="auto"/>
            <w:vAlign w:val="center"/>
          </w:tcPr>
          <w:p w14:paraId="7640BFA8" w14:textId="77777777" w:rsidR="006214E6" w:rsidRDefault="006214E6" w:rsidP="00EA238A">
            <w:pPr>
              <w:autoSpaceDE w:val="0"/>
              <w:autoSpaceDN w:val="0"/>
              <w:adjustRightInd w:val="0"/>
              <w:spacing w:line="260" w:lineRule="exact"/>
              <w:rPr>
                <w:rFonts w:cs="Arial"/>
                <w:b/>
                <w:iCs/>
                <w:lang w:eastAsia="en-GB"/>
              </w:rPr>
            </w:pPr>
            <w:r w:rsidRPr="00ED336B">
              <w:rPr>
                <w:rFonts w:cs="Arial"/>
                <w:b/>
                <w:iCs/>
                <w:lang w:eastAsia="en-GB"/>
              </w:rPr>
              <w:t>Create structures and styles for websites</w:t>
            </w:r>
          </w:p>
          <w:p w14:paraId="2D058E96" w14:textId="77777777" w:rsidR="006214E6" w:rsidRPr="00F47688" w:rsidRDefault="006214E6" w:rsidP="00EA238A">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55E101C4" w14:textId="77777777" w:rsidTr="00735A87">
        <w:trPr>
          <w:trHeight w:val="394"/>
        </w:trPr>
        <w:tc>
          <w:tcPr>
            <w:tcW w:w="675" w:type="dxa"/>
            <w:shd w:val="clear" w:color="auto" w:fill="ECF1F4"/>
          </w:tcPr>
          <w:p w14:paraId="1968DE43" w14:textId="77777777" w:rsidR="006214E6" w:rsidRPr="00C2078B" w:rsidRDefault="006214E6" w:rsidP="00735A87">
            <w:pPr>
              <w:pStyle w:val="text"/>
            </w:pPr>
            <w:r w:rsidRPr="00C2078B">
              <w:t>K1</w:t>
            </w:r>
          </w:p>
        </w:tc>
        <w:tc>
          <w:tcPr>
            <w:tcW w:w="13608" w:type="dxa"/>
          </w:tcPr>
          <w:p w14:paraId="67237233" w14:textId="77777777" w:rsidR="006214E6" w:rsidRPr="00C04DE9" w:rsidRDefault="006214E6" w:rsidP="00335D8B">
            <w:r>
              <w:t>i</w:t>
            </w:r>
            <w:r w:rsidRPr="00C04DE9">
              <w:t>dentify what website content and layout will be needed for each page</w:t>
            </w:r>
          </w:p>
        </w:tc>
      </w:tr>
      <w:tr w:rsidR="006214E6" w:rsidRPr="00052784" w14:paraId="04A36A2E" w14:textId="77777777" w:rsidTr="00735A87">
        <w:trPr>
          <w:trHeight w:val="394"/>
        </w:trPr>
        <w:tc>
          <w:tcPr>
            <w:tcW w:w="675" w:type="dxa"/>
            <w:shd w:val="clear" w:color="auto" w:fill="ECF1F4"/>
          </w:tcPr>
          <w:p w14:paraId="340DA3FB" w14:textId="77777777" w:rsidR="006214E6" w:rsidRPr="00C2078B" w:rsidRDefault="006214E6" w:rsidP="00735A87">
            <w:pPr>
              <w:pStyle w:val="text"/>
            </w:pPr>
            <w:r w:rsidRPr="00C2078B">
              <w:rPr>
                <w:rFonts w:cs="Arial"/>
                <w:lang w:eastAsia="en-GB"/>
              </w:rPr>
              <w:t>K2</w:t>
            </w:r>
          </w:p>
        </w:tc>
        <w:tc>
          <w:tcPr>
            <w:tcW w:w="13608" w:type="dxa"/>
          </w:tcPr>
          <w:p w14:paraId="0A589D9E" w14:textId="77777777" w:rsidR="006214E6" w:rsidRPr="00C04DE9" w:rsidRDefault="006214E6" w:rsidP="00335D8B">
            <w:r>
              <w:t>d</w:t>
            </w:r>
            <w:r w:rsidRPr="00C04DE9">
              <w:t>escribe constraints that may affect the website</w:t>
            </w:r>
          </w:p>
        </w:tc>
      </w:tr>
      <w:tr w:rsidR="006214E6" w:rsidRPr="00052784" w14:paraId="68E68DC9" w14:textId="77777777" w:rsidTr="00735A87">
        <w:trPr>
          <w:trHeight w:val="394"/>
        </w:trPr>
        <w:tc>
          <w:tcPr>
            <w:tcW w:w="675" w:type="dxa"/>
            <w:shd w:val="clear" w:color="auto" w:fill="ECF1F4"/>
          </w:tcPr>
          <w:p w14:paraId="0C2D0788" w14:textId="77777777" w:rsidR="006214E6" w:rsidRPr="00C2078B" w:rsidRDefault="006214E6" w:rsidP="00735A87">
            <w:pPr>
              <w:pStyle w:val="text"/>
            </w:pPr>
            <w:r w:rsidRPr="00C2078B">
              <w:rPr>
                <w:rFonts w:cs="Arial"/>
                <w:lang w:eastAsia="en-GB"/>
              </w:rPr>
              <w:t>K3</w:t>
            </w:r>
          </w:p>
        </w:tc>
        <w:tc>
          <w:tcPr>
            <w:tcW w:w="13608" w:type="dxa"/>
          </w:tcPr>
          <w:p w14:paraId="3686B550" w14:textId="77777777" w:rsidR="006214E6" w:rsidRPr="00C04DE9" w:rsidRDefault="006214E6" w:rsidP="00335D8B">
            <w:r>
              <w:t>i</w:t>
            </w:r>
            <w:r w:rsidRPr="00C04DE9">
              <w:t>dentify the requirements for structure and style</w:t>
            </w:r>
          </w:p>
        </w:tc>
      </w:tr>
      <w:tr w:rsidR="006214E6" w:rsidRPr="00052784" w14:paraId="53815FE3" w14:textId="77777777" w:rsidTr="00735A87">
        <w:trPr>
          <w:trHeight w:val="394"/>
        </w:trPr>
        <w:tc>
          <w:tcPr>
            <w:tcW w:w="675" w:type="dxa"/>
            <w:shd w:val="clear" w:color="auto" w:fill="ECF1F4"/>
          </w:tcPr>
          <w:p w14:paraId="6FDA3C0C" w14:textId="77777777" w:rsidR="006214E6" w:rsidRPr="00C2078B" w:rsidRDefault="006214E6" w:rsidP="00735A87">
            <w:pPr>
              <w:pStyle w:val="text"/>
            </w:pPr>
            <w:r w:rsidRPr="00C2078B">
              <w:rPr>
                <w:rFonts w:cs="Arial"/>
                <w:lang w:eastAsia="en-GB"/>
              </w:rPr>
              <w:t>K4</w:t>
            </w:r>
          </w:p>
        </w:tc>
        <w:tc>
          <w:tcPr>
            <w:tcW w:w="13608" w:type="dxa"/>
          </w:tcPr>
          <w:p w14:paraId="223E8502" w14:textId="77777777" w:rsidR="006214E6" w:rsidRPr="00C04DE9" w:rsidRDefault="006214E6" w:rsidP="00335D8B">
            <w:r>
              <w:t>i</w:t>
            </w:r>
            <w:r w:rsidRPr="00C04DE9">
              <w:t>dentify what website features are needed in the template to help the user navigate round web pages within the site</w:t>
            </w:r>
          </w:p>
        </w:tc>
      </w:tr>
      <w:tr w:rsidR="006214E6" w:rsidRPr="00052784" w14:paraId="636DD95B" w14:textId="77777777" w:rsidTr="00735A87">
        <w:trPr>
          <w:trHeight w:val="394"/>
        </w:trPr>
        <w:tc>
          <w:tcPr>
            <w:tcW w:w="675" w:type="dxa"/>
            <w:shd w:val="clear" w:color="auto" w:fill="ECF1F4"/>
          </w:tcPr>
          <w:p w14:paraId="25487037" w14:textId="77777777" w:rsidR="006214E6" w:rsidRPr="00C2078B" w:rsidRDefault="006214E6" w:rsidP="00735A87">
            <w:pPr>
              <w:pStyle w:val="text"/>
            </w:pPr>
            <w:r w:rsidRPr="00C2078B">
              <w:rPr>
                <w:rFonts w:cs="Arial"/>
                <w:lang w:eastAsia="en-GB"/>
              </w:rPr>
              <w:t>K5</w:t>
            </w:r>
          </w:p>
        </w:tc>
        <w:tc>
          <w:tcPr>
            <w:tcW w:w="13608" w:type="dxa"/>
          </w:tcPr>
          <w:p w14:paraId="6705C545" w14:textId="77777777" w:rsidR="006214E6" w:rsidRPr="00C04DE9" w:rsidRDefault="006214E6" w:rsidP="00335D8B">
            <w:r>
              <w:t>i</w:t>
            </w:r>
            <w:r w:rsidRPr="00C04DE9">
              <w:t>dentify what access issues may need to be taken into account</w:t>
            </w:r>
          </w:p>
        </w:tc>
      </w:tr>
      <w:tr w:rsidR="006214E6" w:rsidRPr="00052784" w14:paraId="41555499" w14:textId="77777777" w:rsidTr="00735A87">
        <w:trPr>
          <w:trHeight w:val="394"/>
        </w:trPr>
        <w:tc>
          <w:tcPr>
            <w:tcW w:w="675" w:type="dxa"/>
            <w:shd w:val="clear" w:color="auto" w:fill="ECF1F4"/>
          </w:tcPr>
          <w:p w14:paraId="08386A7A" w14:textId="77777777" w:rsidR="006214E6" w:rsidRPr="00C2078B" w:rsidRDefault="006214E6" w:rsidP="00735A87">
            <w:pPr>
              <w:pStyle w:val="text"/>
            </w:pPr>
            <w:r w:rsidRPr="00C2078B">
              <w:rPr>
                <w:rFonts w:cs="Arial"/>
                <w:lang w:eastAsia="en-GB"/>
              </w:rPr>
              <w:t>K6</w:t>
            </w:r>
          </w:p>
        </w:tc>
        <w:tc>
          <w:tcPr>
            <w:tcW w:w="13608" w:type="dxa"/>
          </w:tcPr>
          <w:p w14:paraId="77598BCE" w14:textId="77777777" w:rsidR="006214E6" w:rsidRPr="00C04DE9" w:rsidRDefault="006214E6" w:rsidP="00335D8B">
            <w:r>
              <w:t>i</w:t>
            </w:r>
            <w:r w:rsidRPr="00C04DE9">
              <w:t>dentify what file types to use for saving content</w:t>
            </w:r>
          </w:p>
        </w:tc>
      </w:tr>
    </w:tbl>
    <w:p w14:paraId="019B47AE" w14:textId="77777777" w:rsidR="006214E6" w:rsidRDefault="006214E6" w:rsidP="006214E6"/>
    <w:p w14:paraId="3D19865F" w14:textId="77777777" w:rsidR="006214E6" w:rsidRDefault="006214E6" w:rsidP="006214E6">
      <w:pPr>
        <w:ind w:left="595" w:hanging="595"/>
      </w:pPr>
      <w:r>
        <w:br w:type="page"/>
      </w:r>
    </w:p>
    <w:p w14:paraId="1744D224"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654311A2" w14:textId="77777777" w:rsidTr="00335D8B">
        <w:trPr>
          <w:trHeight w:val="680"/>
        </w:trPr>
        <w:tc>
          <w:tcPr>
            <w:tcW w:w="14283" w:type="dxa"/>
            <w:gridSpan w:val="2"/>
            <w:shd w:val="clear" w:color="auto" w:fill="557E9B"/>
            <w:vAlign w:val="center"/>
          </w:tcPr>
          <w:p w14:paraId="463E7609" w14:textId="77777777" w:rsidR="006214E6" w:rsidRPr="00052784" w:rsidRDefault="006214E6" w:rsidP="00335D8B">
            <w:pPr>
              <w:pStyle w:val="tabletexthd"/>
              <w:rPr>
                <w:lang w:eastAsia="en-GB"/>
              </w:rPr>
            </w:pPr>
            <w:r>
              <w:rPr>
                <w:lang w:eastAsia="en-GB"/>
              </w:rPr>
              <w:t>Performance criteria</w:t>
            </w:r>
          </w:p>
        </w:tc>
      </w:tr>
      <w:tr w:rsidR="006214E6" w:rsidRPr="00B25D0E" w14:paraId="3704A291" w14:textId="77777777" w:rsidTr="00335D8B">
        <w:trPr>
          <w:trHeight w:val="709"/>
        </w:trPr>
        <w:tc>
          <w:tcPr>
            <w:tcW w:w="14283" w:type="dxa"/>
            <w:gridSpan w:val="2"/>
            <w:shd w:val="clear" w:color="auto" w:fill="auto"/>
            <w:vAlign w:val="center"/>
          </w:tcPr>
          <w:p w14:paraId="59084FF0" w14:textId="77777777" w:rsidR="006214E6" w:rsidRDefault="006214E6" w:rsidP="00335D8B">
            <w:pPr>
              <w:autoSpaceDE w:val="0"/>
              <w:autoSpaceDN w:val="0"/>
              <w:adjustRightInd w:val="0"/>
              <w:spacing w:before="0" w:after="0" w:line="240" w:lineRule="auto"/>
              <w:rPr>
                <w:rFonts w:cs="Arial"/>
                <w:b/>
                <w:iCs/>
                <w:lang w:eastAsia="en-GB"/>
              </w:rPr>
            </w:pPr>
            <w:r w:rsidRPr="00ED336B">
              <w:rPr>
                <w:rFonts w:cs="Arial"/>
                <w:b/>
                <w:iCs/>
                <w:lang w:eastAsia="en-GB"/>
              </w:rPr>
              <w:t>Create structures and styles for websites</w:t>
            </w:r>
          </w:p>
          <w:p w14:paraId="2EEF8D18"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1E63B510" w14:textId="77777777" w:rsidTr="00735A87">
        <w:trPr>
          <w:trHeight w:val="394"/>
        </w:trPr>
        <w:tc>
          <w:tcPr>
            <w:tcW w:w="675" w:type="dxa"/>
            <w:shd w:val="clear" w:color="auto" w:fill="ECF1F4"/>
          </w:tcPr>
          <w:p w14:paraId="47DD6E24" w14:textId="77777777" w:rsidR="006214E6" w:rsidRPr="00052784" w:rsidRDefault="006214E6" w:rsidP="00735A87">
            <w:pPr>
              <w:pStyle w:val="text"/>
            </w:pPr>
            <w:r>
              <w:t>P1</w:t>
            </w:r>
          </w:p>
        </w:tc>
        <w:tc>
          <w:tcPr>
            <w:tcW w:w="13608" w:type="dxa"/>
          </w:tcPr>
          <w:p w14:paraId="14D73046" w14:textId="77777777" w:rsidR="006214E6" w:rsidRPr="006641CF" w:rsidRDefault="006214E6" w:rsidP="00335D8B">
            <w:r>
              <w:t>plan and create web page templates to layout</w:t>
            </w:r>
          </w:p>
        </w:tc>
      </w:tr>
      <w:tr w:rsidR="006214E6" w:rsidRPr="00052784" w14:paraId="3A3CE6D3" w14:textId="77777777" w:rsidTr="00735A87">
        <w:trPr>
          <w:trHeight w:val="394"/>
        </w:trPr>
        <w:tc>
          <w:tcPr>
            <w:tcW w:w="675" w:type="dxa"/>
            <w:shd w:val="clear" w:color="auto" w:fill="ECF1F4"/>
          </w:tcPr>
          <w:p w14:paraId="7225F329" w14:textId="77777777" w:rsidR="006214E6" w:rsidRPr="00052784" w:rsidRDefault="006214E6" w:rsidP="00735A87">
            <w:pPr>
              <w:pStyle w:val="text"/>
            </w:pPr>
            <w:r>
              <w:t>P2</w:t>
            </w:r>
          </w:p>
        </w:tc>
        <w:tc>
          <w:tcPr>
            <w:tcW w:w="13608" w:type="dxa"/>
          </w:tcPr>
          <w:p w14:paraId="34EE6F9F" w14:textId="77777777" w:rsidR="006214E6" w:rsidRPr="006641CF" w:rsidRDefault="006214E6" w:rsidP="00B55C56">
            <w:r>
              <w:t>s</w:t>
            </w:r>
            <w:r w:rsidRPr="00ED336B">
              <w:t>elect and use website features and structures to help the user navigate round web pages within the site</w:t>
            </w:r>
          </w:p>
        </w:tc>
      </w:tr>
      <w:tr w:rsidR="006214E6" w:rsidRPr="00052784" w14:paraId="6A38C8DB" w14:textId="77777777" w:rsidTr="00735A87">
        <w:trPr>
          <w:trHeight w:val="394"/>
        </w:trPr>
        <w:tc>
          <w:tcPr>
            <w:tcW w:w="675" w:type="dxa"/>
            <w:shd w:val="clear" w:color="auto" w:fill="ECF1F4"/>
          </w:tcPr>
          <w:p w14:paraId="4D70121B" w14:textId="77777777" w:rsidR="006214E6" w:rsidRDefault="006214E6" w:rsidP="00735A87">
            <w:pPr>
              <w:pStyle w:val="text"/>
            </w:pPr>
            <w:r>
              <w:t>P3</w:t>
            </w:r>
          </w:p>
        </w:tc>
        <w:tc>
          <w:tcPr>
            <w:tcW w:w="13608" w:type="dxa"/>
          </w:tcPr>
          <w:p w14:paraId="5F736D66" w14:textId="77777777" w:rsidR="006214E6" w:rsidRPr="006641CF" w:rsidRDefault="006214E6" w:rsidP="00335D8B">
            <w:r>
              <w:t>create, select and use styles to keep the appearance of web pages consistent and make them easy to understand</w:t>
            </w:r>
          </w:p>
        </w:tc>
      </w:tr>
      <w:tr w:rsidR="006214E6" w:rsidRPr="00052784" w14:paraId="10650228" w14:textId="77777777" w:rsidTr="00735A87">
        <w:trPr>
          <w:trHeight w:val="394"/>
        </w:trPr>
        <w:tc>
          <w:tcPr>
            <w:tcW w:w="675" w:type="dxa"/>
            <w:shd w:val="clear" w:color="auto" w:fill="ECF1F4"/>
          </w:tcPr>
          <w:p w14:paraId="1F7E5B7E" w14:textId="77777777" w:rsidR="006214E6" w:rsidRPr="00052784" w:rsidRDefault="006214E6" w:rsidP="00735A87">
            <w:pPr>
              <w:pStyle w:val="text"/>
            </w:pPr>
            <w:r>
              <w:t>P4</w:t>
            </w:r>
          </w:p>
        </w:tc>
        <w:tc>
          <w:tcPr>
            <w:tcW w:w="13608" w:type="dxa"/>
          </w:tcPr>
          <w:p w14:paraId="4D88B3C2" w14:textId="77777777" w:rsidR="006214E6" w:rsidRPr="006641CF" w:rsidRDefault="006214E6" w:rsidP="00335D8B">
            <w:r>
              <w:t>store and retrieve files effectively, in line with local guidelines and conventions where available</w:t>
            </w:r>
          </w:p>
        </w:tc>
      </w:tr>
      <w:tr w:rsidR="006214E6" w:rsidRPr="00052784" w14:paraId="6B064C54" w14:textId="77777777" w:rsidTr="00335D8B">
        <w:trPr>
          <w:trHeight w:val="394"/>
        </w:trPr>
        <w:tc>
          <w:tcPr>
            <w:tcW w:w="14283" w:type="dxa"/>
            <w:gridSpan w:val="2"/>
            <w:shd w:val="clear" w:color="auto" w:fill="auto"/>
            <w:vAlign w:val="center"/>
          </w:tcPr>
          <w:p w14:paraId="0E10627F" w14:textId="77777777" w:rsidR="006214E6" w:rsidRDefault="006214E6" w:rsidP="00335D8B">
            <w:pPr>
              <w:pStyle w:val="text"/>
              <w:rPr>
                <w:rFonts w:cs="Arial"/>
                <w:b/>
                <w:iCs/>
                <w:color w:val="auto"/>
                <w:lang w:eastAsia="en-GB"/>
              </w:rPr>
            </w:pPr>
            <w:r w:rsidRPr="00ED336B">
              <w:rPr>
                <w:rFonts w:cs="Arial"/>
                <w:b/>
                <w:iCs/>
                <w:color w:val="auto"/>
                <w:lang w:eastAsia="en-GB"/>
              </w:rPr>
              <w:t>Use website software tools to prepare content for websites</w:t>
            </w:r>
          </w:p>
          <w:p w14:paraId="259F4AD3"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728519AE" w14:textId="77777777" w:rsidTr="00735A87">
        <w:trPr>
          <w:trHeight w:val="394"/>
        </w:trPr>
        <w:tc>
          <w:tcPr>
            <w:tcW w:w="675" w:type="dxa"/>
            <w:shd w:val="clear" w:color="auto" w:fill="ECF1F4"/>
          </w:tcPr>
          <w:p w14:paraId="6BAB1DE3" w14:textId="77777777" w:rsidR="006214E6" w:rsidRPr="00052784" w:rsidRDefault="006214E6" w:rsidP="00735A87">
            <w:pPr>
              <w:pStyle w:val="text"/>
            </w:pPr>
            <w:r>
              <w:t>P5</w:t>
            </w:r>
          </w:p>
        </w:tc>
        <w:tc>
          <w:tcPr>
            <w:tcW w:w="13608" w:type="dxa"/>
          </w:tcPr>
          <w:p w14:paraId="1EA6728C" w14:textId="77777777" w:rsidR="006214E6" w:rsidRPr="006641CF" w:rsidRDefault="006214E6" w:rsidP="00335D8B">
            <w:r>
              <w:t>prepare content for web pages so that it is ready for editing and formatting</w:t>
            </w:r>
          </w:p>
        </w:tc>
      </w:tr>
      <w:tr w:rsidR="006214E6" w:rsidRPr="00052784" w14:paraId="60098901" w14:textId="77777777" w:rsidTr="00735A87">
        <w:trPr>
          <w:trHeight w:val="394"/>
        </w:trPr>
        <w:tc>
          <w:tcPr>
            <w:tcW w:w="675" w:type="dxa"/>
            <w:shd w:val="clear" w:color="auto" w:fill="ECF1F4"/>
          </w:tcPr>
          <w:p w14:paraId="77372A95" w14:textId="77777777" w:rsidR="006214E6" w:rsidRDefault="006214E6" w:rsidP="00735A87">
            <w:pPr>
              <w:pStyle w:val="text"/>
            </w:pPr>
            <w:r>
              <w:t>P6</w:t>
            </w:r>
          </w:p>
        </w:tc>
        <w:tc>
          <w:tcPr>
            <w:tcW w:w="13608" w:type="dxa"/>
          </w:tcPr>
          <w:p w14:paraId="1A69986F" w14:textId="77777777" w:rsidR="006214E6" w:rsidRPr="006641CF" w:rsidRDefault="006214E6" w:rsidP="00335D8B">
            <w:r>
              <w:t>organise and combine information needed for web pages in line with any copyright constraints, including across different software</w:t>
            </w:r>
          </w:p>
        </w:tc>
      </w:tr>
      <w:tr w:rsidR="006214E6" w:rsidRPr="00052784" w14:paraId="56081BA0" w14:textId="77777777" w:rsidTr="00735A87">
        <w:trPr>
          <w:trHeight w:val="394"/>
        </w:trPr>
        <w:tc>
          <w:tcPr>
            <w:tcW w:w="675" w:type="dxa"/>
            <w:shd w:val="clear" w:color="auto" w:fill="ECF1F4"/>
          </w:tcPr>
          <w:p w14:paraId="68D9CB6B" w14:textId="77777777" w:rsidR="006214E6" w:rsidRDefault="006214E6" w:rsidP="00735A87">
            <w:pPr>
              <w:pStyle w:val="text"/>
            </w:pPr>
            <w:r>
              <w:t>P7</w:t>
            </w:r>
          </w:p>
        </w:tc>
        <w:tc>
          <w:tcPr>
            <w:tcW w:w="13608" w:type="dxa"/>
          </w:tcPr>
          <w:p w14:paraId="065DC2D5" w14:textId="77777777" w:rsidR="006214E6" w:rsidRPr="006641CF" w:rsidRDefault="006214E6" w:rsidP="00335D8B">
            <w:r>
              <w:t xml:space="preserve">select and use appropriate editing and formatting techniques to aid both clarity and navigation </w:t>
            </w:r>
          </w:p>
        </w:tc>
      </w:tr>
      <w:tr w:rsidR="006214E6" w:rsidRPr="00052784" w14:paraId="12496762" w14:textId="77777777" w:rsidTr="00735A87">
        <w:trPr>
          <w:trHeight w:val="394"/>
        </w:trPr>
        <w:tc>
          <w:tcPr>
            <w:tcW w:w="675" w:type="dxa"/>
            <w:shd w:val="clear" w:color="auto" w:fill="ECF1F4"/>
          </w:tcPr>
          <w:p w14:paraId="1018B673" w14:textId="77777777" w:rsidR="006214E6" w:rsidRDefault="006214E6" w:rsidP="00735A87">
            <w:pPr>
              <w:pStyle w:val="text"/>
            </w:pPr>
            <w:r>
              <w:t>P8</w:t>
            </w:r>
          </w:p>
        </w:tc>
        <w:tc>
          <w:tcPr>
            <w:tcW w:w="13608" w:type="dxa"/>
          </w:tcPr>
          <w:p w14:paraId="1F1C0DC8" w14:textId="77777777" w:rsidR="006214E6" w:rsidRPr="006641CF" w:rsidRDefault="006214E6" w:rsidP="00335D8B">
            <w:r>
              <w:t>select and use appropriate development techniques to link information across pages</w:t>
            </w:r>
          </w:p>
        </w:tc>
      </w:tr>
      <w:tr w:rsidR="006214E6" w:rsidRPr="00052784" w14:paraId="5E962B58" w14:textId="77777777" w:rsidTr="00735A87">
        <w:trPr>
          <w:trHeight w:val="394"/>
        </w:trPr>
        <w:tc>
          <w:tcPr>
            <w:tcW w:w="675" w:type="dxa"/>
            <w:shd w:val="clear" w:color="auto" w:fill="ECF1F4"/>
          </w:tcPr>
          <w:p w14:paraId="250FD725" w14:textId="77777777" w:rsidR="006214E6" w:rsidRDefault="006214E6" w:rsidP="00735A87">
            <w:pPr>
              <w:pStyle w:val="text"/>
            </w:pPr>
            <w:r>
              <w:t>P9</w:t>
            </w:r>
          </w:p>
        </w:tc>
        <w:tc>
          <w:tcPr>
            <w:tcW w:w="13608" w:type="dxa"/>
          </w:tcPr>
          <w:p w14:paraId="6BBD7749" w14:textId="77777777" w:rsidR="006214E6" w:rsidRPr="006641CF" w:rsidRDefault="006214E6" w:rsidP="00335D8B">
            <w:r>
              <w:t>change the file formats appropriately for content</w:t>
            </w:r>
          </w:p>
        </w:tc>
      </w:tr>
      <w:tr w:rsidR="006214E6" w:rsidRPr="00052784" w14:paraId="02CEE0FC" w14:textId="77777777" w:rsidTr="00735A87">
        <w:trPr>
          <w:trHeight w:val="394"/>
        </w:trPr>
        <w:tc>
          <w:tcPr>
            <w:tcW w:w="675" w:type="dxa"/>
            <w:shd w:val="clear" w:color="auto" w:fill="ECF1F4"/>
          </w:tcPr>
          <w:p w14:paraId="4209CAAD" w14:textId="77777777" w:rsidR="006214E6" w:rsidRDefault="006214E6" w:rsidP="00735A87">
            <w:pPr>
              <w:pStyle w:val="text"/>
            </w:pPr>
            <w:r>
              <w:t>P10</w:t>
            </w:r>
          </w:p>
        </w:tc>
        <w:tc>
          <w:tcPr>
            <w:tcW w:w="13608" w:type="dxa"/>
          </w:tcPr>
          <w:p w14:paraId="0CB1246B" w14:textId="77777777" w:rsidR="006214E6" w:rsidRPr="006641CF" w:rsidRDefault="006214E6" w:rsidP="00335D8B">
            <w:r>
              <w:t>check web pages meet needs, using IT tools and making corrections as necessary</w:t>
            </w:r>
          </w:p>
        </w:tc>
      </w:tr>
      <w:tr w:rsidR="006214E6" w:rsidRPr="00052784" w14:paraId="3885795B" w14:textId="77777777" w:rsidTr="00335D8B">
        <w:trPr>
          <w:trHeight w:val="394"/>
        </w:trPr>
        <w:tc>
          <w:tcPr>
            <w:tcW w:w="14283" w:type="dxa"/>
            <w:gridSpan w:val="2"/>
            <w:shd w:val="clear" w:color="auto" w:fill="auto"/>
            <w:vAlign w:val="center"/>
          </w:tcPr>
          <w:p w14:paraId="5599DB4B" w14:textId="77777777" w:rsidR="006214E6" w:rsidRDefault="006214E6" w:rsidP="00335D8B">
            <w:pPr>
              <w:pStyle w:val="text"/>
              <w:rPr>
                <w:rFonts w:cs="Arial"/>
                <w:b/>
                <w:iCs/>
                <w:color w:val="auto"/>
                <w:lang w:eastAsia="en-GB"/>
              </w:rPr>
            </w:pPr>
            <w:r>
              <w:rPr>
                <w:rFonts w:cs="Arial"/>
                <w:b/>
                <w:iCs/>
                <w:color w:val="auto"/>
                <w:lang w:eastAsia="en-GB"/>
              </w:rPr>
              <w:t>Publish websites</w:t>
            </w:r>
          </w:p>
          <w:p w14:paraId="0A7EAB7C" w14:textId="77777777" w:rsidR="006214E6" w:rsidRPr="00ED336B" w:rsidRDefault="006214E6" w:rsidP="00335D8B">
            <w:pPr>
              <w:pStyle w:val="text"/>
              <w:rPr>
                <w:rFonts w:cs="Arial"/>
                <w:b/>
                <w:iCs/>
                <w:color w:val="auto"/>
                <w:lang w:eastAsia="en-GB"/>
              </w:rPr>
            </w:pPr>
            <w:r w:rsidRPr="00905468">
              <w:rPr>
                <w:rFonts w:cs="Arial"/>
                <w:i/>
                <w:iCs/>
                <w:color w:val="auto"/>
                <w:lang w:eastAsia="en-GB"/>
              </w:rPr>
              <w:t>You must be able to:</w:t>
            </w:r>
          </w:p>
        </w:tc>
      </w:tr>
      <w:tr w:rsidR="006214E6" w:rsidRPr="00052784" w14:paraId="560D818D" w14:textId="77777777" w:rsidTr="00735A87">
        <w:trPr>
          <w:trHeight w:val="394"/>
        </w:trPr>
        <w:tc>
          <w:tcPr>
            <w:tcW w:w="675" w:type="dxa"/>
            <w:shd w:val="clear" w:color="auto" w:fill="ECF1F4"/>
          </w:tcPr>
          <w:p w14:paraId="738D7292" w14:textId="77777777" w:rsidR="006214E6" w:rsidRDefault="006214E6" w:rsidP="00735A87">
            <w:pPr>
              <w:pStyle w:val="text"/>
            </w:pPr>
            <w:r>
              <w:t>P11</w:t>
            </w:r>
          </w:p>
        </w:tc>
        <w:tc>
          <w:tcPr>
            <w:tcW w:w="13608" w:type="dxa"/>
          </w:tcPr>
          <w:p w14:paraId="14713511" w14:textId="77777777" w:rsidR="006214E6" w:rsidRPr="006641CF" w:rsidRDefault="006214E6" w:rsidP="00335D8B">
            <w:r>
              <w:t>select and use appropriate testing methods to check that all elements of websites are working as planned</w:t>
            </w:r>
          </w:p>
        </w:tc>
      </w:tr>
      <w:tr w:rsidR="006214E6" w:rsidRPr="00052784" w14:paraId="162BF94C" w14:textId="77777777" w:rsidTr="00735A87">
        <w:trPr>
          <w:trHeight w:val="394"/>
        </w:trPr>
        <w:tc>
          <w:tcPr>
            <w:tcW w:w="675" w:type="dxa"/>
            <w:shd w:val="clear" w:color="auto" w:fill="ECF1F4"/>
          </w:tcPr>
          <w:p w14:paraId="5F2FD6C9" w14:textId="77777777" w:rsidR="006214E6" w:rsidRDefault="006214E6" w:rsidP="00735A87">
            <w:pPr>
              <w:pStyle w:val="text"/>
            </w:pPr>
            <w:r>
              <w:t>P12</w:t>
            </w:r>
          </w:p>
        </w:tc>
        <w:tc>
          <w:tcPr>
            <w:tcW w:w="13608" w:type="dxa"/>
          </w:tcPr>
          <w:p w14:paraId="494FD1AF" w14:textId="77777777" w:rsidR="006214E6" w:rsidRPr="006641CF" w:rsidRDefault="006214E6" w:rsidP="00335D8B">
            <w:r>
              <w:t>respond appropriately problems with multiple page websites</w:t>
            </w:r>
          </w:p>
        </w:tc>
      </w:tr>
      <w:tr w:rsidR="006214E6" w:rsidRPr="00052784" w14:paraId="3B684A69" w14:textId="77777777" w:rsidTr="00735A87">
        <w:trPr>
          <w:trHeight w:val="394"/>
        </w:trPr>
        <w:tc>
          <w:tcPr>
            <w:tcW w:w="675" w:type="dxa"/>
            <w:shd w:val="clear" w:color="auto" w:fill="ECF1F4"/>
          </w:tcPr>
          <w:p w14:paraId="3007A078" w14:textId="77777777" w:rsidR="006214E6" w:rsidRDefault="006214E6" w:rsidP="00735A87">
            <w:pPr>
              <w:pStyle w:val="text"/>
            </w:pPr>
            <w:r>
              <w:t>P13</w:t>
            </w:r>
          </w:p>
        </w:tc>
        <w:tc>
          <w:tcPr>
            <w:tcW w:w="13608" w:type="dxa"/>
          </w:tcPr>
          <w:p w14:paraId="2FA3D67D" w14:textId="77777777" w:rsidR="006214E6" w:rsidRPr="006641CF" w:rsidRDefault="006214E6" w:rsidP="00335D8B">
            <w:r>
              <w:t>select and use an appropriate programme to upload and publish the website</w:t>
            </w:r>
          </w:p>
        </w:tc>
      </w:tr>
    </w:tbl>
    <w:p w14:paraId="2AFB5F2F" w14:textId="77777777" w:rsidR="006214E6" w:rsidRDefault="006214E6" w:rsidP="006214E6"/>
    <w:p w14:paraId="087F5B07" w14:textId="77777777" w:rsidR="006214E6" w:rsidRDefault="006214E6" w:rsidP="00F53893">
      <w:pPr>
        <w:sectPr w:rsidR="006214E6" w:rsidSect="00D17FCA">
          <w:pgSz w:w="16840" w:h="11907" w:orient="landscape" w:code="9"/>
          <w:pgMar w:top="1701" w:right="1247" w:bottom="1418" w:left="1247" w:header="720" w:footer="482" w:gutter="0"/>
          <w:cols w:space="720"/>
          <w:docGrid w:linePitch="272"/>
        </w:sectPr>
      </w:pPr>
    </w:p>
    <w:p w14:paraId="18D3E3ED" w14:textId="77777777" w:rsidR="006214E6" w:rsidRPr="002A4AA0" w:rsidRDefault="006214E6" w:rsidP="006214E6">
      <w:pPr>
        <w:pStyle w:val="Unittitle"/>
      </w:pPr>
      <w:bookmarkStart w:id="285" w:name="_Toc436142487"/>
      <w:r w:rsidRPr="001158F6">
        <w:t>Unit</w:t>
      </w:r>
      <w:r w:rsidRPr="002A4AA0">
        <w:t xml:space="preserve"> </w:t>
      </w:r>
      <w:r>
        <w:t>42</w:t>
      </w:r>
      <w:r w:rsidRPr="002A4AA0">
        <w:t>:</w:t>
      </w:r>
      <w:r w:rsidRPr="002A4AA0">
        <w:tab/>
      </w:r>
      <w:r>
        <w:t>Word Processing S</w:t>
      </w:r>
      <w:r w:rsidRPr="00993E58">
        <w:t>oftware</w:t>
      </w:r>
      <w:r>
        <w:t>2</w:t>
      </w:r>
      <w:bookmarkEnd w:id="285"/>
    </w:p>
    <w:p w14:paraId="13DBC069" w14:textId="77777777" w:rsidR="006214E6" w:rsidRPr="001158F6" w:rsidRDefault="006214E6" w:rsidP="006214E6">
      <w:pPr>
        <w:pStyle w:val="Unitinfo"/>
      </w:pPr>
      <w:r>
        <w:t>Unit</w:t>
      </w:r>
      <w:r w:rsidRPr="001158F6">
        <w:t xml:space="preserve"> </w:t>
      </w:r>
      <w:r>
        <w:t>code</w:t>
      </w:r>
      <w:r w:rsidRPr="001158F6">
        <w:t>:</w:t>
      </w:r>
      <w:r w:rsidRPr="001158F6">
        <w:tab/>
      </w:r>
      <w:r>
        <w:t>ESKIWP2</w:t>
      </w:r>
    </w:p>
    <w:p w14:paraId="7071304B" w14:textId="77777777" w:rsidR="006214E6" w:rsidRPr="001158F6" w:rsidRDefault="006214E6" w:rsidP="006214E6">
      <w:pPr>
        <w:pStyle w:val="Unitinfo"/>
      </w:pPr>
      <w:r>
        <w:t>SCQF</w:t>
      </w:r>
      <w:r w:rsidRPr="001158F6">
        <w:t xml:space="preserve"> level:</w:t>
      </w:r>
      <w:r w:rsidRPr="001158F6">
        <w:tab/>
      </w:r>
      <w:r>
        <w:t>5</w:t>
      </w:r>
    </w:p>
    <w:p w14:paraId="41569745" w14:textId="77777777" w:rsidR="006214E6" w:rsidRPr="001D2005" w:rsidRDefault="006214E6" w:rsidP="006214E6">
      <w:pPr>
        <w:pStyle w:val="Unitinfo"/>
      </w:pPr>
      <w:r w:rsidRPr="001158F6">
        <w:t xml:space="preserve">Credit </w:t>
      </w:r>
      <w:r>
        <w:t>points</w:t>
      </w:r>
      <w:r w:rsidRPr="001158F6">
        <w:t>:</w:t>
      </w:r>
      <w:r w:rsidRPr="001158F6">
        <w:tab/>
      </w:r>
      <w:r>
        <w:t>4</w:t>
      </w:r>
    </w:p>
    <w:p w14:paraId="31F60CCE" w14:textId="77777777" w:rsidR="006214E6" w:rsidRPr="001D2005" w:rsidRDefault="006214E6" w:rsidP="006214E6">
      <w:pPr>
        <w:pStyle w:val="Unitinfo"/>
        <w:pBdr>
          <w:bottom w:val="single" w:sz="4" w:space="2" w:color="557E9B"/>
        </w:pBdr>
      </w:pPr>
    </w:p>
    <w:p w14:paraId="47561367" w14:textId="77777777" w:rsidR="006214E6" w:rsidRDefault="006214E6" w:rsidP="006214E6">
      <w:pPr>
        <w:pStyle w:val="HeadA"/>
      </w:pPr>
      <w:r w:rsidRPr="00484EB6">
        <w:t>Unit summary</w:t>
      </w:r>
    </w:p>
    <w:p w14:paraId="4C3324B8" w14:textId="77777777" w:rsidR="006214E6" w:rsidRPr="00AC4ADE" w:rsidRDefault="006214E6" w:rsidP="006214E6">
      <w:pPr>
        <w:pStyle w:val="text"/>
      </w:pPr>
      <w:r>
        <w:t>This</w:t>
      </w:r>
      <w:r w:rsidR="001F05D6">
        <w:t xml:space="preserve"> unit</w:t>
      </w:r>
      <w:r>
        <w:t xml:space="preserve"> is </w:t>
      </w:r>
      <w:r w:rsidR="00D410B3">
        <w:t xml:space="preserve">about </w:t>
      </w:r>
      <w:r>
        <w:t>the ability to use a software application designed for the creation, editing</w:t>
      </w:r>
      <w:r w:rsidR="00B55C56">
        <w:t xml:space="preserve"> </w:t>
      </w:r>
      <w:r>
        <w:t>and production of largely text-based documents</w:t>
      </w:r>
      <w:r w:rsidR="00B55C56">
        <w:t>.</w:t>
      </w:r>
    </w:p>
    <w:p w14:paraId="61147990" w14:textId="77777777" w:rsidR="004D6C3C" w:rsidRDefault="004D6C3C" w:rsidP="004D6C3C">
      <w:pPr>
        <w:pStyle w:val="HeadA"/>
      </w:pPr>
      <w:r>
        <w:t>Unit assessment requirements</w:t>
      </w:r>
    </w:p>
    <w:p w14:paraId="69887788"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35E7DAA" w14:textId="77777777" w:rsidR="006214E6" w:rsidRDefault="006214E6" w:rsidP="006214E6">
      <w:pPr>
        <w:pStyle w:val="HeadA"/>
      </w:pPr>
      <w:r w:rsidRPr="00DE5991">
        <w:t>Terminology</w:t>
      </w:r>
    </w:p>
    <w:p w14:paraId="4B07B3C1" w14:textId="77777777" w:rsidR="006214E6" w:rsidRPr="00AC4ADE" w:rsidRDefault="006214E6" w:rsidP="006214E6">
      <w:pPr>
        <w:pStyle w:val="text"/>
        <w:rPr>
          <w:highlight w:val="cyan"/>
        </w:rPr>
      </w:pPr>
      <w:r w:rsidRPr="00993E58">
        <w:t>IT User, ICT, Information Technology, ITQ, Productivity</w:t>
      </w:r>
    </w:p>
    <w:p w14:paraId="0187DA85" w14:textId="77777777" w:rsidR="006214E6" w:rsidRDefault="006214E6" w:rsidP="006214E6">
      <w:pPr>
        <w:pStyle w:val="text"/>
        <w:rPr>
          <w:highlight w:val="cyan"/>
        </w:rPr>
        <w:sectPr w:rsidR="006214E6" w:rsidSect="00C31649">
          <w:headerReference w:type="even" r:id="rId147"/>
          <w:headerReference w:type="default" r:id="rId148"/>
          <w:footerReference w:type="even" r:id="rId149"/>
          <w:pgSz w:w="11907" w:h="16840" w:code="9"/>
          <w:pgMar w:top="1247" w:right="1701" w:bottom="1247" w:left="1701" w:header="720" w:footer="482" w:gutter="0"/>
          <w:cols w:space="720"/>
        </w:sectPr>
      </w:pPr>
    </w:p>
    <w:p w14:paraId="53D6C6E7" w14:textId="77777777" w:rsidR="006214E6" w:rsidRPr="00052784" w:rsidRDefault="006214E6" w:rsidP="006214E6">
      <w:pPr>
        <w:pStyle w:val="hb3"/>
      </w:pPr>
      <w:r>
        <w:t>Assessment outcomes and standards</w:t>
      </w:r>
    </w:p>
    <w:p w14:paraId="71997AA9" w14:textId="77777777" w:rsidR="006214E6" w:rsidRPr="00AE31DC" w:rsidRDefault="006214E6" w:rsidP="006214E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8039C88" w14:textId="77777777" w:rsidR="006214E6" w:rsidRPr="00052784"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5CD839F9" w14:textId="77777777" w:rsidTr="00335D8B">
        <w:trPr>
          <w:trHeight w:val="680"/>
        </w:trPr>
        <w:tc>
          <w:tcPr>
            <w:tcW w:w="14283" w:type="dxa"/>
            <w:gridSpan w:val="2"/>
            <w:shd w:val="clear" w:color="auto" w:fill="557E9B"/>
            <w:vAlign w:val="center"/>
          </w:tcPr>
          <w:p w14:paraId="2D98E00E" w14:textId="77777777" w:rsidR="006214E6" w:rsidRPr="00052784" w:rsidRDefault="006214E6" w:rsidP="00335D8B">
            <w:pPr>
              <w:pStyle w:val="tabletexthd"/>
              <w:rPr>
                <w:lang w:eastAsia="en-GB"/>
              </w:rPr>
            </w:pPr>
            <w:r>
              <w:rPr>
                <w:lang w:eastAsia="en-GB"/>
              </w:rPr>
              <w:t>Knowledge and understanding</w:t>
            </w:r>
          </w:p>
        </w:tc>
      </w:tr>
      <w:tr w:rsidR="006214E6" w:rsidRPr="00052784" w14:paraId="5242AEB5" w14:textId="77777777" w:rsidTr="00335D8B">
        <w:trPr>
          <w:trHeight w:val="489"/>
        </w:trPr>
        <w:tc>
          <w:tcPr>
            <w:tcW w:w="14283" w:type="dxa"/>
            <w:gridSpan w:val="2"/>
            <w:shd w:val="clear" w:color="auto" w:fill="auto"/>
            <w:vAlign w:val="center"/>
          </w:tcPr>
          <w:p w14:paraId="6E34EAD5" w14:textId="77777777" w:rsidR="006214E6" w:rsidRPr="00547C4D" w:rsidRDefault="006214E6" w:rsidP="00485CF1">
            <w:pPr>
              <w:autoSpaceDE w:val="0"/>
              <w:autoSpaceDN w:val="0"/>
              <w:adjustRightInd w:val="0"/>
              <w:spacing w:line="260" w:lineRule="exact"/>
              <w:rPr>
                <w:rFonts w:cs="Arial"/>
                <w:b/>
                <w:iCs/>
                <w:lang w:eastAsia="en-GB"/>
              </w:rPr>
            </w:pPr>
            <w:r w:rsidRPr="00547C4D">
              <w:rPr>
                <w:rFonts w:cs="Arial"/>
                <w:b/>
                <w:iCs/>
                <w:lang w:eastAsia="en-GB"/>
              </w:rPr>
              <w:t>Input and combine text and other information accurately within word</w:t>
            </w:r>
            <w:r>
              <w:rPr>
                <w:rFonts w:cs="Arial"/>
                <w:b/>
                <w:iCs/>
                <w:lang w:eastAsia="en-GB"/>
              </w:rPr>
              <w:t xml:space="preserve"> </w:t>
            </w:r>
            <w:r w:rsidRPr="00547C4D">
              <w:rPr>
                <w:rFonts w:cs="Arial"/>
                <w:b/>
                <w:iCs/>
                <w:lang w:eastAsia="en-GB"/>
              </w:rPr>
              <w:t>processing documents</w:t>
            </w:r>
          </w:p>
          <w:p w14:paraId="7F21E45D" w14:textId="77777777" w:rsidR="006214E6" w:rsidRPr="00F47688" w:rsidRDefault="006214E6" w:rsidP="00485CF1">
            <w:pPr>
              <w:autoSpaceDE w:val="0"/>
              <w:autoSpaceDN w:val="0"/>
              <w:adjustRightInd w:val="0"/>
              <w:spacing w:line="260" w:lineRule="exact"/>
              <w:rPr>
                <w:lang w:eastAsia="en-GB"/>
              </w:rPr>
            </w:pPr>
            <w:r w:rsidRPr="00F47688">
              <w:rPr>
                <w:rFonts w:cs="Arial"/>
                <w:i/>
                <w:iCs/>
                <w:lang w:eastAsia="en-GB"/>
              </w:rPr>
              <w:t>You need to know and understand:</w:t>
            </w:r>
          </w:p>
        </w:tc>
      </w:tr>
      <w:tr w:rsidR="006214E6" w:rsidRPr="00052784" w14:paraId="45BD27D9" w14:textId="77777777" w:rsidTr="00735A87">
        <w:trPr>
          <w:trHeight w:val="394"/>
        </w:trPr>
        <w:tc>
          <w:tcPr>
            <w:tcW w:w="675" w:type="dxa"/>
            <w:shd w:val="clear" w:color="auto" w:fill="ECF1F4"/>
          </w:tcPr>
          <w:p w14:paraId="63353762" w14:textId="77777777" w:rsidR="006214E6" w:rsidRPr="00C2078B" w:rsidRDefault="006214E6" w:rsidP="00735A87">
            <w:pPr>
              <w:pStyle w:val="text"/>
            </w:pPr>
            <w:r w:rsidRPr="00C2078B">
              <w:t>K1</w:t>
            </w:r>
          </w:p>
        </w:tc>
        <w:tc>
          <w:tcPr>
            <w:tcW w:w="13608" w:type="dxa"/>
          </w:tcPr>
          <w:p w14:paraId="0B9A9E72" w14:textId="77777777" w:rsidR="006214E6" w:rsidRPr="00FD033E" w:rsidRDefault="006214E6" w:rsidP="00335D8B">
            <w:r>
              <w:t>identify what types of information are needed in documents</w:t>
            </w:r>
          </w:p>
        </w:tc>
      </w:tr>
      <w:tr w:rsidR="006214E6" w:rsidRPr="00052784" w14:paraId="1F67D2FF" w14:textId="77777777" w:rsidTr="00735A87">
        <w:trPr>
          <w:trHeight w:val="394"/>
        </w:trPr>
        <w:tc>
          <w:tcPr>
            <w:tcW w:w="675" w:type="dxa"/>
            <w:shd w:val="clear" w:color="auto" w:fill="ECF1F4"/>
          </w:tcPr>
          <w:p w14:paraId="04AE7EA9" w14:textId="77777777" w:rsidR="006214E6" w:rsidRPr="00C2078B" w:rsidRDefault="006214E6" w:rsidP="00735A87">
            <w:pPr>
              <w:pStyle w:val="text"/>
            </w:pPr>
            <w:r w:rsidRPr="00C2078B">
              <w:rPr>
                <w:rFonts w:cs="Arial"/>
                <w:lang w:eastAsia="en-GB"/>
              </w:rPr>
              <w:t>K2</w:t>
            </w:r>
          </w:p>
        </w:tc>
        <w:tc>
          <w:tcPr>
            <w:tcW w:w="13608" w:type="dxa"/>
          </w:tcPr>
          <w:p w14:paraId="353DD02B" w14:textId="77777777" w:rsidR="006214E6" w:rsidRPr="00883BCD" w:rsidRDefault="006214E6" w:rsidP="00335D8B">
            <w:r>
              <w:t>identify when and how to combine and merge information from other software or other documents</w:t>
            </w:r>
          </w:p>
        </w:tc>
      </w:tr>
      <w:tr w:rsidR="006214E6" w:rsidRPr="00052784" w14:paraId="0C3B4DFF" w14:textId="77777777" w:rsidTr="00335D8B">
        <w:trPr>
          <w:trHeight w:val="394"/>
        </w:trPr>
        <w:tc>
          <w:tcPr>
            <w:tcW w:w="14283" w:type="dxa"/>
            <w:gridSpan w:val="2"/>
            <w:shd w:val="clear" w:color="auto" w:fill="auto"/>
          </w:tcPr>
          <w:p w14:paraId="6D163E27" w14:textId="77777777" w:rsidR="006214E6" w:rsidRDefault="006214E6" w:rsidP="00485CF1">
            <w:pPr>
              <w:spacing w:line="260" w:lineRule="exact"/>
              <w:rPr>
                <w:b/>
              </w:rPr>
            </w:pPr>
            <w:r w:rsidRPr="00547C4D">
              <w:rPr>
                <w:b/>
              </w:rPr>
              <w:t>Create and modify layout and structure</w:t>
            </w:r>
            <w:r>
              <w:rPr>
                <w:b/>
              </w:rPr>
              <w:t>s for word processing documents</w:t>
            </w:r>
          </w:p>
          <w:p w14:paraId="095B3CE2" w14:textId="77777777" w:rsidR="006214E6" w:rsidRPr="00547C4D" w:rsidRDefault="006214E6" w:rsidP="00485CF1">
            <w:pPr>
              <w:spacing w:line="260" w:lineRule="exact"/>
              <w:rPr>
                <w:b/>
              </w:rPr>
            </w:pPr>
            <w:r w:rsidRPr="00F47688">
              <w:rPr>
                <w:rFonts w:cs="Arial"/>
                <w:i/>
                <w:iCs/>
                <w:lang w:eastAsia="en-GB"/>
              </w:rPr>
              <w:t>You need to know and understand:</w:t>
            </w:r>
          </w:p>
        </w:tc>
      </w:tr>
      <w:tr w:rsidR="006214E6" w:rsidRPr="00052784" w14:paraId="576C8550" w14:textId="77777777" w:rsidTr="00735A87">
        <w:trPr>
          <w:trHeight w:val="394"/>
        </w:trPr>
        <w:tc>
          <w:tcPr>
            <w:tcW w:w="675" w:type="dxa"/>
            <w:shd w:val="clear" w:color="auto" w:fill="ECF1F4"/>
          </w:tcPr>
          <w:p w14:paraId="5A2BE356" w14:textId="77777777" w:rsidR="006214E6" w:rsidRPr="00C2078B" w:rsidRDefault="006214E6" w:rsidP="00735A87">
            <w:pPr>
              <w:pStyle w:val="text"/>
            </w:pPr>
            <w:r w:rsidRPr="00C2078B">
              <w:rPr>
                <w:rFonts w:cs="Arial"/>
                <w:lang w:eastAsia="en-GB"/>
              </w:rPr>
              <w:t>K3</w:t>
            </w:r>
          </w:p>
        </w:tc>
        <w:tc>
          <w:tcPr>
            <w:tcW w:w="13608" w:type="dxa"/>
          </w:tcPr>
          <w:p w14:paraId="60BD40D1" w14:textId="77777777" w:rsidR="006214E6" w:rsidRPr="00827769" w:rsidRDefault="006214E6" w:rsidP="00335D8B">
            <w:r>
              <w:t>i</w:t>
            </w:r>
            <w:r w:rsidRPr="00827769">
              <w:t>dentify the document requirements for structure and style</w:t>
            </w:r>
          </w:p>
        </w:tc>
      </w:tr>
      <w:tr w:rsidR="006214E6" w:rsidRPr="00052784" w14:paraId="26AF4BB9" w14:textId="77777777" w:rsidTr="00735A87">
        <w:trPr>
          <w:trHeight w:val="394"/>
        </w:trPr>
        <w:tc>
          <w:tcPr>
            <w:tcW w:w="675" w:type="dxa"/>
            <w:shd w:val="clear" w:color="auto" w:fill="ECF1F4"/>
          </w:tcPr>
          <w:p w14:paraId="794343C6" w14:textId="77777777" w:rsidR="006214E6" w:rsidRPr="00C2078B" w:rsidRDefault="006214E6" w:rsidP="00735A87">
            <w:pPr>
              <w:pStyle w:val="text"/>
            </w:pPr>
            <w:r w:rsidRPr="00C2078B">
              <w:rPr>
                <w:rFonts w:cs="Arial"/>
                <w:lang w:eastAsia="en-GB"/>
              </w:rPr>
              <w:t>K4</w:t>
            </w:r>
          </w:p>
        </w:tc>
        <w:tc>
          <w:tcPr>
            <w:tcW w:w="13608" w:type="dxa"/>
          </w:tcPr>
          <w:p w14:paraId="248BEA7C" w14:textId="77777777" w:rsidR="006214E6" w:rsidRDefault="006214E6" w:rsidP="00335D8B">
            <w:r>
              <w:t>i</w:t>
            </w:r>
            <w:r w:rsidRPr="00827769">
              <w:t>dentify what templates and styles are available and when to use them</w:t>
            </w:r>
          </w:p>
        </w:tc>
      </w:tr>
      <w:tr w:rsidR="006214E6" w:rsidRPr="00052784" w14:paraId="73096375" w14:textId="77777777" w:rsidTr="00335D8B">
        <w:trPr>
          <w:trHeight w:val="394"/>
        </w:trPr>
        <w:tc>
          <w:tcPr>
            <w:tcW w:w="14283" w:type="dxa"/>
            <w:gridSpan w:val="2"/>
            <w:shd w:val="clear" w:color="auto" w:fill="auto"/>
          </w:tcPr>
          <w:p w14:paraId="2DF8C649" w14:textId="77777777" w:rsidR="006214E6" w:rsidRDefault="006214E6" w:rsidP="00485CF1">
            <w:pPr>
              <w:spacing w:line="260" w:lineRule="exact"/>
              <w:rPr>
                <w:b/>
              </w:rPr>
            </w:pPr>
            <w:r w:rsidRPr="00547C4D">
              <w:rPr>
                <w:b/>
              </w:rPr>
              <w:t>Use word processing software tools to format and present documents</w:t>
            </w:r>
            <w:r>
              <w:rPr>
                <w:b/>
              </w:rPr>
              <w:t xml:space="preserve"> e</w:t>
            </w:r>
            <w:r w:rsidRPr="00547C4D">
              <w:rPr>
                <w:b/>
              </w:rPr>
              <w:t>ffectively</w:t>
            </w:r>
          </w:p>
          <w:p w14:paraId="3BDB9C56" w14:textId="77777777" w:rsidR="006214E6" w:rsidRPr="00547C4D" w:rsidRDefault="006214E6" w:rsidP="00485CF1">
            <w:pPr>
              <w:spacing w:line="260" w:lineRule="exact"/>
              <w:rPr>
                <w:b/>
              </w:rPr>
            </w:pPr>
            <w:r w:rsidRPr="00F47688">
              <w:rPr>
                <w:rFonts w:cs="Arial"/>
                <w:i/>
                <w:iCs/>
                <w:lang w:eastAsia="en-GB"/>
              </w:rPr>
              <w:t>You need to know and understand:</w:t>
            </w:r>
          </w:p>
        </w:tc>
      </w:tr>
      <w:tr w:rsidR="006214E6" w:rsidRPr="00052784" w14:paraId="106B11AD" w14:textId="77777777" w:rsidTr="00735A87">
        <w:trPr>
          <w:trHeight w:val="394"/>
        </w:trPr>
        <w:tc>
          <w:tcPr>
            <w:tcW w:w="675" w:type="dxa"/>
            <w:shd w:val="clear" w:color="auto" w:fill="ECF1F4"/>
          </w:tcPr>
          <w:p w14:paraId="4A398600" w14:textId="77777777" w:rsidR="006214E6" w:rsidRPr="00C2078B" w:rsidRDefault="006214E6" w:rsidP="00735A87">
            <w:pPr>
              <w:pStyle w:val="text"/>
            </w:pPr>
            <w:r w:rsidRPr="00C2078B">
              <w:rPr>
                <w:rFonts w:cs="Arial"/>
                <w:lang w:eastAsia="en-GB"/>
              </w:rPr>
              <w:t>K5</w:t>
            </w:r>
          </w:p>
        </w:tc>
        <w:tc>
          <w:tcPr>
            <w:tcW w:w="13608" w:type="dxa"/>
          </w:tcPr>
          <w:p w14:paraId="1BD689A4" w14:textId="77777777" w:rsidR="006214E6" w:rsidRPr="00883BCD" w:rsidRDefault="006214E6" w:rsidP="00335D8B">
            <w:r>
              <w:t>identify how the information should be edited and formatted to aid meaning</w:t>
            </w:r>
          </w:p>
        </w:tc>
      </w:tr>
      <w:tr w:rsidR="006214E6" w:rsidRPr="00052784" w14:paraId="5894E714" w14:textId="77777777" w:rsidTr="00735A87">
        <w:trPr>
          <w:trHeight w:val="394"/>
        </w:trPr>
        <w:tc>
          <w:tcPr>
            <w:tcW w:w="675" w:type="dxa"/>
            <w:shd w:val="clear" w:color="auto" w:fill="ECF1F4"/>
          </w:tcPr>
          <w:p w14:paraId="7691DD0E" w14:textId="77777777" w:rsidR="006214E6" w:rsidRPr="00C2078B" w:rsidRDefault="006214E6" w:rsidP="00735A87">
            <w:pPr>
              <w:pStyle w:val="text"/>
            </w:pPr>
            <w:r w:rsidRPr="00C2078B">
              <w:rPr>
                <w:rFonts w:cs="Arial"/>
                <w:lang w:eastAsia="en-GB"/>
              </w:rPr>
              <w:t>K6</w:t>
            </w:r>
          </w:p>
        </w:tc>
        <w:tc>
          <w:tcPr>
            <w:tcW w:w="13608" w:type="dxa"/>
          </w:tcPr>
          <w:p w14:paraId="54DA5FAA" w14:textId="77777777" w:rsidR="006214E6" w:rsidRDefault="006214E6" w:rsidP="00335D8B">
            <w:r>
              <w:t>describe any quality problems with documents</w:t>
            </w:r>
          </w:p>
        </w:tc>
      </w:tr>
    </w:tbl>
    <w:p w14:paraId="6371E0CD" w14:textId="77777777" w:rsidR="006214E6" w:rsidRDefault="006214E6" w:rsidP="006214E6"/>
    <w:p w14:paraId="22C9FFF3" w14:textId="77777777" w:rsidR="006214E6" w:rsidRDefault="006214E6" w:rsidP="006214E6"/>
    <w:p w14:paraId="3A6CE133" w14:textId="77777777" w:rsidR="006214E6" w:rsidRDefault="006214E6" w:rsidP="006214E6">
      <w:pPr>
        <w:ind w:left="595" w:hanging="595"/>
      </w:pPr>
      <w:r>
        <w:br w:type="page"/>
      </w:r>
    </w:p>
    <w:p w14:paraId="7E0825C9" w14:textId="77777777" w:rsidR="006214E6" w:rsidRDefault="006214E6" w:rsidP="006214E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6214E6" w:rsidRPr="00052784" w14:paraId="700A6F51" w14:textId="77777777" w:rsidTr="00335D8B">
        <w:trPr>
          <w:trHeight w:val="680"/>
        </w:trPr>
        <w:tc>
          <w:tcPr>
            <w:tcW w:w="14283" w:type="dxa"/>
            <w:gridSpan w:val="2"/>
            <w:shd w:val="clear" w:color="auto" w:fill="557E9B"/>
            <w:vAlign w:val="center"/>
          </w:tcPr>
          <w:p w14:paraId="199E7C12" w14:textId="77777777" w:rsidR="006214E6" w:rsidRPr="00052784" w:rsidRDefault="006214E6" w:rsidP="00335D8B">
            <w:pPr>
              <w:pStyle w:val="tabletexthd"/>
              <w:rPr>
                <w:lang w:eastAsia="en-GB"/>
              </w:rPr>
            </w:pPr>
            <w:r>
              <w:rPr>
                <w:lang w:eastAsia="en-GB"/>
              </w:rPr>
              <w:t>Performance criteria</w:t>
            </w:r>
          </w:p>
        </w:tc>
      </w:tr>
      <w:tr w:rsidR="006214E6" w:rsidRPr="00B25D0E" w14:paraId="620B0E1E" w14:textId="77777777" w:rsidTr="00335D8B">
        <w:trPr>
          <w:trHeight w:val="709"/>
        </w:trPr>
        <w:tc>
          <w:tcPr>
            <w:tcW w:w="14283" w:type="dxa"/>
            <w:gridSpan w:val="2"/>
            <w:shd w:val="clear" w:color="auto" w:fill="auto"/>
            <w:vAlign w:val="center"/>
          </w:tcPr>
          <w:p w14:paraId="5B5D59C8" w14:textId="77777777" w:rsidR="006214E6" w:rsidRPr="00547C4D" w:rsidRDefault="006214E6" w:rsidP="00335D8B">
            <w:pPr>
              <w:pStyle w:val="text"/>
              <w:rPr>
                <w:rFonts w:cs="Arial"/>
                <w:b/>
                <w:iCs/>
                <w:color w:val="auto"/>
                <w:lang w:eastAsia="en-GB"/>
              </w:rPr>
            </w:pPr>
            <w:r w:rsidRPr="00547C4D">
              <w:rPr>
                <w:rFonts w:cs="Arial"/>
                <w:b/>
                <w:iCs/>
                <w:color w:val="auto"/>
                <w:lang w:eastAsia="en-GB"/>
              </w:rPr>
              <w:t>Input and combine text and other information accurately within word processing documents</w:t>
            </w:r>
          </w:p>
          <w:p w14:paraId="274A221A"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43E613D0" w14:textId="77777777" w:rsidTr="00735A87">
        <w:trPr>
          <w:trHeight w:val="394"/>
        </w:trPr>
        <w:tc>
          <w:tcPr>
            <w:tcW w:w="675" w:type="dxa"/>
            <w:shd w:val="clear" w:color="auto" w:fill="ECF1F4"/>
          </w:tcPr>
          <w:p w14:paraId="5D298A76" w14:textId="77777777" w:rsidR="006214E6" w:rsidRPr="00052784" w:rsidRDefault="006214E6" w:rsidP="00735A87">
            <w:pPr>
              <w:pStyle w:val="text"/>
            </w:pPr>
            <w:r>
              <w:t>P1</w:t>
            </w:r>
          </w:p>
        </w:tc>
        <w:tc>
          <w:tcPr>
            <w:tcW w:w="13608" w:type="dxa"/>
          </w:tcPr>
          <w:p w14:paraId="1DB1AA7C" w14:textId="77777777" w:rsidR="006214E6" w:rsidRPr="006641CF" w:rsidRDefault="006214E6" w:rsidP="00335D8B">
            <w:r>
              <w:t>use appropriate techniques to input and insert text and other types of information accurately and efficiently</w:t>
            </w:r>
          </w:p>
        </w:tc>
      </w:tr>
      <w:tr w:rsidR="006214E6" w:rsidRPr="00052784" w14:paraId="6F4CF96F" w14:textId="77777777" w:rsidTr="00735A87">
        <w:trPr>
          <w:trHeight w:val="394"/>
        </w:trPr>
        <w:tc>
          <w:tcPr>
            <w:tcW w:w="675" w:type="dxa"/>
            <w:shd w:val="clear" w:color="auto" w:fill="ECF1F4"/>
          </w:tcPr>
          <w:p w14:paraId="6C92F850" w14:textId="77777777" w:rsidR="006214E6" w:rsidRPr="00052784" w:rsidRDefault="006214E6" w:rsidP="00735A87">
            <w:pPr>
              <w:pStyle w:val="text"/>
            </w:pPr>
            <w:r>
              <w:t>P2</w:t>
            </w:r>
          </w:p>
        </w:tc>
        <w:tc>
          <w:tcPr>
            <w:tcW w:w="13608" w:type="dxa"/>
          </w:tcPr>
          <w:p w14:paraId="5D4D0887" w14:textId="77777777" w:rsidR="006214E6" w:rsidRPr="006641CF" w:rsidRDefault="006214E6" w:rsidP="00335D8B">
            <w:r>
              <w:t>select and use appropriate templates for different purposes</w:t>
            </w:r>
          </w:p>
        </w:tc>
      </w:tr>
      <w:tr w:rsidR="006214E6" w:rsidRPr="00052784" w14:paraId="16CE52C4" w14:textId="77777777" w:rsidTr="00735A87">
        <w:trPr>
          <w:trHeight w:val="394"/>
        </w:trPr>
        <w:tc>
          <w:tcPr>
            <w:tcW w:w="675" w:type="dxa"/>
            <w:shd w:val="clear" w:color="auto" w:fill="ECF1F4"/>
          </w:tcPr>
          <w:p w14:paraId="770A01B8" w14:textId="77777777" w:rsidR="006214E6" w:rsidRPr="00052784" w:rsidRDefault="006214E6" w:rsidP="00735A87">
            <w:pPr>
              <w:pStyle w:val="text"/>
            </w:pPr>
            <w:r>
              <w:t>P3</w:t>
            </w:r>
          </w:p>
        </w:tc>
        <w:tc>
          <w:tcPr>
            <w:tcW w:w="13608" w:type="dxa"/>
          </w:tcPr>
          <w:p w14:paraId="55F0ED59" w14:textId="77777777" w:rsidR="006214E6" w:rsidRPr="006641CF" w:rsidRDefault="006214E6" w:rsidP="00335D8B">
            <w:r>
              <w:t>select and use a range of editing tools to amend document content</w:t>
            </w:r>
          </w:p>
        </w:tc>
      </w:tr>
      <w:tr w:rsidR="006214E6" w:rsidRPr="00052784" w14:paraId="76CB2369" w14:textId="77777777" w:rsidTr="00735A87">
        <w:trPr>
          <w:trHeight w:val="394"/>
        </w:trPr>
        <w:tc>
          <w:tcPr>
            <w:tcW w:w="675" w:type="dxa"/>
            <w:shd w:val="clear" w:color="auto" w:fill="ECF1F4"/>
          </w:tcPr>
          <w:p w14:paraId="0449DE1B" w14:textId="77777777" w:rsidR="006214E6" w:rsidRPr="00052784" w:rsidRDefault="006214E6" w:rsidP="00735A87">
            <w:pPr>
              <w:pStyle w:val="text"/>
            </w:pPr>
            <w:r>
              <w:t>P4</w:t>
            </w:r>
          </w:p>
        </w:tc>
        <w:tc>
          <w:tcPr>
            <w:tcW w:w="13608" w:type="dxa"/>
          </w:tcPr>
          <w:p w14:paraId="20DA6E6E" w14:textId="77777777" w:rsidR="006214E6" w:rsidRPr="006641CF" w:rsidRDefault="006214E6" w:rsidP="00335D8B">
            <w:r>
              <w:t>combine or merge information within a document from a range of sources</w:t>
            </w:r>
          </w:p>
        </w:tc>
      </w:tr>
      <w:tr w:rsidR="006214E6" w:rsidRPr="00052784" w14:paraId="1FAAE130" w14:textId="77777777" w:rsidTr="00735A87">
        <w:trPr>
          <w:trHeight w:val="394"/>
        </w:trPr>
        <w:tc>
          <w:tcPr>
            <w:tcW w:w="675" w:type="dxa"/>
            <w:shd w:val="clear" w:color="auto" w:fill="ECF1F4"/>
          </w:tcPr>
          <w:p w14:paraId="6A1A6ED9" w14:textId="77777777" w:rsidR="006214E6" w:rsidRPr="00052784" w:rsidRDefault="006214E6" w:rsidP="00735A87">
            <w:pPr>
              <w:pStyle w:val="text"/>
            </w:pPr>
            <w:r>
              <w:t>P5</w:t>
            </w:r>
          </w:p>
        </w:tc>
        <w:tc>
          <w:tcPr>
            <w:tcW w:w="13608" w:type="dxa"/>
          </w:tcPr>
          <w:p w14:paraId="131B76D7" w14:textId="77777777" w:rsidR="006214E6" w:rsidRPr="006641CF" w:rsidRDefault="006214E6" w:rsidP="00335D8B">
            <w:r>
              <w:t>store and retrieve document and template files effectively, in line with local guidelines and conventions where available</w:t>
            </w:r>
          </w:p>
        </w:tc>
      </w:tr>
      <w:tr w:rsidR="006214E6" w:rsidRPr="00052784" w14:paraId="12B54363" w14:textId="77777777" w:rsidTr="00335D8B">
        <w:trPr>
          <w:trHeight w:val="394"/>
        </w:trPr>
        <w:tc>
          <w:tcPr>
            <w:tcW w:w="14283" w:type="dxa"/>
            <w:gridSpan w:val="2"/>
            <w:shd w:val="clear" w:color="auto" w:fill="auto"/>
            <w:vAlign w:val="center"/>
          </w:tcPr>
          <w:p w14:paraId="798DA20F" w14:textId="77777777" w:rsidR="006214E6" w:rsidRDefault="006214E6" w:rsidP="00335D8B">
            <w:pPr>
              <w:pStyle w:val="text"/>
              <w:rPr>
                <w:rFonts w:cs="Arial"/>
                <w:b/>
                <w:iCs/>
                <w:color w:val="auto"/>
                <w:lang w:eastAsia="en-GB"/>
              </w:rPr>
            </w:pPr>
            <w:r w:rsidRPr="00547C4D">
              <w:rPr>
                <w:rFonts w:cs="Arial"/>
                <w:b/>
                <w:iCs/>
                <w:color w:val="auto"/>
                <w:lang w:eastAsia="en-GB"/>
              </w:rPr>
              <w:t>Create and modify layout and structures for word processing documents</w:t>
            </w:r>
          </w:p>
          <w:p w14:paraId="498F1F6C"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703B3873" w14:textId="77777777" w:rsidTr="00735A87">
        <w:trPr>
          <w:trHeight w:val="394"/>
        </w:trPr>
        <w:tc>
          <w:tcPr>
            <w:tcW w:w="675" w:type="dxa"/>
            <w:shd w:val="clear" w:color="auto" w:fill="ECF1F4"/>
          </w:tcPr>
          <w:p w14:paraId="4EE6D593" w14:textId="77777777" w:rsidR="006214E6" w:rsidRDefault="006214E6" w:rsidP="00735A87">
            <w:pPr>
              <w:pStyle w:val="text"/>
            </w:pPr>
            <w:r>
              <w:t>P6</w:t>
            </w:r>
          </w:p>
        </w:tc>
        <w:tc>
          <w:tcPr>
            <w:tcW w:w="13608" w:type="dxa"/>
          </w:tcPr>
          <w:p w14:paraId="089C537B" w14:textId="77777777" w:rsidR="006214E6" w:rsidRPr="006641CF" w:rsidRDefault="006214E6" w:rsidP="00335D8B">
            <w:r>
              <w:t>create and modify columns, tables and forms to organise information</w:t>
            </w:r>
          </w:p>
        </w:tc>
      </w:tr>
      <w:tr w:rsidR="006214E6" w:rsidRPr="00052784" w14:paraId="31D1B40E" w14:textId="77777777" w:rsidTr="00735A87">
        <w:trPr>
          <w:trHeight w:val="394"/>
        </w:trPr>
        <w:tc>
          <w:tcPr>
            <w:tcW w:w="675" w:type="dxa"/>
            <w:shd w:val="clear" w:color="auto" w:fill="ECF1F4"/>
          </w:tcPr>
          <w:p w14:paraId="2AF17868" w14:textId="77777777" w:rsidR="006214E6" w:rsidRDefault="006214E6" w:rsidP="00735A87">
            <w:pPr>
              <w:pStyle w:val="text"/>
            </w:pPr>
            <w:r>
              <w:t>P7</w:t>
            </w:r>
          </w:p>
        </w:tc>
        <w:tc>
          <w:tcPr>
            <w:tcW w:w="13608" w:type="dxa"/>
          </w:tcPr>
          <w:p w14:paraId="0CA50587" w14:textId="77777777" w:rsidR="006214E6" w:rsidRPr="006641CF" w:rsidRDefault="006214E6" w:rsidP="00335D8B">
            <w:r>
              <w:t>select and apply styles to text</w:t>
            </w:r>
          </w:p>
        </w:tc>
      </w:tr>
      <w:tr w:rsidR="006214E6" w:rsidRPr="00052784" w14:paraId="4AE8F22D" w14:textId="77777777" w:rsidTr="00735A87">
        <w:trPr>
          <w:trHeight w:val="394"/>
        </w:trPr>
        <w:tc>
          <w:tcPr>
            <w:tcW w:w="675" w:type="dxa"/>
            <w:shd w:val="clear" w:color="auto" w:fill="ECF1F4"/>
          </w:tcPr>
          <w:p w14:paraId="54F556C6" w14:textId="77777777" w:rsidR="006214E6" w:rsidRDefault="006214E6" w:rsidP="00735A87">
            <w:pPr>
              <w:pStyle w:val="text"/>
            </w:pPr>
            <w:r>
              <w:t>P8</w:t>
            </w:r>
          </w:p>
        </w:tc>
        <w:tc>
          <w:tcPr>
            <w:tcW w:w="13608" w:type="dxa"/>
          </w:tcPr>
          <w:p w14:paraId="630ED407" w14:textId="77777777" w:rsidR="006214E6" w:rsidRPr="006641CF" w:rsidRDefault="006214E6" w:rsidP="00335D8B">
            <w:r>
              <w:t>select and use appropriate page and section layouts to present and print documents</w:t>
            </w:r>
          </w:p>
        </w:tc>
      </w:tr>
      <w:tr w:rsidR="006214E6" w:rsidRPr="00052784" w14:paraId="619CF49A" w14:textId="77777777" w:rsidTr="00335D8B">
        <w:trPr>
          <w:trHeight w:val="394"/>
        </w:trPr>
        <w:tc>
          <w:tcPr>
            <w:tcW w:w="14283" w:type="dxa"/>
            <w:gridSpan w:val="2"/>
            <w:shd w:val="clear" w:color="auto" w:fill="auto"/>
            <w:vAlign w:val="center"/>
          </w:tcPr>
          <w:p w14:paraId="659F75D2" w14:textId="77777777" w:rsidR="006214E6" w:rsidRDefault="006214E6" w:rsidP="00335D8B">
            <w:pPr>
              <w:pStyle w:val="text"/>
              <w:rPr>
                <w:rFonts w:cs="Arial"/>
                <w:b/>
                <w:iCs/>
                <w:color w:val="auto"/>
                <w:lang w:eastAsia="en-GB"/>
              </w:rPr>
            </w:pPr>
            <w:r w:rsidRPr="00547C4D">
              <w:rPr>
                <w:rFonts w:cs="Arial"/>
                <w:b/>
                <w:iCs/>
                <w:color w:val="auto"/>
                <w:lang w:eastAsia="en-GB"/>
              </w:rPr>
              <w:t xml:space="preserve">Use word processing software tools to format and present documents effectively </w:t>
            </w:r>
          </w:p>
          <w:p w14:paraId="3177F273" w14:textId="77777777" w:rsidR="006214E6" w:rsidRPr="00905468" w:rsidRDefault="006214E6" w:rsidP="00335D8B">
            <w:pPr>
              <w:pStyle w:val="text"/>
              <w:rPr>
                <w:lang w:eastAsia="en-GB"/>
              </w:rPr>
            </w:pPr>
            <w:r w:rsidRPr="00905468">
              <w:rPr>
                <w:rFonts w:cs="Arial"/>
                <w:i/>
                <w:iCs/>
                <w:color w:val="auto"/>
                <w:lang w:eastAsia="en-GB"/>
              </w:rPr>
              <w:t>You must be able to:</w:t>
            </w:r>
          </w:p>
        </w:tc>
      </w:tr>
      <w:tr w:rsidR="006214E6" w:rsidRPr="00052784" w14:paraId="18599BE2" w14:textId="77777777" w:rsidTr="00735A87">
        <w:trPr>
          <w:trHeight w:val="394"/>
        </w:trPr>
        <w:tc>
          <w:tcPr>
            <w:tcW w:w="675" w:type="dxa"/>
            <w:shd w:val="clear" w:color="auto" w:fill="ECF1F4"/>
          </w:tcPr>
          <w:p w14:paraId="5D609514" w14:textId="77777777" w:rsidR="006214E6" w:rsidRDefault="006214E6" w:rsidP="00735A87">
            <w:pPr>
              <w:pStyle w:val="text"/>
            </w:pPr>
            <w:r>
              <w:t>P9</w:t>
            </w:r>
          </w:p>
        </w:tc>
        <w:tc>
          <w:tcPr>
            <w:tcW w:w="13608" w:type="dxa"/>
          </w:tcPr>
          <w:p w14:paraId="5D441800" w14:textId="77777777" w:rsidR="006214E6" w:rsidRPr="006641CF" w:rsidRDefault="006214E6" w:rsidP="00335D8B">
            <w:r>
              <w:t>select and use appropriate techniques to format characters and paragraphs</w:t>
            </w:r>
          </w:p>
        </w:tc>
      </w:tr>
      <w:tr w:rsidR="006214E6" w:rsidRPr="00052784" w14:paraId="4C0407F8" w14:textId="77777777" w:rsidTr="00735A87">
        <w:trPr>
          <w:trHeight w:val="394"/>
        </w:trPr>
        <w:tc>
          <w:tcPr>
            <w:tcW w:w="675" w:type="dxa"/>
            <w:shd w:val="clear" w:color="auto" w:fill="ECF1F4"/>
          </w:tcPr>
          <w:p w14:paraId="40BDE573" w14:textId="77777777" w:rsidR="006214E6" w:rsidRDefault="006214E6" w:rsidP="00735A87">
            <w:pPr>
              <w:pStyle w:val="text"/>
            </w:pPr>
            <w:r>
              <w:t>P10</w:t>
            </w:r>
          </w:p>
        </w:tc>
        <w:tc>
          <w:tcPr>
            <w:tcW w:w="13608" w:type="dxa"/>
          </w:tcPr>
          <w:p w14:paraId="50183708" w14:textId="77777777" w:rsidR="006214E6" w:rsidRPr="006641CF" w:rsidRDefault="006214E6" w:rsidP="00335D8B">
            <w:r>
              <w:t>check documents meet needs, using IT tools and making corrections as necessary</w:t>
            </w:r>
          </w:p>
        </w:tc>
      </w:tr>
      <w:tr w:rsidR="006214E6" w:rsidRPr="00052784" w14:paraId="58A08AF0" w14:textId="77777777" w:rsidTr="00735A87">
        <w:trPr>
          <w:trHeight w:val="394"/>
        </w:trPr>
        <w:tc>
          <w:tcPr>
            <w:tcW w:w="675" w:type="dxa"/>
            <w:shd w:val="clear" w:color="auto" w:fill="ECF1F4"/>
          </w:tcPr>
          <w:p w14:paraId="51B29BAB" w14:textId="77777777" w:rsidR="006214E6" w:rsidRDefault="006214E6" w:rsidP="00735A87">
            <w:pPr>
              <w:pStyle w:val="text"/>
            </w:pPr>
            <w:r>
              <w:t>P11</w:t>
            </w:r>
          </w:p>
        </w:tc>
        <w:tc>
          <w:tcPr>
            <w:tcW w:w="13608" w:type="dxa"/>
          </w:tcPr>
          <w:p w14:paraId="4C0AE283" w14:textId="77777777" w:rsidR="006214E6" w:rsidRPr="006641CF" w:rsidRDefault="006214E6" w:rsidP="00335D8B">
            <w:r>
              <w:t>respond appropriately to quality problems with documents so that outcomes meet needs</w:t>
            </w:r>
          </w:p>
        </w:tc>
      </w:tr>
    </w:tbl>
    <w:p w14:paraId="21FF00BE" w14:textId="77777777" w:rsidR="006214E6" w:rsidRDefault="006214E6" w:rsidP="006214E6"/>
    <w:p w14:paraId="4ECC2D8C" w14:textId="77777777" w:rsidR="006214E6" w:rsidRDefault="006214E6" w:rsidP="00F53893">
      <w:pPr>
        <w:sectPr w:rsidR="006214E6" w:rsidSect="00583860">
          <w:pgSz w:w="16840" w:h="11907" w:orient="landscape" w:code="9"/>
          <w:pgMar w:top="1701" w:right="1247" w:bottom="1701" w:left="1247" w:header="720" w:footer="482" w:gutter="0"/>
          <w:cols w:space="720"/>
          <w:docGrid w:linePitch="272"/>
        </w:sectPr>
      </w:pPr>
    </w:p>
    <w:p w14:paraId="09FC3A5D" w14:textId="77777777" w:rsidR="00216BF6" w:rsidRPr="002A4AA0" w:rsidRDefault="00216BF6" w:rsidP="00216BF6">
      <w:pPr>
        <w:pStyle w:val="Unittitle"/>
      </w:pPr>
      <w:bookmarkStart w:id="286" w:name="_Toc436142488"/>
      <w:r w:rsidRPr="001158F6">
        <w:t>Unit</w:t>
      </w:r>
      <w:r w:rsidRPr="002A4AA0">
        <w:t xml:space="preserve"> </w:t>
      </w:r>
      <w:r>
        <w:t>43</w:t>
      </w:r>
      <w:r w:rsidRPr="002A4AA0">
        <w:t>:</w:t>
      </w:r>
      <w:r w:rsidRPr="002A4AA0">
        <w:tab/>
      </w:r>
      <w:r>
        <w:t>Using Email 2</w:t>
      </w:r>
      <w:bookmarkEnd w:id="286"/>
    </w:p>
    <w:p w14:paraId="2C57C7D8" w14:textId="77777777" w:rsidR="00216BF6" w:rsidRPr="001158F6" w:rsidRDefault="00216BF6" w:rsidP="00216BF6">
      <w:pPr>
        <w:pStyle w:val="Unitinfo"/>
      </w:pPr>
      <w:r>
        <w:t>Unit</w:t>
      </w:r>
      <w:r w:rsidRPr="001158F6">
        <w:t xml:space="preserve"> </w:t>
      </w:r>
      <w:r>
        <w:t>code</w:t>
      </w:r>
      <w:r w:rsidRPr="001158F6">
        <w:t>:</w:t>
      </w:r>
      <w:r w:rsidRPr="001158F6">
        <w:tab/>
      </w:r>
      <w:r>
        <w:t>ESKIEML2</w:t>
      </w:r>
    </w:p>
    <w:p w14:paraId="3E9A7CF0" w14:textId="77777777" w:rsidR="00216BF6" w:rsidRPr="001158F6" w:rsidRDefault="00216BF6" w:rsidP="00216BF6">
      <w:pPr>
        <w:pStyle w:val="Unitinfo"/>
      </w:pPr>
      <w:r>
        <w:t>SCQF</w:t>
      </w:r>
      <w:r w:rsidRPr="001158F6">
        <w:t xml:space="preserve"> level:</w:t>
      </w:r>
      <w:r w:rsidRPr="001158F6">
        <w:tab/>
      </w:r>
      <w:r>
        <w:t>5</w:t>
      </w:r>
    </w:p>
    <w:p w14:paraId="47B7EA5D" w14:textId="77777777" w:rsidR="00216BF6" w:rsidRPr="001D2005" w:rsidRDefault="00216BF6" w:rsidP="00216BF6">
      <w:pPr>
        <w:pStyle w:val="Unitinfo"/>
      </w:pPr>
      <w:r w:rsidRPr="001158F6">
        <w:t xml:space="preserve">Credit </w:t>
      </w:r>
      <w:r>
        <w:t>points</w:t>
      </w:r>
      <w:r w:rsidRPr="001158F6">
        <w:t>:</w:t>
      </w:r>
      <w:r w:rsidRPr="001158F6">
        <w:tab/>
      </w:r>
      <w:r>
        <w:t>3</w:t>
      </w:r>
    </w:p>
    <w:p w14:paraId="75A6D031" w14:textId="77777777" w:rsidR="00216BF6" w:rsidRPr="001D2005" w:rsidRDefault="00216BF6" w:rsidP="00216BF6">
      <w:pPr>
        <w:pStyle w:val="Unitinfo"/>
        <w:pBdr>
          <w:bottom w:val="single" w:sz="4" w:space="2" w:color="557E9B"/>
        </w:pBdr>
      </w:pPr>
    </w:p>
    <w:p w14:paraId="1B8DE2E9" w14:textId="77777777" w:rsidR="00216BF6" w:rsidRDefault="00216BF6" w:rsidP="00216BF6">
      <w:pPr>
        <w:pStyle w:val="HeadA"/>
      </w:pPr>
      <w:r w:rsidRPr="00484EB6">
        <w:t>Unit summary</w:t>
      </w:r>
    </w:p>
    <w:p w14:paraId="2D46C8E8" w14:textId="77777777" w:rsidR="00216BF6" w:rsidRPr="00AC4ADE" w:rsidRDefault="00216BF6" w:rsidP="00216BF6">
      <w:pPr>
        <w:pStyle w:val="text"/>
        <w:spacing w:before="0" w:after="0"/>
      </w:pPr>
      <w:r>
        <w:t>This</w:t>
      </w:r>
      <w:r w:rsidR="001F05D6">
        <w:t xml:space="preserve"> unit</w:t>
      </w:r>
      <w:r>
        <w:t xml:space="preserve"> is</w:t>
      </w:r>
      <w:r w:rsidR="00D410B3">
        <w:t xml:space="preserve"> about</w:t>
      </w:r>
      <w:r>
        <w:t xml:space="preserve"> the ability to make the best use of email software to send, receive and</w:t>
      </w:r>
      <w:r w:rsidR="00B55C56">
        <w:t xml:space="preserve"> </w:t>
      </w:r>
      <w:r>
        <w:t>store messages.</w:t>
      </w:r>
    </w:p>
    <w:p w14:paraId="0F9631F8" w14:textId="77777777" w:rsidR="004D6C3C" w:rsidRDefault="004D6C3C" w:rsidP="004D6C3C">
      <w:pPr>
        <w:pStyle w:val="HeadA"/>
      </w:pPr>
      <w:r>
        <w:t>Unit assessment requirements</w:t>
      </w:r>
    </w:p>
    <w:p w14:paraId="1007A7BA" w14:textId="77777777" w:rsidR="004D6C3C" w:rsidRDefault="004D6C3C" w:rsidP="004D6C3C">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0BA39A1" w14:textId="77777777" w:rsidR="00216BF6" w:rsidRDefault="00216BF6" w:rsidP="00216BF6">
      <w:pPr>
        <w:pStyle w:val="HeadA"/>
      </w:pPr>
      <w:r w:rsidRPr="00DE5991">
        <w:t>Terminology</w:t>
      </w:r>
    </w:p>
    <w:p w14:paraId="53418BA9" w14:textId="77777777" w:rsidR="00216BF6" w:rsidRPr="00AC4ADE" w:rsidRDefault="00216BF6" w:rsidP="00216BF6">
      <w:pPr>
        <w:pStyle w:val="text"/>
        <w:rPr>
          <w:highlight w:val="cyan"/>
        </w:rPr>
      </w:pPr>
      <w:r w:rsidRPr="003066A3">
        <w:t>IT User, ICT, Information Technology, ITQ, Productivity</w:t>
      </w:r>
    </w:p>
    <w:p w14:paraId="1497B8C0" w14:textId="77777777" w:rsidR="00216BF6" w:rsidRPr="00234ADF" w:rsidRDefault="00216BF6" w:rsidP="00216BF6">
      <w:pPr>
        <w:pStyle w:val="text"/>
        <w:rPr>
          <w:color w:val="FF0000"/>
          <w:highlight w:val="cyan"/>
        </w:rPr>
      </w:pPr>
    </w:p>
    <w:p w14:paraId="1B9755E0" w14:textId="77777777" w:rsidR="00216BF6" w:rsidRDefault="00216BF6" w:rsidP="00216BF6">
      <w:pPr>
        <w:pStyle w:val="text"/>
        <w:rPr>
          <w:highlight w:val="cyan"/>
        </w:rPr>
        <w:sectPr w:rsidR="00216BF6" w:rsidSect="00C31649">
          <w:headerReference w:type="even" r:id="rId150"/>
          <w:headerReference w:type="default" r:id="rId151"/>
          <w:footerReference w:type="even" r:id="rId152"/>
          <w:pgSz w:w="11907" w:h="16840" w:code="9"/>
          <w:pgMar w:top="1247" w:right="1701" w:bottom="1247" w:left="1701" w:header="720" w:footer="482" w:gutter="0"/>
          <w:cols w:space="720"/>
        </w:sectPr>
      </w:pPr>
    </w:p>
    <w:p w14:paraId="17C627BA" w14:textId="77777777" w:rsidR="00216BF6" w:rsidRPr="00052784" w:rsidRDefault="00216BF6" w:rsidP="00216BF6">
      <w:pPr>
        <w:pStyle w:val="hb3"/>
      </w:pPr>
      <w:r>
        <w:t>Assessment outcomes and standards</w:t>
      </w:r>
    </w:p>
    <w:p w14:paraId="27EECAA3" w14:textId="77777777" w:rsidR="00216BF6" w:rsidRPr="00AE31DC" w:rsidRDefault="00216BF6" w:rsidP="00216BF6">
      <w:pPr>
        <w:pStyle w:val="text"/>
      </w:pPr>
      <w:r w:rsidRPr="00052784">
        <w:t xml:space="preserve">To pass this unit, the </w:t>
      </w:r>
      <w:r w:rsidR="00D17FCA">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rsidR="00D17FCA">
        <w:t>candidate</w:t>
      </w:r>
      <w:r w:rsidRPr="00AE31DC">
        <w:t xml:space="preserve"> is expected to meet to achieve the unit.</w:t>
      </w:r>
    </w:p>
    <w:p w14:paraId="0EE08E4F"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0048F3E7" w14:textId="77777777" w:rsidTr="00335D8B">
        <w:trPr>
          <w:trHeight w:val="680"/>
        </w:trPr>
        <w:tc>
          <w:tcPr>
            <w:tcW w:w="14283" w:type="dxa"/>
            <w:gridSpan w:val="2"/>
            <w:shd w:val="clear" w:color="auto" w:fill="557E9B"/>
            <w:vAlign w:val="center"/>
          </w:tcPr>
          <w:p w14:paraId="57C01DED" w14:textId="77777777" w:rsidR="00216BF6" w:rsidRPr="00052784" w:rsidRDefault="00216BF6" w:rsidP="00335D8B">
            <w:pPr>
              <w:pStyle w:val="tabletexthd"/>
              <w:rPr>
                <w:lang w:eastAsia="en-GB"/>
              </w:rPr>
            </w:pPr>
            <w:r>
              <w:rPr>
                <w:lang w:eastAsia="en-GB"/>
              </w:rPr>
              <w:t>Knowledge and understanding</w:t>
            </w:r>
          </w:p>
        </w:tc>
      </w:tr>
      <w:tr w:rsidR="00216BF6" w:rsidRPr="00052784" w14:paraId="1E677FBF" w14:textId="77777777" w:rsidTr="00335D8B">
        <w:trPr>
          <w:trHeight w:val="632"/>
        </w:trPr>
        <w:tc>
          <w:tcPr>
            <w:tcW w:w="14283" w:type="dxa"/>
            <w:gridSpan w:val="2"/>
            <w:shd w:val="clear" w:color="auto" w:fill="auto"/>
            <w:vAlign w:val="center"/>
          </w:tcPr>
          <w:p w14:paraId="09C1A07D" w14:textId="77777777" w:rsidR="00216BF6" w:rsidRPr="003066A3" w:rsidRDefault="00216BF6" w:rsidP="00485CF1">
            <w:pPr>
              <w:autoSpaceDE w:val="0"/>
              <w:autoSpaceDN w:val="0"/>
              <w:adjustRightInd w:val="0"/>
              <w:spacing w:line="260" w:lineRule="exact"/>
              <w:rPr>
                <w:rFonts w:cs="Arial"/>
                <w:b/>
                <w:iCs/>
                <w:lang w:eastAsia="en-GB"/>
              </w:rPr>
            </w:pPr>
            <w:r w:rsidRPr="003066A3">
              <w:rPr>
                <w:rFonts w:cs="Arial"/>
                <w:b/>
                <w:iCs/>
                <w:lang w:eastAsia="en-GB"/>
              </w:rPr>
              <w:t>Use email software tools and techniques to send and receive messages</w:t>
            </w:r>
          </w:p>
          <w:p w14:paraId="64369E65" w14:textId="77777777" w:rsidR="00216BF6" w:rsidRPr="00F47688" w:rsidRDefault="00216BF6" w:rsidP="00485CF1">
            <w:pPr>
              <w:autoSpaceDE w:val="0"/>
              <w:autoSpaceDN w:val="0"/>
              <w:adjustRightInd w:val="0"/>
              <w:spacing w:line="260" w:lineRule="exact"/>
              <w:rPr>
                <w:lang w:eastAsia="en-GB"/>
              </w:rPr>
            </w:pPr>
            <w:r w:rsidRPr="00F47688">
              <w:rPr>
                <w:rFonts w:cs="Arial"/>
                <w:i/>
                <w:iCs/>
                <w:lang w:eastAsia="en-GB"/>
              </w:rPr>
              <w:t>You need to know and understand:</w:t>
            </w:r>
          </w:p>
        </w:tc>
      </w:tr>
      <w:tr w:rsidR="00216BF6" w:rsidRPr="00052784" w14:paraId="55C2A59A" w14:textId="77777777" w:rsidTr="00735A87">
        <w:trPr>
          <w:trHeight w:val="394"/>
        </w:trPr>
        <w:tc>
          <w:tcPr>
            <w:tcW w:w="675" w:type="dxa"/>
            <w:shd w:val="clear" w:color="auto" w:fill="ECF1F4"/>
          </w:tcPr>
          <w:p w14:paraId="039C7EA2" w14:textId="77777777" w:rsidR="00216BF6" w:rsidRPr="00C2078B" w:rsidRDefault="00216BF6" w:rsidP="00735A87">
            <w:pPr>
              <w:pStyle w:val="text"/>
            </w:pPr>
            <w:r w:rsidRPr="00C2078B">
              <w:t>K1</w:t>
            </w:r>
          </w:p>
        </w:tc>
        <w:tc>
          <w:tcPr>
            <w:tcW w:w="13608" w:type="dxa"/>
          </w:tcPr>
          <w:p w14:paraId="25B2C1D4" w14:textId="77777777" w:rsidR="00216BF6" w:rsidRPr="00B36683" w:rsidRDefault="00216BF6" w:rsidP="00335D8B">
            <w:r>
              <w:t>d</w:t>
            </w:r>
            <w:r w:rsidRPr="00B36683">
              <w:t>etermine the message size and how it can be reduced</w:t>
            </w:r>
          </w:p>
        </w:tc>
      </w:tr>
      <w:tr w:rsidR="00216BF6" w:rsidRPr="00052784" w14:paraId="6BB5F2A7" w14:textId="77777777" w:rsidTr="00735A87">
        <w:trPr>
          <w:trHeight w:val="394"/>
        </w:trPr>
        <w:tc>
          <w:tcPr>
            <w:tcW w:w="675" w:type="dxa"/>
            <w:shd w:val="clear" w:color="auto" w:fill="ECF1F4"/>
          </w:tcPr>
          <w:p w14:paraId="2757D8A4" w14:textId="77777777" w:rsidR="00216BF6" w:rsidRPr="00C2078B" w:rsidRDefault="00216BF6" w:rsidP="00735A87">
            <w:pPr>
              <w:pStyle w:val="text"/>
            </w:pPr>
            <w:r w:rsidRPr="00C2078B">
              <w:rPr>
                <w:rFonts w:cs="Arial"/>
                <w:lang w:eastAsia="en-GB"/>
              </w:rPr>
              <w:t>K2</w:t>
            </w:r>
          </w:p>
        </w:tc>
        <w:tc>
          <w:tcPr>
            <w:tcW w:w="13608" w:type="dxa"/>
          </w:tcPr>
          <w:p w14:paraId="701EE14B" w14:textId="77777777" w:rsidR="00216BF6" w:rsidRDefault="00216BF6" w:rsidP="00011450">
            <w:r>
              <w:t>d</w:t>
            </w:r>
            <w:r w:rsidRPr="00B36683">
              <w:t xml:space="preserve">escribe how to stay safe and respect others when using </w:t>
            </w:r>
            <w:r w:rsidR="00011450">
              <w:t>email</w:t>
            </w:r>
          </w:p>
        </w:tc>
      </w:tr>
      <w:tr w:rsidR="00216BF6" w:rsidRPr="00052784" w14:paraId="0476AC86" w14:textId="77777777" w:rsidTr="00335D8B">
        <w:trPr>
          <w:trHeight w:val="753"/>
        </w:trPr>
        <w:tc>
          <w:tcPr>
            <w:tcW w:w="14283" w:type="dxa"/>
            <w:gridSpan w:val="2"/>
            <w:shd w:val="clear" w:color="auto" w:fill="auto"/>
            <w:vAlign w:val="center"/>
          </w:tcPr>
          <w:p w14:paraId="3E2AECF9" w14:textId="77777777" w:rsidR="00216BF6" w:rsidRDefault="00216BF6" w:rsidP="00485CF1">
            <w:pPr>
              <w:autoSpaceDE w:val="0"/>
              <w:autoSpaceDN w:val="0"/>
              <w:adjustRightInd w:val="0"/>
              <w:spacing w:line="260" w:lineRule="exact"/>
              <w:rPr>
                <w:rFonts w:cs="Arial"/>
                <w:b/>
                <w:iCs/>
                <w:lang w:eastAsia="en-GB"/>
              </w:rPr>
            </w:pPr>
            <w:r w:rsidRPr="003066A3">
              <w:rPr>
                <w:rFonts w:cs="Arial"/>
                <w:b/>
                <w:iCs/>
                <w:lang w:eastAsia="en-GB"/>
              </w:rPr>
              <w:t>Manage incoming email effectively</w:t>
            </w:r>
          </w:p>
          <w:p w14:paraId="0FD1F37D" w14:textId="77777777" w:rsidR="00216BF6" w:rsidRPr="00F47688" w:rsidRDefault="00216BF6" w:rsidP="00485CF1">
            <w:pPr>
              <w:autoSpaceDE w:val="0"/>
              <w:autoSpaceDN w:val="0"/>
              <w:adjustRightInd w:val="0"/>
              <w:spacing w:line="260" w:lineRule="exact"/>
              <w:rPr>
                <w:lang w:eastAsia="en-GB"/>
              </w:rPr>
            </w:pPr>
            <w:r w:rsidRPr="00F47688">
              <w:rPr>
                <w:rFonts w:cs="Arial"/>
                <w:i/>
                <w:iCs/>
                <w:lang w:eastAsia="en-GB"/>
              </w:rPr>
              <w:t>You need to know and understand:</w:t>
            </w:r>
          </w:p>
        </w:tc>
      </w:tr>
      <w:tr w:rsidR="00216BF6" w:rsidRPr="00052784" w14:paraId="1C6DF7B1" w14:textId="77777777" w:rsidTr="00735A87">
        <w:trPr>
          <w:trHeight w:val="394"/>
        </w:trPr>
        <w:tc>
          <w:tcPr>
            <w:tcW w:w="675" w:type="dxa"/>
            <w:shd w:val="clear" w:color="auto" w:fill="ECF1F4"/>
          </w:tcPr>
          <w:p w14:paraId="57C5474D" w14:textId="77777777" w:rsidR="00216BF6" w:rsidRPr="00C2078B" w:rsidRDefault="00216BF6" w:rsidP="00735A87">
            <w:pPr>
              <w:pStyle w:val="text"/>
            </w:pPr>
            <w:r w:rsidRPr="00C2078B">
              <w:rPr>
                <w:rFonts w:cs="Arial"/>
                <w:lang w:eastAsia="en-GB"/>
              </w:rPr>
              <w:t>K3</w:t>
            </w:r>
          </w:p>
        </w:tc>
        <w:tc>
          <w:tcPr>
            <w:tcW w:w="13608" w:type="dxa"/>
          </w:tcPr>
          <w:p w14:paraId="464D3EC5" w14:textId="77777777" w:rsidR="00216BF6" w:rsidRPr="00883BCD" w:rsidRDefault="00216BF6" w:rsidP="00335D8B">
            <w:r>
              <w:t>i</w:t>
            </w:r>
            <w:r w:rsidRPr="003066A3">
              <w:t>dentify how to archive email messages, including attachments</w:t>
            </w:r>
          </w:p>
        </w:tc>
      </w:tr>
    </w:tbl>
    <w:p w14:paraId="41C3F8E6" w14:textId="77777777" w:rsidR="00216BF6" w:rsidRDefault="00216BF6" w:rsidP="00216BF6"/>
    <w:p w14:paraId="163060DB" w14:textId="77777777" w:rsidR="00216BF6" w:rsidRDefault="00216BF6" w:rsidP="00216BF6"/>
    <w:p w14:paraId="5900681B" w14:textId="77777777" w:rsidR="00216BF6" w:rsidRDefault="00216BF6" w:rsidP="00216BF6">
      <w:pPr>
        <w:ind w:left="595" w:hanging="595"/>
      </w:pPr>
      <w:r>
        <w:br w:type="page"/>
      </w:r>
    </w:p>
    <w:p w14:paraId="7FA6B6A3" w14:textId="77777777" w:rsidR="00216BF6"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1BC2153E" w14:textId="77777777" w:rsidTr="00335D8B">
        <w:trPr>
          <w:trHeight w:val="680"/>
        </w:trPr>
        <w:tc>
          <w:tcPr>
            <w:tcW w:w="14283" w:type="dxa"/>
            <w:gridSpan w:val="2"/>
            <w:shd w:val="clear" w:color="auto" w:fill="557E9B"/>
            <w:vAlign w:val="center"/>
          </w:tcPr>
          <w:p w14:paraId="39B97B75" w14:textId="77777777" w:rsidR="00216BF6" w:rsidRPr="00052784" w:rsidRDefault="00216BF6" w:rsidP="00335D8B">
            <w:pPr>
              <w:pStyle w:val="tabletexthd"/>
              <w:rPr>
                <w:lang w:eastAsia="en-GB"/>
              </w:rPr>
            </w:pPr>
            <w:r>
              <w:rPr>
                <w:lang w:eastAsia="en-GB"/>
              </w:rPr>
              <w:t>Performance criteria</w:t>
            </w:r>
          </w:p>
        </w:tc>
      </w:tr>
      <w:tr w:rsidR="00216BF6" w:rsidRPr="00B25D0E" w14:paraId="158C9CF1" w14:textId="77777777" w:rsidTr="00335D8B">
        <w:trPr>
          <w:trHeight w:val="709"/>
        </w:trPr>
        <w:tc>
          <w:tcPr>
            <w:tcW w:w="14283" w:type="dxa"/>
            <w:gridSpan w:val="2"/>
            <w:shd w:val="clear" w:color="auto" w:fill="auto"/>
            <w:vAlign w:val="center"/>
          </w:tcPr>
          <w:p w14:paraId="7FB5A7E9" w14:textId="77777777" w:rsidR="00216BF6" w:rsidRPr="002F0322" w:rsidRDefault="00216BF6" w:rsidP="00335D8B">
            <w:pPr>
              <w:pStyle w:val="text"/>
              <w:rPr>
                <w:rFonts w:cs="Arial"/>
                <w:b/>
                <w:iCs/>
                <w:color w:val="auto"/>
                <w:lang w:eastAsia="en-GB"/>
              </w:rPr>
            </w:pPr>
            <w:r w:rsidRPr="002F0322">
              <w:rPr>
                <w:rFonts w:cs="Arial"/>
                <w:b/>
                <w:iCs/>
                <w:color w:val="auto"/>
                <w:lang w:eastAsia="en-GB"/>
              </w:rPr>
              <w:t xml:space="preserve">Use </w:t>
            </w:r>
            <w:r w:rsidR="00011450">
              <w:rPr>
                <w:rFonts w:cs="Arial"/>
                <w:b/>
                <w:iCs/>
                <w:color w:val="auto"/>
                <w:lang w:eastAsia="en-GB"/>
              </w:rPr>
              <w:t>email</w:t>
            </w:r>
            <w:r w:rsidRPr="002F0322">
              <w:rPr>
                <w:rFonts w:cs="Arial"/>
                <w:b/>
                <w:iCs/>
                <w:color w:val="auto"/>
                <w:lang w:eastAsia="en-GB"/>
              </w:rPr>
              <w:t xml:space="preserve"> software tools and techniques to send and receive messages</w:t>
            </w:r>
          </w:p>
          <w:p w14:paraId="76F7A547"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245FFBF7" w14:textId="77777777" w:rsidTr="00735A87">
        <w:trPr>
          <w:trHeight w:val="394"/>
        </w:trPr>
        <w:tc>
          <w:tcPr>
            <w:tcW w:w="675" w:type="dxa"/>
            <w:shd w:val="clear" w:color="auto" w:fill="ECF1F4"/>
          </w:tcPr>
          <w:p w14:paraId="4E6D7EAD" w14:textId="77777777" w:rsidR="00216BF6" w:rsidRPr="00052784" w:rsidRDefault="00216BF6" w:rsidP="00735A87">
            <w:pPr>
              <w:pStyle w:val="text"/>
            </w:pPr>
            <w:r>
              <w:t>P1</w:t>
            </w:r>
          </w:p>
        </w:tc>
        <w:tc>
          <w:tcPr>
            <w:tcW w:w="13608" w:type="dxa"/>
          </w:tcPr>
          <w:p w14:paraId="59A1845E" w14:textId="77777777" w:rsidR="00216BF6" w:rsidRPr="006641CF" w:rsidRDefault="00216BF6" w:rsidP="00335D8B">
            <w:r>
              <w:t xml:space="preserve">select and use software tools to compose and format </w:t>
            </w:r>
            <w:r w:rsidR="00011450">
              <w:t>email</w:t>
            </w:r>
            <w:r>
              <w:t xml:space="preserve"> messages, including attachments</w:t>
            </w:r>
          </w:p>
        </w:tc>
      </w:tr>
      <w:tr w:rsidR="00216BF6" w:rsidRPr="00052784" w14:paraId="5B15986D" w14:textId="77777777" w:rsidTr="00735A87">
        <w:trPr>
          <w:trHeight w:val="394"/>
        </w:trPr>
        <w:tc>
          <w:tcPr>
            <w:tcW w:w="675" w:type="dxa"/>
            <w:shd w:val="clear" w:color="auto" w:fill="ECF1F4"/>
          </w:tcPr>
          <w:p w14:paraId="11520933" w14:textId="77777777" w:rsidR="00216BF6" w:rsidRPr="00052784" w:rsidRDefault="00216BF6" w:rsidP="00735A87">
            <w:pPr>
              <w:pStyle w:val="text"/>
            </w:pPr>
            <w:r>
              <w:t>P2</w:t>
            </w:r>
          </w:p>
        </w:tc>
        <w:tc>
          <w:tcPr>
            <w:tcW w:w="13608" w:type="dxa"/>
          </w:tcPr>
          <w:p w14:paraId="1337B489" w14:textId="77777777" w:rsidR="00216BF6" w:rsidRPr="006641CF" w:rsidRDefault="00216BF6" w:rsidP="00335D8B">
            <w:r>
              <w:t>send and receive email messages</w:t>
            </w:r>
          </w:p>
        </w:tc>
      </w:tr>
      <w:tr w:rsidR="00216BF6" w:rsidRPr="00052784" w14:paraId="0ACF0D62" w14:textId="77777777" w:rsidTr="00735A87">
        <w:trPr>
          <w:trHeight w:val="394"/>
        </w:trPr>
        <w:tc>
          <w:tcPr>
            <w:tcW w:w="675" w:type="dxa"/>
            <w:shd w:val="clear" w:color="auto" w:fill="ECF1F4"/>
          </w:tcPr>
          <w:p w14:paraId="66857153" w14:textId="77777777" w:rsidR="00216BF6" w:rsidRPr="00052784" w:rsidRDefault="00216BF6" w:rsidP="00735A87">
            <w:pPr>
              <w:pStyle w:val="text"/>
            </w:pPr>
            <w:r>
              <w:t>P3</w:t>
            </w:r>
          </w:p>
        </w:tc>
        <w:tc>
          <w:tcPr>
            <w:tcW w:w="13608" w:type="dxa"/>
          </w:tcPr>
          <w:p w14:paraId="2859744A" w14:textId="77777777" w:rsidR="00216BF6" w:rsidRPr="006641CF" w:rsidRDefault="00216BF6" w:rsidP="00335D8B">
            <w:r>
              <w:t>use an address book to organise contact information</w:t>
            </w:r>
          </w:p>
        </w:tc>
      </w:tr>
      <w:tr w:rsidR="00216BF6" w:rsidRPr="00052784" w14:paraId="51AD7757" w14:textId="77777777" w:rsidTr="00335D8B">
        <w:trPr>
          <w:trHeight w:val="394"/>
        </w:trPr>
        <w:tc>
          <w:tcPr>
            <w:tcW w:w="14283" w:type="dxa"/>
            <w:gridSpan w:val="2"/>
            <w:shd w:val="clear" w:color="auto" w:fill="auto"/>
            <w:vAlign w:val="center"/>
          </w:tcPr>
          <w:p w14:paraId="44411B8E" w14:textId="77777777" w:rsidR="00216BF6" w:rsidRDefault="00216BF6" w:rsidP="00335D8B">
            <w:pPr>
              <w:pStyle w:val="text"/>
              <w:rPr>
                <w:rFonts w:cs="Arial"/>
                <w:b/>
                <w:iCs/>
                <w:color w:val="auto"/>
                <w:lang w:eastAsia="en-GB"/>
              </w:rPr>
            </w:pPr>
            <w:r w:rsidRPr="002F0322">
              <w:rPr>
                <w:rFonts w:cs="Arial"/>
                <w:b/>
                <w:iCs/>
                <w:color w:val="auto"/>
                <w:lang w:eastAsia="en-GB"/>
              </w:rPr>
              <w:t xml:space="preserve">Manage incoming </w:t>
            </w:r>
            <w:r w:rsidR="00011450">
              <w:rPr>
                <w:rFonts w:cs="Arial"/>
                <w:b/>
                <w:iCs/>
                <w:color w:val="auto"/>
                <w:lang w:eastAsia="en-GB"/>
              </w:rPr>
              <w:t>email</w:t>
            </w:r>
            <w:r w:rsidRPr="002F0322">
              <w:rPr>
                <w:rFonts w:cs="Arial"/>
                <w:b/>
                <w:iCs/>
                <w:color w:val="auto"/>
                <w:lang w:eastAsia="en-GB"/>
              </w:rPr>
              <w:t xml:space="preserve"> effectively</w:t>
            </w:r>
          </w:p>
          <w:p w14:paraId="10CADDD9"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0D0DCF2E" w14:textId="77777777" w:rsidTr="00735A87">
        <w:trPr>
          <w:trHeight w:val="394"/>
        </w:trPr>
        <w:tc>
          <w:tcPr>
            <w:tcW w:w="675" w:type="dxa"/>
            <w:shd w:val="clear" w:color="auto" w:fill="ECF1F4"/>
          </w:tcPr>
          <w:p w14:paraId="06C83693" w14:textId="77777777" w:rsidR="00216BF6" w:rsidRPr="00052784" w:rsidRDefault="00216BF6" w:rsidP="00735A87">
            <w:pPr>
              <w:pStyle w:val="text"/>
            </w:pPr>
            <w:r>
              <w:t>P4</w:t>
            </w:r>
          </w:p>
        </w:tc>
        <w:tc>
          <w:tcPr>
            <w:tcW w:w="13608" w:type="dxa"/>
          </w:tcPr>
          <w:p w14:paraId="49E26371" w14:textId="77777777" w:rsidR="00216BF6" w:rsidRPr="0025415C" w:rsidRDefault="00216BF6" w:rsidP="00335D8B">
            <w:r>
              <w:t>f</w:t>
            </w:r>
            <w:r w:rsidRPr="0025415C">
              <w:t>ollow guidelines and procedures for using email</w:t>
            </w:r>
          </w:p>
        </w:tc>
      </w:tr>
      <w:tr w:rsidR="00216BF6" w:rsidRPr="00052784" w14:paraId="4F18046B" w14:textId="77777777" w:rsidTr="00735A87">
        <w:trPr>
          <w:trHeight w:val="394"/>
        </w:trPr>
        <w:tc>
          <w:tcPr>
            <w:tcW w:w="675" w:type="dxa"/>
            <w:shd w:val="clear" w:color="auto" w:fill="ECF1F4"/>
          </w:tcPr>
          <w:p w14:paraId="65D1C51E" w14:textId="77777777" w:rsidR="00216BF6" w:rsidRPr="00052784" w:rsidRDefault="00216BF6" w:rsidP="00735A87">
            <w:pPr>
              <w:pStyle w:val="text"/>
            </w:pPr>
            <w:r>
              <w:t>P5</w:t>
            </w:r>
          </w:p>
        </w:tc>
        <w:tc>
          <w:tcPr>
            <w:tcW w:w="13608" w:type="dxa"/>
          </w:tcPr>
          <w:p w14:paraId="3B83EC96" w14:textId="77777777" w:rsidR="00216BF6" w:rsidRPr="0025415C" w:rsidRDefault="00216BF6" w:rsidP="00335D8B">
            <w:r>
              <w:t>r</w:t>
            </w:r>
            <w:r w:rsidRPr="0025415C">
              <w:t>ead and respond to email messages appropriately</w:t>
            </w:r>
          </w:p>
        </w:tc>
      </w:tr>
      <w:tr w:rsidR="00216BF6" w:rsidRPr="00052784" w14:paraId="14112506" w14:textId="77777777" w:rsidTr="00735A87">
        <w:trPr>
          <w:trHeight w:val="394"/>
        </w:trPr>
        <w:tc>
          <w:tcPr>
            <w:tcW w:w="675" w:type="dxa"/>
            <w:shd w:val="clear" w:color="auto" w:fill="ECF1F4"/>
          </w:tcPr>
          <w:p w14:paraId="676E531D" w14:textId="77777777" w:rsidR="00216BF6" w:rsidRDefault="00216BF6" w:rsidP="00735A87">
            <w:pPr>
              <w:pStyle w:val="text"/>
            </w:pPr>
            <w:r>
              <w:t>P6</w:t>
            </w:r>
          </w:p>
        </w:tc>
        <w:tc>
          <w:tcPr>
            <w:tcW w:w="13608" w:type="dxa"/>
          </w:tcPr>
          <w:p w14:paraId="0E775C00" w14:textId="77777777" w:rsidR="00216BF6" w:rsidRPr="0025415C" w:rsidRDefault="00216BF6" w:rsidP="00335D8B">
            <w:r>
              <w:t>u</w:t>
            </w:r>
            <w:r w:rsidRPr="0025415C">
              <w:t>se email software tools and techniques to automate responses</w:t>
            </w:r>
          </w:p>
        </w:tc>
      </w:tr>
      <w:tr w:rsidR="00216BF6" w:rsidRPr="00052784" w14:paraId="38B75810" w14:textId="77777777" w:rsidTr="00735A87">
        <w:trPr>
          <w:trHeight w:val="394"/>
        </w:trPr>
        <w:tc>
          <w:tcPr>
            <w:tcW w:w="675" w:type="dxa"/>
            <w:shd w:val="clear" w:color="auto" w:fill="ECF1F4"/>
          </w:tcPr>
          <w:p w14:paraId="70C6136B" w14:textId="77777777" w:rsidR="00216BF6" w:rsidRDefault="00216BF6" w:rsidP="00735A87">
            <w:pPr>
              <w:pStyle w:val="text"/>
            </w:pPr>
            <w:r>
              <w:t>P7</w:t>
            </w:r>
          </w:p>
        </w:tc>
        <w:tc>
          <w:tcPr>
            <w:tcW w:w="13608" w:type="dxa"/>
          </w:tcPr>
          <w:p w14:paraId="79E3F192" w14:textId="77777777" w:rsidR="00216BF6" w:rsidRPr="0025415C" w:rsidRDefault="00216BF6" w:rsidP="00335D8B">
            <w:r>
              <w:t>o</w:t>
            </w:r>
            <w:r w:rsidRPr="0025415C">
              <w:t>rganise, store and archive email messages effectively</w:t>
            </w:r>
          </w:p>
        </w:tc>
      </w:tr>
      <w:tr w:rsidR="00216BF6" w:rsidRPr="00052784" w14:paraId="230680D6" w14:textId="77777777" w:rsidTr="00735A87">
        <w:trPr>
          <w:trHeight w:val="394"/>
        </w:trPr>
        <w:tc>
          <w:tcPr>
            <w:tcW w:w="675" w:type="dxa"/>
            <w:shd w:val="clear" w:color="auto" w:fill="ECF1F4"/>
          </w:tcPr>
          <w:p w14:paraId="6CBA388C" w14:textId="77777777" w:rsidR="00216BF6" w:rsidRDefault="00216BF6" w:rsidP="00735A87">
            <w:pPr>
              <w:pStyle w:val="text"/>
            </w:pPr>
            <w:r>
              <w:t>P8</w:t>
            </w:r>
          </w:p>
        </w:tc>
        <w:tc>
          <w:tcPr>
            <w:tcW w:w="13608" w:type="dxa"/>
          </w:tcPr>
          <w:p w14:paraId="3F1851CA" w14:textId="77777777" w:rsidR="00216BF6" w:rsidRDefault="00216BF6" w:rsidP="00335D8B">
            <w:r>
              <w:t>r</w:t>
            </w:r>
            <w:r w:rsidRPr="0025415C">
              <w:t>espond appropriately to email problems</w:t>
            </w:r>
          </w:p>
        </w:tc>
      </w:tr>
    </w:tbl>
    <w:p w14:paraId="4B894C09" w14:textId="77777777" w:rsidR="00216BF6" w:rsidRDefault="00216BF6" w:rsidP="00216BF6"/>
    <w:p w14:paraId="6D36DB3F" w14:textId="77777777" w:rsidR="00216BF6" w:rsidRDefault="00216BF6" w:rsidP="00F53893">
      <w:pPr>
        <w:sectPr w:rsidR="00216BF6" w:rsidSect="00583860">
          <w:pgSz w:w="16840" w:h="11907" w:orient="landscape" w:code="9"/>
          <w:pgMar w:top="1701" w:right="1247" w:bottom="1701" w:left="1247" w:header="720" w:footer="482" w:gutter="0"/>
          <w:cols w:space="720"/>
          <w:docGrid w:linePitch="272"/>
        </w:sectPr>
      </w:pPr>
    </w:p>
    <w:p w14:paraId="6C85E1E4" w14:textId="77777777" w:rsidR="00216BF6" w:rsidRPr="002A4AA0" w:rsidRDefault="00216BF6" w:rsidP="00216BF6">
      <w:pPr>
        <w:pStyle w:val="Unittitle"/>
      </w:pPr>
      <w:bookmarkStart w:id="287" w:name="_Toc436142489"/>
      <w:r w:rsidRPr="001158F6">
        <w:t>Unit</w:t>
      </w:r>
      <w:r w:rsidRPr="002A4AA0">
        <w:t xml:space="preserve"> </w:t>
      </w:r>
      <w:r>
        <w:t>44</w:t>
      </w:r>
      <w:r w:rsidRPr="002A4AA0">
        <w:t>:</w:t>
      </w:r>
      <w:r w:rsidRPr="002A4AA0">
        <w:tab/>
      </w:r>
      <w:r>
        <w:t>Control P</w:t>
      </w:r>
      <w:r w:rsidRPr="00311156">
        <w:t>ayroll</w:t>
      </w:r>
      <w:bookmarkEnd w:id="287"/>
    </w:p>
    <w:p w14:paraId="6737D825" w14:textId="77777777" w:rsidR="00216BF6" w:rsidRPr="001158F6" w:rsidRDefault="00216BF6" w:rsidP="00216BF6">
      <w:pPr>
        <w:pStyle w:val="Unitinfo"/>
      </w:pPr>
      <w:r>
        <w:t>Unit</w:t>
      </w:r>
      <w:r w:rsidRPr="001158F6">
        <w:t xml:space="preserve"> </w:t>
      </w:r>
      <w:r>
        <w:t>code</w:t>
      </w:r>
      <w:r w:rsidRPr="001158F6">
        <w:t>:</w:t>
      </w:r>
      <w:r w:rsidRPr="001158F6">
        <w:tab/>
      </w:r>
      <w:r w:rsidRPr="00311156">
        <w:t>FSP P4</w:t>
      </w:r>
    </w:p>
    <w:p w14:paraId="646BE811" w14:textId="77777777" w:rsidR="00216BF6" w:rsidRPr="001158F6" w:rsidRDefault="00216BF6" w:rsidP="00216BF6">
      <w:pPr>
        <w:pStyle w:val="Unitinfo"/>
      </w:pPr>
      <w:r>
        <w:t>SCQF</w:t>
      </w:r>
      <w:r w:rsidRPr="001158F6">
        <w:t xml:space="preserve"> level:</w:t>
      </w:r>
      <w:r w:rsidRPr="001158F6">
        <w:tab/>
      </w:r>
      <w:r w:rsidR="00B55C56">
        <w:t>7</w:t>
      </w:r>
    </w:p>
    <w:p w14:paraId="1AB2D235" w14:textId="77777777" w:rsidR="00216BF6" w:rsidRPr="001D2005" w:rsidRDefault="00216BF6" w:rsidP="00216BF6">
      <w:pPr>
        <w:pStyle w:val="Unitinfo"/>
      </w:pPr>
      <w:r w:rsidRPr="001158F6">
        <w:t xml:space="preserve">Credit </w:t>
      </w:r>
      <w:r>
        <w:t>points</w:t>
      </w:r>
      <w:r w:rsidRPr="001158F6">
        <w:t>:</w:t>
      </w:r>
      <w:r w:rsidRPr="001158F6">
        <w:tab/>
      </w:r>
      <w:r w:rsidR="00B55C56">
        <w:t>8</w:t>
      </w:r>
    </w:p>
    <w:p w14:paraId="593702A9" w14:textId="77777777" w:rsidR="00216BF6" w:rsidRPr="00B73CAC" w:rsidRDefault="00216BF6" w:rsidP="00216BF6">
      <w:pPr>
        <w:pBdr>
          <w:bottom w:val="single" w:sz="4" w:space="2" w:color="557E9B"/>
        </w:pBdr>
        <w:tabs>
          <w:tab w:val="left" w:pos="3686"/>
        </w:tabs>
        <w:spacing w:after="120" w:line="300" w:lineRule="atLeast"/>
        <w:rPr>
          <w:b/>
          <w:color w:val="557E9B"/>
          <w:sz w:val="26"/>
        </w:rPr>
      </w:pPr>
    </w:p>
    <w:p w14:paraId="2E6DEB35" w14:textId="77777777" w:rsidR="00216BF6" w:rsidRDefault="00216BF6" w:rsidP="00216BF6">
      <w:pPr>
        <w:pStyle w:val="HeadA"/>
      </w:pPr>
      <w:r w:rsidRPr="00484EB6">
        <w:t>Unit summary</w:t>
      </w:r>
    </w:p>
    <w:p w14:paraId="49E5139D" w14:textId="77777777" w:rsidR="00216BF6" w:rsidRDefault="00216BF6" w:rsidP="00216BF6">
      <w:pPr>
        <w:pStyle w:val="text"/>
      </w:pPr>
      <w:r>
        <w:t>This unit is about controlling the accuracy and compliance of the payroll. It involves:</w:t>
      </w:r>
    </w:p>
    <w:p w14:paraId="742E532F" w14:textId="77777777" w:rsidR="00216BF6" w:rsidRDefault="00216BF6" w:rsidP="00D410B3">
      <w:pPr>
        <w:pStyle w:val="text"/>
        <w:numPr>
          <w:ilvl w:val="0"/>
          <w:numId w:val="69"/>
        </w:numPr>
      </w:pPr>
      <w:r>
        <w:t>applying controls to the payroll function</w:t>
      </w:r>
    </w:p>
    <w:p w14:paraId="303A3A85" w14:textId="77777777" w:rsidR="00216BF6" w:rsidRDefault="00216BF6" w:rsidP="00D410B3">
      <w:pPr>
        <w:pStyle w:val="text"/>
        <w:numPr>
          <w:ilvl w:val="0"/>
          <w:numId w:val="69"/>
        </w:numPr>
      </w:pPr>
      <w:r>
        <w:t>producing management information</w:t>
      </w:r>
    </w:p>
    <w:p w14:paraId="44E3D150" w14:textId="77777777" w:rsidR="00216BF6" w:rsidRPr="00AC4ADE" w:rsidRDefault="00216BF6" w:rsidP="00D410B3">
      <w:pPr>
        <w:pStyle w:val="text"/>
        <w:numPr>
          <w:ilvl w:val="0"/>
          <w:numId w:val="69"/>
        </w:numPr>
      </w:pPr>
      <w:r>
        <w:t>providing information and making payments to authorised agencies</w:t>
      </w:r>
      <w:r w:rsidR="00DA09FB">
        <w:t>.</w:t>
      </w:r>
    </w:p>
    <w:p w14:paraId="72E1D176" w14:textId="77777777" w:rsidR="004918F8" w:rsidRDefault="004918F8" w:rsidP="004918F8">
      <w:pPr>
        <w:pStyle w:val="HeadA"/>
      </w:pPr>
      <w:r>
        <w:t>Unit assessment requirements</w:t>
      </w:r>
    </w:p>
    <w:p w14:paraId="5C2D8F2E" w14:textId="77777777" w:rsidR="004918F8" w:rsidRDefault="004918F8" w:rsidP="004918F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ADAC687" w14:textId="77777777" w:rsidR="004918F8" w:rsidRPr="004918F8" w:rsidRDefault="004918F8" w:rsidP="004918F8">
      <w:pPr>
        <w:pStyle w:val="text"/>
      </w:pPr>
    </w:p>
    <w:p w14:paraId="15FF1BB0" w14:textId="77777777" w:rsidR="00216BF6" w:rsidRDefault="00216BF6" w:rsidP="00216BF6">
      <w:pPr>
        <w:pStyle w:val="HeadA"/>
      </w:pPr>
      <w:r w:rsidRPr="00DE5991">
        <w:t>Terminology</w:t>
      </w:r>
    </w:p>
    <w:p w14:paraId="76D5DEF7" w14:textId="77777777" w:rsidR="00216BF6" w:rsidRPr="00AC4ADE" w:rsidRDefault="00216BF6" w:rsidP="00216BF6">
      <w:pPr>
        <w:pStyle w:val="text"/>
        <w:rPr>
          <w:highlight w:val="cyan"/>
        </w:rPr>
      </w:pPr>
      <w:r w:rsidRPr="00311156">
        <w:t>Accountancy</w:t>
      </w:r>
      <w:r w:rsidR="000F443A">
        <w:t xml:space="preserve">, </w:t>
      </w:r>
      <w:r w:rsidRPr="00311156">
        <w:t>Finance</w:t>
      </w:r>
    </w:p>
    <w:p w14:paraId="05D79422" w14:textId="77777777" w:rsidR="00216BF6" w:rsidRDefault="00216BF6" w:rsidP="00216BF6">
      <w:pPr>
        <w:pStyle w:val="text"/>
        <w:rPr>
          <w:highlight w:val="cyan"/>
        </w:rPr>
        <w:sectPr w:rsidR="00216BF6" w:rsidSect="00C31649">
          <w:headerReference w:type="even" r:id="rId153"/>
          <w:headerReference w:type="default" r:id="rId154"/>
          <w:footerReference w:type="even" r:id="rId155"/>
          <w:pgSz w:w="11907" w:h="16840" w:code="9"/>
          <w:pgMar w:top="1247" w:right="1701" w:bottom="1247" w:left="1701" w:header="720" w:footer="482" w:gutter="0"/>
          <w:cols w:space="720"/>
        </w:sectPr>
      </w:pPr>
    </w:p>
    <w:p w14:paraId="3A5A8D21" w14:textId="77777777" w:rsidR="00216BF6" w:rsidRPr="00052784" w:rsidRDefault="00216BF6" w:rsidP="00216BF6">
      <w:pPr>
        <w:pStyle w:val="hb3"/>
      </w:pPr>
      <w:r>
        <w:t>Assessment outcomes and standards</w:t>
      </w:r>
    </w:p>
    <w:p w14:paraId="3EE50E58"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4641A43"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0A03BD7F" w14:textId="77777777" w:rsidTr="00335D8B">
        <w:trPr>
          <w:trHeight w:val="680"/>
        </w:trPr>
        <w:tc>
          <w:tcPr>
            <w:tcW w:w="14283" w:type="dxa"/>
            <w:gridSpan w:val="2"/>
            <w:shd w:val="clear" w:color="auto" w:fill="557E9B"/>
            <w:vAlign w:val="center"/>
          </w:tcPr>
          <w:p w14:paraId="3F506371" w14:textId="77777777" w:rsidR="00216BF6" w:rsidRPr="00052784" w:rsidRDefault="00216BF6" w:rsidP="00335D8B">
            <w:pPr>
              <w:pStyle w:val="tabletexthd"/>
              <w:rPr>
                <w:lang w:eastAsia="en-GB"/>
              </w:rPr>
            </w:pPr>
            <w:r>
              <w:rPr>
                <w:lang w:eastAsia="en-GB"/>
              </w:rPr>
              <w:t>Knowledge and understanding</w:t>
            </w:r>
          </w:p>
        </w:tc>
      </w:tr>
      <w:tr w:rsidR="00216BF6" w:rsidRPr="00052784" w14:paraId="658C1490" w14:textId="77777777" w:rsidTr="00335D8B">
        <w:trPr>
          <w:trHeight w:val="489"/>
        </w:trPr>
        <w:tc>
          <w:tcPr>
            <w:tcW w:w="14283" w:type="dxa"/>
            <w:gridSpan w:val="2"/>
            <w:shd w:val="clear" w:color="auto" w:fill="auto"/>
            <w:vAlign w:val="center"/>
          </w:tcPr>
          <w:p w14:paraId="4C8963A3" w14:textId="77777777" w:rsidR="00216BF6" w:rsidRPr="00FB01F1" w:rsidRDefault="00216BF6" w:rsidP="00485CF1">
            <w:pPr>
              <w:autoSpaceDE w:val="0"/>
              <w:autoSpaceDN w:val="0"/>
              <w:adjustRightInd w:val="0"/>
              <w:spacing w:line="260" w:lineRule="exact"/>
              <w:rPr>
                <w:rFonts w:cs="Arial"/>
                <w:b/>
                <w:iCs/>
                <w:lang w:eastAsia="en-GB"/>
              </w:rPr>
            </w:pPr>
            <w:r w:rsidRPr="00FB01F1">
              <w:rPr>
                <w:rFonts w:cs="Arial"/>
                <w:b/>
                <w:iCs/>
                <w:lang w:eastAsia="en-GB"/>
              </w:rPr>
              <w:t>The statutory framework</w:t>
            </w:r>
          </w:p>
          <w:p w14:paraId="4DC04E63" w14:textId="77777777" w:rsidR="00216BF6" w:rsidRPr="00F47688" w:rsidRDefault="00216BF6" w:rsidP="00485CF1">
            <w:pPr>
              <w:autoSpaceDE w:val="0"/>
              <w:autoSpaceDN w:val="0"/>
              <w:adjustRightInd w:val="0"/>
              <w:spacing w:line="260" w:lineRule="exact"/>
              <w:rPr>
                <w:lang w:eastAsia="en-GB"/>
              </w:rPr>
            </w:pPr>
            <w:r w:rsidRPr="00F47688">
              <w:rPr>
                <w:rFonts w:cs="Arial"/>
                <w:i/>
                <w:iCs/>
                <w:lang w:eastAsia="en-GB"/>
              </w:rPr>
              <w:t>You need to know and understand:</w:t>
            </w:r>
          </w:p>
        </w:tc>
      </w:tr>
      <w:tr w:rsidR="00216BF6" w:rsidRPr="00052784" w14:paraId="30F60092" w14:textId="77777777" w:rsidTr="00004A63">
        <w:trPr>
          <w:trHeight w:val="394"/>
        </w:trPr>
        <w:tc>
          <w:tcPr>
            <w:tcW w:w="675" w:type="dxa"/>
            <w:shd w:val="clear" w:color="auto" w:fill="ECF1F4"/>
          </w:tcPr>
          <w:p w14:paraId="49FDC808" w14:textId="77777777" w:rsidR="00216BF6" w:rsidRPr="00C2078B" w:rsidRDefault="00216BF6" w:rsidP="00004A63">
            <w:pPr>
              <w:pStyle w:val="text"/>
            </w:pPr>
            <w:r w:rsidRPr="00C2078B">
              <w:t>K1</w:t>
            </w:r>
          </w:p>
        </w:tc>
        <w:tc>
          <w:tcPr>
            <w:tcW w:w="13608" w:type="dxa"/>
          </w:tcPr>
          <w:p w14:paraId="27EFAE14" w14:textId="77777777" w:rsidR="00216BF6" w:rsidRPr="00FD033E" w:rsidRDefault="00216BF6" w:rsidP="00335D8B">
            <w:r w:rsidRPr="00FD033E">
              <w:t>legislation relating to payroll processing and data protection</w:t>
            </w:r>
          </w:p>
        </w:tc>
      </w:tr>
      <w:tr w:rsidR="00216BF6" w:rsidRPr="00052784" w14:paraId="3E34D7CB" w14:textId="77777777" w:rsidTr="00004A63">
        <w:trPr>
          <w:trHeight w:val="394"/>
        </w:trPr>
        <w:tc>
          <w:tcPr>
            <w:tcW w:w="675" w:type="dxa"/>
            <w:shd w:val="clear" w:color="auto" w:fill="ECF1F4"/>
          </w:tcPr>
          <w:p w14:paraId="6880A991" w14:textId="77777777" w:rsidR="00216BF6" w:rsidRPr="00C2078B" w:rsidRDefault="00216BF6" w:rsidP="00004A63">
            <w:pPr>
              <w:pStyle w:val="text"/>
            </w:pPr>
            <w:r w:rsidRPr="00C2078B">
              <w:rPr>
                <w:rFonts w:cs="Arial"/>
                <w:lang w:eastAsia="en-GB"/>
              </w:rPr>
              <w:t>K2</w:t>
            </w:r>
          </w:p>
        </w:tc>
        <w:tc>
          <w:tcPr>
            <w:tcW w:w="13608" w:type="dxa"/>
          </w:tcPr>
          <w:p w14:paraId="2AF61949" w14:textId="77777777" w:rsidR="00216BF6" w:rsidRPr="00FD033E" w:rsidRDefault="00216BF6" w:rsidP="00335D8B">
            <w:r w:rsidRPr="00FD033E">
              <w:t>the regulations of the relevant tax authority in respect of income tax and national insurance liability on pay, expenses and benefits</w:t>
            </w:r>
          </w:p>
        </w:tc>
      </w:tr>
      <w:tr w:rsidR="00216BF6" w:rsidRPr="00052784" w14:paraId="776DD3EA" w14:textId="77777777" w:rsidTr="00004A63">
        <w:trPr>
          <w:trHeight w:val="394"/>
        </w:trPr>
        <w:tc>
          <w:tcPr>
            <w:tcW w:w="675" w:type="dxa"/>
            <w:shd w:val="clear" w:color="auto" w:fill="ECF1F4"/>
          </w:tcPr>
          <w:p w14:paraId="0C474B29" w14:textId="77777777" w:rsidR="00216BF6" w:rsidRPr="00C2078B" w:rsidRDefault="00216BF6" w:rsidP="00004A63">
            <w:pPr>
              <w:pStyle w:val="text"/>
            </w:pPr>
            <w:r w:rsidRPr="00C2078B">
              <w:rPr>
                <w:rFonts w:cs="Arial"/>
                <w:lang w:eastAsia="en-GB"/>
              </w:rPr>
              <w:t>K3</w:t>
            </w:r>
          </w:p>
        </w:tc>
        <w:tc>
          <w:tcPr>
            <w:tcW w:w="13608" w:type="dxa"/>
          </w:tcPr>
          <w:p w14:paraId="261B1127" w14:textId="77777777" w:rsidR="00216BF6" w:rsidRPr="00FD033E" w:rsidRDefault="00216BF6" w:rsidP="00335D8B">
            <w:r w:rsidRPr="00FD033E">
              <w:t>national insurance regulations concerning directors</w:t>
            </w:r>
          </w:p>
        </w:tc>
      </w:tr>
      <w:tr w:rsidR="00216BF6" w:rsidRPr="00052784" w14:paraId="00198860" w14:textId="77777777" w:rsidTr="00004A63">
        <w:trPr>
          <w:trHeight w:val="394"/>
        </w:trPr>
        <w:tc>
          <w:tcPr>
            <w:tcW w:w="675" w:type="dxa"/>
            <w:shd w:val="clear" w:color="auto" w:fill="ECF1F4"/>
          </w:tcPr>
          <w:p w14:paraId="4B67B48A" w14:textId="77777777" w:rsidR="00216BF6" w:rsidRPr="00C2078B" w:rsidRDefault="00216BF6" w:rsidP="00004A63">
            <w:pPr>
              <w:pStyle w:val="text"/>
            </w:pPr>
            <w:r w:rsidRPr="00C2078B">
              <w:rPr>
                <w:rFonts w:cs="Arial"/>
                <w:lang w:eastAsia="en-GB"/>
              </w:rPr>
              <w:t>K4</w:t>
            </w:r>
          </w:p>
        </w:tc>
        <w:tc>
          <w:tcPr>
            <w:tcW w:w="13608" w:type="dxa"/>
          </w:tcPr>
          <w:p w14:paraId="6485E7C6" w14:textId="77777777" w:rsidR="00216BF6" w:rsidRPr="00FD033E" w:rsidRDefault="00216BF6" w:rsidP="00CA59BB">
            <w:r w:rsidRPr="00FD033E">
              <w:t xml:space="preserve">income tax and national insurance regulations relating to termination, lump sum and </w:t>
            </w:r>
            <w:r w:rsidR="00CA59BB">
              <w:t>‘</w:t>
            </w:r>
            <w:r w:rsidRPr="00FD033E">
              <w:t>out of sync</w:t>
            </w:r>
            <w:r w:rsidR="00CA59BB">
              <w:t>’</w:t>
            </w:r>
            <w:r w:rsidRPr="00FD033E">
              <w:t xml:space="preserve"> payments</w:t>
            </w:r>
          </w:p>
        </w:tc>
      </w:tr>
      <w:tr w:rsidR="00216BF6" w:rsidRPr="00052784" w14:paraId="740C151A" w14:textId="77777777" w:rsidTr="00004A63">
        <w:trPr>
          <w:trHeight w:val="394"/>
        </w:trPr>
        <w:tc>
          <w:tcPr>
            <w:tcW w:w="675" w:type="dxa"/>
            <w:shd w:val="clear" w:color="auto" w:fill="ECF1F4"/>
          </w:tcPr>
          <w:p w14:paraId="6E917E80" w14:textId="77777777" w:rsidR="00216BF6" w:rsidRPr="00C2078B" w:rsidRDefault="00216BF6" w:rsidP="00004A63">
            <w:pPr>
              <w:pStyle w:val="text"/>
            </w:pPr>
            <w:r w:rsidRPr="00C2078B">
              <w:rPr>
                <w:rFonts w:cs="Arial"/>
                <w:lang w:eastAsia="en-GB"/>
              </w:rPr>
              <w:t>K5</w:t>
            </w:r>
          </w:p>
        </w:tc>
        <w:tc>
          <w:tcPr>
            <w:tcW w:w="13608" w:type="dxa"/>
          </w:tcPr>
          <w:p w14:paraId="5EAED41C" w14:textId="77777777" w:rsidR="00216BF6" w:rsidRPr="00FD033E" w:rsidRDefault="00216BF6" w:rsidP="00335D8B">
            <w:r w:rsidRPr="00FD033E">
              <w:t>legislation controlling attachments of earnings and the rules applying to how they interact with each other</w:t>
            </w:r>
          </w:p>
        </w:tc>
      </w:tr>
      <w:tr w:rsidR="00216BF6" w:rsidRPr="00052784" w14:paraId="3DAFF130" w14:textId="77777777" w:rsidTr="00004A63">
        <w:trPr>
          <w:trHeight w:val="394"/>
        </w:trPr>
        <w:tc>
          <w:tcPr>
            <w:tcW w:w="675" w:type="dxa"/>
            <w:shd w:val="clear" w:color="auto" w:fill="ECF1F4"/>
          </w:tcPr>
          <w:p w14:paraId="0E928BF9" w14:textId="77777777" w:rsidR="00216BF6" w:rsidRPr="00C2078B" w:rsidRDefault="00216BF6" w:rsidP="00004A63">
            <w:pPr>
              <w:pStyle w:val="text"/>
            </w:pPr>
            <w:r w:rsidRPr="00C2078B">
              <w:rPr>
                <w:rFonts w:cs="Arial"/>
                <w:lang w:eastAsia="en-GB"/>
              </w:rPr>
              <w:t>K6</w:t>
            </w:r>
          </w:p>
        </w:tc>
        <w:tc>
          <w:tcPr>
            <w:tcW w:w="13608" w:type="dxa"/>
          </w:tcPr>
          <w:p w14:paraId="271076F2" w14:textId="77777777" w:rsidR="00216BF6" w:rsidRPr="00FD033E" w:rsidRDefault="00216BF6" w:rsidP="00335D8B">
            <w:r w:rsidRPr="00FD033E">
              <w:t>types of exceptional payment</w:t>
            </w:r>
          </w:p>
        </w:tc>
      </w:tr>
      <w:tr w:rsidR="00216BF6" w:rsidRPr="00052784" w14:paraId="4256C1C8" w14:textId="77777777" w:rsidTr="00004A63">
        <w:trPr>
          <w:trHeight w:val="394"/>
        </w:trPr>
        <w:tc>
          <w:tcPr>
            <w:tcW w:w="675" w:type="dxa"/>
            <w:shd w:val="clear" w:color="auto" w:fill="ECF1F4"/>
          </w:tcPr>
          <w:p w14:paraId="21C49F06" w14:textId="77777777" w:rsidR="00216BF6" w:rsidRPr="00C2078B" w:rsidRDefault="00216BF6" w:rsidP="00004A63">
            <w:pPr>
              <w:pStyle w:val="text"/>
            </w:pPr>
            <w:r w:rsidRPr="00C2078B">
              <w:rPr>
                <w:rFonts w:cs="Arial"/>
                <w:lang w:eastAsia="en-GB"/>
              </w:rPr>
              <w:t>K7</w:t>
            </w:r>
          </w:p>
        </w:tc>
        <w:tc>
          <w:tcPr>
            <w:tcW w:w="13608" w:type="dxa"/>
          </w:tcPr>
          <w:p w14:paraId="0F1561D4" w14:textId="77777777" w:rsidR="00216BF6" w:rsidRPr="00FD033E" w:rsidRDefault="00216BF6" w:rsidP="00335D8B">
            <w:r w:rsidRPr="00FD033E">
              <w:t>types of attachments to earnings</w:t>
            </w:r>
          </w:p>
        </w:tc>
      </w:tr>
      <w:tr w:rsidR="00216BF6" w:rsidRPr="00052784" w14:paraId="7B669850" w14:textId="77777777" w:rsidTr="00004A63">
        <w:trPr>
          <w:trHeight w:val="394"/>
        </w:trPr>
        <w:tc>
          <w:tcPr>
            <w:tcW w:w="675" w:type="dxa"/>
            <w:shd w:val="clear" w:color="auto" w:fill="ECF1F4"/>
          </w:tcPr>
          <w:p w14:paraId="1554DF3D" w14:textId="77777777" w:rsidR="00216BF6" w:rsidRPr="00C2078B" w:rsidRDefault="00216BF6" w:rsidP="00004A63">
            <w:pPr>
              <w:pStyle w:val="text"/>
            </w:pPr>
            <w:r w:rsidRPr="00C2078B">
              <w:rPr>
                <w:rFonts w:cs="Arial"/>
                <w:lang w:eastAsia="en-GB"/>
              </w:rPr>
              <w:t>K8</w:t>
            </w:r>
          </w:p>
        </w:tc>
        <w:tc>
          <w:tcPr>
            <w:tcW w:w="13608" w:type="dxa"/>
          </w:tcPr>
          <w:p w14:paraId="7404E8DF" w14:textId="77777777" w:rsidR="00216BF6" w:rsidRDefault="00216BF6" w:rsidP="00335D8B">
            <w:r w:rsidRPr="00FD033E">
              <w:t>types of termination payments</w:t>
            </w:r>
          </w:p>
        </w:tc>
      </w:tr>
    </w:tbl>
    <w:p w14:paraId="29EE2515" w14:textId="77777777" w:rsidR="00485CF1" w:rsidRDefault="00485CF1">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7E602405" w14:textId="77777777" w:rsidTr="00335D8B">
        <w:trPr>
          <w:trHeight w:val="394"/>
        </w:trPr>
        <w:tc>
          <w:tcPr>
            <w:tcW w:w="14283" w:type="dxa"/>
            <w:gridSpan w:val="2"/>
            <w:shd w:val="clear" w:color="auto" w:fill="auto"/>
            <w:vAlign w:val="center"/>
          </w:tcPr>
          <w:p w14:paraId="30115F63" w14:textId="77777777" w:rsidR="00216BF6" w:rsidRDefault="00216BF6" w:rsidP="00485CF1">
            <w:pPr>
              <w:autoSpaceDE w:val="0"/>
              <w:autoSpaceDN w:val="0"/>
              <w:adjustRightInd w:val="0"/>
              <w:spacing w:line="260" w:lineRule="exact"/>
              <w:rPr>
                <w:rFonts w:cs="Arial"/>
                <w:b/>
                <w:iCs/>
                <w:lang w:eastAsia="en-GB"/>
              </w:rPr>
            </w:pPr>
            <w:r w:rsidRPr="00FB01F1">
              <w:rPr>
                <w:rFonts w:cs="Arial"/>
                <w:b/>
                <w:iCs/>
                <w:lang w:eastAsia="en-GB"/>
              </w:rPr>
              <w:t>The organisation</w:t>
            </w:r>
          </w:p>
          <w:p w14:paraId="25851AC1" w14:textId="77777777" w:rsidR="00216BF6" w:rsidRPr="00F47688" w:rsidRDefault="00216BF6" w:rsidP="00485CF1">
            <w:pPr>
              <w:autoSpaceDE w:val="0"/>
              <w:autoSpaceDN w:val="0"/>
              <w:adjustRightInd w:val="0"/>
              <w:spacing w:line="260" w:lineRule="exact"/>
              <w:rPr>
                <w:lang w:eastAsia="en-GB"/>
              </w:rPr>
            </w:pPr>
            <w:r w:rsidRPr="00F47688">
              <w:rPr>
                <w:rFonts w:cs="Arial"/>
                <w:i/>
                <w:iCs/>
                <w:lang w:eastAsia="en-GB"/>
              </w:rPr>
              <w:t>You need to know and understand:</w:t>
            </w:r>
          </w:p>
        </w:tc>
      </w:tr>
      <w:tr w:rsidR="00216BF6" w:rsidRPr="00052784" w14:paraId="1A959D6F" w14:textId="77777777" w:rsidTr="00004A63">
        <w:trPr>
          <w:trHeight w:val="394"/>
        </w:trPr>
        <w:tc>
          <w:tcPr>
            <w:tcW w:w="675" w:type="dxa"/>
            <w:shd w:val="clear" w:color="auto" w:fill="ECF1F4"/>
          </w:tcPr>
          <w:p w14:paraId="4952BFB7" w14:textId="77777777" w:rsidR="00216BF6" w:rsidRPr="00C2078B" w:rsidRDefault="00216BF6" w:rsidP="00004A63">
            <w:pPr>
              <w:pStyle w:val="text"/>
              <w:rPr>
                <w:rFonts w:cs="Arial"/>
                <w:lang w:eastAsia="en-GB"/>
              </w:rPr>
            </w:pPr>
            <w:r>
              <w:rPr>
                <w:rFonts w:cs="Arial"/>
                <w:lang w:eastAsia="en-GB"/>
              </w:rPr>
              <w:t>K9</w:t>
            </w:r>
          </w:p>
        </w:tc>
        <w:tc>
          <w:tcPr>
            <w:tcW w:w="13608" w:type="dxa"/>
          </w:tcPr>
          <w:p w14:paraId="0691988A" w14:textId="77777777" w:rsidR="00216BF6" w:rsidRPr="008C6E86" w:rsidRDefault="00216BF6" w:rsidP="00335D8B">
            <w:r w:rsidRPr="008C6E86">
              <w:t>the organisation’s policies for recording and storing data</w:t>
            </w:r>
          </w:p>
        </w:tc>
      </w:tr>
      <w:tr w:rsidR="00216BF6" w:rsidRPr="00052784" w14:paraId="4EE315FD" w14:textId="77777777" w:rsidTr="00004A63">
        <w:trPr>
          <w:trHeight w:val="394"/>
        </w:trPr>
        <w:tc>
          <w:tcPr>
            <w:tcW w:w="675" w:type="dxa"/>
            <w:shd w:val="clear" w:color="auto" w:fill="ECF1F4"/>
          </w:tcPr>
          <w:p w14:paraId="78C560BF" w14:textId="77777777" w:rsidR="00216BF6" w:rsidRPr="00C2078B" w:rsidRDefault="00216BF6" w:rsidP="00004A63">
            <w:pPr>
              <w:pStyle w:val="text"/>
              <w:rPr>
                <w:rFonts w:cs="Arial"/>
                <w:lang w:eastAsia="en-GB"/>
              </w:rPr>
            </w:pPr>
            <w:r>
              <w:rPr>
                <w:rFonts w:cs="Arial"/>
                <w:lang w:eastAsia="en-GB"/>
              </w:rPr>
              <w:t>K10</w:t>
            </w:r>
          </w:p>
        </w:tc>
        <w:tc>
          <w:tcPr>
            <w:tcW w:w="13608" w:type="dxa"/>
          </w:tcPr>
          <w:p w14:paraId="471D6CC8" w14:textId="77777777" w:rsidR="00216BF6" w:rsidRPr="008C6E86" w:rsidRDefault="00216BF6" w:rsidP="00335D8B">
            <w:r w:rsidRPr="008C6E86">
              <w:t>organisational, external agency and employee requirements for information</w:t>
            </w:r>
          </w:p>
        </w:tc>
      </w:tr>
      <w:tr w:rsidR="00216BF6" w:rsidRPr="00052784" w14:paraId="746C106E" w14:textId="77777777" w:rsidTr="00004A63">
        <w:trPr>
          <w:trHeight w:val="394"/>
        </w:trPr>
        <w:tc>
          <w:tcPr>
            <w:tcW w:w="675" w:type="dxa"/>
            <w:shd w:val="clear" w:color="auto" w:fill="ECF1F4"/>
          </w:tcPr>
          <w:p w14:paraId="78CF62DF" w14:textId="77777777" w:rsidR="00216BF6" w:rsidRPr="00C2078B" w:rsidRDefault="00216BF6" w:rsidP="00004A63">
            <w:pPr>
              <w:pStyle w:val="text"/>
              <w:rPr>
                <w:rFonts w:cs="Arial"/>
                <w:lang w:eastAsia="en-GB"/>
              </w:rPr>
            </w:pPr>
            <w:r>
              <w:rPr>
                <w:rFonts w:cs="Arial"/>
                <w:lang w:eastAsia="en-GB"/>
              </w:rPr>
              <w:t>K11</w:t>
            </w:r>
          </w:p>
        </w:tc>
        <w:tc>
          <w:tcPr>
            <w:tcW w:w="13608" w:type="dxa"/>
          </w:tcPr>
          <w:p w14:paraId="47110EA8" w14:textId="77777777" w:rsidR="00216BF6" w:rsidRPr="008C6E86" w:rsidRDefault="00216BF6" w:rsidP="00335D8B">
            <w:r w:rsidRPr="008C6E86">
              <w:t>the organisation’s procedures for maintaining the security and confidentiality of information</w:t>
            </w:r>
          </w:p>
        </w:tc>
      </w:tr>
      <w:tr w:rsidR="00216BF6" w:rsidRPr="00052784" w14:paraId="2F29025F" w14:textId="77777777" w:rsidTr="00004A63">
        <w:trPr>
          <w:trHeight w:val="394"/>
        </w:trPr>
        <w:tc>
          <w:tcPr>
            <w:tcW w:w="675" w:type="dxa"/>
            <w:shd w:val="clear" w:color="auto" w:fill="ECF1F4"/>
          </w:tcPr>
          <w:p w14:paraId="70BF3E26" w14:textId="77777777" w:rsidR="00216BF6" w:rsidRPr="00C2078B" w:rsidRDefault="00216BF6" w:rsidP="00004A63">
            <w:pPr>
              <w:pStyle w:val="text"/>
              <w:rPr>
                <w:rFonts w:cs="Arial"/>
                <w:lang w:eastAsia="en-GB"/>
              </w:rPr>
            </w:pPr>
            <w:r>
              <w:rPr>
                <w:rFonts w:cs="Arial"/>
                <w:lang w:eastAsia="en-GB"/>
              </w:rPr>
              <w:t>K12</w:t>
            </w:r>
          </w:p>
        </w:tc>
        <w:tc>
          <w:tcPr>
            <w:tcW w:w="13608" w:type="dxa"/>
          </w:tcPr>
          <w:p w14:paraId="73C0311C" w14:textId="77777777" w:rsidR="00216BF6" w:rsidRDefault="00216BF6" w:rsidP="00335D8B">
            <w:r w:rsidRPr="008C6E86">
              <w:t>sources of information for resolving discrepancies</w:t>
            </w:r>
          </w:p>
        </w:tc>
      </w:tr>
    </w:tbl>
    <w:p w14:paraId="534CD273" w14:textId="77777777" w:rsidR="00DA09FB" w:rsidRDefault="00DA09FB" w:rsidP="00216BF6"/>
    <w:p w14:paraId="45325ABF" w14:textId="77777777" w:rsidR="00DA09FB" w:rsidRDefault="00DA09FB">
      <w:pPr>
        <w:spacing w:before="0" w:after="0" w:line="240" w:lineRule="auto"/>
      </w:pPr>
      <w:r>
        <w:br w:type="page"/>
      </w:r>
    </w:p>
    <w:p w14:paraId="37D02A7A" w14:textId="77777777" w:rsidR="00216BF6"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6BB62C81" w14:textId="77777777" w:rsidTr="00335D8B">
        <w:trPr>
          <w:trHeight w:val="680"/>
        </w:trPr>
        <w:tc>
          <w:tcPr>
            <w:tcW w:w="14283" w:type="dxa"/>
            <w:gridSpan w:val="2"/>
            <w:shd w:val="clear" w:color="auto" w:fill="557E9B"/>
            <w:vAlign w:val="center"/>
          </w:tcPr>
          <w:p w14:paraId="47FA6309" w14:textId="77777777" w:rsidR="00216BF6" w:rsidRPr="00052784" w:rsidRDefault="00216BF6" w:rsidP="00335D8B">
            <w:pPr>
              <w:pStyle w:val="tabletexthd"/>
              <w:rPr>
                <w:lang w:eastAsia="en-GB"/>
              </w:rPr>
            </w:pPr>
            <w:r>
              <w:rPr>
                <w:lang w:eastAsia="en-GB"/>
              </w:rPr>
              <w:t>Performance criteria</w:t>
            </w:r>
          </w:p>
        </w:tc>
      </w:tr>
      <w:tr w:rsidR="00216BF6" w:rsidRPr="00B25D0E" w14:paraId="24A38583" w14:textId="77777777" w:rsidTr="00485CF1">
        <w:trPr>
          <w:trHeight w:val="619"/>
        </w:trPr>
        <w:tc>
          <w:tcPr>
            <w:tcW w:w="14283" w:type="dxa"/>
            <w:gridSpan w:val="2"/>
            <w:shd w:val="clear" w:color="auto" w:fill="auto"/>
            <w:vAlign w:val="center"/>
          </w:tcPr>
          <w:p w14:paraId="46D641B5"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2A567E57" w14:textId="77777777" w:rsidTr="00004A63">
        <w:trPr>
          <w:trHeight w:val="394"/>
        </w:trPr>
        <w:tc>
          <w:tcPr>
            <w:tcW w:w="675" w:type="dxa"/>
            <w:shd w:val="clear" w:color="auto" w:fill="ECF1F4"/>
          </w:tcPr>
          <w:p w14:paraId="3045B461" w14:textId="77777777" w:rsidR="00216BF6" w:rsidRPr="00052784" w:rsidRDefault="00216BF6" w:rsidP="00004A63">
            <w:pPr>
              <w:pStyle w:val="text"/>
            </w:pPr>
            <w:r>
              <w:t>P1</w:t>
            </w:r>
          </w:p>
        </w:tc>
        <w:tc>
          <w:tcPr>
            <w:tcW w:w="13608" w:type="dxa"/>
          </w:tcPr>
          <w:p w14:paraId="7D25B325" w14:textId="77777777" w:rsidR="00216BF6" w:rsidRPr="006641CF" w:rsidRDefault="00216BF6" w:rsidP="00335D8B">
            <w:r w:rsidRPr="006641CF">
              <w:t>correctly identify the treatment of all allowances and enhancements with respect to tax, national insurance and pensions deductions</w:t>
            </w:r>
          </w:p>
        </w:tc>
      </w:tr>
      <w:tr w:rsidR="00216BF6" w:rsidRPr="00052784" w14:paraId="68A519DF" w14:textId="77777777" w:rsidTr="00004A63">
        <w:trPr>
          <w:trHeight w:val="394"/>
        </w:trPr>
        <w:tc>
          <w:tcPr>
            <w:tcW w:w="675" w:type="dxa"/>
            <w:shd w:val="clear" w:color="auto" w:fill="ECF1F4"/>
          </w:tcPr>
          <w:p w14:paraId="533998A9" w14:textId="77777777" w:rsidR="00216BF6" w:rsidRPr="00052784" w:rsidRDefault="00216BF6" w:rsidP="00004A63">
            <w:pPr>
              <w:pStyle w:val="text"/>
            </w:pPr>
            <w:r>
              <w:t>P2</w:t>
            </w:r>
          </w:p>
        </w:tc>
        <w:tc>
          <w:tcPr>
            <w:tcW w:w="13608" w:type="dxa"/>
          </w:tcPr>
          <w:p w14:paraId="63A2690E" w14:textId="77777777" w:rsidR="00216BF6" w:rsidRPr="006641CF" w:rsidRDefault="00216BF6" w:rsidP="00335D8B">
            <w:r w:rsidRPr="006641CF">
              <w:t>update rates for permanent and temporary payments and deductions against agreed scales for each type of employee affected</w:t>
            </w:r>
          </w:p>
        </w:tc>
      </w:tr>
      <w:tr w:rsidR="00216BF6" w:rsidRPr="00052784" w14:paraId="062F0081" w14:textId="77777777" w:rsidTr="00004A63">
        <w:trPr>
          <w:trHeight w:val="394"/>
        </w:trPr>
        <w:tc>
          <w:tcPr>
            <w:tcW w:w="675" w:type="dxa"/>
            <w:shd w:val="clear" w:color="auto" w:fill="ECF1F4"/>
          </w:tcPr>
          <w:p w14:paraId="20DE6D69" w14:textId="77777777" w:rsidR="00216BF6" w:rsidRPr="00052784" w:rsidRDefault="00216BF6" w:rsidP="00004A63">
            <w:pPr>
              <w:pStyle w:val="text"/>
            </w:pPr>
            <w:r>
              <w:t>P3</w:t>
            </w:r>
          </w:p>
        </w:tc>
        <w:tc>
          <w:tcPr>
            <w:tcW w:w="13608" w:type="dxa"/>
          </w:tcPr>
          <w:p w14:paraId="1018101E" w14:textId="77777777" w:rsidR="00216BF6" w:rsidRPr="006641CF" w:rsidRDefault="00216BF6" w:rsidP="00335D8B">
            <w:r w:rsidRPr="006641CF">
              <w:t>reconcile the national insurance liability for directors against the national insurance actually paid</w:t>
            </w:r>
          </w:p>
        </w:tc>
      </w:tr>
      <w:tr w:rsidR="00216BF6" w:rsidRPr="00052784" w14:paraId="519F7268" w14:textId="77777777" w:rsidTr="00004A63">
        <w:trPr>
          <w:trHeight w:val="394"/>
        </w:trPr>
        <w:tc>
          <w:tcPr>
            <w:tcW w:w="675" w:type="dxa"/>
            <w:shd w:val="clear" w:color="auto" w:fill="ECF1F4"/>
          </w:tcPr>
          <w:p w14:paraId="543311C7" w14:textId="77777777" w:rsidR="00216BF6" w:rsidRPr="00052784" w:rsidRDefault="00216BF6" w:rsidP="00004A63">
            <w:pPr>
              <w:pStyle w:val="text"/>
            </w:pPr>
            <w:r>
              <w:t>P4</w:t>
            </w:r>
          </w:p>
        </w:tc>
        <w:tc>
          <w:tcPr>
            <w:tcW w:w="13608" w:type="dxa"/>
          </w:tcPr>
          <w:p w14:paraId="463DF2FB" w14:textId="77777777" w:rsidR="00216BF6" w:rsidRPr="006641CF" w:rsidRDefault="00216BF6" w:rsidP="00335D8B">
            <w:r w:rsidRPr="006641CF">
              <w:t>monitor compliance with attachments of earnings legislation</w:t>
            </w:r>
          </w:p>
        </w:tc>
      </w:tr>
      <w:tr w:rsidR="00216BF6" w:rsidRPr="00052784" w14:paraId="2F317FD6" w14:textId="77777777" w:rsidTr="00004A63">
        <w:trPr>
          <w:trHeight w:val="394"/>
        </w:trPr>
        <w:tc>
          <w:tcPr>
            <w:tcW w:w="675" w:type="dxa"/>
            <w:shd w:val="clear" w:color="auto" w:fill="ECF1F4"/>
          </w:tcPr>
          <w:p w14:paraId="6CF4D6D8" w14:textId="77777777" w:rsidR="00216BF6" w:rsidRPr="00052784" w:rsidRDefault="00216BF6" w:rsidP="00004A63">
            <w:pPr>
              <w:pStyle w:val="text"/>
            </w:pPr>
            <w:r>
              <w:t>P5</w:t>
            </w:r>
          </w:p>
        </w:tc>
        <w:tc>
          <w:tcPr>
            <w:tcW w:w="13608" w:type="dxa"/>
          </w:tcPr>
          <w:p w14:paraId="07E31F39" w14:textId="77777777" w:rsidR="00216BF6" w:rsidRPr="006641CF" w:rsidRDefault="00216BF6" w:rsidP="00335D8B">
            <w:r w:rsidRPr="006641CF">
              <w:t>correctly code and reconcile total charges to organisational budgets against aggregate payroll totals</w:t>
            </w:r>
          </w:p>
        </w:tc>
      </w:tr>
      <w:tr w:rsidR="00216BF6" w:rsidRPr="00052784" w14:paraId="6170D5DE" w14:textId="77777777" w:rsidTr="00004A63">
        <w:trPr>
          <w:trHeight w:val="394"/>
        </w:trPr>
        <w:tc>
          <w:tcPr>
            <w:tcW w:w="675" w:type="dxa"/>
            <w:shd w:val="clear" w:color="auto" w:fill="ECF1F4"/>
          </w:tcPr>
          <w:p w14:paraId="1901FC14" w14:textId="77777777" w:rsidR="00216BF6" w:rsidRDefault="00216BF6" w:rsidP="00004A63">
            <w:pPr>
              <w:pStyle w:val="text"/>
            </w:pPr>
            <w:r>
              <w:t>P6</w:t>
            </w:r>
          </w:p>
        </w:tc>
        <w:tc>
          <w:tcPr>
            <w:tcW w:w="13608" w:type="dxa"/>
          </w:tcPr>
          <w:p w14:paraId="7C303BBE" w14:textId="77777777" w:rsidR="00216BF6" w:rsidRPr="006641CF" w:rsidRDefault="00216BF6" w:rsidP="00335D8B">
            <w:r w:rsidRPr="006641CF">
              <w:t>promptly reconcile the number of no pays and actual pays with the number of employees on the payroll</w:t>
            </w:r>
          </w:p>
        </w:tc>
      </w:tr>
      <w:tr w:rsidR="00216BF6" w:rsidRPr="00052784" w14:paraId="472126D6" w14:textId="77777777" w:rsidTr="00004A63">
        <w:trPr>
          <w:trHeight w:val="394"/>
        </w:trPr>
        <w:tc>
          <w:tcPr>
            <w:tcW w:w="675" w:type="dxa"/>
            <w:shd w:val="clear" w:color="auto" w:fill="ECF1F4"/>
          </w:tcPr>
          <w:p w14:paraId="40C98A94" w14:textId="77777777" w:rsidR="00216BF6" w:rsidRDefault="00216BF6" w:rsidP="00004A63">
            <w:pPr>
              <w:pStyle w:val="text"/>
            </w:pPr>
            <w:r>
              <w:t>P7</w:t>
            </w:r>
          </w:p>
        </w:tc>
        <w:tc>
          <w:tcPr>
            <w:tcW w:w="13608" w:type="dxa"/>
          </w:tcPr>
          <w:p w14:paraId="0ED61CF2" w14:textId="77777777" w:rsidR="00216BF6" w:rsidRPr="006641CF" w:rsidRDefault="00216BF6" w:rsidP="00335D8B">
            <w:r w:rsidRPr="006641CF">
              <w:t>calculate and reconcile aggregate payroll totals, including aggregate statutory payments and non-statutory deductions, against authorised control totals</w:t>
            </w:r>
          </w:p>
        </w:tc>
      </w:tr>
      <w:tr w:rsidR="00216BF6" w:rsidRPr="00052784" w14:paraId="109B75E2" w14:textId="77777777" w:rsidTr="00004A63">
        <w:trPr>
          <w:trHeight w:val="394"/>
        </w:trPr>
        <w:tc>
          <w:tcPr>
            <w:tcW w:w="675" w:type="dxa"/>
            <w:shd w:val="clear" w:color="auto" w:fill="ECF1F4"/>
          </w:tcPr>
          <w:p w14:paraId="5DDBBF0D" w14:textId="77777777" w:rsidR="00216BF6" w:rsidRDefault="00216BF6" w:rsidP="00004A63">
            <w:pPr>
              <w:pStyle w:val="text"/>
            </w:pPr>
            <w:r>
              <w:t>P8</w:t>
            </w:r>
          </w:p>
        </w:tc>
        <w:tc>
          <w:tcPr>
            <w:tcW w:w="13608" w:type="dxa"/>
          </w:tcPr>
          <w:p w14:paraId="523D315C" w14:textId="77777777" w:rsidR="00216BF6" w:rsidRPr="006641CF" w:rsidRDefault="00216BF6" w:rsidP="00335D8B">
            <w:r w:rsidRPr="006641CF">
              <w:t>calculate and reconcile aggregate amounts payable to, or recoverable from, statutory and non-statutory bodies against control totals</w:t>
            </w:r>
          </w:p>
        </w:tc>
      </w:tr>
      <w:tr w:rsidR="00485CF1" w:rsidRPr="00052784" w14:paraId="015F2E48" w14:textId="77777777" w:rsidTr="00485CF1">
        <w:trPr>
          <w:trHeight w:val="548"/>
        </w:trPr>
        <w:tc>
          <w:tcPr>
            <w:tcW w:w="14283" w:type="dxa"/>
            <w:gridSpan w:val="2"/>
            <w:shd w:val="clear" w:color="auto" w:fill="auto"/>
            <w:vAlign w:val="center"/>
          </w:tcPr>
          <w:p w14:paraId="37062250" w14:textId="77777777" w:rsidR="00485CF1" w:rsidRPr="00485CF1" w:rsidRDefault="00485CF1" w:rsidP="00485CF1">
            <w:pPr>
              <w:rPr>
                <w:i/>
              </w:rPr>
            </w:pPr>
            <w:r w:rsidRPr="00485CF1">
              <w:rPr>
                <w:i/>
              </w:rPr>
              <w:t>You must be able to:</w:t>
            </w:r>
          </w:p>
        </w:tc>
      </w:tr>
      <w:tr w:rsidR="00216BF6" w:rsidRPr="00052784" w14:paraId="6A33BC7A" w14:textId="77777777" w:rsidTr="00004A63">
        <w:trPr>
          <w:trHeight w:val="394"/>
        </w:trPr>
        <w:tc>
          <w:tcPr>
            <w:tcW w:w="675" w:type="dxa"/>
            <w:shd w:val="clear" w:color="auto" w:fill="ECF1F4"/>
          </w:tcPr>
          <w:p w14:paraId="3B7F441E" w14:textId="77777777" w:rsidR="00216BF6" w:rsidRDefault="00216BF6" w:rsidP="00004A63">
            <w:pPr>
              <w:pStyle w:val="text"/>
            </w:pPr>
            <w:r>
              <w:t>P9</w:t>
            </w:r>
          </w:p>
        </w:tc>
        <w:tc>
          <w:tcPr>
            <w:tcW w:w="13608" w:type="dxa"/>
          </w:tcPr>
          <w:p w14:paraId="1C650313" w14:textId="77777777" w:rsidR="00216BF6" w:rsidRPr="006641CF" w:rsidRDefault="00216BF6" w:rsidP="00335D8B">
            <w:r w:rsidRPr="006641CF">
              <w:t>reconcile payroll records with the organisation's financial reports</w:t>
            </w:r>
          </w:p>
        </w:tc>
      </w:tr>
      <w:tr w:rsidR="00216BF6" w:rsidRPr="00052784" w14:paraId="46A3286C" w14:textId="77777777" w:rsidTr="00004A63">
        <w:trPr>
          <w:trHeight w:val="394"/>
        </w:trPr>
        <w:tc>
          <w:tcPr>
            <w:tcW w:w="675" w:type="dxa"/>
            <w:shd w:val="clear" w:color="auto" w:fill="ECF1F4"/>
          </w:tcPr>
          <w:p w14:paraId="5DD28696" w14:textId="77777777" w:rsidR="00216BF6" w:rsidRDefault="00216BF6" w:rsidP="00004A63">
            <w:pPr>
              <w:pStyle w:val="text"/>
            </w:pPr>
            <w:r>
              <w:t>P10</w:t>
            </w:r>
          </w:p>
        </w:tc>
        <w:tc>
          <w:tcPr>
            <w:tcW w:w="13608" w:type="dxa"/>
          </w:tcPr>
          <w:p w14:paraId="70820267" w14:textId="77777777" w:rsidR="00216BF6" w:rsidRPr="006641CF" w:rsidRDefault="00216BF6" w:rsidP="00335D8B">
            <w:r w:rsidRPr="006641CF">
              <w:t>make payments to statutory and non-statutory bodies by the required deadline, accompanied by the applicable documentation and in accordance with organisational regulations and procedures</w:t>
            </w:r>
          </w:p>
        </w:tc>
      </w:tr>
      <w:tr w:rsidR="00216BF6" w:rsidRPr="00052784" w14:paraId="2B6FAA81" w14:textId="77777777" w:rsidTr="00004A63">
        <w:trPr>
          <w:trHeight w:val="394"/>
        </w:trPr>
        <w:tc>
          <w:tcPr>
            <w:tcW w:w="675" w:type="dxa"/>
            <w:shd w:val="clear" w:color="auto" w:fill="ECF1F4"/>
          </w:tcPr>
          <w:p w14:paraId="7C528C93" w14:textId="77777777" w:rsidR="00216BF6" w:rsidRDefault="00216BF6" w:rsidP="00004A63">
            <w:pPr>
              <w:pStyle w:val="text"/>
            </w:pPr>
            <w:r>
              <w:t>P11</w:t>
            </w:r>
          </w:p>
        </w:tc>
        <w:tc>
          <w:tcPr>
            <w:tcW w:w="13608" w:type="dxa"/>
          </w:tcPr>
          <w:p w14:paraId="05E7DF56" w14:textId="77777777" w:rsidR="00216BF6" w:rsidRPr="006641CF" w:rsidRDefault="00216BF6" w:rsidP="00335D8B">
            <w:r w:rsidRPr="006641CF">
              <w:t>check that individuals raising queries are authorised to receive the information they are requesting</w:t>
            </w:r>
          </w:p>
        </w:tc>
      </w:tr>
      <w:tr w:rsidR="00216BF6" w:rsidRPr="00052784" w14:paraId="14E129B1" w14:textId="77777777" w:rsidTr="00004A63">
        <w:trPr>
          <w:trHeight w:val="394"/>
        </w:trPr>
        <w:tc>
          <w:tcPr>
            <w:tcW w:w="675" w:type="dxa"/>
            <w:shd w:val="clear" w:color="auto" w:fill="ECF1F4"/>
          </w:tcPr>
          <w:p w14:paraId="75ECDC8B" w14:textId="77777777" w:rsidR="00216BF6" w:rsidRDefault="00216BF6" w:rsidP="00004A63">
            <w:pPr>
              <w:pStyle w:val="text"/>
            </w:pPr>
            <w:r>
              <w:t>P12</w:t>
            </w:r>
          </w:p>
        </w:tc>
        <w:tc>
          <w:tcPr>
            <w:tcW w:w="13608" w:type="dxa"/>
          </w:tcPr>
          <w:p w14:paraId="1AD5BDDB" w14:textId="77777777" w:rsidR="00216BF6" w:rsidRPr="006641CF" w:rsidRDefault="00216BF6" w:rsidP="00335D8B">
            <w:r w:rsidRPr="006641CF">
              <w:t>seek clarification or additional information from employees or managers where the nature of their queries is not clear</w:t>
            </w:r>
          </w:p>
        </w:tc>
      </w:tr>
      <w:tr w:rsidR="00216BF6" w:rsidRPr="00052784" w14:paraId="48AAFE04" w14:textId="77777777" w:rsidTr="00004A63">
        <w:trPr>
          <w:trHeight w:val="394"/>
        </w:trPr>
        <w:tc>
          <w:tcPr>
            <w:tcW w:w="675" w:type="dxa"/>
            <w:shd w:val="clear" w:color="auto" w:fill="ECF1F4"/>
          </w:tcPr>
          <w:p w14:paraId="1D092872" w14:textId="77777777" w:rsidR="00216BF6" w:rsidRDefault="00216BF6" w:rsidP="00004A63">
            <w:pPr>
              <w:pStyle w:val="text"/>
            </w:pPr>
            <w:r>
              <w:t>P13</w:t>
            </w:r>
          </w:p>
        </w:tc>
        <w:tc>
          <w:tcPr>
            <w:tcW w:w="13608" w:type="dxa"/>
          </w:tcPr>
          <w:p w14:paraId="03615949" w14:textId="77777777" w:rsidR="00216BF6" w:rsidRPr="006641CF" w:rsidRDefault="00216BF6" w:rsidP="00335D8B">
            <w:r w:rsidRPr="006641CF">
              <w:t>present accurate information extracted from the payroll system in an appropriate format</w:t>
            </w:r>
          </w:p>
        </w:tc>
      </w:tr>
      <w:tr w:rsidR="00216BF6" w:rsidRPr="00052784" w14:paraId="5F314E2A" w14:textId="77777777" w:rsidTr="00004A63">
        <w:trPr>
          <w:trHeight w:val="394"/>
        </w:trPr>
        <w:tc>
          <w:tcPr>
            <w:tcW w:w="675" w:type="dxa"/>
            <w:shd w:val="clear" w:color="auto" w:fill="ECF1F4"/>
          </w:tcPr>
          <w:p w14:paraId="62DFB7A4" w14:textId="77777777" w:rsidR="00216BF6" w:rsidRDefault="00216BF6" w:rsidP="00004A63">
            <w:pPr>
              <w:pStyle w:val="text"/>
            </w:pPr>
            <w:r>
              <w:t>P14</w:t>
            </w:r>
          </w:p>
        </w:tc>
        <w:tc>
          <w:tcPr>
            <w:tcW w:w="13608" w:type="dxa"/>
          </w:tcPr>
          <w:p w14:paraId="3B9506C4" w14:textId="77777777" w:rsidR="00216BF6" w:rsidRPr="006641CF" w:rsidRDefault="00216BF6" w:rsidP="00335D8B">
            <w:r w:rsidRPr="006641CF">
              <w:t>deal effectively with enquiries from statutory agencies and non-statutory bodies</w:t>
            </w:r>
          </w:p>
        </w:tc>
      </w:tr>
      <w:tr w:rsidR="00216BF6" w:rsidRPr="00052784" w14:paraId="75BDD37F" w14:textId="77777777" w:rsidTr="00004A63">
        <w:trPr>
          <w:trHeight w:val="394"/>
        </w:trPr>
        <w:tc>
          <w:tcPr>
            <w:tcW w:w="675" w:type="dxa"/>
            <w:shd w:val="clear" w:color="auto" w:fill="ECF1F4"/>
          </w:tcPr>
          <w:p w14:paraId="01908D9C" w14:textId="77777777" w:rsidR="00216BF6" w:rsidRDefault="00216BF6" w:rsidP="00004A63">
            <w:pPr>
              <w:pStyle w:val="text"/>
            </w:pPr>
            <w:r>
              <w:t>P15</w:t>
            </w:r>
          </w:p>
        </w:tc>
        <w:tc>
          <w:tcPr>
            <w:tcW w:w="13608" w:type="dxa"/>
          </w:tcPr>
          <w:p w14:paraId="21953FD0" w14:textId="77777777" w:rsidR="00216BF6" w:rsidRPr="006641CF" w:rsidRDefault="00216BF6" w:rsidP="00335D8B">
            <w:r w:rsidRPr="006641CF">
              <w:t>obtain employee authorisation where required prior to the release of information</w:t>
            </w:r>
          </w:p>
        </w:tc>
      </w:tr>
      <w:tr w:rsidR="00216BF6" w:rsidRPr="00052784" w14:paraId="6869A310" w14:textId="77777777" w:rsidTr="00004A63">
        <w:trPr>
          <w:trHeight w:val="394"/>
        </w:trPr>
        <w:tc>
          <w:tcPr>
            <w:tcW w:w="675" w:type="dxa"/>
            <w:shd w:val="clear" w:color="auto" w:fill="ECF1F4"/>
          </w:tcPr>
          <w:p w14:paraId="0E6798AD" w14:textId="77777777" w:rsidR="00216BF6" w:rsidRDefault="00216BF6" w:rsidP="00004A63">
            <w:pPr>
              <w:pStyle w:val="text"/>
            </w:pPr>
            <w:r>
              <w:t>P16</w:t>
            </w:r>
          </w:p>
        </w:tc>
        <w:tc>
          <w:tcPr>
            <w:tcW w:w="13608" w:type="dxa"/>
          </w:tcPr>
          <w:p w14:paraId="3758E583" w14:textId="77777777" w:rsidR="00216BF6" w:rsidRPr="006641CF" w:rsidRDefault="00216BF6" w:rsidP="00335D8B">
            <w:r w:rsidRPr="006641CF">
              <w:t>supply information within the specified timescale and in compliance with relevant legislation</w:t>
            </w:r>
          </w:p>
        </w:tc>
      </w:tr>
      <w:tr w:rsidR="00216BF6" w:rsidRPr="00052784" w14:paraId="195A6068" w14:textId="77777777" w:rsidTr="00004A63">
        <w:trPr>
          <w:trHeight w:val="394"/>
        </w:trPr>
        <w:tc>
          <w:tcPr>
            <w:tcW w:w="675" w:type="dxa"/>
            <w:shd w:val="clear" w:color="auto" w:fill="ECF1F4"/>
          </w:tcPr>
          <w:p w14:paraId="37A179CD" w14:textId="77777777" w:rsidR="00216BF6" w:rsidRDefault="00216BF6" w:rsidP="00004A63">
            <w:pPr>
              <w:pStyle w:val="text"/>
            </w:pPr>
            <w:r>
              <w:t>P17</w:t>
            </w:r>
          </w:p>
        </w:tc>
        <w:tc>
          <w:tcPr>
            <w:tcW w:w="13608" w:type="dxa"/>
          </w:tcPr>
          <w:p w14:paraId="48CA70E8" w14:textId="77777777" w:rsidR="00216BF6" w:rsidRDefault="00216BF6" w:rsidP="00335D8B">
            <w:r w:rsidRPr="006641CF">
              <w:t>file copies of responses in a logical and orderly manner in accordance with statutory and organisational requirements</w:t>
            </w:r>
          </w:p>
        </w:tc>
      </w:tr>
    </w:tbl>
    <w:p w14:paraId="3B312D61" w14:textId="77777777" w:rsidR="00216BF6" w:rsidRDefault="00216BF6" w:rsidP="00216BF6"/>
    <w:p w14:paraId="68A6B389" w14:textId="77777777" w:rsidR="00216BF6" w:rsidRDefault="00216BF6" w:rsidP="00F53893">
      <w:pPr>
        <w:sectPr w:rsidR="00216BF6" w:rsidSect="00583860">
          <w:pgSz w:w="16840" w:h="11907" w:orient="landscape" w:code="9"/>
          <w:pgMar w:top="1701" w:right="1247" w:bottom="1701" w:left="1247" w:header="720" w:footer="482" w:gutter="0"/>
          <w:cols w:space="720"/>
          <w:docGrid w:linePitch="272"/>
        </w:sectPr>
      </w:pPr>
    </w:p>
    <w:p w14:paraId="5E426BAE" w14:textId="77777777" w:rsidR="00216BF6" w:rsidRPr="002A4AA0" w:rsidRDefault="00216BF6" w:rsidP="00216BF6">
      <w:pPr>
        <w:pStyle w:val="Unittitle"/>
      </w:pPr>
      <w:bookmarkStart w:id="288" w:name="_Toc436142490"/>
      <w:r w:rsidRPr="001158F6">
        <w:t>Unit</w:t>
      </w:r>
      <w:r w:rsidRPr="002A4AA0">
        <w:t xml:space="preserve"> </w:t>
      </w:r>
      <w:r>
        <w:t>45</w:t>
      </w:r>
      <w:r w:rsidRPr="002A4AA0">
        <w:t>:</w:t>
      </w:r>
      <w:r w:rsidRPr="002A4AA0">
        <w:tab/>
      </w:r>
      <w:r>
        <w:t>Account for Income and E</w:t>
      </w:r>
      <w:r w:rsidRPr="00D77B32">
        <w:t>xpenditure</w:t>
      </w:r>
      <w:bookmarkEnd w:id="288"/>
    </w:p>
    <w:p w14:paraId="3529D50B" w14:textId="77777777" w:rsidR="00216BF6" w:rsidRPr="001158F6" w:rsidRDefault="00216BF6" w:rsidP="00216BF6">
      <w:pPr>
        <w:pStyle w:val="Unitinfo"/>
      </w:pPr>
      <w:r>
        <w:t>Unit</w:t>
      </w:r>
      <w:r w:rsidRPr="001158F6">
        <w:t xml:space="preserve"> </w:t>
      </w:r>
      <w:r>
        <w:t>code</w:t>
      </w:r>
      <w:r w:rsidRPr="001158F6">
        <w:t>:</w:t>
      </w:r>
      <w:r w:rsidRPr="001158F6">
        <w:tab/>
      </w:r>
      <w:r>
        <w:t>FSP FA3</w:t>
      </w:r>
    </w:p>
    <w:p w14:paraId="20DED0E1" w14:textId="77777777" w:rsidR="00216BF6" w:rsidRPr="001158F6" w:rsidRDefault="00216BF6" w:rsidP="00216BF6">
      <w:pPr>
        <w:pStyle w:val="Unitinfo"/>
      </w:pPr>
      <w:r>
        <w:t>SCQF</w:t>
      </w:r>
      <w:r w:rsidRPr="001158F6">
        <w:t xml:space="preserve"> level:</w:t>
      </w:r>
      <w:r w:rsidRPr="001158F6">
        <w:tab/>
      </w:r>
      <w:r>
        <w:t>8</w:t>
      </w:r>
    </w:p>
    <w:p w14:paraId="1EFFFEF6" w14:textId="77777777" w:rsidR="00216BF6" w:rsidRPr="001D2005" w:rsidRDefault="00216BF6" w:rsidP="00216BF6">
      <w:pPr>
        <w:pStyle w:val="Unitinfo"/>
      </w:pPr>
      <w:r w:rsidRPr="001158F6">
        <w:t xml:space="preserve">Credit </w:t>
      </w:r>
      <w:r>
        <w:t>points</w:t>
      </w:r>
      <w:r w:rsidRPr="001158F6">
        <w:t>:</w:t>
      </w:r>
      <w:r w:rsidRPr="001158F6">
        <w:tab/>
      </w:r>
      <w:r>
        <w:t>3</w:t>
      </w:r>
    </w:p>
    <w:p w14:paraId="5DE4F82F" w14:textId="77777777" w:rsidR="00216BF6" w:rsidRPr="001D2005" w:rsidRDefault="00216BF6" w:rsidP="00216BF6">
      <w:pPr>
        <w:pStyle w:val="Unitinfo"/>
        <w:pBdr>
          <w:bottom w:val="single" w:sz="4" w:space="2" w:color="557E9B"/>
        </w:pBdr>
      </w:pPr>
    </w:p>
    <w:p w14:paraId="34121497" w14:textId="77777777" w:rsidR="00216BF6" w:rsidRDefault="00216BF6" w:rsidP="00216BF6">
      <w:pPr>
        <w:pStyle w:val="HeadA"/>
      </w:pPr>
      <w:r w:rsidRPr="00484EB6">
        <w:t>Unit summary</w:t>
      </w:r>
    </w:p>
    <w:p w14:paraId="34ACC5D0" w14:textId="77777777" w:rsidR="00216BF6" w:rsidRPr="008212A7" w:rsidRDefault="00216BF6" w:rsidP="00216BF6">
      <w:pPr>
        <w:pStyle w:val="HeadA"/>
        <w:spacing w:before="0" w:after="0" w:line="0" w:lineRule="atLeast"/>
        <w:rPr>
          <w:b w:val="0"/>
          <w:color w:val="000000"/>
          <w:sz w:val="20"/>
        </w:rPr>
      </w:pPr>
      <w:r w:rsidRPr="008212A7">
        <w:rPr>
          <w:b w:val="0"/>
          <w:color w:val="000000"/>
          <w:sz w:val="20"/>
        </w:rPr>
        <w:t>This unit is about an organisation’s accounting processes. It involves:</w:t>
      </w:r>
    </w:p>
    <w:p w14:paraId="632D980C" w14:textId="77777777" w:rsidR="00216BF6" w:rsidRPr="008212A7" w:rsidRDefault="00216BF6" w:rsidP="00D410B3">
      <w:pPr>
        <w:pStyle w:val="HeadA"/>
        <w:numPr>
          <w:ilvl w:val="0"/>
          <w:numId w:val="70"/>
        </w:numPr>
        <w:spacing w:before="0" w:after="0" w:line="0" w:lineRule="atLeast"/>
        <w:rPr>
          <w:b w:val="0"/>
          <w:color w:val="000000"/>
          <w:sz w:val="20"/>
        </w:rPr>
      </w:pPr>
      <w:r w:rsidRPr="008212A7">
        <w:rPr>
          <w:b w:val="0"/>
          <w:color w:val="000000"/>
          <w:sz w:val="20"/>
        </w:rPr>
        <w:t>checking and verifying bank transactions</w:t>
      </w:r>
    </w:p>
    <w:p w14:paraId="672EFC3E" w14:textId="77777777" w:rsidR="00216BF6" w:rsidRPr="008212A7" w:rsidRDefault="00216BF6" w:rsidP="00D410B3">
      <w:pPr>
        <w:pStyle w:val="HeadA"/>
        <w:numPr>
          <w:ilvl w:val="0"/>
          <w:numId w:val="70"/>
        </w:numPr>
        <w:spacing w:before="0" w:after="0" w:line="0" w:lineRule="atLeast"/>
        <w:rPr>
          <w:b w:val="0"/>
          <w:color w:val="000000"/>
          <w:sz w:val="20"/>
        </w:rPr>
      </w:pPr>
      <w:r w:rsidRPr="008212A7">
        <w:rPr>
          <w:b w:val="0"/>
          <w:color w:val="000000"/>
          <w:sz w:val="20"/>
        </w:rPr>
        <w:t>preparing ledger balances and control accounts</w:t>
      </w:r>
    </w:p>
    <w:p w14:paraId="108FC858" w14:textId="77777777" w:rsidR="00216BF6" w:rsidRDefault="00216BF6" w:rsidP="00D410B3">
      <w:pPr>
        <w:pStyle w:val="HeadA"/>
        <w:numPr>
          <w:ilvl w:val="0"/>
          <w:numId w:val="70"/>
        </w:numPr>
        <w:spacing w:before="0" w:after="0" w:line="0" w:lineRule="atLeast"/>
        <w:rPr>
          <w:b w:val="0"/>
          <w:color w:val="000000"/>
          <w:sz w:val="20"/>
        </w:rPr>
      </w:pPr>
      <w:r w:rsidRPr="008212A7">
        <w:rPr>
          <w:b w:val="0"/>
          <w:color w:val="000000"/>
          <w:sz w:val="20"/>
        </w:rPr>
        <w:t>drafting a trial balance</w:t>
      </w:r>
      <w:r w:rsidR="00DA09FB">
        <w:rPr>
          <w:b w:val="0"/>
          <w:color w:val="000000"/>
          <w:sz w:val="20"/>
        </w:rPr>
        <w:t>.</w:t>
      </w:r>
    </w:p>
    <w:p w14:paraId="77058812" w14:textId="77777777" w:rsidR="00DA09FB" w:rsidRDefault="00DA09FB" w:rsidP="00216BF6">
      <w:pPr>
        <w:pStyle w:val="HeadA"/>
        <w:spacing w:before="0" w:after="0" w:line="0" w:lineRule="atLeast"/>
        <w:rPr>
          <w:b w:val="0"/>
          <w:color w:val="000000"/>
          <w:sz w:val="20"/>
        </w:rPr>
      </w:pPr>
    </w:p>
    <w:p w14:paraId="2A420BE8" w14:textId="77777777" w:rsidR="00216BF6" w:rsidRDefault="00216BF6" w:rsidP="00216BF6">
      <w:pPr>
        <w:pStyle w:val="HeadA"/>
        <w:spacing w:before="0" w:after="0" w:line="0" w:lineRule="atLeast"/>
        <w:rPr>
          <w:b w:val="0"/>
          <w:color w:val="000000"/>
          <w:sz w:val="20"/>
        </w:rPr>
      </w:pPr>
      <w:r w:rsidRPr="008212A7">
        <w:rPr>
          <w:b w:val="0"/>
          <w:color w:val="000000"/>
          <w:sz w:val="20"/>
        </w:rPr>
        <w:t>It also involves identifying</w:t>
      </w:r>
      <w:r w:rsidR="00DA09FB">
        <w:rPr>
          <w:b w:val="0"/>
          <w:color w:val="000000"/>
          <w:sz w:val="20"/>
        </w:rPr>
        <w:t xml:space="preserve">, </w:t>
      </w:r>
      <w:r w:rsidRPr="008212A7">
        <w:rPr>
          <w:b w:val="0"/>
          <w:color w:val="000000"/>
          <w:sz w:val="20"/>
        </w:rPr>
        <w:t>correcting or referring any errors or discrepancies</w:t>
      </w:r>
      <w:r w:rsidR="00DA09FB">
        <w:rPr>
          <w:b w:val="0"/>
          <w:color w:val="000000"/>
          <w:sz w:val="20"/>
        </w:rPr>
        <w:t>,</w:t>
      </w:r>
      <w:r w:rsidRPr="008212A7">
        <w:rPr>
          <w:b w:val="0"/>
          <w:color w:val="000000"/>
          <w:sz w:val="20"/>
        </w:rPr>
        <w:t xml:space="preserve"> as well as maintaining security and confidentiality of information at all times.</w:t>
      </w:r>
    </w:p>
    <w:p w14:paraId="42CF9660" w14:textId="77777777" w:rsidR="004918F8" w:rsidRDefault="004918F8" w:rsidP="004918F8">
      <w:pPr>
        <w:pStyle w:val="HeadA"/>
      </w:pPr>
      <w:r>
        <w:t>Unit assessment requirements</w:t>
      </w:r>
    </w:p>
    <w:p w14:paraId="30C8CB93" w14:textId="77777777" w:rsidR="004918F8" w:rsidRDefault="004918F8" w:rsidP="004918F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236930E" w14:textId="77777777" w:rsidR="00216BF6" w:rsidRDefault="00216BF6" w:rsidP="00216BF6">
      <w:pPr>
        <w:pStyle w:val="HeadA"/>
      </w:pPr>
      <w:r w:rsidRPr="00DE5991">
        <w:t>Terminology</w:t>
      </w:r>
    </w:p>
    <w:p w14:paraId="22B452F5" w14:textId="77777777" w:rsidR="00216BF6" w:rsidRPr="00AC4ADE" w:rsidRDefault="00216BF6" w:rsidP="00216BF6">
      <w:pPr>
        <w:pStyle w:val="text"/>
        <w:rPr>
          <w:highlight w:val="cyan"/>
        </w:rPr>
      </w:pPr>
      <w:r w:rsidRPr="00311156">
        <w:t>Accountancy</w:t>
      </w:r>
      <w:r w:rsidR="000F443A">
        <w:t xml:space="preserve">, </w:t>
      </w:r>
      <w:r w:rsidRPr="00311156">
        <w:t>Finance</w:t>
      </w:r>
    </w:p>
    <w:p w14:paraId="7ADF56CB" w14:textId="77777777" w:rsidR="00216BF6" w:rsidRDefault="00216BF6" w:rsidP="00216BF6">
      <w:pPr>
        <w:pStyle w:val="text"/>
        <w:rPr>
          <w:highlight w:val="cyan"/>
        </w:rPr>
        <w:sectPr w:rsidR="00216BF6" w:rsidSect="00C31649">
          <w:headerReference w:type="even" r:id="rId156"/>
          <w:headerReference w:type="default" r:id="rId157"/>
          <w:footerReference w:type="even" r:id="rId158"/>
          <w:pgSz w:w="11907" w:h="16840" w:code="9"/>
          <w:pgMar w:top="1247" w:right="1701" w:bottom="1247" w:left="1701" w:header="720" w:footer="482" w:gutter="0"/>
          <w:cols w:space="720"/>
        </w:sectPr>
      </w:pPr>
    </w:p>
    <w:p w14:paraId="6511A91F" w14:textId="77777777" w:rsidR="00216BF6" w:rsidRPr="00052784" w:rsidRDefault="00216BF6" w:rsidP="00216BF6">
      <w:pPr>
        <w:pStyle w:val="hb3"/>
      </w:pPr>
      <w:r>
        <w:t>Assessment outcomes and standards</w:t>
      </w:r>
    </w:p>
    <w:p w14:paraId="7192025E"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971D6E0"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761D51C4" w14:textId="77777777" w:rsidTr="00335D8B">
        <w:trPr>
          <w:trHeight w:val="680"/>
        </w:trPr>
        <w:tc>
          <w:tcPr>
            <w:tcW w:w="14283" w:type="dxa"/>
            <w:gridSpan w:val="2"/>
            <w:shd w:val="clear" w:color="auto" w:fill="557E9B"/>
            <w:vAlign w:val="center"/>
          </w:tcPr>
          <w:p w14:paraId="6F4CF343" w14:textId="77777777" w:rsidR="00216BF6" w:rsidRPr="00052784" w:rsidRDefault="00216BF6" w:rsidP="00335D8B">
            <w:pPr>
              <w:pStyle w:val="tabletexthd"/>
              <w:rPr>
                <w:lang w:eastAsia="en-GB"/>
              </w:rPr>
            </w:pPr>
            <w:r>
              <w:rPr>
                <w:lang w:eastAsia="en-GB"/>
              </w:rPr>
              <w:t>Knowledge and understanding</w:t>
            </w:r>
          </w:p>
        </w:tc>
      </w:tr>
      <w:tr w:rsidR="00216BF6" w:rsidRPr="00052784" w14:paraId="2C7A0F94" w14:textId="77777777" w:rsidTr="00335D8B">
        <w:trPr>
          <w:trHeight w:val="489"/>
        </w:trPr>
        <w:tc>
          <w:tcPr>
            <w:tcW w:w="14283" w:type="dxa"/>
            <w:gridSpan w:val="2"/>
            <w:shd w:val="clear" w:color="auto" w:fill="auto"/>
            <w:vAlign w:val="center"/>
          </w:tcPr>
          <w:p w14:paraId="5DD6B2EE" w14:textId="77777777" w:rsidR="00216BF6" w:rsidRDefault="00216BF6" w:rsidP="00485CF1">
            <w:pPr>
              <w:autoSpaceDE w:val="0"/>
              <w:autoSpaceDN w:val="0"/>
              <w:adjustRightInd w:val="0"/>
              <w:spacing w:line="260" w:lineRule="exact"/>
              <w:rPr>
                <w:rFonts w:cs="Arial"/>
                <w:b/>
                <w:iCs/>
                <w:lang w:eastAsia="en-GB"/>
              </w:rPr>
            </w:pPr>
            <w:r w:rsidRPr="008212A7">
              <w:rPr>
                <w:rFonts w:cs="Arial"/>
                <w:b/>
                <w:iCs/>
                <w:lang w:eastAsia="en-GB"/>
              </w:rPr>
              <w:t>The business environment</w:t>
            </w:r>
          </w:p>
          <w:p w14:paraId="109B2F81" w14:textId="77777777" w:rsidR="00216BF6" w:rsidRPr="00F47688" w:rsidRDefault="00216BF6" w:rsidP="00485CF1">
            <w:pPr>
              <w:autoSpaceDE w:val="0"/>
              <w:autoSpaceDN w:val="0"/>
              <w:adjustRightInd w:val="0"/>
              <w:spacing w:line="260" w:lineRule="exact"/>
              <w:rPr>
                <w:lang w:eastAsia="en-GB"/>
              </w:rPr>
            </w:pPr>
            <w:r w:rsidRPr="00F47688">
              <w:rPr>
                <w:rFonts w:cs="Arial"/>
                <w:i/>
                <w:iCs/>
                <w:lang w:eastAsia="en-GB"/>
              </w:rPr>
              <w:t>You need to know and understand:</w:t>
            </w:r>
          </w:p>
        </w:tc>
      </w:tr>
      <w:tr w:rsidR="00216BF6" w:rsidRPr="00052784" w14:paraId="30D38C77" w14:textId="77777777" w:rsidTr="00004A63">
        <w:trPr>
          <w:trHeight w:val="394"/>
        </w:trPr>
        <w:tc>
          <w:tcPr>
            <w:tcW w:w="675" w:type="dxa"/>
            <w:shd w:val="clear" w:color="auto" w:fill="ECF1F4"/>
          </w:tcPr>
          <w:p w14:paraId="61B45E94" w14:textId="77777777" w:rsidR="00216BF6" w:rsidRPr="00C2078B" w:rsidRDefault="00216BF6" w:rsidP="00004A63">
            <w:pPr>
              <w:pStyle w:val="text"/>
            </w:pPr>
            <w:r w:rsidRPr="00C2078B">
              <w:t>K1</w:t>
            </w:r>
          </w:p>
        </w:tc>
        <w:tc>
          <w:tcPr>
            <w:tcW w:w="13608" w:type="dxa"/>
          </w:tcPr>
          <w:p w14:paraId="5F9D4E59" w14:textId="77777777" w:rsidR="00216BF6" w:rsidRPr="00884A6E" w:rsidRDefault="00216BF6" w:rsidP="00335D8B">
            <w:r w:rsidRPr="00884A6E">
              <w:t>types of business transactions and the documents involved</w:t>
            </w:r>
          </w:p>
        </w:tc>
      </w:tr>
      <w:tr w:rsidR="00216BF6" w:rsidRPr="00052784" w14:paraId="466F8B7E" w14:textId="77777777" w:rsidTr="00004A63">
        <w:trPr>
          <w:trHeight w:val="394"/>
        </w:trPr>
        <w:tc>
          <w:tcPr>
            <w:tcW w:w="675" w:type="dxa"/>
            <w:shd w:val="clear" w:color="auto" w:fill="ECF1F4"/>
          </w:tcPr>
          <w:p w14:paraId="3EC08CCB" w14:textId="77777777" w:rsidR="00216BF6" w:rsidRPr="00C2078B" w:rsidRDefault="00216BF6" w:rsidP="00004A63">
            <w:pPr>
              <w:pStyle w:val="text"/>
            </w:pPr>
            <w:r w:rsidRPr="00C2078B">
              <w:rPr>
                <w:rFonts w:cs="Arial"/>
                <w:lang w:eastAsia="en-GB"/>
              </w:rPr>
              <w:t>K2</w:t>
            </w:r>
          </w:p>
        </w:tc>
        <w:tc>
          <w:tcPr>
            <w:tcW w:w="13608" w:type="dxa"/>
          </w:tcPr>
          <w:p w14:paraId="7BE6203C" w14:textId="77777777" w:rsidR="00216BF6" w:rsidRPr="00884A6E" w:rsidRDefault="00216BF6" w:rsidP="00DA09FB">
            <w:r w:rsidRPr="00884A6E">
              <w:t xml:space="preserve">the general principles of </w:t>
            </w:r>
            <w:r w:rsidR="00DA09FB">
              <w:t>VAT</w:t>
            </w:r>
          </w:p>
        </w:tc>
      </w:tr>
      <w:tr w:rsidR="00216BF6" w:rsidRPr="00052784" w14:paraId="7529EF84" w14:textId="77777777" w:rsidTr="00004A63">
        <w:trPr>
          <w:trHeight w:val="394"/>
        </w:trPr>
        <w:tc>
          <w:tcPr>
            <w:tcW w:w="675" w:type="dxa"/>
            <w:shd w:val="clear" w:color="auto" w:fill="ECF1F4"/>
          </w:tcPr>
          <w:p w14:paraId="4047379E" w14:textId="77777777" w:rsidR="00216BF6" w:rsidRPr="00C2078B" w:rsidRDefault="00216BF6" w:rsidP="00004A63">
            <w:pPr>
              <w:pStyle w:val="text"/>
            </w:pPr>
            <w:r w:rsidRPr="00C2078B">
              <w:rPr>
                <w:rFonts w:cs="Arial"/>
                <w:lang w:eastAsia="en-GB"/>
              </w:rPr>
              <w:t>K3</w:t>
            </w:r>
          </w:p>
        </w:tc>
        <w:tc>
          <w:tcPr>
            <w:tcW w:w="13608" w:type="dxa"/>
          </w:tcPr>
          <w:p w14:paraId="072D6FE2" w14:textId="77777777" w:rsidR="00216BF6" w:rsidRPr="00884A6E" w:rsidRDefault="00216BF6" w:rsidP="00335D8B">
            <w:r w:rsidRPr="00884A6E">
              <w:t>relevant bank services and the operation of the bank clearing system</w:t>
            </w:r>
          </w:p>
        </w:tc>
      </w:tr>
      <w:tr w:rsidR="00216BF6" w:rsidRPr="00052784" w14:paraId="12141019" w14:textId="77777777" w:rsidTr="00004A63">
        <w:trPr>
          <w:trHeight w:val="394"/>
        </w:trPr>
        <w:tc>
          <w:tcPr>
            <w:tcW w:w="675" w:type="dxa"/>
            <w:shd w:val="clear" w:color="auto" w:fill="ECF1F4"/>
          </w:tcPr>
          <w:p w14:paraId="64D6808E" w14:textId="77777777" w:rsidR="00216BF6" w:rsidRPr="00C2078B" w:rsidRDefault="00216BF6" w:rsidP="00004A63">
            <w:pPr>
              <w:pStyle w:val="text"/>
            </w:pPr>
            <w:r w:rsidRPr="00C2078B">
              <w:rPr>
                <w:rFonts w:cs="Arial"/>
                <w:lang w:eastAsia="en-GB"/>
              </w:rPr>
              <w:t>K4</w:t>
            </w:r>
          </w:p>
        </w:tc>
        <w:tc>
          <w:tcPr>
            <w:tcW w:w="13608" w:type="dxa"/>
          </w:tcPr>
          <w:p w14:paraId="140EAD1E" w14:textId="77777777" w:rsidR="00216BF6" w:rsidRDefault="00216BF6" w:rsidP="00335D8B">
            <w:r w:rsidRPr="00884A6E">
              <w:t>the function and form of banking documentation</w:t>
            </w:r>
          </w:p>
        </w:tc>
      </w:tr>
      <w:tr w:rsidR="00216BF6" w:rsidRPr="00052784" w14:paraId="095C3141" w14:textId="77777777" w:rsidTr="00335D8B">
        <w:trPr>
          <w:trHeight w:val="394"/>
        </w:trPr>
        <w:tc>
          <w:tcPr>
            <w:tcW w:w="14283" w:type="dxa"/>
            <w:gridSpan w:val="2"/>
            <w:shd w:val="clear" w:color="auto" w:fill="auto"/>
            <w:vAlign w:val="center"/>
          </w:tcPr>
          <w:p w14:paraId="26BA4B67" w14:textId="77777777" w:rsidR="00216BF6" w:rsidRDefault="00216BF6" w:rsidP="00485CF1">
            <w:pPr>
              <w:autoSpaceDE w:val="0"/>
              <w:autoSpaceDN w:val="0"/>
              <w:adjustRightInd w:val="0"/>
              <w:spacing w:line="260" w:lineRule="exact"/>
              <w:rPr>
                <w:rFonts w:cs="Arial"/>
                <w:b/>
                <w:iCs/>
                <w:lang w:eastAsia="en-GB"/>
              </w:rPr>
            </w:pPr>
            <w:r w:rsidRPr="008212A7">
              <w:rPr>
                <w:rFonts w:cs="Arial"/>
                <w:b/>
                <w:iCs/>
                <w:lang w:eastAsia="en-GB"/>
              </w:rPr>
              <w:t>Accou</w:t>
            </w:r>
            <w:r>
              <w:rPr>
                <w:rFonts w:cs="Arial"/>
                <w:b/>
                <w:iCs/>
                <w:lang w:eastAsia="en-GB"/>
              </w:rPr>
              <w:t>n</w:t>
            </w:r>
            <w:r w:rsidRPr="008212A7">
              <w:rPr>
                <w:rFonts w:cs="Arial"/>
                <w:b/>
                <w:iCs/>
                <w:lang w:eastAsia="en-GB"/>
              </w:rPr>
              <w:t>ting techniques, principles and theory</w:t>
            </w:r>
          </w:p>
          <w:p w14:paraId="53EB6A5C" w14:textId="77777777" w:rsidR="00216BF6" w:rsidRPr="00F47688" w:rsidRDefault="00216BF6" w:rsidP="00485CF1">
            <w:pPr>
              <w:autoSpaceDE w:val="0"/>
              <w:autoSpaceDN w:val="0"/>
              <w:adjustRightInd w:val="0"/>
              <w:spacing w:line="260" w:lineRule="exact"/>
              <w:rPr>
                <w:lang w:eastAsia="en-GB"/>
              </w:rPr>
            </w:pPr>
            <w:r w:rsidRPr="00F47688">
              <w:rPr>
                <w:rFonts w:cs="Arial"/>
                <w:i/>
                <w:iCs/>
                <w:lang w:eastAsia="en-GB"/>
              </w:rPr>
              <w:t>You need to know and understand:</w:t>
            </w:r>
          </w:p>
        </w:tc>
      </w:tr>
      <w:tr w:rsidR="00216BF6" w:rsidRPr="00052784" w14:paraId="6C016E59" w14:textId="77777777" w:rsidTr="00004A63">
        <w:trPr>
          <w:trHeight w:val="394"/>
        </w:trPr>
        <w:tc>
          <w:tcPr>
            <w:tcW w:w="675" w:type="dxa"/>
            <w:shd w:val="clear" w:color="auto" w:fill="ECF1F4"/>
          </w:tcPr>
          <w:p w14:paraId="30DA3852" w14:textId="77777777" w:rsidR="00216BF6" w:rsidRPr="00C2078B" w:rsidRDefault="00216BF6" w:rsidP="00004A63">
            <w:pPr>
              <w:pStyle w:val="text"/>
            </w:pPr>
            <w:r w:rsidRPr="00C2078B">
              <w:rPr>
                <w:rFonts w:cs="Arial"/>
                <w:lang w:eastAsia="en-GB"/>
              </w:rPr>
              <w:t>K5</w:t>
            </w:r>
          </w:p>
        </w:tc>
        <w:tc>
          <w:tcPr>
            <w:tcW w:w="13608" w:type="dxa"/>
          </w:tcPr>
          <w:p w14:paraId="3EAF73FC" w14:textId="77777777" w:rsidR="00216BF6" w:rsidRPr="005840F9" w:rsidRDefault="00216BF6" w:rsidP="00335D8B">
            <w:r w:rsidRPr="005840F9">
              <w:t>capital and revenue expenditure</w:t>
            </w:r>
          </w:p>
        </w:tc>
      </w:tr>
      <w:tr w:rsidR="00216BF6" w:rsidRPr="00052784" w14:paraId="20E31460" w14:textId="77777777" w:rsidTr="00004A63">
        <w:trPr>
          <w:trHeight w:val="394"/>
        </w:trPr>
        <w:tc>
          <w:tcPr>
            <w:tcW w:w="675" w:type="dxa"/>
            <w:shd w:val="clear" w:color="auto" w:fill="ECF1F4"/>
          </w:tcPr>
          <w:p w14:paraId="0DF34A71" w14:textId="77777777" w:rsidR="00216BF6" w:rsidRPr="00C2078B" w:rsidRDefault="00216BF6" w:rsidP="00004A63">
            <w:pPr>
              <w:pStyle w:val="text"/>
            </w:pPr>
            <w:r w:rsidRPr="00C2078B">
              <w:rPr>
                <w:rFonts w:cs="Arial"/>
                <w:lang w:eastAsia="en-GB"/>
              </w:rPr>
              <w:t>K6</w:t>
            </w:r>
          </w:p>
        </w:tc>
        <w:tc>
          <w:tcPr>
            <w:tcW w:w="13608" w:type="dxa"/>
          </w:tcPr>
          <w:p w14:paraId="497B7923" w14:textId="77777777" w:rsidR="00216BF6" w:rsidRPr="005840F9" w:rsidRDefault="00216BF6" w:rsidP="00335D8B">
            <w:r w:rsidRPr="005840F9">
              <w:t>how to identify different types of errors</w:t>
            </w:r>
          </w:p>
        </w:tc>
      </w:tr>
      <w:tr w:rsidR="00216BF6" w:rsidRPr="00052784" w14:paraId="5D5DF1D3" w14:textId="77777777" w:rsidTr="00004A63">
        <w:trPr>
          <w:trHeight w:val="394"/>
        </w:trPr>
        <w:tc>
          <w:tcPr>
            <w:tcW w:w="675" w:type="dxa"/>
            <w:shd w:val="clear" w:color="auto" w:fill="ECF1F4"/>
          </w:tcPr>
          <w:p w14:paraId="4291667D" w14:textId="77777777" w:rsidR="00216BF6" w:rsidRPr="00C2078B" w:rsidRDefault="00216BF6" w:rsidP="00004A63">
            <w:pPr>
              <w:pStyle w:val="text"/>
            </w:pPr>
            <w:r w:rsidRPr="00C2078B">
              <w:rPr>
                <w:rFonts w:cs="Arial"/>
                <w:lang w:eastAsia="en-GB"/>
              </w:rPr>
              <w:t>K7</w:t>
            </w:r>
          </w:p>
        </w:tc>
        <w:tc>
          <w:tcPr>
            <w:tcW w:w="13608" w:type="dxa"/>
          </w:tcPr>
          <w:p w14:paraId="5F15AB6A" w14:textId="77777777" w:rsidR="00216BF6" w:rsidRPr="005840F9" w:rsidRDefault="00216BF6" w:rsidP="00335D8B">
            <w:r w:rsidRPr="005840F9">
              <w:t>how to make adjustments to correct errors and write off bad debts</w:t>
            </w:r>
          </w:p>
        </w:tc>
      </w:tr>
      <w:tr w:rsidR="00216BF6" w:rsidRPr="00052784" w14:paraId="5029093E" w14:textId="77777777" w:rsidTr="00004A63">
        <w:trPr>
          <w:trHeight w:val="394"/>
        </w:trPr>
        <w:tc>
          <w:tcPr>
            <w:tcW w:w="675" w:type="dxa"/>
            <w:shd w:val="clear" w:color="auto" w:fill="ECF1F4"/>
          </w:tcPr>
          <w:p w14:paraId="78131034" w14:textId="77777777" w:rsidR="00216BF6" w:rsidRPr="00C2078B" w:rsidRDefault="00216BF6" w:rsidP="00004A63">
            <w:pPr>
              <w:pStyle w:val="text"/>
            </w:pPr>
            <w:r w:rsidRPr="00C2078B">
              <w:rPr>
                <w:rFonts w:cs="Arial"/>
                <w:lang w:eastAsia="en-GB"/>
              </w:rPr>
              <w:t>K8</w:t>
            </w:r>
          </w:p>
        </w:tc>
        <w:tc>
          <w:tcPr>
            <w:tcW w:w="13608" w:type="dxa"/>
          </w:tcPr>
          <w:p w14:paraId="0E6191F4" w14:textId="77777777" w:rsidR="00216BF6" w:rsidRPr="005840F9" w:rsidRDefault="00216BF6" w:rsidP="00335D8B">
            <w:r w:rsidRPr="005840F9">
              <w:t>methods of posting from books of prime entry to ledger accounts</w:t>
            </w:r>
          </w:p>
        </w:tc>
      </w:tr>
      <w:tr w:rsidR="00216BF6" w:rsidRPr="00052784" w14:paraId="2D10427A" w14:textId="77777777" w:rsidTr="00004A63">
        <w:trPr>
          <w:trHeight w:val="394"/>
        </w:trPr>
        <w:tc>
          <w:tcPr>
            <w:tcW w:w="675" w:type="dxa"/>
            <w:shd w:val="clear" w:color="auto" w:fill="ECF1F4"/>
          </w:tcPr>
          <w:p w14:paraId="515473ED" w14:textId="77777777" w:rsidR="00216BF6" w:rsidRPr="00C2078B" w:rsidRDefault="00216BF6" w:rsidP="00004A63">
            <w:pPr>
              <w:pStyle w:val="text"/>
              <w:rPr>
                <w:rFonts w:cs="Arial"/>
                <w:lang w:eastAsia="en-GB"/>
              </w:rPr>
            </w:pPr>
            <w:r>
              <w:rPr>
                <w:rFonts w:cs="Arial"/>
                <w:lang w:eastAsia="en-GB"/>
              </w:rPr>
              <w:t>K9</w:t>
            </w:r>
          </w:p>
        </w:tc>
        <w:tc>
          <w:tcPr>
            <w:tcW w:w="13608" w:type="dxa"/>
          </w:tcPr>
          <w:p w14:paraId="2FF03439" w14:textId="77777777" w:rsidR="00216BF6" w:rsidRPr="005840F9" w:rsidRDefault="00216BF6" w:rsidP="00335D8B">
            <w:r w:rsidRPr="005840F9">
              <w:t>double entry bookkeeping and balancing accounts</w:t>
            </w:r>
          </w:p>
        </w:tc>
      </w:tr>
      <w:tr w:rsidR="00216BF6" w:rsidRPr="00052784" w14:paraId="406AA5E9" w14:textId="77777777" w:rsidTr="00004A63">
        <w:trPr>
          <w:trHeight w:val="394"/>
        </w:trPr>
        <w:tc>
          <w:tcPr>
            <w:tcW w:w="675" w:type="dxa"/>
            <w:shd w:val="clear" w:color="auto" w:fill="ECF1F4"/>
          </w:tcPr>
          <w:p w14:paraId="63D31F01" w14:textId="77777777" w:rsidR="00216BF6" w:rsidRPr="00C2078B" w:rsidRDefault="00216BF6" w:rsidP="00004A63">
            <w:pPr>
              <w:pStyle w:val="text"/>
              <w:rPr>
                <w:rFonts w:cs="Arial"/>
                <w:lang w:eastAsia="en-GB"/>
              </w:rPr>
            </w:pPr>
            <w:r>
              <w:rPr>
                <w:rFonts w:cs="Arial"/>
                <w:lang w:eastAsia="en-GB"/>
              </w:rPr>
              <w:t>K10</w:t>
            </w:r>
          </w:p>
        </w:tc>
        <w:tc>
          <w:tcPr>
            <w:tcW w:w="13608" w:type="dxa"/>
          </w:tcPr>
          <w:p w14:paraId="35595DA7" w14:textId="77777777" w:rsidR="00216BF6" w:rsidRPr="005840F9" w:rsidRDefault="00216BF6" w:rsidP="00335D8B">
            <w:r w:rsidRPr="005840F9">
              <w:t>the inter-relationship of accounts and the double entry system</w:t>
            </w:r>
          </w:p>
        </w:tc>
      </w:tr>
      <w:tr w:rsidR="00216BF6" w:rsidRPr="00052784" w14:paraId="1C871169" w14:textId="77777777" w:rsidTr="00004A63">
        <w:trPr>
          <w:trHeight w:val="394"/>
        </w:trPr>
        <w:tc>
          <w:tcPr>
            <w:tcW w:w="675" w:type="dxa"/>
            <w:shd w:val="clear" w:color="auto" w:fill="ECF1F4"/>
          </w:tcPr>
          <w:p w14:paraId="566BB81B" w14:textId="77777777" w:rsidR="00216BF6" w:rsidRPr="00C2078B" w:rsidRDefault="00216BF6" w:rsidP="00004A63">
            <w:pPr>
              <w:pStyle w:val="text"/>
              <w:rPr>
                <w:rFonts w:cs="Arial"/>
                <w:lang w:eastAsia="en-GB"/>
              </w:rPr>
            </w:pPr>
            <w:r>
              <w:rPr>
                <w:rFonts w:cs="Arial"/>
                <w:lang w:eastAsia="en-GB"/>
              </w:rPr>
              <w:t>K11</w:t>
            </w:r>
          </w:p>
        </w:tc>
        <w:tc>
          <w:tcPr>
            <w:tcW w:w="13608" w:type="dxa"/>
          </w:tcPr>
          <w:p w14:paraId="7D82C330" w14:textId="77777777" w:rsidR="00216BF6" w:rsidRPr="005840F9" w:rsidRDefault="00216BF6" w:rsidP="00335D8B">
            <w:r w:rsidRPr="005840F9">
              <w:t>the use of journals</w:t>
            </w:r>
          </w:p>
        </w:tc>
      </w:tr>
      <w:tr w:rsidR="00485CF1" w:rsidRPr="00052784" w14:paraId="349D2E87" w14:textId="77777777" w:rsidTr="00485CF1">
        <w:trPr>
          <w:trHeight w:val="394"/>
        </w:trPr>
        <w:tc>
          <w:tcPr>
            <w:tcW w:w="14283" w:type="dxa"/>
            <w:gridSpan w:val="2"/>
            <w:shd w:val="clear" w:color="auto" w:fill="auto"/>
          </w:tcPr>
          <w:p w14:paraId="04B39E1F" w14:textId="77777777" w:rsidR="00485CF1" w:rsidRPr="00485CF1" w:rsidRDefault="00485CF1" w:rsidP="00485CF1">
            <w:pPr>
              <w:rPr>
                <w:b/>
              </w:rPr>
            </w:pPr>
            <w:r w:rsidRPr="00485CF1">
              <w:rPr>
                <w:b/>
              </w:rPr>
              <w:t>Accounting techniques, principles and theory</w:t>
            </w:r>
          </w:p>
          <w:p w14:paraId="79C5CED8" w14:textId="77777777" w:rsidR="00485CF1" w:rsidRPr="00485CF1" w:rsidRDefault="00485CF1" w:rsidP="00485CF1">
            <w:pPr>
              <w:rPr>
                <w:i/>
              </w:rPr>
            </w:pPr>
            <w:r w:rsidRPr="00485CF1">
              <w:rPr>
                <w:i/>
              </w:rPr>
              <w:t>You need to know and understand:</w:t>
            </w:r>
          </w:p>
        </w:tc>
      </w:tr>
      <w:tr w:rsidR="00216BF6" w:rsidRPr="00052784" w14:paraId="07FE5C3A" w14:textId="77777777" w:rsidTr="00004A63">
        <w:trPr>
          <w:trHeight w:val="394"/>
        </w:trPr>
        <w:tc>
          <w:tcPr>
            <w:tcW w:w="675" w:type="dxa"/>
            <w:shd w:val="clear" w:color="auto" w:fill="ECF1F4"/>
          </w:tcPr>
          <w:p w14:paraId="0D0EC6D7" w14:textId="77777777" w:rsidR="00216BF6" w:rsidRPr="00C2078B" w:rsidRDefault="00216BF6" w:rsidP="00004A63">
            <w:pPr>
              <w:pStyle w:val="text"/>
              <w:rPr>
                <w:rFonts w:cs="Arial"/>
                <w:lang w:eastAsia="en-GB"/>
              </w:rPr>
            </w:pPr>
            <w:r>
              <w:rPr>
                <w:rFonts w:cs="Arial"/>
                <w:lang w:eastAsia="en-GB"/>
              </w:rPr>
              <w:t>K12</w:t>
            </w:r>
          </w:p>
        </w:tc>
        <w:tc>
          <w:tcPr>
            <w:tcW w:w="13608" w:type="dxa"/>
          </w:tcPr>
          <w:p w14:paraId="0AEED8C3" w14:textId="77777777" w:rsidR="00216BF6" w:rsidRPr="005840F9" w:rsidRDefault="00216BF6" w:rsidP="00335D8B">
            <w:r w:rsidRPr="005840F9">
              <w:t>how to identify discrepancies through control account reconciliation</w:t>
            </w:r>
          </w:p>
        </w:tc>
      </w:tr>
      <w:tr w:rsidR="00216BF6" w:rsidRPr="00052784" w14:paraId="5315A348" w14:textId="77777777" w:rsidTr="00004A63">
        <w:trPr>
          <w:trHeight w:val="394"/>
        </w:trPr>
        <w:tc>
          <w:tcPr>
            <w:tcW w:w="675" w:type="dxa"/>
            <w:shd w:val="clear" w:color="auto" w:fill="ECF1F4"/>
          </w:tcPr>
          <w:p w14:paraId="4424D711" w14:textId="77777777" w:rsidR="00216BF6" w:rsidRDefault="00216BF6" w:rsidP="00004A63">
            <w:pPr>
              <w:pStyle w:val="text"/>
              <w:rPr>
                <w:rFonts w:cs="Arial"/>
                <w:lang w:eastAsia="en-GB"/>
              </w:rPr>
            </w:pPr>
            <w:r>
              <w:rPr>
                <w:rFonts w:cs="Arial"/>
                <w:lang w:eastAsia="en-GB"/>
              </w:rPr>
              <w:t>K13</w:t>
            </w:r>
          </w:p>
        </w:tc>
        <w:tc>
          <w:tcPr>
            <w:tcW w:w="13608" w:type="dxa"/>
          </w:tcPr>
          <w:p w14:paraId="545B7147" w14:textId="77777777" w:rsidR="00216BF6" w:rsidRPr="005840F9" w:rsidRDefault="00216BF6" w:rsidP="00335D8B">
            <w:r w:rsidRPr="005840F9">
              <w:t>the function and form of a trial balance</w:t>
            </w:r>
          </w:p>
        </w:tc>
      </w:tr>
      <w:tr w:rsidR="00216BF6" w:rsidRPr="00052784" w14:paraId="62809379" w14:textId="77777777" w:rsidTr="00004A63">
        <w:trPr>
          <w:trHeight w:val="394"/>
        </w:trPr>
        <w:tc>
          <w:tcPr>
            <w:tcW w:w="675" w:type="dxa"/>
            <w:shd w:val="clear" w:color="auto" w:fill="ECF1F4"/>
          </w:tcPr>
          <w:p w14:paraId="0025EFFB" w14:textId="77777777" w:rsidR="00216BF6" w:rsidRDefault="00216BF6" w:rsidP="00004A63">
            <w:pPr>
              <w:pStyle w:val="text"/>
              <w:rPr>
                <w:rFonts w:cs="Arial"/>
                <w:lang w:eastAsia="en-GB"/>
              </w:rPr>
            </w:pPr>
            <w:r>
              <w:rPr>
                <w:rFonts w:cs="Arial"/>
                <w:lang w:eastAsia="en-GB"/>
              </w:rPr>
              <w:t>K14</w:t>
            </w:r>
          </w:p>
        </w:tc>
        <w:tc>
          <w:tcPr>
            <w:tcW w:w="13608" w:type="dxa"/>
          </w:tcPr>
          <w:p w14:paraId="4A741619" w14:textId="77777777" w:rsidR="00216BF6" w:rsidRPr="005840F9" w:rsidRDefault="00216BF6" w:rsidP="00335D8B">
            <w:r w:rsidRPr="005840F9">
              <w:t>how to rectify imbalances and adjust errors not requiring a suspense account</w:t>
            </w:r>
          </w:p>
        </w:tc>
      </w:tr>
      <w:tr w:rsidR="00216BF6" w:rsidRPr="00052784" w14:paraId="4A358FF7" w14:textId="77777777" w:rsidTr="00004A63">
        <w:trPr>
          <w:trHeight w:val="394"/>
        </w:trPr>
        <w:tc>
          <w:tcPr>
            <w:tcW w:w="675" w:type="dxa"/>
            <w:shd w:val="clear" w:color="auto" w:fill="ECF1F4"/>
          </w:tcPr>
          <w:p w14:paraId="79A681BD" w14:textId="77777777" w:rsidR="00216BF6" w:rsidRDefault="00216BF6" w:rsidP="00004A63">
            <w:pPr>
              <w:pStyle w:val="text"/>
              <w:rPr>
                <w:rFonts w:cs="Arial"/>
                <w:lang w:eastAsia="en-GB"/>
              </w:rPr>
            </w:pPr>
            <w:r>
              <w:rPr>
                <w:rFonts w:cs="Arial"/>
                <w:lang w:eastAsia="en-GB"/>
              </w:rPr>
              <w:t>K15</w:t>
            </w:r>
          </w:p>
        </w:tc>
        <w:tc>
          <w:tcPr>
            <w:tcW w:w="13608" w:type="dxa"/>
          </w:tcPr>
          <w:p w14:paraId="03CC2860" w14:textId="77777777" w:rsidR="00216BF6" w:rsidRPr="005840F9" w:rsidRDefault="00216BF6" w:rsidP="00335D8B">
            <w:r w:rsidRPr="005840F9">
              <w:t>the purpose and function of a suspense account</w:t>
            </w:r>
          </w:p>
        </w:tc>
      </w:tr>
      <w:tr w:rsidR="00216BF6" w:rsidRPr="00052784" w14:paraId="6FE17C6D" w14:textId="77777777" w:rsidTr="00004A63">
        <w:trPr>
          <w:trHeight w:val="394"/>
        </w:trPr>
        <w:tc>
          <w:tcPr>
            <w:tcW w:w="675" w:type="dxa"/>
            <w:shd w:val="clear" w:color="auto" w:fill="ECF1F4"/>
          </w:tcPr>
          <w:p w14:paraId="03E0CD34" w14:textId="77777777" w:rsidR="00216BF6" w:rsidRDefault="00216BF6" w:rsidP="00004A63">
            <w:pPr>
              <w:pStyle w:val="text"/>
              <w:rPr>
                <w:rFonts w:cs="Arial"/>
                <w:lang w:eastAsia="en-GB"/>
              </w:rPr>
            </w:pPr>
            <w:r>
              <w:rPr>
                <w:rFonts w:cs="Arial"/>
                <w:lang w:eastAsia="en-GB"/>
              </w:rPr>
              <w:t>K16</w:t>
            </w:r>
          </w:p>
        </w:tc>
        <w:tc>
          <w:tcPr>
            <w:tcW w:w="13608" w:type="dxa"/>
          </w:tcPr>
          <w:p w14:paraId="622CE887" w14:textId="77777777" w:rsidR="00216BF6" w:rsidRDefault="00216BF6" w:rsidP="00335D8B">
            <w:r w:rsidRPr="005840F9">
              <w:t>how to rectify imbalances by creating and then subsequently clearing a suspense account</w:t>
            </w:r>
          </w:p>
        </w:tc>
      </w:tr>
      <w:tr w:rsidR="00216BF6" w:rsidRPr="00052784" w14:paraId="28ED6140" w14:textId="77777777" w:rsidTr="00335D8B">
        <w:trPr>
          <w:trHeight w:val="394"/>
        </w:trPr>
        <w:tc>
          <w:tcPr>
            <w:tcW w:w="14283" w:type="dxa"/>
            <w:gridSpan w:val="2"/>
            <w:shd w:val="clear" w:color="auto" w:fill="auto"/>
            <w:vAlign w:val="center"/>
          </w:tcPr>
          <w:p w14:paraId="386F4554" w14:textId="77777777" w:rsidR="00216BF6" w:rsidRPr="00485CF1" w:rsidRDefault="00216BF6" w:rsidP="00485CF1">
            <w:pPr>
              <w:pStyle w:val="Default"/>
              <w:spacing w:before="60" w:after="60" w:line="260" w:lineRule="exact"/>
              <w:rPr>
                <w:rFonts w:ascii="Verdana" w:hAnsi="Verdana"/>
                <w:sz w:val="20"/>
                <w:szCs w:val="20"/>
              </w:rPr>
            </w:pPr>
            <w:r w:rsidRPr="00485CF1">
              <w:rPr>
                <w:rFonts w:ascii="Verdana" w:hAnsi="Verdana"/>
                <w:b/>
                <w:bCs/>
                <w:sz w:val="20"/>
                <w:szCs w:val="20"/>
              </w:rPr>
              <w:t xml:space="preserve">The organisation </w:t>
            </w:r>
          </w:p>
          <w:p w14:paraId="1FC3785E" w14:textId="77777777" w:rsidR="00216BF6" w:rsidRPr="00485CF1" w:rsidRDefault="00216BF6" w:rsidP="00485CF1">
            <w:pPr>
              <w:autoSpaceDE w:val="0"/>
              <w:autoSpaceDN w:val="0"/>
              <w:adjustRightInd w:val="0"/>
              <w:spacing w:line="260" w:lineRule="exact"/>
              <w:rPr>
                <w:lang w:eastAsia="en-GB"/>
              </w:rPr>
            </w:pPr>
            <w:r w:rsidRPr="00485CF1">
              <w:rPr>
                <w:rFonts w:cs="Arial"/>
                <w:i/>
                <w:iCs/>
                <w:lang w:eastAsia="en-GB"/>
              </w:rPr>
              <w:t>You need to know and understand:</w:t>
            </w:r>
          </w:p>
        </w:tc>
      </w:tr>
      <w:tr w:rsidR="00216BF6" w:rsidRPr="00052784" w14:paraId="7D7792B5" w14:textId="77777777" w:rsidTr="00004A63">
        <w:trPr>
          <w:trHeight w:val="394"/>
        </w:trPr>
        <w:tc>
          <w:tcPr>
            <w:tcW w:w="675" w:type="dxa"/>
            <w:shd w:val="clear" w:color="auto" w:fill="ECF1F4"/>
          </w:tcPr>
          <w:p w14:paraId="35B8A972" w14:textId="77777777" w:rsidR="00216BF6" w:rsidRDefault="00216BF6" w:rsidP="00004A63">
            <w:pPr>
              <w:pStyle w:val="text"/>
              <w:rPr>
                <w:rFonts w:cs="Arial"/>
                <w:lang w:eastAsia="en-GB"/>
              </w:rPr>
            </w:pPr>
            <w:r>
              <w:rPr>
                <w:rFonts w:cs="Arial"/>
                <w:lang w:eastAsia="en-GB"/>
              </w:rPr>
              <w:t>K17</w:t>
            </w:r>
          </w:p>
        </w:tc>
        <w:tc>
          <w:tcPr>
            <w:tcW w:w="13608" w:type="dxa"/>
          </w:tcPr>
          <w:p w14:paraId="0849420D" w14:textId="77777777" w:rsidR="00216BF6" w:rsidRPr="00831182" w:rsidRDefault="00DA09FB" w:rsidP="00335D8B">
            <w:r>
              <w:t>t</w:t>
            </w:r>
            <w:r w:rsidR="00216BF6" w:rsidRPr="00831182">
              <w:t>he organisation’s accounting, administrative and filing systems and procedures</w:t>
            </w:r>
          </w:p>
        </w:tc>
      </w:tr>
      <w:tr w:rsidR="00216BF6" w:rsidRPr="00052784" w14:paraId="5B118FEA" w14:textId="77777777" w:rsidTr="00004A63">
        <w:trPr>
          <w:trHeight w:val="394"/>
        </w:trPr>
        <w:tc>
          <w:tcPr>
            <w:tcW w:w="675" w:type="dxa"/>
            <w:shd w:val="clear" w:color="auto" w:fill="ECF1F4"/>
          </w:tcPr>
          <w:p w14:paraId="6F442D7A" w14:textId="77777777" w:rsidR="00216BF6" w:rsidRDefault="00216BF6" w:rsidP="00004A63">
            <w:pPr>
              <w:pStyle w:val="text"/>
              <w:rPr>
                <w:rFonts w:cs="Arial"/>
                <w:lang w:eastAsia="en-GB"/>
              </w:rPr>
            </w:pPr>
            <w:r>
              <w:rPr>
                <w:rFonts w:cs="Arial"/>
                <w:lang w:eastAsia="en-GB"/>
              </w:rPr>
              <w:t>K18</w:t>
            </w:r>
          </w:p>
        </w:tc>
        <w:tc>
          <w:tcPr>
            <w:tcW w:w="13608" w:type="dxa"/>
          </w:tcPr>
          <w:p w14:paraId="259187C0" w14:textId="77777777" w:rsidR="00216BF6" w:rsidRDefault="00DA09FB" w:rsidP="00335D8B">
            <w:r>
              <w:t>t</w:t>
            </w:r>
            <w:r w:rsidR="00216BF6" w:rsidRPr="00831182">
              <w:t>he nature of the organisation’s business transactions</w:t>
            </w:r>
          </w:p>
        </w:tc>
      </w:tr>
    </w:tbl>
    <w:p w14:paraId="4BCAE291" w14:textId="77777777" w:rsidR="00216BF6" w:rsidRDefault="00216BF6" w:rsidP="00216BF6"/>
    <w:p w14:paraId="4162B75B" w14:textId="77777777" w:rsidR="00216BF6" w:rsidRDefault="00216BF6" w:rsidP="00216BF6"/>
    <w:p w14:paraId="0321005E" w14:textId="77777777" w:rsidR="00485CF1" w:rsidRDefault="00485CF1">
      <w:pPr>
        <w:spacing w:before="0" w:after="0" w:line="240" w:lineRule="auto"/>
      </w:pPr>
      <w:r>
        <w:br w:type="page"/>
      </w:r>
    </w:p>
    <w:p w14:paraId="2417D59D" w14:textId="77777777" w:rsidR="00216BF6"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36BF4102" w14:textId="77777777" w:rsidTr="00335D8B">
        <w:trPr>
          <w:trHeight w:val="680"/>
        </w:trPr>
        <w:tc>
          <w:tcPr>
            <w:tcW w:w="14283" w:type="dxa"/>
            <w:gridSpan w:val="2"/>
            <w:shd w:val="clear" w:color="auto" w:fill="557E9B"/>
            <w:vAlign w:val="center"/>
          </w:tcPr>
          <w:p w14:paraId="416ABC1B" w14:textId="77777777" w:rsidR="00216BF6" w:rsidRPr="00052784" w:rsidRDefault="00216BF6" w:rsidP="00335D8B">
            <w:pPr>
              <w:pStyle w:val="tabletexthd"/>
              <w:rPr>
                <w:lang w:eastAsia="en-GB"/>
              </w:rPr>
            </w:pPr>
            <w:r>
              <w:rPr>
                <w:lang w:eastAsia="en-GB"/>
              </w:rPr>
              <w:t>Performance criteria</w:t>
            </w:r>
          </w:p>
        </w:tc>
      </w:tr>
      <w:tr w:rsidR="00216BF6" w:rsidRPr="00B25D0E" w14:paraId="10D6E1CD" w14:textId="77777777" w:rsidTr="00485CF1">
        <w:trPr>
          <w:trHeight w:val="548"/>
        </w:trPr>
        <w:tc>
          <w:tcPr>
            <w:tcW w:w="14283" w:type="dxa"/>
            <w:gridSpan w:val="2"/>
            <w:shd w:val="clear" w:color="auto" w:fill="auto"/>
            <w:vAlign w:val="center"/>
          </w:tcPr>
          <w:p w14:paraId="622DC477"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538A6781" w14:textId="77777777" w:rsidTr="00004A63">
        <w:trPr>
          <w:trHeight w:val="394"/>
        </w:trPr>
        <w:tc>
          <w:tcPr>
            <w:tcW w:w="675" w:type="dxa"/>
            <w:shd w:val="clear" w:color="auto" w:fill="ECF1F4"/>
          </w:tcPr>
          <w:p w14:paraId="1EA11D69" w14:textId="77777777" w:rsidR="00216BF6" w:rsidRPr="00052784" w:rsidRDefault="00216BF6" w:rsidP="00004A63">
            <w:pPr>
              <w:pStyle w:val="text"/>
            </w:pPr>
            <w:r>
              <w:t>P1</w:t>
            </w:r>
          </w:p>
        </w:tc>
        <w:tc>
          <w:tcPr>
            <w:tcW w:w="13608" w:type="dxa"/>
          </w:tcPr>
          <w:p w14:paraId="25F217DE" w14:textId="77777777" w:rsidR="00216BF6" w:rsidRPr="001A677F" w:rsidRDefault="00216BF6" w:rsidP="00335D8B">
            <w:r w:rsidRPr="001A677F">
              <w:t>record details from the relevant primary records in the cashbook and ledgers</w:t>
            </w:r>
          </w:p>
        </w:tc>
      </w:tr>
      <w:tr w:rsidR="00216BF6" w:rsidRPr="00052784" w14:paraId="0D471275" w14:textId="77777777" w:rsidTr="00004A63">
        <w:trPr>
          <w:trHeight w:val="394"/>
        </w:trPr>
        <w:tc>
          <w:tcPr>
            <w:tcW w:w="675" w:type="dxa"/>
            <w:shd w:val="clear" w:color="auto" w:fill="ECF1F4"/>
          </w:tcPr>
          <w:p w14:paraId="7FB1A11E" w14:textId="77777777" w:rsidR="00216BF6" w:rsidRPr="00052784" w:rsidRDefault="00216BF6" w:rsidP="00004A63">
            <w:pPr>
              <w:pStyle w:val="text"/>
            </w:pPr>
            <w:r>
              <w:t>P2</w:t>
            </w:r>
          </w:p>
        </w:tc>
        <w:tc>
          <w:tcPr>
            <w:tcW w:w="13608" w:type="dxa"/>
          </w:tcPr>
          <w:p w14:paraId="5C7EF342" w14:textId="77777777" w:rsidR="00216BF6" w:rsidRPr="001A677F" w:rsidRDefault="00216BF6" w:rsidP="00335D8B">
            <w:r w:rsidRPr="001A677F">
              <w:t>correctly calculate totals and balances of receipts and payments</w:t>
            </w:r>
          </w:p>
        </w:tc>
      </w:tr>
      <w:tr w:rsidR="00216BF6" w:rsidRPr="00052784" w14:paraId="30D7A0A9" w14:textId="77777777" w:rsidTr="00004A63">
        <w:trPr>
          <w:trHeight w:val="394"/>
        </w:trPr>
        <w:tc>
          <w:tcPr>
            <w:tcW w:w="675" w:type="dxa"/>
            <w:shd w:val="clear" w:color="auto" w:fill="ECF1F4"/>
          </w:tcPr>
          <w:p w14:paraId="7A9BC00F" w14:textId="77777777" w:rsidR="00216BF6" w:rsidRPr="00052784" w:rsidRDefault="00216BF6" w:rsidP="00004A63">
            <w:pPr>
              <w:pStyle w:val="text"/>
            </w:pPr>
            <w:r>
              <w:t>P3</w:t>
            </w:r>
          </w:p>
        </w:tc>
        <w:tc>
          <w:tcPr>
            <w:tcW w:w="13608" w:type="dxa"/>
          </w:tcPr>
          <w:p w14:paraId="4423EA12" w14:textId="77777777" w:rsidR="00216BF6" w:rsidRPr="001A677F" w:rsidRDefault="00216BF6" w:rsidP="00335D8B">
            <w:r w:rsidRPr="001A677F">
              <w:t>compare individual items on the bank statement and in the cashbook for accuracy and identify discrepancies</w:t>
            </w:r>
          </w:p>
        </w:tc>
      </w:tr>
      <w:tr w:rsidR="00216BF6" w:rsidRPr="00052784" w14:paraId="3C4E3CF8" w14:textId="77777777" w:rsidTr="00004A63">
        <w:trPr>
          <w:trHeight w:val="394"/>
        </w:trPr>
        <w:tc>
          <w:tcPr>
            <w:tcW w:w="675" w:type="dxa"/>
            <w:shd w:val="clear" w:color="auto" w:fill="ECF1F4"/>
          </w:tcPr>
          <w:p w14:paraId="5B3B515A" w14:textId="77777777" w:rsidR="00216BF6" w:rsidRPr="00052784" w:rsidRDefault="00216BF6" w:rsidP="00004A63">
            <w:pPr>
              <w:pStyle w:val="text"/>
            </w:pPr>
            <w:r>
              <w:t>P4</w:t>
            </w:r>
          </w:p>
        </w:tc>
        <w:tc>
          <w:tcPr>
            <w:tcW w:w="13608" w:type="dxa"/>
          </w:tcPr>
          <w:p w14:paraId="0DACE15C" w14:textId="77777777" w:rsidR="00216BF6" w:rsidRPr="001A677F" w:rsidRDefault="00216BF6" w:rsidP="00335D8B">
            <w:r w:rsidRPr="001A677F">
              <w:t>prepare a bank reconciliation statement that illustrates any discrepancies</w:t>
            </w:r>
          </w:p>
        </w:tc>
      </w:tr>
      <w:tr w:rsidR="00216BF6" w:rsidRPr="00052784" w14:paraId="28BAE568" w14:textId="77777777" w:rsidTr="00004A63">
        <w:trPr>
          <w:trHeight w:val="394"/>
        </w:trPr>
        <w:tc>
          <w:tcPr>
            <w:tcW w:w="675" w:type="dxa"/>
            <w:shd w:val="clear" w:color="auto" w:fill="ECF1F4"/>
          </w:tcPr>
          <w:p w14:paraId="2085D8ED" w14:textId="77777777" w:rsidR="00216BF6" w:rsidRPr="00052784" w:rsidRDefault="00216BF6" w:rsidP="00004A63">
            <w:pPr>
              <w:pStyle w:val="text"/>
            </w:pPr>
            <w:r>
              <w:t>P5</w:t>
            </w:r>
          </w:p>
        </w:tc>
        <w:tc>
          <w:tcPr>
            <w:tcW w:w="13608" w:type="dxa"/>
          </w:tcPr>
          <w:p w14:paraId="49DFC5FA" w14:textId="77777777" w:rsidR="00216BF6" w:rsidRPr="001A677F" w:rsidRDefault="00216BF6" w:rsidP="00335D8B">
            <w:r w:rsidRPr="001A677F">
              <w:t>make and record authorised adjustments</w:t>
            </w:r>
          </w:p>
        </w:tc>
      </w:tr>
      <w:tr w:rsidR="00216BF6" w:rsidRPr="00052784" w14:paraId="3152560A" w14:textId="77777777" w:rsidTr="00004A63">
        <w:trPr>
          <w:trHeight w:val="394"/>
        </w:trPr>
        <w:tc>
          <w:tcPr>
            <w:tcW w:w="675" w:type="dxa"/>
            <w:shd w:val="clear" w:color="auto" w:fill="ECF1F4"/>
          </w:tcPr>
          <w:p w14:paraId="24FF9B9A" w14:textId="77777777" w:rsidR="00216BF6" w:rsidRDefault="00216BF6" w:rsidP="00004A63">
            <w:pPr>
              <w:pStyle w:val="text"/>
            </w:pPr>
            <w:r>
              <w:t>P6</w:t>
            </w:r>
          </w:p>
        </w:tc>
        <w:tc>
          <w:tcPr>
            <w:tcW w:w="13608" w:type="dxa"/>
          </w:tcPr>
          <w:p w14:paraId="7D012E18" w14:textId="77777777" w:rsidR="00216BF6" w:rsidRPr="001A677F" w:rsidRDefault="00216BF6" w:rsidP="00335D8B">
            <w:r w:rsidRPr="001A677F">
              <w:t>balance relevant accounts in the main ledger</w:t>
            </w:r>
          </w:p>
        </w:tc>
      </w:tr>
      <w:tr w:rsidR="00216BF6" w:rsidRPr="00052784" w14:paraId="4CD3BD41" w14:textId="77777777" w:rsidTr="00004A63">
        <w:trPr>
          <w:trHeight w:val="394"/>
        </w:trPr>
        <w:tc>
          <w:tcPr>
            <w:tcW w:w="675" w:type="dxa"/>
            <w:shd w:val="clear" w:color="auto" w:fill="ECF1F4"/>
          </w:tcPr>
          <w:p w14:paraId="3EBB9945" w14:textId="77777777" w:rsidR="00216BF6" w:rsidRDefault="00216BF6" w:rsidP="00004A63">
            <w:pPr>
              <w:pStyle w:val="text"/>
            </w:pPr>
            <w:r>
              <w:t>P7</w:t>
            </w:r>
          </w:p>
        </w:tc>
        <w:tc>
          <w:tcPr>
            <w:tcW w:w="13608" w:type="dxa"/>
          </w:tcPr>
          <w:p w14:paraId="3DF3CB87" w14:textId="77777777" w:rsidR="00216BF6" w:rsidRPr="001A677F" w:rsidRDefault="00216BF6" w:rsidP="00335D8B">
            <w:r w:rsidRPr="001A677F">
              <w:t>reconcile control accounts with the totals of the balance in the subsidiary ledger accounts</w:t>
            </w:r>
          </w:p>
        </w:tc>
      </w:tr>
      <w:tr w:rsidR="00216BF6" w:rsidRPr="00052784" w14:paraId="2B1851DB" w14:textId="77777777" w:rsidTr="00004A63">
        <w:trPr>
          <w:trHeight w:val="394"/>
        </w:trPr>
        <w:tc>
          <w:tcPr>
            <w:tcW w:w="675" w:type="dxa"/>
            <w:shd w:val="clear" w:color="auto" w:fill="ECF1F4"/>
          </w:tcPr>
          <w:p w14:paraId="72103DD4" w14:textId="77777777" w:rsidR="00216BF6" w:rsidRDefault="00216BF6" w:rsidP="00004A63">
            <w:pPr>
              <w:pStyle w:val="text"/>
            </w:pPr>
            <w:r>
              <w:t>P8</w:t>
            </w:r>
          </w:p>
        </w:tc>
        <w:tc>
          <w:tcPr>
            <w:tcW w:w="13608" w:type="dxa"/>
          </w:tcPr>
          <w:p w14:paraId="7420D856" w14:textId="77777777" w:rsidR="00216BF6" w:rsidRPr="001A677F" w:rsidRDefault="00216BF6" w:rsidP="00335D8B">
            <w:r w:rsidRPr="001A677F">
              <w:t>reconcile the petty cash book with cash in hand and subsidiary records</w:t>
            </w:r>
          </w:p>
        </w:tc>
      </w:tr>
      <w:tr w:rsidR="00216BF6" w:rsidRPr="00052784" w14:paraId="342C64C4" w14:textId="77777777" w:rsidTr="00004A63">
        <w:trPr>
          <w:trHeight w:val="394"/>
        </w:trPr>
        <w:tc>
          <w:tcPr>
            <w:tcW w:w="675" w:type="dxa"/>
            <w:shd w:val="clear" w:color="auto" w:fill="ECF1F4"/>
          </w:tcPr>
          <w:p w14:paraId="5F0906B7" w14:textId="77777777" w:rsidR="00216BF6" w:rsidRDefault="00216BF6" w:rsidP="00004A63">
            <w:pPr>
              <w:pStyle w:val="text"/>
            </w:pPr>
            <w:r>
              <w:t>P9</w:t>
            </w:r>
          </w:p>
        </w:tc>
        <w:tc>
          <w:tcPr>
            <w:tcW w:w="13608" w:type="dxa"/>
          </w:tcPr>
          <w:p w14:paraId="7853713F" w14:textId="77777777" w:rsidR="00216BF6" w:rsidRPr="001A677F" w:rsidRDefault="00216BF6" w:rsidP="00335D8B">
            <w:r w:rsidRPr="001A677F">
              <w:t>identify discrepancies arising from the reconciliation of control accounts and either resolve them or refer to the appropriate person</w:t>
            </w:r>
          </w:p>
        </w:tc>
      </w:tr>
      <w:tr w:rsidR="00216BF6" w:rsidRPr="00052784" w14:paraId="32072F68" w14:textId="77777777" w:rsidTr="00004A63">
        <w:trPr>
          <w:trHeight w:val="394"/>
        </w:trPr>
        <w:tc>
          <w:tcPr>
            <w:tcW w:w="675" w:type="dxa"/>
            <w:shd w:val="clear" w:color="auto" w:fill="ECF1F4"/>
          </w:tcPr>
          <w:p w14:paraId="262275D1" w14:textId="77777777" w:rsidR="00216BF6" w:rsidRDefault="00216BF6" w:rsidP="00004A63">
            <w:pPr>
              <w:pStyle w:val="text"/>
            </w:pPr>
            <w:r>
              <w:t>P10</w:t>
            </w:r>
          </w:p>
        </w:tc>
        <w:tc>
          <w:tcPr>
            <w:tcW w:w="13608" w:type="dxa"/>
          </w:tcPr>
          <w:p w14:paraId="130E98C3" w14:textId="77777777" w:rsidR="00216BF6" w:rsidRPr="001A677F" w:rsidRDefault="00216BF6" w:rsidP="00335D8B">
            <w:r w:rsidRPr="001A677F">
              <w:t>draft a trial balance and open a suspense account to record any imbalance where necessary</w:t>
            </w:r>
          </w:p>
        </w:tc>
      </w:tr>
      <w:tr w:rsidR="00216BF6" w:rsidRPr="00052784" w14:paraId="07919732" w14:textId="77777777" w:rsidTr="00004A63">
        <w:trPr>
          <w:trHeight w:val="394"/>
        </w:trPr>
        <w:tc>
          <w:tcPr>
            <w:tcW w:w="675" w:type="dxa"/>
            <w:shd w:val="clear" w:color="auto" w:fill="ECF1F4"/>
          </w:tcPr>
          <w:p w14:paraId="58B275F5" w14:textId="77777777" w:rsidR="00216BF6" w:rsidRDefault="00216BF6" w:rsidP="00004A63">
            <w:pPr>
              <w:pStyle w:val="text"/>
            </w:pPr>
            <w:r>
              <w:t>P11</w:t>
            </w:r>
          </w:p>
        </w:tc>
        <w:tc>
          <w:tcPr>
            <w:tcW w:w="13608" w:type="dxa"/>
          </w:tcPr>
          <w:p w14:paraId="5164154A" w14:textId="77777777" w:rsidR="00216BF6" w:rsidRPr="001A677F" w:rsidRDefault="00216BF6" w:rsidP="00335D8B">
            <w:r w:rsidRPr="001A677F">
              <w:t>identify reasons for imbalance, rectify them and make accurate corrections in the journal</w:t>
            </w:r>
          </w:p>
        </w:tc>
      </w:tr>
      <w:tr w:rsidR="00216BF6" w:rsidRPr="00052784" w14:paraId="6E1B7B2A" w14:textId="77777777" w:rsidTr="00004A63">
        <w:trPr>
          <w:trHeight w:val="394"/>
        </w:trPr>
        <w:tc>
          <w:tcPr>
            <w:tcW w:w="675" w:type="dxa"/>
            <w:shd w:val="clear" w:color="auto" w:fill="ECF1F4"/>
          </w:tcPr>
          <w:p w14:paraId="77620E6F" w14:textId="77777777" w:rsidR="00216BF6" w:rsidRDefault="00216BF6" w:rsidP="00004A63">
            <w:pPr>
              <w:pStyle w:val="text"/>
            </w:pPr>
            <w:r>
              <w:t>P12</w:t>
            </w:r>
          </w:p>
        </w:tc>
        <w:tc>
          <w:tcPr>
            <w:tcW w:w="13608" w:type="dxa"/>
          </w:tcPr>
          <w:p w14:paraId="07D0BE26" w14:textId="77777777" w:rsidR="00216BF6" w:rsidRDefault="00216BF6" w:rsidP="00335D8B">
            <w:r w:rsidRPr="001A677F">
              <w:t>securely store documentation in line with the organisation’s confidentiality requirements</w:t>
            </w:r>
          </w:p>
        </w:tc>
      </w:tr>
    </w:tbl>
    <w:p w14:paraId="2F50DF6A" w14:textId="77777777" w:rsidR="00216BF6" w:rsidRDefault="00216BF6" w:rsidP="00216BF6"/>
    <w:p w14:paraId="4C97A160" w14:textId="77777777" w:rsidR="00216BF6" w:rsidRDefault="00216BF6" w:rsidP="00F53893">
      <w:pPr>
        <w:sectPr w:rsidR="00216BF6" w:rsidSect="00583860">
          <w:pgSz w:w="16840" w:h="11907" w:orient="landscape" w:code="9"/>
          <w:pgMar w:top="1701" w:right="1247" w:bottom="1701" w:left="1247" w:header="720" w:footer="482" w:gutter="0"/>
          <w:cols w:space="720"/>
          <w:docGrid w:linePitch="272"/>
        </w:sectPr>
      </w:pPr>
    </w:p>
    <w:p w14:paraId="7016BEBB" w14:textId="77777777" w:rsidR="00216BF6" w:rsidRPr="002A4AA0" w:rsidRDefault="00216BF6" w:rsidP="00216BF6">
      <w:pPr>
        <w:pStyle w:val="Unittitle"/>
      </w:pPr>
      <w:bookmarkStart w:id="289" w:name="_Toc436142491"/>
      <w:r w:rsidRPr="001158F6">
        <w:t>Unit</w:t>
      </w:r>
      <w:r w:rsidRPr="002A4AA0">
        <w:t xml:space="preserve"> </w:t>
      </w:r>
      <w:r>
        <w:t>46</w:t>
      </w:r>
      <w:r w:rsidRPr="002A4AA0">
        <w:t>:</w:t>
      </w:r>
      <w:r w:rsidRPr="002A4AA0">
        <w:tab/>
      </w:r>
      <w:r>
        <w:t>Draft Financial S</w:t>
      </w:r>
      <w:r w:rsidRPr="00772B1A">
        <w:t>tatements</w:t>
      </w:r>
      <w:bookmarkEnd w:id="289"/>
    </w:p>
    <w:p w14:paraId="33A00A7D" w14:textId="77777777" w:rsidR="00216BF6" w:rsidRPr="001158F6" w:rsidRDefault="00216BF6" w:rsidP="00216BF6">
      <w:pPr>
        <w:pStyle w:val="Unitinfo"/>
      </w:pPr>
      <w:r>
        <w:t>Unit</w:t>
      </w:r>
      <w:r w:rsidRPr="001158F6">
        <w:t xml:space="preserve"> </w:t>
      </w:r>
      <w:r>
        <w:t>code</w:t>
      </w:r>
      <w:r w:rsidRPr="001158F6">
        <w:t>:</w:t>
      </w:r>
      <w:r w:rsidRPr="001158F6">
        <w:tab/>
      </w:r>
      <w:r w:rsidRPr="00311156">
        <w:t xml:space="preserve">FSP </w:t>
      </w:r>
      <w:r>
        <w:t>FA5</w:t>
      </w:r>
    </w:p>
    <w:p w14:paraId="1DBF2F4F" w14:textId="77777777" w:rsidR="00216BF6" w:rsidRPr="001158F6" w:rsidRDefault="00216BF6" w:rsidP="00216BF6">
      <w:pPr>
        <w:pStyle w:val="Unitinfo"/>
      </w:pPr>
      <w:r>
        <w:t>SCQF</w:t>
      </w:r>
      <w:r w:rsidRPr="001158F6">
        <w:t xml:space="preserve"> level:</w:t>
      </w:r>
      <w:r w:rsidRPr="001158F6">
        <w:tab/>
      </w:r>
      <w:r>
        <w:t>8</w:t>
      </w:r>
    </w:p>
    <w:p w14:paraId="4A86B1A1" w14:textId="77777777" w:rsidR="00216BF6" w:rsidRPr="001D2005" w:rsidRDefault="00216BF6" w:rsidP="00216BF6">
      <w:pPr>
        <w:pStyle w:val="Unitinfo"/>
      </w:pPr>
      <w:r w:rsidRPr="001158F6">
        <w:t xml:space="preserve">Credit </w:t>
      </w:r>
      <w:r>
        <w:t>points</w:t>
      </w:r>
      <w:r w:rsidRPr="001158F6">
        <w:t>:</w:t>
      </w:r>
      <w:r w:rsidRPr="001158F6">
        <w:tab/>
      </w:r>
      <w:r>
        <w:t>3</w:t>
      </w:r>
    </w:p>
    <w:p w14:paraId="2C5955B7" w14:textId="77777777" w:rsidR="00216BF6" w:rsidRPr="001D2005" w:rsidRDefault="00216BF6" w:rsidP="00216BF6">
      <w:pPr>
        <w:pStyle w:val="Unitinfo"/>
        <w:pBdr>
          <w:bottom w:val="single" w:sz="4" w:space="2" w:color="557E9B"/>
        </w:pBdr>
      </w:pPr>
    </w:p>
    <w:p w14:paraId="7A3A1A5B" w14:textId="77777777" w:rsidR="00216BF6" w:rsidRDefault="00216BF6" w:rsidP="00216BF6">
      <w:pPr>
        <w:pStyle w:val="HeadA"/>
      </w:pPr>
      <w:r w:rsidRPr="00484EB6">
        <w:t>Unit summary</w:t>
      </w:r>
    </w:p>
    <w:p w14:paraId="2211FCD6" w14:textId="77777777" w:rsidR="00216BF6" w:rsidRPr="002A188D" w:rsidRDefault="00216BF6" w:rsidP="00216BF6">
      <w:pPr>
        <w:pStyle w:val="HeadA"/>
        <w:spacing w:before="0" w:after="0"/>
        <w:rPr>
          <w:b w:val="0"/>
          <w:color w:val="000000"/>
          <w:sz w:val="20"/>
        </w:rPr>
      </w:pPr>
      <w:r w:rsidRPr="002A188D">
        <w:rPr>
          <w:b w:val="0"/>
          <w:color w:val="000000"/>
          <w:sz w:val="20"/>
        </w:rPr>
        <w:t>This unit is about drafting the financial statements of incorporated organisations following the preparation of an initial trial balance.</w:t>
      </w:r>
    </w:p>
    <w:p w14:paraId="271D6740" w14:textId="77777777" w:rsidR="00216BF6" w:rsidRPr="002A188D" w:rsidRDefault="00216BF6" w:rsidP="00216BF6">
      <w:pPr>
        <w:pStyle w:val="HeadA"/>
        <w:spacing w:before="0" w:after="0"/>
        <w:rPr>
          <w:b w:val="0"/>
          <w:color w:val="000000"/>
          <w:sz w:val="20"/>
        </w:rPr>
      </w:pPr>
      <w:r w:rsidRPr="002A188D">
        <w:rPr>
          <w:b w:val="0"/>
          <w:color w:val="000000"/>
          <w:sz w:val="20"/>
        </w:rPr>
        <w:t>You need to be aware that:</w:t>
      </w:r>
    </w:p>
    <w:p w14:paraId="2E0EBCFF" w14:textId="77777777" w:rsidR="00216BF6" w:rsidRPr="002A188D" w:rsidRDefault="00216BF6" w:rsidP="00216BF6">
      <w:pPr>
        <w:pStyle w:val="HeadA"/>
        <w:numPr>
          <w:ilvl w:val="0"/>
          <w:numId w:val="42"/>
        </w:numPr>
        <w:spacing w:before="0" w:after="0"/>
        <w:rPr>
          <w:b w:val="0"/>
          <w:color w:val="000000"/>
          <w:sz w:val="20"/>
        </w:rPr>
      </w:pPr>
      <w:r w:rsidRPr="002A188D">
        <w:rPr>
          <w:b w:val="0"/>
          <w:color w:val="000000"/>
          <w:sz w:val="20"/>
        </w:rPr>
        <w:t>the financial statements will need to comply with relevant accounting standards and applicable legislation</w:t>
      </w:r>
    </w:p>
    <w:p w14:paraId="067545B4" w14:textId="77777777" w:rsidR="00216BF6" w:rsidRPr="002A188D" w:rsidRDefault="00216BF6" w:rsidP="00216BF6">
      <w:pPr>
        <w:pStyle w:val="HeadA"/>
        <w:numPr>
          <w:ilvl w:val="0"/>
          <w:numId w:val="42"/>
        </w:numPr>
        <w:spacing w:before="0" w:after="0"/>
        <w:rPr>
          <w:b w:val="0"/>
          <w:color w:val="000000"/>
          <w:sz w:val="20"/>
        </w:rPr>
      </w:pPr>
      <w:r w:rsidRPr="002A188D">
        <w:rPr>
          <w:b w:val="0"/>
          <w:color w:val="000000"/>
          <w:sz w:val="20"/>
        </w:rPr>
        <w:t>the accounting systems of an organisation are affected by its organisational structure, its administrative systems and procedures and the nature of its business transactions</w:t>
      </w:r>
    </w:p>
    <w:p w14:paraId="5BFFAD4E" w14:textId="77777777" w:rsidR="00216BF6" w:rsidRDefault="00216BF6" w:rsidP="00216BF6">
      <w:pPr>
        <w:pStyle w:val="HeadA"/>
        <w:numPr>
          <w:ilvl w:val="0"/>
          <w:numId w:val="42"/>
        </w:numPr>
        <w:spacing w:before="0" w:after="0"/>
        <w:rPr>
          <w:b w:val="0"/>
          <w:color w:val="000000"/>
          <w:sz w:val="20"/>
        </w:rPr>
      </w:pPr>
      <w:r w:rsidRPr="002A188D">
        <w:rPr>
          <w:b w:val="0"/>
          <w:color w:val="000000"/>
          <w:sz w:val="20"/>
        </w:rPr>
        <w:t>reporting and presentation requirements may vary if you are working in certain types of organisation, particularly in the public sector</w:t>
      </w:r>
      <w:r w:rsidR="009340A4">
        <w:rPr>
          <w:b w:val="0"/>
          <w:color w:val="000000"/>
          <w:sz w:val="20"/>
        </w:rPr>
        <w:t>.</w:t>
      </w:r>
    </w:p>
    <w:p w14:paraId="7AA87BE6" w14:textId="77777777" w:rsidR="00216BF6" w:rsidRPr="002A188D" w:rsidRDefault="00216BF6" w:rsidP="00216BF6">
      <w:pPr>
        <w:pStyle w:val="text"/>
      </w:pPr>
    </w:p>
    <w:p w14:paraId="2CA61C58" w14:textId="77777777" w:rsidR="00216BF6" w:rsidRDefault="00216BF6" w:rsidP="00216BF6">
      <w:pPr>
        <w:pStyle w:val="HeadA"/>
        <w:spacing w:before="0" w:after="0"/>
        <w:rPr>
          <w:b w:val="0"/>
          <w:color w:val="000000"/>
          <w:sz w:val="20"/>
        </w:rPr>
      </w:pPr>
      <w:r w:rsidRPr="002A188D">
        <w:rPr>
          <w:b w:val="0"/>
          <w:color w:val="000000"/>
          <w:sz w:val="20"/>
        </w:rPr>
        <w:t>You will need to maintain security and confidentiality of information and business transactions at all times, and may be responsible for handling queries.</w:t>
      </w:r>
    </w:p>
    <w:p w14:paraId="7B9A241F" w14:textId="77777777" w:rsidR="004918F8" w:rsidRDefault="004918F8" w:rsidP="004918F8">
      <w:pPr>
        <w:pStyle w:val="HeadA"/>
      </w:pPr>
      <w:r>
        <w:t>Unit assessment requirements</w:t>
      </w:r>
    </w:p>
    <w:p w14:paraId="6368B664" w14:textId="77777777" w:rsidR="004918F8" w:rsidRDefault="004918F8" w:rsidP="004918F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32A015B" w14:textId="77777777" w:rsidR="00216BF6" w:rsidRDefault="00216BF6" w:rsidP="00216BF6">
      <w:pPr>
        <w:pStyle w:val="HeadA"/>
      </w:pPr>
      <w:r w:rsidRPr="00DE5991">
        <w:t>Terminology</w:t>
      </w:r>
    </w:p>
    <w:p w14:paraId="3D82D088" w14:textId="77777777" w:rsidR="00216BF6" w:rsidRPr="00AC4ADE" w:rsidRDefault="00216BF6" w:rsidP="00216BF6">
      <w:pPr>
        <w:pStyle w:val="text"/>
        <w:rPr>
          <w:highlight w:val="cyan"/>
        </w:rPr>
      </w:pPr>
      <w:r w:rsidRPr="00311156">
        <w:t>Accountancy</w:t>
      </w:r>
      <w:r w:rsidR="000F443A">
        <w:t xml:space="preserve">, </w:t>
      </w:r>
      <w:r w:rsidRPr="00311156">
        <w:t>Finance</w:t>
      </w:r>
    </w:p>
    <w:p w14:paraId="5E86CE64" w14:textId="77777777" w:rsidR="00216BF6" w:rsidRDefault="00216BF6" w:rsidP="00216BF6">
      <w:pPr>
        <w:pStyle w:val="text"/>
        <w:rPr>
          <w:highlight w:val="cyan"/>
        </w:rPr>
        <w:sectPr w:rsidR="00216BF6" w:rsidSect="00C31649">
          <w:headerReference w:type="even" r:id="rId159"/>
          <w:headerReference w:type="default" r:id="rId160"/>
          <w:footerReference w:type="even" r:id="rId161"/>
          <w:pgSz w:w="11907" w:h="16840" w:code="9"/>
          <w:pgMar w:top="1247" w:right="1701" w:bottom="1247" w:left="1701" w:header="720" w:footer="482" w:gutter="0"/>
          <w:cols w:space="720"/>
        </w:sectPr>
      </w:pPr>
    </w:p>
    <w:p w14:paraId="74A8BC20" w14:textId="77777777" w:rsidR="00216BF6" w:rsidRPr="00052784" w:rsidRDefault="00216BF6" w:rsidP="00216BF6">
      <w:pPr>
        <w:pStyle w:val="hb3"/>
      </w:pPr>
      <w:r>
        <w:t>Assessment outcomes and standards</w:t>
      </w:r>
    </w:p>
    <w:p w14:paraId="084603C0"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10A946D"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5047C64A" w14:textId="77777777" w:rsidTr="00335D8B">
        <w:trPr>
          <w:trHeight w:val="680"/>
        </w:trPr>
        <w:tc>
          <w:tcPr>
            <w:tcW w:w="14283" w:type="dxa"/>
            <w:gridSpan w:val="2"/>
            <w:shd w:val="clear" w:color="auto" w:fill="557E9B"/>
            <w:vAlign w:val="center"/>
          </w:tcPr>
          <w:p w14:paraId="0DECCB81" w14:textId="77777777" w:rsidR="00216BF6" w:rsidRPr="00052784" w:rsidRDefault="00216BF6" w:rsidP="00335D8B">
            <w:pPr>
              <w:pStyle w:val="tabletexthd"/>
              <w:rPr>
                <w:lang w:eastAsia="en-GB"/>
              </w:rPr>
            </w:pPr>
            <w:r>
              <w:rPr>
                <w:lang w:eastAsia="en-GB"/>
              </w:rPr>
              <w:t>Knowledge and understanding</w:t>
            </w:r>
          </w:p>
        </w:tc>
      </w:tr>
      <w:tr w:rsidR="00216BF6" w:rsidRPr="00052784" w14:paraId="4D0FC3E4" w14:textId="77777777" w:rsidTr="00335D8B">
        <w:trPr>
          <w:trHeight w:val="489"/>
        </w:trPr>
        <w:tc>
          <w:tcPr>
            <w:tcW w:w="14283" w:type="dxa"/>
            <w:gridSpan w:val="2"/>
            <w:shd w:val="clear" w:color="auto" w:fill="auto"/>
            <w:vAlign w:val="center"/>
          </w:tcPr>
          <w:p w14:paraId="6C8EF396" w14:textId="77777777" w:rsidR="00216BF6" w:rsidRDefault="00216BF6" w:rsidP="00E452FC">
            <w:pPr>
              <w:autoSpaceDE w:val="0"/>
              <w:autoSpaceDN w:val="0"/>
              <w:adjustRightInd w:val="0"/>
              <w:spacing w:line="260" w:lineRule="exact"/>
              <w:rPr>
                <w:rFonts w:cs="Arial"/>
                <w:b/>
                <w:iCs/>
                <w:lang w:eastAsia="en-GB"/>
              </w:rPr>
            </w:pPr>
            <w:r w:rsidRPr="002A188D">
              <w:rPr>
                <w:rFonts w:cs="Arial"/>
                <w:b/>
                <w:iCs/>
                <w:lang w:eastAsia="en-GB"/>
              </w:rPr>
              <w:t>The business environment</w:t>
            </w:r>
          </w:p>
          <w:p w14:paraId="4323BCD3" w14:textId="77777777" w:rsidR="00216BF6" w:rsidRPr="00F47688" w:rsidRDefault="00216BF6" w:rsidP="00E452FC">
            <w:pPr>
              <w:autoSpaceDE w:val="0"/>
              <w:autoSpaceDN w:val="0"/>
              <w:adjustRightInd w:val="0"/>
              <w:spacing w:line="260" w:lineRule="exact"/>
              <w:rPr>
                <w:lang w:eastAsia="en-GB"/>
              </w:rPr>
            </w:pPr>
            <w:r w:rsidRPr="00F47688">
              <w:rPr>
                <w:rFonts w:cs="Arial"/>
                <w:i/>
                <w:iCs/>
                <w:lang w:eastAsia="en-GB"/>
              </w:rPr>
              <w:t>You need to know and understand:</w:t>
            </w:r>
          </w:p>
        </w:tc>
      </w:tr>
      <w:tr w:rsidR="00216BF6" w:rsidRPr="00052784" w14:paraId="6A760083" w14:textId="77777777" w:rsidTr="00004A63">
        <w:trPr>
          <w:trHeight w:val="394"/>
        </w:trPr>
        <w:tc>
          <w:tcPr>
            <w:tcW w:w="675" w:type="dxa"/>
            <w:shd w:val="clear" w:color="auto" w:fill="ECF1F4"/>
          </w:tcPr>
          <w:p w14:paraId="70DAE87A" w14:textId="77777777" w:rsidR="00216BF6" w:rsidRPr="00C2078B" w:rsidRDefault="00216BF6" w:rsidP="00004A63">
            <w:pPr>
              <w:pStyle w:val="text"/>
            </w:pPr>
            <w:r w:rsidRPr="00C2078B">
              <w:t>K1</w:t>
            </w:r>
          </w:p>
        </w:tc>
        <w:tc>
          <w:tcPr>
            <w:tcW w:w="13608" w:type="dxa"/>
          </w:tcPr>
          <w:p w14:paraId="19158AAE" w14:textId="77777777" w:rsidR="00216BF6" w:rsidRPr="00F60D65" w:rsidRDefault="00216BF6" w:rsidP="00335D8B">
            <w:r w:rsidRPr="00F60D65">
              <w:t>the elements and purposes of financial statements of the organisation</w:t>
            </w:r>
          </w:p>
        </w:tc>
      </w:tr>
      <w:tr w:rsidR="00216BF6" w:rsidRPr="00052784" w14:paraId="2A1FE785" w14:textId="77777777" w:rsidTr="00004A63">
        <w:trPr>
          <w:trHeight w:val="394"/>
        </w:trPr>
        <w:tc>
          <w:tcPr>
            <w:tcW w:w="675" w:type="dxa"/>
            <w:shd w:val="clear" w:color="auto" w:fill="ECF1F4"/>
          </w:tcPr>
          <w:p w14:paraId="4BFE907C" w14:textId="77777777" w:rsidR="00216BF6" w:rsidRPr="00C2078B" w:rsidRDefault="00216BF6" w:rsidP="00004A63">
            <w:pPr>
              <w:pStyle w:val="text"/>
            </w:pPr>
            <w:r w:rsidRPr="00C2078B">
              <w:rPr>
                <w:rFonts w:cs="Arial"/>
                <w:lang w:eastAsia="en-GB"/>
              </w:rPr>
              <w:t>K2</w:t>
            </w:r>
          </w:p>
        </w:tc>
        <w:tc>
          <w:tcPr>
            <w:tcW w:w="13608" w:type="dxa"/>
          </w:tcPr>
          <w:p w14:paraId="7FF9B84A" w14:textId="77777777" w:rsidR="00216BF6" w:rsidRPr="00F60D65" w:rsidRDefault="00216BF6" w:rsidP="00335D8B">
            <w:r w:rsidRPr="00F60D65">
              <w:t>the statutory form of financial statements and disclosure requirements</w:t>
            </w:r>
          </w:p>
        </w:tc>
      </w:tr>
      <w:tr w:rsidR="00216BF6" w:rsidRPr="00052784" w14:paraId="42294655" w14:textId="77777777" w:rsidTr="00004A63">
        <w:trPr>
          <w:trHeight w:val="394"/>
        </w:trPr>
        <w:tc>
          <w:tcPr>
            <w:tcW w:w="675" w:type="dxa"/>
            <w:shd w:val="clear" w:color="auto" w:fill="ECF1F4"/>
          </w:tcPr>
          <w:p w14:paraId="25019DE1" w14:textId="77777777" w:rsidR="00216BF6" w:rsidRPr="00C2078B" w:rsidRDefault="00216BF6" w:rsidP="00004A63">
            <w:pPr>
              <w:pStyle w:val="text"/>
            </w:pPr>
            <w:r w:rsidRPr="00C2078B">
              <w:rPr>
                <w:rFonts w:cs="Arial"/>
                <w:lang w:eastAsia="en-GB"/>
              </w:rPr>
              <w:t>K3</w:t>
            </w:r>
          </w:p>
        </w:tc>
        <w:tc>
          <w:tcPr>
            <w:tcW w:w="13608" w:type="dxa"/>
          </w:tcPr>
          <w:p w14:paraId="4A127BEE" w14:textId="77777777" w:rsidR="00216BF6" w:rsidRPr="00F60D65" w:rsidRDefault="00216BF6" w:rsidP="00335D8B">
            <w:r w:rsidRPr="00F60D65">
              <w:t>relevant accounting standards</w:t>
            </w:r>
          </w:p>
        </w:tc>
      </w:tr>
      <w:tr w:rsidR="00216BF6" w:rsidRPr="00052784" w14:paraId="7B3DF79A" w14:textId="77777777" w:rsidTr="00004A63">
        <w:trPr>
          <w:trHeight w:val="394"/>
        </w:trPr>
        <w:tc>
          <w:tcPr>
            <w:tcW w:w="675" w:type="dxa"/>
            <w:shd w:val="clear" w:color="auto" w:fill="ECF1F4"/>
          </w:tcPr>
          <w:p w14:paraId="447C01CC" w14:textId="77777777" w:rsidR="00216BF6" w:rsidRPr="00C2078B" w:rsidRDefault="00216BF6" w:rsidP="00004A63">
            <w:pPr>
              <w:pStyle w:val="text"/>
            </w:pPr>
            <w:r w:rsidRPr="00C2078B">
              <w:rPr>
                <w:rFonts w:cs="Arial"/>
                <w:lang w:eastAsia="en-GB"/>
              </w:rPr>
              <w:t>K4</w:t>
            </w:r>
          </w:p>
        </w:tc>
        <w:tc>
          <w:tcPr>
            <w:tcW w:w="13608" w:type="dxa"/>
          </w:tcPr>
          <w:p w14:paraId="645DBD8F" w14:textId="77777777" w:rsidR="00216BF6" w:rsidRPr="00F60D65" w:rsidRDefault="00216BF6" w:rsidP="00335D8B">
            <w:r w:rsidRPr="00F60D65">
              <w:t>the obligations of directors or other responsible parties in respect of financial statements</w:t>
            </w:r>
          </w:p>
        </w:tc>
      </w:tr>
      <w:tr w:rsidR="00216BF6" w:rsidRPr="00052784" w14:paraId="3D2221DE" w14:textId="77777777" w:rsidTr="00004A63">
        <w:trPr>
          <w:trHeight w:val="394"/>
        </w:trPr>
        <w:tc>
          <w:tcPr>
            <w:tcW w:w="675" w:type="dxa"/>
            <w:shd w:val="clear" w:color="auto" w:fill="ECF1F4"/>
          </w:tcPr>
          <w:p w14:paraId="1350DB4A" w14:textId="77777777" w:rsidR="00216BF6" w:rsidRPr="00C2078B" w:rsidRDefault="00216BF6" w:rsidP="00004A63">
            <w:pPr>
              <w:pStyle w:val="text"/>
            </w:pPr>
            <w:r w:rsidRPr="00C2078B">
              <w:rPr>
                <w:rFonts w:cs="Arial"/>
                <w:lang w:eastAsia="en-GB"/>
              </w:rPr>
              <w:t>K5</w:t>
            </w:r>
          </w:p>
        </w:tc>
        <w:tc>
          <w:tcPr>
            <w:tcW w:w="13608" w:type="dxa"/>
          </w:tcPr>
          <w:p w14:paraId="1FF9619A" w14:textId="77777777" w:rsidR="00216BF6" w:rsidRPr="00F60D65" w:rsidRDefault="00216BF6" w:rsidP="00335D8B">
            <w:r w:rsidRPr="00F60D65">
              <w:t>the forms and composition of equity, reserves and loan capital</w:t>
            </w:r>
          </w:p>
        </w:tc>
      </w:tr>
      <w:tr w:rsidR="00216BF6" w:rsidRPr="00052784" w14:paraId="6076D165" w14:textId="77777777" w:rsidTr="00004A63">
        <w:trPr>
          <w:trHeight w:val="394"/>
        </w:trPr>
        <w:tc>
          <w:tcPr>
            <w:tcW w:w="675" w:type="dxa"/>
            <w:shd w:val="clear" w:color="auto" w:fill="ECF1F4"/>
          </w:tcPr>
          <w:p w14:paraId="617A2214" w14:textId="77777777" w:rsidR="00216BF6" w:rsidRPr="00C2078B" w:rsidRDefault="00216BF6" w:rsidP="00004A63">
            <w:pPr>
              <w:pStyle w:val="text"/>
            </w:pPr>
            <w:r w:rsidRPr="00C2078B">
              <w:rPr>
                <w:rFonts w:cs="Arial"/>
                <w:lang w:eastAsia="en-GB"/>
              </w:rPr>
              <w:t>K6</w:t>
            </w:r>
          </w:p>
        </w:tc>
        <w:tc>
          <w:tcPr>
            <w:tcW w:w="13608" w:type="dxa"/>
          </w:tcPr>
          <w:p w14:paraId="257A50B4" w14:textId="77777777" w:rsidR="00216BF6" w:rsidRPr="00F60D65" w:rsidRDefault="00216BF6" w:rsidP="00335D8B">
            <w:r w:rsidRPr="00F60D65">
              <w:t>the presentation of business taxation in financial statements</w:t>
            </w:r>
          </w:p>
        </w:tc>
      </w:tr>
      <w:tr w:rsidR="00216BF6" w:rsidRPr="00052784" w14:paraId="16B4337F" w14:textId="77777777" w:rsidTr="00004A63">
        <w:trPr>
          <w:trHeight w:val="394"/>
        </w:trPr>
        <w:tc>
          <w:tcPr>
            <w:tcW w:w="675" w:type="dxa"/>
            <w:shd w:val="clear" w:color="auto" w:fill="ECF1F4"/>
          </w:tcPr>
          <w:p w14:paraId="494BFEE2" w14:textId="77777777" w:rsidR="00216BF6" w:rsidRPr="00C2078B" w:rsidRDefault="00216BF6" w:rsidP="00004A63">
            <w:pPr>
              <w:pStyle w:val="text"/>
            </w:pPr>
            <w:r w:rsidRPr="00C2078B">
              <w:rPr>
                <w:rFonts w:cs="Arial"/>
                <w:lang w:eastAsia="en-GB"/>
              </w:rPr>
              <w:t>K7</w:t>
            </w:r>
          </w:p>
        </w:tc>
        <w:tc>
          <w:tcPr>
            <w:tcW w:w="13608" w:type="dxa"/>
          </w:tcPr>
          <w:p w14:paraId="037E1339" w14:textId="77777777" w:rsidR="00216BF6" w:rsidRPr="00F60D65" w:rsidRDefault="00216BF6" w:rsidP="00335D8B">
            <w:r w:rsidRPr="00F60D65">
              <w:t>the audit needs and threshold relating to accounts</w:t>
            </w:r>
          </w:p>
        </w:tc>
      </w:tr>
      <w:tr w:rsidR="00216BF6" w:rsidRPr="00052784" w14:paraId="546B843F" w14:textId="77777777" w:rsidTr="00004A63">
        <w:trPr>
          <w:trHeight w:val="394"/>
        </w:trPr>
        <w:tc>
          <w:tcPr>
            <w:tcW w:w="675" w:type="dxa"/>
            <w:shd w:val="clear" w:color="auto" w:fill="ECF1F4"/>
          </w:tcPr>
          <w:p w14:paraId="1A28550C" w14:textId="77777777" w:rsidR="00216BF6" w:rsidRPr="00C2078B" w:rsidRDefault="00216BF6" w:rsidP="00004A63">
            <w:pPr>
              <w:pStyle w:val="text"/>
            </w:pPr>
            <w:r w:rsidRPr="00C2078B">
              <w:rPr>
                <w:rFonts w:cs="Arial"/>
                <w:lang w:eastAsia="en-GB"/>
              </w:rPr>
              <w:t>K8</w:t>
            </w:r>
          </w:p>
        </w:tc>
        <w:tc>
          <w:tcPr>
            <w:tcW w:w="13608" w:type="dxa"/>
          </w:tcPr>
          <w:p w14:paraId="185372E5" w14:textId="77777777" w:rsidR="00216BF6" w:rsidRDefault="00216BF6" w:rsidP="00335D8B">
            <w:r w:rsidRPr="00F60D65">
              <w:t>the differences between the published accounts and financial statements of different types of organisations</w:t>
            </w:r>
          </w:p>
        </w:tc>
      </w:tr>
    </w:tbl>
    <w:p w14:paraId="3BBD428C" w14:textId="77777777" w:rsidR="00E452FC" w:rsidRDefault="00E452FC">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6D62BF92" w14:textId="77777777" w:rsidTr="00335D8B">
        <w:trPr>
          <w:trHeight w:val="394"/>
        </w:trPr>
        <w:tc>
          <w:tcPr>
            <w:tcW w:w="14283" w:type="dxa"/>
            <w:gridSpan w:val="2"/>
            <w:shd w:val="clear" w:color="auto" w:fill="auto"/>
            <w:vAlign w:val="center"/>
          </w:tcPr>
          <w:p w14:paraId="66AED0A5" w14:textId="77777777" w:rsidR="00216BF6" w:rsidRDefault="00216BF6" w:rsidP="00E452FC">
            <w:pPr>
              <w:autoSpaceDE w:val="0"/>
              <w:autoSpaceDN w:val="0"/>
              <w:adjustRightInd w:val="0"/>
              <w:spacing w:line="260" w:lineRule="exact"/>
              <w:rPr>
                <w:rFonts w:cs="Arial"/>
                <w:b/>
                <w:iCs/>
                <w:lang w:eastAsia="en-GB"/>
              </w:rPr>
            </w:pPr>
            <w:r w:rsidRPr="002A188D">
              <w:rPr>
                <w:rFonts w:cs="Arial"/>
                <w:b/>
                <w:iCs/>
                <w:lang w:eastAsia="en-GB"/>
              </w:rPr>
              <w:t>Accounting techniques, principles and theory</w:t>
            </w:r>
          </w:p>
          <w:p w14:paraId="5B873756" w14:textId="77777777" w:rsidR="00216BF6" w:rsidRPr="00F47688" w:rsidRDefault="00216BF6" w:rsidP="00E452FC">
            <w:pPr>
              <w:autoSpaceDE w:val="0"/>
              <w:autoSpaceDN w:val="0"/>
              <w:adjustRightInd w:val="0"/>
              <w:spacing w:line="260" w:lineRule="exact"/>
              <w:rPr>
                <w:lang w:eastAsia="en-GB"/>
              </w:rPr>
            </w:pPr>
            <w:r w:rsidRPr="00F47688">
              <w:rPr>
                <w:rFonts w:cs="Arial"/>
                <w:i/>
                <w:iCs/>
                <w:lang w:eastAsia="en-GB"/>
              </w:rPr>
              <w:t>You need to know and understand:</w:t>
            </w:r>
          </w:p>
        </w:tc>
      </w:tr>
      <w:tr w:rsidR="00216BF6" w:rsidRPr="00052784" w14:paraId="180F5008" w14:textId="77777777" w:rsidTr="00004A63">
        <w:trPr>
          <w:trHeight w:val="394"/>
        </w:trPr>
        <w:tc>
          <w:tcPr>
            <w:tcW w:w="675" w:type="dxa"/>
            <w:shd w:val="clear" w:color="auto" w:fill="ECF1F4"/>
          </w:tcPr>
          <w:p w14:paraId="005C425F" w14:textId="77777777" w:rsidR="00216BF6" w:rsidRPr="00C2078B" w:rsidRDefault="00216BF6" w:rsidP="00004A63">
            <w:pPr>
              <w:pStyle w:val="text"/>
              <w:rPr>
                <w:rFonts w:cs="Arial"/>
                <w:lang w:eastAsia="en-GB"/>
              </w:rPr>
            </w:pPr>
            <w:r>
              <w:rPr>
                <w:rFonts w:cs="Arial"/>
                <w:lang w:eastAsia="en-GB"/>
              </w:rPr>
              <w:t>K9</w:t>
            </w:r>
          </w:p>
        </w:tc>
        <w:tc>
          <w:tcPr>
            <w:tcW w:w="13608" w:type="dxa"/>
          </w:tcPr>
          <w:p w14:paraId="6E6AF393" w14:textId="77777777" w:rsidR="00216BF6" w:rsidRPr="008E6182" w:rsidRDefault="00B73C7B" w:rsidP="00335D8B">
            <w:r>
              <w:t>G</w:t>
            </w:r>
            <w:r w:rsidR="00216BF6" w:rsidRPr="008E6182">
              <w:t>enerally Accepted Accounting Principles/International Financial Reporting Standards (GAAP/IFRS) and concepts</w:t>
            </w:r>
          </w:p>
        </w:tc>
      </w:tr>
      <w:tr w:rsidR="00216BF6" w:rsidRPr="00052784" w14:paraId="451D3B7D" w14:textId="77777777" w:rsidTr="00004A63">
        <w:trPr>
          <w:trHeight w:val="394"/>
        </w:trPr>
        <w:tc>
          <w:tcPr>
            <w:tcW w:w="675" w:type="dxa"/>
            <w:shd w:val="clear" w:color="auto" w:fill="ECF1F4"/>
          </w:tcPr>
          <w:p w14:paraId="1E7E0DE9" w14:textId="77777777" w:rsidR="00216BF6" w:rsidRPr="00C2078B" w:rsidRDefault="00216BF6" w:rsidP="00004A63">
            <w:pPr>
              <w:pStyle w:val="text"/>
              <w:rPr>
                <w:rFonts w:cs="Arial"/>
                <w:lang w:eastAsia="en-GB"/>
              </w:rPr>
            </w:pPr>
            <w:r>
              <w:rPr>
                <w:rFonts w:cs="Arial"/>
                <w:lang w:eastAsia="en-GB"/>
              </w:rPr>
              <w:t>K10</w:t>
            </w:r>
          </w:p>
        </w:tc>
        <w:tc>
          <w:tcPr>
            <w:tcW w:w="13608" w:type="dxa"/>
          </w:tcPr>
          <w:p w14:paraId="64E876AA" w14:textId="77777777" w:rsidR="00216BF6" w:rsidRPr="008E6182" w:rsidRDefault="00216BF6" w:rsidP="00335D8B">
            <w:r w:rsidRPr="008E6182">
              <w:t>the types of financial statements and how to prepare them in the proper form</w:t>
            </w:r>
          </w:p>
        </w:tc>
      </w:tr>
      <w:tr w:rsidR="00216BF6" w:rsidRPr="00052784" w14:paraId="3EF3165B" w14:textId="77777777" w:rsidTr="00004A63">
        <w:trPr>
          <w:trHeight w:val="394"/>
        </w:trPr>
        <w:tc>
          <w:tcPr>
            <w:tcW w:w="675" w:type="dxa"/>
            <w:shd w:val="clear" w:color="auto" w:fill="ECF1F4"/>
          </w:tcPr>
          <w:p w14:paraId="0D7FFB30" w14:textId="77777777" w:rsidR="00216BF6" w:rsidRPr="00C2078B" w:rsidRDefault="00216BF6" w:rsidP="00004A63">
            <w:pPr>
              <w:pStyle w:val="text"/>
              <w:rPr>
                <w:rFonts w:cs="Arial"/>
                <w:lang w:eastAsia="en-GB"/>
              </w:rPr>
            </w:pPr>
            <w:r>
              <w:rPr>
                <w:rFonts w:cs="Arial"/>
                <w:lang w:eastAsia="en-GB"/>
              </w:rPr>
              <w:t>K11</w:t>
            </w:r>
          </w:p>
        </w:tc>
        <w:tc>
          <w:tcPr>
            <w:tcW w:w="13608" w:type="dxa"/>
          </w:tcPr>
          <w:p w14:paraId="01D40C93" w14:textId="77777777" w:rsidR="00216BF6" w:rsidRPr="008E6182" w:rsidRDefault="00216BF6" w:rsidP="00335D8B">
            <w:r w:rsidRPr="008E6182">
              <w:t>the elements of financial statements</w:t>
            </w:r>
          </w:p>
        </w:tc>
      </w:tr>
      <w:tr w:rsidR="00216BF6" w:rsidRPr="00052784" w14:paraId="4E9BBCDF" w14:textId="77777777" w:rsidTr="00004A63">
        <w:trPr>
          <w:trHeight w:val="394"/>
        </w:trPr>
        <w:tc>
          <w:tcPr>
            <w:tcW w:w="675" w:type="dxa"/>
            <w:shd w:val="clear" w:color="auto" w:fill="ECF1F4"/>
          </w:tcPr>
          <w:p w14:paraId="0EAD6852" w14:textId="77777777" w:rsidR="00216BF6" w:rsidRPr="00C2078B" w:rsidRDefault="00216BF6" w:rsidP="00004A63">
            <w:pPr>
              <w:pStyle w:val="text"/>
              <w:rPr>
                <w:rFonts w:cs="Arial"/>
                <w:lang w:eastAsia="en-GB"/>
              </w:rPr>
            </w:pPr>
            <w:r>
              <w:rPr>
                <w:rFonts w:cs="Arial"/>
                <w:lang w:eastAsia="en-GB"/>
              </w:rPr>
              <w:t>K12</w:t>
            </w:r>
          </w:p>
        </w:tc>
        <w:tc>
          <w:tcPr>
            <w:tcW w:w="13608" w:type="dxa"/>
          </w:tcPr>
          <w:p w14:paraId="2D87D24E" w14:textId="77777777" w:rsidR="00216BF6" w:rsidRPr="008E6182" w:rsidRDefault="00216BF6" w:rsidP="00335D8B">
            <w:r w:rsidRPr="008E6182">
              <w:t>the types of relationship between the elements of financial statements</w:t>
            </w:r>
          </w:p>
        </w:tc>
      </w:tr>
      <w:tr w:rsidR="00216BF6" w:rsidRPr="00052784" w14:paraId="185D196C" w14:textId="77777777" w:rsidTr="00004A63">
        <w:trPr>
          <w:trHeight w:val="394"/>
        </w:trPr>
        <w:tc>
          <w:tcPr>
            <w:tcW w:w="675" w:type="dxa"/>
            <w:shd w:val="clear" w:color="auto" w:fill="ECF1F4"/>
          </w:tcPr>
          <w:p w14:paraId="47A99C3D" w14:textId="77777777" w:rsidR="00216BF6" w:rsidRDefault="00216BF6" w:rsidP="00004A63">
            <w:pPr>
              <w:pStyle w:val="text"/>
              <w:rPr>
                <w:rFonts w:cs="Arial"/>
                <w:lang w:eastAsia="en-GB"/>
              </w:rPr>
            </w:pPr>
            <w:r>
              <w:rPr>
                <w:rFonts w:cs="Arial"/>
                <w:lang w:eastAsia="en-GB"/>
              </w:rPr>
              <w:t>K13</w:t>
            </w:r>
          </w:p>
        </w:tc>
        <w:tc>
          <w:tcPr>
            <w:tcW w:w="13608" w:type="dxa"/>
          </w:tcPr>
          <w:p w14:paraId="50DBB935" w14:textId="77777777" w:rsidR="00216BF6" w:rsidRPr="008E6182" w:rsidRDefault="00216BF6" w:rsidP="00335D8B">
            <w:r w:rsidRPr="008E6182">
              <w:t>how to calculate and interpret accounting ratios and analyse the information contained in financial statements</w:t>
            </w:r>
          </w:p>
        </w:tc>
      </w:tr>
      <w:tr w:rsidR="00216BF6" w:rsidRPr="00052784" w14:paraId="069AE09C" w14:textId="77777777" w:rsidTr="00004A63">
        <w:trPr>
          <w:trHeight w:val="394"/>
        </w:trPr>
        <w:tc>
          <w:tcPr>
            <w:tcW w:w="675" w:type="dxa"/>
            <w:shd w:val="clear" w:color="auto" w:fill="ECF1F4"/>
          </w:tcPr>
          <w:p w14:paraId="46A4FEAE" w14:textId="77777777" w:rsidR="00216BF6" w:rsidRDefault="00216BF6" w:rsidP="00004A63">
            <w:pPr>
              <w:pStyle w:val="text"/>
              <w:rPr>
                <w:rFonts w:cs="Arial"/>
                <w:lang w:eastAsia="en-GB"/>
              </w:rPr>
            </w:pPr>
            <w:r>
              <w:rPr>
                <w:rFonts w:cs="Arial"/>
                <w:lang w:eastAsia="en-GB"/>
              </w:rPr>
              <w:t>K14</w:t>
            </w:r>
          </w:p>
        </w:tc>
        <w:tc>
          <w:tcPr>
            <w:tcW w:w="13608" w:type="dxa"/>
          </w:tcPr>
          <w:p w14:paraId="42CB26C3" w14:textId="77777777" w:rsidR="00216BF6" w:rsidRDefault="00216BF6" w:rsidP="00335D8B">
            <w:r w:rsidRPr="008E6182">
              <w:t>the concept of group accounts and the general principles of consolidation</w:t>
            </w:r>
          </w:p>
        </w:tc>
      </w:tr>
    </w:tbl>
    <w:p w14:paraId="7EA76502" w14:textId="77777777" w:rsidR="00216BF6" w:rsidRDefault="00216BF6" w:rsidP="00216BF6"/>
    <w:p w14:paraId="76DB0199" w14:textId="77777777" w:rsidR="00216BF6" w:rsidRDefault="00216BF6" w:rsidP="00216BF6"/>
    <w:p w14:paraId="4AD93ECC" w14:textId="77777777" w:rsidR="00E452FC" w:rsidRDefault="00E452FC">
      <w:pPr>
        <w:spacing w:before="0" w:after="0" w:line="240" w:lineRule="auto"/>
      </w:pPr>
      <w:r>
        <w:br w:type="page"/>
      </w:r>
    </w:p>
    <w:p w14:paraId="0B4AE776" w14:textId="77777777" w:rsidR="00216BF6"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7D1802F8" w14:textId="77777777" w:rsidTr="00335D8B">
        <w:trPr>
          <w:trHeight w:val="680"/>
        </w:trPr>
        <w:tc>
          <w:tcPr>
            <w:tcW w:w="14283" w:type="dxa"/>
            <w:gridSpan w:val="2"/>
            <w:shd w:val="clear" w:color="auto" w:fill="557E9B"/>
            <w:vAlign w:val="center"/>
          </w:tcPr>
          <w:p w14:paraId="539E5B0E" w14:textId="77777777" w:rsidR="00216BF6" w:rsidRPr="00052784" w:rsidRDefault="00216BF6" w:rsidP="00335D8B">
            <w:pPr>
              <w:pStyle w:val="tabletexthd"/>
              <w:rPr>
                <w:lang w:eastAsia="en-GB"/>
              </w:rPr>
            </w:pPr>
            <w:r>
              <w:rPr>
                <w:lang w:eastAsia="en-GB"/>
              </w:rPr>
              <w:t>Performance criteria</w:t>
            </w:r>
          </w:p>
        </w:tc>
      </w:tr>
      <w:tr w:rsidR="00216BF6" w:rsidRPr="00B25D0E" w14:paraId="5FC6D36C" w14:textId="77777777" w:rsidTr="00E452FC">
        <w:trPr>
          <w:trHeight w:val="548"/>
        </w:trPr>
        <w:tc>
          <w:tcPr>
            <w:tcW w:w="14283" w:type="dxa"/>
            <w:gridSpan w:val="2"/>
            <w:shd w:val="clear" w:color="auto" w:fill="auto"/>
            <w:vAlign w:val="center"/>
          </w:tcPr>
          <w:p w14:paraId="1D36F0F6"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3FAD721B" w14:textId="77777777" w:rsidTr="00004A63">
        <w:trPr>
          <w:trHeight w:val="394"/>
        </w:trPr>
        <w:tc>
          <w:tcPr>
            <w:tcW w:w="675" w:type="dxa"/>
            <w:shd w:val="clear" w:color="auto" w:fill="ECF1F4"/>
          </w:tcPr>
          <w:p w14:paraId="69A9D011" w14:textId="77777777" w:rsidR="00216BF6" w:rsidRPr="00052784" w:rsidRDefault="00216BF6" w:rsidP="00004A63">
            <w:pPr>
              <w:pStyle w:val="text"/>
            </w:pPr>
            <w:r>
              <w:t>P1</w:t>
            </w:r>
          </w:p>
        </w:tc>
        <w:tc>
          <w:tcPr>
            <w:tcW w:w="13608" w:type="dxa"/>
          </w:tcPr>
          <w:p w14:paraId="32A0035A" w14:textId="77777777" w:rsidR="00216BF6" w:rsidRPr="00405626" w:rsidRDefault="00216BF6" w:rsidP="00335D8B">
            <w:r w:rsidRPr="00405626">
              <w:t>identify the users of financial accounting information and financial statements</w:t>
            </w:r>
          </w:p>
        </w:tc>
      </w:tr>
      <w:tr w:rsidR="00216BF6" w:rsidRPr="00052784" w14:paraId="0F3D83CC" w14:textId="77777777" w:rsidTr="00004A63">
        <w:trPr>
          <w:trHeight w:val="394"/>
        </w:trPr>
        <w:tc>
          <w:tcPr>
            <w:tcW w:w="675" w:type="dxa"/>
            <w:shd w:val="clear" w:color="auto" w:fill="ECF1F4"/>
          </w:tcPr>
          <w:p w14:paraId="7BFF4A8D" w14:textId="77777777" w:rsidR="00216BF6" w:rsidRPr="00052784" w:rsidRDefault="00216BF6" w:rsidP="00004A63">
            <w:pPr>
              <w:pStyle w:val="text"/>
            </w:pPr>
            <w:r>
              <w:t>P2</w:t>
            </w:r>
          </w:p>
        </w:tc>
        <w:tc>
          <w:tcPr>
            <w:tcW w:w="13608" w:type="dxa"/>
          </w:tcPr>
          <w:p w14:paraId="0BDBEDC6" w14:textId="77777777" w:rsidR="00216BF6" w:rsidRPr="00405626" w:rsidRDefault="00216BF6" w:rsidP="00335D8B">
            <w:r w:rsidRPr="00405626">
              <w:t>identify the general purpose, elements and relationships between the elements of financial statements</w:t>
            </w:r>
          </w:p>
        </w:tc>
      </w:tr>
      <w:tr w:rsidR="00216BF6" w:rsidRPr="00052784" w14:paraId="3B797474" w14:textId="77777777" w:rsidTr="00004A63">
        <w:trPr>
          <w:trHeight w:val="394"/>
        </w:trPr>
        <w:tc>
          <w:tcPr>
            <w:tcW w:w="675" w:type="dxa"/>
            <w:shd w:val="clear" w:color="auto" w:fill="ECF1F4"/>
          </w:tcPr>
          <w:p w14:paraId="45F5EBCC" w14:textId="77777777" w:rsidR="00216BF6" w:rsidRPr="00052784" w:rsidRDefault="00216BF6" w:rsidP="00004A63">
            <w:pPr>
              <w:pStyle w:val="text"/>
            </w:pPr>
            <w:r>
              <w:t>P3</w:t>
            </w:r>
          </w:p>
        </w:tc>
        <w:tc>
          <w:tcPr>
            <w:tcW w:w="13608" w:type="dxa"/>
          </w:tcPr>
          <w:p w14:paraId="0663BDEA" w14:textId="77777777" w:rsidR="00216BF6" w:rsidRPr="00405626" w:rsidRDefault="00216BF6" w:rsidP="00335D8B">
            <w:r w:rsidRPr="00405626">
              <w:t>use appropriate information to draft financial statements in the appropriate form and in compliance with relevant accounting standards and domestic legislation and with the organisation’s policies, regulations and procedures</w:t>
            </w:r>
          </w:p>
        </w:tc>
      </w:tr>
      <w:tr w:rsidR="00216BF6" w:rsidRPr="00052784" w14:paraId="1D0261E2" w14:textId="77777777" w:rsidTr="00004A63">
        <w:trPr>
          <w:trHeight w:val="394"/>
        </w:trPr>
        <w:tc>
          <w:tcPr>
            <w:tcW w:w="675" w:type="dxa"/>
            <w:shd w:val="clear" w:color="auto" w:fill="ECF1F4"/>
          </w:tcPr>
          <w:p w14:paraId="3D7553B1" w14:textId="77777777" w:rsidR="00216BF6" w:rsidRPr="00052784" w:rsidRDefault="00216BF6" w:rsidP="00004A63">
            <w:pPr>
              <w:pStyle w:val="text"/>
            </w:pPr>
            <w:r>
              <w:t>P4</w:t>
            </w:r>
          </w:p>
        </w:tc>
        <w:tc>
          <w:tcPr>
            <w:tcW w:w="13608" w:type="dxa"/>
          </w:tcPr>
          <w:p w14:paraId="59188710" w14:textId="77777777" w:rsidR="00216BF6" w:rsidRPr="00405626" w:rsidRDefault="00216BF6" w:rsidP="00335D8B">
            <w:r w:rsidRPr="00405626">
              <w:t>correctly identify and implement subsequent adjustments</w:t>
            </w:r>
          </w:p>
        </w:tc>
      </w:tr>
      <w:tr w:rsidR="00216BF6" w:rsidRPr="00052784" w14:paraId="0B9947CC" w14:textId="77777777" w:rsidTr="00004A63">
        <w:trPr>
          <w:trHeight w:val="394"/>
        </w:trPr>
        <w:tc>
          <w:tcPr>
            <w:tcW w:w="675" w:type="dxa"/>
            <w:shd w:val="clear" w:color="auto" w:fill="ECF1F4"/>
          </w:tcPr>
          <w:p w14:paraId="7F71D23F" w14:textId="77777777" w:rsidR="00216BF6" w:rsidRPr="00052784" w:rsidRDefault="00216BF6" w:rsidP="00004A63">
            <w:pPr>
              <w:pStyle w:val="text"/>
            </w:pPr>
            <w:r>
              <w:t>P5</w:t>
            </w:r>
          </w:p>
        </w:tc>
        <w:tc>
          <w:tcPr>
            <w:tcW w:w="13608" w:type="dxa"/>
          </w:tcPr>
          <w:p w14:paraId="4C9BAF1A" w14:textId="77777777" w:rsidR="00216BF6" w:rsidRPr="00405626" w:rsidRDefault="00216BF6" w:rsidP="00335D8B">
            <w:r w:rsidRPr="00405626">
              <w:t>identify discrepancies, unusual features or queries and either resolve them or refer to the appropriate person</w:t>
            </w:r>
          </w:p>
        </w:tc>
      </w:tr>
      <w:tr w:rsidR="00216BF6" w:rsidRPr="00052784" w14:paraId="48E402A3" w14:textId="77777777" w:rsidTr="00004A63">
        <w:trPr>
          <w:trHeight w:val="394"/>
        </w:trPr>
        <w:tc>
          <w:tcPr>
            <w:tcW w:w="675" w:type="dxa"/>
            <w:shd w:val="clear" w:color="auto" w:fill="ECF1F4"/>
          </w:tcPr>
          <w:p w14:paraId="12641E4D" w14:textId="77777777" w:rsidR="00216BF6" w:rsidRDefault="00216BF6" w:rsidP="00004A63">
            <w:pPr>
              <w:pStyle w:val="text"/>
            </w:pPr>
            <w:r>
              <w:t>P6</w:t>
            </w:r>
          </w:p>
        </w:tc>
        <w:tc>
          <w:tcPr>
            <w:tcW w:w="13608" w:type="dxa"/>
          </w:tcPr>
          <w:p w14:paraId="25EB2480" w14:textId="77777777" w:rsidR="00216BF6" w:rsidRPr="00405626" w:rsidRDefault="00216BF6" w:rsidP="00335D8B">
            <w:r w:rsidRPr="00405626">
              <w:t>prepare consolidated accounts</w:t>
            </w:r>
          </w:p>
        </w:tc>
      </w:tr>
      <w:tr w:rsidR="00216BF6" w:rsidRPr="00052784" w14:paraId="7D3B4BE6" w14:textId="77777777" w:rsidTr="00004A63">
        <w:trPr>
          <w:trHeight w:val="394"/>
        </w:trPr>
        <w:tc>
          <w:tcPr>
            <w:tcW w:w="675" w:type="dxa"/>
            <w:shd w:val="clear" w:color="auto" w:fill="ECF1F4"/>
          </w:tcPr>
          <w:p w14:paraId="6E4613A2" w14:textId="77777777" w:rsidR="00216BF6" w:rsidRDefault="00216BF6" w:rsidP="00004A63">
            <w:pPr>
              <w:pStyle w:val="text"/>
            </w:pPr>
            <w:r>
              <w:t>P7</w:t>
            </w:r>
          </w:p>
        </w:tc>
        <w:tc>
          <w:tcPr>
            <w:tcW w:w="13608" w:type="dxa"/>
          </w:tcPr>
          <w:p w14:paraId="116C27B0" w14:textId="77777777" w:rsidR="00216BF6" w:rsidRPr="00405626" w:rsidRDefault="00216BF6" w:rsidP="00335D8B">
            <w:r w:rsidRPr="00405626">
              <w:t>prepare and interpret a cash flow statement</w:t>
            </w:r>
          </w:p>
        </w:tc>
      </w:tr>
      <w:tr w:rsidR="00216BF6" w:rsidRPr="00052784" w14:paraId="4C2467E9" w14:textId="77777777" w:rsidTr="00004A63">
        <w:trPr>
          <w:trHeight w:val="394"/>
        </w:trPr>
        <w:tc>
          <w:tcPr>
            <w:tcW w:w="675" w:type="dxa"/>
            <w:shd w:val="clear" w:color="auto" w:fill="ECF1F4"/>
          </w:tcPr>
          <w:p w14:paraId="66DBA2E6" w14:textId="77777777" w:rsidR="00216BF6" w:rsidRDefault="00216BF6" w:rsidP="00004A63">
            <w:pPr>
              <w:pStyle w:val="text"/>
            </w:pPr>
            <w:r>
              <w:t>P8</w:t>
            </w:r>
          </w:p>
        </w:tc>
        <w:tc>
          <w:tcPr>
            <w:tcW w:w="13608" w:type="dxa"/>
          </w:tcPr>
          <w:p w14:paraId="13054493" w14:textId="77777777" w:rsidR="00216BF6" w:rsidRPr="00405626" w:rsidRDefault="00216BF6" w:rsidP="00335D8B">
            <w:r w:rsidRPr="00405626">
              <w:t>interpret financial statements using ratio analysis</w:t>
            </w:r>
          </w:p>
        </w:tc>
      </w:tr>
      <w:tr w:rsidR="00216BF6" w:rsidRPr="00052784" w14:paraId="063D0B24" w14:textId="77777777" w:rsidTr="00004A63">
        <w:trPr>
          <w:trHeight w:val="394"/>
        </w:trPr>
        <w:tc>
          <w:tcPr>
            <w:tcW w:w="675" w:type="dxa"/>
            <w:shd w:val="clear" w:color="auto" w:fill="ECF1F4"/>
          </w:tcPr>
          <w:p w14:paraId="2BB32B70" w14:textId="77777777" w:rsidR="00216BF6" w:rsidRDefault="00216BF6" w:rsidP="00004A63">
            <w:pPr>
              <w:pStyle w:val="text"/>
            </w:pPr>
            <w:r>
              <w:t>P9</w:t>
            </w:r>
          </w:p>
        </w:tc>
        <w:tc>
          <w:tcPr>
            <w:tcW w:w="13608" w:type="dxa"/>
          </w:tcPr>
          <w:p w14:paraId="139640B5" w14:textId="77777777" w:rsidR="00216BF6" w:rsidRPr="00405626" w:rsidRDefault="00216BF6" w:rsidP="00335D8B">
            <w:r w:rsidRPr="00405626">
              <w:t>draw valid conclusions from the information contained within financial statements</w:t>
            </w:r>
          </w:p>
        </w:tc>
      </w:tr>
      <w:tr w:rsidR="00216BF6" w:rsidRPr="00052784" w14:paraId="65D3DDED" w14:textId="77777777" w:rsidTr="00004A63">
        <w:trPr>
          <w:trHeight w:val="394"/>
        </w:trPr>
        <w:tc>
          <w:tcPr>
            <w:tcW w:w="675" w:type="dxa"/>
            <w:shd w:val="clear" w:color="auto" w:fill="ECF1F4"/>
          </w:tcPr>
          <w:p w14:paraId="6EE11E12" w14:textId="77777777" w:rsidR="00216BF6" w:rsidRDefault="00216BF6" w:rsidP="00004A63">
            <w:pPr>
              <w:pStyle w:val="text"/>
            </w:pPr>
            <w:r>
              <w:t>P10</w:t>
            </w:r>
          </w:p>
        </w:tc>
        <w:tc>
          <w:tcPr>
            <w:tcW w:w="13608" w:type="dxa"/>
          </w:tcPr>
          <w:p w14:paraId="4D4B8902" w14:textId="77777777" w:rsidR="00216BF6" w:rsidRPr="00405626" w:rsidRDefault="00216BF6" w:rsidP="00335D8B">
            <w:r w:rsidRPr="00405626">
              <w:t>present issues, interpretations and conclusions clearly to the appropriate people</w:t>
            </w:r>
          </w:p>
        </w:tc>
      </w:tr>
      <w:tr w:rsidR="00216BF6" w:rsidRPr="00052784" w14:paraId="7F9C1886" w14:textId="77777777" w:rsidTr="00004A63">
        <w:trPr>
          <w:trHeight w:val="394"/>
        </w:trPr>
        <w:tc>
          <w:tcPr>
            <w:tcW w:w="675" w:type="dxa"/>
            <w:shd w:val="clear" w:color="auto" w:fill="ECF1F4"/>
          </w:tcPr>
          <w:p w14:paraId="0BF5C2E3" w14:textId="77777777" w:rsidR="00216BF6" w:rsidRDefault="00216BF6" w:rsidP="00004A63">
            <w:pPr>
              <w:pStyle w:val="text"/>
            </w:pPr>
            <w:r>
              <w:t>P11</w:t>
            </w:r>
          </w:p>
        </w:tc>
        <w:tc>
          <w:tcPr>
            <w:tcW w:w="13608" w:type="dxa"/>
          </w:tcPr>
          <w:p w14:paraId="6E42469E" w14:textId="77777777" w:rsidR="00216BF6" w:rsidRPr="00405626" w:rsidRDefault="00216BF6" w:rsidP="00335D8B">
            <w:r w:rsidRPr="00405626">
              <w:t>work under pressure to meet year end deadlines</w:t>
            </w:r>
          </w:p>
        </w:tc>
      </w:tr>
      <w:tr w:rsidR="00216BF6" w:rsidRPr="00052784" w14:paraId="170EF0F3" w14:textId="77777777" w:rsidTr="00004A63">
        <w:trPr>
          <w:trHeight w:val="394"/>
        </w:trPr>
        <w:tc>
          <w:tcPr>
            <w:tcW w:w="675" w:type="dxa"/>
            <w:shd w:val="clear" w:color="auto" w:fill="ECF1F4"/>
          </w:tcPr>
          <w:p w14:paraId="2265DA12" w14:textId="77777777" w:rsidR="00216BF6" w:rsidRDefault="00216BF6" w:rsidP="00004A63">
            <w:pPr>
              <w:pStyle w:val="text"/>
            </w:pPr>
            <w:r>
              <w:t>P12</w:t>
            </w:r>
          </w:p>
        </w:tc>
        <w:tc>
          <w:tcPr>
            <w:tcW w:w="13608" w:type="dxa"/>
          </w:tcPr>
          <w:p w14:paraId="386BB516" w14:textId="77777777" w:rsidR="00216BF6" w:rsidRDefault="00216BF6" w:rsidP="00335D8B">
            <w:r w:rsidRPr="00405626">
              <w:t>identify the need for an external audit and refer as appropriate</w:t>
            </w:r>
          </w:p>
        </w:tc>
      </w:tr>
    </w:tbl>
    <w:p w14:paraId="333E5998" w14:textId="77777777" w:rsidR="00216BF6" w:rsidRDefault="00216BF6" w:rsidP="00216BF6"/>
    <w:p w14:paraId="79FFE259" w14:textId="77777777" w:rsidR="00216BF6" w:rsidRDefault="00216BF6" w:rsidP="00F53893">
      <w:pPr>
        <w:sectPr w:rsidR="00216BF6" w:rsidSect="00D17FCA">
          <w:pgSz w:w="16840" w:h="11907" w:orient="landscape" w:code="9"/>
          <w:pgMar w:top="1701" w:right="1247" w:bottom="1276" w:left="1247" w:header="720" w:footer="482" w:gutter="0"/>
          <w:cols w:space="720"/>
          <w:docGrid w:linePitch="272"/>
        </w:sectPr>
      </w:pPr>
    </w:p>
    <w:p w14:paraId="689B7122" w14:textId="77777777" w:rsidR="00216BF6" w:rsidRPr="002A4AA0" w:rsidRDefault="00216BF6" w:rsidP="00216BF6">
      <w:pPr>
        <w:pStyle w:val="Unittitle"/>
      </w:pPr>
      <w:bookmarkStart w:id="290" w:name="_Toc436142492"/>
      <w:r w:rsidRPr="001158F6">
        <w:t>Unit</w:t>
      </w:r>
      <w:r w:rsidRPr="002A4AA0">
        <w:t xml:space="preserve"> </w:t>
      </w:r>
      <w:r>
        <w:t>47</w:t>
      </w:r>
      <w:r w:rsidRPr="002A4AA0">
        <w:t>:</w:t>
      </w:r>
      <w:r w:rsidRPr="002A4AA0">
        <w:tab/>
      </w:r>
      <w:r>
        <w:t>Process Court D</w:t>
      </w:r>
      <w:r w:rsidRPr="00234ADF">
        <w:t>ocumentation</w:t>
      </w:r>
      <w:bookmarkEnd w:id="290"/>
    </w:p>
    <w:p w14:paraId="2E50087C" w14:textId="77777777" w:rsidR="00216BF6" w:rsidRPr="001158F6" w:rsidRDefault="00216BF6" w:rsidP="00216BF6">
      <w:pPr>
        <w:pStyle w:val="Unitinfo"/>
      </w:pPr>
      <w:r>
        <w:t>Unit</w:t>
      </w:r>
      <w:r w:rsidRPr="001158F6">
        <w:t xml:space="preserve"> </w:t>
      </w:r>
      <w:r>
        <w:t>code</w:t>
      </w:r>
      <w:r w:rsidRPr="001158F6">
        <w:t>:</w:t>
      </w:r>
      <w:r w:rsidRPr="001158F6">
        <w:tab/>
      </w:r>
      <w:r w:rsidRPr="00234ADF">
        <w:t>SFJCHCC062</w:t>
      </w:r>
    </w:p>
    <w:p w14:paraId="4F623C70" w14:textId="77777777" w:rsidR="00216BF6" w:rsidRPr="001158F6" w:rsidRDefault="00216BF6" w:rsidP="00216BF6">
      <w:pPr>
        <w:pStyle w:val="Unitinfo"/>
      </w:pPr>
      <w:r>
        <w:t>SCQF</w:t>
      </w:r>
      <w:r w:rsidRPr="001158F6">
        <w:t xml:space="preserve"> level:</w:t>
      </w:r>
      <w:r w:rsidRPr="001158F6">
        <w:tab/>
      </w:r>
      <w:r>
        <w:t>6</w:t>
      </w:r>
    </w:p>
    <w:p w14:paraId="06B561CB" w14:textId="77777777" w:rsidR="00216BF6" w:rsidRPr="001158F6" w:rsidRDefault="00216BF6" w:rsidP="00216BF6">
      <w:pPr>
        <w:pStyle w:val="Unitinfo"/>
      </w:pPr>
      <w:r w:rsidRPr="001158F6">
        <w:t xml:space="preserve">Credit </w:t>
      </w:r>
      <w:r>
        <w:t>points</w:t>
      </w:r>
      <w:r w:rsidRPr="001158F6">
        <w:t>:</w:t>
      </w:r>
      <w:r w:rsidRPr="001158F6">
        <w:tab/>
      </w:r>
      <w:r>
        <w:t>6</w:t>
      </w:r>
    </w:p>
    <w:p w14:paraId="777558B2" w14:textId="77777777" w:rsidR="00216BF6" w:rsidRPr="001D2005" w:rsidRDefault="00216BF6" w:rsidP="00216BF6">
      <w:pPr>
        <w:pStyle w:val="Unitinfo"/>
        <w:pBdr>
          <w:bottom w:val="single" w:sz="4" w:space="2" w:color="557E9B"/>
        </w:pBdr>
      </w:pPr>
    </w:p>
    <w:p w14:paraId="6BD8AE74" w14:textId="77777777" w:rsidR="00216BF6" w:rsidRDefault="00216BF6" w:rsidP="00216BF6">
      <w:pPr>
        <w:pStyle w:val="HeadA"/>
      </w:pPr>
      <w:r w:rsidRPr="00484EB6">
        <w:t>Unit summary</w:t>
      </w:r>
    </w:p>
    <w:p w14:paraId="72A999D7" w14:textId="77777777" w:rsidR="00216BF6" w:rsidRDefault="00216BF6" w:rsidP="00216BF6">
      <w:pPr>
        <w:pStyle w:val="text"/>
      </w:pPr>
      <w:r w:rsidRPr="00234ADF">
        <w:t xml:space="preserve">This unit is about processing court documentation to ensure that individuals held in custody appear in court when required. </w:t>
      </w:r>
      <w:r w:rsidR="00B73C7B">
        <w:t>A</w:t>
      </w:r>
      <w:r w:rsidRPr="00234ADF">
        <w:t>ccurate and up-to-date records</w:t>
      </w:r>
      <w:r w:rsidR="00B73C7B">
        <w:t xml:space="preserve"> need to be kept </w:t>
      </w:r>
      <w:r w:rsidRPr="00234ADF">
        <w:t>of when individuals must appear in court. Accuracy, timeliness and confidentiality are critical in this area of work.</w:t>
      </w:r>
      <w:r w:rsidR="00B73C7B">
        <w:t xml:space="preserve"> </w:t>
      </w:r>
    </w:p>
    <w:p w14:paraId="6F7FB720" w14:textId="77777777" w:rsidR="00B73C7B" w:rsidRDefault="00B73C7B" w:rsidP="00216BF6">
      <w:pPr>
        <w:pStyle w:val="text"/>
      </w:pPr>
      <w:r w:rsidRPr="00B73C7B">
        <w:t>This unit applies to experienced administrators working in the custodial care sector who have to process court documentation for the appearance of individuals at courts.</w:t>
      </w:r>
    </w:p>
    <w:p w14:paraId="11A147BB" w14:textId="77777777" w:rsidR="004918F8" w:rsidRDefault="004918F8" w:rsidP="004918F8">
      <w:pPr>
        <w:pStyle w:val="HeadA"/>
      </w:pPr>
      <w:r>
        <w:t>Unit assessment requirements</w:t>
      </w:r>
    </w:p>
    <w:p w14:paraId="73498335" w14:textId="77777777" w:rsidR="004918F8" w:rsidRDefault="004918F8" w:rsidP="004918F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63B83E2" w14:textId="77777777" w:rsidR="00B359E3" w:rsidRPr="00B359E3" w:rsidRDefault="00B359E3" w:rsidP="00177025">
      <w:pPr>
        <w:pStyle w:val="HeadA"/>
        <w:tabs>
          <w:tab w:val="clear" w:pos="2835"/>
          <w:tab w:val="left" w:pos="2503"/>
        </w:tabs>
        <w:spacing w:before="0" w:after="0"/>
      </w:pPr>
      <w:r w:rsidRPr="00B359E3">
        <w:t xml:space="preserve"> </w:t>
      </w:r>
      <w:r w:rsidRPr="00B359E3">
        <w:tab/>
      </w:r>
    </w:p>
    <w:p w14:paraId="143F6A38" w14:textId="77777777" w:rsidR="00216BF6" w:rsidRDefault="00216BF6" w:rsidP="00216BF6">
      <w:pPr>
        <w:pStyle w:val="HeadA"/>
      </w:pPr>
      <w:r w:rsidRPr="00DE5991">
        <w:t>Terminology</w:t>
      </w:r>
    </w:p>
    <w:p w14:paraId="5FDA9625" w14:textId="77777777" w:rsidR="00216BF6" w:rsidRPr="00AC4ADE" w:rsidRDefault="00216BF6" w:rsidP="00216BF6">
      <w:pPr>
        <w:pStyle w:val="text"/>
        <w:rPr>
          <w:highlight w:val="cyan"/>
        </w:rPr>
      </w:pPr>
      <w:r w:rsidRPr="00234ADF">
        <w:t>Process, court, documentation</w:t>
      </w:r>
    </w:p>
    <w:p w14:paraId="5FBF054C" w14:textId="77777777" w:rsidR="00216BF6" w:rsidRDefault="00216BF6" w:rsidP="00216BF6">
      <w:pPr>
        <w:pStyle w:val="text"/>
        <w:rPr>
          <w:highlight w:val="cyan"/>
        </w:rPr>
        <w:sectPr w:rsidR="00216BF6" w:rsidSect="00C31649">
          <w:headerReference w:type="even" r:id="rId162"/>
          <w:headerReference w:type="default" r:id="rId163"/>
          <w:footerReference w:type="even" r:id="rId164"/>
          <w:pgSz w:w="11907" w:h="16840" w:code="9"/>
          <w:pgMar w:top="1247" w:right="1701" w:bottom="1247" w:left="1701" w:header="720" w:footer="482" w:gutter="0"/>
          <w:cols w:space="720"/>
        </w:sectPr>
      </w:pPr>
    </w:p>
    <w:p w14:paraId="3E3B181D" w14:textId="77777777" w:rsidR="00216BF6" w:rsidRPr="00C611B8" w:rsidRDefault="00216BF6" w:rsidP="00216BF6">
      <w:pPr>
        <w:pStyle w:val="text"/>
        <w:rPr>
          <w:highlight w:val="cyan"/>
        </w:rPr>
      </w:pPr>
    </w:p>
    <w:p w14:paraId="7C18F2C3" w14:textId="77777777" w:rsidR="00216BF6" w:rsidRPr="00052784" w:rsidRDefault="00216BF6" w:rsidP="00216BF6">
      <w:pPr>
        <w:pStyle w:val="hb3"/>
      </w:pPr>
      <w:r>
        <w:t>Assessment outcomes and standards</w:t>
      </w:r>
    </w:p>
    <w:p w14:paraId="6426280F"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6DBC628"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BF6" w:rsidRPr="00052784" w14:paraId="35E3542F" w14:textId="77777777" w:rsidTr="00335D8B">
        <w:trPr>
          <w:trHeight w:val="680"/>
        </w:trPr>
        <w:tc>
          <w:tcPr>
            <w:tcW w:w="14283" w:type="dxa"/>
            <w:gridSpan w:val="2"/>
            <w:shd w:val="clear" w:color="auto" w:fill="557E9B"/>
            <w:vAlign w:val="center"/>
          </w:tcPr>
          <w:p w14:paraId="584DA5ED" w14:textId="77777777" w:rsidR="00216BF6" w:rsidRPr="00052784" w:rsidRDefault="00216BF6" w:rsidP="00335D8B">
            <w:pPr>
              <w:pStyle w:val="tabletexthd"/>
              <w:rPr>
                <w:lang w:eastAsia="en-GB"/>
              </w:rPr>
            </w:pPr>
            <w:r>
              <w:rPr>
                <w:lang w:eastAsia="en-GB"/>
              </w:rPr>
              <w:t>Knowledge and understanding</w:t>
            </w:r>
          </w:p>
        </w:tc>
      </w:tr>
      <w:tr w:rsidR="00216BF6" w:rsidRPr="00052784" w14:paraId="32E5ABA9" w14:textId="77777777" w:rsidTr="00335D8B">
        <w:trPr>
          <w:trHeight w:val="489"/>
        </w:trPr>
        <w:tc>
          <w:tcPr>
            <w:tcW w:w="14283" w:type="dxa"/>
            <w:gridSpan w:val="2"/>
            <w:shd w:val="clear" w:color="auto" w:fill="auto"/>
            <w:vAlign w:val="center"/>
          </w:tcPr>
          <w:p w14:paraId="6D2155CE" w14:textId="77777777" w:rsidR="00216BF6" w:rsidRPr="00F47688" w:rsidRDefault="00216BF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16BF6" w:rsidRPr="00052784" w14:paraId="0020FE8A" w14:textId="77777777" w:rsidTr="00005E87">
        <w:trPr>
          <w:trHeight w:val="394"/>
        </w:trPr>
        <w:tc>
          <w:tcPr>
            <w:tcW w:w="598" w:type="dxa"/>
            <w:shd w:val="clear" w:color="auto" w:fill="ECF1F4"/>
          </w:tcPr>
          <w:p w14:paraId="2FF7348F" w14:textId="77777777" w:rsidR="00216BF6" w:rsidRPr="00C2078B" w:rsidRDefault="00216BF6" w:rsidP="00005E87">
            <w:pPr>
              <w:pStyle w:val="text"/>
            </w:pPr>
            <w:r w:rsidRPr="00C2078B">
              <w:t>K1</w:t>
            </w:r>
          </w:p>
        </w:tc>
        <w:tc>
          <w:tcPr>
            <w:tcW w:w="13685" w:type="dxa"/>
            <w:vAlign w:val="center"/>
          </w:tcPr>
          <w:p w14:paraId="39A81456" w14:textId="77777777" w:rsidR="00216BF6" w:rsidRPr="00F47688" w:rsidRDefault="00216BF6" w:rsidP="00335D8B">
            <w:pPr>
              <w:pStyle w:val="text"/>
            </w:pPr>
            <w:r>
              <w:t>current, relevant legislation, policies, procedures, codes of practice and practice advice for processing court documentation</w:t>
            </w:r>
          </w:p>
        </w:tc>
      </w:tr>
      <w:tr w:rsidR="00216BF6" w:rsidRPr="00052784" w14:paraId="0FD7107F" w14:textId="77777777" w:rsidTr="00005E87">
        <w:trPr>
          <w:trHeight w:val="394"/>
        </w:trPr>
        <w:tc>
          <w:tcPr>
            <w:tcW w:w="598" w:type="dxa"/>
            <w:shd w:val="clear" w:color="auto" w:fill="ECF1F4"/>
          </w:tcPr>
          <w:p w14:paraId="0CD198B4" w14:textId="77777777" w:rsidR="00216BF6" w:rsidRPr="00C2078B" w:rsidRDefault="00216BF6" w:rsidP="00005E87">
            <w:pPr>
              <w:pStyle w:val="text"/>
            </w:pPr>
            <w:r w:rsidRPr="00C2078B">
              <w:rPr>
                <w:rFonts w:cs="Arial"/>
                <w:lang w:eastAsia="en-GB"/>
              </w:rPr>
              <w:t>K2</w:t>
            </w:r>
          </w:p>
        </w:tc>
        <w:tc>
          <w:tcPr>
            <w:tcW w:w="13685" w:type="dxa"/>
            <w:vAlign w:val="center"/>
          </w:tcPr>
          <w:p w14:paraId="5FDBD714" w14:textId="77777777" w:rsidR="00216BF6" w:rsidRPr="00F47688" w:rsidRDefault="00216BF6" w:rsidP="00335D8B">
            <w:pPr>
              <w:pStyle w:val="text"/>
              <w:rPr>
                <w:highlight w:val="yellow"/>
              </w:rPr>
            </w:pPr>
            <w:r>
              <w:t>current, relevant legislation and organisational requirements in relation to race, diversity and human rights</w:t>
            </w:r>
          </w:p>
        </w:tc>
      </w:tr>
      <w:tr w:rsidR="00216BF6" w:rsidRPr="00052784" w14:paraId="728CE33D" w14:textId="77777777" w:rsidTr="00005E87">
        <w:trPr>
          <w:trHeight w:val="394"/>
        </w:trPr>
        <w:tc>
          <w:tcPr>
            <w:tcW w:w="598" w:type="dxa"/>
            <w:shd w:val="clear" w:color="auto" w:fill="ECF1F4"/>
          </w:tcPr>
          <w:p w14:paraId="48A09474" w14:textId="77777777" w:rsidR="00216BF6" w:rsidRPr="00C2078B" w:rsidRDefault="00216BF6" w:rsidP="00005E87">
            <w:pPr>
              <w:pStyle w:val="text"/>
            </w:pPr>
            <w:r w:rsidRPr="00C2078B">
              <w:rPr>
                <w:rFonts w:cs="Arial"/>
                <w:lang w:eastAsia="en-GB"/>
              </w:rPr>
              <w:t>K3</w:t>
            </w:r>
          </w:p>
        </w:tc>
        <w:tc>
          <w:tcPr>
            <w:tcW w:w="13685" w:type="dxa"/>
            <w:vAlign w:val="center"/>
          </w:tcPr>
          <w:p w14:paraId="536C0872" w14:textId="77777777" w:rsidR="00216BF6" w:rsidRPr="00F47688" w:rsidRDefault="00216BF6" w:rsidP="00335D8B">
            <w:pPr>
              <w:pStyle w:val="text"/>
              <w:rPr>
                <w:highlight w:val="yellow"/>
              </w:rPr>
            </w:pPr>
            <w:r>
              <w:t>current, relevant legislation and organisational requirements in relation to health and safety</w:t>
            </w:r>
          </w:p>
        </w:tc>
      </w:tr>
      <w:tr w:rsidR="00216BF6" w:rsidRPr="00052784" w14:paraId="2163180E" w14:textId="77777777" w:rsidTr="00005E87">
        <w:trPr>
          <w:trHeight w:val="394"/>
        </w:trPr>
        <w:tc>
          <w:tcPr>
            <w:tcW w:w="598" w:type="dxa"/>
            <w:shd w:val="clear" w:color="auto" w:fill="ECF1F4"/>
          </w:tcPr>
          <w:p w14:paraId="21F69598" w14:textId="77777777" w:rsidR="00216BF6" w:rsidRPr="00C2078B" w:rsidRDefault="00216BF6" w:rsidP="00005E87">
            <w:pPr>
              <w:pStyle w:val="text"/>
            </w:pPr>
            <w:r w:rsidRPr="00C2078B">
              <w:rPr>
                <w:rFonts w:cs="Arial"/>
                <w:lang w:eastAsia="en-GB"/>
              </w:rPr>
              <w:t>K4</w:t>
            </w:r>
          </w:p>
        </w:tc>
        <w:tc>
          <w:tcPr>
            <w:tcW w:w="13685" w:type="dxa"/>
            <w:vAlign w:val="center"/>
          </w:tcPr>
          <w:p w14:paraId="0BD5BA92" w14:textId="77777777" w:rsidR="00216BF6" w:rsidRPr="00F47688" w:rsidRDefault="00216BF6" w:rsidP="00335D8B">
            <w:pPr>
              <w:pStyle w:val="text"/>
              <w:rPr>
                <w:rFonts w:cs="Arial"/>
                <w:lang w:eastAsia="en-GB"/>
              </w:rPr>
            </w:pPr>
            <w:r>
              <w:t>manual and computerised systems for recording dates when individuals must appear in courts, and how to use these systems</w:t>
            </w:r>
          </w:p>
        </w:tc>
      </w:tr>
      <w:tr w:rsidR="00216BF6" w:rsidRPr="00052784" w14:paraId="6577A50B" w14:textId="77777777" w:rsidTr="00005E87">
        <w:trPr>
          <w:trHeight w:val="394"/>
        </w:trPr>
        <w:tc>
          <w:tcPr>
            <w:tcW w:w="598" w:type="dxa"/>
            <w:shd w:val="clear" w:color="auto" w:fill="ECF1F4"/>
          </w:tcPr>
          <w:p w14:paraId="719EA095" w14:textId="77777777" w:rsidR="00216BF6" w:rsidRPr="00C2078B" w:rsidRDefault="00216BF6" w:rsidP="00005E87">
            <w:pPr>
              <w:pStyle w:val="text"/>
            </w:pPr>
            <w:r w:rsidRPr="00C2078B">
              <w:rPr>
                <w:rFonts w:cs="Arial"/>
                <w:lang w:eastAsia="en-GB"/>
              </w:rPr>
              <w:t>K5</w:t>
            </w:r>
          </w:p>
        </w:tc>
        <w:tc>
          <w:tcPr>
            <w:tcW w:w="13685" w:type="dxa"/>
            <w:vAlign w:val="center"/>
          </w:tcPr>
          <w:p w14:paraId="6D83699D" w14:textId="77777777" w:rsidR="00216BF6" w:rsidRPr="00F47688" w:rsidRDefault="00216BF6" w:rsidP="00335D8B">
            <w:pPr>
              <w:pStyle w:val="text"/>
              <w:rPr>
                <w:rFonts w:cs="Arial"/>
                <w:lang w:eastAsia="en-GB"/>
              </w:rPr>
            </w:pPr>
            <w:r>
              <w:t>organisational requirements for making arrangements for the movement of individuals to courts, other custodial establishments and other environments</w:t>
            </w:r>
          </w:p>
        </w:tc>
      </w:tr>
      <w:tr w:rsidR="00216BF6" w:rsidRPr="00052784" w14:paraId="54029737" w14:textId="77777777" w:rsidTr="00005E87">
        <w:trPr>
          <w:trHeight w:val="394"/>
        </w:trPr>
        <w:tc>
          <w:tcPr>
            <w:tcW w:w="598" w:type="dxa"/>
            <w:shd w:val="clear" w:color="auto" w:fill="ECF1F4"/>
          </w:tcPr>
          <w:p w14:paraId="3A037E53" w14:textId="77777777" w:rsidR="00216BF6" w:rsidRPr="00C2078B" w:rsidRDefault="00216BF6" w:rsidP="00005E87">
            <w:pPr>
              <w:pStyle w:val="text"/>
            </w:pPr>
            <w:r w:rsidRPr="00C2078B">
              <w:rPr>
                <w:rFonts w:cs="Arial"/>
                <w:lang w:eastAsia="en-GB"/>
              </w:rPr>
              <w:t>K6</w:t>
            </w:r>
          </w:p>
        </w:tc>
        <w:tc>
          <w:tcPr>
            <w:tcW w:w="13685" w:type="dxa"/>
            <w:vAlign w:val="center"/>
          </w:tcPr>
          <w:p w14:paraId="3311FC23" w14:textId="77777777" w:rsidR="00216BF6" w:rsidRPr="00F47688" w:rsidRDefault="00216BF6" w:rsidP="00335D8B">
            <w:pPr>
              <w:pStyle w:val="text"/>
              <w:rPr>
                <w:rFonts w:cs="Arial"/>
                <w:lang w:eastAsia="en-GB"/>
              </w:rPr>
            </w:pPr>
            <w:r>
              <w:t>the types of court documentation that may be served on individuals in custody, and the legal and organisational requirements relating to these</w:t>
            </w:r>
          </w:p>
        </w:tc>
      </w:tr>
      <w:tr w:rsidR="00216BF6" w:rsidRPr="00052784" w14:paraId="08C39E4A" w14:textId="77777777" w:rsidTr="00005E87">
        <w:trPr>
          <w:trHeight w:val="394"/>
        </w:trPr>
        <w:tc>
          <w:tcPr>
            <w:tcW w:w="598" w:type="dxa"/>
            <w:shd w:val="clear" w:color="auto" w:fill="ECF1F4"/>
          </w:tcPr>
          <w:p w14:paraId="02700448" w14:textId="77777777" w:rsidR="00216BF6" w:rsidRPr="00C2078B" w:rsidRDefault="00216BF6" w:rsidP="00005E87">
            <w:pPr>
              <w:pStyle w:val="text"/>
            </w:pPr>
            <w:r w:rsidRPr="00C2078B">
              <w:rPr>
                <w:rFonts w:cs="Arial"/>
                <w:lang w:eastAsia="en-GB"/>
              </w:rPr>
              <w:t>K7</w:t>
            </w:r>
          </w:p>
        </w:tc>
        <w:tc>
          <w:tcPr>
            <w:tcW w:w="13685" w:type="dxa"/>
            <w:vAlign w:val="center"/>
          </w:tcPr>
          <w:p w14:paraId="1E60F5D5" w14:textId="77777777" w:rsidR="00216BF6" w:rsidRPr="00F47688" w:rsidRDefault="00216BF6" w:rsidP="00335D8B">
            <w:pPr>
              <w:pStyle w:val="text"/>
              <w:rPr>
                <w:rFonts w:cs="Arial"/>
                <w:lang w:eastAsia="en-GB"/>
              </w:rPr>
            </w:pPr>
            <w:r>
              <w:t>the circumstances under which individuals must return to the establishment and how to identify if this is the case</w:t>
            </w:r>
          </w:p>
        </w:tc>
      </w:tr>
      <w:tr w:rsidR="00216BF6" w:rsidRPr="00052784" w14:paraId="5591DB0D" w14:textId="77777777" w:rsidTr="00005E87">
        <w:trPr>
          <w:trHeight w:val="394"/>
        </w:trPr>
        <w:tc>
          <w:tcPr>
            <w:tcW w:w="598" w:type="dxa"/>
            <w:shd w:val="clear" w:color="auto" w:fill="ECF1F4"/>
          </w:tcPr>
          <w:p w14:paraId="539C1FF3" w14:textId="77777777" w:rsidR="00216BF6" w:rsidRPr="00C2078B" w:rsidRDefault="00216BF6" w:rsidP="00005E87">
            <w:pPr>
              <w:pStyle w:val="text"/>
            </w:pPr>
            <w:r w:rsidRPr="00C2078B">
              <w:rPr>
                <w:rFonts w:cs="Arial"/>
                <w:lang w:eastAsia="en-GB"/>
              </w:rPr>
              <w:t>K8</w:t>
            </w:r>
          </w:p>
        </w:tc>
        <w:tc>
          <w:tcPr>
            <w:tcW w:w="13685" w:type="dxa"/>
            <w:vAlign w:val="center"/>
          </w:tcPr>
          <w:p w14:paraId="2782876B" w14:textId="77777777" w:rsidR="00216BF6" w:rsidRPr="00F47688" w:rsidRDefault="00216BF6" w:rsidP="00335D8B">
            <w:pPr>
              <w:autoSpaceDE w:val="0"/>
              <w:autoSpaceDN w:val="0"/>
              <w:adjustRightInd w:val="0"/>
              <w:spacing w:before="0" w:after="0" w:line="240" w:lineRule="auto"/>
              <w:rPr>
                <w:rFonts w:cs="Arial"/>
                <w:lang w:eastAsia="en-GB"/>
              </w:rPr>
            </w:pPr>
            <w:r>
              <w:t>the types of documentation which must be completed and how to complete it correctly</w:t>
            </w:r>
          </w:p>
        </w:tc>
      </w:tr>
    </w:tbl>
    <w:p w14:paraId="578D70FD" w14:textId="77777777" w:rsidR="00216BF6" w:rsidRDefault="00216BF6" w:rsidP="00216BF6"/>
    <w:p w14:paraId="68348FFF" w14:textId="77777777" w:rsidR="00216BF6" w:rsidRDefault="00216BF6" w:rsidP="00216BF6"/>
    <w:p w14:paraId="43850DAB" w14:textId="77777777" w:rsidR="00216BF6" w:rsidRDefault="00216BF6" w:rsidP="00216BF6">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BF6" w:rsidRPr="00052784" w14:paraId="1C439ACC" w14:textId="77777777" w:rsidTr="00335D8B">
        <w:trPr>
          <w:trHeight w:val="680"/>
        </w:trPr>
        <w:tc>
          <w:tcPr>
            <w:tcW w:w="14283" w:type="dxa"/>
            <w:gridSpan w:val="2"/>
            <w:shd w:val="clear" w:color="auto" w:fill="557E9B"/>
            <w:vAlign w:val="center"/>
          </w:tcPr>
          <w:p w14:paraId="626A1F67" w14:textId="77777777" w:rsidR="00216BF6" w:rsidRPr="00052784" w:rsidRDefault="00216BF6" w:rsidP="00335D8B">
            <w:pPr>
              <w:pStyle w:val="tabletexthd"/>
              <w:rPr>
                <w:lang w:eastAsia="en-GB"/>
              </w:rPr>
            </w:pPr>
            <w:r>
              <w:rPr>
                <w:lang w:eastAsia="en-GB"/>
              </w:rPr>
              <w:t>Performance criteria</w:t>
            </w:r>
          </w:p>
        </w:tc>
      </w:tr>
      <w:tr w:rsidR="00216BF6" w:rsidRPr="00B25D0E" w14:paraId="6604A57B" w14:textId="77777777" w:rsidTr="00E452FC">
        <w:trPr>
          <w:trHeight w:val="586"/>
        </w:trPr>
        <w:tc>
          <w:tcPr>
            <w:tcW w:w="14283" w:type="dxa"/>
            <w:gridSpan w:val="2"/>
            <w:shd w:val="clear" w:color="auto" w:fill="auto"/>
            <w:vAlign w:val="center"/>
          </w:tcPr>
          <w:p w14:paraId="6896388F"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173FF9F5" w14:textId="77777777" w:rsidTr="00005E87">
        <w:trPr>
          <w:trHeight w:val="394"/>
        </w:trPr>
        <w:tc>
          <w:tcPr>
            <w:tcW w:w="598" w:type="dxa"/>
            <w:shd w:val="clear" w:color="auto" w:fill="ECF1F4"/>
          </w:tcPr>
          <w:p w14:paraId="5B4D5039" w14:textId="77777777" w:rsidR="00216BF6" w:rsidRPr="00052784" w:rsidRDefault="00216BF6" w:rsidP="00005E87">
            <w:pPr>
              <w:pStyle w:val="text"/>
            </w:pPr>
            <w:r>
              <w:t>P1</w:t>
            </w:r>
          </w:p>
        </w:tc>
        <w:tc>
          <w:tcPr>
            <w:tcW w:w="13685" w:type="dxa"/>
          </w:tcPr>
          <w:p w14:paraId="400B942B" w14:textId="77777777" w:rsidR="00216BF6" w:rsidRPr="00FE36A3" w:rsidRDefault="00216BF6" w:rsidP="00335D8B">
            <w:r w:rsidRPr="00FE36A3">
              <w:t>maintain systems to record court documentation and the dates when individuals must appear in courts, in line with organisational requirements</w:t>
            </w:r>
          </w:p>
        </w:tc>
      </w:tr>
      <w:tr w:rsidR="00216BF6" w:rsidRPr="00052784" w14:paraId="6A35CEB5" w14:textId="77777777" w:rsidTr="00005E87">
        <w:trPr>
          <w:trHeight w:val="394"/>
        </w:trPr>
        <w:tc>
          <w:tcPr>
            <w:tcW w:w="598" w:type="dxa"/>
            <w:shd w:val="clear" w:color="auto" w:fill="ECF1F4"/>
          </w:tcPr>
          <w:p w14:paraId="0C64F8A9" w14:textId="77777777" w:rsidR="00216BF6" w:rsidRPr="00052784" w:rsidRDefault="00216BF6" w:rsidP="00005E87">
            <w:pPr>
              <w:pStyle w:val="text"/>
            </w:pPr>
            <w:r>
              <w:t>P2</w:t>
            </w:r>
          </w:p>
        </w:tc>
        <w:tc>
          <w:tcPr>
            <w:tcW w:w="13685" w:type="dxa"/>
          </w:tcPr>
          <w:p w14:paraId="18A417E8" w14:textId="77777777" w:rsidR="00216BF6" w:rsidRPr="00FE36A3" w:rsidRDefault="00216BF6" w:rsidP="00335D8B">
            <w:r w:rsidRPr="00FE36A3">
              <w:t>ensure court documentation is served on individuals in custody and record this, according to legal and organisational requirements</w:t>
            </w:r>
          </w:p>
        </w:tc>
      </w:tr>
      <w:tr w:rsidR="00216BF6" w:rsidRPr="00052784" w14:paraId="11AEFE71" w14:textId="77777777" w:rsidTr="00005E87">
        <w:trPr>
          <w:trHeight w:val="394"/>
        </w:trPr>
        <w:tc>
          <w:tcPr>
            <w:tcW w:w="598" w:type="dxa"/>
            <w:shd w:val="clear" w:color="auto" w:fill="ECF1F4"/>
          </w:tcPr>
          <w:p w14:paraId="2D47F522" w14:textId="77777777" w:rsidR="00216BF6" w:rsidRPr="00052784" w:rsidRDefault="00216BF6" w:rsidP="00005E87">
            <w:pPr>
              <w:pStyle w:val="text"/>
            </w:pPr>
            <w:r>
              <w:t>P3</w:t>
            </w:r>
          </w:p>
        </w:tc>
        <w:tc>
          <w:tcPr>
            <w:tcW w:w="13685" w:type="dxa"/>
          </w:tcPr>
          <w:p w14:paraId="3C93EB19" w14:textId="77777777" w:rsidR="00216BF6" w:rsidRPr="00FE36A3" w:rsidRDefault="00216BF6" w:rsidP="00335D8B">
            <w:r w:rsidRPr="00FE36A3">
              <w:t>confirm with the courts which individuals are required to be produced on which day</w:t>
            </w:r>
          </w:p>
        </w:tc>
      </w:tr>
      <w:tr w:rsidR="00216BF6" w:rsidRPr="00052784" w14:paraId="66BBB4D9" w14:textId="77777777" w:rsidTr="00005E87">
        <w:trPr>
          <w:trHeight w:val="394"/>
        </w:trPr>
        <w:tc>
          <w:tcPr>
            <w:tcW w:w="598" w:type="dxa"/>
            <w:shd w:val="clear" w:color="auto" w:fill="ECF1F4"/>
          </w:tcPr>
          <w:p w14:paraId="0163FF29" w14:textId="77777777" w:rsidR="00216BF6" w:rsidRPr="00052784" w:rsidRDefault="00216BF6" w:rsidP="00005E87">
            <w:pPr>
              <w:pStyle w:val="text"/>
            </w:pPr>
            <w:r>
              <w:t>P4</w:t>
            </w:r>
          </w:p>
        </w:tc>
        <w:tc>
          <w:tcPr>
            <w:tcW w:w="13685" w:type="dxa"/>
          </w:tcPr>
          <w:p w14:paraId="74406DA8" w14:textId="77777777" w:rsidR="00216BF6" w:rsidRPr="00FE36A3" w:rsidRDefault="00216BF6" w:rsidP="00335D8B">
            <w:r w:rsidRPr="00FE36A3">
              <w:t>identify whether the individuals could be released from court, or whether they must return to the establishment</w:t>
            </w:r>
          </w:p>
        </w:tc>
      </w:tr>
      <w:tr w:rsidR="00216BF6" w:rsidRPr="00052784" w14:paraId="05A468C9" w14:textId="77777777" w:rsidTr="00005E87">
        <w:trPr>
          <w:trHeight w:val="394"/>
        </w:trPr>
        <w:tc>
          <w:tcPr>
            <w:tcW w:w="598" w:type="dxa"/>
            <w:shd w:val="clear" w:color="auto" w:fill="ECF1F4"/>
          </w:tcPr>
          <w:p w14:paraId="4A15E716" w14:textId="77777777" w:rsidR="00216BF6" w:rsidRPr="00052784" w:rsidRDefault="00216BF6" w:rsidP="00005E87">
            <w:pPr>
              <w:pStyle w:val="text"/>
            </w:pPr>
            <w:r>
              <w:t>P5</w:t>
            </w:r>
          </w:p>
        </w:tc>
        <w:tc>
          <w:tcPr>
            <w:tcW w:w="13685" w:type="dxa"/>
          </w:tcPr>
          <w:p w14:paraId="454F134E" w14:textId="77777777" w:rsidR="00216BF6" w:rsidRDefault="00216BF6" w:rsidP="00335D8B">
            <w:r w:rsidRPr="00FE36A3">
              <w:t>update records promptly, if there are changes to the requirements of courts</w:t>
            </w:r>
          </w:p>
        </w:tc>
      </w:tr>
    </w:tbl>
    <w:p w14:paraId="0F54AB82" w14:textId="77777777" w:rsidR="00216BF6" w:rsidRDefault="00216BF6" w:rsidP="00216BF6"/>
    <w:p w14:paraId="3E444E74" w14:textId="77777777" w:rsidR="00216BF6" w:rsidRDefault="00216BF6" w:rsidP="00216BF6">
      <w:pPr>
        <w:pStyle w:val="text"/>
      </w:pPr>
    </w:p>
    <w:p w14:paraId="5D8282C5" w14:textId="77777777" w:rsidR="00216BF6" w:rsidRDefault="00216BF6" w:rsidP="00216BF6"/>
    <w:p w14:paraId="72DF961B" w14:textId="77777777" w:rsidR="00015210" w:rsidRDefault="00015210">
      <w:pPr>
        <w:spacing w:before="0" w:after="0" w:line="240" w:lineRule="auto"/>
        <w:rPr>
          <w:b/>
          <w:color w:val="557E9B"/>
          <w:sz w:val="26"/>
        </w:rPr>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305AB8" w:rsidRPr="00052784" w14:paraId="2423947E" w14:textId="77777777" w:rsidTr="003A532D">
        <w:trPr>
          <w:trHeight w:val="680"/>
        </w:trPr>
        <w:tc>
          <w:tcPr>
            <w:tcW w:w="14283" w:type="dxa"/>
            <w:gridSpan w:val="2"/>
            <w:shd w:val="clear" w:color="auto" w:fill="557E9B"/>
            <w:vAlign w:val="center"/>
          </w:tcPr>
          <w:p w14:paraId="068E8226" w14:textId="77777777" w:rsidR="00305AB8" w:rsidRPr="00052784" w:rsidRDefault="00305AB8" w:rsidP="003A532D">
            <w:pPr>
              <w:pStyle w:val="tabletexthd"/>
              <w:rPr>
                <w:lang w:eastAsia="en-GB"/>
              </w:rPr>
            </w:pPr>
            <w:r w:rsidRPr="00015210">
              <w:rPr>
                <w:lang w:eastAsia="en-GB"/>
              </w:rPr>
              <w:t>Additional Information</w:t>
            </w:r>
          </w:p>
        </w:tc>
      </w:tr>
      <w:tr w:rsidR="00305AB8" w:rsidRPr="00FE36A3" w14:paraId="4CB9A822" w14:textId="77777777" w:rsidTr="00005E87">
        <w:trPr>
          <w:trHeight w:val="394"/>
        </w:trPr>
        <w:tc>
          <w:tcPr>
            <w:tcW w:w="598" w:type="dxa"/>
            <w:shd w:val="clear" w:color="auto" w:fill="auto"/>
          </w:tcPr>
          <w:p w14:paraId="04047174" w14:textId="77777777" w:rsidR="00305AB8" w:rsidRPr="00005E87" w:rsidRDefault="00171D1F" w:rsidP="00005E87">
            <w:pPr>
              <w:pStyle w:val="text"/>
            </w:pPr>
            <w:r w:rsidRPr="00005E87">
              <w:t>1</w:t>
            </w:r>
          </w:p>
        </w:tc>
        <w:tc>
          <w:tcPr>
            <w:tcW w:w="13685" w:type="dxa"/>
            <w:vAlign w:val="center"/>
          </w:tcPr>
          <w:p w14:paraId="39813426" w14:textId="77777777" w:rsidR="00171D1F" w:rsidRPr="00005E87" w:rsidRDefault="00171D1F" w:rsidP="00171D1F">
            <w:pPr>
              <w:pStyle w:val="Default"/>
              <w:rPr>
                <w:rFonts w:ascii="Verdana" w:hAnsi="Verdana"/>
                <w:sz w:val="20"/>
                <w:szCs w:val="20"/>
              </w:rPr>
            </w:pPr>
            <w:r w:rsidRPr="00005E87">
              <w:rPr>
                <w:rFonts w:ascii="Verdana" w:hAnsi="Verdana"/>
                <w:sz w:val="20"/>
                <w:szCs w:val="20"/>
              </w:rPr>
              <w:t>systems</w:t>
            </w:r>
          </w:p>
          <w:p w14:paraId="2CBA7ACF" w14:textId="77777777" w:rsidR="00171D1F" w:rsidRPr="00005E87" w:rsidRDefault="00171D1F" w:rsidP="00177025">
            <w:pPr>
              <w:pStyle w:val="Default"/>
              <w:ind w:left="357"/>
              <w:rPr>
                <w:rFonts w:ascii="Verdana" w:hAnsi="Verdana"/>
                <w:sz w:val="20"/>
                <w:szCs w:val="20"/>
              </w:rPr>
            </w:pPr>
            <w:r w:rsidRPr="00005E87">
              <w:rPr>
                <w:rFonts w:ascii="Verdana" w:hAnsi="Verdana"/>
                <w:sz w:val="20"/>
                <w:szCs w:val="20"/>
              </w:rPr>
              <w:t>1.1. manual</w:t>
            </w:r>
          </w:p>
          <w:p w14:paraId="09062B59" w14:textId="77777777" w:rsidR="00171D1F" w:rsidRPr="00005E87" w:rsidRDefault="00171D1F" w:rsidP="00005E87">
            <w:pPr>
              <w:pStyle w:val="Default"/>
              <w:ind w:left="357"/>
              <w:rPr>
                <w:rFonts w:ascii="Verdana" w:hAnsi="Verdana"/>
                <w:sz w:val="20"/>
                <w:szCs w:val="20"/>
              </w:rPr>
            </w:pPr>
            <w:r w:rsidRPr="00005E87">
              <w:rPr>
                <w:rFonts w:ascii="Verdana" w:hAnsi="Verdana"/>
                <w:sz w:val="20"/>
                <w:szCs w:val="20"/>
              </w:rPr>
              <w:t>1.2. computerised</w:t>
            </w:r>
          </w:p>
        </w:tc>
      </w:tr>
      <w:tr w:rsidR="00305AB8" w:rsidRPr="00FE36A3" w14:paraId="56ECF312" w14:textId="77777777" w:rsidTr="00005E87">
        <w:trPr>
          <w:trHeight w:val="394"/>
        </w:trPr>
        <w:tc>
          <w:tcPr>
            <w:tcW w:w="598" w:type="dxa"/>
            <w:shd w:val="clear" w:color="auto" w:fill="auto"/>
          </w:tcPr>
          <w:p w14:paraId="0974000A" w14:textId="77777777" w:rsidR="00305AB8" w:rsidRPr="00005E87" w:rsidRDefault="00171D1F" w:rsidP="00005E87">
            <w:pPr>
              <w:pStyle w:val="text"/>
            </w:pPr>
            <w:r w:rsidRPr="00005E87">
              <w:t>2</w:t>
            </w:r>
          </w:p>
        </w:tc>
        <w:tc>
          <w:tcPr>
            <w:tcW w:w="13685" w:type="dxa"/>
            <w:vAlign w:val="center"/>
          </w:tcPr>
          <w:p w14:paraId="42323163" w14:textId="77777777" w:rsidR="00171D1F" w:rsidRPr="00005E87" w:rsidRDefault="00171D1F" w:rsidP="00171D1F">
            <w:pPr>
              <w:pStyle w:val="Default"/>
              <w:rPr>
                <w:rFonts w:ascii="Verdana" w:hAnsi="Verdana"/>
                <w:sz w:val="20"/>
                <w:szCs w:val="20"/>
              </w:rPr>
            </w:pPr>
            <w:r w:rsidRPr="00005E87">
              <w:rPr>
                <w:rFonts w:ascii="Verdana" w:hAnsi="Verdana"/>
                <w:sz w:val="20"/>
                <w:szCs w:val="20"/>
              </w:rPr>
              <w:t>courts</w:t>
            </w:r>
          </w:p>
          <w:p w14:paraId="1A9D6DD2" w14:textId="77777777" w:rsidR="00171D1F" w:rsidRPr="00005E87" w:rsidRDefault="00171D1F" w:rsidP="00177025">
            <w:pPr>
              <w:pStyle w:val="Default"/>
              <w:ind w:left="357"/>
              <w:rPr>
                <w:rFonts w:ascii="Verdana" w:hAnsi="Verdana"/>
                <w:sz w:val="20"/>
                <w:szCs w:val="20"/>
              </w:rPr>
            </w:pPr>
            <w:r w:rsidRPr="00005E87">
              <w:rPr>
                <w:rFonts w:ascii="Verdana" w:hAnsi="Verdana"/>
                <w:sz w:val="20"/>
                <w:szCs w:val="20"/>
              </w:rPr>
              <w:t>2.1. criminal</w:t>
            </w:r>
          </w:p>
          <w:p w14:paraId="248AD660" w14:textId="77777777" w:rsidR="00171D1F" w:rsidRPr="00005E87" w:rsidRDefault="00171D1F" w:rsidP="00177025">
            <w:pPr>
              <w:pStyle w:val="Default"/>
              <w:ind w:left="357"/>
              <w:rPr>
                <w:rFonts w:ascii="Verdana" w:hAnsi="Verdana"/>
                <w:sz w:val="20"/>
                <w:szCs w:val="20"/>
              </w:rPr>
            </w:pPr>
            <w:r w:rsidRPr="00005E87">
              <w:rPr>
                <w:rFonts w:ascii="Verdana" w:hAnsi="Verdana"/>
                <w:sz w:val="20"/>
                <w:szCs w:val="20"/>
              </w:rPr>
              <w:t>2.2. civil</w:t>
            </w:r>
          </w:p>
          <w:p w14:paraId="7D4EE67B" w14:textId="77777777" w:rsidR="00171D1F" w:rsidRPr="00005E87" w:rsidRDefault="00171D1F" w:rsidP="00005E87">
            <w:pPr>
              <w:pStyle w:val="Default"/>
              <w:ind w:left="357"/>
              <w:rPr>
                <w:rFonts w:ascii="Verdana" w:hAnsi="Verdana"/>
                <w:sz w:val="20"/>
                <w:szCs w:val="20"/>
              </w:rPr>
            </w:pPr>
            <w:r w:rsidRPr="00005E87">
              <w:rPr>
                <w:rFonts w:ascii="Verdana" w:hAnsi="Verdana"/>
                <w:sz w:val="20"/>
                <w:szCs w:val="20"/>
              </w:rPr>
              <w:t>2.3. martial</w:t>
            </w:r>
          </w:p>
        </w:tc>
      </w:tr>
    </w:tbl>
    <w:p w14:paraId="5B35D314" w14:textId="77777777" w:rsidR="00015210" w:rsidRDefault="00015210" w:rsidP="00015210">
      <w:pPr>
        <w:spacing w:before="0" w:after="0" w:line="240" w:lineRule="auto"/>
        <w:rPr>
          <w:b/>
          <w:color w:val="557E9B"/>
          <w:sz w:val="26"/>
        </w:rPr>
      </w:pPr>
      <w:r>
        <w:br w:type="page"/>
      </w:r>
    </w:p>
    <w:p w14:paraId="3AEF826E" w14:textId="77777777" w:rsidR="00216BF6" w:rsidRDefault="00216BF6" w:rsidP="00177025">
      <w:pPr>
        <w:pStyle w:val="HeadA"/>
        <w:sectPr w:rsidR="00216BF6" w:rsidSect="00583860">
          <w:pgSz w:w="16840" w:h="11907" w:orient="landscape" w:code="9"/>
          <w:pgMar w:top="1701" w:right="1247" w:bottom="1701" w:left="1247" w:header="720" w:footer="482" w:gutter="0"/>
          <w:cols w:space="720"/>
          <w:docGrid w:linePitch="272"/>
        </w:sectPr>
      </w:pPr>
    </w:p>
    <w:p w14:paraId="116B7979" w14:textId="77777777" w:rsidR="00216BF6" w:rsidRPr="002A4AA0" w:rsidRDefault="00216BF6" w:rsidP="00216BF6">
      <w:pPr>
        <w:pStyle w:val="Unittitle"/>
      </w:pPr>
      <w:bookmarkStart w:id="291" w:name="_Toc436142493"/>
      <w:r w:rsidRPr="001158F6">
        <w:t>Unit</w:t>
      </w:r>
      <w:r w:rsidRPr="002A4AA0">
        <w:t xml:space="preserve"> </w:t>
      </w:r>
      <w:r>
        <w:t>48</w:t>
      </w:r>
      <w:r w:rsidRPr="002A4AA0">
        <w:t>:</w:t>
      </w:r>
      <w:r w:rsidRPr="002A4AA0">
        <w:tab/>
      </w:r>
      <w:r>
        <w:t>Contribute to Maintaining Security and Protecting Individuals’ Rights in the Custodial Environment</w:t>
      </w:r>
      <w:bookmarkEnd w:id="291"/>
    </w:p>
    <w:p w14:paraId="631FE3AF" w14:textId="77777777" w:rsidR="00216BF6" w:rsidRPr="001158F6" w:rsidRDefault="00216BF6" w:rsidP="00216BF6">
      <w:pPr>
        <w:pStyle w:val="Unitinfo"/>
      </w:pPr>
      <w:r>
        <w:t>Unit</w:t>
      </w:r>
      <w:r w:rsidRPr="001158F6">
        <w:t xml:space="preserve"> </w:t>
      </w:r>
      <w:r>
        <w:t>code</w:t>
      </w:r>
      <w:r w:rsidRPr="001158F6">
        <w:t>:</w:t>
      </w:r>
      <w:r w:rsidRPr="001158F6">
        <w:tab/>
      </w:r>
      <w:r w:rsidRPr="00E03E7E">
        <w:t>SFJCHCC069</w:t>
      </w:r>
    </w:p>
    <w:p w14:paraId="596E8A69" w14:textId="77777777" w:rsidR="00216BF6" w:rsidRPr="001158F6" w:rsidRDefault="00216BF6" w:rsidP="00216BF6">
      <w:pPr>
        <w:pStyle w:val="Unitinfo"/>
      </w:pPr>
      <w:r>
        <w:t>SCQF</w:t>
      </w:r>
      <w:r w:rsidRPr="001158F6">
        <w:t xml:space="preserve"> level:</w:t>
      </w:r>
      <w:r w:rsidRPr="001158F6">
        <w:tab/>
      </w:r>
      <w:r>
        <w:t>6</w:t>
      </w:r>
    </w:p>
    <w:p w14:paraId="00C0D62F" w14:textId="77777777" w:rsidR="00216BF6" w:rsidRPr="001158F6" w:rsidRDefault="00216BF6" w:rsidP="00216BF6">
      <w:pPr>
        <w:pStyle w:val="Unitinfo"/>
      </w:pPr>
      <w:r w:rsidRPr="001158F6">
        <w:t xml:space="preserve">Credit </w:t>
      </w:r>
      <w:r>
        <w:t>points</w:t>
      </w:r>
      <w:r w:rsidRPr="001158F6">
        <w:t>:</w:t>
      </w:r>
      <w:r w:rsidRPr="001158F6">
        <w:tab/>
      </w:r>
      <w:r>
        <w:t>6</w:t>
      </w:r>
    </w:p>
    <w:p w14:paraId="00E57C1B" w14:textId="77777777" w:rsidR="00216BF6" w:rsidRPr="001D2005" w:rsidRDefault="00216BF6" w:rsidP="00216BF6">
      <w:pPr>
        <w:pStyle w:val="Unitinfo"/>
        <w:pBdr>
          <w:bottom w:val="single" w:sz="4" w:space="2" w:color="557E9B"/>
        </w:pBdr>
      </w:pPr>
    </w:p>
    <w:p w14:paraId="7ED6BFAB" w14:textId="77777777" w:rsidR="00216BF6" w:rsidRDefault="00216BF6" w:rsidP="00216BF6">
      <w:pPr>
        <w:pStyle w:val="HeadA"/>
      </w:pPr>
      <w:r w:rsidRPr="00484EB6">
        <w:t>Unit summary</w:t>
      </w:r>
    </w:p>
    <w:p w14:paraId="0F8400BD" w14:textId="77777777" w:rsidR="00216BF6" w:rsidRDefault="00216BF6" w:rsidP="00216BF6">
      <w:pPr>
        <w:pStyle w:val="HeadA"/>
        <w:spacing w:before="0" w:after="0" w:line="240" w:lineRule="auto"/>
        <w:rPr>
          <w:b w:val="0"/>
          <w:color w:val="000000"/>
          <w:sz w:val="20"/>
        </w:rPr>
      </w:pPr>
      <w:r w:rsidRPr="00E03E7E">
        <w:rPr>
          <w:b w:val="0"/>
          <w:color w:val="000000"/>
          <w:sz w:val="20"/>
        </w:rPr>
        <w:t xml:space="preserve">This unit is about taking precautions to prevent breaches of security in the custodial environment, protecting the rights of individuals and promoting anti-discriminatory practice. </w:t>
      </w:r>
      <w:r w:rsidR="00CA59BB">
        <w:rPr>
          <w:b w:val="0"/>
          <w:color w:val="000000"/>
          <w:sz w:val="20"/>
        </w:rPr>
        <w:t>‘</w:t>
      </w:r>
      <w:r w:rsidRPr="00E03E7E">
        <w:rPr>
          <w:b w:val="0"/>
          <w:color w:val="000000"/>
          <w:sz w:val="20"/>
        </w:rPr>
        <w:t>Individuals</w:t>
      </w:r>
      <w:r w:rsidR="00CA59BB">
        <w:rPr>
          <w:b w:val="0"/>
          <w:color w:val="000000"/>
          <w:sz w:val="20"/>
        </w:rPr>
        <w:t>’</w:t>
      </w:r>
      <w:r w:rsidRPr="00E03E7E">
        <w:rPr>
          <w:b w:val="0"/>
          <w:color w:val="000000"/>
          <w:sz w:val="20"/>
        </w:rPr>
        <w:t xml:space="preserve"> refers to anyone in the custodial environment and includes fellow workers, individuals in custody and visitors.</w:t>
      </w:r>
    </w:p>
    <w:p w14:paraId="561D1652" w14:textId="77777777" w:rsidR="000E3A2B" w:rsidRPr="000E3A2B" w:rsidRDefault="000E3A2B" w:rsidP="000E3A2B">
      <w:pPr>
        <w:pStyle w:val="text"/>
      </w:pPr>
    </w:p>
    <w:p w14:paraId="34EE2274" w14:textId="77777777" w:rsidR="00216BF6" w:rsidRDefault="00216BF6" w:rsidP="00216BF6">
      <w:pPr>
        <w:pStyle w:val="HeadA"/>
        <w:spacing w:before="0" w:after="0" w:line="240" w:lineRule="auto"/>
        <w:rPr>
          <w:b w:val="0"/>
          <w:color w:val="000000"/>
          <w:sz w:val="20"/>
        </w:rPr>
      </w:pPr>
      <w:r w:rsidRPr="00E03E7E">
        <w:rPr>
          <w:b w:val="0"/>
          <w:color w:val="000000"/>
          <w:sz w:val="20"/>
        </w:rPr>
        <w:t>This unit underpins all the work carried out by administrative and support staff in custodial environments. Competence is unlikely to be proved through a one-off assessment; evidence of competent performance in this unit will need to be gathered over an extended period.</w:t>
      </w:r>
    </w:p>
    <w:p w14:paraId="2EAC8DBD" w14:textId="77777777" w:rsidR="000E3A2B" w:rsidRPr="000E3A2B" w:rsidRDefault="000E3A2B" w:rsidP="000E3A2B">
      <w:pPr>
        <w:pStyle w:val="text"/>
      </w:pPr>
    </w:p>
    <w:p w14:paraId="2CC65E15" w14:textId="77777777" w:rsidR="00623E05" w:rsidRPr="00623E05" w:rsidRDefault="00623E05" w:rsidP="000E3A2B">
      <w:pPr>
        <w:pStyle w:val="text"/>
      </w:pPr>
      <w:r w:rsidRPr="00623E05">
        <w:t>This unit applies to all those working in a custodial environment who do not have unsupervised direct contact with individuals in custody.</w:t>
      </w:r>
    </w:p>
    <w:p w14:paraId="51141DF9" w14:textId="77777777" w:rsidR="004918F8" w:rsidRDefault="004918F8" w:rsidP="004918F8">
      <w:pPr>
        <w:pStyle w:val="HeadA"/>
      </w:pPr>
      <w:r>
        <w:t>Unit assessment requirements</w:t>
      </w:r>
    </w:p>
    <w:p w14:paraId="0BCECB34" w14:textId="77777777" w:rsidR="004918F8" w:rsidRDefault="004918F8" w:rsidP="004918F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7563307" w14:textId="77777777" w:rsidR="00216BF6" w:rsidRDefault="00216BF6" w:rsidP="00216BF6">
      <w:pPr>
        <w:pStyle w:val="HeadA"/>
      </w:pPr>
      <w:r w:rsidRPr="00DE5991">
        <w:t>Terminology</w:t>
      </w:r>
    </w:p>
    <w:p w14:paraId="60F062AA" w14:textId="77777777" w:rsidR="00216BF6" w:rsidRPr="00AC4ADE" w:rsidRDefault="00216BF6" w:rsidP="00216BF6">
      <w:pPr>
        <w:pStyle w:val="text"/>
        <w:rPr>
          <w:highlight w:val="cyan"/>
        </w:rPr>
      </w:pPr>
      <w:r w:rsidRPr="00E03E7E">
        <w:t>Contribute, maintaining, security, protecting, individuals, rights, custodial, environment</w:t>
      </w:r>
    </w:p>
    <w:p w14:paraId="01060CC5" w14:textId="77777777" w:rsidR="00216BF6" w:rsidRDefault="00216BF6" w:rsidP="00216BF6">
      <w:pPr>
        <w:pStyle w:val="text"/>
        <w:rPr>
          <w:highlight w:val="cyan"/>
        </w:rPr>
        <w:sectPr w:rsidR="00216BF6" w:rsidSect="00C31649">
          <w:headerReference w:type="even" r:id="rId165"/>
          <w:headerReference w:type="default" r:id="rId166"/>
          <w:footerReference w:type="even" r:id="rId167"/>
          <w:pgSz w:w="11907" w:h="16840" w:code="9"/>
          <w:pgMar w:top="1247" w:right="1701" w:bottom="1247" w:left="1701" w:header="720" w:footer="482" w:gutter="0"/>
          <w:cols w:space="720"/>
        </w:sectPr>
      </w:pPr>
    </w:p>
    <w:p w14:paraId="6024A274" w14:textId="77777777" w:rsidR="00216BF6" w:rsidRPr="00C611B8" w:rsidRDefault="00216BF6" w:rsidP="00216BF6">
      <w:pPr>
        <w:pStyle w:val="text"/>
        <w:rPr>
          <w:highlight w:val="cyan"/>
        </w:rPr>
      </w:pPr>
    </w:p>
    <w:p w14:paraId="78792184" w14:textId="77777777" w:rsidR="00216BF6" w:rsidRPr="00052784" w:rsidRDefault="00216BF6" w:rsidP="00216BF6">
      <w:pPr>
        <w:pStyle w:val="hb3"/>
      </w:pPr>
      <w:r>
        <w:t>Assessment outcomes and standards</w:t>
      </w:r>
    </w:p>
    <w:p w14:paraId="5A07C767"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7799D65"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817"/>
        <w:gridCol w:w="13466"/>
      </w:tblGrid>
      <w:tr w:rsidR="00216BF6" w:rsidRPr="00052784" w14:paraId="5B8B255B" w14:textId="77777777" w:rsidTr="00335D8B">
        <w:trPr>
          <w:trHeight w:val="680"/>
        </w:trPr>
        <w:tc>
          <w:tcPr>
            <w:tcW w:w="14283" w:type="dxa"/>
            <w:gridSpan w:val="2"/>
            <w:shd w:val="clear" w:color="auto" w:fill="557E9B"/>
            <w:vAlign w:val="center"/>
          </w:tcPr>
          <w:p w14:paraId="0F9829E0" w14:textId="77777777" w:rsidR="00216BF6" w:rsidRPr="00052784" w:rsidRDefault="00216BF6" w:rsidP="00335D8B">
            <w:pPr>
              <w:pStyle w:val="tabletexthd"/>
              <w:rPr>
                <w:lang w:eastAsia="en-GB"/>
              </w:rPr>
            </w:pPr>
            <w:r>
              <w:rPr>
                <w:lang w:eastAsia="en-GB"/>
              </w:rPr>
              <w:t>Knowledge and understanding</w:t>
            </w:r>
          </w:p>
        </w:tc>
      </w:tr>
      <w:tr w:rsidR="00216BF6" w:rsidRPr="00052784" w14:paraId="1723899A" w14:textId="77777777" w:rsidTr="00335D8B">
        <w:trPr>
          <w:trHeight w:val="489"/>
        </w:trPr>
        <w:tc>
          <w:tcPr>
            <w:tcW w:w="14283" w:type="dxa"/>
            <w:gridSpan w:val="2"/>
            <w:shd w:val="clear" w:color="auto" w:fill="auto"/>
            <w:vAlign w:val="center"/>
          </w:tcPr>
          <w:p w14:paraId="0424E9A1" w14:textId="77777777" w:rsidR="00216BF6" w:rsidRPr="00F47688" w:rsidRDefault="00216BF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16BF6" w:rsidRPr="00052784" w14:paraId="24221D71" w14:textId="77777777" w:rsidTr="00005E87">
        <w:trPr>
          <w:trHeight w:val="394"/>
        </w:trPr>
        <w:tc>
          <w:tcPr>
            <w:tcW w:w="817" w:type="dxa"/>
            <w:shd w:val="clear" w:color="auto" w:fill="ECF1F4"/>
          </w:tcPr>
          <w:p w14:paraId="496290B1" w14:textId="77777777" w:rsidR="00216BF6" w:rsidRPr="00C2078B" w:rsidRDefault="00216BF6" w:rsidP="00005E87">
            <w:pPr>
              <w:pStyle w:val="text"/>
            </w:pPr>
            <w:r w:rsidRPr="00C2078B">
              <w:t>K1</w:t>
            </w:r>
          </w:p>
        </w:tc>
        <w:tc>
          <w:tcPr>
            <w:tcW w:w="13466" w:type="dxa"/>
          </w:tcPr>
          <w:p w14:paraId="6555B588" w14:textId="77777777" w:rsidR="00216BF6" w:rsidRPr="00F0055D" w:rsidRDefault="00216BF6" w:rsidP="00335D8B">
            <w:r w:rsidRPr="00F0055D">
              <w:t>current, relevant legislation, policies, procedures, codes of practice and practice advice for contributing to maintaining security and protecting individuals' rights in the custodial environment</w:t>
            </w:r>
          </w:p>
        </w:tc>
      </w:tr>
      <w:tr w:rsidR="00216BF6" w:rsidRPr="00052784" w14:paraId="28E42AA8" w14:textId="77777777" w:rsidTr="00005E87">
        <w:trPr>
          <w:trHeight w:val="394"/>
        </w:trPr>
        <w:tc>
          <w:tcPr>
            <w:tcW w:w="817" w:type="dxa"/>
            <w:shd w:val="clear" w:color="auto" w:fill="ECF1F4"/>
          </w:tcPr>
          <w:p w14:paraId="4BD03544" w14:textId="77777777" w:rsidR="00216BF6" w:rsidRPr="00C2078B" w:rsidRDefault="00216BF6" w:rsidP="00005E87">
            <w:pPr>
              <w:pStyle w:val="text"/>
            </w:pPr>
            <w:r w:rsidRPr="00C2078B">
              <w:rPr>
                <w:rFonts w:cs="Arial"/>
                <w:lang w:eastAsia="en-GB"/>
              </w:rPr>
              <w:t>K2</w:t>
            </w:r>
          </w:p>
        </w:tc>
        <w:tc>
          <w:tcPr>
            <w:tcW w:w="13466" w:type="dxa"/>
          </w:tcPr>
          <w:p w14:paraId="0D985AE8" w14:textId="77777777" w:rsidR="00216BF6" w:rsidRPr="00F0055D" w:rsidRDefault="00216BF6" w:rsidP="00335D8B">
            <w:r w:rsidRPr="00F0055D">
              <w:t>current, relevant legislation and organisational requirements in relation to race, diversity and human rights</w:t>
            </w:r>
          </w:p>
        </w:tc>
      </w:tr>
      <w:tr w:rsidR="00216BF6" w:rsidRPr="00052784" w14:paraId="0DBB5ED3" w14:textId="77777777" w:rsidTr="00005E87">
        <w:trPr>
          <w:trHeight w:val="394"/>
        </w:trPr>
        <w:tc>
          <w:tcPr>
            <w:tcW w:w="817" w:type="dxa"/>
            <w:shd w:val="clear" w:color="auto" w:fill="ECF1F4"/>
          </w:tcPr>
          <w:p w14:paraId="54454798" w14:textId="77777777" w:rsidR="00216BF6" w:rsidRPr="00C2078B" w:rsidRDefault="00216BF6" w:rsidP="00005E87">
            <w:pPr>
              <w:pStyle w:val="text"/>
            </w:pPr>
            <w:r w:rsidRPr="00C2078B">
              <w:rPr>
                <w:rFonts w:cs="Arial"/>
                <w:lang w:eastAsia="en-GB"/>
              </w:rPr>
              <w:t>K3</w:t>
            </w:r>
          </w:p>
        </w:tc>
        <w:tc>
          <w:tcPr>
            <w:tcW w:w="13466" w:type="dxa"/>
          </w:tcPr>
          <w:p w14:paraId="00D886E3" w14:textId="77777777" w:rsidR="00216BF6" w:rsidRPr="00F0055D" w:rsidRDefault="00216BF6" w:rsidP="00335D8B">
            <w:r w:rsidRPr="00F0055D">
              <w:t>current, relevant legislation and organisational requirements in relation to health and safety</w:t>
            </w:r>
          </w:p>
        </w:tc>
      </w:tr>
      <w:tr w:rsidR="00216BF6" w:rsidRPr="00052784" w14:paraId="1C84FA28" w14:textId="77777777" w:rsidTr="00005E87">
        <w:trPr>
          <w:trHeight w:val="394"/>
        </w:trPr>
        <w:tc>
          <w:tcPr>
            <w:tcW w:w="817" w:type="dxa"/>
            <w:shd w:val="clear" w:color="auto" w:fill="ECF1F4"/>
          </w:tcPr>
          <w:p w14:paraId="68318C82" w14:textId="77777777" w:rsidR="00216BF6" w:rsidRPr="00C2078B" w:rsidRDefault="00216BF6" w:rsidP="00005E87">
            <w:pPr>
              <w:pStyle w:val="text"/>
            </w:pPr>
            <w:r w:rsidRPr="00C2078B">
              <w:rPr>
                <w:rFonts w:cs="Arial"/>
                <w:lang w:eastAsia="en-GB"/>
              </w:rPr>
              <w:t>K4</w:t>
            </w:r>
          </w:p>
        </w:tc>
        <w:tc>
          <w:tcPr>
            <w:tcW w:w="13466" w:type="dxa"/>
          </w:tcPr>
          <w:p w14:paraId="4FE843FC" w14:textId="77777777" w:rsidR="00216BF6" w:rsidRPr="00F0055D" w:rsidRDefault="00216BF6" w:rsidP="00335D8B">
            <w:r w:rsidRPr="00F0055D">
              <w:t>the principles and standards of security awareness appropriate to your role and how to apply them</w:t>
            </w:r>
          </w:p>
        </w:tc>
      </w:tr>
      <w:tr w:rsidR="00216BF6" w:rsidRPr="00052784" w14:paraId="53407925" w14:textId="77777777" w:rsidTr="00005E87">
        <w:trPr>
          <w:trHeight w:val="394"/>
        </w:trPr>
        <w:tc>
          <w:tcPr>
            <w:tcW w:w="817" w:type="dxa"/>
            <w:shd w:val="clear" w:color="auto" w:fill="ECF1F4"/>
          </w:tcPr>
          <w:p w14:paraId="347DA1AE" w14:textId="77777777" w:rsidR="00216BF6" w:rsidRPr="00C2078B" w:rsidRDefault="00216BF6" w:rsidP="00005E87">
            <w:pPr>
              <w:pStyle w:val="text"/>
            </w:pPr>
            <w:r w:rsidRPr="00C2078B">
              <w:rPr>
                <w:rFonts w:cs="Arial"/>
                <w:lang w:eastAsia="en-GB"/>
              </w:rPr>
              <w:t>K5</w:t>
            </w:r>
          </w:p>
        </w:tc>
        <w:tc>
          <w:tcPr>
            <w:tcW w:w="13466" w:type="dxa"/>
          </w:tcPr>
          <w:p w14:paraId="52B05F2F" w14:textId="77777777" w:rsidR="00216BF6" w:rsidRPr="00F0055D" w:rsidRDefault="00216BF6" w:rsidP="00335D8B">
            <w:r w:rsidRPr="00F0055D">
              <w:t>the importance of security awareness and how it is relevant to your job</w:t>
            </w:r>
          </w:p>
        </w:tc>
      </w:tr>
      <w:tr w:rsidR="00216BF6" w:rsidRPr="00052784" w14:paraId="5C0C21E1" w14:textId="77777777" w:rsidTr="00005E87">
        <w:trPr>
          <w:trHeight w:val="394"/>
        </w:trPr>
        <w:tc>
          <w:tcPr>
            <w:tcW w:w="817" w:type="dxa"/>
            <w:shd w:val="clear" w:color="auto" w:fill="ECF1F4"/>
          </w:tcPr>
          <w:p w14:paraId="6B746FEF" w14:textId="77777777" w:rsidR="00216BF6" w:rsidRPr="00C2078B" w:rsidRDefault="00216BF6" w:rsidP="00005E87">
            <w:pPr>
              <w:pStyle w:val="text"/>
            </w:pPr>
            <w:r w:rsidRPr="00C2078B">
              <w:rPr>
                <w:rFonts w:cs="Arial"/>
                <w:lang w:eastAsia="en-GB"/>
              </w:rPr>
              <w:t>K6</w:t>
            </w:r>
          </w:p>
        </w:tc>
        <w:tc>
          <w:tcPr>
            <w:tcW w:w="13466" w:type="dxa"/>
          </w:tcPr>
          <w:p w14:paraId="6CF70873" w14:textId="77777777" w:rsidR="00216BF6" w:rsidRPr="00F0055D" w:rsidRDefault="00216BF6" w:rsidP="00335D8B">
            <w:r w:rsidRPr="00F0055D">
              <w:t>appropriate steps to take to maintain the security of the organisation's property</w:t>
            </w:r>
          </w:p>
        </w:tc>
      </w:tr>
      <w:tr w:rsidR="00216BF6" w:rsidRPr="00052784" w14:paraId="1C54ABB8" w14:textId="77777777" w:rsidTr="00005E87">
        <w:trPr>
          <w:trHeight w:val="394"/>
        </w:trPr>
        <w:tc>
          <w:tcPr>
            <w:tcW w:w="817" w:type="dxa"/>
            <w:shd w:val="clear" w:color="auto" w:fill="ECF1F4"/>
          </w:tcPr>
          <w:p w14:paraId="587CA98D" w14:textId="77777777" w:rsidR="00216BF6" w:rsidRPr="00C2078B" w:rsidRDefault="00216BF6" w:rsidP="00005E87">
            <w:pPr>
              <w:pStyle w:val="text"/>
            </w:pPr>
            <w:r w:rsidRPr="00C2078B">
              <w:rPr>
                <w:rFonts w:cs="Arial"/>
                <w:lang w:eastAsia="en-GB"/>
              </w:rPr>
              <w:t>K7</w:t>
            </w:r>
          </w:p>
        </w:tc>
        <w:tc>
          <w:tcPr>
            <w:tcW w:w="13466" w:type="dxa"/>
          </w:tcPr>
          <w:p w14:paraId="418166E1" w14:textId="77777777" w:rsidR="00216BF6" w:rsidRPr="00F0055D" w:rsidRDefault="00216BF6" w:rsidP="00335D8B">
            <w:r w:rsidRPr="00F0055D">
              <w:t>the types of potential breaches to restrictions on individuals' liberty</w:t>
            </w:r>
          </w:p>
        </w:tc>
      </w:tr>
      <w:tr w:rsidR="00216BF6" w:rsidRPr="00052784" w14:paraId="0DC6BA6B" w14:textId="77777777" w:rsidTr="00005E87">
        <w:trPr>
          <w:trHeight w:val="394"/>
        </w:trPr>
        <w:tc>
          <w:tcPr>
            <w:tcW w:w="817" w:type="dxa"/>
            <w:shd w:val="clear" w:color="auto" w:fill="ECF1F4"/>
          </w:tcPr>
          <w:p w14:paraId="774C6D7C" w14:textId="77777777" w:rsidR="00216BF6" w:rsidRPr="00C2078B" w:rsidRDefault="00216BF6" w:rsidP="00005E87">
            <w:pPr>
              <w:pStyle w:val="text"/>
            </w:pPr>
            <w:r w:rsidRPr="00C2078B">
              <w:rPr>
                <w:rFonts w:cs="Arial"/>
                <w:lang w:eastAsia="en-GB"/>
              </w:rPr>
              <w:t>K8</w:t>
            </w:r>
          </w:p>
        </w:tc>
        <w:tc>
          <w:tcPr>
            <w:tcW w:w="13466" w:type="dxa"/>
          </w:tcPr>
          <w:p w14:paraId="4A111E5D" w14:textId="77777777" w:rsidR="00216BF6" w:rsidRPr="00F0055D" w:rsidRDefault="00216BF6" w:rsidP="00335D8B">
            <w:r w:rsidRPr="00F0055D">
              <w:t>the types of information that will help other people to maintain control and restrictions on individuals' liberty</w:t>
            </w:r>
          </w:p>
        </w:tc>
      </w:tr>
      <w:tr w:rsidR="00216BF6" w:rsidRPr="00052784" w14:paraId="7010C6EC" w14:textId="77777777" w:rsidTr="00005E87">
        <w:trPr>
          <w:trHeight w:val="394"/>
        </w:trPr>
        <w:tc>
          <w:tcPr>
            <w:tcW w:w="817" w:type="dxa"/>
            <w:shd w:val="clear" w:color="auto" w:fill="ECF1F4"/>
          </w:tcPr>
          <w:p w14:paraId="1BEA4C2D" w14:textId="77777777" w:rsidR="00216BF6" w:rsidRPr="00C2078B" w:rsidRDefault="00216BF6" w:rsidP="00005E87">
            <w:pPr>
              <w:pStyle w:val="text"/>
              <w:rPr>
                <w:rFonts w:cs="Arial"/>
                <w:lang w:eastAsia="en-GB"/>
              </w:rPr>
            </w:pPr>
            <w:r>
              <w:rPr>
                <w:rFonts w:cs="Arial"/>
                <w:lang w:eastAsia="en-GB"/>
              </w:rPr>
              <w:t>K9</w:t>
            </w:r>
          </w:p>
        </w:tc>
        <w:tc>
          <w:tcPr>
            <w:tcW w:w="13466" w:type="dxa"/>
          </w:tcPr>
          <w:p w14:paraId="067921C2" w14:textId="77777777" w:rsidR="00216BF6" w:rsidRPr="00F0055D" w:rsidRDefault="00216BF6" w:rsidP="00335D8B">
            <w:r w:rsidRPr="00F0055D">
              <w:t>individuals' rights conferred by law and by your organisation</w:t>
            </w:r>
          </w:p>
        </w:tc>
      </w:tr>
      <w:tr w:rsidR="00216BF6" w:rsidRPr="00052784" w14:paraId="6CBB24FB" w14:textId="77777777" w:rsidTr="00005E87">
        <w:trPr>
          <w:trHeight w:val="394"/>
        </w:trPr>
        <w:tc>
          <w:tcPr>
            <w:tcW w:w="817" w:type="dxa"/>
            <w:shd w:val="clear" w:color="auto" w:fill="ECF1F4"/>
          </w:tcPr>
          <w:p w14:paraId="4EAC3575" w14:textId="77777777" w:rsidR="00216BF6" w:rsidRPr="00C2078B" w:rsidRDefault="00216BF6" w:rsidP="00005E87">
            <w:pPr>
              <w:pStyle w:val="text"/>
              <w:rPr>
                <w:rFonts w:cs="Arial"/>
                <w:lang w:eastAsia="en-GB"/>
              </w:rPr>
            </w:pPr>
            <w:r>
              <w:rPr>
                <w:rFonts w:cs="Arial"/>
                <w:lang w:eastAsia="en-GB"/>
              </w:rPr>
              <w:t>K10</w:t>
            </w:r>
          </w:p>
        </w:tc>
        <w:tc>
          <w:tcPr>
            <w:tcW w:w="13466" w:type="dxa"/>
          </w:tcPr>
          <w:p w14:paraId="3F8BAEBB" w14:textId="77777777" w:rsidR="00216BF6" w:rsidRPr="00F0055D" w:rsidRDefault="00216BF6" w:rsidP="00335D8B">
            <w:r w:rsidRPr="00F0055D">
              <w:t>relevant legal requirements</w:t>
            </w:r>
          </w:p>
        </w:tc>
      </w:tr>
      <w:tr w:rsidR="00216BF6" w:rsidRPr="00052784" w14:paraId="768FD17F" w14:textId="77777777" w:rsidTr="00005E87">
        <w:trPr>
          <w:trHeight w:val="394"/>
        </w:trPr>
        <w:tc>
          <w:tcPr>
            <w:tcW w:w="817" w:type="dxa"/>
            <w:shd w:val="clear" w:color="auto" w:fill="ECF1F4"/>
          </w:tcPr>
          <w:p w14:paraId="6286A459" w14:textId="77777777" w:rsidR="00216BF6" w:rsidRPr="00C2078B" w:rsidRDefault="00216BF6" w:rsidP="00005E87">
            <w:pPr>
              <w:pStyle w:val="text"/>
              <w:rPr>
                <w:rFonts w:cs="Arial"/>
                <w:lang w:eastAsia="en-GB"/>
              </w:rPr>
            </w:pPr>
            <w:r>
              <w:rPr>
                <w:rFonts w:cs="Arial"/>
                <w:lang w:eastAsia="en-GB"/>
              </w:rPr>
              <w:t>K11</w:t>
            </w:r>
          </w:p>
        </w:tc>
        <w:tc>
          <w:tcPr>
            <w:tcW w:w="13466" w:type="dxa"/>
          </w:tcPr>
          <w:p w14:paraId="625BCB36" w14:textId="77777777" w:rsidR="00216BF6" w:rsidRPr="00F0055D" w:rsidRDefault="00216BF6" w:rsidP="00335D8B">
            <w:r w:rsidRPr="00F0055D">
              <w:t>what information can be held on individuals and how this can be handled in accordance with current data protection legislation</w:t>
            </w:r>
          </w:p>
        </w:tc>
      </w:tr>
      <w:tr w:rsidR="00216BF6" w:rsidRPr="00052784" w14:paraId="03BF1F2E" w14:textId="77777777" w:rsidTr="00005E87">
        <w:trPr>
          <w:trHeight w:val="394"/>
        </w:trPr>
        <w:tc>
          <w:tcPr>
            <w:tcW w:w="817" w:type="dxa"/>
            <w:shd w:val="clear" w:color="auto" w:fill="ECF1F4"/>
          </w:tcPr>
          <w:p w14:paraId="0664F126" w14:textId="77777777" w:rsidR="00216BF6" w:rsidRPr="00C2078B" w:rsidRDefault="00216BF6" w:rsidP="00005E87">
            <w:pPr>
              <w:pStyle w:val="text"/>
              <w:rPr>
                <w:rFonts w:cs="Arial"/>
                <w:lang w:eastAsia="en-GB"/>
              </w:rPr>
            </w:pPr>
            <w:r>
              <w:rPr>
                <w:rFonts w:cs="Arial"/>
                <w:lang w:eastAsia="en-GB"/>
              </w:rPr>
              <w:t>K12</w:t>
            </w:r>
          </w:p>
        </w:tc>
        <w:tc>
          <w:tcPr>
            <w:tcW w:w="13466" w:type="dxa"/>
          </w:tcPr>
          <w:p w14:paraId="6983E398" w14:textId="77777777" w:rsidR="00216BF6" w:rsidRPr="00F0055D" w:rsidRDefault="00216BF6" w:rsidP="00335D8B">
            <w:r w:rsidRPr="00F0055D">
              <w:t>who is entitled to have what information</w:t>
            </w:r>
          </w:p>
        </w:tc>
      </w:tr>
      <w:tr w:rsidR="00015210" w:rsidRPr="00052784" w14:paraId="05F3CF45" w14:textId="77777777" w:rsidTr="00015210">
        <w:trPr>
          <w:trHeight w:val="680"/>
        </w:trPr>
        <w:tc>
          <w:tcPr>
            <w:tcW w:w="14283" w:type="dxa"/>
            <w:gridSpan w:val="2"/>
            <w:shd w:val="clear" w:color="auto" w:fill="557E9B"/>
            <w:vAlign w:val="center"/>
          </w:tcPr>
          <w:p w14:paraId="561BDCD6" w14:textId="77777777" w:rsidR="00015210" w:rsidRPr="00052784" w:rsidRDefault="00015210" w:rsidP="00015210">
            <w:pPr>
              <w:pStyle w:val="tabletexthd"/>
              <w:rPr>
                <w:lang w:eastAsia="en-GB"/>
              </w:rPr>
            </w:pPr>
            <w:r>
              <w:rPr>
                <w:lang w:eastAsia="en-GB"/>
              </w:rPr>
              <w:t>Knowledge and understanding</w:t>
            </w:r>
          </w:p>
        </w:tc>
      </w:tr>
      <w:tr w:rsidR="00E452FC" w:rsidRPr="00052784" w14:paraId="7914E7FF" w14:textId="77777777" w:rsidTr="00E452FC">
        <w:trPr>
          <w:trHeight w:val="548"/>
        </w:trPr>
        <w:tc>
          <w:tcPr>
            <w:tcW w:w="14283" w:type="dxa"/>
            <w:gridSpan w:val="2"/>
            <w:shd w:val="clear" w:color="auto" w:fill="auto"/>
            <w:vAlign w:val="center"/>
          </w:tcPr>
          <w:p w14:paraId="75632F27" w14:textId="77777777" w:rsidR="00E452FC" w:rsidRPr="00E452FC" w:rsidRDefault="00E452FC" w:rsidP="00E452FC">
            <w:pPr>
              <w:rPr>
                <w:i/>
              </w:rPr>
            </w:pPr>
            <w:r w:rsidRPr="00E452FC">
              <w:rPr>
                <w:i/>
              </w:rPr>
              <w:t>You need to know and understand:</w:t>
            </w:r>
          </w:p>
        </w:tc>
      </w:tr>
      <w:tr w:rsidR="00216BF6" w:rsidRPr="00052784" w14:paraId="46EAA6FC" w14:textId="77777777" w:rsidTr="00005E87">
        <w:trPr>
          <w:trHeight w:val="394"/>
        </w:trPr>
        <w:tc>
          <w:tcPr>
            <w:tcW w:w="817" w:type="dxa"/>
            <w:shd w:val="clear" w:color="auto" w:fill="ECF1F4"/>
          </w:tcPr>
          <w:p w14:paraId="32151327" w14:textId="77777777" w:rsidR="00216BF6" w:rsidRPr="00C2078B" w:rsidRDefault="00216BF6" w:rsidP="00005E87">
            <w:pPr>
              <w:pStyle w:val="text"/>
              <w:rPr>
                <w:rFonts w:cs="Arial"/>
                <w:lang w:eastAsia="en-GB"/>
              </w:rPr>
            </w:pPr>
            <w:r>
              <w:rPr>
                <w:rFonts w:cs="Arial"/>
                <w:lang w:eastAsia="en-GB"/>
              </w:rPr>
              <w:t>K13</w:t>
            </w:r>
          </w:p>
        </w:tc>
        <w:tc>
          <w:tcPr>
            <w:tcW w:w="13466" w:type="dxa"/>
          </w:tcPr>
          <w:p w14:paraId="6D8CA033" w14:textId="77777777" w:rsidR="00216BF6" w:rsidRPr="00F0055D" w:rsidRDefault="00216BF6" w:rsidP="00335D8B">
            <w:r w:rsidRPr="00F0055D">
              <w:t>relevant organisational policies and procedures</w:t>
            </w:r>
          </w:p>
        </w:tc>
      </w:tr>
      <w:tr w:rsidR="00216BF6" w:rsidRPr="00052784" w14:paraId="4BCA9E89" w14:textId="77777777" w:rsidTr="00005E87">
        <w:trPr>
          <w:trHeight w:val="394"/>
        </w:trPr>
        <w:tc>
          <w:tcPr>
            <w:tcW w:w="817" w:type="dxa"/>
            <w:shd w:val="clear" w:color="auto" w:fill="ECF1F4"/>
          </w:tcPr>
          <w:p w14:paraId="3314DF19" w14:textId="77777777" w:rsidR="00216BF6" w:rsidRPr="00C2078B" w:rsidRDefault="00216BF6" w:rsidP="00005E87">
            <w:pPr>
              <w:pStyle w:val="text"/>
              <w:rPr>
                <w:rFonts w:cs="Arial"/>
                <w:lang w:eastAsia="en-GB"/>
              </w:rPr>
            </w:pPr>
            <w:r>
              <w:rPr>
                <w:rFonts w:cs="Arial"/>
                <w:lang w:eastAsia="en-GB"/>
              </w:rPr>
              <w:t>K14</w:t>
            </w:r>
          </w:p>
        </w:tc>
        <w:tc>
          <w:tcPr>
            <w:tcW w:w="13466" w:type="dxa"/>
          </w:tcPr>
          <w:p w14:paraId="42BF9BD9" w14:textId="77777777" w:rsidR="00216BF6" w:rsidRPr="00F0055D" w:rsidRDefault="00216BF6" w:rsidP="00335D8B">
            <w:r w:rsidRPr="00F0055D">
              <w:t>good anti-discriminatory practice and how to promote it</w:t>
            </w:r>
          </w:p>
        </w:tc>
      </w:tr>
      <w:tr w:rsidR="00216BF6" w:rsidRPr="00052784" w14:paraId="435DB700" w14:textId="77777777" w:rsidTr="00005E87">
        <w:trPr>
          <w:trHeight w:val="394"/>
        </w:trPr>
        <w:tc>
          <w:tcPr>
            <w:tcW w:w="817" w:type="dxa"/>
            <w:shd w:val="clear" w:color="auto" w:fill="ECF1F4"/>
          </w:tcPr>
          <w:p w14:paraId="3730CB48" w14:textId="77777777" w:rsidR="00216BF6" w:rsidRPr="00C2078B" w:rsidRDefault="00216BF6" w:rsidP="00005E87">
            <w:pPr>
              <w:pStyle w:val="text"/>
              <w:rPr>
                <w:rFonts w:cs="Arial"/>
                <w:lang w:eastAsia="en-GB"/>
              </w:rPr>
            </w:pPr>
            <w:r>
              <w:rPr>
                <w:rFonts w:cs="Arial"/>
                <w:lang w:eastAsia="en-GB"/>
              </w:rPr>
              <w:t>K15</w:t>
            </w:r>
          </w:p>
        </w:tc>
        <w:tc>
          <w:tcPr>
            <w:tcW w:w="13466" w:type="dxa"/>
          </w:tcPr>
          <w:p w14:paraId="65F35701" w14:textId="77777777" w:rsidR="00216BF6" w:rsidRPr="00F0055D" w:rsidRDefault="00216BF6" w:rsidP="00335D8B">
            <w:r w:rsidRPr="00F0055D">
              <w:t>the importance of taking action to minimise unfair discrimination, and how to do so appropriately</w:t>
            </w:r>
          </w:p>
        </w:tc>
      </w:tr>
      <w:tr w:rsidR="00216BF6" w:rsidRPr="00052784" w14:paraId="6BB61ED7" w14:textId="77777777" w:rsidTr="00005E87">
        <w:trPr>
          <w:trHeight w:val="394"/>
        </w:trPr>
        <w:tc>
          <w:tcPr>
            <w:tcW w:w="817" w:type="dxa"/>
            <w:shd w:val="clear" w:color="auto" w:fill="ECF1F4"/>
          </w:tcPr>
          <w:p w14:paraId="7D425B94" w14:textId="77777777" w:rsidR="00216BF6" w:rsidRPr="00C2078B" w:rsidRDefault="00216BF6" w:rsidP="00005E87">
            <w:pPr>
              <w:pStyle w:val="text"/>
              <w:rPr>
                <w:rFonts w:cs="Arial"/>
                <w:lang w:eastAsia="en-GB"/>
              </w:rPr>
            </w:pPr>
            <w:r>
              <w:rPr>
                <w:rFonts w:cs="Arial"/>
                <w:lang w:eastAsia="en-GB"/>
              </w:rPr>
              <w:t>K16</w:t>
            </w:r>
          </w:p>
        </w:tc>
        <w:tc>
          <w:tcPr>
            <w:tcW w:w="13466" w:type="dxa"/>
          </w:tcPr>
          <w:p w14:paraId="75C04223" w14:textId="77777777" w:rsidR="00216BF6" w:rsidRPr="00F0055D" w:rsidRDefault="00216BF6" w:rsidP="00335D8B">
            <w:r w:rsidRPr="00F0055D">
              <w:t>your organisation's systems and requirements for handling, recording and communicating information</w:t>
            </w:r>
          </w:p>
        </w:tc>
      </w:tr>
      <w:tr w:rsidR="00216BF6" w:rsidRPr="00052784" w14:paraId="2D713364" w14:textId="77777777" w:rsidTr="00005E87">
        <w:trPr>
          <w:trHeight w:val="394"/>
        </w:trPr>
        <w:tc>
          <w:tcPr>
            <w:tcW w:w="817" w:type="dxa"/>
            <w:shd w:val="clear" w:color="auto" w:fill="ECF1F4"/>
          </w:tcPr>
          <w:p w14:paraId="44CA0E20" w14:textId="77777777" w:rsidR="00216BF6" w:rsidRPr="00C2078B" w:rsidRDefault="00216BF6" w:rsidP="00005E87">
            <w:pPr>
              <w:pStyle w:val="text"/>
              <w:rPr>
                <w:rFonts w:cs="Arial"/>
                <w:lang w:eastAsia="en-GB"/>
              </w:rPr>
            </w:pPr>
            <w:r>
              <w:rPr>
                <w:rFonts w:cs="Arial"/>
                <w:lang w:eastAsia="en-GB"/>
              </w:rPr>
              <w:t>K17</w:t>
            </w:r>
          </w:p>
        </w:tc>
        <w:tc>
          <w:tcPr>
            <w:tcW w:w="13466" w:type="dxa"/>
          </w:tcPr>
          <w:p w14:paraId="168CAA62" w14:textId="77777777" w:rsidR="00216BF6" w:rsidRDefault="00216BF6" w:rsidP="00335D8B">
            <w:r w:rsidRPr="00F0055D">
              <w:t>the types of documentation which must be completed and how to complete it correctly</w:t>
            </w:r>
          </w:p>
        </w:tc>
      </w:tr>
    </w:tbl>
    <w:p w14:paraId="6ACD493C" w14:textId="77777777" w:rsidR="00216BF6" w:rsidRDefault="00216BF6" w:rsidP="00216BF6"/>
    <w:p w14:paraId="607F6EB1" w14:textId="77777777" w:rsidR="00216BF6" w:rsidRDefault="00216BF6" w:rsidP="00216BF6"/>
    <w:p w14:paraId="13C66BB9" w14:textId="77777777" w:rsidR="00216BF6" w:rsidRDefault="00216BF6" w:rsidP="00216BF6">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BF6" w:rsidRPr="00052784" w14:paraId="5239E3A6" w14:textId="77777777" w:rsidTr="00335D8B">
        <w:trPr>
          <w:trHeight w:val="680"/>
        </w:trPr>
        <w:tc>
          <w:tcPr>
            <w:tcW w:w="14283" w:type="dxa"/>
            <w:gridSpan w:val="2"/>
            <w:shd w:val="clear" w:color="auto" w:fill="557E9B"/>
            <w:vAlign w:val="center"/>
          </w:tcPr>
          <w:p w14:paraId="3E1F4F81" w14:textId="77777777" w:rsidR="00216BF6" w:rsidRPr="00052784" w:rsidRDefault="00216BF6" w:rsidP="00335D8B">
            <w:pPr>
              <w:pStyle w:val="tabletexthd"/>
              <w:rPr>
                <w:lang w:eastAsia="en-GB"/>
              </w:rPr>
            </w:pPr>
            <w:r>
              <w:rPr>
                <w:lang w:eastAsia="en-GB"/>
              </w:rPr>
              <w:t>Performance criteria</w:t>
            </w:r>
          </w:p>
        </w:tc>
      </w:tr>
      <w:tr w:rsidR="00216BF6" w:rsidRPr="00B25D0E" w14:paraId="76BF6962" w14:textId="77777777" w:rsidTr="00335D8B">
        <w:trPr>
          <w:trHeight w:val="709"/>
        </w:trPr>
        <w:tc>
          <w:tcPr>
            <w:tcW w:w="14283" w:type="dxa"/>
            <w:gridSpan w:val="2"/>
            <w:shd w:val="clear" w:color="auto" w:fill="auto"/>
            <w:vAlign w:val="center"/>
          </w:tcPr>
          <w:p w14:paraId="11DF44B4" w14:textId="77777777" w:rsidR="00216BF6" w:rsidRPr="001D3A6F" w:rsidRDefault="00216BF6" w:rsidP="00335D8B">
            <w:pPr>
              <w:pStyle w:val="text"/>
              <w:rPr>
                <w:rFonts w:cs="Arial"/>
                <w:b/>
                <w:iCs/>
                <w:color w:val="auto"/>
                <w:lang w:eastAsia="en-GB"/>
              </w:rPr>
            </w:pPr>
            <w:r w:rsidRPr="001D3A6F">
              <w:rPr>
                <w:rFonts w:cs="Arial"/>
                <w:b/>
                <w:iCs/>
                <w:color w:val="auto"/>
                <w:lang w:eastAsia="en-GB"/>
              </w:rPr>
              <w:t>Contribute to maintaining security of the custodial environment</w:t>
            </w:r>
          </w:p>
          <w:p w14:paraId="3D5B685C"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6D7EB6B5" w14:textId="77777777" w:rsidTr="00005E87">
        <w:trPr>
          <w:trHeight w:val="394"/>
        </w:trPr>
        <w:tc>
          <w:tcPr>
            <w:tcW w:w="598" w:type="dxa"/>
            <w:shd w:val="clear" w:color="auto" w:fill="ECF1F4"/>
          </w:tcPr>
          <w:p w14:paraId="283ADE3F" w14:textId="77777777" w:rsidR="00216BF6" w:rsidRPr="00052784" w:rsidRDefault="00216BF6" w:rsidP="00005E87">
            <w:pPr>
              <w:pStyle w:val="text"/>
            </w:pPr>
            <w:r>
              <w:t>P1</w:t>
            </w:r>
          </w:p>
        </w:tc>
        <w:tc>
          <w:tcPr>
            <w:tcW w:w="13685" w:type="dxa"/>
          </w:tcPr>
          <w:p w14:paraId="756CE449" w14:textId="77777777" w:rsidR="00216BF6" w:rsidRPr="00EA0E0F" w:rsidRDefault="00216BF6" w:rsidP="00335D8B">
            <w:r w:rsidRPr="00EA0E0F">
              <w:t>organise and carry out your duties in a way that follows both legal requirements and the policies and procedures of your organisation</w:t>
            </w:r>
          </w:p>
        </w:tc>
      </w:tr>
      <w:tr w:rsidR="00216BF6" w:rsidRPr="00052784" w14:paraId="6B16E52A" w14:textId="77777777" w:rsidTr="00005E87">
        <w:trPr>
          <w:trHeight w:val="394"/>
        </w:trPr>
        <w:tc>
          <w:tcPr>
            <w:tcW w:w="598" w:type="dxa"/>
            <w:shd w:val="clear" w:color="auto" w:fill="ECF1F4"/>
          </w:tcPr>
          <w:p w14:paraId="31343710" w14:textId="77777777" w:rsidR="00216BF6" w:rsidRPr="00052784" w:rsidRDefault="00216BF6" w:rsidP="00005E87">
            <w:pPr>
              <w:pStyle w:val="text"/>
            </w:pPr>
            <w:r>
              <w:t>P2</w:t>
            </w:r>
          </w:p>
        </w:tc>
        <w:tc>
          <w:tcPr>
            <w:tcW w:w="13685" w:type="dxa"/>
          </w:tcPr>
          <w:p w14:paraId="3B313DA6" w14:textId="77777777" w:rsidR="00216BF6" w:rsidRPr="00EA0E0F" w:rsidRDefault="00216BF6" w:rsidP="00335D8B">
            <w:r w:rsidRPr="00EA0E0F">
              <w:t>take appropriate steps to maintain the security of the organisation's property for which you are responsible</w:t>
            </w:r>
          </w:p>
        </w:tc>
      </w:tr>
      <w:tr w:rsidR="00216BF6" w:rsidRPr="00052784" w14:paraId="1BA2E8AC" w14:textId="77777777" w:rsidTr="00005E87">
        <w:trPr>
          <w:trHeight w:val="394"/>
        </w:trPr>
        <w:tc>
          <w:tcPr>
            <w:tcW w:w="598" w:type="dxa"/>
            <w:shd w:val="clear" w:color="auto" w:fill="ECF1F4"/>
          </w:tcPr>
          <w:p w14:paraId="6862709F" w14:textId="77777777" w:rsidR="00216BF6" w:rsidRPr="00052784" w:rsidRDefault="00216BF6" w:rsidP="00005E87">
            <w:pPr>
              <w:pStyle w:val="text"/>
            </w:pPr>
            <w:r>
              <w:t>P3</w:t>
            </w:r>
          </w:p>
        </w:tc>
        <w:tc>
          <w:tcPr>
            <w:tcW w:w="13685" w:type="dxa"/>
          </w:tcPr>
          <w:p w14:paraId="2387610D" w14:textId="77777777" w:rsidR="00216BF6" w:rsidRPr="00EA0E0F" w:rsidRDefault="00216BF6" w:rsidP="00335D8B">
            <w:r w:rsidRPr="00EA0E0F">
              <w:t>remain constantly alert to the possibility of breaches in restrictions on individuals' liberty</w:t>
            </w:r>
          </w:p>
        </w:tc>
      </w:tr>
      <w:tr w:rsidR="00216BF6" w:rsidRPr="00052784" w14:paraId="39A76266" w14:textId="77777777" w:rsidTr="00005E87">
        <w:trPr>
          <w:trHeight w:val="394"/>
        </w:trPr>
        <w:tc>
          <w:tcPr>
            <w:tcW w:w="598" w:type="dxa"/>
            <w:shd w:val="clear" w:color="auto" w:fill="ECF1F4"/>
          </w:tcPr>
          <w:p w14:paraId="53C4C3C2" w14:textId="77777777" w:rsidR="00216BF6" w:rsidRPr="00052784" w:rsidRDefault="00216BF6" w:rsidP="00005E87">
            <w:pPr>
              <w:pStyle w:val="text"/>
            </w:pPr>
            <w:r>
              <w:t>P4</w:t>
            </w:r>
          </w:p>
        </w:tc>
        <w:tc>
          <w:tcPr>
            <w:tcW w:w="13685" w:type="dxa"/>
          </w:tcPr>
          <w:p w14:paraId="3E96C8F0" w14:textId="77777777" w:rsidR="00216BF6" w:rsidRPr="00EA0E0F" w:rsidRDefault="00216BF6" w:rsidP="00335D8B">
            <w:r w:rsidRPr="00EA0E0F">
              <w:t>provide relevant people with the information they need to maintain control and restrictions on individuals' liberty</w:t>
            </w:r>
          </w:p>
        </w:tc>
      </w:tr>
      <w:tr w:rsidR="00216BF6" w:rsidRPr="00052784" w14:paraId="7DBE737F" w14:textId="77777777" w:rsidTr="00005E87">
        <w:trPr>
          <w:trHeight w:val="394"/>
        </w:trPr>
        <w:tc>
          <w:tcPr>
            <w:tcW w:w="598" w:type="dxa"/>
            <w:shd w:val="clear" w:color="auto" w:fill="ECF1F4"/>
          </w:tcPr>
          <w:p w14:paraId="6576BA45" w14:textId="77777777" w:rsidR="00216BF6" w:rsidRPr="00052784" w:rsidRDefault="00216BF6" w:rsidP="00005E87">
            <w:pPr>
              <w:pStyle w:val="text"/>
            </w:pPr>
            <w:r>
              <w:t>P5</w:t>
            </w:r>
          </w:p>
        </w:tc>
        <w:tc>
          <w:tcPr>
            <w:tcW w:w="13685" w:type="dxa"/>
          </w:tcPr>
          <w:p w14:paraId="16D4D364" w14:textId="77777777" w:rsidR="00216BF6" w:rsidRDefault="00216BF6" w:rsidP="00817342">
            <w:r w:rsidRPr="00EA0E0F">
              <w:t xml:space="preserve">resist and report any pressure or inducement </w:t>
            </w:r>
            <w:r w:rsidR="00817342">
              <w:t>–</w:t>
            </w:r>
            <w:r w:rsidR="00817342" w:rsidRPr="00EA0E0F">
              <w:t xml:space="preserve"> </w:t>
            </w:r>
            <w:r w:rsidRPr="00EA0E0F">
              <w:t xml:space="preserve">that is not consistent with legal and organisational requirements </w:t>
            </w:r>
            <w:r w:rsidR="00817342">
              <w:t>–</w:t>
            </w:r>
            <w:r w:rsidR="00817342" w:rsidRPr="00EA0E0F">
              <w:t xml:space="preserve"> </w:t>
            </w:r>
            <w:r w:rsidRPr="00EA0E0F">
              <w:t>to reduce restrictions on individuals' liberty</w:t>
            </w:r>
          </w:p>
        </w:tc>
      </w:tr>
      <w:tr w:rsidR="00216BF6" w:rsidRPr="00052784" w14:paraId="21AEBB28" w14:textId="77777777" w:rsidTr="00335D8B">
        <w:trPr>
          <w:trHeight w:val="394"/>
        </w:trPr>
        <w:tc>
          <w:tcPr>
            <w:tcW w:w="14283" w:type="dxa"/>
            <w:gridSpan w:val="2"/>
            <w:shd w:val="clear" w:color="auto" w:fill="auto"/>
            <w:vAlign w:val="center"/>
          </w:tcPr>
          <w:p w14:paraId="0E61DCFB" w14:textId="77777777" w:rsidR="00216BF6" w:rsidRDefault="00216BF6" w:rsidP="00335D8B">
            <w:pPr>
              <w:pStyle w:val="text"/>
              <w:rPr>
                <w:rFonts w:cs="Arial"/>
                <w:b/>
                <w:iCs/>
                <w:color w:val="auto"/>
                <w:lang w:eastAsia="en-GB"/>
              </w:rPr>
            </w:pPr>
            <w:r w:rsidRPr="001D3A6F">
              <w:rPr>
                <w:rFonts w:cs="Arial"/>
                <w:b/>
                <w:iCs/>
                <w:color w:val="auto"/>
                <w:lang w:eastAsia="en-GB"/>
              </w:rPr>
              <w:t>Contribute to protecting the rights of individuals and promoting anti-discriminatory practice</w:t>
            </w:r>
          </w:p>
          <w:p w14:paraId="5B6736D0"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29ABB8B4" w14:textId="77777777" w:rsidTr="00005E87">
        <w:trPr>
          <w:trHeight w:val="394"/>
        </w:trPr>
        <w:tc>
          <w:tcPr>
            <w:tcW w:w="598" w:type="dxa"/>
            <w:shd w:val="clear" w:color="auto" w:fill="ECF1F4"/>
          </w:tcPr>
          <w:p w14:paraId="474EAF18" w14:textId="77777777" w:rsidR="00216BF6" w:rsidRDefault="00216BF6" w:rsidP="00005E87">
            <w:pPr>
              <w:pStyle w:val="text"/>
            </w:pPr>
            <w:r>
              <w:t>P6</w:t>
            </w:r>
          </w:p>
        </w:tc>
        <w:tc>
          <w:tcPr>
            <w:tcW w:w="13685" w:type="dxa"/>
          </w:tcPr>
          <w:p w14:paraId="30A00316" w14:textId="77777777" w:rsidR="00216BF6" w:rsidRDefault="00216BF6" w:rsidP="00335D8B">
            <w:r w:rsidRPr="005A58EB">
              <w:t>record and use information about individuals in custody in ways that</w:t>
            </w:r>
            <w:r w:rsidR="00E12A45">
              <w:t>:</w:t>
            </w:r>
          </w:p>
          <w:p w14:paraId="05A334E5" w14:textId="77777777" w:rsidR="00216BF6" w:rsidRDefault="00216BF6" w:rsidP="00335D8B">
            <w:pPr>
              <w:ind w:left="720"/>
            </w:pPr>
            <w:r w:rsidRPr="005A58EB">
              <w:t>P6.1 are consistent with the protection of their rights and</w:t>
            </w:r>
          </w:p>
          <w:p w14:paraId="6130D6C2" w14:textId="77777777" w:rsidR="00216BF6" w:rsidRPr="005A58EB" w:rsidRDefault="00216BF6" w:rsidP="00335D8B">
            <w:pPr>
              <w:ind w:left="720"/>
            </w:pPr>
            <w:r w:rsidRPr="001D3A6F">
              <w:t>P6.2 comply with your organisation's policies and procedures</w:t>
            </w:r>
          </w:p>
        </w:tc>
      </w:tr>
      <w:tr w:rsidR="00216BF6" w:rsidRPr="00052784" w14:paraId="6995FE1C" w14:textId="77777777" w:rsidTr="00005E87">
        <w:trPr>
          <w:trHeight w:val="394"/>
        </w:trPr>
        <w:tc>
          <w:tcPr>
            <w:tcW w:w="598" w:type="dxa"/>
            <w:shd w:val="clear" w:color="auto" w:fill="ECF1F4"/>
          </w:tcPr>
          <w:p w14:paraId="3BD99E45" w14:textId="77777777" w:rsidR="00216BF6" w:rsidRDefault="00216BF6" w:rsidP="00005E87">
            <w:pPr>
              <w:pStyle w:val="text"/>
            </w:pPr>
            <w:r>
              <w:t>P7</w:t>
            </w:r>
          </w:p>
        </w:tc>
        <w:tc>
          <w:tcPr>
            <w:tcW w:w="13685" w:type="dxa"/>
          </w:tcPr>
          <w:p w14:paraId="26997E7B" w14:textId="77777777" w:rsidR="00216BF6" w:rsidRPr="005A58EB" w:rsidRDefault="00216BF6" w:rsidP="00335D8B">
            <w:r w:rsidRPr="005A58EB">
              <w:t>provide information about individuals in custody only to those entitled to have it</w:t>
            </w:r>
          </w:p>
        </w:tc>
      </w:tr>
      <w:tr w:rsidR="00216BF6" w:rsidRPr="00052784" w14:paraId="0F9D97D1" w14:textId="77777777" w:rsidTr="00005E87">
        <w:trPr>
          <w:trHeight w:val="394"/>
        </w:trPr>
        <w:tc>
          <w:tcPr>
            <w:tcW w:w="598" w:type="dxa"/>
            <w:shd w:val="clear" w:color="auto" w:fill="ECF1F4"/>
          </w:tcPr>
          <w:p w14:paraId="3A4278AD" w14:textId="77777777" w:rsidR="00216BF6" w:rsidRDefault="00216BF6" w:rsidP="00005E87">
            <w:pPr>
              <w:pStyle w:val="text"/>
            </w:pPr>
            <w:r>
              <w:t>P8</w:t>
            </w:r>
          </w:p>
        </w:tc>
        <w:tc>
          <w:tcPr>
            <w:tcW w:w="13685" w:type="dxa"/>
          </w:tcPr>
          <w:p w14:paraId="231C4C08" w14:textId="77777777" w:rsidR="00216BF6" w:rsidRPr="005A58EB" w:rsidRDefault="00216BF6" w:rsidP="00335D8B">
            <w:r w:rsidRPr="005A58EB">
              <w:t>identify when individuals' rights are being infringed and follow your organisation's policy in reporting infringements</w:t>
            </w:r>
          </w:p>
        </w:tc>
      </w:tr>
      <w:tr w:rsidR="00216BF6" w:rsidRPr="00052784" w14:paraId="7024F181" w14:textId="77777777" w:rsidTr="00005E87">
        <w:trPr>
          <w:trHeight w:val="394"/>
        </w:trPr>
        <w:tc>
          <w:tcPr>
            <w:tcW w:w="598" w:type="dxa"/>
            <w:shd w:val="clear" w:color="auto" w:fill="ECF1F4"/>
          </w:tcPr>
          <w:p w14:paraId="2BD5D64A" w14:textId="77777777" w:rsidR="00216BF6" w:rsidRDefault="00216BF6" w:rsidP="00005E87">
            <w:pPr>
              <w:pStyle w:val="text"/>
            </w:pPr>
            <w:r>
              <w:t>P9</w:t>
            </w:r>
          </w:p>
        </w:tc>
        <w:tc>
          <w:tcPr>
            <w:tcW w:w="13685" w:type="dxa"/>
          </w:tcPr>
          <w:p w14:paraId="458A928C" w14:textId="77777777" w:rsidR="00216BF6" w:rsidRPr="005A58EB" w:rsidRDefault="00216BF6" w:rsidP="00335D8B">
            <w:r w:rsidRPr="005A58EB">
              <w:t>resist and report any pressure to infringe individuals' rights</w:t>
            </w:r>
          </w:p>
        </w:tc>
      </w:tr>
      <w:tr w:rsidR="00216BF6" w:rsidRPr="00052784" w14:paraId="023FEFDE" w14:textId="77777777" w:rsidTr="00005E87">
        <w:trPr>
          <w:trHeight w:val="394"/>
        </w:trPr>
        <w:tc>
          <w:tcPr>
            <w:tcW w:w="598" w:type="dxa"/>
            <w:shd w:val="clear" w:color="auto" w:fill="ECF1F4"/>
          </w:tcPr>
          <w:p w14:paraId="5451CA3D" w14:textId="77777777" w:rsidR="00216BF6" w:rsidRDefault="00216BF6" w:rsidP="00005E87">
            <w:pPr>
              <w:pStyle w:val="text"/>
            </w:pPr>
            <w:r>
              <w:t>P10</w:t>
            </w:r>
          </w:p>
        </w:tc>
        <w:tc>
          <w:tcPr>
            <w:tcW w:w="13685" w:type="dxa"/>
          </w:tcPr>
          <w:p w14:paraId="60C8610C" w14:textId="77777777" w:rsidR="00216BF6" w:rsidRPr="005A58EB" w:rsidRDefault="00216BF6" w:rsidP="00335D8B">
            <w:r w:rsidRPr="005A58EB">
              <w:t>promote anti-discriminatory practice in ways that comply with legislative requirements and your organisation's policy</w:t>
            </w:r>
          </w:p>
        </w:tc>
      </w:tr>
      <w:tr w:rsidR="00216BF6" w:rsidRPr="00052784" w14:paraId="1F568CDE" w14:textId="77777777" w:rsidTr="00005E87">
        <w:trPr>
          <w:trHeight w:val="394"/>
        </w:trPr>
        <w:tc>
          <w:tcPr>
            <w:tcW w:w="598" w:type="dxa"/>
            <w:shd w:val="clear" w:color="auto" w:fill="ECF1F4"/>
          </w:tcPr>
          <w:p w14:paraId="69E1B757" w14:textId="77777777" w:rsidR="00216BF6" w:rsidRDefault="00216BF6" w:rsidP="00005E87">
            <w:pPr>
              <w:pStyle w:val="text"/>
            </w:pPr>
            <w:r>
              <w:t>P11</w:t>
            </w:r>
          </w:p>
        </w:tc>
        <w:tc>
          <w:tcPr>
            <w:tcW w:w="13685" w:type="dxa"/>
          </w:tcPr>
          <w:p w14:paraId="13437E72" w14:textId="77777777" w:rsidR="00216BF6" w:rsidRPr="00EA4703" w:rsidRDefault="00216BF6" w:rsidP="00335D8B">
            <w:r w:rsidRPr="00EA4703">
              <w:t>take appropriate action to minimise unfair discrimination in the custodial establishment</w:t>
            </w:r>
          </w:p>
        </w:tc>
      </w:tr>
      <w:tr w:rsidR="00216BF6" w:rsidRPr="00052784" w14:paraId="2F5FB094" w14:textId="77777777" w:rsidTr="00005E87">
        <w:trPr>
          <w:trHeight w:val="394"/>
        </w:trPr>
        <w:tc>
          <w:tcPr>
            <w:tcW w:w="598" w:type="dxa"/>
            <w:shd w:val="clear" w:color="auto" w:fill="ECF1F4"/>
          </w:tcPr>
          <w:p w14:paraId="5666F5FE" w14:textId="77777777" w:rsidR="00216BF6" w:rsidRDefault="00216BF6" w:rsidP="00005E87">
            <w:pPr>
              <w:pStyle w:val="text"/>
            </w:pPr>
            <w:r>
              <w:t>P12</w:t>
            </w:r>
          </w:p>
        </w:tc>
        <w:tc>
          <w:tcPr>
            <w:tcW w:w="13685" w:type="dxa"/>
          </w:tcPr>
          <w:p w14:paraId="46F7E6D7" w14:textId="77777777" w:rsidR="00216BF6" w:rsidRDefault="00216BF6" w:rsidP="00335D8B">
            <w:r w:rsidRPr="00EA4703">
              <w:t>communicate in ways that can be understood by individuals, responding to their different needs, abilities and preferences</w:t>
            </w:r>
          </w:p>
        </w:tc>
      </w:tr>
    </w:tbl>
    <w:p w14:paraId="0505FBE1" w14:textId="77777777" w:rsidR="00216BF6" w:rsidRDefault="00216BF6" w:rsidP="00216BF6"/>
    <w:p w14:paraId="519C9F9C" w14:textId="77777777" w:rsidR="00216BF6" w:rsidRDefault="00216BF6" w:rsidP="00216BF6"/>
    <w:p w14:paraId="00A3F858" w14:textId="77777777" w:rsidR="00305AB8" w:rsidRDefault="00305AB8">
      <w:pPr>
        <w:spacing w:before="0" w:after="0" w:line="240" w:lineRule="auto"/>
      </w:pPr>
    </w:p>
    <w:p w14:paraId="2D7B0530" w14:textId="77777777" w:rsidR="00305AB8" w:rsidRDefault="00305AB8">
      <w:pPr>
        <w:spacing w:before="0" w:after="0" w:line="240" w:lineRule="auto"/>
      </w:pP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305AB8" w:rsidRPr="00052784" w14:paraId="2AD6F4AC" w14:textId="77777777" w:rsidTr="003A532D">
        <w:trPr>
          <w:trHeight w:val="680"/>
        </w:trPr>
        <w:tc>
          <w:tcPr>
            <w:tcW w:w="14283" w:type="dxa"/>
            <w:gridSpan w:val="2"/>
            <w:shd w:val="clear" w:color="auto" w:fill="557E9B"/>
            <w:vAlign w:val="center"/>
          </w:tcPr>
          <w:p w14:paraId="6382C546" w14:textId="77777777" w:rsidR="00305AB8" w:rsidRPr="00052784" w:rsidRDefault="00305AB8" w:rsidP="003A532D">
            <w:pPr>
              <w:pStyle w:val="tabletexthd"/>
              <w:rPr>
                <w:lang w:eastAsia="en-GB"/>
              </w:rPr>
            </w:pPr>
            <w:r w:rsidRPr="00015210">
              <w:rPr>
                <w:lang w:eastAsia="en-GB"/>
              </w:rPr>
              <w:t>Additional Information</w:t>
            </w:r>
          </w:p>
        </w:tc>
      </w:tr>
      <w:tr w:rsidR="00305AB8" w:rsidRPr="00171D1F" w14:paraId="110DC0E5" w14:textId="77777777" w:rsidTr="003A532D">
        <w:trPr>
          <w:trHeight w:val="586"/>
        </w:trPr>
        <w:tc>
          <w:tcPr>
            <w:tcW w:w="14283" w:type="dxa"/>
            <w:gridSpan w:val="2"/>
            <w:shd w:val="clear" w:color="auto" w:fill="auto"/>
            <w:vAlign w:val="center"/>
          </w:tcPr>
          <w:p w14:paraId="13752B60" w14:textId="77777777" w:rsidR="00305AB8" w:rsidRPr="00005E87" w:rsidRDefault="00305AB8" w:rsidP="003A532D">
            <w:pPr>
              <w:pStyle w:val="Default"/>
              <w:rPr>
                <w:rFonts w:ascii="Verdana" w:hAnsi="Verdana"/>
                <w:i/>
                <w:color w:val="auto"/>
                <w:sz w:val="20"/>
                <w:szCs w:val="20"/>
              </w:rPr>
            </w:pPr>
            <w:r w:rsidRPr="00005E87">
              <w:rPr>
                <w:rFonts w:ascii="Verdana" w:hAnsi="Verdana"/>
                <w:i/>
                <w:color w:val="auto"/>
                <w:sz w:val="20"/>
                <w:szCs w:val="20"/>
              </w:rPr>
              <w:t>Contribute to maintaining security of the custodial environment</w:t>
            </w:r>
          </w:p>
        </w:tc>
      </w:tr>
      <w:tr w:rsidR="00305AB8" w:rsidRPr="00171D1F" w14:paraId="73C075D1" w14:textId="77777777" w:rsidTr="003A532D">
        <w:trPr>
          <w:trHeight w:val="394"/>
        </w:trPr>
        <w:tc>
          <w:tcPr>
            <w:tcW w:w="598" w:type="dxa"/>
            <w:shd w:val="clear" w:color="auto" w:fill="auto"/>
          </w:tcPr>
          <w:p w14:paraId="57ADBB73" w14:textId="77777777" w:rsidR="00305AB8" w:rsidRPr="00005E87" w:rsidRDefault="00171D1F" w:rsidP="003A532D">
            <w:pPr>
              <w:pStyle w:val="text"/>
              <w:jc w:val="center"/>
            </w:pPr>
            <w:r w:rsidRPr="00005E87">
              <w:t>1</w:t>
            </w:r>
          </w:p>
        </w:tc>
        <w:tc>
          <w:tcPr>
            <w:tcW w:w="13685" w:type="dxa"/>
            <w:vAlign w:val="center"/>
          </w:tcPr>
          <w:p w14:paraId="3EFD15B3" w14:textId="77777777" w:rsidR="00171D1F" w:rsidRPr="00005E87" w:rsidRDefault="00171D1F" w:rsidP="00171D1F">
            <w:pPr>
              <w:pStyle w:val="Default"/>
              <w:rPr>
                <w:rFonts w:ascii="Verdana" w:hAnsi="Verdana"/>
                <w:sz w:val="20"/>
                <w:szCs w:val="20"/>
              </w:rPr>
            </w:pPr>
            <w:r w:rsidRPr="00005E87">
              <w:rPr>
                <w:rFonts w:ascii="Verdana" w:hAnsi="Verdana"/>
                <w:bCs/>
                <w:sz w:val="20"/>
                <w:szCs w:val="20"/>
              </w:rPr>
              <w:t>breaches</w:t>
            </w:r>
          </w:p>
          <w:p w14:paraId="0E365596" w14:textId="77777777" w:rsidR="00171D1F" w:rsidRPr="00005E87" w:rsidRDefault="00171D1F" w:rsidP="003B60C6">
            <w:pPr>
              <w:pStyle w:val="Default"/>
              <w:ind w:left="357"/>
              <w:rPr>
                <w:rFonts w:ascii="Verdana" w:hAnsi="Verdana"/>
                <w:sz w:val="20"/>
                <w:szCs w:val="20"/>
              </w:rPr>
            </w:pPr>
            <w:r w:rsidRPr="00005E87">
              <w:rPr>
                <w:rFonts w:ascii="Verdana" w:hAnsi="Verdana"/>
                <w:sz w:val="20"/>
                <w:szCs w:val="20"/>
              </w:rPr>
              <w:t xml:space="preserve">1.1. in physical security </w:t>
            </w:r>
          </w:p>
          <w:p w14:paraId="557E2200" w14:textId="77777777" w:rsidR="00171D1F" w:rsidRPr="00005E87" w:rsidRDefault="00171D1F" w:rsidP="003B60C6">
            <w:pPr>
              <w:pStyle w:val="Default"/>
              <w:ind w:left="357"/>
              <w:rPr>
                <w:rFonts w:ascii="Verdana" w:hAnsi="Verdana"/>
                <w:sz w:val="20"/>
                <w:szCs w:val="20"/>
              </w:rPr>
            </w:pPr>
            <w:r w:rsidRPr="00005E87">
              <w:rPr>
                <w:rFonts w:ascii="Verdana" w:hAnsi="Verdana"/>
                <w:sz w:val="20"/>
                <w:szCs w:val="20"/>
              </w:rPr>
              <w:t xml:space="preserve">1.2. in the management and control of individuals whose liberty is restricted </w:t>
            </w:r>
          </w:p>
          <w:p w14:paraId="62EB30EA" w14:textId="77777777" w:rsidR="00305AB8" w:rsidRPr="00005E87" w:rsidRDefault="00305AB8" w:rsidP="003B60C6">
            <w:pPr>
              <w:pStyle w:val="Default"/>
              <w:rPr>
                <w:sz w:val="20"/>
                <w:szCs w:val="20"/>
              </w:rPr>
            </w:pPr>
          </w:p>
        </w:tc>
      </w:tr>
      <w:tr w:rsidR="00305AB8" w:rsidRPr="00171D1F" w14:paraId="780C229F" w14:textId="77777777" w:rsidTr="003A532D">
        <w:trPr>
          <w:trHeight w:val="394"/>
        </w:trPr>
        <w:tc>
          <w:tcPr>
            <w:tcW w:w="598" w:type="dxa"/>
            <w:shd w:val="clear" w:color="auto" w:fill="auto"/>
          </w:tcPr>
          <w:p w14:paraId="3974D9F3" w14:textId="77777777" w:rsidR="00305AB8" w:rsidRPr="00005E87" w:rsidRDefault="00171D1F" w:rsidP="003A532D">
            <w:pPr>
              <w:pStyle w:val="text"/>
              <w:jc w:val="center"/>
            </w:pPr>
            <w:r w:rsidRPr="00005E87">
              <w:t>2</w:t>
            </w:r>
          </w:p>
        </w:tc>
        <w:tc>
          <w:tcPr>
            <w:tcW w:w="13685" w:type="dxa"/>
            <w:vAlign w:val="center"/>
          </w:tcPr>
          <w:p w14:paraId="52D9FF0A" w14:textId="77777777" w:rsidR="00171D1F" w:rsidRPr="00005E87" w:rsidRDefault="00171D1F" w:rsidP="00171D1F">
            <w:pPr>
              <w:pStyle w:val="Default"/>
              <w:rPr>
                <w:rFonts w:ascii="Verdana" w:hAnsi="Verdana"/>
                <w:sz w:val="20"/>
                <w:szCs w:val="20"/>
              </w:rPr>
            </w:pPr>
            <w:r w:rsidRPr="00005E87">
              <w:rPr>
                <w:rFonts w:ascii="Verdana" w:hAnsi="Verdana"/>
                <w:sz w:val="20"/>
                <w:szCs w:val="20"/>
              </w:rPr>
              <w:t>relevant people</w:t>
            </w:r>
          </w:p>
          <w:p w14:paraId="101A1294" w14:textId="77777777" w:rsidR="00171D1F" w:rsidRPr="00005E87" w:rsidRDefault="00171D1F" w:rsidP="003B60C6">
            <w:pPr>
              <w:pStyle w:val="Default"/>
              <w:ind w:left="357"/>
              <w:rPr>
                <w:rFonts w:ascii="Verdana" w:hAnsi="Verdana"/>
                <w:sz w:val="20"/>
                <w:szCs w:val="20"/>
              </w:rPr>
            </w:pPr>
            <w:r w:rsidRPr="00005E87">
              <w:rPr>
                <w:rFonts w:ascii="Verdana" w:hAnsi="Verdana"/>
                <w:sz w:val="20"/>
                <w:szCs w:val="20"/>
              </w:rPr>
              <w:t xml:space="preserve">2.1. in </w:t>
            </w:r>
            <w:r w:rsidR="00635BEC">
              <w:rPr>
                <w:rFonts w:ascii="Verdana" w:hAnsi="Verdana"/>
                <w:sz w:val="20"/>
                <w:szCs w:val="20"/>
              </w:rPr>
              <w:t>own</w:t>
            </w:r>
            <w:r w:rsidR="00635BEC" w:rsidRPr="006B6ADD">
              <w:rPr>
                <w:rFonts w:ascii="Verdana" w:hAnsi="Verdana"/>
                <w:sz w:val="20"/>
                <w:szCs w:val="20"/>
              </w:rPr>
              <w:t xml:space="preserve"> </w:t>
            </w:r>
            <w:r w:rsidRPr="00005E87">
              <w:rPr>
                <w:rFonts w:ascii="Verdana" w:hAnsi="Verdana"/>
                <w:sz w:val="20"/>
                <w:szCs w:val="20"/>
              </w:rPr>
              <w:t>organisation</w:t>
            </w:r>
          </w:p>
          <w:p w14:paraId="5347797A" w14:textId="77777777" w:rsidR="00171D1F" w:rsidRPr="00005E87" w:rsidRDefault="00171D1F" w:rsidP="00005E87">
            <w:pPr>
              <w:pStyle w:val="Default"/>
              <w:ind w:left="357"/>
              <w:rPr>
                <w:sz w:val="20"/>
                <w:szCs w:val="20"/>
              </w:rPr>
            </w:pPr>
            <w:r w:rsidRPr="00005E87">
              <w:rPr>
                <w:sz w:val="20"/>
                <w:szCs w:val="20"/>
              </w:rPr>
              <w:t>2.2. in other organisations</w:t>
            </w:r>
          </w:p>
        </w:tc>
      </w:tr>
      <w:tr w:rsidR="00305AB8" w:rsidRPr="00171D1F" w14:paraId="01184A6A" w14:textId="77777777" w:rsidTr="003A532D">
        <w:trPr>
          <w:trHeight w:val="710"/>
        </w:trPr>
        <w:tc>
          <w:tcPr>
            <w:tcW w:w="14283" w:type="dxa"/>
            <w:gridSpan w:val="2"/>
            <w:shd w:val="clear" w:color="auto" w:fill="auto"/>
            <w:vAlign w:val="center"/>
          </w:tcPr>
          <w:p w14:paraId="04991DC9" w14:textId="77777777" w:rsidR="00305AB8" w:rsidRPr="00005E87" w:rsidRDefault="00305AB8" w:rsidP="003B60C6">
            <w:pPr>
              <w:pStyle w:val="Default"/>
              <w:rPr>
                <w:i/>
                <w:sz w:val="20"/>
                <w:szCs w:val="20"/>
              </w:rPr>
            </w:pPr>
            <w:r w:rsidRPr="00005E87">
              <w:rPr>
                <w:rFonts w:ascii="Verdana" w:hAnsi="Verdana"/>
                <w:bCs/>
                <w:i/>
                <w:sz w:val="20"/>
                <w:szCs w:val="20"/>
              </w:rPr>
              <w:t xml:space="preserve">Contribute to protecting the rights of individuals and promoting anti-discriminatory practice </w:t>
            </w:r>
          </w:p>
        </w:tc>
      </w:tr>
      <w:tr w:rsidR="00305AB8" w:rsidRPr="00171D1F" w14:paraId="578F6531" w14:textId="77777777" w:rsidTr="003A532D">
        <w:trPr>
          <w:trHeight w:val="394"/>
        </w:trPr>
        <w:tc>
          <w:tcPr>
            <w:tcW w:w="598" w:type="dxa"/>
            <w:shd w:val="clear" w:color="auto" w:fill="auto"/>
          </w:tcPr>
          <w:p w14:paraId="1BEB864C" w14:textId="77777777" w:rsidR="00305AB8" w:rsidRPr="00005E87" w:rsidRDefault="00171D1F" w:rsidP="003A532D">
            <w:pPr>
              <w:pStyle w:val="text"/>
              <w:jc w:val="center"/>
            </w:pPr>
            <w:r w:rsidRPr="00005E87">
              <w:t>3</w:t>
            </w:r>
          </w:p>
        </w:tc>
        <w:tc>
          <w:tcPr>
            <w:tcW w:w="13685" w:type="dxa"/>
            <w:vAlign w:val="center"/>
          </w:tcPr>
          <w:p w14:paraId="358BD785" w14:textId="77777777" w:rsidR="00171D1F" w:rsidRPr="00005E87" w:rsidRDefault="00171D1F" w:rsidP="00005E87">
            <w:pPr>
              <w:spacing w:before="0" w:after="0" w:line="240" w:lineRule="auto"/>
            </w:pPr>
            <w:r w:rsidRPr="00005E87">
              <w:t>appropriate action</w:t>
            </w:r>
          </w:p>
          <w:p w14:paraId="50D7DA5A" w14:textId="77777777" w:rsidR="00171D1F" w:rsidRPr="00005E87" w:rsidRDefault="00171D1F" w:rsidP="00005E87">
            <w:pPr>
              <w:spacing w:before="0" w:after="0" w:line="240" w:lineRule="auto"/>
              <w:ind w:left="357"/>
            </w:pPr>
            <w:r w:rsidRPr="00005E87">
              <w:t>3.1. challenge the source of discrimination</w:t>
            </w:r>
          </w:p>
          <w:p w14:paraId="03E0865E" w14:textId="77777777" w:rsidR="00171D1F" w:rsidRPr="00005E87" w:rsidRDefault="00171D1F" w:rsidP="00005E87">
            <w:pPr>
              <w:ind w:left="357"/>
            </w:pPr>
            <w:r w:rsidRPr="00005E87">
              <w:t>3.2. seek the support of others to challenge discrimination</w:t>
            </w:r>
          </w:p>
        </w:tc>
      </w:tr>
    </w:tbl>
    <w:p w14:paraId="3329E69D" w14:textId="77777777" w:rsidR="00B359E3" w:rsidRDefault="00B359E3">
      <w:pPr>
        <w:spacing w:before="0" w:after="0" w:line="240" w:lineRule="auto"/>
      </w:pPr>
      <w:r>
        <w:br w:type="page"/>
      </w:r>
    </w:p>
    <w:p w14:paraId="6980D865" w14:textId="77777777" w:rsidR="00216BF6" w:rsidRDefault="00216BF6" w:rsidP="00F53893">
      <w:pPr>
        <w:sectPr w:rsidR="00216BF6" w:rsidSect="00583860">
          <w:pgSz w:w="16840" w:h="11907" w:orient="landscape" w:code="9"/>
          <w:pgMar w:top="1701" w:right="1247" w:bottom="1701" w:left="1247" w:header="720" w:footer="482" w:gutter="0"/>
          <w:cols w:space="720"/>
          <w:docGrid w:linePitch="272"/>
        </w:sectPr>
      </w:pPr>
    </w:p>
    <w:p w14:paraId="0EFA7FD9" w14:textId="77777777" w:rsidR="00216BF6" w:rsidRPr="002A4AA0" w:rsidRDefault="00216BF6" w:rsidP="00216BF6">
      <w:pPr>
        <w:pStyle w:val="Unittitle"/>
      </w:pPr>
      <w:bookmarkStart w:id="292" w:name="_Toc436142494"/>
      <w:r w:rsidRPr="001158F6">
        <w:t>Unit</w:t>
      </w:r>
      <w:r w:rsidRPr="002A4AA0">
        <w:t xml:space="preserve"> </w:t>
      </w:r>
      <w:r>
        <w:t>49</w:t>
      </w:r>
      <w:r w:rsidRPr="002A4AA0">
        <w:t>:</w:t>
      </w:r>
      <w:r w:rsidRPr="002A4AA0">
        <w:tab/>
      </w:r>
      <w:r>
        <w:t>Calculate Critical Dates for S</w:t>
      </w:r>
      <w:r w:rsidRPr="00017E1F">
        <w:t>entences</w:t>
      </w:r>
      <w:bookmarkEnd w:id="292"/>
    </w:p>
    <w:p w14:paraId="3B07638D" w14:textId="77777777" w:rsidR="00216BF6" w:rsidRPr="001158F6" w:rsidRDefault="00216BF6" w:rsidP="00216BF6">
      <w:pPr>
        <w:pStyle w:val="Unitinfo"/>
      </w:pPr>
      <w:r>
        <w:t>Unit</w:t>
      </w:r>
      <w:r w:rsidRPr="001158F6">
        <w:t xml:space="preserve"> </w:t>
      </w:r>
      <w:r>
        <w:t>code</w:t>
      </w:r>
      <w:r w:rsidRPr="001158F6">
        <w:t>:</w:t>
      </w:r>
      <w:r w:rsidRPr="001158F6">
        <w:tab/>
      </w:r>
      <w:r w:rsidRPr="009A151A">
        <w:t>SFJCHCC060</w:t>
      </w:r>
    </w:p>
    <w:p w14:paraId="2582E926" w14:textId="77777777" w:rsidR="00216BF6" w:rsidRPr="001158F6" w:rsidRDefault="00216BF6" w:rsidP="00216BF6">
      <w:pPr>
        <w:pStyle w:val="Unitinfo"/>
      </w:pPr>
      <w:r>
        <w:t>SCQF</w:t>
      </w:r>
      <w:r w:rsidRPr="001158F6">
        <w:t xml:space="preserve"> level:</w:t>
      </w:r>
      <w:r w:rsidRPr="001158F6">
        <w:tab/>
      </w:r>
      <w:r>
        <w:t>5</w:t>
      </w:r>
    </w:p>
    <w:p w14:paraId="2A3710E0" w14:textId="77777777" w:rsidR="00216BF6" w:rsidRPr="001158F6" w:rsidRDefault="00216BF6" w:rsidP="00216BF6">
      <w:pPr>
        <w:pStyle w:val="Unitinfo"/>
      </w:pPr>
      <w:r w:rsidRPr="001158F6">
        <w:t xml:space="preserve">Credit </w:t>
      </w:r>
      <w:r>
        <w:t>points</w:t>
      </w:r>
      <w:r w:rsidRPr="001158F6">
        <w:t>:</w:t>
      </w:r>
      <w:r w:rsidRPr="001158F6">
        <w:tab/>
      </w:r>
      <w:r>
        <w:t>6</w:t>
      </w:r>
    </w:p>
    <w:p w14:paraId="1D8F3273" w14:textId="77777777" w:rsidR="00216BF6" w:rsidRPr="001D2005" w:rsidRDefault="00216BF6" w:rsidP="00216BF6">
      <w:pPr>
        <w:pStyle w:val="Unitinfo"/>
        <w:pBdr>
          <w:bottom w:val="single" w:sz="4" w:space="2" w:color="557E9B"/>
        </w:pBdr>
      </w:pPr>
    </w:p>
    <w:p w14:paraId="198F2DC9" w14:textId="77777777" w:rsidR="00216BF6" w:rsidRDefault="00216BF6" w:rsidP="00216BF6">
      <w:pPr>
        <w:pStyle w:val="HeadA"/>
      </w:pPr>
      <w:r w:rsidRPr="00484EB6">
        <w:t>Unit summary</w:t>
      </w:r>
    </w:p>
    <w:p w14:paraId="24DC40DA" w14:textId="77777777" w:rsidR="00216BF6" w:rsidRDefault="00216BF6" w:rsidP="00216BF6">
      <w:pPr>
        <w:pStyle w:val="text"/>
      </w:pPr>
      <w:r w:rsidRPr="009A151A">
        <w:t xml:space="preserve">This unit is about calculating and recalculating critical dates for sentences so that individuals are released from custody on time. </w:t>
      </w:r>
      <w:r w:rsidR="001208E4">
        <w:t>C</w:t>
      </w:r>
      <w:r w:rsidRPr="009A151A">
        <w:t xml:space="preserve">heck and interpret the relevant documentation, and calculate and recalculate critical dates every time you receive new information which may have an impact on critical dates. Accuracy, timeliness and confidentiality are critical in this area of work, as is the ability to explain clearly how you have made the calculations. The critical dates </w:t>
      </w:r>
      <w:r w:rsidR="00E12A45">
        <w:t>being</w:t>
      </w:r>
      <w:r w:rsidR="001208E4">
        <w:t xml:space="preserve"> </w:t>
      </w:r>
      <w:r w:rsidRPr="009A151A">
        <w:t>calculat</w:t>
      </w:r>
      <w:r w:rsidR="00E12A45">
        <w:t>ed</w:t>
      </w:r>
      <w:r w:rsidRPr="009A151A">
        <w:t xml:space="preserve"> will relate to sentences awarded by a court in the country in which you are working.</w:t>
      </w:r>
    </w:p>
    <w:p w14:paraId="30B0B3F4" w14:textId="77777777" w:rsidR="00E12A45" w:rsidRPr="00AC4ADE" w:rsidRDefault="00E12A45" w:rsidP="00216BF6">
      <w:pPr>
        <w:pStyle w:val="text"/>
      </w:pPr>
      <w:r w:rsidRPr="00E12A45">
        <w:t>This unit applies to administrators working in the custodial care sector who have to calculate critical dates for sentences.</w:t>
      </w:r>
    </w:p>
    <w:p w14:paraId="05F4596E" w14:textId="77777777" w:rsidR="004918F8" w:rsidRDefault="004918F8" w:rsidP="004918F8">
      <w:pPr>
        <w:pStyle w:val="HeadA"/>
      </w:pPr>
      <w:r>
        <w:t>Unit assessment requirements</w:t>
      </w:r>
    </w:p>
    <w:p w14:paraId="0A1796DF" w14:textId="77777777" w:rsidR="004918F8" w:rsidRDefault="004918F8" w:rsidP="004918F8">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603AE8C" w14:textId="77777777" w:rsidR="00216BF6" w:rsidRDefault="00216BF6" w:rsidP="00216BF6">
      <w:pPr>
        <w:pStyle w:val="HeadA"/>
        <w:spacing w:before="0" w:line="240" w:lineRule="auto"/>
        <w:rPr>
          <w:b w:val="0"/>
          <w:color w:val="000000"/>
          <w:sz w:val="20"/>
        </w:rPr>
      </w:pPr>
      <w:r w:rsidRPr="00A354EC">
        <w:rPr>
          <w:b w:val="0"/>
          <w:color w:val="000000"/>
          <w:sz w:val="20"/>
        </w:rPr>
        <w:t>.</w:t>
      </w:r>
    </w:p>
    <w:p w14:paraId="164BF9EB" w14:textId="77777777" w:rsidR="00216BF6" w:rsidRDefault="00216BF6" w:rsidP="00216BF6">
      <w:pPr>
        <w:pStyle w:val="HeadA"/>
      </w:pPr>
      <w:r w:rsidRPr="00DE5991">
        <w:t>Terminology</w:t>
      </w:r>
    </w:p>
    <w:p w14:paraId="7BBF63AA" w14:textId="77777777" w:rsidR="00216BF6" w:rsidRPr="00AC4ADE" w:rsidRDefault="00216BF6" w:rsidP="00216BF6">
      <w:pPr>
        <w:pStyle w:val="text"/>
        <w:rPr>
          <w:highlight w:val="cyan"/>
        </w:rPr>
      </w:pPr>
      <w:r w:rsidRPr="009A151A">
        <w:t>Calculate, critical, dates, sentences</w:t>
      </w:r>
    </w:p>
    <w:p w14:paraId="785F72E8" w14:textId="77777777" w:rsidR="00216BF6" w:rsidRDefault="00216BF6" w:rsidP="00216BF6">
      <w:pPr>
        <w:pStyle w:val="text"/>
        <w:rPr>
          <w:highlight w:val="cyan"/>
        </w:rPr>
        <w:sectPr w:rsidR="00216BF6" w:rsidSect="00C31649">
          <w:headerReference w:type="even" r:id="rId168"/>
          <w:headerReference w:type="default" r:id="rId169"/>
          <w:footerReference w:type="even" r:id="rId170"/>
          <w:pgSz w:w="11907" w:h="16840" w:code="9"/>
          <w:pgMar w:top="1247" w:right="1701" w:bottom="1247" w:left="1701" w:header="720" w:footer="482" w:gutter="0"/>
          <w:cols w:space="720"/>
        </w:sectPr>
      </w:pPr>
    </w:p>
    <w:p w14:paraId="00C81BC1" w14:textId="77777777" w:rsidR="00216BF6" w:rsidRPr="00C611B8" w:rsidRDefault="00216BF6" w:rsidP="00216BF6">
      <w:pPr>
        <w:pStyle w:val="text"/>
        <w:rPr>
          <w:highlight w:val="cyan"/>
        </w:rPr>
      </w:pPr>
    </w:p>
    <w:p w14:paraId="17DD7D21" w14:textId="77777777" w:rsidR="00216BF6" w:rsidRPr="00052784" w:rsidRDefault="00216BF6" w:rsidP="00216BF6">
      <w:pPr>
        <w:pStyle w:val="hb3"/>
      </w:pPr>
      <w:r>
        <w:t>Assessment outcomes and standards</w:t>
      </w:r>
    </w:p>
    <w:p w14:paraId="27160F71"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45B26BA"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1F160CC8" w14:textId="77777777" w:rsidTr="00335D8B">
        <w:trPr>
          <w:trHeight w:val="680"/>
        </w:trPr>
        <w:tc>
          <w:tcPr>
            <w:tcW w:w="14283" w:type="dxa"/>
            <w:gridSpan w:val="2"/>
            <w:shd w:val="clear" w:color="auto" w:fill="557E9B"/>
            <w:vAlign w:val="center"/>
          </w:tcPr>
          <w:p w14:paraId="07E9600A" w14:textId="77777777" w:rsidR="00216BF6" w:rsidRPr="00052784" w:rsidRDefault="00216BF6" w:rsidP="00335D8B">
            <w:pPr>
              <w:pStyle w:val="tabletexthd"/>
              <w:rPr>
                <w:lang w:eastAsia="en-GB"/>
              </w:rPr>
            </w:pPr>
            <w:r>
              <w:rPr>
                <w:lang w:eastAsia="en-GB"/>
              </w:rPr>
              <w:t>Knowledge and understanding</w:t>
            </w:r>
          </w:p>
        </w:tc>
      </w:tr>
      <w:tr w:rsidR="00216BF6" w:rsidRPr="00052784" w14:paraId="71EB4618" w14:textId="77777777" w:rsidTr="00335D8B">
        <w:trPr>
          <w:trHeight w:val="489"/>
        </w:trPr>
        <w:tc>
          <w:tcPr>
            <w:tcW w:w="14283" w:type="dxa"/>
            <w:gridSpan w:val="2"/>
            <w:shd w:val="clear" w:color="auto" w:fill="auto"/>
            <w:vAlign w:val="center"/>
          </w:tcPr>
          <w:p w14:paraId="2BF505C6" w14:textId="77777777" w:rsidR="00216BF6" w:rsidRPr="00F47688" w:rsidRDefault="00216BF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16BF6" w:rsidRPr="00052784" w14:paraId="0E1C9045" w14:textId="77777777" w:rsidTr="00005E87">
        <w:trPr>
          <w:trHeight w:val="394"/>
        </w:trPr>
        <w:tc>
          <w:tcPr>
            <w:tcW w:w="675" w:type="dxa"/>
            <w:shd w:val="clear" w:color="auto" w:fill="ECF1F4"/>
          </w:tcPr>
          <w:p w14:paraId="69ED0203" w14:textId="77777777" w:rsidR="00216BF6" w:rsidRPr="00C2078B" w:rsidRDefault="00216BF6" w:rsidP="00005E87">
            <w:pPr>
              <w:pStyle w:val="text"/>
            </w:pPr>
            <w:r w:rsidRPr="00C2078B">
              <w:t>K1</w:t>
            </w:r>
          </w:p>
        </w:tc>
        <w:tc>
          <w:tcPr>
            <w:tcW w:w="13608" w:type="dxa"/>
          </w:tcPr>
          <w:p w14:paraId="447315EA" w14:textId="77777777" w:rsidR="00216BF6" w:rsidRPr="004A6E2E" w:rsidRDefault="00216BF6" w:rsidP="00335D8B">
            <w:r w:rsidRPr="004A6E2E">
              <w:t>current, relevant legislation, policies, procedures, codes of practice and practice advice for calculating critical dates for sentences</w:t>
            </w:r>
          </w:p>
        </w:tc>
      </w:tr>
      <w:tr w:rsidR="00216BF6" w:rsidRPr="00052784" w14:paraId="1C6EFACE" w14:textId="77777777" w:rsidTr="00005E87">
        <w:trPr>
          <w:trHeight w:val="394"/>
        </w:trPr>
        <w:tc>
          <w:tcPr>
            <w:tcW w:w="675" w:type="dxa"/>
            <w:shd w:val="clear" w:color="auto" w:fill="ECF1F4"/>
          </w:tcPr>
          <w:p w14:paraId="78D76DDF" w14:textId="77777777" w:rsidR="00216BF6" w:rsidRPr="00C2078B" w:rsidRDefault="00216BF6" w:rsidP="00005E87">
            <w:pPr>
              <w:pStyle w:val="text"/>
            </w:pPr>
            <w:r w:rsidRPr="00C2078B">
              <w:rPr>
                <w:rFonts w:cs="Arial"/>
                <w:lang w:eastAsia="en-GB"/>
              </w:rPr>
              <w:t>K2</w:t>
            </w:r>
          </w:p>
        </w:tc>
        <w:tc>
          <w:tcPr>
            <w:tcW w:w="13608" w:type="dxa"/>
          </w:tcPr>
          <w:p w14:paraId="7B9EF6CC" w14:textId="77777777" w:rsidR="00216BF6" w:rsidRPr="004A6E2E" w:rsidRDefault="00216BF6" w:rsidP="00335D8B">
            <w:r w:rsidRPr="004A6E2E">
              <w:t>current, relevant legislation and organisational requirements in relation to race, diversity and human rights</w:t>
            </w:r>
          </w:p>
        </w:tc>
      </w:tr>
      <w:tr w:rsidR="00216BF6" w:rsidRPr="00052784" w14:paraId="1E08B371" w14:textId="77777777" w:rsidTr="00005E87">
        <w:trPr>
          <w:trHeight w:val="394"/>
        </w:trPr>
        <w:tc>
          <w:tcPr>
            <w:tcW w:w="675" w:type="dxa"/>
            <w:shd w:val="clear" w:color="auto" w:fill="ECF1F4"/>
          </w:tcPr>
          <w:p w14:paraId="68986CB4" w14:textId="77777777" w:rsidR="00216BF6" w:rsidRPr="00C2078B" w:rsidRDefault="00216BF6" w:rsidP="00005E87">
            <w:pPr>
              <w:pStyle w:val="text"/>
            </w:pPr>
            <w:r w:rsidRPr="00C2078B">
              <w:rPr>
                <w:rFonts w:cs="Arial"/>
                <w:lang w:eastAsia="en-GB"/>
              </w:rPr>
              <w:t>K3</w:t>
            </w:r>
          </w:p>
        </w:tc>
        <w:tc>
          <w:tcPr>
            <w:tcW w:w="13608" w:type="dxa"/>
          </w:tcPr>
          <w:p w14:paraId="3A8F1440" w14:textId="77777777" w:rsidR="00216BF6" w:rsidRPr="004A6E2E" w:rsidRDefault="00216BF6" w:rsidP="00335D8B">
            <w:r w:rsidRPr="004A6E2E">
              <w:t>current, relevant legislation and organisational requirements in relation to health and safety</w:t>
            </w:r>
          </w:p>
        </w:tc>
      </w:tr>
      <w:tr w:rsidR="00216BF6" w:rsidRPr="00052784" w14:paraId="4738D897" w14:textId="77777777" w:rsidTr="00005E87">
        <w:trPr>
          <w:trHeight w:val="394"/>
        </w:trPr>
        <w:tc>
          <w:tcPr>
            <w:tcW w:w="675" w:type="dxa"/>
            <w:shd w:val="clear" w:color="auto" w:fill="ECF1F4"/>
          </w:tcPr>
          <w:p w14:paraId="4ED8C7DF" w14:textId="77777777" w:rsidR="00216BF6" w:rsidRPr="00C2078B" w:rsidRDefault="00216BF6" w:rsidP="00005E87">
            <w:pPr>
              <w:pStyle w:val="text"/>
            </w:pPr>
            <w:r w:rsidRPr="00C2078B">
              <w:rPr>
                <w:rFonts w:cs="Arial"/>
                <w:lang w:eastAsia="en-GB"/>
              </w:rPr>
              <w:t>K4</w:t>
            </w:r>
          </w:p>
        </w:tc>
        <w:tc>
          <w:tcPr>
            <w:tcW w:w="13608" w:type="dxa"/>
          </w:tcPr>
          <w:p w14:paraId="6D789D56" w14:textId="77777777" w:rsidR="00216BF6" w:rsidRPr="004A6E2E" w:rsidRDefault="00216BF6" w:rsidP="00335D8B">
            <w:r w:rsidRPr="004A6E2E">
              <w:t>the legal requirements which impact on the calculation of critical dates</w:t>
            </w:r>
          </w:p>
        </w:tc>
      </w:tr>
      <w:tr w:rsidR="00216BF6" w:rsidRPr="00052784" w14:paraId="5F86B806" w14:textId="77777777" w:rsidTr="00005E87">
        <w:trPr>
          <w:trHeight w:val="394"/>
        </w:trPr>
        <w:tc>
          <w:tcPr>
            <w:tcW w:w="675" w:type="dxa"/>
            <w:shd w:val="clear" w:color="auto" w:fill="ECF1F4"/>
          </w:tcPr>
          <w:p w14:paraId="6AD9E581" w14:textId="77777777" w:rsidR="00216BF6" w:rsidRPr="00C2078B" w:rsidRDefault="00216BF6" w:rsidP="00005E87">
            <w:pPr>
              <w:pStyle w:val="text"/>
            </w:pPr>
            <w:r w:rsidRPr="00C2078B">
              <w:rPr>
                <w:rFonts w:cs="Arial"/>
                <w:lang w:eastAsia="en-GB"/>
              </w:rPr>
              <w:t>K5</w:t>
            </w:r>
          </w:p>
        </w:tc>
        <w:tc>
          <w:tcPr>
            <w:tcW w:w="13608" w:type="dxa"/>
          </w:tcPr>
          <w:p w14:paraId="44467F19" w14:textId="77777777" w:rsidR="00216BF6" w:rsidRPr="004A6E2E" w:rsidRDefault="001208E4" w:rsidP="001208E4">
            <w:r>
              <w:t xml:space="preserve">own </w:t>
            </w:r>
            <w:r w:rsidR="00216BF6" w:rsidRPr="004A6E2E">
              <w:t>organisation's policies and procedures for calculating critical dates</w:t>
            </w:r>
          </w:p>
        </w:tc>
      </w:tr>
      <w:tr w:rsidR="00216BF6" w:rsidRPr="00052784" w14:paraId="3EA2FCAB" w14:textId="77777777" w:rsidTr="00005E87">
        <w:trPr>
          <w:trHeight w:val="394"/>
        </w:trPr>
        <w:tc>
          <w:tcPr>
            <w:tcW w:w="675" w:type="dxa"/>
            <w:shd w:val="clear" w:color="auto" w:fill="ECF1F4"/>
          </w:tcPr>
          <w:p w14:paraId="4E4EA521" w14:textId="77777777" w:rsidR="00216BF6" w:rsidRPr="00C2078B" w:rsidRDefault="00216BF6" w:rsidP="00005E87">
            <w:pPr>
              <w:pStyle w:val="text"/>
            </w:pPr>
            <w:r w:rsidRPr="00C2078B">
              <w:rPr>
                <w:rFonts w:cs="Arial"/>
                <w:lang w:eastAsia="en-GB"/>
              </w:rPr>
              <w:t>K6</w:t>
            </w:r>
          </w:p>
        </w:tc>
        <w:tc>
          <w:tcPr>
            <w:tcW w:w="13608" w:type="dxa"/>
          </w:tcPr>
          <w:p w14:paraId="3A21D2DB" w14:textId="77777777" w:rsidR="00216BF6" w:rsidRPr="004A6E2E" w:rsidRDefault="00216BF6" w:rsidP="00335D8B">
            <w:r w:rsidRPr="004A6E2E">
              <w:t>the documentation required in order to imprison or detain an individual lawfully</w:t>
            </w:r>
          </w:p>
        </w:tc>
      </w:tr>
      <w:tr w:rsidR="00216BF6" w:rsidRPr="00052784" w14:paraId="2A101A43" w14:textId="77777777" w:rsidTr="00005E87">
        <w:trPr>
          <w:trHeight w:val="394"/>
        </w:trPr>
        <w:tc>
          <w:tcPr>
            <w:tcW w:w="675" w:type="dxa"/>
            <w:shd w:val="clear" w:color="auto" w:fill="ECF1F4"/>
          </w:tcPr>
          <w:p w14:paraId="0DC3EF2F" w14:textId="77777777" w:rsidR="00216BF6" w:rsidRPr="00C2078B" w:rsidRDefault="00216BF6" w:rsidP="00005E87">
            <w:pPr>
              <w:pStyle w:val="text"/>
            </w:pPr>
            <w:r w:rsidRPr="00C2078B">
              <w:rPr>
                <w:rFonts w:cs="Arial"/>
                <w:lang w:eastAsia="en-GB"/>
              </w:rPr>
              <w:t>K7</w:t>
            </w:r>
          </w:p>
        </w:tc>
        <w:tc>
          <w:tcPr>
            <w:tcW w:w="13608" w:type="dxa"/>
          </w:tcPr>
          <w:p w14:paraId="30BBA75B" w14:textId="77777777" w:rsidR="00216BF6" w:rsidRPr="004A6E2E" w:rsidRDefault="00216BF6" w:rsidP="00335D8B">
            <w:r w:rsidRPr="004A6E2E">
              <w:t xml:space="preserve">the different types of documentation which are relevant to the imprisonment of individuals and the calculation of critical dates for </w:t>
            </w:r>
            <w:r>
              <w:t>s</w:t>
            </w:r>
            <w:r w:rsidRPr="004A6E2E">
              <w:t>entences, and how to interpret the information they contain</w:t>
            </w:r>
          </w:p>
        </w:tc>
      </w:tr>
      <w:tr w:rsidR="00216BF6" w:rsidRPr="00052784" w14:paraId="19FAAE31" w14:textId="77777777" w:rsidTr="00005E87">
        <w:trPr>
          <w:trHeight w:val="394"/>
        </w:trPr>
        <w:tc>
          <w:tcPr>
            <w:tcW w:w="675" w:type="dxa"/>
            <w:shd w:val="clear" w:color="auto" w:fill="ECF1F4"/>
          </w:tcPr>
          <w:p w14:paraId="46CC4BC4" w14:textId="77777777" w:rsidR="00216BF6" w:rsidRPr="00C2078B" w:rsidRDefault="00216BF6" w:rsidP="00005E87">
            <w:pPr>
              <w:pStyle w:val="text"/>
            </w:pPr>
            <w:r w:rsidRPr="00C2078B">
              <w:rPr>
                <w:rFonts w:cs="Arial"/>
                <w:lang w:eastAsia="en-GB"/>
              </w:rPr>
              <w:t>K8</w:t>
            </w:r>
          </w:p>
        </w:tc>
        <w:tc>
          <w:tcPr>
            <w:tcW w:w="13608" w:type="dxa"/>
          </w:tcPr>
          <w:p w14:paraId="2683665C" w14:textId="77777777" w:rsidR="00216BF6" w:rsidRPr="004A6E2E" w:rsidRDefault="00216BF6" w:rsidP="00335D8B">
            <w:r w:rsidRPr="004A6E2E">
              <w:t>the relevant authorities to contact when in doubt about how to interpret information or calculate sentences</w:t>
            </w:r>
          </w:p>
        </w:tc>
      </w:tr>
      <w:tr w:rsidR="00216BF6" w:rsidRPr="00052784" w14:paraId="698F3198" w14:textId="77777777" w:rsidTr="00005E87">
        <w:trPr>
          <w:trHeight w:val="394"/>
        </w:trPr>
        <w:tc>
          <w:tcPr>
            <w:tcW w:w="675" w:type="dxa"/>
            <w:shd w:val="clear" w:color="auto" w:fill="ECF1F4"/>
          </w:tcPr>
          <w:p w14:paraId="40F94E50" w14:textId="77777777" w:rsidR="00216BF6" w:rsidRPr="00C2078B" w:rsidRDefault="00216BF6" w:rsidP="00005E87">
            <w:pPr>
              <w:pStyle w:val="text"/>
              <w:rPr>
                <w:rFonts w:cs="Arial"/>
                <w:lang w:eastAsia="en-GB"/>
              </w:rPr>
            </w:pPr>
            <w:r>
              <w:rPr>
                <w:rFonts w:cs="Arial"/>
                <w:lang w:eastAsia="en-GB"/>
              </w:rPr>
              <w:t>K9</w:t>
            </w:r>
          </w:p>
        </w:tc>
        <w:tc>
          <w:tcPr>
            <w:tcW w:w="13608" w:type="dxa"/>
          </w:tcPr>
          <w:p w14:paraId="373E3BF7" w14:textId="77777777" w:rsidR="00216BF6" w:rsidRPr="004A6E2E" w:rsidRDefault="00216BF6" w:rsidP="00335D8B">
            <w:r w:rsidRPr="004A6E2E">
              <w:t>the organisation's systems and how to use them</w:t>
            </w:r>
          </w:p>
        </w:tc>
      </w:tr>
      <w:tr w:rsidR="00216BF6" w:rsidRPr="00052784" w14:paraId="2AD10175" w14:textId="77777777" w:rsidTr="00005E87">
        <w:trPr>
          <w:trHeight w:val="394"/>
        </w:trPr>
        <w:tc>
          <w:tcPr>
            <w:tcW w:w="675" w:type="dxa"/>
            <w:shd w:val="clear" w:color="auto" w:fill="ECF1F4"/>
          </w:tcPr>
          <w:p w14:paraId="356E7D45" w14:textId="77777777" w:rsidR="00216BF6" w:rsidRPr="00C2078B" w:rsidRDefault="00216BF6" w:rsidP="00005E87">
            <w:pPr>
              <w:pStyle w:val="text"/>
              <w:rPr>
                <w:rFonts w:cs="Arial"/>
                <w:lang w:eastAsia="en-GB"/>
              </w:rPr>
            </w:pPr>
            <w:r>
              <w:rPr>
                <w:rFonts w:cs="Arial"/>
                <w:lang w:eastAsia="en-GB"/>
              </w:rPr>
              <w:t>K10</w:t>
            </w:r>
          </w:p>
        </w:tc>
        <w:tc>
          <w:tcPr>
            <w:tcW w:w="13608" w:type="dxa"/>
          </w:tcPr>
          <w:p w14:paraId="6AC88CDE" w14:textId="77777777" w:rsidR="00216BF6" w:rsidRPr="004A6E2E" w:rsidRDefault="00216BF6" w:rsidP="00335D8B">
            <w:r w:rsidRPr="004A6E2E">
              <w:t>the range of different types of information which may have an impact on critical dates, where to obtain this information, and how to assess its impact accurately</w:t>
            </w:r>
          </w:p>
        </w:tc>
      </w:tr>
      <w:tr w:rsidR="00216BF6" w:rsidRPr="00052784" w14:paraId="73B3EAE5" w14:textId="77777777" w:rsidTr="00005E87">
        <w:trPr>
          <w:trHeight w:val="394"/>
        </w:trPr>
        <w:tc>
          <w:tcPr>
            <w:tcW w:w="675" w:type="dxa"/>
            <w:shd w:val="clear" w:color="auto" w:fill="ECF1F4"/>
          </w:tcPr>
          <w:p w14:paraId="2F31B30E" w14:textId="77777777" w:rsidR="00216BF6" w:rsidRPr="00C2078B" w:rsidRDefault="00216BF6" w:rsidP="00005E87">
            <w:pPr>
              <w:pStyle w:val="text"/>
              <w:rPr>
                <w:rFonts w:cs="Arial"/>
                <w:lang w:eastAsia="en-GB"/>
              </w:rPr>
            </w:pPr>
            <w:r>
              <w:rPr>
                <w:rFonts w:cs="Arial"/>
                <w:lang w:eastAsia="en-GB"/>
              </w:rPr>
              <w:t>K11</w:t>
            </w:r>
          </w:p>
        </w:tc>
        <w:tc>
          <w:tcPr>
            <w:tcW w:w="13608" w:type="dxa"/>
          </w:tcPr>
          <w:p w14:paraId="20AEF9DA" w14:textId="77777777" w:rsidR="00216BF6" w:rsidRPr="004A6E2E" w:rsidRDefault="00216BF6" w:rsidP="00335D8B">
            <w:r w:rsidRPr="004A6E2E">
              <w:t>the range of critical dates which apply to different types of sentences, and how to calculate these accurately</w:t>
            </w:r>
          </w:p>
        </w:tc>
      </w:tr>
      <w:tr w:rsidR="00216BF6" w:rsidRPr="00052784" w14:paraId="1B3BDCD2" w14:textId="77777777" w:rsidTr="00005E87">
        <w:trPr>
          <w:trHeight w:val="394"/>
        </w:trPr>
        <w:tc>
          <w:tcPr>
            <w:tcW w:w="675" w:type="dxa"/>
            <w:shd w:val="clear" w:color="auto" w:fill="ECF1F4"/>
          </w:tcPr>
          <w:p w14:paraId="58475710" w14:textId="77777777" w:rsidR="00216BF6" w:rsidRPr="00C2078B" w:rsidRDefault="00216BF6" w:rsidP="00005E87">
            <w:pPr>
              <w:pStyle w:val="text"/>
              <w:rPr>
                <w:rFonts w:cs="Arial"/>
                <w:lang w:eastAsia="en-GB"/>
              </w:rPr>
            </w:pPr>
            <w:r>
              <w:rPr>
                <w:rFonts w:cs="Arial"/>
                <w:lang w:eastAsia="en-GB"/>
              </w:rPr>
              <w:t>K12</w:t>
            </w:r>
          </w:p>
        </w:tc>
        <w:tc>
          <w:tcPr>
            <w:tcW w:w="13608" w:type="dxa"/>
          </w:tcPr>
          <w:p w14:paraId="43E3F507" w14:textId="77777777" w:rsidR="00216BF6" w:rsidRPr="004A6E2E" w:rsidRDefault="00216BF6" w:rsidP="00335D8B">
            <w:r w:rsidRPr="004A6E2E">
              <w:t>the importance of ensuring critical dates are entered accurately on systems</w:t>
            </w:r>
          </w:p>
        </w:tc>
      </w:tr>
      <w:tr w:rsidR="00E452FC" w:rsidRPr="00052784" w14:paraId="4106403C" w14:textId="77777777" w:rsidTr="00E452FC">
        <w:trPr>
          <w:trHeight w:val="690"/>
        </w:trPr>
        <w:tc>
          <w:tcPr>
            <w:tcW w:w="14283" w:type="dxa"/>
            <w:gridSpan w:val="2"/>
            <w:shd w:val="clear" w:color="auto" w:fill="auto"/>
            <w:vAlign w:val="center"/>
          </w:tcPr>
          <w:p w14:paraId="62931E82" w14:textId="77777777" w:rsidR="00E452FC" w:rsidRPr="00E452FC" w:rsidRDefault="00E452FC" w:rsidP="00E452FC">
            <w:pPr>
              <w:rPr>
                <w:i/>
              </w:rPr>
            </w:pPr>
            <w:r w:rsidRPr="00E452FC">
              <w:rPr>
                <w:i/>
              </w:rPr>
              <w:t>You need to know and understand:</w:t>
            </w:r>
          </w:p>
        </w:tc>
      </w:tr>
      <w:tr w:rsidR="00216BF6" w:rsidRPr="00052784" w14:paraId="580648EC" w14:textId="77777777" w:rsidTr="00005E87">
        <w:trPr>
          <w:trHeight w:val="394"/>
        </w:trPr>
        <w:tc>
          <w:tcPr>
            <w:tcW w:w="675" w:type="dxa"/>
            <w:shd w:val="clear" w:color="auto" w:fill="ECF1F4"/>
          </w:tcPr>
          <w:p w14:paraId="27DB23ED" w14:textId="77777777" w:rsidR="00216BF6" w:rsidRPr="00C2078B" w:rsidRDefault="00216BF6" w:rsidP="00005E87">
            <w:pPr>
              <w:pStyle w:val="text"/>
              <w:rPr>
                <w:rFonts w:cs="Arial"/>
                <w:lang w:eastAsia="en-GB"/>
              </w:rPr>
            </w:pPr>
            <w:r>
              <w:rPr>
                <w:rFonts w:cs="Arial"/>
                <w:lang w:eastAsia="en-GB"/>
              </w:rPr>
              <w:t>K13</w:t>
            </w:r>
          </w:p>
        </w:tc>
        <w:tc>
          <w:tcPr>
            <w:tcW w:w="13608" w:type="dxa"/>
          </w:tcPr>
          <w:p w14:paraId="1CFE04AE" w14:textId="77777777" w:rsidR="00216BF6" w:rsidRPr="004A6E2E" w:rsidRDefault="00216BF6" w:rsidP="00335D8B">
            <w:r w:rsidRPr="004A6E2E">
              <w:t>the people who are authorised to have information about critical dates</w:t>
            </w:r>
          </w:p>
        </w:tc>
      </w:tr>
      <w:tr w:rsidR="00216BF6" w:rsidRPr="00052784" w14:paraId="7DD9678F" w14:textId="77777777" w:rsidTr="00005E87">
        <w:trPr>
          <w:trHeight w:val="394"/>
        </w:trPr>
        <w:tc>
          <w:tcPr>
            <w:tcW w:w="675" w:type="dxa"/>
            <w:shd w:val="clear" w:color="auto" w:fill="ECF1F4"/>
          </w:tcPr>
          <w:p w14:paraId="04286B0B" w14:textId="77777777" w:rsidR="00216BF6" w:rsidRPr="00C2078B" w:rsidRDefault="00216BF6" w:rsidP="00005E87">
            <w:pPr>
              <w:pStyle w:val="text"/>
              <w:rPr>
                <w:rFonts w:cs="Arial"/>
                <w:lang w:eastAsia="en-GB"/>
              </w:rPr>
            </w:pPr>
            <w:r>
              <w:rPr>
                <w:rFonts w:cs="Arial"/>
                <w:lang w:eastAsia="en-GB"/>
              </w:rPr>
              <w:t>K14</w:t>
            </w:r>
          </w:p>
        </w:tc>
        <w:tc>
          <w:tcPr>
            <w:tcW w:w="13608" w:type="dxa"/>
          </w:tcPr>
          <w:p w14:paraId="1D9F284A" w14:textId="77777777" w:rsidR="00216BF6" w:rsidRPr="004A6E2E" w:rsidRDefault="00216BF6" w:rsidP="00335D8B">
            <w:r w:rsidRPr="004A6E2E">
              <w:t>the formats and time limits within which information about critical dates must be supplied</w:t>
            </w:r>
          </w:p>
        </w:tc>
      </w:tr>
      <w:tr w:rsidR="00216BF6" w:rsidRPr="00052784" w14:paraId="6AF740A6" w14:textId="77777777" w:rsidTr="00005E87">
        <w:trPr>
          <w:trHeight w:val="394"/>
        </w:trPr>
        <w:tc>
          <w:tcPr>
            <w:tcW w:w="675" w:type="dxa"/>
            <w:shd w:val="clear" w:color="auto" w:fill="ECF1F4"/>
          </w:tcPr>
          <w:p w14:paraId="1866E07F" w14:textId="77777777" w:rsidR="00216BF6" w:rsidRPr="00C2078B" w:rsidRDefault="00216BF6" w:rsidP="00005E87">
            <w:pPr>
              <w:pStyle w:val="text"/>
              <w:rPr>
                <w:rFonts w:cs="Arial"/>
                <w:lang w:eastAsia="en-GB"/>
              </w:rPr>
            </w:pPr>
            <w:r>
              <w:rPr>
                <w:rFonts w:cs="Arial"/>
                <w:lang w:eastAsia="en-GB"/>
              </w:rPr>
              <w:t>K15</w:t>
            </w:r>
          </w:p>
        </w:tc>
        <w:tc>
          <w:tcPr>
            <w:tcW w:w="13608" w:type="dxa"/>
          </w:tcPr>
          <w:p w14:paraId="3DBF323E" w14:textId="77777777" w:rsidR="00216BF6" w:rsidRPr="004A6E2E" w:rsidRDefault="00216BF6" w:rsidP="00335D8B">
            <w:r w:rsidRPr="004A6E2E">
              <w:t>how to explain clearly how critical dates have been calculated</w:t>
            </w:r>
          </w:p>
        </w:tc>
      </w:tr>
      <w:tr w:rsidR="00216BF6" w:rsidRPr="00052784" w14:paraId="3956F62F" w14:textId="77777777" w:rsidTr="00005E87">
        <w:trPr>
          <w:trHeight w:val="394"/>
        </w:trPr>
        <w:tc>
          <w:tcPr>
            <w:tcW w:w="675" w:type="dxa"/>
            <w:shd w:val="clear" w:color="auto" w:fill="ECF1F4"/>
          </w:tcPr>
          <w:p w14:paraId="2A780F20" w14:textId="77777777" w:rsidR="00216BF6" w:rsidRPr="00C2078B" w:rsidRDefault="00216BF6" w:rsidP="00005E87">
            <w:pPr>
              <w:pStyle w:val="text"/>
              <w:rPr>
                <w:rFonts w:cs="Arial"/>
                <w:lang w:eastAsia="en-GB"/>
              </w:rPr>
            </w:pPr>
            <w:r>
              <w:rPr>
                <w:rFonts w:cs="Arial"/>
                <w:lang w:eastAsia="en-GB"/>
              </w:rPr>
              <w:t>K16</w:t>
            </w:r>
          </w:p>
        </w:tc>
        <w:tc>
          <w:tcPr>
            <w:tcW w:w="13608" w:type="dxa"/>
          </w:tcPr>
          <w:p w14:paraId="5AE90AFA" w14:textId="77777777" w:rsidR="00216BF6" w:rsidRDefault="00216BF6">
            <w:r w:rsidRPr="004A6E2E">
              <w:t>the types of documentation which must be completed and how to complete it correctly</w:t>
            </w:r>
          </w:p>
        </w:tc>
      </w:tr>
    </w:tbl>
    <w:p w14:paraId="582F28FD" w14:textId="77777777" w:rsidR="00216BF6" w:rsidRDefault="00216BF6" w:rsidP="00216BF6"/>
    <w:p w14:paraId="2444496E" w14:textId="77777777" w:rsidR="00216BF6" w:rsidRDefault="00216BF6" w:rsidP="00216BF6"/>
    <w:p w14:paraId="6AC1BA6E" w14:textId="77777777" w:rsidR="00216BF6" w:rsidRDefault="00216BF6" w:rsidP="00216BF6">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216BF6" w:rsidRPr="00052784" w14:paraId="6FB30010" w14:textId="77777777" w:rsidTr="00335D8B">
        <w:trPr>
          <w:trHeight w:val="680"/>
        </w:trPr>
        <w:tc>
          <w:tcPr>
            <w:tcW w:w="14283" w:type="dxa"/>
            <w:gridSpan w:val="3"/>
            <w:shd w:val="clear" w:color="auto" w:fill="557E9B"/>
            <w:vAlign w:val="center"/>
          </w:tcPr>
          <w:p w14:paraId="2519F404" w14:textId="77777777" w:rsidR="00216BF6" w:rsidRPr="00052784" w:rsidRDefault="00216BF6" w:rsidP="00335D8B">
            <w:pPr>
              <w:pStyle w:val="tabletexthd"/>
              <w:rPr>
                <w:lang w:eastAsia="en-GB"/>
              </w:rPr>
            </w:pPr>
            <w:r>
              <w:rPr>
                <w:lang w:eastAsia="en-GB"/>
              </w:rPr>
              <w:t>Performance criteria</w:t>
            </w:r>
          </w:p>
        </w:tc>
      </w:tr>
      <w:tr w:rsidR="00216BF6" w:rsidRPr="00B25D0E" w14:paraId="27472936" w14:textId="77777777" w:rsidTr="00335D8B">
        <w:trPr>
          <w:trHeight w:val="709"/>
        </w:trPr>
        <w:tc>
          <w:tcPr>
            <w:tcW w:w="14283" w:type="dxa"/>
            <w:gridSpan w:val="3"/>
            <w:shd w:val="clear" w:color="auto" w:fill="auto"/>
            <w:vAlign w:val="center"/>
          </w:tcPr>
          <w:p w14:paraId="41165202" w14:textId="77777777" w:rsidR="00216BF6" w:rsidRPr="00E452FC" w:rsidRDefault="00216BF6" w:rsidP="00E452FC">
            <w:pPr>
              <w:pStyle w:val="Default"/>
              <w:spacing w:before="60" w:after="60" w:line="260" w:lineRule="exact"/>
              <w:rPr>
                <w:rFonts w:ascii="Verdana" w:hAnsi="Verdana"/>
                <w:sz w:val="20"/>
                <w:szCs w:val="20"/>
              </w:rPr>
            </w:pPr>
            <w:r w:rsidRPr="00E452FC">
              <w:rPr>
                <w:rFonts w:ascii="Verdana" w:hAnsi="Verdana"/>
                <w:b/>
                <w:bCs/>
                <w:sz w:val="20"/>
                <w:szCs w:val="20"/>
              </w:rPr>
              <w:t>Check and interpret documentation relevant to the imprisonment or detention of individuals</w:t>
            </w:r>
          </w:p>
          <w:p w14:paraId="1054FBA9" w14:textId="77777777" w:rsidR="00216BF6" w:rsidRPr="00905468" w:rsidRDefault="00216BF6" w:rsidP="00E452FC">
            <w:pPr>
              <w:pStyle w:val="text"/>
              <w:spacing w:line="260" w:lineRule="exact"/>
              <w:rPr>
                <w:lang w:eastAsia="en-GB"/>
              </w:rPr>
            </w:pPr>
            <w:r w:rsidRPr="00905468">
              <w:rPr>
                <w:rFonts w:cs="Arial"/>
                <w:i/>
                <w:iCs/>
                <w:color w:val="auto"/>
                <w:lang w:eastAsia="en-GB"/>
              </w:rPr>
              <w:t>You must be able to:</w:t>
            </w:r>
          </w:p>
        </w:tc>
      </w:tr>
      <w:tr w:rsidR="00216BF6" w:rsidRPr="00052784" w14:paraId="6A138EB0" w14:textId="77777777" w:rsidTr="00005E87">
        <w:trPr>
          <w:trHeight w:val="394"/>
        </w:trPr>
        <w:tc>
          <w:tcPr>
            <w:tcW w:w="598" w:type="dxa"/>
            <w:shd w:val="clear" w:color="auto" w:fill="ECF1F4"/>
          </w:tcPr>
          <w:p w14:paraId="7004B389" w14:textId="77777777" w:rsidR="00216BF6" w:rsidRPr="00052784" w:rsidRDefault="00216BF6" w:rsidP="00005E87">
            <w:pPr>
              <w:pStyle w:val="text"/>
            </w:pPr>
            <w:r>
              <w:t>P1</w:t>
            </w:r>
          </w:p>
        </w:tc>
        <w:tc>
          <w:tcPr>
            <w:tcW w:w="13685" w:type="dxa"/>
            <w:gridSpan w:val="2"/>
          </w:tcPr>
          <w:p w14:paraId="7F689470" w14:textId="77777777" w:rsidR="00216BF6" w:rsidRPr="00B10509" w:rsidRDefault="00216BF6" w:rsidP="00335D8B">
            <w:r w:rsidRPr="00B10509">
              <w:t>verify that the documentation allows lawful imprisonment or detention of the individual in the establishment</w:t>
            </w:r>
          </w:p>
        </w:tc>
      </w:tr>
      <w:tr w:rsidR="00216BF6" w:rsidRPr="00052784" w14:paraId="3BFB0AD0" w14:textId="77777777" w:rsidTr="00005E87">
        <w:trPr>
          <w:trHeight w:val="394"/>
        </w:trPr>
        <w:tc>
          <w:tcPr>
            <w:tcW w:w="598" w:type="dxa"/>
            <w:shd w:val="clear" w:color="auto" w:fill="ECF1F4"/>
          </w:tcPr>
          <w:p w14:paraId="0B55D57A" w14:textId="77777777" w:rsidR="00216BF6" w:rsidRPr="00052784" w:rsidRDefault="00216BF6" w:rsidP="00005E87">
            <w:pPr>
              <w:pStyle w:val="text"/>
            </w:pPr>
            <w:r>
              <w:t>P2</w:t>
            </w:r>
          </w:p>
        </w:tc>
        <w:tc>
          <w:tcPr>
            <w:tcW w:w="13685" w:type="dxa"/>
            <w:gridSpan w:val="2"/>
          </w:tcPr>
          <w:p w14:paraId="76EB4D22" w14:textId="77777777" w:rsidR="00216BF6" w:rsidRPr="00B10509" w:rsidRDefault="00216BF6" w:rsidP="00335D8B">
            <w:r w:rsidRPr="00B10509">
              <w:t>interpret correctly all information on the documentation</w:t>
            </w:r>
          </w:p>
        </w:tc>
      </w:tr>
      <w:tr w:rsidR="00216BF6" w:rsidRPr="00052784" w14:paraId="0D47BB05" w14:textId="77777777" w:rsidTr="00005E87">
        <w:trPr>
          <w:trHeight w:val="394"/>
        </w:trPr>
        <w:tc>
          <w:tcPr>
            <w:tcW w:w="598" w:type="dxa"/>
            <w:shd w:val="clear" w:color="auto" w:fill="ECF1F4"/>
          </w:tcPr>
          <w:p w14:paraId="28DA91F9" w14:textId="77777777" w:rsidR="00216BF6" w:rsidRPr="00052784" w:rsidRDefault="00216BF6" w:rsidP="00005E87">
            <w:pPr>
              <w:pStyle w:val="text"/>
            </w:pPr>
            <w:r>
              <w:t>P3</w:t>
            </w:r>
          </w:p>
        </w:tc>
        <w:tc>
          <w:tcPr>
            <w:tcW w:w="13685" w:type="dxa"/>
            <w:gridSpan w:val="2"/>
          </w:tcPr>
          <w:p w14:paraId="641ED113" w14:textId="77777777" w:rsidR="00216BF6" w:rsidRPr="00B10509" w:rsidRDefault="00216BF6" w:rsidP="00335D8B">
            <w:r w:rsidRPr="00B10509">
              <w:t>check with the relevant authority if you are in doubt about how to interpret information</w:t>
            </w:r>
          </w:p>
        </w:tc>
      </w:tr>
      <w:tr w:rsidR="00216BF6" w:rsidRPr="00052784" w14:paraId="4F7BD41E" w14:textId="77777777" w:rsidTr="00005E87">
        <w:trPr>
          <w:trHeight w:val="394"/>
        </w:trPr>
        <w:tc>
          <w:tcPr>
            <w:tcW w:w="598" w:type="dxa"/>
            <w:shd w:val="clear" w:color="auto" w:fill="ECF1F4"/>
          </w:tcPr>
          <w:p w14:paraId="13DE5EA0" w14:textId="77777777" w:rsidR="00216BF6" w:rsidRPr="00052784" w:rsidRDefault="00216BF6" w:rsidP="00005E87">
            <w:pPr>
              <w:pStyle w:val="text"/>
            </w:pPr>
            <w:r>
              <w:t>P4</w:t>
            </w:r>
          </w:p>
        </w:tc>
        <w:tc>
          <w:tcPr>
            <w:tcW w:w="13685" w:type="dxa"/>
            <w:gridSpan w:val="2"/>
          </w:tcPr>
          <w:p w14:paraId="54E0CF41" w14:textId="77777777" w:rsidR="00216BF6" w:rsidRDefault="00216BF6" w:rsidP="00335D8B">
            <w:r w:rsidRPr="00B10509">
              <w:t>enter all information accurately into systems, in line with organisational procedures</w:t>
            </w:r>
          </w:p>
        </w:tc>
      </w:tr>
      <w:tr w:rsidR="00216BF6" w:rsidRPr="00052784" w14:paraId="10D33A07" w14:textId="77777777" w:rsidTr="00335D8B">
        <w:trPr>
          <w:trHeight w:val="394"/>
        </w:trPr>
        <w:tc>
          <w:tcPr>
            <w:tcW w:w="14283" w:type="dxa"/>
            <w:gridSpan w:val="3"/>
            <w:shd w:val="clear" w:color="auto" w:fill="auto"/>
            <w:vAlign w:val="center"/>
          </w:tcPr>
          <w:p w14:paraId="5C856521" w14:textId="77777777" w:rsidR="00216BF6" w:rsidRPr="00E452FC" w:rsidRDefault="00216BF6" w:rsidP="00E452FC">
            <w:pPr>
              <w:pStyle w:val="Default"/>
              <w:spacing w:before="60" w:after="60" w:line="260" w:lineRule="exact"/>
              <w:rPr>
                <w:rFonts w:ascii="Verdana" w:hAnsi="Verdana"/>
                <w:sz w:val="20"/>
                <w:szCs w:val="20"/>
              </w:rPr>
            </w:pPr>
            <w:r w:rsidRPr="00E452FC">
              <w:rPr>
                <w:rFonts w:ascii="Verdana" w:hAnsi="Verdana"/>
                <w:b/>
                <w:bCs/>
                <w:sz w:val="20"/>
                <w:szCs w:val="20"/>
              </w:rPr>
              <w:t>Calculate critical dates</w:t>
            </w:r>
          </w:p>
          <w:p w14:paraId="048581DA" w14:textId="77777777" w:rsidR="00216BF6" w:rsidRPr="00905468" w:rsidRDefault="00216BF6" w:rsidP="00E452FC">
            <w:pPr>
              <w:pStyle w:val="text"/>
              <w:spacing w:line="260" w:lineRule="exact"/>
              <w:rPr>
                <w:lang w:eastAsia="en-GB"/>
              </w:rPr>
            </w:pPr>
            <w:r w:rsidRPr="00905468">
              <w:rPr>
                <w:rFonts w:cs="Arial"/>
                <w:i/>
                <w:iCs/>
                <w:color w:val="auto"/>
                <w:lang w:eastAsia="en-GB"/>
              </w:rPr>
              <w:t>You must be able to:</w:t>
            </w:r>
          </w:p>
        </w:tc>
      </w:tr>
      <w:tr w:rsidR="00216BF6" w:rsidRPr="00052784" w14:paraId="2720E180" w14:textId="77777777" w:rsidTr="00005E87">
        <w:trPr>
          <w:trHeight w:val="394"/>
        </w:trPr>
        <w:tc>
          <w:tcPr>
            <w:tcW w:w="675" w:type="dxa"/>
            <w:gridSpan w:val="2"/>
            <w:shd w:val="clear" w:color="auto" w:fill="ECF1F4"/>
          </w:tcPr>
          <w:p w14:paraId="1265CA01" w14:textId="77777777" w:rsidR="00216BF6" w:rsidRPr="00052784" w:rsidRDefault="00216BF6" w:rsidP="00005E87">
            <w:pPr>
              <w:pStyle w:val="text"/>
            </w:pPr>
            <w:r>
              <w:t>P5</w:t>
            </w:r>
          </w:p>
        </w:tc>
        <w:tc>
          <w:tcPr>
            <w:tcW w:w="13608" w:type="dxa"/>
          </w:tcPr>
          <w:p w14:paraId="66034953" w14:textId="77777777" w:rsidR="00216BF6" w:rsidRPr="0008395B" w:rsidRDefault="00216BF6" w:rsidP="00335D8B">
            <w:r w:rsidRPr="0008395B">
              <w:t>assess accurately information which may have an impact on critical dates</w:t>
            </w:r>
          </w:p>
        </w:tc>
      </w:tr>
      <w:tr w:rsidR="00216BF6" w:rsidRPr="00052784" w14:paraId="6D8318A4" w14:textId="77777777" w:rsidTr="00005E87">
        <w:trPr>
          <w:trHeight w:val="394"/>
        </w:trPr>
        <w:tc>
          <w:tcPr>
            <w:tcW w:w="675" w:type="dxa"/>
            <w:gridSpan w:val="2"/>
            <w:shd w:val="clear" w:color="auto" w:fill="ECF1F4"/>
          </w:tcPr>
          <w:p w14:paraId="3377B801" w14:textId="77777777" w:rsidR="00216BF6" w:rsidRDefault="00216BF6" w:rsidP="00005E87">
            <w:pPr>
              <w:pStyle w:val="text"/>
            </w:pPr>
            <w:r>
              <w:t>P6</w:t>
            </w:r>
          </w:p>
        </w:tc>
        <w:tc>
          <w:tcPr>
            <w:tcW w:w="13608" w:type="dxa"/>
          </w:tcPr>
          <w:p w14:paraId="12DAC34D" w14:textId="77777777" w:rsidR="00216BF6" w:rsidRPr="0008395B" w:rsidRDefault="00216BF6" w:rsidP="00335D8B">
            <w:r w:rsidRPr="0008395B">
              <w:t>calculate accurately critical dates for sentences of all individuals in the establishment</w:t>
            </w:r>
          </w:p>
        </w:tc>
      </w:tr>
      <w:tr w:rsidR="00216BF6" w:rsidRPr="00052784" w14:paraId="5936C4F1" w14:textId="77777777" w:rsidTr="00005E87">
        <w:trPr>
          <w:trHeight w:val="394"/>
        </w:trPr>
        <w:tc>
          <w:tcPr>
            <w:tcW w:w="675" w:type="dxa"/>
            <w:gridSpan w:val="2"/>
            <w:shd w:val="clear" w:color="auto" w:fill="ECF1F4"/>
          </w:tcPr>
          <w:p w14:paraId="59554A35" w14:textId="77777777" w:rsidR="00216BF6" w:rsidRDefault="00216BF6" w:rsidP="00005E87">
            <w:pPr>
              <w:pStyle w:val="text"/>
            </w:pPr>
            <w:r>
              <w:t>P7</w:t>
            </w:r>
          </w:p>
        </w:tc>
        <w:tc>
          <w:tcPr>
            <w:tcW w:w="13608" w:type="dxa"/>
          </w:tcPr>
          <w:p w14:paraId="380CAC32" w14:textId="77777777" w:rsidR="00216BF6" w:rsidRPr="0008395B" w:rsidRDefault="00216BF6" w:rsidP="00335D8B">
            <w:r w:rsidRPr="0008395B">
              <w:t>check with the relevant authority where you are in doubt about critical dates</w:t>
            </w:r>
          </w:p>
        </w:tc>
      </w:tr>
      <w:tr w:rsidR="00216BF6" w:rsidRPr="00052784" w14:paraId="1BC82EDE" w14:textId="77777777" w:rsidTr="00005E87">
        <w:trPr>
          <w:trHeight w:val="394"/>
        </w:trPr>
        <w:tc>
          <w:tcPr>
            <w:tcW w:w="675" w:type="dxa"/>
            <w:gridSpan w:val="2"/>
            <w:shd w:val="clear" w:color="auto" w:fill="ECF1F4"/>
          </w:tcPr>
          <w:p w14:paraId="252E3608" w14:textId="77777777" w:rsidR="00216BF6" w:rsidRDefault="00216BF6" w:rsidP="00005E87">
            <w:pPr>
              <w:pStyle w:val="text"/>
            </w:pPr>
            <w:r>
              <w:t>P8</w:t>
            </w:r>
          </w:p>
        </w:tc>
        <w:tc>
          <w:tcPr>
            <w:tcW w:w="13608" w:type="dxa"/>
          </w:tcPr>
          <w:p w14:paraId="78DB9AA2" w14:textId="77777777" w:rsidR="00216BF6" w:rsidRPr="0008395B" w:rsidRDefault="00216BF6" w:rsidP="00335D8B">
            <w:r w:rsidRPr="0008395B">
              <w:t xml:space="preserve">ensure that full information relevant to critical dates is recorded and documented accurately on systems, in line with organisational </w:t>
            </w:r>
            <w:r>
              <w:t>p</w:t>
            </w:r>
            <w:r w:rsidRPr="0008395B">
              <w:t>rocedures</w:t>
            </w:r>
          </w:p>
        </w:tc>
      </w:tr>
      <w:tr w:rsidR="00216BF6" w:rsidRPr="00052784" w14:paraId="29EF1731" w14:textId="77777777" w:rsidTr="00005E87">
        <w:trPr>
          <w:trHeight w:val="394"/>
        </w:trPr>
        <w:tc>
          <w:tcPr>
            <w:tcW w:w="675" w:type="dxa"/>
            <w:gridSpan w:val="2"/>
            <w:shd w:val="clear" w:color="auto" w:fill="ECF1F4"/>
          </w:tcPr>
          <w:p w14:paraId="69BAB16B" w14:textId="77777777" w:rsidR="00216BF6" w:rsidRDefault="00216BF6" w:rsidP="00005E87">
            <w:pPr>
              <w:pStyle w:val="text"/>
            </w:pPr>
            <w:r>
              <w:t>P9</w:t>
            </w:r>
          </w:p>
        </w:tc>
        <w:tc>
          <w:tcPr>
            <w:tcW w:w="13608" w:type="dxa"/>
          </w:tcPr>
          <w:p w14:paraId="3A354D9B" w14:textId="77777777" w:rsidR="00216BF6" w:rsidRPr="0008395B" w:rsidRDefault="00216BF6" w:rsidP="00335D8B">
            <w:r w:rsidRPr="0008395B">
              <w:t>communicate critical dates to those authorised to have this information, in the approved format and within the agreed time limits</w:t>
            </w:r>
          </w:p>
        </w:tc>
      </w:tr>
      <w:tr w:rsidR="00216BF6" w:rsidRPr="00052784" w14:paraId="42622883" w14:textId="77777777" w:rsidTr="00005E87">
        <w:trPr>
          <w:trHeight w:val="394"/>
        </w:trPr>
        <w:tc>
          <w:tcPr>
            <w:tcW w:w="675" w:type="dxa"/>
            <w:gridSpan w:val="2"/>
            <w:shd w:val="clear" w:color="auto" w:fill="ECF1F4"/>
          </w:tcPr>
          <w:p w14:paraId="54596B25" w14:textId="77777777" w:rsidR="00216BF6" w:rsidRDefault="00216BF6" w:rsidP="00005E87">
            <w:pPr>
              <w:pStyle w:val="text"/>
            </w:pPr>
            <w:r>
              <w:t>P10</w:t>
            </w:r>
          </w:p>
        </w:tc>
        <w:tc>
          <w:tcPr>
            <w:tcW w:w="13608" w:type="dxa"/>
          </w:tcPr>
          <w:p w14:paraId="05705B10" w14:textId="77777777" w:rsidR="00216BF6" w:rsidRDefault="00216BF6" w:rsidP="00335D8B">
            <w:r w:rsidRPr="0008395B">
              <w:t>explain your calculations clearly where you are requested to do so by those authorised to have this information</w:t>
            </w:r>
          </w:p>
        </w:tc>
      </w:tr>
    </w:tbl>
    <w:p w14:paraId="4AB9102B" w14:textId="77777777" w:rsidR="00216BF6" w:rsidRDefault="00216BF6" w:rsidP="00216BF6"/>
    <w:p w14:paraId="38AE0EA6" w14:textId="77777777" w:rsidR="00305AB8" w:rsidRDefault="00305AB8">
      <w:pPr>
        <w:spacing w:before="0" w:after="0" w:line="240" w:lineRule="auto"/>
        <w:rPr>
          <w:color w:val="000000"/>
        </w:rPr>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A7F35" w:rsidRPr="00052784" w14:paraId="02CF7F39" w14:textId="77777777" w:rsidTr="003A532D">
        <w:trPr>
          <w:trHeight w:val="680"/>
        </w:trPr>
        <w:tc>
          <w:tcPr>
            <w:tcW w:w="14283" w:type="dxa"/>
            <w:gridSpan w:val="2"/>
            <w:shd w:val="clear" w:color="auto" w:fill="557E9B"/>
            <w:vAlign w:val="center"/>
          </w:tcPr>
          <w:p w14:paraId="0874C5A8" w14:textId="77777777" w:rsidR="007A7F35" w:rsidRPr="00052784" w:rsidRDefault="007A7F35" w:rsidP="003A532D">
            <w:pPr>
              <w:pStyle w:val="tabletexthd"/>
              <w:rPr>
                <w:lang w:eastAsia="en-GB"/>
              </w:rPr>
            </w:pPr>
            <w:r w:rsidRPr="00015210">
              <w:rPr>
                <w:lang w:eastAsia="en-GB"/>
              </w:rPr>
              <w:t>Additional Information</w:t>
            </w:r>
          </w:p>
        </w:tc>
      </w:tr>
      <w:tr w:rsidR="007A7F35" w:rsidRPr="00BE24F9" w14:paraId="3FD557F0" w14:textId="77777777" w:rsidTr="003A532D">
        <w:trPr>
          <w:trHeight w:val="586"/>
        </w:trPr>
        <w:tc>
          <w:tcPr>
            <w:tcW w:w="14283" w:type="dxa"/>
            <w:gridSpan w:val="2"/>
            <w:shd w:val="clear" w:color="auto" w:fill="auto"/>
            <w:vAlign w:val="center"/>
          </w:tcPr>
          <w:p w14:paraId="6D50623B" w14:textId="77777777" w:rsidR="007A7F35" w:rsidRPr="00005E87" w:rsidRDefault="00782080" w:rsidP="003A532D">
            <w:pPr>
              <w:pStyle w:val="Default"/>
              <w:rPr>
                <w:rFonts w:ascii="Verdana" w:hAnsi="Verdana"/>
                <w:i/>
                <w:color w:val="auto"/>
                <w:sz w:val="20"/>
                <w:szCs w:val="20"/>
              </w:rPr>
            </w:pPr>
            <w:r w:rsidRPr="00005E87">
              <w:rPr>
                <w:rFonts w:ascii="Verdana" w:hAnsi="Verdana"/>
                <w:i/>
                <w:color w:val="auto"/>
                <w:sz w:val="20"/>
                <w:szCs w:val="20"/>
              </w:rPr>
              <w:t>Check and interpret documentation relevant to the imprisonment or detention of individuals</w:t>
            </w:r>
          </w:p>
        </w:tc>
      </w:tr>
      <w:tr w:rsidR="007A7F35" w:rsidRPr="00BE24F9" w14:paraId="713C1177" w14:textId="77777777" w:rsidTr="00005E87">
        <w:trPr>
          <w:trHeight w:val="394"/>
        </w:trPr>
        <w:tc>
          <w:tcPr>
            <w:tcW w:w="598" w:type="dxa"/>
            <w:shd w:val="clear" w:color="auto" w:fill="auto"/>
          </w:tcPr>
          <w:p w14:paraId="769B6F52" w14:textId="77777777" w:rsidR="007A7F35" w:rsidRPr="00BD353E" w:rsidRDefault="00782080" w:rsidP="00005E87">
            <w:pPr>
              <w:pStyle w:val="text"/>
            </w:pPr>
            <w:r w:rsidRPr="00BD353E">
              <w:t>1</w:t>
            </w:r>
          </w:p>
        </w:tc>
        <w:tc>
          <w:tcPr>
            <w:tcW w:w="13685" w:type="dxa"/>
            <w:vAlign w:val="center"/>
          </w:tcPr>
          <w:p w14:paraId="440A9486" w14:textId="77777777" w:rsidR="00782080" w:rsidRPr="00005E87" w:rsidRDefault="00782080" w:rsidP="00782080">
            <w:pPr>
              <w:pStyle w:val="Default"/>
              <w:rPr>
                <w:rFonts w:ascii="Verdana" w:hAnsi="Verdana"/>
                <w:sz w:val="20"/>
                <w:szCs w:val="20"/>
              </w:rPr>
            </w:pPr>
            <w:r w:rsidRPr="00005E87">
              <w:rPr>
                <w:rFonts w:ascii="Verdana" w:hAnsi="Verdana"/>
                <w:sz w:val="20"/>
                <w:szCs w:val="20"/>
              </w:rPr>
              <w:t>documentation</w:t>
            </w:r>
          </w:p>
          <w:p w14:paraId="64F0BCB5" w14:textId="77777777" w:rsidR="00782080" w:rsidRPr="00005E87" w:rsidRDefault="00782080" w:rsidP="0032624B">
            <w:pPr>
              <w:pStyle w:val="Default"/>
              <w:ind w:left="357"/>
              <w:rPr>
                <w:rFonts w:ascii="Verdana" w:hAnsi="Verdana"/>
                <w:sz w:val="20"/>
                <w:szCs w:val="20"/>
              </w:rPr>
            </w:pPr>
            <w:r w:rsidRPr="00005E87">
              <w:rPr>
                <w:rFonts w:ascii="Verdana" w:hAnsi="Verdana"/>
                <w:sz w:val="20"/>
                <w:szCs w:val="20"/>
              </w:rPr>
              <w:t>1.1. warrants of imprisonment</w:t>
            </w:r>
          </w:p>
          <w:p w14:paraId="02845867" w14:textId="77777777" w:rsidR="00782080" w:rsidRPr="00005E87" w:rsidRDefault="00782080" w:rsidP="0032624B">
            <w:pPr>
              <w:pStyle w:val="Default"/>
              <w:ind w:left="357"/>
              <w:rPr>
                <w:rFonts w:ascii="Verdana" w:hAnsi="Verdana"/>
                <w:sz w:val="20"/>
                <w:szCs w:val="20"/>
              </w:rPr>
            </w:pPr>
            <w:r w:rsidRPr="00005E87">
              <w:rPr>
                <w:rFonts w:ascii="Verdana" w:hAnsi="Verdana"/>
                <w:sz w:val="20"/>
                <w:szCs w:val="20"/>
              </w:rPr>
              <w:t>1.2. detention orders</w:t>
            </w:r>
          </w:p>
          <w:p w14:paraId="2A40296E" w14:textId="77777777" w:rsidR="00782080" w:rsidRPr="00005E87" w:rsidRDefault="00782080" w:rsidP="0032624B">
            <w:pPr>
              <w:pStyle w:val="Default"/>
              <w:ind w:left="357"/>
              <w:rPr>
                <w:rFonts w:ascii="Verdana" w:hAnsi="Verdana"/>
                <w:sz w:val="20"/>
                <w:szCs w:val="20"/>
              </w:rPr>
            </w:pPr>
            <w:r w:rsidRPr="00005E87">
              <w:rPr>
                <w:rFonts w:ascii="Verdana" w:hAnsi="Verdana"/>
                <w:sz w:val="20"/>
                <w:szCs w:val="20"/>
              </w:rPr>
              <w:t>1.3. recall orders</w:t>
            </w:r>
          </w:p>
          <w:p w14:paraId="7A823BC6" w14:textId="77777777" w:rsidR="007A7F35" w:rsidRPr="00005E87" w:rsidRDefault="00782080" w:rsidP="0032624B">
            <w:pPr>
              <w:pStyle w:val="Default"/>
              <w:ind w:left="357"/>
              <w:rPr>
                <w:rFonts w:ascii="Verdana" w:hAnsi="Verdana"/>
                <w:sz w:val="20"/>
                <w:szCs w:val="20"/>
              </w:rPr>
            </w:pPr>
            <w:r w:rsidRPr="00005E87">
              <w:rPr>
                <w:rFonts w:ascii="Verdana" w:hAnsi="Verdana"/>
                <w:sz w:val="20"/>
                <w:szCs w:val="20"/>
              </w:rPr>
              <w:t>1.4. accompanying documentation</w:t>
            </w:r>
          </w:p>
        </w:tc>
      </w:tr>
      <w:tr w:rsidR="007A7F35" w:rsidRPr="00BE24F9" w14:paraId="2FECAB9B" w14:textId="77777777" w:rsidTr="00005E87">
        <w:trPr>
          <w:trHeight w:val="394"/>
        </w:trPr>
        <w:tc>
          <w:tcPr>
            <w:tcW w:w="598" w:type="dxa"/>
            <w:shd w:val="clear" w:color="auto" w:fill="auto"/>
          </w:tcPr>
          <w:p w14:paraId="2876E9DC" w14:textId="77777777" w:rsidR="007A7F35" w:rsidRPr="00BD353E" w:rsidRDefault="00782080" w:rsidP="00005E87">
            <w:pPr>
              <w:pStyle w:val="text"/>
            </w:pPr>
            <w:r w:rsidRPr="00BD353E">
              <w:t>2</w:t>
            </w:r>
          </w:p>
        </w:tc>
        <w:tc>
          <w:tcPr>
            <w:tcW w:w="13685" w:type="dxa"/>
            <w:vAlign w:val="center"/>
          </w:tcPr>
          <w:p w14:paraId="74F6587D" w14:textId="77777777" w:rsidR="00782080" w:rsidRPr="00005E87" w:rsidRDefault="00782080" w:rsidP="00782080">
            <w:pPr>
              <w:pStyle w:val="Default"/>
              <w:rPr>
                <w:rFonts w:ascii="Verdana" w:hAnsi="Verdana"/>
                <w:sz w:val="20"/>
                <w:szCs w:val="20"/>
              </w:rPr>
            </w:pPr>
            <w:r w:rsidRPr="00005E87">
              <w:rPr>
                <w:rFonts w:ascii="Verdana" w:hAnsi="Verdana"/>
                <w:sz w:val="20"/>
                <w:szCs w:val="20"/>
              </w:rPr>
              <w:t>relevant authority</w:t>
            </w:r>
          </w:p>
          <w:p w14:paraId="29AD9CC3" w14:textId="77777777" w:rsidR="00782080" w:rsidRPr="00005E87" w:rsidRDefault="00782080" w:rsidP="0032624B">
            <w:pPr>
              <w:pStyle w:val="Default"/>
              <w:ind w:left="357"/>
              <w:rPr>
                <w:rFonts w:ascii="Verdana" w:hAnsi="Verdana"/>
                <w:sz w:val="20"/>
                <w:szCs w:val="20"/>
              </w:rPr>
            </w:pPr>
            <w:r w:rsidRPr="00005E87">
              <w:rPr>
                <w:rFonts w:ascii="Verdana" w:hAnsi="Verdana"/>
                <w:sz w:val="20"/>
                <w:szCs w:val="20"/>
              </w:rPr>
              <w:t>2.1. the originator or endorser of the documentation</w:t>
            </w:r>
          </w:p>
          <w:p w14:paraId="0463A74E" w14:textId="77777777" w:rsidR="00782080" w:rsidRPr="00005E87" w:rsidRDefault="00782080" w:rsidP="0032624B">
            <w:pPr>
              <w:pStyle w:val="Default"/>
              <w:ind w:left="357"/>
              <w:rPr>
                <w:rFonts w:ascii="Verdana" w:hAnsi="Verdana"/>
                <w:sz w:val="20"/>
                <w:szCs w:val="20"/>
              </w:rPr>
            </w:pPr>
            <w:r w:rsidRPr="00005E87">
              <w:rPr>
                <w:rFonts w:ascii="Verdana" w:hAnsi="Verdana"/>
                <w:sz w:val="20"/>
                <w:szCs w:val="20"/>
              </w:rPr>
              <w:t>2.2. supervisor or line manager</w:t>
            </w:r>
          </w:p>
          <w:p w14:paraId="7E16133B" w14:textId="77777777" w:rsidR="007A7F35" w:rsidRPr="00005E87" w:rsidRDefault="00782080" w:rsidP="0032624B">
            <w:pPr>
              <w:pStyle w:val="Default"/>
              <w:ind w:left="357"/>
              <w:rPr>
                <w:rFonts w:ascii="Verdana" w:hAnsi="Verdana"/>
                <w:sz w:val="20"/>
                <w:szCs w:val="20"/>
              </w:rPr>
            </w:pPr>
            <w:r w:rsidRPr="00005E87">
              <w:rPr>
                <w:rFonts w:ascii="Verdana" w:hAnsi="Verdana"/>
                <w:sz w:val="20"/>
                <w:szCs w:val="20"/>
              </w:rPr>
              <w:t>2.3. specialist in sentence calculation</w:t>
            </w:r>
          </w:p>
        </w:tc>
      </w:tr>
      <w:tr w:rsidR="007A7F35" w:rsidRPr="00BE24F9" w14:paraId="3E7C9B0A" w14:textId="77777777" w:rsidTr="00005E87">
        <w:trPr>
          <w:trHeight w:val="394"/>
        </w:trPr>
        <w:tc>
          <w:tcPr>
            <w:tcW w:w="598" w:type="dxa"/>
            <w:shd w:val="clear" w:color="auto" w:fill="auto"/>
          </w:tcPr>
          <w:p w14:paraId="258025D0" w14:textId="77777777" w:rsidR="007A7F35" w:rsidRPr="00BD353E" w:rsidRDefault="00782080" w:rsidP="00005E87">
            <w:pPr>
              <w:pStyle w:val="text"/>
            </w:pPr>
            <w:r w:rsidRPr="00BD353E">
              <w:t>3</w:t>
            </w:r>
          </w:p>
        </w:tc>
        <w:tc>
          <w:tcPr>
            <w:tcW w:w="13685" w:type="dxa"/>
            <w:vAlign w:val="center"/>
          </w:tcPr>
          <w:p w14:paraId="4037617F" w14:textId="77777777" w:rsidR="00782080" w:rsidRPr="00005E87" w:rsidRDefault="00782080" w:rsidP="00005E87">
            <w:pPr>
              <w:spacing w:before="0" w:after="0" w:line="240" w:lineRule="auto"/>
            </w:pPr>
            <w:r w:rsidRPr="00005E87">
              <w:t>systems</w:t>
            </w:r>
          </w:p>
          <w:p w14:paraId="27A4232C" w14:textId="77777777" w:rsidR="00782080" w:rsidRPr="00005E87" w:rsidRDefault="00782080" w:rsidP="00005E87">
            <w:pPr>
              <w:spacing w:before="0" w:after="0" w:line="240" w:lineRule="auto"/>
              <w:ind w:left="357"/>
            </w:pPr>
            <w:r w:rsidRPr="00005E87">
              <w:t>3.1. manual</w:t>
            </w:r>
          </w:p>
          <w:p w14:paraId="5EE62740" w14:textId="77777777" w:rsidR="007A7F35" w:rsidRPr="00005E87" w:rsidRDefault="00782080" w:rsidP="00005E87">
            <w:pPr>
              <w:spacing w:before="0" w:after="0" w:line="240" w:lineRule="auto"/>
              <w:ind w:left="357"/>
            </w:pPr>
            <w:r w:rsidRPr="00005E87">
              <w:t>3.2. computerised</w:t>
            </w:r>
          </w:p>
        </w:tc>
      </w:tr>
      <w:tr w:rsidR="007A7F35" w:rsidRPr="00BE24F9" w14:paraId="45374B77" w14:textId="77777777" w:rsidTr="003A532D">
        <w:trPr>
          <w:trHeight w:val="710"/>
        </w:trPr>
        <w:tc>
          <w:tcPr>
            <w:tcW w:w="14283" w:type="dxa"/>
            <w:gridSpan w:val="2"/>
            <w:shd w:val="clear" w:color="auto" w:fill="auto"/>
            <w:vAlign w:val="center"/>
          </w:tcPr>
          <w:p w14:paraId="4D54B1D6" w14:textId="77777777" w:rsidR="007A7F35" w:rsidRPr="00005E87" w:rsidRDefault="00782080">
            <w:pPr>
              <w:pStyle w:val="Default"/>
              <w:rPr>
                <w:rFonts w:ascii="Verdana" w:hAnsi="Verdana"/>
                <w:i/>
                <w:sz w:val="20"/>
                <w:szCs w:val="20"/>
              </w:rPr>
            </w:pPr>
            <w:r w:rsidRPr="00005E87">
              <w:rPr>
                <w:rFonts w:ascii="Verdana" w:hAnsi="Verdana"/>
                <w:i/>
                <w:sz w:val="20"/>
                <w:szCs w:val="20"/>
              </w:rPr>
              <w:t>Calculate critical dates</w:t>
            </w:r>
          </w:p>
        </w:tc>
      </w:tr>
      <w:tr w:rsidR="007A7F35" w:rsidRPr="00BE24F9" w14:paraId="09F6E1E7" w14:textId="77777777" w:rsidTr="00005E87">
        <w:trPr>
          <w:trHeight w:val="394"/>
        </w:trPr>
        <w:tc>
          <w:tcPr>
            <w:tcW w:w="598" w:type="dxa"/>
            <w:shd w:val="clear" w:color="auto" w:fill="auto"/>
          </w:tcPr>
          <w:p w14:paraId="7556DD35" w14:textId="77777777" w:rsidR="007A7F35" w:rsidRPr="00BD353E" w:rsidRDefault="00782080" w:rsidP="00005E87">
            <w:pPr>
              <w:pStyle w:val="text"/>
            </w:pPr>
            <w:r w:rsidRPr="00BD353E">
              <w:t>4</w:t>
            </w:r>
          </w:p>
        </w:tc>
        <w:tc>
          <w:tcPr>
            <w:tcW w:w="13685" w:type="dxa"/>
            <w:vAlign w:val="center"/>
          </w:tcPr>
          <w:p w14:paraId="20713750" w14:textId="77777777" w:rsidR="00782080" w:rsidRPr="00005E87" w:rsidRDefault="00782080" w:rsidP="00005E87">
            <w:pPr>
              <w:spacing w:before="0" w:after="0" w:line="240" w:lineRule="auto"/>
            </w:pPr>
            <w:r w:rsidRPr="00005E87">
              <w:t>information which may have an impact on critical dates</w:t>
            </w:r>
          </w:p>
          <w:p w14:paraId="3263B1AF" w14:textId="77777777" w:rsidR="00782080" w:rsidRPr="00005E87" w:rsidRDefault="00782080" w:rsidP="00005E87">
            <w:pPr>
              <w:spacing w:before="0" w:after="0" w:line="240" w:lineRule="auto"/>
              <w:ind w:left="357"/>
            </w:pPr>
            <w:r w:rsidRPr="00005E87">
              <w:t>4.1. sentences</w:t>
            </w:r>
          </w:p>
          <w:p w14:paraId="35A45433" w14:textId="77777777" w:rsidR="00782080" w:rsidRPr="00005E87" w:rsidRDefault="00782080" w:rsidP="00005E87">
            <w:pPr>
              <w:spacing w:before="0" w:after="0" w:line="240" w:lineRule="auto"/>
              <w:ind w:left="357"/>
            </w:pPr>
            <w:r w:rsidRPr="00005E87">
              <w:t>4.2. types of offence</w:t>
            </w:r>
          </w:p>
          <w:p w14:paraId="7C3F0942" w14:textId="77777777" w:rsidR="00782080" w:rsidRPr="00005E87" w:rsidRDefault="00782080" w:rsidP="00005E87">
            <w:pPr>
              <w:spacing w:before="0" w:after="0" w:line="240" w:lineRule="auto"/>
              <w:ind w:left="357"/>
            </w:pPr>
            <w:r w:rsidRPr="00005E87">
              <w:t>4.3. types of warrants</w:t>
            </w:r>
          </w:p>
          <w:p w14:paraId="195315ED" w14:textId="77777777" w:rsidR="00782080" w:rsidRPr="00005E87" w:rsidRDefault="00782080" w:rsidP="00005E87">
            <w:pPr>
              <w:spacing w:before="0" w:after="0" w:line="240" w:lineRule="auto"/>
              <w:ind w:left="357"/>
            </w:pPr>
            <w:r w:rsidRPr="00005E87">
              <w:t>4.4. relationships between warrants and sentences</w:t>
            </w:r>
          </w:p>
          <w:p w14:paraId="237CDCC5" w14:textId="77777777" w:rsidR="00782080" w:rsidRPr="00005E87" w:rsidRDefault="00782080" w:rsidP="00005E87">
            <w:pPr>
              <w:spacing w:before="0" w:after="0" w:line="240" w:lineRule="auto"/>
              <w:ind w:left="357"/>
            </w:pPr>
            <w:r w:rsidRPr="00005E87">
              <w:t>4.5. sentence start dates</w:t>
            </w:r>
          </w:p>
          <w:p w14:paraId="082E49D6" w14:textId="77777777" w:rsidR="00782080" w:rsidRPr="00005E87" w:rsidRDefault="00782080" w:rsidP="00005E87">
            <w:pPr>
              <w:spacing w:before="0" w:after="0" w:line="240" w:lineRule="auto"/>
              <w:ind w:left="357"/>
            </w:pPr>
            <w:r w:rsidRPr="00005E87">
              <w:t>4.6. interim liberations</w:t>
            </w:r>
          </w:p>
          <w:p w14:paraId="72D3492B" w14:textId="77777777" w:rsidR="00782080" w:rsidRPr="00005E87" w:rsidRDefault="00782080" w:rsidP="00005E87">
            <w:pPr>
              <w:spacing w:before="0" w:after="0" w:line="240" w:lineRule="auto"/>
              <w:ind w:left="357"/>
            </w:pPr>
            <w:r w:rsidRPr="00005E87">
              <w:t>4.7. periods unlawfully at large</w:t>
            </w:r>
          </w:p>
          <w:p w14:paraId="2EAAD9D4" w14:textId="77777777" w:rsidR="00782080" w:rsidRPr="00005E87" w:rsidRDefault="00782080" w:rsidP="00005E87">
            <w:pPr>
              <w:spacing w:before="0" w:after="0" w:line="240" w:lineRule="auto"/>
              <w:ind w:left="357"/>
            </w:pPr>
            <w:r w:rsidRPr="00005E87">
              <w:t>4.8. added days imposed</w:t>
            </w:r>
          </w:p>
          <w:p w14:paraId="6B73605F" w14:textId="77777777" w:rsidR="00782080" w:rsidRPr="00005E87" w:rsidRDefault="00782080" w:rsidP="00005E87">
            <w:pPr>
              <w:spacing w:before="0" w:after="0" w:line="240" w:lineRule="auto"/>
              <w:ind w:left="357"/>
            </w:pPr>
            <w:r w:rsidRPr="00005E87">
              <w:t>4.9. police custody record</w:t>
            </w:r>
          </w:p>
          <w:p w14:paraId="44450BDB" w14:textId="77777777" w:rsidR="00782080" w:rsidRPr="00005E87" w:rsidRDefault="00782080" w:rsidP="00005E87">
            <w:pPr>
              <w:spacing w:before="0" w:after="0" w:line="240" w:lineRule="auto"/>
              <w:ind w:left="357"/>
            </w:pPr>
            <w:r w:rsidRPr="00005E87">
              <w:t>4.10. appeals documentation</w:t>
            </w:r>
          </w:p>
          <w:p w14:paraId="27E4A767" w14:textId="77777777" w:rsidR="007A7F35" w:rsidRPr="00005E87" w:rsidRDefault="00782080" w:rsidP="00005E87">
            <w:pPr>
              <w:spacing w:before="0" w:after="0" w:line="240" w:lineRule="auto"/>
              <w:ind w:left="357"/>
            </w:pPr>
            <w:r w:rsidRPr="00005E87">
              <w:t>4.11. payment of fines</w:t>
            </w:r>
          </w:p>
        </w:tc>
      </w:tr>
    </w:tbl>
    <w:p w14:paraId="5F451955" w14:textId="77777777" w:rsidR="006B6ADD" w:rsidRDefault="006B6AD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6B6ADD" w:rsidRPr="00052784" w14:paraId="3930CF36" w14:textId="77777777" w:rsidTr="0079626B">
        <w:trPr>
          <w:trHeight w:val="680"/>
        </w:trPr>
        <w:tc>
          <w:tcPr>
            <w:tcW w:w="14283" w:type="dxa"/>
            <w:gridSpan w:val="2"/>
            <w:shd w:val="clear" w:color="auto" w:fill="557E9B"/>
            <w:vAlign w:val="center"/>
          </w:tcPr>
          <w:p w14:paraId="78E9B77B" w14:textId="77777777" w:rsidR="006B6ADD" w:rsidRPr="00052784" w:rsidRDefault="006B6ADD" w:rsidP="0079626B">
            <w:pPr>
              <w:pStyle w:val="tabletexthd"/>
              <w:rPr>
                <w:lang w:eastAsia="en-GB"/>
              </w:rPr>
            </w:pPr>
            <w:r w:rsidRPr="00015210">
              <w:rPr>
                <w:lang w:eastAsia="en-GB"/>
              </w:rPr>
              <w:t>Additional Information</w:t>
            </w:r>
          </w:p>
        </w:tc>
      </w:tr>
      <w:tr w:rsidR="007A7F35" w:rsidRPr="00BE24F9" w14:paraId="7465A517" w14:textId="77777777" w:rsidTr="00005E87">
        <w:trPr>
          <w:trHeight w:val="394"/>
        </w:trPr>
        <w:tc>
          <w:tcPr>
            <w:tcW w:w="598" w:type="dxa"/>
            <w:shd w:val="clear" w:color="auto" w:fill="auto"/>
          </w:tcPr>
          <w:p w14:paraId="208A2941" w14:textId="77777777" w:rsidR="007A7F35" w:rsidRPr="00635BEC" w:rsidRDefault="00782080" w:rsidP="00005E87">
            <w:pPr>
              <w:pStyle w:val="text"/>
            </w:pPr>
            <w:r w:rsidRPr="00BD353E">
              <w:t>5</w:t>
            </w:r>
          </w:p>
        </w:tc>
        <w:tc>
          <w:tcPr>
            <w:tcW w:w="13685" w:type="dxa"/>
            <w:vAlign w:val="center"/>
          </w:tcPr>
          <w:p w14:paraId="6F5D65E5" w14:textId="77777777" w:rsidR="00782080" w:rsidRPr="00005E87" w:rsidRDefault="00782080" w:rsidP="00005E87">
            <w:pPr>
              <w:spacing w:before="0" w:after="0" w:line="240" w:lineRule="auto"/>
            </w:pPr>
            <w:r w:rsidRPr="00005E87">
              <w:t>relevant authority</w:t>
            </w:r>
          </w:p>
          <w:p w14:paraId="6D1B06BD" w14:textId="77777777" w:rsidR="00782080" w:rsidRPr="00005E87" w:rsidRDefault="00782080" w:rsidP="00005E87">
            <w:pPr>
              <w:spacing w:before="0" w:after="0" w:line="240" w:lineRule="auto"/>
              <w:ind w:left="357"/>
            </w:pPr>
            <w:r w:rsidRPr="00005E87">
              <w:t>5.1. the originator or endorser of the documentation</w:t>
            </w:r>
          </w:p>
          <w:p w14:paraId="40DE66F0" w14:textId="77777777" w:rsidR="00782080" w:rsidRPr="00005E87" w:rsidRDefault="00782080" w:rsidP="00005E87">
            <w:pPr>
              <w:spacing w:before="0" w:after="0" w:line="240" w:lineRule="auto"/>
              <w:ind w:left="357"/>
            </w:pPr>
            <w:r w:rsidRPr="00005E87">
              <w:t>5.2. supervisor or line manager</w:t>
            </w:r>
          </w:p>
          <w:p w14:paraId="2F1FDCC8" w14:textId="77777777" w:rsidR="007A7F35" w:rsidRPr="00005E87" w:rsidRDefault="00782080" w:rsidP="00005E87">
            <w:pPr>
              <w:spacing w:before="0" w:after="0" w:line="240" w:lineRule="auto"/>
              <w:ind w:left="357"/>
            </w:pPr>
            <w:r w:rsidRPr="00005E87">
              <w:t>5.3. specialist on sentence calculation</w:t>
            </w:r>
          </w:p>
        </w:tc>
      </w:tr>
      <w:tr w:rsidR="00782080" w:rsidRPr="00BE24F9" w14:paraId="22EF9543" w14:textId="77777777" w:rsidTr="00005E87">
        <w:trPr>
          <w:trHeight w:val="394"/>
        </w:trPr>
        <w:tc>
          <w:tcPr>
            <w:tcW w:w="598" w:type="dxa"/>
            <w:shd w:val="clear" w:color="auto" w:fill="auto"/>
          </w:tcPr>
          <w:p w14:paraId="7A7B6BA6" w14:textId="77777777" w:rsidR="00782080" w:rsidRPr="00635BEC" w:rsidRDefault="00782080" w:rsidP="00005E87">
            <w:pPr>
              <w:pStyle w:val="text"/>
            </w:pPr>
            <w:r w:rsidRPr="00BD353E">
              <w:t>6</w:t>
            </w:r>
          </w:p>
        </w:tc>
        <w:tc>
          <w:tcPr>
            <w:tcW w:w="13685" w:type="dxa"/>
            <w:vAlign w:val="center"/>
          </w:tcPr>
          <w:p w14:paraId="6BDDA8BA" w14:textId="77777777" w:rsidR="00782080" w:rsidRPr="00005E87" w:rsidRDefault="00782080" w:rsidP="00005E87">
            <w:pPr>
              <w:spacing w:before="0" w:after="0" w:line="240" w:lineRule="auto"/>
            </w:pPr>
            <w:r w:rsidRPr="00005E87">
              <w:t>systems</w:t>
            </w:r>
          </w:p>
          <w:p w14:paraId="319ED74A" w14:textId="77777777" w:rsidR="00782080" w:rsidRPr="00005E87" w:rsidRDefault="00782080" w:rsidP="00005E87">
            <w:pPr>
              <w:spacing w:before="0" w:after="0" w:line="240" w:lineRule="auto"/>
              <w:ind w:left="357"/>
            </w:pPr>
            <w:r w:rsidRPr="00005E87">
              <w:t>6.1. manual</w:t>
            </w:r>
          </w:p>
          <w:p w14:paraId="35B60521" w14:textId="77777777" w:rsidR="00782080" w:rsidRPr="00005E87" w:rsidRDefault="00782080" w:rsidP="00005E87">
            <w:pPr>
              <w:spacing w:before="0" w:after="0" w:line="240" w:lineRule="auto"/>
              <w:ind w:left="357"/>
            </w:pPr>
            <w:r w:rsidRPr="00005E87">
              <w:t>6.2. computerised</w:t>
            </w:r>
          </w:p>
        </w:tc>
      </w:tr>
    </w:tbl>
    <w:p w14:paraId="5C3DEFBF" w14:textId="77777777" w:rsidR="00216BF6" w:rsidRDefault="00216BF6" w:rsidP="00216BF6">
      <w:pPr>
        <w:pStyle w:val="text"/>
      </w:pPr>
    </w:p>
    <w:p w14:paraId="4F236C5F" w14:textId="77777777" w:rsidR="00216BF6" w:rsidRDefault="00216BF6" w:rsidP="00216BF6"/>
    <w:p w14:paraId="1D014744" w14:textId="77777777" w:rsidR="00216BF6" w:rsidRDefault="00216BF6" w:rsidP="00F53893">
      <w:pPr>
        <w:sectPr w:rsidR="00216BF6" w:rsidSect="00583860">
          <w:pgSz w:w="16840" w:h="11907" w:orient="landscape" w:code="9"/>
          <w:pgMar w:top="1701" w:right="1247" w:bottom="1701" w:left="1247" w:header="720" w:footer="482" w:gutter="0"/>
          <w:cols w:space="720"/>
          <w:docGrid w:linePitch="272"/>
        </w:sectPr>
      </w:pPr>
    </w:p>
    <w:p w14:paraId="5517AB82" w14:textId="77777777" w:rsidR="00216BF6" w:rsidRPr="002A4AA0" w:rsidRDefault="00216BF6" w:rsidP="00216BF6">
      <w:pPr>
        <w:pStyle w:val="Unittitle"/>
      </w:pPr>
      <w:bookmarkStart w:id="293" w:name="_Toc436142495"/>
      <w:r w:rsidRPr="001158F6">
        <w:t>Unit</w:t>
      </w:r>
      <w:r w:rsidRPr="002A4AA0">
        <w:t xml:space="preserve"> </w:t>
      </w:r>
      <w:r>
        <w:t>50</w:t>
      </w:r>
      <w:r w:rsidRPr="002A4AA0">
        <w:t>:</w:t>
      </w:r>
      <w:r w:rsidRPr="002A4AA0">
        <w:tab/>
      </w:r>
      <w:r>
        <w:t>Make Administrative Arrangements for the Movement of Individuals Outside the Custodial Establishment</w:t>
      </w:r>
      <w:bookmarkEnd w:id="293"/>
    </w:p>
    <w:p w14:paraId="081B6FB9" w14:textId="77777777" w:rsidR="00216BF6" w:rsidRPr="001158F6" w:rsidRDefault="00216BF6" w:rsidP="00216BF6">
      <w:pPr>
        <w:pStyle w:val="Unitinfo"/>
      </w:pPr>
      <w:r>
        <w:t>Unit</w:t>
      </w:r>
      <w:r w:rsidRPr="001158F6">
        <w:t xml:space="preserve"> </w:t>
      </w:r>
      <w:r>
        <w:t>code</w:t>
      </w:r>
      <w:r w:rsidRPr="001158F6">
        <w:t>:</w:t>
      </w:r>
      <w:r w:rsidRPr="001158F6">
        <w:tab/>
      </w:r>
      <w:r w:rsidRPr="0072588B">
        <w:t>SFJCHCC063</w:t>
      </w:r>
    </w:p>
    <w:p w14:paraId="1F99C95A" w14:textId="77777777" w:rsidR="00216BF6" w:rsidRPr="001158F6" w:rsidRDefault="00216BF6" w:rsidP="00216BF6">
      <w:pPr>
        <w:pStyle w:val="Unitinfo"/>
      </w:pPr>
      <w:r>
        <w:t>SCQF</w:t>
      </w:r>
      <w:r w:rsidRPr="001158F6">
        <w:t xml:space="preserve"> level:</w:t>
      </w:r>
      <w:r w:rsidRPr="001158F6">
        <w:tab/>
      </w:r>
      <w:r>
        <w:t>5</w:t>
      </w:r>
    </w:p>
    <w:p w14:paraId="69CE3D90" w14:textId="77777777" w:rsidR="00216BF6" w:rsidRPr="001158F6" w:rsidRDefault="00216BF6" w:rsidP="00216BF6">
      <w:pPr>
        <w:pStyle w:val="Unitinfo"/>
      </w:pPr>
      <w:r w:rsidRPr="001158F6">
        <w:t xml:space="preserve">Credit </w:t>
      </w:r>
      <w:r>
        <w:t>points</w:t>
      </w:r>
      <w:r w:rsidRPr="001158F6">
        <w:t>:</w:t>
      </w:r>
      <w:r w:rsidRPr="001158F6">
        <w:tab/>
      </w:r>
      <w:r>
        <w:t>6</w:t>
      </w:r>
    </w:p>
    <w:p w14:paraId="281C9C2C" w14:textId="77777777" w:rsidR="00216BF6" w:rsidRPr="001D2005" w:rsidRDefault="00216BF6" w:rsidP="00216BF6">
      <w:pPr>
        <w:pStyle w:val="Unitinfo"/>
        <w:pBdr>
          <w:bottom w:val="single" w:sz="4" w:space="2" w:color="557E9B"/>
        </w:pBdr>
      </w:pPr>
    </w:p>
    <w:p w14:paraId="6CA01C2C" w14:textId="77777777" w:rsidR="00216BF6" w:rsidRDefault="00216BF6" w:rsidP="00216BF6">
      <w:pPr>
        <w:pStyle w:val="HeadA"/>
      </w:pPr>
      <w:r w:rsidRPr="00484EB6">
        <w:t>Unit summary</w:t>
      </w:r>
    </w:p>
    <w:p w14:paraId="5565BC2B" w14:textId="77777777" w:rsidR="00635BEC" w:rsidRDefault="00216BF6" w:rsidP="00216BF6">
      <w:pPr>
        <w:pStyle w:val="text"/>
        <w:spacing w:before="0" w:after="0"/>
      </w:pPr>
      <w:r w:rsidRPr="00D16D0E">
        <w:t xml:space="preserve">This unit is about making administrative arrangements to move individuals held in custody to other establishments and other environments. </w:t>
      </w:r>
      <w:r w:rsidR="00635BEC">
        <w:t>A</w:t>
      </w:r>
      <w:r w:rsidRPr="00D16D0E">
        <w:t xml:space="preserve">ccurate and up-to-date records </w:t>
      </w:r>
      <w:r w:rsidR="00635BEC">
        <w:t xml:space="preserve">need to be kept </w:t>
      </w:r>
      <w:r w:rsidRPr="00D16D0E">
        <w:t xml:space="preserve">of when individuals need to be moved and make the necessary arrangements with other establishments, other environments and the escorting authorities. </w:t>
      </w:r>
    </w:p>
    <w:p w14:paraId="3AF0A4F3" w14:textId="77777777" w:rsidR="00635BEC" w:rsidRDefault="00216BF6" w:rsidP="00216BF6">
      <w:pPr>
        <w:pStyle w:val="text"/>
        <w:spacing w:before="0" w:after="0"/>
      </w:pPr>
      <w:r w:rsidRPr="00D16D0E">
        <w:t>Accuracy, timeliness and confidentiality are critical in this area of work, as is the ability to negotiate arrangements with a range of internal and external authorities.</w:t>
      </w:r>
    </w:p>
    <w:p w14:paraId="3CF4C443" w14:textId="77777777" w:rsidR="00635BEC" w:rsidRPr="00AC4ADE" w:rsidRDefault="00635BEC" w:rsidP="00216BF6">
      <w:pPr>
        <w:pStyle w:val="text"/>
        <w:spacing w:before="0" w:after="0"/>
      </w:pPr>
      <w:r w:rsidRPr="00635BEC">
        <w:t>This unit applies to administrators working in the custodial care sector who have to make administrative arrangements to move individuals to other establishments and other environments.</w:t>
      </w:r>
    </w:p>
    <w:p w14:paraId="151A0AD8" w14:textId="77777777" w:rsidR="00A73287" w:rsidRDefault="00A73287" w:rsidP="00A73287">
      <w:pPr>
        <w:pStyle w:val="HeadA"/>
      </w:pPr>
      <w:r>
        <w:t>Unit assessment requirements</w:t>
      </w:r>
    </w:p>
    <w:p w14:paraId="231EC568" w14:textId="77777777" w:rsidR="00A73287" w:rsidRDefault="00A73287" w:rsidP="00A73287">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E87DE73" w14:textId="77777777" w:rsidR="00216BF6" w:rsidRDefault="00216BF6" w:rsidP="00216BF6">
      <w:pPr>
        <w:pStyle w:val="HeadA"/>
      </w:pPr>
      <w:r w:rsidRPr="00DE5991">
        <w:t>Terminology</w:t>
      </w:r>
    </w:p>
    <w:p w14:paraId="6D6DE067" w14:textId="77777777" w:rsidR="00216BF6" w:rsidRPr="00AC4ADE" w:rsidRDefault="00216BF6" w:rsidP="00216BF6">
      <w:pPr>
        <w:pStyle w:val="text"/>
        <w:rPr>
          <w:highlight w:val="cyan"/>
        </w:rPr>
      </w:pPr>
      <w:r w:rsidRPr="00D16D0E">
        <w:t>Administrative, arrangements, movement, individuals, outside, custodial, establishment</w:t>
      </w:r>
    </w:p>
    <w:p w14:paraId="2B46CEB9" w14:textId="77777777" w:rsidR="00216BF6" w:rsidRDefault="00216BF6" w:rsidP="00216BF6">
      <w:pPr>
        <w:pStyle w:val="text"/>
        <w:rPr>
          <w:highlight w:val="cyan"/>
        </w:rPr>
        <w:sectPr w:rsidR="00216BF6" w:rsidSect="00335D8B">
          <w:headerReference w:type="even" r:id="rId171"/>
          <w:headerReference w:type="default" r:id="rId172"/>
          <w:footerReference w:type="even" r:id="rId173"/>
          <w:pgSz w:w="11907" w:h="16840" w:code="9"/>
          <w:pgMar w:top="1247" w:right="1559" w:bottom="1247" w:left="1701" w:header="720" w:footer="482" w:gutter="0"/>
          <w:cols w:space="720"/>
        </w:sectPr>
      </w:pPr>
    </w:p>
    <w:p w14:paraId="56755A0F" w14:textId="77777777" w:rsidR="00216BF6" w:rsidRPr="00052784" w:rsidRDefault="00216BF6" w:rsidP="00216BF6">
      <w:pPr>
        <w:pStyle w:val="hb3"/>
      </w:pPr>
      <w:r>
        <w:t>Assessment outcomes and standards</w:t>
      </w:r>
    </w:p>
    <w:p w14:paraId="6F0CDCE5"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B832929"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0D4D8392" w14:textId="77777777" w:rsidTr="00335D8B">
        <w:trPr>
          <w:trHeight w:val="680"/>
        </w:trPr>
        <w:tc>
          <w:tcPr>
            <w:tcW w:w="14283" w:type="dxa"/>
            <w:gridSpan w:val="2"/>
            <w:shd w:val="clear" w:color="auto" w:fill="557E9B"/>
            <w:vAlign w:val="center"/>
          </w:tcPr>
          <w:p w14:paraId="51CF005B" w14:textId="77777777" w:rsidR="00216BF6" w:rsidRPr="00052784" w:rsidRDefault="00216BF6" w:rsidP="00335D8B">
            <w:pPr>
              <w:pStyle w:val="tabletexthd"/>
              <w:rPr>
                <w:lang w:eastAsia="en-GB"/>
              </w:rPr>
            </w:pPr>
            <w:r>
              <w:rPr>
                <w:lang w:eastAsia="en-GB"/>
              </w:rPr>
              <w:t>Knowledge and understanding</w:t>
            </w:r>
          </w:p>
        </w:tc>
      </w:tr>
      <w:tr w:rsidR="00216BF6" w:rsidRPr="00052784" w14:paraId="00F63BBC" w14:textId="77777777" w:rsidTr="00335D8B">
        <w:trPr>
          <w:trHeight w:val="489"/>
        </w:trPr>
        <w:tc>
          <w:tcPr>
            <w:tcW w:w="14283" w:type="dxa"/>
            <w:gridSpan w:val="2"/>
            <w:shd w:val="clear" w:color="auto" w:fill="auto"/>
            <w:vAlign w:val="center"/>
          </w:tcPr>
          <w:p w14:paraId="71BD29B7" w14:textId="77777777" w:rsidR="00216BF6" w:rsidRPr="00F47688" w:rsidRDefault="00216BF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16BF6" w:rsidRPr="00052784" w14:paraId="683F9FE3" w14:textId="77777777" w:rsidTr="00005E87">
        <w:trPr>
          <w:trHeight w:val="394"/>
        </w:trPr>
        <w:tc>
          <w:tcPr>
            <w:tcW w:w="675" w:type="dxa"/>
            <w:shd w:val="clear" w:color="auto" w:fill="ECF1F4"/>
          </w:tcPr>
          <w:p w14:paraId="015E3E4B" w14:textId="77777777" w:rsidR="00216BF6" w:rsidRPr="00C2078B" w:rsidRDefault="00216BF6" w:rsidP="00005E87">
            <w:pPr>
              <w:pStyle w:val="text"/>
            </w:pPr>
            <w:r w:rsidRPr="00C2078B">
              <w:t>K1</w:t>
            </w:r>
          </w:p>
        </w:tc>
        <w:tc>
          <w:tcPr>
            <w:tcW w:w="13608" w:type="dxa"/>
          </w:tcPr>
          <w:p w14:paraId="1788700F" w14:textId="77777777" w:rsidR="00216BF6" w:rsidRPr="0076677B" w:rsidRDefault="00216BF6" w:rsidP="00335D8B">
            <w:r w:rsidRPr="0076677B">
              <w:t>current, relevant legislation, policies, procedures, codes of practice and practice advice for making administrative arrangements for the movement of individuals outside the custodial establishment</w:t>
            </w:r>
          </w:p>
        </w:tc>
      </w:tr>
      <w:tr w:rsidR="00216BF6" w:rsidRPr="00052784" w14:paraId="780955AA" w14:textId="77777777" w:rsidTr="00005E87">
        <w:trPr>
          <w:trHeight w:val="394"/>
        </w:trPr>
        <w:tc>
          <w:tcPr>
            <w:tcW w:w="675" w:type="dxa"/>
            <w:shd w:val="clear" w:color="auto" w:fill="ECF1F4"/>
          </w:tcPr>
          <w:p w14:paraId="6BE5AE00" w14:textId="77777777" w:rsidR="00216BF6" w:rsidRPr="00C2078B" w:rsidRDefault="00216BF6" w:rsidP="00005E87">
            <w:pPr>
              <w:pStyle w:val="text"/>
            </w:pPr>
            <w:r w:rsidRPr="00C2078B">
              <w:rPr>
                <w:rFonts w:cs="Arial"/>
                <w:lang w:eastAsia="en-GB"/>
              </w:rPr>
              <w:t>K2</w:t>
            </w:r>
          </w:p>
        </w:tc>
        <w:tc>
          <w:tcPr>
            <w:tcW w:w="13608" w:type="dxa"/>
          </w:tcPr>
          <w:p w14:paraId="6551391F" w14:textId="77777777" w:rsidR="00216BF6" w:rsidRPr="0076677B" w:rsidRDefault="00216BF6" w:rsidP="00335D8B">
            <w:r w:rsidRPr="0076677B">
              <w:t>current, relevant legislation and organisational requirements in relation to race, diversity and human rights</w:t>
            </w:r>
          </w:p>
        </w:tc>
      </w:tr>
      <w:tr w:rsidR="00216BF6" w:rsidRPr="00052784" w14:paraId="4E0FAAB0" w14:textId="77777777" w:rsidTr="00005E87">
        <w:trPr>
          <w:trHeight w:val="394"/>
        </w:trPr>
        <w:tc>
          <w:tcPr>
            <w:tcW w:w="675" w:type="dxa"/>
            <w:shd w:val="clear" w:color="auto" w:fill="ECF1F4"/>
          </w:tcPr>
          <w:p w14:paraId="1928612F" w14:textId="77777777" w:rsidR="00216BF6" w:rsidRPr="00C2078B" w:rsidRDefault="00216BF6" w:rsidP="00005E87">
            <w:pPr>
              <w:pStyle w:val="text"/>
            </w:pPr>
            <w:r w:rsidRPr="00C2078B">
              <w:rPr>
                <w:rFonts w:cs="Arial"/>
                <w:lang w:eastAsia="en-GB"/>
              </w:rPr>
              <w:t>K3</w:t>
            </w:r>
          </w:p>
        </w:tc>
        <w:tc>
          <w:tcPr>
            <w:tcW w:w="13608" w:type="dxa"/>
          </w:tcPr>
          <w:p w14:paraId="3D24F675" w14:textId="77777777" w:rsidR="00216BF6" w:rsidRPr="0076677B" w:rsidRDefault="00216BF6" w:rsidP="00335D8B">
            <w:r w:rsidRPr="0076677B">
              <w:t>current, relevant legislation and organisational requirements in relation to health and safety</w:t>
            </w:r>
          </w:p>
        </w:tc>
      </w:tr>
      <w:tr w:rsidR="00216BF6" w:rsidRPr="00052784" w14:paraId="1A2232B9" w14:textId="77777777" w:rsidTr="00005E87">
        <w:trPr>
          <w:trHeight w:val="394"/>
        </w:trPr>
        <w:tc>
          <w:tcPr>
            <w:tcW w:w="675" w:type="dxa"/>
            <w:shd w:val="clear" w:color="auto" w:fill="ECF1F4"/>
          </w:tcPr>
          <w:p w14:paraId="4A140704" w14:textId="77777777" w:rsidR="00216BF6" w:rsidRPr="00C2078B" w:rsidRDefault="00216BF6" w:rsidP="00005E87">
            <w:pPr>
              <w:pStyle w:val="text"/>
            </w:pPr>
            <w:r w:rsidRPr="00C2078B">
              <w:rPr>
                <w:rFonts w:cs="Arial"/>
                <w:lang w:eastAsia="en-GB"/>
              </w:rPr>
              <w:t>K4</w:t>
            </w:r>
          </w:p>
        </w:tc>
        <w:tc>
          <w:tcPr>
            <w:tcW w:w="13608" w:type="dxa"/>
          </w:tcPr>
          <w:p w14:paraId="7D5DFF90" w14:textId="77777777" w:rsidR="00216BF6" w:rsidRPr="0076677B" w:rsidRDefault="00216BF6" w:rsidP="00335D8B">
            <w:r w:rsidRPr="0076677B">
              <w:t>manual and computerised systems for recording dates when individuals must be moved, and how to use these systems</w:t>
            </w:r>
          </w:p>
        </w:tc>
      </w:tr>
      <w:tr w:rsidR="00216BF6" w:rsidRPr="00052784" w14:paraId="2135CE18" w14:textId="77777777" w:rsidTr="00005E87">
        <w:trPr>
          <w:trHeight w:val="394"/>
        </w:trPr>
        <w:tc>
          <w:tcPr>
            <w:tcW w:w="675" w:type="dxa"/>
            <w:shd w:val="clear" w:color="auto" w:fill="ECF1F4"/>
          </w:tcPr>
          <w:p w14:paraId="2D009CFA" w14:textId="77777777" w:rsidR="00216BF6" w:rsidRPr="00C2078B" w:rsidRDefault="00216BF6" w:rsidP="00005E87">
            <w:pPr>
              <w:pStyle w:val="text"/>
            </w:pPr>
            <w:r w:rsidRPr="00C2078B">
              <w:rPr>
                <w:rFonts w:cs="Arial"/>
                <w:lang w:eastAsia="en-GB"/>
              </w:rPr>
              <w:t>K5</w:t>
            </w:r>
          </w:p>
        </w:tc>
        <w:tc>
          <w:tcPr>
            <w:tcW w:w="13608" w:type="dxa"/>
          </w:tcPr>
          <w:p w14:paraId="0B92FE63" w14:textId="77777777" w:rsidR="00216BF6" w:rsidRPr="0076677B" w:rsidRDefault="00216BF6" w:rsidP="00335D8B">
            <w:r w:rsidRPr="0076677B">
              <w:t>organisational requirements for making arrangements for the movement of individuals to other custodial establishments and other environments</w:t>
            </w:r>
          </w:p>
        </w:tc>
      </w:tr>
      <w:tr w:rsidR="00216BF6" w:rsidRPr="00052784" w14:paraId="110FED29" w14:textId="77777777" w:rsidTr="00005E87">
        <w:trPr>
          <w:trHeight w:val="394"/>
        </w:trPr>
        <w:tc>
          <w:tcPr>
            <w:tcW w:w="675" w:type="dxa"/>
            <w:shd w:val="clear" w:color="auto" w:fill="ECF1F4"/>
          </w:tcPr>
          <w:p w14:paraId="2830360D" w14:textId="77777777" w:rsidR="00216BF6" w:rsidRPr="00C2078B" w:rsidRDefault="00216BF6" w:rsidP="00005E87">
            <w:pPr>
              <w:pStyle w:val="text"/>
            </w:pPr>
            <w:r w:rsidRPr="00C2078B">
              <w:rPr>
                <w:rFonts w:cs="Arial"/>
                <w:lang w:eastAsia="en-GB"/>
              </w:rPr>
              <w:t>K6</w:t>
            </w:r>
          </w:p>
        </w:tc>
        <w:tc>
          <w:tcPr>
            <w:tcW w:w="13608" w:type="dxa"/>
          </w:tcPr>
          <w:p w14:paraId="5C966790" w14:textId="77777777" w:rsidR="00216BF6" w:rsidRPr="0076677B" w:rsidRDefault="00216BF6" w:rsidP="00335D8B">
            <w:r w:rsidRPr="0076677B">
              <w:t>the escorting authorities, other custodial establishments and other environments with which you need to make arrangements</w:t>
            </w:r>
          </w:p>
        </w:tc>
      </w:tr>
      <w:tr w:rsidR="00216BF6" w:rsidRPr="00052784" w14:paraId="4CDF9780" w14:textId="77777777" w:rsidTr="00005E87">
        <w:trPr>
          <w:trHeight w:val="394"/>
        </w:trPr>
        <w:tc>
          <w:tcPr>
            <w:tcW w:w="675" w:type="dxa"/>
            <w:shd w:val="clear" w:color="auto" w:fill="ECF1F4"/>
          </w:tcPr>
          <w:p w14:paraId="2B09FC50" w14:textId="77777777" w:rsidR="00216BF6" w:rsidRPr="00C2078B" w:rsidRDefault="00216BF6" w:rsidP="00005E87">
            <w:pPr>
              <w:pStyle w:val="text"/>
            </w:pPr>
            <w:r w:rsidRPr="00C2078B">
              <w:rPr>
                <w:rFonts w:cs="Arial"/>
                <w:lang w:eastAsia="en-GB"/>
              </w:rPr>
              <w:t>K7</w:t>
            </w:r>
          </w:p>
        </w:tc>
        <w:tc>
          <w:tcPr>
            <w:tcW w:w="13608" w:type="dxa"/>
          </w:tcPr>
          <w:p w14:paraId="3921484D" w14:textId="77777777" w:rsidR="00216BF6" w:rsidRPr="0076677B" w:rsidRDefault="00216BF6" w:rsidP="00335D8B">
            <w:r w:rsidRPr="0076677B">
              <w:t>the details of movements that the escorting authorities require and the times when they require these details</w:t>
            </w:r>
          </w:p>
        </w:tc>
      </w:tr>
      <w:tr w:rsidR="00216BF6" w:rsidRPr="00052784" w14:paraId="7AB6564A" w14:textId="77777777" w:rsidTr="00005E87">
        <w:trPr>
          <w:trHeight w:val="394"/>
        </w:trPr>
        <w:tc>
          <w:tcPr>
            <w:tcW w:w="675" w:type="dxa"/>
            <w:shd w:val="clear" w:color="auto" w:fill="ECF1F4"/>
          </w:tcPr>
          <w:p w14:paraId="38C3E80F" w14:textId="77777777" w:rsidR="00216BF6" w:rsidRPr="00C2078B" w:rsidRDefault="00216BF6" w:rsidP="00005E87">
            <w:pPr>
              <w:pStyle w:val="text"/>
            </w:pPr>
            <w:r w:rsidRPr="00C2078B">
              <w:rPr>
                <w:rFonts w:cs="Arial"/>
                <w:lang w:eastAsia="en-GB"/>
              </w:rPr>
              <w:t>K8</w:t>
            </w:r>
          </w:p>
        </w:tc>
        <w:tc>
          <w:tcPr>
            <w:tcW w:w="13608" w:type="dxa"/>
          </w:tcPr>
          <w:p w14:paraId="4EAA6A21" w14:textId="77777777" w:rsidR="00216BF6" w:rsidRPr="0076677B" w:rsidRDefault="00216BF6" w:rsidP="00335D8B">
            <w:r w:rsidRPr="0076677B">
              <w:t>the internal authorities you must inform about the movements, and when you must inform them to allow them to prepare individuals and their property</w:t>
            </w:r>
          </w:p>
        </w:tc>
      </w:tr>
      <w:tr w:rsidR="00216BF6" w:rsidRPr="00052784" w14:paraId="32F8A786" w14:textId="77777777" w:rsidTr="00005E87">
        <w:trPr>
          <w:trHeight w:val="394"/>
        </w:trPr>
        <w:tc>
          <w:tcPr>
            <w:tcW w:w="675" w:type="dxa"/>
            <w:shd w:val="clear" w:color="auto" w:fill="ECF1F4"/>
          </w:tcPr>
          <w:p w14:paraId="40196113" w14:textId="77777777" w:rsidR="00216BF6" w:rsidRPr="00C2078B" w:rsidRDefault="00216BF6" w:rsidP="00005E87">
            <w:pPr>
              <w:pStyle w:val="text"/>
              <w:rPr>
                <w:rFonts w:cs="Arial"/>
                <w:lang w:eastAsia="en-GB"/>
              </w:rPr>
            </w:pPr>
            <w:r>
              <w:rPr>
                <w:rFonts w:cs="Arial"/>
                <w:lang w:eastAsia="en-GB"/>
              </w:rPr>
              <w:t>K9</w:t>
            </w:r>
          </w:p>
        </w:tc>
        <w:tc>
          <w:tcPr>
            <w:tcW w:w="13608" w:type="dxa"/>
          </w:tcPr>
          <w:p w14:paraId="28ADEA0C" w14:textId="77777777" w:rsidR="00216BF6" w:rsidRPr="0076677B" w:rsidRDefault="00216BF6" w:rsidP="00335D8B">
            <w:r w:rsidRPr="0076677B">
              <w:t>the importance of confidentiality, and how to ensure information is only available to those authorised to have it</w:t>
            </w:r>
          </w:p>
        </w:tc>
      </w:tr>
      <w:tr w:rsidR="00216BF6" w:rsidRPr="00052784" w14:paraId="00CA8AC7" w14:textId="77777777" w:rsidTr="00005E87">
        <w:trPr>
          <w:trHeight w:val="394"/>
        </w:trPr>
        <w:tc>
          <w:tcPr>
            <w:tcW w:w="675" w:type="dxa"/>
            <w:shd w:val="clear" w:color="auto" w:fill="ECF1F4"/>
          </w:tcPr>
          <w:p w14:paraId="083F9F5E" w14:textId="77777777" w:rsidR="00216BF6" w:rsidRPr="00C2078B" w:rsidRDefault="00216BF6" w:rsidP="00005E87">
            <w:pPr>
              <w:pStyle w:val="text"/>
              <w:rPr>
                <w:rFonts w:cs="Arial"/>
                <w:lang w:eastAsia="en-GB"/>
              </w:rPr>
            </w:pPr>
            <w:r>
              <w:rPr>
                <w:rFonts w:cs="Arial"/>
                <w:lang w:eastAsia="en-GB"/>
              </w:rPr>
              <w:t>K10</w:t>
            </w:r>
          </w:p>
        </w:tc>
        <w:tc>
          <w:tcPr>
            <w:tcW w:w="13608" w:type="dxa"/>
          </w:tcPr>
          <w:p w14:paraId="0BD18AE8" w14:textId="77777777" w:rsidR="00216BF6" w:rsidRPr="0076677B" w:rsidRDefault="00216BF6" w:rsidP="00335D8B">
            <w:r w:rsidRPr="0076677B">
              <w:t>what action to take if individuals do not return as expected</w:t>
            </w:r>
          </w:p>
        </w:tc>
      </w:tr>
      <w:tr w:rsidR="00216BF6" w:rsidRPr="00052784" w14:paraId="61892F73" w14:textId="77777777" w:rsidTr="00005E87">
        <w:trPr>
          <w:trHeight w:val="394"/>
        </w:trPr>
        <w:tc>
          <w:tcPr>
            <w:tcW w:w="675" w:type="dxa"/>
            <w:shd w:val="clear" w:color="auto" w:fill="ECF1F4"/>
          </w:tcPr>
          <w:p w14:paraId="753A9303" w14:textId="77777777" w:rsidR="00216BF6" w:rsidRPr="00C2078B" w:rsidRDefault="00216BF6" w:rsidP="00005E87">
            <w:pPr>
              <w:pStyle w:val="text"/>
              <w:rPr>
                <w:rFonts w:cs="Arial"/>
                <w:lang w:eastAsia="en-GB"/>
              </w:rPr>
            </w:pPr>
            <w:r>
              <w:rPr>
                <w:rFonts w:cs="Arial"/>
                <w:lang w:eastAsia="en-GB"/>
              </w:rPr>
              <w:t>K11</w:t>
            </w:r>
          </w:p>
        </w:tc>
        <w:tc>
          <w:tcPr>
            <w:tcW w:w="13608" w:type="dxa"/>
          </w:tcPr>
          <w:p w14:paraId="6326C610" w14:textId="77777777" w:rsidR="00216BF6" w:rsidRDefault="00216BF6" w:rsidP="00335D8B">
            <w:r w:rsidRPr="0076677B">
              <w:t>the types of documentation which must be completed and how to complete it correctly</w:t>
            </w:r>
          </w:p>
        </w:tc>
      </w:tr>
    </w:tbl>
    <w:p w14:paraId="66EE2E3C" w14:textId="77777777" w:rsidR="00216BF6" w:rsidRDefault="00216BF6" w:rsidP="00216BF6">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BF6" w:rsidRPr="00052784" w14:paraId="2D521CBB" w14:textId="77777777" w:rsidTr="00335D8B">
        <w:trPr>
          <w:trHeight w:val="680"/>
        </w:trPr>
        <w:tc>
          <w:tcPr>
            <w:tcW w:w="14283" w:type="dxa"/>
            <w:gridSpan w:val="2"/>
            <w:shd w:val="clear" w:color="auto" w:fill="557E9B"/>
            <w:vAlign w:val="center"/>
          </w:tcPr>
          <w:p w14:paraId="5A709D5F" w14:textId="77777777" w:rsidR="00216BF6" w:rsidRPr="00052784" w:rsidRDefault="00216BF6" w:rsidP="00335D8B">
            <w:pPr>
              <w:pStyle w:val="tabletexthd"/>
              <w:rPr>
                <w:lang w:eastAsia="en-GB"/>
              </w:rPr>
            </w:pPr>
            <w:r>
              <w:rPr>
                <w:lang w:eastAsia="en-GB"/>
              </w:rPr>
              <w:t>Performance criteria</w:t>
            </w:r>
          </w:p>
        </w:tc>
      </w:tr>
      <w:tr w:rsidR="00216BF6" w:rsidRPr="00B25D0E" w14:paraId="7D053142" w14:textId="77777777" w:rsidTr="00335D8B">
        <w:trPr>
          <w:trHeight w:val="709"/>
        </w:trPr>
        <w:tc>
          <w:tcPr>
            <w:tcW w:w="14283" w:type="dxa"/>
            <w:gridSpan w:val="2"/>
            <w:shd w:val="clear" w:color="auto" w:fill="auto"/>
            <w:vAlign w:val="center"/>
          </w:tcPr>
          <w:p w14:paraId="4224F5E5" w14:textId="77777777" w:rsidR="00216BF6" w:rsidRPr="00107615" w:rsidRDefault="00216BF6" w:rsidP="00335D8B">
            <w:pPr>
              <w:pStyle w:val="text"/>
              <w:rPr>
                <w:rFonts w:cs="Arial"/>
                <w:b/>
                <w:iCs/>
                <w:color w:val="auto"/>
                <w:lang w:eastAsia="en-GB"/>
              </w:rPr>
            </w:pPr>
            <w:r w:rsidRPr="00107615">
              <w:rPr>
                <w:rFonts w:cs="Arial"/>
                <w:b/>
                <w:iCs/>
                <w:color w:val="auto"/>
                <w:lang w:eastAsia="en-GB"/>
              </w:rPr>
              <w:t>Identify and record requirements for moving individuals outside the custodial establishment</w:t>
            </w:r>
          </w:p>
          <w:p w14:paraId="1EFA225E" w14:textId="77777777" w:rsidR="00216BF6" w:rsidRPr="00905468" w:rsidRDefault="00216BF6" w:rsidP="00335D8B">
            <w:pPr>
              <w:pStyle w:val="text"/>
              <w:rPr>
                <w:lang w:eastAsia="en-GB"/>
              </w:rPr>
            </w:pPr>
            <w:r>
              <w:rPr>
                <w:rFonts w:cs="Arial"/>
                <w:i/>
                <w:iCs/>
                <w:color w:val="auto"/>
                <w:lang w:eastAsia="en-GB"/>
              </w:rPr>
              <w:t>Y</w:t>
            </w:r>
            <w:r w:rsidRPr="00905468">
              <w:rPr>
                <w:rFonts w:cs="Arial"/>
                <w:i/>
                <w:iCs/>
                <w:color w:val="auto"/>
                <w:lang w:eastAsia="en-GB"/>
              </w:rPr>
              <w:t>ou must be able to:</w:t>
            </w:r>
          </w:p>
        </w:tc>
      </w:tr>
      <w:tr w:rsidR="00216BF6" w:rsidRPr="00052784" w14:paraId="003CF2A2" w14:textId="77777777" w:rsidTr="00005E87">
        <w:trPr>
          <w:trHeight w:val="394"/>
        </w:trPr>
        <w:tc>
          <w:tcPr>
            <w:tcW w:w="598" w:type="dxa"/>
            <w:shd w:val="clear" w:color="auto" w:fill="ECF1F4"/>
          </w:tcPr>
          <w:p w14:paraId="4B3FAB42" w14:textId="77777777" w:rsidR="00216BF6" w:rsidRPr="00052784" w:rsidRDefault="00216BF6" w:rsidP="00005E87">
            <w:pPr>
              <w:pStyle w:val="text"/>
            </w:pPr>
            <w:r>
              <w:t>P1</w:t>
            </w:r>
          </w:p>
        </w:tc>
        <w:tc>
          <w:tcPr>
            <w:tcW w:w="13685" w:type="dxa"/>
          </w:tcPr>
          <w:p w14:paraId="6499ED99" w14:textId="77777777" w:rsidR="00216BF6" w:rsidRPr="008A50BC" w:rsidRDefault="00216BF6" w:rsidP="00335D8B">
            <w:r w:rsidRPr="008A50BC">
              <w:t>maintain systems to record when individuals in custody need to be moved and where to, in line with organisational requirements</w:t>
            </w:r>
          </w:p>
        </w:tc>
      </w:tr>
      <w:tr w:rsidR="00216BF6" w:rsidRPr="00052784" w14:paraId="11262D5F" w14:textId="77777777" w:rsidTr="00005E87">
        <w:trPr>
          <w:trHeight w:val="394"/>
        </w:trPr>
        <w:tc>
          <w:tcPr>
            <w:tcW w:w="598" w:type="dxa"/>
            <w:shd w:val="clear" w:color="auto" w:fill="ECF1F4"/>
          </w:tcPr>
          <w:p w14:paraId="3D34E17B" w14:textId="77777777" w:rsidR="00216BF6" w:rsidRPr="00052784" w:rsidRDefault="00216BF6" w:rsidP="00005E87">
            <w:pPr>
              <w:pStyle w:val="text"/>
            </w:pPr>
            <w:r>
              <w:t>P2</w:t>
            </w:r>
          </w:p>
        </w:tc>
        <w:tc>
          <w:tcPr>
            <w:tcW w:w="13685" w:type="dxa"/>
          </w:tcPr>
          <w:p w14:paraId="30BB011B" w14:textId="77777777" w:rsidR="00216BF6" w:rsidRPr="008A50BC" w:rsidRDefault="00216BF6" w:rsidP="00335D8B">
            <w:r w:rsidRPr="008A50BC">
              <w:t>obtain and record sufficient, accurate and up-to-date information to allow the movement of individuals to be arranged</w:t>
            </w:r>
          </w:p>
        </w:tc>
      </w:tr>
      <w:tr w:rsidR="00216BF6" w:rsidRPr="00052784" w14:paraId="1E273F43" w14:textId="77777777" w:rsidTr="00005E87">
        <w:trPr>
          <w:trHeight w:val="394"/>
        </w:trPr>
        <w:tc>
          <w:tcPr>
            <w:tcW w:w="598" w:type="dxa"/>
            <w:shd w:val="clear" w:color="auto" w:fill="ECF1F4"/>
          </w:tcPr>
          <w:p w14:paraId="00A750B6" w14:textId="77777777" w:rsidR="00216BF6" w:rsidRPr="00052784" w:rsidRDefault="00216BF6" w:rsidP="00005E87">
            <w:pPr>
              <w:pStyle w:val="text"/>
            </w:pPr>
            <w:r>
              <w:t>P3</w:t>
            </w:r>
          </w:p>
        </w:tc>
        <w:tc>
          <w:tcPr>
            <w:tcW w:w="13685" w:type="dxa"/>
          </w:tcPr>
          <w:p w14:paraId="2DCFF643" w14:textId="77777777" w:rsidR="00216BF6" w:rsidRDefault="00216BF6" w:rsidP="00335D8B">
            <w:r w:rsidRPr="008A50BC">
              <w:t>update records promptly, if there are changes to the requirements for moving individuals</w:t>
            </w:r>
          </w:p>
        </w:tc>
      </w:tr>
      <w:tr w:rsidR="00216BF6" w:rsidRPr="00052784" w14:paraId="6B27BCC5" w14:textId="77777777" w:rsidTr="00335D8B">
        <w:trPr>
          <w:trHeight w:val="394"/>
        </w:trPr>
        <w:tc>
          <w:tcPr>
            <w:tcW w:w="14283" w:type="dxa"/>
            <w:gridSpan w:val="2"/>
            <w:shd w:val="clear" w:color="auto" w:fill="auto"/>
            <w:vAlign w:val="center"/>
          </w:tcPr>
          <w:p w14:paraId="62B2A0ED" w14:textId="77777777" w:rsidR="00216BF6" w:rsidRDefault="00216BF6" w:rsidP="00335D8B">
            <w:pPr>
              <w:pStyle w:val="text"/>
              <w:rPr>
                <w:rFonts w:cs="Arial"/>
                <w:b/>
                <w:iCs/>
                <w:color w:val="auto"/>
                <w:lang w:eastAsia="en-GB"/>
              </w:rPr>
            </w:pPr>
            <w:r w:rsidRPr="00107615">
              <w:rPr>
                <w:rFonts w:cs="Arial"/>
                <w:b/>
                <w:iCs/>
                <w:color w:val="auto"/>
                <w:lang w:eastAsia="en-GB"/>
              </w:rPr>
              <w:t>Make</w:t>
            </w:r>
            <w:r>
              <w:rPr>
                <w:rFonts w:cs="Arial"/>
                <w:b/>
                <w:iCs/>
                <w:color w:val="auto"/>
                <w:lang w:eastAsia="en-GB"/>
              </w:rPr>
              <w:t xml:space="preserve"> </w:t>
            </w:r>
            <w:r w:rsidRPr="00107615">
              <w:rPr>
                <w:rFonts w:cs="Arial"/>
                <w:b/>
                <w:iCs/>
                <w:color w:val="auto"/>
                <w:lang w:eastAsia="en-GB"/>
              </w:rPr>
              <w:t>administrative arrangements with escorting authorities, other establishments and other environments</w:t>
            </w:r>
          </w:p>
          <w:p w14:paraId="79D49367" w14:textId="77777777" w:rsidR="00216BF6" w:rsidRPr="00905468" w:rsidRDefault="00216BF6" w:rsidP="00335D8B">
            <w:pPr>
              <w:pStyle w:val="text"/>
              <w:rPr>
                <w:lang w:eastAsia="en-GB"/>
              </w:rPr>
            </w:pPr>
            <w:r>
              <w:rPr>
                <w:rFonts w:cs="Arial"/>
                <w:i/>
                <w:iCs/>
                <w:color w:val="auto"/>
                <w:lang w:eastAsia="en-GB"/>
              </w:rPr>
              <w:t>Y</w:t>
            </w:r>
            <w:r w:rsidRPr="00905468">
              <w:rPr>
                <w:rFonts w:cs="Arial"/>
                <w:i/>
                <w:iCs/>
                <w:color w:val="auto"/>
                <w:lang w:eastAsia="en-GB"/>
              </w:rPr>
              <w:t>ou must be able to:</w:t>
            </w:r>
          </w:p>
        </w:tc>
      </w:tr>
      <w:tr w:rsidR="00216BF6" w:rsidRPr="00052784" w14:paraId="5165427A" w14:textId="77777777" w:rsidTr="00005E87">
        <w:trPr>
          <w:trHeight w:val="394"/>
        </w:trPr>
        <w:tc>
          <w:tcPr>
            <w:tcW w:w="598" w:type="dxa"/>
            <w:shd w:val="clear" w:color="auto" w:fill="ECF1F4"/>
          </w:tcPr>
          <w:p w14:paraId="6E81B033" w14:textId="77777777" w:rsidR="00216BF6" w:rsidRPr="00052784" w:rsidRDefault="00216BF6" w:rsidP="00005E87">
            <w:pPr>
              <w:pStyle w:val="text"/>
            </w:pPr>
            <w:r>
              <w:t>P4</w:t>
            </w:r>
          </w:p>
        </w:tc>
        <w:tc>
          <w:tcPr>
            <w:tcW w:w="13685" w:type="dxa"/>
          </w:tcPr>
          <w:p w14:paraId="00517E41" w14:textId="77777777" w:rsidR="00216BF6" w:rsidRPr="00160634" w:rsidRDefault="00216BF6" w:rsidP="00335D8B">
            <w:r w:rsidRPr="00160634">
              <w:t>make arrangements with other custodial establishments or other environments to receive individuals, where required</w:t>
            </w:r>
          </w:p>
        </w:tc>
      </w:tr>
      <w:tr w:rsidR="00216BF6" w:rsidRPr="00052784" w14:paraId="739DCD09" w14:textId="77777777" w:rsidTr="00005E87">
        <w:trPr>
          <w:trHeight w:val="394"/>
        </w:trPr>
        <w:tc>
          <w:tcPr>
            <w:tcW w:w="598" w:type="dxa"/>
            <w:shd w:val="clear" w:color="auto" w:fill="ECF1F4"/>
          </w:tcPr>
          <w:p w14:paraId="34B42B5F" w14:textId="77777777" w:rsidR="00216BF6" w:rsidRPr="00052784" w:rsidRDefault="00216BF6" w:rsidP="00005E87">
            <w:pPr>
              <w:pStyle w:val="text"/>
            </w:pPr>
            <w:r>
              <w:t>P5</w:t>
            </w:r>
          </w:p>
        </w:tc>
        <w:tc>
          <w:tcPr>
            <w:tcW w:w="13685" w:type="dxa"/>
          </w:tcPr>
          <w:p w14:paraId="7EF0B6B2" w14:textId="77777777" w:rsidR="00216BF6" w:rsidRPr="00160634" w:rsidRDefault="00216BF6" w:rsidP="00335D8B">
            <w:r w:rsidRPr="00160634">
              <w:t>communicate in ways that can be understood by individuals, responding to their different needs, abilities and preferences</w:t>
            </w:r>
          </w:p>
        </w:tc>
      </w:tr>
      <w:tr w:rsidR="00216BF6" w:rsidRPr="00052784" w14:paraId="5B6197B0" w14:textId="77777777" w:rsidTr="00005E87">
        <w:trPr>
          <w:trHeight w:val="394"/>
        </w:trPr>
        <w:tc>
          <w:tcPr>
            <w:tcW w:w="598" w:type="dxa"/>
            <w:shd w:val="clear" w:color="auto" w:fill="ECF1F4"/>
          </w:tcPr>
          <w:p w14:paraId="07CFD493" w14:textId="77777777" w:rsidR="00216BF6" w:rsidRPr="00052784" w:rsidRDefault="00216BF6" w:rsidP="00005E87">
            <w:pPr>
              <w:pStyle w:val="text"/>
            </w:pPr>
            <w:r>
              <w:t>P6</w:t>
            </w:r>
          </w:p>
        </w:tc>
        <w:tc>
          <w:tcPr>
            <w:tcW w:w="13685" w:type="dxa"/>
          </w:tcPr>
          <w:p w14:paraId="4B1ABA15" w14:textId="77777777" w:rsidR="00216BF6" w:rsidRPr="00160634" w:rsidRDefault="00216BF6" w:rsidP="00335D8B">
            <w:r w:rsidRPr="00160634">
              <w:t>confirm full details of movements with the relevant escorting authorities at the agreed time</w:t>
            </w:r>
          </w:p>
        </w:tc>
      </w:tr>
      <w:tr w:rsidR="00216BF6" w:rsidRPr="00052784" w14:paraId="7060D3C5" w14:textId="77777777" w:rsidTr="00005E87">
        <w:trPr>
          <w:trHeight w:val="394"/>
        </w:trPr>
        <w:tc>
          <w:tcPr>
            <w:tcW w:w="598" w:type="dxa"/>
            <w:shd w:val="clear" w:color="auto" w:fill="ECF1F4"/>
          </w:tcPr>
          <w:p w14:paraId="4A050F88" w14:textId="77777777" w:rsidR="00216BF6" w:rsidRDefault="00216BF6" w:rsidP="00005E87">
            <w:pPr>
              <w:pStyle w:val="text"/>
            </w:pPr>
            <w:r>
              <w:t>P7</w:t>
            </w:r>
          </w:p>
        </w:tc>
        <w:tc>
          <w:tcPr>
            <w:tcW w:w="13685" w:type="dxa"/>
          </w:tcPr>
          <w:p w14:paraId="3F31B105" w14:textId="77777777" w:rsidR="00216BF6" w:rsidRPr="00160634" w:rsidRDefault="00216BF6" w:rsidP="00335D8B">
            <w:r w:rsidRPr="00160634">
              <w:t>inform internal authorities about the movements in time for them to get the individuals and their property ready</w:t>
            </w:r>
          </w:p>
        </w:tc>
      </w:tr>
      <w:tr w:rsidR="00216BF6" w:rsidRPr="00052784" w14:paraId="79A3C986" w14:textId="77777777" w:rsidTr="00005E87">
        <w:trPr>
          <w:trHeight w:val="394"/>
        </w:trPr>
        <w:tc>
          <w:tcPr>
            <w:tcW w:w="598" w:type="dxa"/>
            <w:shd w:val="clear" w:color="auto" w:fill="ECF1F4"/>
          </w:tcPr>
          <w:p w14:paraId="4DA92D4B" w14:textId="77777777" w:rsidR="00216BF6" w:rsidRDefault="00216BF6" w:rsidP="00005E87">
            <w:pPr>
              <w:pStyle w:val="text"/>
            </w:pPr>
            <w:r>
              <w:t>P8</w:t>
            </w:r>
          </w:p>
        </w:tc>
        <w:tc>
          <w:tcPr>
            <w:tcW w:w="13685" w:type="dxa"/>
          </w:tcPr>
          <w:p w14:paraId="6E3B727B" w14:textId="77777777" w:rsidR="00216BF6" w:rsidRPr="00160634" w:rsidRDefault="00216BF6" w:rsidP="00335D8B">
            <w:r w:rsidRPr="00160634">
              <w:t>prepare the required paperwork to support the movements</w:t>
            </w:r>
          </w:p>
        </w:tc>
      </w:tr>
      <w:tr w:rsidR="00216BF6" w:rsidRPr="00052784" w14:paraId="575E4A1E" w14:textId="77777777" w:rsidTr="00005E87">
        <w:trPr>
          <w:trHeight w:val="394"/>
        </w:trPr>
        <w:tc>
          <w:tcPr>
            <w:tcW w:w="598" w:type="dxa"/>
            <w:shd w:val="clear" w:color="auto" w:fill="ECF1F4"/>
          </w:tcPr>
          <w:p w14:paraId="1B7708CD" w14:textId="77777777" w:rsidR="00216BF6" w:rsidRDefault="00216BF6" w:rsidP="00005E87">
            <w:pPr>
              <w:pStyle w:val="text"/>
            </w:pPr>
            <w:r>
              <w:t>P9</w:t>
            </w:r>
          </w:p>
        </w:tc>
        <w:tc>
          <w:tcPr>
            <w:tcW w:w="13685" w:type="dxa"/>
          </w:tcPr>
          <w:p w14:paraId="40996256" w14:textId="77777777" w:rsidR="00216BF6" w:rsidRPr="00160634" w:rsidRDefault="00216BF6" w:rsidP="00335D8B">
            <w:r w:rsidRPr="00160634">
              <w:t>inform only those authorised to have the information about the movements</w:t>
            </w:r>
          </w:p>
        </w:tc>
      </w:tr>
      <w:tr w:rsidR="00216BF6" w:rsidRPr="00052784" w14:paraId="46CA23EE" w14:textId="77777777" w:rsidTr="00005E87">
        <w:trPr>
          <w:trHeight w:val="394"/>
        </w:trPr>
        <w:tc>
          <w:tcPr>
            <w:tcW w:w="598" w:type="dxa"/>
            <w:shd w:val="clear" w:color="auto" w:fill="ECF1F4"/>
          </w:tcPr>
          <w:p w14:paraId="574E48AC" w14:textId="77777777" w:rsidR="00216BF6" w:rsidRDefault="00216BF6" w:rsidP="00005E87">
            <w:pPr>
              <w:pStyle w:val="text"/>
            </w:pPr>
            <w:r>
              <w:t>P10</w:t>
            </w:r>
          </w:p>
        </w:tc>
        <w:tc>
          <w:tcPr>
            <w:tcW w:w="13685" w:type="dxa"/>
          </w:tcPr>
          <w:p w14:paraId="7146DE46" w14:textId="77777777" w:rsidR="00216BF6" w:rsidRDefault="00216BF6" w:rsidP="00335D8B">
            <w:r w:rsidRPr="00160634">
              <w:t>check that individuals have returned to the establishment where arrangements have been made for this to happen, and take appropriate action if they have not</w:t>
            </w:r>
          </w:p>
        </w:tc>
      </w:tr>
    </w:tbl>
    <w:p w14:paraId="53D14F15" w14:textId="77777777" w:rsidR="00216BF6" w:rsidRDefault="00216BF6" w:rsidP="00216BF6"/>
    <w:p w14:paraId="1FD3A881" w14:textId="77777777" w:rsidR="00290F6C" w:rsidRDefault="00290F6C">
      <w:pPr>
        <w:spacing w:before="0" w:after="0" w:line="240" w:lineRule="auto"/>
        <w:rPr>
          <w:color w:val="000000"/>
        </w:rPr>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90F6C" w:rsidRPr="00052784" w14:paraId="52C141A2" w14:textId="77777777" w:rsidTr="003A532D">
        <w:trPr>
          <w:trHeight w:val="680"/>
        </w:trPr>
        <w:tc>
          <w:tcPr>
            <w:tcW w:w="14283" w:type="dxa"/>
            <w:gridSpan w:val="2"/>
            <w:shd w:val="clear" w:color="auto" w:fill="557E9B"/>
            <w:vAlign w:val="center"/>
          </w:tcPr>
          <w:p w14:paraId="15F42878" w14:textId="77777777" w:rsidR="00290F6C" w:rsidRPr="00052784" w:rsidRDefault="00290F6C" w:rsidP="003A532D">
            <w:pPr>
              <w:pStyle w:val="tabletexthd"/>
              <w:rPr>
                <w:lang w:eastAsia="en-GB"/>
              </w:rPr>
            </w:pPr>
            <w:r w:rsidRPr="00015210">
              <w:rPr>
                <w:lang w:eastAsia="en-GB"/>
              </w:rPr>
              <w:t>Additional Information</w:t>
            </w:r>
          </w:p>
        </w:tc>
      </w:tr>
      <w:tr w:rsidR="00290F6C" w:rsidRPr="00BE24F9" w14:paraId="22676698" w14:textId="77777777" w:rsidTr="003A532D">
        <w:trPr>
          <w:trHeight w:val="586"/>
        </w:trPr>
        <w:tc>
          <w:tcPr>
            <w:tcW w:w="14283" w:type="dxa"/>
            <w:gridSpan w:val="2"/>
            <w:shd w:val="clear" w:color="auto" w:fill="auto"/>
            <w:vAlign w:val="center"/>
          </w:tcPr>
          <w:p w14:paraId="5AFFCCFA" w14:textId="77777777" w:rsidR="00290F6C" w:rsidRPr="00005E87" w:rsidRDefault="00290F6C" w:rsidP="003A532D">
            <w:pPr>
              <w:pStyle w:val="Default"/>
              <w:rPr>
                <w:rFonts w:ascii="Verdana" w:hAnsi="Verdana"/>
                <w:i/>
                <w:color w:val="auto"/>
                <w:sz w:val="20"/>
                <w:szCs w:val="20"/>
              </w:rPr>
            </w:pPr>
            <w:r w:rsidRPr="00005E87">
              <w:rPr>
                <w:rFonts w:ascii="Verdana" w:hAnsi="Verdana"/>
                <w:i/>
                <w:color w:val="auto"/>
                <w:sz w:val="20"/>
                <w:szCs w:val="20"/>
              </w:rPr>
              <w:t>Identify and record requirements for moving individuals outside the custodial establishment</w:t>
            </w:r>
          </w:p>
        </w:tc>
      </w:tr>
      <w:tr w:rsidR="00290F6C" w:rsidRPr="00BE24F9" w14:paraId="066A7E0B" w14:textId="77777777" w:rsidTr="00005E87">
        <w:trPr>
          <w:trHeight w:val="394"/>
        </w:trPr>
        <w:tc>
          <w:tcPr>
            <w:tcW w:w="598" w:type="dxa"/>
            <w:shd w:val="clear" w:color="auto" w:fill="auto"/>
          </w:tcPr>
          <w:p w14:paraId="73D78B8A" w14:textId="77777777" w:rsidR="00290F6C" w:rsidRPr="00005E87" w:rsidRDefault="00290F6C" w:rsidP="00005E87">
            <w:pPr>
              <w:pStyle w:val="text"/>
            </w:pPr>
            <w:r w:rsidRPr="00005E87">
              <w:t>1</w:t>
            </w:r>
          </w:p>
        </w:tc>
        <w:tc>
          <w:tcPr>
            <w:tcW w:w="13685" w:type="dxa"/>
            <w:vAlign w:val="center"/>
          </w:tcPr>
          <w:p w14:paraId="2F11216C" w14:textId="77777777" w:rsidR="00290F6C" w:rsidRPr="00005E87" w:rsidRDefault="00290F6C" w:rsidP="00290F6C">
            <w:pPr>
              <w:pStyle w:val="Default"/>
              <w:rPr>
                <w:rFonts w:ascii="Verdana" w:hAnsi="Verdana"/>
                <w:sz w:val="20"/>
                <w:szCs w:val="20"/>
              </w:rPr>
            </w:pPr>
            <w:r w:rsidRPr="00005E87">
              <w:rPr>
                <w:rFonts w:ascii="Verdana" w:hAnsi="Verdana"/>
                <w:sz w:val="20"/>
                <w:szCs w:val="20"/>
              </w:rPr>
              <w:t>systems</w:t>
            </w:r>
          </w:p>
          <w:p w14:paraId="3F3C027A" w14:textId="77777777" w:rsidR="00290F6C" w:rsidRPr="00005E87" w:rsidRDefault="00290F6C" w:rsidP="00D868D5">
            <w:pPr>
              <w:pStyle w:val="Default"/>
              <w:ind w:left="357"/>
              <w:rPr>
                <w:rFonts w:ascii="Verdana" w:hAnsi="Verdana"/>
                <w:sz w:val="20"/>
                <w:szCs w:val="20"/>
              </w:rPr>
            </w:pPr>
            <w:r w:rsidRPr="00005E87">
              <w:rPr>
                <w:rFonts w:ascii="Verdana" w:hAnsi="Verdana"/>
                <w:sz w:val="20"/>
                <w:szCs w:val="20"/>
              </w:rPr>
              <w:t xml:space="preserve">1.1. manual </w:t>
            </w:r>
          </w:p>
          <w:p w14:paraId="7C37DEC7" w14:textId="77777777" w:rsidR="00290F6C" w:rsidRPr="00005E87" w:rsidRDefault="00290F6C" w:rsidP="00DE521A">
            <w:pPr>
              <w:pStyle w:val="Default"/>
              <w:ind w:left="357"/>
              <w:rPr>
                <w:rFonts w:ascii="Verdana" w:hAnsi="Verdana"/>
                <w:sz w:val="20"/>
                <w:szCs w:val="20"/>
              </w:rPr>
            </w:pPr>
            <w:r w:rsidRPr="00005E87">
              <w:rPr>
                <w:rFonts w:ascii="Verdana" w:hAnsi="Verdana"/>
                <w:sz w:val="20"/>
                <w:szCs w:val="20"/>
              </w:rPr>
              <w:t xml:space="preserve">1.2. computerised </w:t>
            </w:r>
          </w:p>
        </w:tc>
      </w:tr>
      <w:tr w:rsidR="00290F6C" w:rsidRPr="00BE24F9" w14:paraId="3C81675E" w14:textId="77777777" w:rsidTr="003A532D">
        <w:trPr>
          <w:trHeight w:val="710"/>
        </w:trPr>
        <w:tc>
          <w:tcPr>
            <w:tcW w:w="14283" w:type="dxa"/>
            <w:gridSpan w:val="2"/>
            <w:shd w:val="clear" w:color="auto" w:fill="auto"/>
            <w:vAlign w:val="center"/>
          </w:tcPr>
          <w:p w14:paraId="3E722850" w14:textId="77777777" w:rsidR="00290F6C" w:rsidRPr="00005E87" w:rsidRDefault="00290F6C" w:rsidP="003A532D">
            <w:pPr>
              <w:pStyle w:val="Default"/>
              <w:rPr>
                <w:rFonts w:ascii="Verdana" w:hAnsi="Verdana"/>
                <w:i/>
                <w:sz w:val="20"/>
                <w:szCs w:val="20"/>
              </w:rPr>
            </w:pPr>
            <w:r w:rsidRPr="00005E87">
              <w:rPr>
                <w:rFonts w:ascii="Verdana" w:hAnsi="Verdana"/>
                <w:i/>
                <w:sz w:val="20"/>
                <w:szCs w:val="20"/>
              </w:rPr>
              <w:t>Make administrative arrangements with escorting authorities, other establishments and other environments</w:t>
            </w:r>
          </w:p>
        </w:tc>
      </w:tr>
      <w:tr w:rsidR="00290F6C" w:rsidRPr="00BE24F9" w14:paraId="7FF7FD49" w14:textId="77777777" w:rsidTr="00005E87">
        <w:trPr>
          <w:trHeight w:val="394"/>
        </w:trPr>
        <w:tc>
          <w:tcPr>
            <w:tcW w:w="598" w:type="dxa"/>
            <w:shd w:val="clear" w:color="auto" w:fill="auto"/>
          </w:tcPr>
          <w:p w14:paraId="4B6766FA" w14:textId="77777777" w:rsidR="00290F6C" w:rsidRPr="00005E87" w:rsidRDefault="00290F6C" w:rsidP="00005E87">
            <w:pPr>
              <w:pStyle w:val="text"/>
            </w:pPr>
            <w:r w:rsidRPr="00005E87">
              <w:t>2</w:t>
            </w:r>
          </w:p>
        </w:tc>
        <w:tc>
          <w:tcPr>
            <w:tcW w:w="13685" w:type="dxa"/>
            <w:vAlign w:val="center"/>
          </w:tcPr>
          <w:p w14:paraId="58E658E3" w14:textId="77777777" w:rsidR="00290F6C" w:rsidRPr="00005E87" w:rsidRDefault="00290F6C" w:rsidP="00290F6C">
            <w:pPr>
              <w:pStyle w:val="Default"/>
              <w:rPr>
                <w:rFonts w:ascii="Verdana" w:hAnsi="Verdana"/>
                <w:sz w:val="20"/>
                <w:szCs w:val="20"/>
              </w:rPr>
            </w:pPr>
            <w:r w:rsidRPr="00005E87">
              <w:rPr>
                <w:rFonts w:ascii="Verdana" w:hAnsi="Verdana"/>
                <w:sz w:val="20"/>
                <w:szCs w:val="20"/>
              </w:rPr>
              <w:t>movements</w:t>
            </w:r>
          </w:p>
          <w:p w14:paraId="17ECF507" w14:textId="77777777" w:rsidR="00290F6C" w:rsidRPr="00005E87" w:rsidRDefault="00290F6C" w:rsidP="00D868D5">
            <w:pPr>
              <w:pStyle w:val="Default"/>
              <w:ind w:left="357"/>
              <w:rPr>
                <w:rFonts w:ascii="Verdana" w:hAnsi="Verdana"/>
                <w:sz w:val="20"/>
                <w:szCs w:val="20"/>
              </w:rPr>
            </w:pPr>
            <w:r w:rsidRPr="00005E87">
              <w:rPr>
                <w:rFonts w:ascii="Verdana" w:hAnsi="Verdana"/>
                <w:sz w:val="20"/>
                <w:szCs w:val="20"/>
              </w:rPr>
              <w:t xml:space="preserve">2.1. to other custodial establishments </w:t>
            </w:r>
          </w:p>
          <w:p w14:paraId="7880CAFB" w14:textId="77777777" w:rsidR="00290F6C" w:rsidRPr="00005E87" w:rsidRDefault="00290F6C" w:rsidP="00005E87">
            <w:pPr>
              <w:pStyle w:val="Default"/>
              <w:ind w:left="357"/>
              <w:rPr>
                <w:sz w:val="20"/>
                <w:szCs w:val="20"/>
              </w:rPr>
            </w:pPr>
            <w:r w:rsidRPr="00005E87">
              <w:rPr>
                <w:rFonts w:ascii="Verdana" w:hAnsi="Verdana"/>
                <w:sz w:val="20"/>
                <w:szCs w:val="20"/>
              </w:rPr>
              <w:t xml:space="preserve">2.2. to other environments </w:t>
            </w:r>
          </w:p>
        </w:tc>
      </w:tr>
      <w:tr w:rsidR="00290F6C" w:rsidRPr="00BE24F9" w14:paraId="4C87EDD9" w14:textId="77777777" w:rsidTr="00005E87">
        <w:trPr>
          <w:trHeight w:val="394"/>
        </w:trPr>
        <w:tc>
          <w:tcPr>
            <w:tcW w:w="598" w:type="dxa"/>
            <w:shd w:val="clear" w:color="auto" w:fill="auto"/>
          </w:tcPr>
          <w:p w14:paraId="67BCCE55" w14:textId="77777777" w:rsidR="00290F6C" w:rsidRPr="00005E87" w:rsidRDefault="00290F6C" w:rsidP="00005E87">
            <w:pPr>
              <w:pStyle w:val="text"/>
            </w:pPr>
            <w:r w:rsidRPr="00005E87">
              <w:t>3</w:t>
            </w:r>
          </w:p>
        </w:tc>
        <w:tc>
          <w:tcPr>
            <w:tcW w:w="13685" w:type="dxa"/>
            <w:vAlign w:val="center"/>
          </w:tcPr>
          <w:p w14:paraId="5144739C" w14:textId="77777777" w:rsidR="00290F6C" w:rsidRPr="00005E87" w:rsidRDefault="00290F6C" w:rsidP="00290F6C">
            <w:pPr>
              <w:pStyle w:val="Default"/>
              <w:rPr>
                <w:rFonts w:ascii="Verdana" w:hAnsi="Verdana"/>
                <w:sz w:val="20"/>
                <w:szCs w:val="20"/>
              </w:rPr>
            </w:pPr>
            <w:r w:rsidRPr="00005E87">
              <w:rPr>
                <w:rFonts w:ascii="Verdana" w:hAnsi="Verdana"/>
                <w:sz w:val="20"/>
                <w:szCs w:val="20"/>
              </w:rPr>
              <w:t>escorting authorities</w:t>
            </w:r>
          </w:p>
          <w:p w14:paraId="4A14149E" w14:textId="77777777" w:rsidR="00290F6C" w:rsidRPr="00005E87" w:rsidRDefault="00290F6C" w:rsidP="00D868D5">
            <w:pPr>
              <w:pStyle w:val="Default"/>
              <w:ind w:left="357"/>
              <w:rPr>
                <w:rFonts w:ascii="Verdana" w:hAnsi="Verdana"/>
                <w:sz w:val="20"/>
                <w:szCs w:val="20"/>
              </w:rPr>
            </w:pPr>
            <w:r w:rsidRPr="00005E87">
              <w:rPr>
                <w:rFonts w:ascii="Verdana" w:hAnsi="Verdana"/>
                <w:sz w:val="20"/>
                <w:szCs w:val="20"/>
              </w:rPr>
              <w:t xml:space="preserve">3.1. internal to the establishment </w:t>
            </w:r>
          </w:p>
          <w:p w14:paraId="7F67CF48" w14:textId="77777777" w:rsidR="00290F6C" w:rsidRPr="00005E87" w:rsidRDefault="00290F6C" w:rsidP="00005E87">
            <w:pPr>
              <w:pStyle w:val="Default"/>
              <w:ind w:left="357"/>
              <w:rPr>
                <w:sz w:val="20"/>
                <w:szCs w:val="20"/>
              </w:rPr>
            </w:pPr>
            <w:r w:rsidRPr="00005E87">
              <w:rPr>
                <w:rFonts w:ascii="Verdana" w:hAnsi="Verdana"/>
                <w:sz w:val="20"/>
                <w:szCs w:val="20"/>
              </w:rPr>
              <w:t xml:space="preserve">3.2. external agencies </w:t>
            </w:r>
          </w:p>
        </w:tc>
      </w:tr>
    </w:tbl>
    <w:p w14:paraId="15BC7EDE" w14:textId="77777777" w:rsidR="00216BF6" w:rsidRDefault="00216BF6" w:rsidP="00216BF6">
      <w:pPr>
        <w:pStyle w:val="text"/>
      </w:pPr>
    </w:p>
    <w:p w14:paraId="7B5BC6BD" w14:textId="77777777" w:rsidR="00216BF6" w:rsidRDefault="00216BF6" w:rsidP="00216BF6"/>
    <w:p w14:paraId="0AE4346E" w14:textId="77777777" w:rsidR="00216BF6" w:rsidRDefault="00216BF6" w:rsidP="00F53893">
      <w:pPr>
        <w:sectPr w:rsidR="00216BF6" w:rsidSect="00583860">
          <w:pgSz w:w="16840" w:h="11907" w:orient="landscape" w:code="9"/>
          <w:pgMar w:top="1701" w:right="1247" w:bottom="1701" w:left="1247" w:header="720" w:footer="482" w:gutter="0"/>
          <w:cols w:space="720"/>
          <w:docGrid w:linePitch="272"/>
        </w:sectPr>
      </w:pPr>
    </w:p>
    <w:p w14:paraId="6FBC057F" w14:textId="77777777" w:rsidR="00216BF6" w:rsidRPr="002A4AA0" w:rsidRDefault="00216BF6" w:rsidP="00216BF6">
      <w:pPr>
        <w:pStyle w:val="Unittitle"/>
      </w:pPr>
      <w:bookmarkStart w:id="294" w:name="_Toc436142496"/>
      <w:r w:rsidRPr="001158F6">
        <w:t>Unit</w:t>
      </w:r>
      <w:r w:rsidRPr="002A4AA0">
        <w:t xml:space="preserve"> </w:t>
      </w:r>
      <w:r>
        <w:t>51</w:t>
      </w:r>
      <w:r w:rsidRPr="002A4AA0">
        <w:t>:</w:t>
      </w:r>
      <w:r w:rsidRPr="002A4AA0">
        <w:tab/>
      </w:r>
      <w:r>
        <w:t>Administer Documentation for the Appeals P</w:t>
      </w:r>
      <w:r w:rsidRPr="00815FA7">
        <w:t>rocess</w:t>
      </w:r>
      <w:bookmarkEnd w:id="294"/>
    </w:p>
    <w:p w14:paraId="1B2BD96B" w14:textId="77777777" w:rsidR="00216BF6" w:rsidRPr="001158F6" w:rsidRDefault="00216BF6" w:rsidP="00216BF6">
      <w:pPr>
        <w:pStyle w:val="Unitinfo"/>
      </w:pPr>
      <w:r>
        <w:t>Unit</w:t>
      </w:r>
      <w:r w:rsidRPr="001158F6">
        <w:t xml:space="preserve"> </w:t>
      </w:r>
      <w:r>
        <w:t>code</w:t>
      </w:r>
      <w:r w:rsidRPr="001158F6">
        <w:t>:</w:t>
      </w:r>
      <w:r w:rsidRPr="001158F6">
        <w:tab/>
      </w:r>
      <w:r w:rsidRPr="00DD7944">
        <w:t>SFJCHCC064</w:t>
      </w:r>
    </w:p>
    <w:p w14:paraId="7C409025" w14:textId="77777777" w:rsidR="00216BF6" w:rsidRPr="001158F6" w:rsidRDefault="00216BF6" w:rsidP="00216BF6">
      <w:pPr>
        <w:pStyle w:val="Unitinfo"/>
      </w:pPr>
      <w:r>
        <w:t>SCQF</w:t>
      </w:r>
      <w:r w:rsidRPr="001158F6">
        <w:t xml:space="preserve"> level:</w:t>
      </w:r>
      <w:r w:rsidRPr="001158F6">
        <w:tab/>
      </w:r>
      <w:r>
        <w:t>5</w:t>
      </w:r>
    </w:p>
    <w:p w14:paraId="53E6D712" w14:textId="77777777" w:rsidR="00216BF6" w:rsidRPr="001158F6" w:rsidRDefault="00216BF6" w:rsidP="00216BF6">
      <w:pPr>
        <w:pStyle w:val="Unitinfo"/>
      </w:pPr>
      <w:r w:rsidRPr="001158F6">
        <w:t xml:space="preserve">Credit </w:t>
      </w:r>
      <w:r>
        <w:t>points</w:t>
      </w:r>
      <w:r w:rsidRPr="001158F6">
        <w:t>:</w:t>
      </w:r>
      <w:r w:rsidRPr="001158F6">
        <w:tab/>
      </w:r>
      <w:r>
        <w:t>6</w:t>
      </w:r>
    </w:p>
    <w:p w14:paraId="59D5C2A7" w14:textId="77777777" w:rsidR="00216BF6" w:rsidRPr="001D2005" w:rsidRDefault="00216BF6" w:rsidP="00216BF6">
      <w:pPr>
        <w:pStyle w:val="Unitinfo"/>
        <w:pBdr>
          <w:bottom w:val="single" w:sz="4" w:space="2" w:color="557E9B"/>
        </w:pBdr>
      </w:pPr>
    </w:p>
    <w:p w14:paraId="789956D5" w14:textId="77777777" w:rsidR="00216BF6" w:rsidRDefault="00216BF6" w:rsidP="00216BF6">
      <w:pPr>
        <w:pStyle w:val="HeadA"/>
      </w:pPr>
      <w:r w:rsidRPr="00484EB6">
        <w:t>Unit summary</w:t>
      </w:r>
    </w:p>
    <w:p w14:paraId="2DA5253D" w14:textId="77777777" w:rsidR="00216BF6" w:rsidRDefault="00216BF6" w:rsidP="00216BF6">
      <w:pPr>
        <w:pStyle w:val="text"/>
      </w:pPr>
      <w:r w:rsidRPr="00DD7944">
        <w:t>This unit is about providing limited administrative assistance in the appeals process. You have to ensure that the correct appeals documentation is available, and that details of the appellant are recorded. Accuracy and confidentiality are critical in this area of work, as is the ability to clearly assert the limits of your role in assisting with appeals.</w:t>
      </w:r>
    </w:p>
    <w:p w14:paraId="33925261" w14:textId="77777777" w:rsidR="00722F2A" w:rsidRDefault="00722F2A" w:rsidP="00216BF6">
      <w:pPr>
        <w:pStyle w:val="text"/>
      </w:pPr>
    </w:p>
    <w:p w14:paraId="0F6F1614" w14:textId="77777777" w:rsidR="002D6D93" w:rsidRPr="00AC4ADE" w:rsidRDefault="002D6D93" w:rsidP="00216BF6">
      <w:pPr>
        <w:pStyle w:val="text"/>
      </w:pPr>
      <w:r w:rsidRPr="002D6D93">
        <w:t>This unit applies to administrators working in the custodial care sector.</w:t>
      </w:r>
    </w:p>
    <w:p w14:paraId="33AEB1A4" w14:textId="77777777" w:rsidR="00A73287" w:rsidRDefault="00A73287" w:rsidP="00A73287">
      <w:pPr>
        <w:pStyle w:val="HeadA"/>
      </w:pPr>
      <w:r>
        <w:t>Unit assessment requirements</w:t>
      </w:r>
    </w:p>
    <w:p w14:paraId="4FE1B925" w14:textId="77777777" w:rsidR="00A73287" w:rsidRDefault="00A73287" w:rsidP="00A73287">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1888EBE" w14:textId="77777777" w:rsidR="00216BF6" w:rsidRDefault="00216BF6" w:rsidP="00216BF6">
      <w:pPr>
        <w:pStyle w:val="HeadA"/>
      </w:pPr>
      <w:r w:rsidRPr="00DE5991">
        <w:t>Terminology</w:t>
      </w:r>
    </w:p>
    <w:p w14:paraId="0ED8E1BF" w14:textId="77777777" w:rsidR="00216BF6" w:rsidRPr="00AC4ADE" w:rsidRDefault="00216BF6" w:rsidP="00216BF6">
      <w:pPr>
        <w:pStyle w:val="text"/>
        <w:rPr>
          <w:highlight w:val="cyan"/>
        </w:rPr>
      </w:pPr>
      <w:r w:rsidRPr="00DD7944">
        <w:t>Administer, documentation, appeals, process</w:t>
      </w:r>
    </w:p>
    <w:p w14:paraId="3159243F" w14:textId="77777777" w:rsidR="00216BF6" w:rsidRDefault="00216BF6" w:rsidP="00216BF6">
      <w:pPr>
        <w:pStyle w:val="text"/>
        <w:rPr>
          <w:highlight w:val="cyan"/>
        </w:rPr>
        <w:sectPr w:rsidR="00216BF6" w:rsidSect="00C31649">
          <w:headerReference w:type="even" r:id="rId174"/>
          <w:headerReference w:type="default" r:id="rId175"/>
          <w:footerReference w:type="even" r:id="rId176"/>
          <w:pgSz w:w="11907" w:h="16840" w:code="9"/>
          <w:pgMar w:top="1247" w:right="1701" w:bottom="1247" w:left="1701" w:header="720" w:footer="482" w:gutter="0"/>
          <w:cols w:space="720"/>
        </w:sectPr>
      </w:pPr>
    </w:p>
    <w:p w14:paraId="43D03FC8" w14:textId="77777777" w:rsidR="00216BF6" w:rsidRPr="00C611B8" w:rsidRDefault="00216BF6" w:rsidP="00216BF6">
      <w:pPr>
        <w:pStyle w:val="text"/>
        <w:rPr>
          <w:highlight w:val="cyan"/>
        </w:rPr>
      </w:pPr>
    </w:p>
    <w:p w14:paraId="272BACA8" w14:textId="77777777" w:rsidR="00216BF6" w:rsidRPr="00052784" w:rsidRDefault="00216BF6" w:rsidP="00216BF6">
      <w:pPr>
        <w:pStyle w:val="hb3"/>
      </w:pPr>
      <w:r>
        <w:t>Assessment outcomes and standards</w:t>
      </w:r>
    </w:p>
    <w:p w14:paraId="518B6A11"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C71017D"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BF6" w:rsidRPr="00052784" w14:paraId="7A464EFD" w14:textId="77777777" w:rsidTr="00335D8B">
        <w:trPr>
          <w:trHeight w:val="680"/>
        </w:trPr>
        <w:tc>
          <w:tcPr>
            <w:tcW w:w="14283" w:type="dxa"/>
            <w:gridSpan w:val="2"/>
            <w:shd w:val="clear" w:color="auto" w:fill="557E9B"/>
            <w:vAlign w:val="center"/>
          </w:tcPr>
          <w:p w14:paraId="46530727" w14:textId="77777777" w:rsidR="00216BF6" w:rsidRPr="00052784" w:rsidRDefault="00216BF6" w:rsidP="00335D8B">
            <w:pPr>
              <w:pStyle w:val="tabletexthd"/>
              <w:rPr>
                <w:lang w:eastAsia="en-GB"/>
              </w:rPr>
            </w:pPr>
            <w:r>
              <w:rPr>
                <w:lang w:eastAsia="en-GB"/>
              </w:rPr>
              <w:t>Knowledge and understanding</w:t>
            </w:r>
          </w:p>
        </w:tc>
      </w:tr>
      <w:tr w:rsidR="00216BF6" w:rsidRPr="00052784" w14:paraId="2286335B" w14:textId="77777777" w:rsidTr="00335D8B">
        <w:trPr>
          <w:trHeight w:val="489"/>
        </w:trPr>
        <w:tc>
          <w:tcPr>
            <w:tcW w:w="14283" w:type="dxa"/>
            <w:gridSpan w:val="2"/>
            <w:shd w:val="clear" w:color="auto" w:fill="auto"/>
            <w:vAlign w:val="center"/>
          </w:tcPr>
          <w:p w14:paraId="7651285B" w14:textId="77777777" w:rsidR="00216BF6" w:rsidRPr="00F47688" w:rsidRDefault="00216BF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16BF6" w:rsidRPr="00052784" w14:paraId="7349ABB2" w14:textId="77777777" w:rsidTr="00005E87">
        <w:trPr>
          <w:trHeight w:val="394"/>
        </w:trPr>
        <w:tc>
          <w:tcPr>
            <w:tcW w:w="598" w:type="dxa"/>
            <w:shd w:val="clear" w:color="auto" w:fill="ECF1F4"/>
          </w:tcPr>
          <w:p w14:paraId="116CED1F" w14:textId="77777777" w:rsidR="00216BF6" w:rsidRPr="00C2078B" w:rsidRDefault="00216BF6" w:rsidP="00005E87">
            <w:pPr>
              <w:pStyle w:val="text"/>
            </w:pPr>
            <w:r w:rsidRPr="00C2078B">
              <w:t>K1</w:t>
            </w:r>
          </w:p>
        </w:tc>
        <w:tc>
          <w:tcPr>
            <w:tcW w:w="13685" w:type="dxa"/>
          </w:tcPr>
          <w:p w14:paraId="1AD1878B" w14:textId="77777777" w:rsidR="00216BF6" w:rsidRPr="004A4461" w:rsidRDefault="00216BF6" w:rsidP="00335D8B">
            <w:r w:rsidRPr="004A4461">
              <w:t>current, relevant legislation, policies, procedures, codes of practice and practice advice for administering documentation for the appeals process</w:t>
            </w:r>
          </w:p>
        </w:tc>
      </w:tr>
      <w:tr w:rsidR="00216BF6" w:rsidRPr="00052784" w14:paraId="210A0574" w14:textId="77777777" w:rsidTr="00005E87">
        <w:trPr>
          <w:trHeight w:val="394"/>
        </w:trPr>
        <w:tc>
          <w:tcPr>
            <w:tcW w:w="598" w:type="dxa"/>
            <w:shd w:val="clear" w:color="auto" w:fill="ECF1F4"/>
          </w:tcPr>
          <w:p w14:paraId="6C4CC173" w14:textId="77777777" w:rsidR="00216BF6" w:rsidRPr="00C2078B" w:rsidRDefault="00216BF6" w:rsidP="00005E87">
            <w:pPr>
              <w:pStyle w:val="text"/>
            </w:pPr>
            <w:r w:rsidRPr="00C2078B">
              <w:rPr>
                <w:rFonts w:cs="Arial"/>
                <w:lang w:eastAsia="en-GB"/>
              </w:rPr>
              <w:t>K2</w:t>
            </w:r>
          </w:p>
        </w:tc>
        <w:tc>
          <w:tcPr>
            <w:tcW w:w="13685" w:type="dxa"/>
          </w:tcPr>
          <w:p w14:paraId="57A6474C" w14:textId="77777777" w:rsidR="00216BF6" w:rsidRPr="004A4461" w:rsidRDefault="00216BF6" w:rsidP="00335D8B">
            <w:r w:rsidRPr="004A4461">
              <w:t>current, relevant legislation and organisational requirements in relation to race, diversity and human rights</w:t>
            </w:r>
          </w:p>
        </w:tc>
      </w:tr>
      <w:tr w:rsidR="00216BF6" w:rsidRPr="00052784" w14:paraId="28D5B5BD" w14:textId="77777777" w:rsidTr="00005E87">
        <w:trPr>
          <w:trHeight w:val="394"/>
        </w:trPr>
        <w:tc>
          <w:tcPr>
            <w:tcW w:w="598" w:type="dxa"/>
            <w:shd w:val="clear" w:color="auto" w:fill="ECF1F4"/>
          </w:tcPr>
          <w:p w14:paraId="187FFAA0" w14:textId="77777777" w:rsidR="00216BF6" w:rsidRPr="00C2078B" w:rsidRDefault="00216BF6" w:rsidP="00005E87">
            <w:pPr>
              <w:pStyle w:val="text"/>
            </w:pPr>
            <w:r w:rsidRPr="00C2078B">
              <w:rPr>
                <w:rFonts w:cs="Arial"/>
                <w:lang w:eastAsia="en-GB"/>
              </w:rPr>
              <w:t>K3</w:t>
            </w:r>
          </w:p>
        </w:tc>
        <w:tc>
          <w:tcPr>
            <w:tcW w:w="13685" w:type="dxa"/>
          </w:tcPr>
          <w:p w14:paraId="00BE8A8B" w14:textId="77777777" w:rsidR="00216BF6" w:rsidRPr="004A4461" w:rsidRDefault="00216BF6" w:rsidP="00335D8B">
            <w:r w:rsidRPr="004A4461">
              <w:t>current, relevant legislation and organisational requirements in relation to health and safety</w:t>
            </w:r>
          </w:p>
        </w:tc>
      </w:tr>
      <w:tr w:rsidR="00216BF6" w:rsidRPr="00052784" w14:paraId="5AE58172" w14:textId="77777777" w:rsidTr="00005E87">
        <w:trPr>
          <w:trHeight w:val="394"/>
        </w:trPr>
        <w:tc>
          <w:tcPr>
            <w:tcW w:w="598" w:type="dxa"/>
            <w:shd w:val="clear" w:color="auto" w:fill="ECF1F4"/>
          </w:tcPr>
          <w:p w14:paraId="29A9D2D4" w14:textId="77777777" w:rsidR="00216BF6" w:rsidRPr="00C2078B" w:rsidRDefault="00216BF6" w:rsidP="00005E87">
            <w:pPr>
              <w:pStyle w:val="text"/>
            </w:pPr>
            <w:r w:rsidRPr="00C2078B">
              <w:rPr>
                <w:rFonts w:cs="Arial"/>
                <w:lang w:eastAsia="en-GB"/>
              </w:rPr>
              <w:t>K4</w:t>
            </w:r>
          </w:p>
        </w:tc>
        <w:tc>
          <w:tcPr>
            <w:tcW w:w="13685" w:type="dxa"/>
          </w:tcPr>
          <w:p w14:paraId="7309D2B6" w14:textId="77777777" w:rsidR="00216BF6" w:rsidRPr="004A4461" w:rsidRDefault="00216BF6" w:rsidP="00335D8B">
            <w:r w:rsidRPr="004A4461">
              <w:t>the documentation individuals need if they are intending to appeal against their conviction and/or sentences</w:t>
            </w:r>
          </w:p>
        </w:tc>
      </w:tr>
      <w:tr w:rsidR="00216BF6" w:rsidRPr="00052784" w14:paraId="17BC8BCB" w14:textId="77777777" w:rsidTr="00005E87">
        <w:trPr>
          <w:trHeight w:val="394"/>
        </w:trPr>
        <w:tc>
          <w:tcPr>
            <w:tcW w:w="598" w:type="dxa"/>
            <w:shd w:val="clear" w:color="auto" w:fill="ECF1F4"/>
          </w:tcPr>
          <w:p w14:paraId="31A3D53F" w14:textId="77777777" w:rsidR="00216BF6" w:rsidRPr="00C2078B" w:rsidRDefault="00216BF6" w:rsidP="00005E87">
            <w:pPr>
              <w:pStyle w:val="text"/>
            </w:pPr>
            <w:r w:rsidRPr="00C2078B">
              <w:rPr>
                <w:rFonts w:cs="Arial"/>
                <w:lang w:eastAsia="en-GB"/>
              </w:rPr>
              <w:t>K5</w:t>
            </w:r>
          </w:p>
        </w:tc>
        <w:tc>
          <w:tcPr>
            <w:tcW w:w="13685" w:type="dxa"/>
          </w:tcPr>
          <w:p w14:paraId="75389BC3" w14:textId="77777777" w:rsidR="00216BF6" w:rsidRPr="004A4461" w:rsidRDefault="00216BF6" w:rsidP="00335D8B">
            <w:r w:rsidRPr="004A4461">
              <w:t>the importance of not providing individuals with advice about their appeal</w:t>
            </w:r>
          </w:p>
        </w:tc>
      </w:tr>
      <w:tr w:rsidR="00216BF6" w:rsidRPr="00052784" w14:paraId="4F638FD8" w14:textId="77777777" w:rsidTr="00005E87">
        <w:trPr>
          <w:trHeight w:val="394"/>
        </w:trPr>
        <w:tc>
          <w:tcPr>
            <w:tcW w:w="598" w:type="dxa"/>
            <w:shd w:val="clear" w:color="auto" w:fill="ECF1F4"/>
          </w:tcPr>
          <w:p w14:paraId="374B9947" w14:textId="77777777" w:rsidR="00216BF6" w:rsidRPr="00C2078B" w:rsidRDefault="00216BF6" w:rsidP="00005E87">
            <w:pPr>
              <w:pStyle w:val="text"/>
            </w:pPr>
            <w:r w:rsidRPr="00C2078B">
              <w:rPr>
                <w:rFonts w:cs="Arial"/>
                <w:lang w:eastAsia="en-GB"/>
              </w:rPr>
              <w:t>K6</w:t>
            </w:r>
          </w:p>
        </w:tc>
        <w:tc>
          <w:tcPr>
            <w:tcW w:w="13685" w:type="dxa"/>
          </w:tcPr>
          <w:p w14:paraId="6A440AEA" w14:textId="77777777" w:rsidR="00216BF6" w:rsidRPr="004A4461" w:rsidRDefault="00216BF6" w:rsidP="00335D8B">
            <w:r w:rsidRPr="004A4461">
              <w:t>the higher authority to whom you should refer if you are in doubt about your role in assisting individuals with appeals</w:t>
            </w:r>
          </w:p>
        </w:tc>
      </w:tr>
      <w:tr w:rsidR="00216BF6" w:rsidRPr="00052784" w14:paraId="6FF00BF2" w14:textId="77777777" w:rsidTr="00005E87">
        <w:trPr>
          <w:trHeight w:val="394"/>
        </w:trPr>
        <w:tc>
          <w:tcPr>
            <w:tcW w:w="598" w:type="dxa"/>
            <w:shd w:val="clear" w:color="auto" w:fill="ECF1F4"/>
          </w:tcPr>
          <w:p w14:paraId="39922D55" w14:textId="77777777" w:rsidR="00216BF6" w:rsidRPr="00C2078B" w:rsidRDefault="00216BF6" w:rsidP="00005E87">
            <w:pPr>
              <w:pStyle w:val="text"/>
            </w:pPr>
            <w:r w:rsidRPr="00C2078B">
              <w:rPr>
                <w:rFonts w:cs="Arial"/>
                <w:lang w:eastAsia="en-GB"/>
              </w:rPr>
              <w:t>K7</w:t>
            </w:r>
          </w:p>
        </w:tc>
        <w:tc>
          <w:tcPr>
            <w:tcW w:w="13685" w:type="dxa"/>
          </w:tcPr>
          <w:p w14:paraId="37E1E3E1" w14:textId="77777777" w:rsidR="00216BF6" w:rsidRDefault="00216BF6" w:rsidP="00335D8B">
            <w:r w:rsidRPr="004A4461">
              <w:t>the types of documentation which must be completed and how to complete it correctly</w:t>
            </w:r>
          </w:p>
        </w:tc>
      </w:tr>
    </w:tbl>
    <w:p w14:paraId="6707419E" w14:textId="77777777" w:rsidR="00216BF6" w:rsidRDefault="00216BF6" w:rsidP="00216BF6"/>
    <w:p w14:paraId="1C6D2A3C" w14:textId="77777777" w:rsidR="00216BF6" w:rsidRDefault="00216BF6" w:rsidP="00216BF6"/>
    <w:p w14:paraId="22F9FF7D" w14:textId="77777777" w:rsidR="00216BF6" w:rsidRDefault="00216BF6" w:rsidP="00216BF6">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BF6" w:rsidRPr="00052784" w14:paraId="6ABEA903" w14:textId="77777777" w:rsidTr="00335D8B">
        <w:trPr>
          <w:trHeight w:val="680"/>
        </w:trPr>
        <w:tc>
          <w:tcPr>
            <w:tcW w:w="14283" w:type="dxa"/>
            <w:gridSpan w:val="2"/>
            <w:shd w:val="clear" w:color="auto" w:fill="557E9B"/>
            <w:vAlign w:val="center"/>
          </w:tcPr>
          <w:p w14:paraId="6BCB2105" w14:textId="77777777" w:rsidR="00216BF6" w:rsidRPr="00052784" w:rsidRDefault="00216BF6" w:rsidP="00335D8B">
            <w:pPr>
              <w:pStyle w:val="tabletexthd"/>
              <w:rPr>
                <w:lang w:eastAsia="en-GB"/>
              </w:rPr>
            </w:pPr>
            <w:r>
              <w:rPr>
                <w:lang w:eastAsia="en-GB"/>
              </w:rPr>
              <w:t>Performance criteria</w:t>
            </w:r>
          </w:p>
        </w:tc>
      </w:tr>
      <w:tr w:rsidR="00216BF6" w:rsidRPr="00B25D0E" w14:paraId="061A2E90" w14:textId="77777777" w:rsidTr="00335D8B">
        <w:trPr>
          <w:trHeight w:val="709"/>
        </w:trPr>
        <w:tc>
          <w:tcPr>
            <w:tcW w:w="14283" w:type="dxa"/>
            <w:gridSpan w:val="2"/>
            <w:shd w:val="clear" w:color="auto" w:fill="auto"/>
            <w:vAlign w:val="center"/>
          </w:tcPr>
          <w:p w14:paraId="2F66BD05" w14:textId="77777777" w:rsidR="00216BF6" w:rsidRPr="00DD7944" w:rsidRDefault="00216BF6" w:rsidP="00335D8B">
            <w:pPr>
              <w:pStyle w:val="text"/>
              <w:rPr>
                <w:rFonts w:cs="Arial"/>
                <w:b/>
                <w:iCs/>
                <w:color w:val="auto"/>
                <w:lang w:eastAsia="en-GB"/>
              </w:rPr>
            </w:pPr>
            <w:r w:rsidRPr="00DD7944">
              <w:rPr>
                <w:rFonts w:cs="Arial"/>
                <w:b/>
                <w:iCs/>
                <w:color w:val="auto"/>
                <w:lang w:eastAsia="en-GB"/>
              </w:rPr>
              <w:t>Provide appeals documentation</w:t>
            </w:r>
          </w:p>
          <w:p w14:paraId="136E35FF"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62FC247E" w14:textId="77777777" w:rsidTr="00005E87">
        <w:trPr>
          <w:trHeight w:val="394"/>
        </w:trPr>
        <w:tc>
          <w:tcPr>
            <w:tcW w:w="598" w:type="dxa"/>
            <w:shd w:val="clear" w:color="auto" w:fill="ECF1F4"/>
          </w:tcPr>
          <w:p w14:paraId="35790342" w14:textId="77777777" w:rsidR="00216BF6" w:rsidRPr="00052784" w:rsidRDefault="00216BF6" w:rsidP="00005E87">
            <w:pPr>
              <w:pStyle w:val="text"/>
            </w:pPr>
            <w:r>
              <w:t>P1</w:t>
            </w:r>
          </w:p>
        </w:tc>
        <w:tc>
          <w:tcPr>
            <w:tcW w:w="13685" w:type="dxa"/>
          </w:tcPr>
          <w:p w14:paraId="7E7ED69C" w14:textId="77777777" w:rsidR="00216BF6" w:rsidRPr="00026E4C" w:rsidRDefault="00216BF6" w:rsidP="00335D8B">
            <w:r w:rsidRPr="00026E4C">
              <w:t>ensure the correct appeals documentation is available</w:t>
            </w:r>
          </w:p>
        </w:tc>
      </w:tr>
      <w:tr w:rsidR="00216BF6" w:rsidRPr="00052784" w14:paraId="03C1291E" w14:textId="77777777" w:rsidTr="00005E87">
        <w:trPr>
          <w:trHeight w:val="394"/>
        </w:trPr>
        <w:tc>
          <w:tcPr>
            <w:tcW w:w="598" w:type="dxa"/>
            <w:shd w:val="clear" w:color="auto" w:fill="ECF1F4"/>
          </w:tcPr>
          <w:p w14:paraId="7E10DF7E" w14:textId="77777777" w:rsidR="00216BF6" w:rsidRPr="00052784" w:rsidRDefault="00216BF6" w:rsidP="00005E87">
            <w:pPr>
              <w:pStyle w:val="text"/>
            </w:pPr>
            <w:r>
              <w:t>P2</w:t>
            </w:r>
          </w:p>
        </w:tc>
        <w:tc>
          <w:tcPr>
            <w:tcW w:w="13685" w:type="dxa"/>
          </w:tcPr>
          <w:p w14:paraId="685AF04A" w14:textId="77777777" w:rsidR="00216BF6" w:rsidRPr="00026E4C" w:rsidRDefault="00216BF6" w:rsidP="00335D8B">
            <w:r w:rsidRPr="00026E4C">
              <w:t>ensure the appellant is aware that the establishment is not able to provide any advice about their appeal</w:t>
            </w:r>
          </w:p>
        </w:tc>
      </w:tr>
      <w:tr w:rsidR="00216BF6" w:rsidRPr="00052784" w14:paraId="60617DEC" w14:textId="77777777" w:rsidTr="00005E87">
        <w:trPr>
          <w:trHeight w:val="394"/>
        </w:trPr>
        <w:tc>
          <w:tcPr>
            <w:tcW w:w="598" w:type="dxa"/>
            <w:shd w:val="clear" w:color="auto" w:fill="ECF1F4"/>
          </w:tcPr>
          <w:p w14:paraId="24531C65" w14:textId="77777777" w:rsidR="00216BF6" w:rsidRPr="00052784" w:rsidRDefault="00216BF6" w:rsidP="00005E87">
            <w:pPr>
              <w:pStyle w:val="text"/>
            </w:pPr>
            <w:r>
              <w:t>P3</w:t>
            </w:r>
          </w:p>
        </w:tc>
        <w:tc>
          <w:tcPr>
            <w:tcW w:w="13685" w:type="dxa"/>
          </w:tcPr>
          <w:p w14:paraId="237526E2" w14:textId="77777777" w:rsidR="00216BF6" w:rsidRDefault="00216BF6" w:rsidP="00335D8B">
            <w:r w:rsidRPr="00026E4C">
              <w:t>ensure the appellant is told to contact relevant sources if they require further information or advice</w:t>
            </w:r>
          </w:p>
        </w:tc>
      </w:tr>
      <w:tr w:rsidR="00216BF6" w:rsidRPr="00052784" w14:paraId="39769B9D" w14:textId="77777777" w:rsidTr="00335D8B">
        <w:trPr>
          <w:trHeight w:val="394"/>
        </w:trPr>
        <w:tc>
          <w:tcPr>
            <w:tcW w:w="14283" w:type="dxa"/>
            <w:gridSpan w:val="2"/>
            <w:shd w:val="clear" w:color="auto" w:fill="auto"/>
            <w:vAlign w:val="center"/>
          </w:tcPr>
          <w:p w14:paraId="1728AE10" w14:textId="77777777" w:rsidR="00216BF6" w:rsidRDefault="00216BF6" w:rsidP="00335D8B">
            <w:pPr>
              <w:pStyle w:val="text"/>
              <w:rPr>
                <w:rFonts w:cs="Arial"/>
                <w:b/>
                <w:iCs/>
                <w:color w:val="auto"/>
                <w:lang w:eastAsia="en-GB"/>
              </w:rPr>
            </w:pPr>
            <w:r w:rsidRPr="00DD7944">
              <w:rPr>
                <w:rFonts w:cs="Arial"/>
                <w:b/>
                <w:iCs/>
                <w:color w:val="auto"/>
                <w:lang w:eastAsia="en-GB"/>
              </w:rPr>
              <w:t>Record details of appellants</w:t>
            </w:r>
          </w:p>
          <w:p w14:paraId="0EAA61CD"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02B59C42" w14:textId="77777777" w:rsidTr="00005E87">
        <w:trPr>
          <w:trHeight w:val="394"/>
        </w:trPr>
        <w:tc>
          <w:tcPr>
            <w:tcW w:w="598" w:type="dxa"/>
            <w:shd w:val="clear" w:color="auto" w:fill="ECF1F4"/>
          </w:tcPr>
          <w:p w14:paraId="163C9AF9" w14:textId="77777777" w:rsidR="00216BF6" w:rsidRPr="00052784" w:rsidRDefault="00216BF6" w:rsidP="00005E87">
            <w:pPr>
              <w:pStyle w:val="text"/>
            </w:pPr>
            <w:r>
              <w:t>P4</w:t>
            </w:r>
          </w:p>
        </w:tc>
        <w:tc>
          <w:tcPr>
            <w:tcW w:w="13685" w:type="dxa"/>
          </w:tcPr>
          <w:p w14:paraId="2E11FA21" w14:textId="77777777" w:rsidR="00216BF6" w:rsidRPr="004E4DBF" w:rsidRDefault="00216BF6" w:rsidP="00335D8B">
            <w:r w:rsidRPr="004E4DBF">
              <w:t>record and document details of the appellant accurately on systems, in line with organisational requirements</w:t>
            </w:r>
          </w:p>
        </w:tc>
      </w:tr>
      <w:tr w:rsidR="00216BF6" w:rsidRPr="00052784" w14:paraId="0780737B" w14:textId="77777777" w:rsidTr="00005E87">
        <w:trPr>
          <w:trHeight w:val="394"/>
        </w:trPr>
        <w:tc>
          <w:tcPr>
            <w:tcW w:w="598" w:type="dxa"/>
            <w:shd w:val="clear" w:color="auto" w:fill="ECF1F4"/>
          </w:tcPr>
          <w:p w14:paraId="0C384268" w14:textId="77777777" w:rsidR="00216BF6" w:rsidRPr="00052784" w:rsidRDefault="00216BF6" w:rsidP="00005E87">
            <w:pPr>
              <w:pStyle w:val="text"/>
            </w:pPr>
            <w:r>
              <w:t>P5</w:t>
            </w:r>
          </w:p>
        </w:tc>
        <w:tc>
          <w:tcPr>
            <w:tcW w:w="13685" w:type="dxa"/>
          </w:tcPr>
          <w:p w14:paraId="65584CA0" w14:textId="77777777" w:rsidR="00216BF6" w:rsidRPr="004E4DBF" w:rsidRDefault="00216BF6" w:rsidP="00335D8B">
            <w:r w:rsidRPr="004E4DBF">
              <w:t>inform only authorised people about the appellant</w:t>
            </w:r>
          </w:p>
        </w:tc>
      </w:tr>
      <w:tr w:rsidR="00216BF6" w:rsidRPr="00052784" w14:paraId="50FC2B38" w14:textId="77777777" w:rsidTr="00005E87">
        <w:trPr>
          <w:trHeight w:val="394"/>
        </w:trPr>
        <w:tc>
          <w:tcPr>
            <w:tcW w:w="598" w:type="dxa"/>
            <w:shd w:val="clear" w:color="auto" w:fill="ECF1F4"/>
          </w:tcPr>
          <w:p w14:paraId="65DAE64F" w14:textId="77777777" w:rsidR="00216BF6" w:rsidRPr="00052784" w:rsidRDefault="00216BF6" w:rsidP="00005E87">
            <w:pPr>
              <w:pStyle w:val="text"/>
            </w:pPr>
            <w:r>
              <w:t>P6</w:t>
            </w:r>
          </w:p>
        </w:tc>
        <w:tc>
          <w:tcPr>
            <w:tcW w:w="13685" w:type="dxa"/>
          </w:tcPr>
          <w:p w14:paraId="19C2607C" w14:textId="77777777" w:rsidR="00216BF6" w:rsidRDefault="00216BF6" w:rsidP="00335D8B">
            <w:r w:rsidRPr="004E4DBF">
              <w:t>refer to a higher authority if you are in doubt about your role in assisting individuals with appeals</w:t>
            </w:r>
          </w:p>
        </w:tc>
      </w:tr>
    </w:tbl>
    <w:p w14:paraId="7512E9B1" w14:textId="77777777" w:rsidR="00216BF6" w:rsidRDefault="00216BF6" w:rsidP="00216BF6"/>
    <w:p w14:paraId="719C3025" w14:textId="77777777" w:rsidR="00216BF6" w:rsidRDefault="00216BF6" w:rsidP="00216BF6">
      <w:pPr>
        <w:pStyle w:val="text"/>
      </w:pPr>
    </w:p>
    <w:p w14:paraId="0FEFFD98" w14:textId="77777777" w:rsidR="00216BF6" w:rsidRDefault="00216BF6" w:rsidP="00216BF6"/>
    <w:p w14:paraId="04E07754" w14:textId="77777777" w:rsidR="009E797A" w:rsidRDefault="009E797A">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9E797A" w:rsidRPr="00052784" w14:paraId="0B7B9CFD" w14:textId="77777777" w:rsidTr="003A532D">
        <w:trPr>
          <w:trHeight w:val="680"/>
        </w:trPr>
        <w:tc>
          <w:tcPr>
            <w:tcW w:w="14283" w:type="dxa"/>
            <w:gridSpan w:val="2"/>
            <w:shd w:val="clear" w:color="auto" w:fill="557E9B"/>
            <w:vAlign w:val="center"/>
          </w:tcPr>
          <w:p w14:paraId="324E9374" w14:textId="77777777" w:rsidR="009E797A" w:rsidRPr="00052784" w:rsidRDefault="009E797A" w:rsidP="003A532D">
            <w:pPr>
              <w:pStyle w:val="tabletexthd"/>
              <w:rPr>
                <w:lang w:eastAsia="en-GB"/>
              </w:rPr>
            </w:pPr>
            <w:r w:rsidRPr="00015210">
              <w:rPr>
                <w:lang w:eastAsia="en-GB"/>
              </w:rPr>
              <w:t>Additional Information</w:t>
            </w:r>
          </w:p>
        </w:tc>
      </w:tr>
      <w:tr w:rsidR="009E797A" w:rsidRPr="00BE24F9" w14:paraId="2B7EBBB2" w14:textId="77777777" w:rsidTr="003A532D">
        <w:trPr>
          <w:trHeight w:val="586"/>
        </w:trPr>
        <w:tc>
          <w:tcPr>
            <w:tcW w:w="14283" w:type="dxa"/>
            <w:gridSpan w:val="2"/>
            <w:shd w:val="clear" w:color="auto" w:fill="auto"/>
            <w:vAlign w:val="center"/>
          </w:tcPr>
          <w:p w14:paraId="20425334" w14:textId="77777777" w:rsidR="009E797A" w:rsidRPr="00005E87" w:rsidRDefault="009E797A" w:rsidP="003A532D">
            <w:pPr>
              <w:pStyle w:val="Default"/>
              <w:rPr>
                <w:rFonts w:ascii="Verdana" w:hAnsi="Verdana"/>
                <w:i/>
                <w:color w:val="auto"/>
                <w:sz w:val="20"/>
                <w:szCs w:val="20"/>
              </w:rPr>
            </w:pPr>
            <w:r w:rsidRPr="00005E87">
              <w:rPr>
                <w:rFonts w:ascii="Verdana" w:hAnsi="Verdana"/>
                <w:i/>
                <w:color w:val="auto"/>
                <w:sz w:val="20"/>
                <w:szCs w:val="20"/>
              </w:rPr>
              <w:t>Provide appeals documentation</w:t>
            </w:r>
          </w:p>
        </w:tc>
      </w:tr>
      <w:tr w:rsidR="009E797A" w:rsidRPr="00BE24F9" w14:paraId="698B3C74" w14:textId="77777777" w:rsidTr="00005E87">
        <w:trPr>
          <w:trHeight w:val="394"/>
        </w:trPr>
        <w:tc>
          <w:tcPr>
            <w:tcW w:w="598" w:type="dxa"/>
            <w:shd w:val="clear" w:color="auto" w:fill="auto"/>
          </w:tcPr>
          <w:p w14:paraId="37F37248" w14:textId="77777777" w:rsidR="009E797A" w:rsidRPr="00005E87" w:rsidRDefault="009E797A" w:rsidP="00005E87">
            <w:pPr>
              <w:pStyle w:val="text"/>
            </w:pPr>
            <w:r w:rsidRPr="00005E87">
              <w:t>1</w:t>
            </w:r>
          </w:p>
        </w:tc>
        <w:tc>
          <w:tcPr>
            <w:tcW w:w="13685" w:type="dxa"/>
            <w:vAlign w:val="center"/>
          </w:tcPr>
          <w:p w14:paraId="11740D19" w14:textId="77777777" w:rsidR="009E797A" w:rsidRPr="00005E87" w:rsidRDefault="009E797A" w:rsidP="00C3499E">
            <w:pPr>
              <w:pStyle w:val="Default"/>
              <w:rPr>
                <w:rFonts w:ascii="Verdana" w:hAnsi="Verdana"/>
                <w:sz w:val="20"/>
                <w:szCs w:val="20"/>
              </w:rPr>
            </w:pPr>
            <w:r w:rsidRPr="00005E87">
              <w:rPr>
                <w:rFonts w:ascii="Verdana" w:hAnsi="Verdana"/>
                <w:sz w:val="20"/>
                <w:szCs w:val="20"/>
              </w:rPr>
              <w:t xml:space="preserve">relevant sources </w:t>
            </w:r>
          </w:p>
          <w:p w14:paraId="2C2742DD" w14:textId="77777777" w:rsidR="009E797A" w:rsidRPr="00005E87" w:rsidRDefault="009E797A" w:rsidP="00F062F8">
            <w:pPr>
              <w:pStyle w:val="Default"/>
              <w:ind w:left="357"/>
              <w:rPr>
                <w:rFonts w:ascii="Verdana" w:hAnsi="Verdana"/>
                <w:sz w:val="20"/>
                <w:szCs w:val="20"/>
              </w:rPr>
            </w:pPr>
            <w:r w:rsidRPr="00005E87">
              <w:rPr>
                <w:rFonts w:ascii="Verdana" w:hAnsi="Verdana"/>
                <w:sz w:val="20"/>
                <w:szCs w:val="20"/>
              </w:rPr>
              <w:t xml:space="preserve">1.1. legal representatives </w:t>
            </w:r>
          </w:p>
          <w:p w14:paraId="793CD666" w14:textId="77777777" w:rsidR="009E797A" w:rsidRPr="00005E87" w:rsidRDefault="009E797A" w:rsidP="007A5F13">
            <w:pPr>
              <w:pStyle w:val="Default"/>
              <w:ind w:left="357"/>
              <w:rPr>
                <w:rFonts w:ascii="Verdana" w:hAnsi="Verdana"/>
                <w:sz w:val="20"/>
                <w:szCs w:val="20"/>
              </w:rPr>
            </w:pPr>
            <w:r w:rsidRPr="00005E87">
              <w:rPr>
                <w:rFonts w:ascii="Verdana" w:hAnsi="Verdana"/>
                <w:sz w:val="20"/>
                <w:szCs w:val="20"/>
              </w:rPr>
              <w:t xml:space="preserve">1.2. advice agencies </w:t>
            </w:r>
          </w:p>
          <w:p w14:paraId="2DF9F726" w14:textId="77777777" w:rsidR="009E797A" w:rsidRPr="00005E87" w:rsidRDefault="009E797A" w:rsidP="002D6D93">
            <w:pPr>
              <w:pStyle w:val="Default"/>
              <w:ind w:left="357"/>
              <w:rPr>
                <w:rFonts w:ascii="Verdana" w:hAnsi="Verdana"/>
                <w:sz w:val="20"/>
                <w:szCs w:val="20"/>
              </w:rPr>
            </w:pPr>
            <w:r w:rsidRPr="00005E87">
              <w:rPr>
                <w:rFonts w:ascii="Verdana" w:hAnsi="Verdana"/>
                <w:sz w:val="20"/>
                <w:szCs w:val="20"/>
              </w:rPr>
              <w:t xml:space="preserve">1.3. court of appeal </w:t>
            </w:r>
          </w:p>
        </w:tc>
      </w:tr>
      <w:tr w:rsidR="009E797A" w:rsidRPr="00BE24F9" w14:paraId="6009944B" w14:textId="77777777" w:rsidTr="003A532D">
        <w:trPr>
          <w:trHeight w:val="710"/>
        </w:trPr>
        <w:tc>
          <w:tcPr>
            <w:tcW w:w="14283" w:type="dxa"/>
            <w:gridSpan w:val="2"/>
            <w:shd w:val="clear" w:color="auto" w:fill="auto"/>
            <w:vAlign w:val="center"/>
          </w:tcPr>
          <w:p w14:paraId="1D9B0B34" w14:textId="77777777" w:rsidR="009E797A" w:rsidRPr="00005E87" w:rsidRDefault="009E797A" w:rsidP="003A532D">
            <w:pPr>
              <w:pStyle w:val="Default"/>
              <w:rPr>
                <w:rFonts w:ascii="Verdana" w:hAnsi="Verdana"/>
                <w:i/>
                <w:sz w:val="20"/>
                <w:szCs w:val="20"/>
              </w:rPr>
            </w:pPr>
            <w:r w:rsidRPr="00005E87">
              <w:rPr>
                <w:rFonts w:ascii="Verdana" w:hAnsi="Verdana"/>
                <w:i/>
                <w:sz w:val="20"/>
                <w:szCs w:val="20"/>
              </w:rPr>
              <w:t>Record details of appellants</w:t>
            </w:r>
          </w:p>
        </w:tc>
      </w:tr>
      <w:tr w:rsidR="009E797A" w:rsidRPr="00BE24F9" w14:paraId="5C5BC624" w14:textId="77777777" w:rsidTr="00005E87">
        <w:trPr>
          <w:trHeight w:val="394"/>
        </w:trPr>
        <w:tc>
          <w:tcPr>
            <w:tcW w:w="598" w:type="dxa"/>
            <w:shd w:val="clear" w:color="auto" w:fill="auto"/>
          </w:tcPr>
          <w:p w14:paraId="6A8AE93F" w14:textId="77777777" w:rsidR="009E797A" w:rsidRPr="00005E87" w:rsidRDefault="009E797A" w:rsidP="00005E87">
            <w:pPr>
              <w:pStyle w:val="text"/>
            </w:pPr>
            <w:r w:rsidRPr="00005E87">
              <w:t>2</w:t>
            </w:r>
          </w:p>
        </w:tc>
        <w:tc>
          <w:tcPr>
            <w:tcW w:w="13685" w:type="dxa"/>
            <w:vAlign w:val="center"/>
          </w:tcPr>
          <w:p w14:paraId="6E22F438" w14:textId="77777777" w:rsidR="009E797A" w:rsidRPr="00005E87" w:rsidRDefault="009E797A" w:rsidP="00005E87">
            <w:pPr>
              <w:spacing w:before="0" w:after="0" w:line="240" w:lineRule="auto"/>
            </w:pPr>
            <w:r w:rsidRPr="00005E87">
              <w:t>systems</w:t>
            </w:r>
          </w:p>
          <w:p w14:paraId="4DFFFC7B" w14:textId="77777777" w:rsidR="009E797A" w:rsidRPr="00005E87" w:rsidRDefault="009E797A" w:rsidP="00005E87">
            <w:pPr>
              <w:spacing w:before="0" w:after="0" w:line="240" w:lineRule="auto"/>
              <w:ind w:left="357"/>
            </w:pPr>
            <w:r w:rsidRPr="00005E87">
              <w:t>2.1. manual</w:t>
            </w:r>
          </w:p>
          <w:p w14:paraId="7085E980" w14:textId="77777777" w:rsidR="009E797A" w:rsidRPr="00005E87" w:rsidRDefault="009E797A" w:rsidP="00005E87">
            <w:pPr>
              <w:spacing w:before="0" w:after="0" w:line="240" w:lineRule="auto"/>
              <w:ind w:left="357"/>
            </w:pPr>
            <w:r w:rsidRPr="00005E87">
              <w:t>2.2. computerised</w:t>
            </w:r>
          </w:p>
        </w:tc>
      </w:tr>
    </w:tbl>
    <w:p w14:paraId="47CD299F" w14:textId="77777777" w:rsidR="00216BF6" w:rsidRDefault="00216BF6" w:rsidP="00F53893">
      <w:pPr>
        <w:sectPr w:rsidR="00216BF6" w:rsidSect="00583860">
          <w:pgSz w:w="16840" w:h="11907" w:orient="landscape" w:code="9"/>
          <w:pgMar w:top="1701" w:right="1247" w:bottom="1701" w:left="1247" w:header="720" w:footer="482" w:gutter="0"/>
          <w:cols w:space="720"/>
          <w:docGrid w:linePitch="272"/>
        </w:sectPr>
      </w:pPr>
    </w:p>
    <w:p w14:paraId="24C28ABC" w14:textId="77777777" w:rsidR="00216BF6" w:rsidRPr="002A4AA0" w:rsidRDefault="00216BF6" w:rsidP="00216BF6">
      <w:pPr>
        <w:pStyle w:val="Unittitle"/>
      </w:pPr>
      <w:bookmarkStart w:id="295" w:name="_Toc436142497"/>
      <w:r w:rsidRPr="001158F6">
        <w:t>Unit</w:t>
      </w:r>
      <w:r w:rsidRPr="002A4AA0">
        <w:t xml:space="preserve"> </w:t>
      </w:r>
      <w:r>
        <w:t>52</w:t>
      </w:r>
      <w:r w:rsidRPr="002A4AA0">
        <w:t>:</w:t>
      </w:r>
      <w:r w:rsidRPr="002A4AA0">
        <w:tab/>
      </w:r>
      <w:r>
        <w:t>Administer Personal Money for Individuals in Custody</w:t>
      </w:r>
      <w:bookmarkEnd w:id="295"/>
    </w:p>
    <w:p w14:paraId="56511D32" w14:textId="77777777" w:rsidR="00216BF6" w:rsidRPr="001158F6" w:rsidRDefault="00216BF6" w:rsidP="00216BF6">
      <w:pPr>
        <w:pStyle w:val="Unitinfo"/>
      </w:pPr>
      <w:r>
        <w:t>Unit</w:t>
      </w:r>
      <w:r w:rsidRPr="001158F6">
        <w:t xml:space="preserve"> </w:t>
      </w:r>
      <w:r>
        <w:t>code</w:t>
      </w:r>
      <w:r w:rsidRPr="001158F6">
        <w:t>:</w:t>
      </w:r>
      <w:r w:rsidRPr="001158F6">
        <w:tab/>
      </w:r>
      <w:r w:rsidRPr="00A1050E">
        <w:t>SFJCHCC065</w:t>
      </w:r>
    </w:p>
    <w:p w14:paraId="00D9EB46" w14:textId="77777777" w:rsidR="00216BF6" w:rsidRPr="001158F6" w:rsidRDefault="00216BF6" w:rsidP="00216BF6">
      <w:pPr>
        <w:pStyle w:val="Unitinfo"/>
      </w:pPr>
      <w:r>
        <w:t>SCQF</w:t>
      </w:r>
      <w:r w:rsidRPr="001158F6">
        <w:t xml:space="preserve"> level:</w:t>
      </w:r>
      <w:r w:rsidRPr="001158F6">
        <w:tab/>
      </w:r>
      <w:r>
        <w:t>5</w:t>
      </w:r>
    </w:p>
    <w:p w14:paraId="43238351" w14:textId="77777777" w:rsidR="00216BF6" w:rsidRPr="001158F6" w:rsidRDefault="00216BF6" w:rsidP="00216BF6">
      <w:pPr>
        <w:pStyle w:val="Unitinfo"/>
      </w:pPr>
      <w:r w:rsidRPr="001158F6">
        <w:t xml:space="preserve">Credit </w:t>
      </w:r>
      <w:r>
        <w:t>points</w:t>
      </w:r>
      <w:r w:rsidRPr="001158F6">
        <w:t>:</w:t>
      </w:r>
      <w:r w:rsidRPr="001158F6">
        <w:tab/>
      </w:r>
      <w:r>
        <w:t>6</w:t>
      </w:r>
    </w:p>
    <w:p w14:paraId="44719EAE" w14:textId="77777777" w:rsidR="00216BF6" w:rsidRPr="001D2005" w:rsidRDefault="00216BF6" w:rsidP="00216BF6">
      <w:pPr>
        <w:pStyle w:val="Unitinfo"/>
        <w:pBdr>
          <w:bottom w:val="single" w:sz="4" w:space="2" w:color="557E9B"/>
        </w:pBdr>
      </w:pPr>
    </w:p>
    <w:p w14:paraId="55E15FDD" w14:textId="77777777" w:rsidR="00216BF6" w:rsidRDefault="00216BF6" w:rsidP="00216BF6">
      <w:pPr>
        <w:pStyle w:val="HeadA"/>
      </w:pPr>
      <w:r w:rsidRPr="00484EB6">
        <w:t>Unit summary</w:t>
      </w:r>
    </w:p>
    <w:p w14:paraId="42277548" w14:textId="77777777" w:rsidR="00216BF6" w:rsidRDefault="00216BF6" w:rsidP="00216BF6">
      <w:pPr>
        <w:pStyle w:val="text"/>
      </w:pPr>
      <w:r w:rsidRPr="004C5B4A">
        <w:t xml:space="preserve">This unit is about accounting for individuals' personal money and wages. You have to accurately record deposits, spending and deductions of individuals' personal money and prepare money to be sent out of the establishment on individuals' request. </w:t>
      </w:r>
      <w:r w:rsidR="00B7069A">
        <w:t>D</w:t>
      </w:r>
      <w:r w:rsidR="00B7069A" w:rsidRPr="00B7069A">
        <w:t>etails about individuals' wages</w:t>
      </w:r>
      <w:r w:rsidR="00B7069A" w:rsidRPr="00B7069A" w:rsidDel="00B7069A">
        <w:t xml:space="preserve"> </w:t>
      </w:r>
      <w:r w:rsidRPr="004C5B4A">
        <w:t xml:space="preserve">have to </w:t>
      </w:r>
      <w:r w:rsidR="004D1C12">
        <w:t xml:space="preserve">be </w:t>
      </w:r>
      <w:r w:rsidRPr="004C5B4A">
        <w:t>input accurately, in line with organisational requirements. Accuracy, timeliness and confidentiality are critical in this area of work.</w:t>
      </w:r>
    </w:p>
    <w:p w14:paraId="7ECB1661" w14:textId="77777777" w:rsidR="00B7069A" w:rsidRPr="00AC4ADE" w:rsidRDefault="00B7069A" w:rsidP="00216BF6">
      <w:pPr>
        <w:pStyle w:val="text"/>
      </w:pPr>
      <w:r w:rsidRPr="00B7069A">
        <w:t>This unit applies to administrators working in the custodial care sector who administer personal money for individuals in custody.</w:t>
      </w:r>
    </w:p>
    <w:p w14:paraId="50269587" w14:textId="77777777" w:rsidR="00A73287" w:rsidRDefault="00A73287" w:rsidP="00A73287">
      <w:pPr>
        <w:pStyle w:val="HeadA"/>
      </w:pPr>
      <w:r>
        <w:t>Unit assessment requirements</w:t>
      </w:r>
    </w:p>
    <w:p w14:paraId="7343337B" w14:textId="77777777" w:rsidR="00A73287" w:rsidRDefault="00A73287" w:rsidP="00A73287">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41AF4E9" w14:textId="77777777" w:rsidR="00A037A7" w:rsidRPr="00A037A7" w:rsidRDefault="00A037A7" w:rsidP="00A037A7">
      <w:pPr>
        <w:autoSpaceDE w:val="0"/>
        <w:autoSpaceDN w:val="0"/>
        <w:adjustRightInd w:val="0"/>
        <w:spacing w:before="0" w:after="0" w:line="240" w:lineRule="auto"/>
        <w:rPr>
          <w:rFonts w:ascii="Arial" w:hAnsi="Arial" w:cs="Arial"/>
          <w:color w:val="000000"/>
          <w:sz w:val="24"/>
          <w:szCs w:val="24"/>
          <w:lang w:eastAsia="en-GB"/>
        </w:rPr>
      </w:pPr>
    </w:p>
    <w:p w14:paraId="493278F8" w14:textId="77777777" w:rsidR="00A037A7" w:rsidRPr="004A2CC6" w:rsidRDefault="00B7069A" w:rsidP="004A2CC6">
      <w:pPr>
        <w:pStyle w:val="HeadA"/>
        <w:spacing w:before="0" w:after="0"/>
      </w:pPr>
      <w:r>
        <w:t>Skills</w:t>
      </w:r>
    </w:p>
    <w:p w14:paraId="30579258" w14:textId="77777777" w:rsidR="00216BF6" w:rsidRDefault="00216BF6" w:rsidP="00216BF6">
      <w:pPr>
        <w:pStyle w:val="HeadA"/>
      </w:pPr>
      <w:r w:rsidRPr="00DE5991">
        <w:t>Terminology</w:t>
      </w:r>
    </w:p>
    <w:p w14:paraId="2A96020D" w14:textId="77777777" w:rsidR="00216BF6" w:rsidRPr="00AC4ADE" w:rsidRDefault="00216BF6" w:rsidP="00216BF6">
      <w:pPr>
        <w:pStyle w:val="text"/>
        <w:rPr>
          <w:highlight w:val="cyan"/>
        </w:rPr>
      </w:pPr>
      <w:r w:rsidRPr="004C5B4A">
        <w:t>Administer, personal, money, individuals, custody</w:t>
      </w:r>
    </w:p>
    <w:p w14:paraId="57D97C85" w14:textId="77777777" w:rsidR="00216BF6" w:rsidRDefault="00216BF6" w:rsidP="00216BF6">
      <w:pPr>
        <w:pStyle w:val="text"/>
        <w:rPr>
          <w:highlight w:val="cyan"/>
        </w:rPr>
        <w:sectPr w:rsidR="00216BF6" w:rsidSect="00C31649">
          <w:headerReference w:type="even" r:id="rId177"/>
          <w:headerReference w:type="default" r:id="rId178"/>
          <w:footerReference w:type="even" r:id="rId179"/>
          <w:pgSz w:w="11907" w:h="16840" w:code="9"/>
          <w:pgMar w:top="1247" w:right="1701" w:bottom="1247" w:left="1701" w:header="720" w:footer="482" w:gutter="0"/>
          <w:cols w:space="720"/>
        </w:sectPr>
      </w:pPr>
    </w:p>
    <w:p w14:paraId="4D8AE550" w14:textId="77777777" w:rsidR="00216BF6" w:rsidRPr="00C611B8" w:rsidRDefault="00216BF6" w:rsidP="00216BF6">
      <w:pPr>
        <w:pStyle w:val="text"/>
        <w:rPr>
          <w:highlight w:val="cyan"/>
        </w:rPr>
      </w:pPr>
    </w:p>
    <w:p w14:paraId="648C1696" w14:textId="77777777" w:rsidR="00216BF6" w:rsidRPr="00052784" w:rsidRDefault="00216BF6" w:rsidP="00216BF6">
      <w:pPr>
        <w:pStyle w:val="hb3"/>
      </w:pPr>
      <w:r>
        <w:t>Assessment outcomes and standards</w:t>
      </w:r>
    </w:p>
    <w:p w14:paraId="6D4B613D" w14:textId="77777777" w:rsidR="00216BF6" w:rsidRPr="00AE31DC" w:rsidRDefault="00216BF6" w:rsidP="00216BF6">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FDE5ED0" w14:textId="77777777" w:rsidR="00216BF6" w:rsidRPr="00052784" w:rsidRDefault="00216BF6" w:rsidP="00216BF6"/>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16BF6" w:rsidRPr="00052784" w14:paraId="395C778F" w14:textId="77777777" w:rsidTr="00335D8B">
        <w:trPr>
          <w:trHeight w:val="680"/>
        </w:trPr>
        <w:tc>
          <w:tcPr>
            <w:tcW w:w="14283" w:type="dxa"/>
            <w:gridSpan w:val="2"/>
            <w:shd w:val="clear" w:color="auto" w:fill="557E9B"/>
            <w:vAlign w:val="center"/>
          </w:tcPr>
          <w:p w14:paraId="10E842EF" w14:textId="77777777" w:rsidR="00216BF6" w:rsidRPr="00052784" w:rsidRDefault="00216BF6" w:rsidP="00335D8B">
            <w:pPr>
              <w:pStyle w:val="tabletexthd"/>
              <w:rPr>
                <w:lang w:eastAsia="en-GB"/>
              </w:rPr>
            </w:pPr>
            <w:r>
              <w:rPr>
                <w:lang w:eastAsia="en-GB"/>
              </w:rPr>
              <w:t>Knowledge and understanding</w:t>
            </w:r>
          </w:p>
        </w:tc>
      </w:tr>
      <w:tr w:rsidR="00216BF6" w:rsidRPr="00052784" w14:paraId="2064562C" w14:textId="77777777" w:rsidTr="00335D8B">
        <w:trPr>
          <w:trHeight w:val="489"/>
        </w:trPr>
        <w:tc>
          <w:tcPr>
            <w:tcW w:w="14283" w:type="dxa"/>
            <w:gridSpan w:val="2"/>
            <w:shd w:val="clear" w:color="auto" w:fill="auto"/>
            <w:vAlign w:val="center"/>
          </w:tcPr>
          <w:p w14:paraId="2B636D49" w14:textId="77777777" w:rsidR="00216BF6" w:rsidRPr="00F47688" w:rsidRDefault="00216BF6"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216BF6" w:rsidRPr="00052784" w14:paraId="561FE8B6" w14:textId="77777777" w:rsidTr="00005E87">
        <w:trPr>
          <w:trHeight w:val="394"/>
        </w:trPr>
        <w:tc>
          <w:tcPr>
            <w:tcW w:w="675" w:type="dxa"/>
            <w:shd w:val="clear" w:color="auto" w:fill="ECF1F4"/>
          </w:tcPr>
          <w:p w14:paraId="444AA8DB" w14:textId="77777777" w:rsidR="00216BF6" w:rsidRPr="00C2078B" w:rsidRDefault="00216BF6" w:rsidP="00005E87">
            <w:pPr>
              <w:pStyle w:val="text"/>
            </w:pPr>
            <w:r w:rsidRPr="00C2078B">
              <w:t>K1</w:t>
            </w:r>
          </w:p>
        </w:tc>
        <w:tc>
          <w:tcPr>
            <w:tcW w:w="13608" w:type="dxa"/>
          </w:tcPr>
          <w:p w14:paraId="7F3CAF59" w14:textId="77777777" w:rsidR="00216BF6" w:rsidRPr="00A96CD3" w:rsidRDefault="00216BF6" w:rsidP="00335D8B">
            <w:r w:rsidRPr="00A96CD3">
              <w:t xml:space="preserve">current, relevant legislation, policies, procedures, codes of practice and practice advice for administering personal money for </w:t>
            </w:r>
            <w:r>
              <w:t>i</w:t>
            </w:r>
            <w:r w:rsidRPr="00A96CD3">
              <w:t>ndividuals in custody</w:t>
            </w:r>
          </w:p>
        </w:tc>
      </w:tr>
      <w:tr w:rsidR="00216BF6" w:rsidRPr="00052784" w14:paraId="36E3610C" w14:textId="77777777" w:rsidTr="00005E87">
        <w:trPr>
          <w:trHeight w:val="394"/>
        </w:trPr>
        <w:tc>
          <w:tcPr>
            <w:tcW w:w="675" w:type="dxa"/>
            <w:shd w:val="clear" w:color="auto" w:fill="ECF1F4"/>
          </w:tcPr>
          <w:p w14:paraId="212F5FDE" w14:textId="77777777" w:rsidR="00216BF6" w:rsidRPr="00C2078B" w:rsidRDefault="00216BF6" w:rsidP="00005E87">
            <w:pPr>
              <w:pStyle w:val="text"/>
            </w:pPr>
            <w:r w:rsidRPr="00C2078B">
              <w:rPr>
                <w:rFonts w:cs="Arial"/>
                <w:lang w:eastAsia="en-GB"/>
              </w:rPr>
              <w:t>K2</w:t>
            </w:r>
          </w:p>
        </w:tc>
        <w:tc>
          <w:tcPr>
            <w:tcW w:w="13608" w:type="dxa"/>
          </w:tcPr>
          <w:p w14:paraId="317D81A5" w14:textId="77777777" w:rsidR="00216BF6" w:rsidRPr="00A96CD3" w:rsidRDefault="00216BF6" w:rsidP="00335D8B">
            <w:r w:rsidRPr="00A96CD3">
              <w:t>current, relevant legislation and organisational requirements in relation to race, diversity and human rights</w:t>
            </w:r>
          </w:p>
        </w:tc>
      </w:tr>
      <w:tr w:rsidR="00216BF6" w:rsidRPr="00052784" w14:paraId="38F8E4ED" w14:textId="77777777" w:rsidTr="00005E87">
        <w:trPr>
          <w:trHeight w:val="394"/>
        </w:trPr>
        <w:tc>
          <w:tcPr>
            <w:tcW w:w="675" w:type="dxa"/>
            <w:shd w:val="clear" w:color="auto" w:fill="ECF1F4"/>
          </w:tcPr>
          <w:p w14:paraId="4C0ED57C" w14:textId="77777777" w:rsidR="00216BF6" w:rsidRPr="00C2078B" w:rsidRDefault="00216BF6" w:rsidP="00005E87">
            <w:pPr>
              <w:pStyle w:val="text"/>
            </w:pPr>
            <w:r w:rsidRPr="00C2078B">
              <w:rPr>
                <w:rFonts w:cs="Arial"/>
                <w:lang w:eastAsia="en-GB"/>
              </w:rPr>
              <w:t>K3</w:t>
            </w:r>
          </w:p>
        </w:tc>
        <w:tc>
          <w:tcPr>
            <w:tcW w:w="13608" w:type="dxa"/>
          </w:tcPr>
          <w:p w14:paraId="7020E4DD" w14:textId="77777777" w:rsidR="00216BF6" w:rsidRPr="00A96CD3" w:rsidRDefault="00216BF6" w:rsidP="00335D8B">
            <w:r w:rsidRPr="00A96CD3">
              <w:t>current, relevant legislation and organisational requirements in relation to health and safety</w:t>
            </w:r>
          </w:p>
        </w:tc>
      </w:tr>
      <w:tr w:rsidR="00216BF6" w:rsidRPr="00052784" w14:paraId="311ABF20" w14:textId="77777777" w:rsidTr="00005E87">
        <w:trPr>
          <w:trHeight w:val="394"/>
        </w:trPr>
        <w:tc>
          <w:tcPr>
            <w:tcW w:w="675" w:type="dxa"/>
            <w:shd w:val="clear" w:color="auto" w:fill="ECF1F4"/>
          </w:tcPr>
          <w:p w14:paraId="3F732EA4" w14:textId="77777777" w:rsidR="00216BF6" w:rsidRPr="00C2078B" w:rsidRDefault="00216BF6" w:rsidP="00005E87">
            <w:pPr>
              <w:pStyle w:val="text"/>
            </w:pPr>
            <w:r w:rsidRPr="00C2078B">
              <w:rPr>
                <w:rFonts w:cs="Arial"/>
                <w:lang w:eastAsia="en-GB"/>
              </w:rPr>
              <w:t>K4</w:t>
            </w:r>
          </w:p>
        </w:tc>
        <w:tc>
          <w:tcPr>
            <w:tcW w:w="13608" w:type="dxa"/>
          </w:tcPr>
          <w:p w14:paraId="40D11B8D" w14:textId="77777777" w:rsidR="00216BF6" w:rsidRPr="00A96CD3" w:rsidRDefault="00216BF6" w:rsidP="00335D8B">
            <w:r w:rsidRPr="00A96CD3">
              <w:t>manual and computerised systems for accounting for individuals' money, and how to use these systems</w:t>
            </w:r>
          </w:p>
        </w:tc>
      </w:tr>
      <w:tr w:rsidR="00216BF6" w:rsidRPr="00052784" w14:paraId="2339F050" w14:textId="77777777" w:rsidTr="00005E87">
        <w:trPr>
          <w:trHeight w:val="394"/>
        </w:trPr>
        <w:tc>
          <w:tcPr>
            <w:tcW w:w="675" w:type="dxa"/>
            <w:shd w:val="clear" w:color="auto" w:fill="ECF1F4"/>
          </w:tcPr>
          <w:p w14:paraId="6A22EC5D" w14:textId="77777777" w:rsidR="00216BF6" w:rsidRPr="00C2078B" w:rsidRDefault="00216BF6" w:rsidP="00005E87">
            <w:pPr>
              <w:pStyle w:val="text"/>
            </w:pPr>
            <w:r w:rsidRPr="00C2078B">
              <w:rPr>
                <w:rFonts w:cs="Arial"/>
                <w:lang w:eastAsia="en-GB"/>
              </w:rPr>
              <w:t>K5</w:t>
            </w:r>
          </w:p>
        </w:tc>
        <w:tc>
          <w:tcPr>
            <w:tcW w:w="13608" w:type="dxa"/>
          </w:tcPr>
          <w:p w14:paraId="58D29F66" w14:textId="77777777" w:rsidR="00216BF6" w:rsidRPr="00A96CD3" w:rsidRDefault="00216BF6" w:rsidP="00335D8B">
            <w:r w:rsidRPr="00A96CD3">
              <w:t>organisational requirements for accounting for individuals' personal money</w:t>
            </w:r>
          </w:p>
        </w:tc>
      </w:tr>
      <w:tr w:rsidR="00216BF6" w:rsidRPr="00052784" w14:paraId="44182D42" w14:textId="77777777" w:rsidTr="00005E87">
        <w:trPr>
          <w:trHeight w:val="394"/>
        </w:trPr>
        <w:tc>
          <w:tcPr>
            <w:tcW w:w="675" w:type="dxa"/>
            <w:shd w:val="clear" w:color="auto" w:fill="ECF1F4"/>
          </w:tcPr>
          <w:p w14:paraId="00C4E1E4" w14:textId="77777777" w:rsidR="00216BF6" w:rsidRPr="00C2078B" w:rsidRDefault="00216BF6" w:rsidP="00005E87">
            <w:pPr>
              <w:pStyle w:val="text"/>
            </w:pPr>
            <w:r w:rsidRPr="00C2078B">
              <w:rPr>
                <w:rFonts w:cs="Arial"/>
                <w:lang w:eastAsia="en-GB"/>
              </w:rPr>
              <w:t>K6</w:t>
            </w:r>
          </w:p>
        </w:tc>
        <w:tc>
          <w:tcPr>
            <w:tcW w:w="13608" w:type="dxa"/>
          </w:tcPr>
          <w:p w14:paraId="1C1A9D7B" w14:textId="77777777" w:rsidR="00216BF6" w:rsidRPr="00A96CD3" w:rsidRDefault="00216BF6" w:rsidP="00335D8B">
            <w:r w:rsidRPr="00A96CD3">
              <w:t>the importance of ensuring that deposits of individuals' personal money, spending and deductions are recorded accurately, and how to do so</w:t>
            </w:r>
          </w:p>
        </w:tc>
      </w:tr>
      <w:tr w:rsidR="00216BF6" w:rsidRPr="00052784" w14:paraId="06B8EF5D" w14:textId="77777777" w:rsidTr="00005E87">
        <w:trPr>
          <w:trHeight w:val="394"/>
        </w:trPr>
        <w:tc>
          <w:tcPr>
            <w:tcW w:w="675" w:type="dxa"/>
            <w:shd w:val="clear" w:color="auto" w:fill="ECF1F4"/>
          </w:tcPr>
          <w:p w14:paraId="6E8D1D72" w14:textId="77777777" w:rsidR="00216BF6" w:rsidRPr="00C2078B" w:rsidRDefault="00216BF6" w:rsidP="00005E87">
            <w:pPr>
              <w:pStyle w:val="text"/>
            </w:pPr>
            <w:r w:rsidRPr="00C2078B">
              <w:rPr>
                <w:rFonts w:cs="Arial"/>
                <w:lang w:eastAsia="en-GB"/>
              </w:rPr>
              <w:t>K7</w:t>
            </w:r>
          </w:p>
        </w:tc>
        <w:tc>
          <w:tcPr>
            <w:tcW w:w="13608" w:type="dxa"/>
          </w:tcPr>
          <w:p w14:paraId="36AF861E" w14:textId="77777777" w:rsidR="00216BF6" w:rsidRPr="00A96CD3" w:rsidRDefault="00216BF6" w:rsidP="00335D8B">
            <w:r w:rsidRPr="00A96CD3">
              <w:t>how to prepare money to be sent out of the establishment</w:t>
            </w:r>
          </w:p>
        </w:tc>
      </w:tr>
      <w:tr w:rsidR="00216BF6" w:rsidRPr="00052784" w14:paraId="69D3461A" w14:textId="77777777" w:rsidTr="00005E87">
        <w:trPr>
          <w:trHeight w:val="394"/>
        </w:trPr>
        <w:tc>
          <w:tcPr>
            <w:tcW w:w="675" w:type="dxa"/>
            <w:shd w:val="clear" w:color="auto" w:fill="ECF1F4"/>
          </w:tcPr>
          <w:p w14:paraId="7FC37AAE" w14:textId="77777777" w:rsidR="00216BF6" w:rsidRPr="00C2078B" w:rsidRDefault="00216BF6" w:rsidP="00005E87">
            <w:pPr>
              <w:pStyle w:val="text"/>
            </w:pPr>
            <w:r w:rsidRPr="00C2078B">
              <w:rPr>
                <w:rFonts w:cs="Arial"/>
                <w:lang w:eastAsia="en-GB"/>
              </w:rPr>
              <w:t>K8</w:t>
            </w:r>
          </w:p>
        </w:tc>
        <w:tc>
          <w:tcPr>
            <w:tcW w:w="13608" w:type="dxa"/>
          </w:tcPr>
          <w:p w14:paraId="09465263" w14:textId="77777777" w:rsidR="00216BF6" w:rsidRPr="00A96CD3" w:rsidRDefault="00216BF6" w:rsidP="00335D8B">
            <w:r w:rsidRPr="00A96CD3">
              <w:t>the importance of confidentiality, and how to ensure information is only available to those authorised to have it</w:t>
            </w:r>
          </w:p>
        </w:tc>
      </w:tr>
      <w:tr w:rsidR="00216BF6" w:rsidRPr="00052784" w14:paraId="479160B7" w14:textId="77777777" w:rsidTr="00005E87">
        <w:trPr>
          <w:trHeight w:val="394"/>
        </w:trPr>
        <w:tc>
          <w:tcPr>
            <w:tcW w:w="675" w:type="dxa"/>
            <w:shd w:val="clear" w:color="auto" w:fill="ECF1F4"/>
          </w:tcPr>
          <w:p w14:paraId="69353EBE" w14:textId="77777777" w:rsidR="00216BF6" w:rsidRPr="00C2078B" w:rsidRDefault="00216BF6" w:rsidP="00005E87">
            <w:pPr>
              <w:pStyle w:val="text"/>
              <w:rPr>
                <w:rFonts w:cs="Arial"/>
                <w:lang w:eastAsia="en-GB"/>
              </w:rPr>
            </w:pPr>
            <w:r>
              <w:rPr>
                <w:rFonts w:cs="Arial"/>
                <w:lang w:eastAsia="en-GB"/>
              </w:rPr>
              <w:t>K9</w:t>
            </w:r>
          </w:p>
        </w:tc>
        <w:tc>
          <w:tcPr>
            <w:tcW w:w="13608" w:type="dxa"/>
          </w:tcPr>
          <w:p w14:paraId="3AB4DD0F" w14:textId="77777777" w:rsidR="00216BF6" w:rsidRPr="00A96CD3" w:rsidRDefault="00216BF6" w:rsidP="00335D8B">
            <w:r w:rsidRPr="00A96CD3">
              <w:t>manual and computerised systems for recording individuals' wages, and how to use these systems</w:t>
            </w:r>
          </w:p>
        </w:tc>
      </w:tr>
      <w:tr w:rsidR="00216BF6" w:rsidRPr="00052784" w14:paraId="068962CB" w14:textId="77777777" w:rsidTr="00005E87">
        <w:trPr>
          <w:trHeight w:val="394"/>
        </w:trPr>
        <w:tc>
          <w:tcPr>
            <w:tcW w:w="675" w:type="dxa"/>
            <w:shd w:val="clear" w:color="auto" w:fill="ECF1F4"/>
          </w:tcPr>
          <w:p w14:paraId="2F382546" w14:textId="77777777" w:rsidR="00216BF6" w:rsidRPr="00C2078B" w:rsidRDefault="00216BF6" w:rsidP="00005E87">
            <w:pPr>
              <w:pStyle w:val="text"/>
              <w:rPr>
                <w:rFonts w:cs="Arial"/>
                <w:lang w:eastAsia="en-GB"/>
              </w:rPr>
            </w:pPr>
            <w:r>
              <w:rPr>
                <w:rFonts w:cs="Arial"/>
                <w:lang w:eastAsia="en-GB"/>
              </w:rPr>
              <w:t>K10</w:t>
            </w:r>
          </w:p>
        </w:tc>
        <w:tc>
          <w:tcPr>
            <w:tcW w:w="13608" w:type="dxa"/>
          </w:tcPr>
          <w:p w14:paraId="17FAAB46" w14:textId="77777777" w:rsidR="00216BF6" w:rsidRPr="00A96CD3" w:rsidRDefault="00216BF6" w:rsidP="00335D8B">
            <w:r w:rsidRPr="00A96CD3">
              <w:t>organisational requirements for recording individuals' wages</w:t>
            </w:r>
          </w:p>
        </w:tc>
      </w:tr>
      <w:tr w:rsidR="00216BF6" w:rsidRPr="00052784" w14:paraId="389FFE3B" w14:textId="77777777" w:rsidTr="00005E87">
        <w:trPr>
          <w:trHeight w:val="394"/>
        </w:trPr>
        <w:tc>
          <w:tcPr>
            <w:tcW w:w="675" w:type="dxa"/>
            <w:shd w:val="clear" w:color="auto" w:fill="ECF1F4"/>
          </w:tcPr>
          <w:p w14:paraId="5F9FA85D" w14:textId="77777777" w:rsidR="00216BF6" w:rsidRPr="00C2078B" w:rsidRDefault="00216BF6" w:rsidP="00005E87">
            <w:pPr>
              <w:pStyle w:val="text"/>
              <w:rPr>
                <w:rFonts w:cs="Arial"/>
                <w:lang w:eastAsia="en-GB"/>
              </w:rPr>
            </w:pPr>
            <w:r>
              <w:rPr>
                <w:rFonts w:cs="Arial"/>
                <w:lang w:eastAsia="en-GB"/>
              </w:rPr>
              <w:t>K11</w:t>
            </w:r>
          </w:p>
        </w:tc>
        <w:tc>
          <w:tcPr>
            <w:tcW w:w="13608" w:type="dxa"/>
          </w:tcPr>
          <w:p w14:paraId="0B0ACE7B" w14:textId="77777777" w:rsidR="00216BF6" w:rsidRPr="00A96CD3" w:rsidRDefault="00216BF6" w:rsidP="00335D8B">
            <w:r w:rsidRPr="00A96CD3">
              <w:t>the importance of ensuring that rates of pay and the work individuals have done are recorded accurately, and how to do so</w:t>
            </w:r>
          </w:p>
        </w:tc>
      </w:tr>
      <w:tr w:rsidR="00216BF6" w:rsidRPr="00052784" w14:paraId="6C1D7CF9" w14:textId="77777777" w:rsidTr="00005E87">
        <w:trPr>
          <w:trHeight w:val="394"/>
        </w:trPr>
        <w:tc>
          <w:tcPr>
            <w:tcW w:w="675" w:type="dxa"/>
            <w:shd w:val="clear" w:color="auto" w:fill="ECF1F4"/>
          </w:tcPr>
          <w:p w14:paraId="6CE8E417" w14:textId="77777777" w:rsidR="00216BF6" w:rsidRPr="00C2078B" w:rsidRDefault="00216BF6" w:rsidP="00005E87">
            <w:pPr>
              <w:pStyle w:val="text"/>
              <w:rPr>
                <w:rFonts w:cs="Arial"/>
                <w:lang w:eastAsia="en-GB"/>
              </w:rPr>
            </w:pPr>
            <w:r>
              <w:rPr>
                <w:rFonts w:cs="Arial"/>
                <w:lang w:eastAsia="en-GB"/>
              </w:rPr>
              <w:t>K12</w:t>
            </w:r>
          </w:p>
        </w:tc>
        <w:tc>
          <w:tcPr>
            <w:tcW w:w="13608" w:type="dxa"/>
          </w:tcPr>
          <w:p w14:paraId="3D832B36" w14:textId="77777777" w:rsidR="00216BF6" w:rsidRDefault="00216BF6" w:rsidP="00335D8B">
            <w:r w:rsidRPr="00A96CD3">
              <w:t>the types of documentation which must be completed and how to complete it correctly</w:t>
            </w:r>
          </w:p>
        </w:tc>
      </w:tr>
    </w:tbl>
    <w:p w14:paraId="42504BCD" w14:textId="77777777" w:rsidR="00216BF6" w:rsidRDefault="00216BF6" w:rsidP="00216BF6">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216BF6" w:rsidRPr="00052784" w14:paraId="3E8FC0E8" w14:textId="77777777" w:rsidTr="00335D8B">
        <w:trPr>
          <w:trHeight w:val="680"/>
        </w:trPr>
        <w:tc>
          <w:tcPr>
            <w:tcW w:w="14283" w:type="dxa"/>
            <w:gridSpan w:val="2"/>
            <w:shd w:val="clear" w:color="auto" w:fill="557E9B"/>
            <w:vAlign w:val="center"/>
          </w:tcPr>
          <w:p w14:paraId="1D78CE51" w14:textId="77777777" w:rsidR="00216BF6" w:rsidRPr="00052784" w:rsidRDefault="00216BF6" w:rsidP="00335D8B">
            <w:pPr>
              <w:pStyle w:val="tabletexthd"/>
              <w:rPr>
                <w:lang w:eastAsia="en-GB"/>
              </w:rPr>
            </w:pPr>
            <w:r>
              <w:rPr>
                <w:lang w:eastAsia="en-GB"/>
              </w:rPr>
              <w:t>Performance criteria</w:t>
            </w:r>
          </w:p>
        </w:tc>
      </w:tr>
      <w:tr w:rsidR="00216BF6" w:rsidRPr="00B25D0E" w14:paraId="150CBA41" w14:textId="77777777" w:rsidTr="00335D8B">
        <w:trPr>
          <w:trHeight w:val="709"/>
        </w:trPr>
        <w:tc>
          <w:tcPr>
            <w:tcW w:w="14283" w:type="dxa"/>
            <w:gridSpan w:val="2"/>
            <w:shd w:val="clear" w:color="auto" w:fill="auto"/>
            <w:vAlign w:val="center"/>
          </w:tcPr>
          <w:p w14:paraId="2BE86910" w14:textId="77777777" w:rsidR="00216BF6" w:rsidRPr="000F4414" w:rsidRDefault="00216BF6" w:rsidP="00335D8B">
            <w:pPr>
              <w:pStyle w:val="text"/>
              <w:rPr>
                <w:rFonts w:cs="Arial"/>
                <w:b/>
                <w:iCs/>
                <w:color w:val="auto"/>
                <w:lang w:eastAsia="en-GB"/>
              </w:rPr>
            </w:pPr>
            <w:r>
              <w:rPr>
                <w:rFonts w:cs="Arial"/>
                <w:b/>
                <w:iCs/>
                <w:color w:val="auto"/>
                <w:lang w:eastAsia="en-GB"/>
              </w:rPr>
              <w:t xml:space="preserve">Account for individuals' </w:t>
            </w:r>
            <w:r w:rsidRPr="000F4414">
              <w:rPr>
                <w:rFonts w:cs="Arial"/>
                <w:b/>
                <w:iCs/>
                <w:color w:val="auto"/>
                <w:lang w:eastAsia="en-GB"/>
              </w:rPr>
              <w:t>personal money</w:t>
            </w:r>
          </w:p>
          <w:p w14:paraId="0E134A0E"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4AFE040B" w14:textId="77777777" w:rsidTr="00005E87">
        <w:trPr>
          <w:trHeight w:val="394"/>
        </w:trPr>
        <w:tc>
          <w:tcPr>
            <w:tcW w:w="598" w:type="dxa"/>
            <w:shd w:val="clear" w:color="auto" w:fill="ECF1F4"/>
          </w:tcPr>
          <w:p w14:paraId="245207D0" w14:textId="77777777" w:rsidR="00216BF6" w:rsidRPr="00052784" w:rsidRDefault="00216BF6" w:rsidP="00005E87">
            <w:pPr>
              <w:pStyle w:val="text"/>
            </w:pPr>
            <w:r>
              <w:t>P1</w:t>
            </w:r>
          </w:p>
        </w:tc>
        <w:tc>
          <w:tcPr>
            <w:tcW w:w="13685" w:type="dxa"/>
          </w:tcPr>
          <w:p w14:paraId="7A0272E0" w14:textId="77777777" w:rsidR="00216BF6" w:rsidRPr="002675F1" w:rsidRDefault="00216BF6" w:rsidP="00335D8B">
            <w:r w:rsidRPr="002675F1">
              <w:t>maintain systems to account for individuals' personal money, in line with organisational requirements</w:t>
            </w:r>
          </w:p>
        </w:tc>
      </w:tr>
      <w:tr w:rsidR="00216BF6" w:rsidRPr="00052784" w14:paraId="795A2C66" w14:textId="77777777" w:rsidTr="00005E87">
        <w:trPr>
          <w:trHeight w:val="394"/>
        </w:trPr>
        <w:tc>
          <w:tcPr>
            <w:tcW w:w="598" w:type="dxa"/>
            <w:shd w:val="clear" w:color="auto" w:fill="ECF1F4"/>
          </w:tcPr>
          <w:p w14:paraId="0DEDFFD4" w14:textId="77777777" w:rsidR="00216BF6" w:rsidRPr="00052784" w:rsidRDefault="00216BF6" w:rsidP="00005E87">
            <w:pPr>
              <w:pStyle w:val="text"/>
            </w:pPr>
            <w:r>
              <w:t>P2</w:t>
            </w:r>
          </w:p>
        </w:tc>
        <w:tc>
          <w:tcPr>
            <w:tcW w:w="13685" w:type="dxa"/>
          </w:tcPr>
          <w:p w14:paraId="7E7C15B8" w14:textId="77777777" w:rsidR="00216BF6" w:rsidRPr="002675F1" w:rsidRDefault="00216BF6" w:rsidP="00335D8B">
            <w:r w:rsidRPr="002675F1">
              <w:t>ensure that deposits of individuals' personal money are accurately recorded</w:t>
            </w:r>
          </w:p>
        </w:tc>
      </w:tr>
      <w:tr w:rsidR="00216BF6" w:rsidRPr="00052784" w14:paraId="415EF4EA" w14:textId="77777777" w:rsidTr="00005E87">
        <w:trPr>
          <w:trHeight w:val="394"/>
        </w:trPr>
        <w:tc>
          <w:tcPr>
            <w:tcW w:w="598" w:type="dxa"/>
            <w:shd w:val="clear" w:color="auto" w:fill="ECF1F4"/>
          </w:tcPr>
          <w:p w14:paraId="13664F4D" w14:textId="77777777" w:rsidR="00216BF6" w:rsidRPr="00052784" w:rsidRDefault="00216BF6" w:rsidP="00005E87">
            <w:pPr>
              <w:pStyle w:val="text"/>
            </w:pPr>
            <w:r>
              <w:t>P3</w:t>
            </w:r>
          </w:p>
        </w:tc>
        <w:tc>
          <w:tcPr>
            <w:tcW w:w="13685" w:type="dxa"/>
          </w:tcPr>
          <w:p w14:paraId="56FCF565" w14:textId="77777777" w:rsidR="00216BF6" w:rsidRPr="002675F1" w:rsidRDefault="00216BF6" w:rsidP="00335D8B">
            <w:r w:rsidRPr="002675F1">
              <w:t>accurately enter and update, where required to do so, the limits of money individuals are allowed to spend within the establishment</w:t>
            </w:r>
          </w:p>
        </w:tc>
      </w:tr>
      <w:tr w:rsidR="00216BF6" w:rsidRPr="00052784" w14:paraId="2EEA6817" w14:textId="77777777" w:rsidTr="00005E87">
        <w:trPr>
          <w:trHeight w:val="394"/>
        </w:trPr>
        <w:tc>
          <w:tcPr>
            <w:tcW w:w="598" w:type="dxa"/>
            <w:shd w:val="clear" w:color="auto" w:fill="ECF1F4"/>
          </w:tcPr>
          <w:p w14:paraId="72E68AF3" w14:textId="77777777" w:rsidR="00216BF6" w:rsidRPr="00052784" w:rsidRDefault="00216BF6" w:rsidP="00005E87">
            <w:pPr>
              <w:pStyle w:val="text"/>
            </w:pPr>
            <w:r>
              <w:t>P4</w:t>
            </w:r>
          </w:p>
        </w:tc>
        <w:tc>
          <w:tcPr>
            <w:tcW w:w="13685" w:type="dxa"/>
          </w:tcPr>
          <w:p w14:paraId="116D733B" w14:textId="77777777" w:rsidR="00216BF6" w:rsidRPr="002675F1" w:rsidRDefault="00216BF6" w:rsidP="00335D8B">
            <w:r w:rsidRPr="002675F1">
              <w:t>record accurately money spent by individuals within the establishment</w:t>
            </w:r>
          </w:p>
        </w:tc>
      </w:tr>
      <w:tr w:rsidR="00216BF6" w:rsidRPr="00052784" w14:paraId="1006993F" w14:textId="77777777" w:rsidTr="00005E87">
        <w:trPr>
          <w:trHeight w:val="394"/>
        </w:trPr>
        <w:tc>
          <w:tcPr>
            <w:tcW w:w="598" w:type="dxa"/>
            <w:shd w:val="clear" w:color="auto" w:fill="ECF1F4"/>
          </w:tcPr>
          <w:p w14:paraId="71A80309" w14:textId="77777777" w:rsidR="00216BF6" w:rsidRPr="00052784" w:rsidRDefault="00216BF6" w:rsidP="00005E87">
            <w:pPr>
              <w:pStyle w:val="text"/>
            </w:pPr>
            <w:r>
              <w:t>P5</w:t>
            </w:r>
          </w:p>
        </w:tc>
        <w:tc>
          <w:tcPr>
            <w:tcW w:w="13685" w:type="dxa"/>
          </w:tcPr>
          <w:p w14:paraId="55895173" w14:textId="77777777" w:rsidR="00216BF6" w:rsidRPr="002675F1" w:rsidRDefault="00216BF6" w:rsidP="00335D8B">
            <w:r w:rsidRPr="002675F1">
              <w:t>make deductions from individuals' personal money account as instructed by the organisation</w:t>
            </w:r>
          </w:p>
        </w:tc>
      </w:tr>
      <w:tr w:rsidR="00216BF6" w:rsidRPr="00052784" w14:paraId="3099D5EC" w14:textId="77777777" w:rsidTr="00005E87">
        <w:trPr>
          <w:trHeight w:val="394"/>
        </w:trPr>
        <w:tc>
          <w:tcPr>
            <w:tcW w:w="598" w:type="dxa"/>
            <w:shd w:val="clear" w:color="auto" w:fill="ECF1F4"/>
          </w:tcPr>
          <w:p w14:paraId="6831D203" w14:textId="77777777" w:rsidR="00216BF6" w:rsidRDefault="00216BF6" w:rsidP="00005E87">
            <w:pPr>
              <w:pStyle w:val="text"/>
            </w:pPr>
            <w:r>
              <w:t>P6</w:t>
            </w:r>
          </w:p>
        </w:tc>
        <w:tc>
          <w:tcPr>
            <w:tcW w:w="13685" w:type="dxa"/>
          </w:tcPr>
          <w:p w14:paraId="5A52ABE8" w14:textId="77777777" w:rsidR="00216BF6" w:rsidRPr="002675F1" w:rsidRDefault="00216BF6" w:rsidP="00335D8B">
            <w:r w:rsidRPr="002675F1">
              <w:t>record and prepare money that individuals request to be sent out of the establishment</w:t>
            </w:r>
          </w:p>
        </w:tc>
      </w:tr>
      <w:tr w:rsidR="00216BF6" w:rsidRPr="00052784" w14:paraId="7D26D851" w14:textId="77777777" w:rsidTr="00005E87">
        <w:trPr>
          <w:trHeight w:val="394"/>
        </w:trPr>
        <w:tc>
          <w:tcPr>
            <w:tcW w:w="598" w:type="dxa"/>
            <w:shd w:val="clear" w:color="auto" w:fill="ECF1F4"/>
          </w:tcPr>
          <w:p w14:paraId="18B09521" w14:textId="77777777" w:rsidR="00216BF6" w:rsidRDefault="00216BF6" w:rsidP="00005E87">
            <w:pPr>
              <w:pStyle w:val="text"/>
            </w:pPr>
            <w:r>
              <w:t>P7</w:t>
            </w:r>
          </w:p>
        </w:tc>
        <w:tc>
          <w:tcPr>
            <w:tcW w:w="13685" w:type="dxa"/>
          </w:tcPr>
          <w:p w14:paraId="4955D706" w14:textId="77777777" w:rsidR="00216BF6" w:rsidRPr="002675F1" w:rsidRDefault="00216BF6" w:rsidP="00335D8B">
            <w:r w:rsidRPr="002675F1">
              <w:t>get approval from the appropriate authority for money to be sent out</w:t>
            </w:r>
          </w:p>
        </w:tc>
      </w:tr>
      <w:tr w:rsidR="00216BF6" w:rsidRPr="00052784" w14:paraId="6D74E323" w14:textId="77777777" w:rsidTr="00005E87">
        <w:trPr>
          <w:trHeight w:val="394"/>
        </w:trPr>
        <w:tc>
          <w:tcPr>
            <w:tcW w:w="598" w:type="dxa"/>
            <w:shd w:val="clear" w:color="auto" w:fill="ECF1F4"/>
          </w:tcPr>
          <w:p w14:paraId="5645A525" w14:textId="77777777" w:rsidR="00216BF6" w:rsidRDefault="00216BF6" w:rsidP="00005E87">
            <w:pPr>
              <w:pStyle w:val="text"/>
            </w:pPr>
            <w:r>
              <w:t>P8</w:t>
            </w:r>
          </w:p>
        </w:tc>
        <w:tc>
          <w:tcPr>
            <w:tcW w:w="13685" w:type="dxa"/>
          </w:tcPr>
          <w:p w14:paraId="48DD50E3" w14:textId="77777777" w:rsidR="00216BF6" w:rsidRPr="002675F1" w:rsidRDefault="00216BF6" w:rsidP="00335D8B">
            <w:r w:rsidRPr="002675F1">
              <w:t xml:space="preserve">provide information about individuals' personal money accounts to those authorised to have this information, in the format and </w:t>
            </w:r>
            <w:r>
              <w:t>t</w:t>
            </w:r>
            <w:r w:rsidRPr="002675F1">
              <w:t>imeframe required by the organisation</w:t>
            </w:r>
          </w:p>
        </w:tc>
      </w:tr>
      <w:tr w:rsidR="00216BF6" w:rsidRPr="00052784" w14:paraId="7A8504C7" w14:textId="77777777" w:rsidTr="00005E87">
        <w:trPr>
          <w:trHeight w:val="394"/>
        </w:trPr>
        <w:tc>
          <w:tcPr>
            <w:tcW w:w="598" w:type="dxa"/>
            <w:shd w:val="clear" w:color="auto" w:fill="ECF1F4"/>
          </w:tcPr>
          <w:p w14:paraId="383AAB47" w14:textId="77777777" w:rsidR="00216BF6" w:rsidRDefault="00216BF6" w:rsidP="00005E87">
            <w:pPr>
              <w:pStyle w:val="text"/>
            </w:pPr>
            <w:r>
              <w:t>P9</w:t>
            </w:r>
          </w:p>
        </w:tc>
        <w:tc>
          <w:tcPr>
            <w:tcW w:w="13685" w:type="dxa"/>
          </w:tcPr>
          <w:p w14:paraId="3DC99C7C" w14:textId="77777777" w:rsidR="00216BF6" w:rsidRPr="002675F1" w:rsidRDefault="00216BF6" w:rsidP="00335D8B">
            <w:r w:rsidRPr="002675F1">
              <w:t>communicate in ways that can be understood by individuals, responding to their different needs, abilities and preferences</w:t>
            </w:r>
          </w:p>
        </w:tc>
      </w:tr>
      <w:tr w:rsidR="00216BF6" w:rsidRPr="00052784" w14:paraId="37F38E17" w14:textId="77777777" w:rsidTr="00005E87">
        <w:trPr>
          <w:trHeight w:val="394"/>
        </w:trPr>
        <w:tc>
          <w:tcPr>
            <w:tcW w:w="598" w:type="dxa"/>
            <w:shd w:val="clear" w:color="auto" w:fill="ECF1F4"/>
          </w:tcPr>
          <w:p w14:paraId="5C154E49" w14:textId="77777777" w:rsidR="00216BF6" w:rsidRDefault="00216BF6" w:rsidP="00005E87">
            <w:pPr>
              <w:pStyle w:val="text"/>
            </w:pPr>
            <w:r>
              <w:t>P10</w:t>
            </w:r>
          </w:p>
        </w:tc>
        <w:tc>
          <w:tcPr>
            <w:tcW w:w="13685" w:type="dxa"/>
          </w:tcPr>
          <w:p w14:paraId="38693A6F" w14:textId="77777777" w:rsidR="00216BF6" w:rsidRDefault="00216BF6" w:rsidP="00335D8B">
            <w:r w:rsidRPr="002675F1">
              <w:t>reconcile individuals' personal money accounts in line with organisational requirements</w:t>
            </w:r>
          </w:p>
        </w:tc>
      </w:tr>
      <w:tr w:rsidR="00216BF6" w:rsidRPr="00052784" w14:paraId="56518237" w14:textId="77777777" w:rsidTr="00335D8B">
        <w:trPr>
          <w:trHeight w:val="394"/>
        </w:trPr>
        <w:tc>
          <w:tcPr>
            <w:tcW w:w="14283" w:type="dxa"/>
            <w:gridSpan w:val="2"/>
            <w:shd w:val="clear" w:color="auto" w:fill="auto"/>
            <w:vAlign w:val="center"/>
          </w:tcPr>
          <w:p w14:paraId="159ED310" w14:textId="77777777" w:rsidR="00216BF6" w:rsidRDefault="00216BF6" w:rsidP="00335D8B">
            <w:pPr>
              <w:pStyle w:val="text"/>
              <w:rPr>
                <w:rFonts w:cs="Arial"/>
                <w:b/>
                <w:iCs/>
                <w:color w:val="auto"/>
                <w:lang w:eastAsia="en-GB"/>
              </w:rPr>
            </w:pPr>
            <w:r w:rsidRPr="000F4414">
              <w:rPr>
                <w:rFonts w:cs="Arial"/>
                <w:b/>
                <w:iCs/>
                <w:color w:val="auto"/>
                <w:lang w:eastAsia="en-GB"/>
              </w:rPr>
              <w:t>Record individuals' wages</w:t>
            </w:r>
          </w:p>
          <w:p w14:paraId="0913C3F7" w14:textId="77777777" w:rsidR="00216BF6" w:rsidRPr="00905468" w:rsidRDefault="00216BF6" w:rsidP="00335D8B">
            <w:pPr>
              <w:pStyle w:val="text"/>
              <w:rPr>
                <w:lang w:eastAsia="en-GB"/>
              </w:rPr>
            </w:pPr>
            <w:r w:rsidRPr="00905468">
              <w:rPr>
                <w:rFonts w:cs="Arial"/>
                <w:i/>
                <w:iCs/>
                <w:color w:val="auto"/>
                <w:lang w:eastAsia="en-GB"/>
              </w:rPr>
              <w:t>You must be able to:</w:t>
            </w:r>
          </w:p>
        </w:tc>
      </w:tr>
      <w:tr w:rsidR="00216BF6" w:rsidRPr="00052784" w14:paraId="5EDB4A31" w14:textId="77777777" w:rsidTr="00005E87">
        <w:trPr>
          <w:trHeight w:val="394"/>
        </w:trPr>
        <w:tc>
          <w:tcPr>
            <w:tcW w:w="598" w:type="dxa"/>
            <w:shd w:val="clear" w:color="auto" w:fill="ECF1F4"/>
          </w:tcPr>
          <w:p w14:paraId="0FFD6D9F" w14:textId="77777777" w:rsidR="00216BF6" w:rsidRDefault="00216BF6" w:rsidP="00005E87">
            <w:pPr>
              <w:pStyle w:val="text"/>
            </w:pPr>
            <w:r>
              <w:t>P11</w:t>
            </w:r>
          </w:p>
        </w:tc>
        <w:tc>
          <w:tcPr>
            <w:tcW w:w="13685" w:type="dxa"/>
          </w:tcPr>
          <w:p w14:paraId="086326FC" w14:textId="77777777" w:rsidR="00216BF6" w:rsidRPr="002B7132" w:rsidRDefault="00216BF6" w:rsidP="00335D8B">
            <w:r w:rsidRPr="002B7132">
              <w:t>maintain systems to record individuals' wages, in line with organisational requirements</w:t>
            </w:r>
          </w:p>
        </w:tc>
      </w:tr>
      <w:tr w:rsidR="00216BF6" w:rsidRPr="00052784" w14:paraId="0DE5E2B6" w14:textId="77777777" w:rsidTr="00005E87">
        <w:trPr>
          <w:trHeight w:val="394"/>
        </w:trPr>
        <w:tc>
          <w:tcPr>
            <w:tcW w:w="598" w:type="dxa"/>
            <w:shd w:val="clear" w:color="auto" w:fill="ECF1F4"/>
          </w:tcPr>
          <w:p w14:paraId="1DBA1FEE" w14:textId="77777777" w:rsidR="00216BF6" w:rsidRDefault="00216BF6" w:rsidP="00005E87">
            <w:pPr>
              <w:pStyle w:val="text"/>
            </w:pPr>
            <w:r>
              <w:t>P12</w:t>
            </w:r>
          </w:p>
        </w:tc>
        <w:tc>
          <w:tcPr>
            <w:tcW w:w="13685" w:type="dxa"/>
          </w:tcPr>
          <w:p w14:paraId="0867B70B" w14:textId="77777777" w:rsidR="00216BF6" w:rsidRPr="002B7132" w:rsidRDefault="00216BF6" w:rsidP="00335D8B">
            <w:r w:rsidRPr="002B7132">
              <w:t>ensure that the rates at which individuals are paid are accurately entered and updated</w:t>
            </w:r>
          </w:p>
        </w:tc>
      </w:tr>
      <w:tr w:rsidR="00216BF6" w:rsidRPr="00052784" w14:paraId="6807707D" w14:textId="77777777" w:rsidTr="00005E87">
        <w:trPr>
          <w:trHeight w:val="394"/>
        </w:trPr>
        <w:tc>
          <w:tcPr>
            <w:tcW w:w="598" w:type="dxa"/>
            <w:shd w:val="clear" w:color="auto" w:fill="ECF1F4"/>
          </w:tcPr>
          <w:p w14:paraId="47371F0F" w14:textId="77777777" w:rsidR="00216BF6" w:rsidRDefault="00216BF6" w:rsidP="00005E87">
            <w:pPr>
              <w:pStyle w:val="text"/>
            </w:pPr>
            <w:r>
              <w:t>P13</w:t>
            </w:r>
          </w:p>
        </w:tc>
        <w:tc>
          <w:tcPr>
            <w:tcW w:w="13685" w:type="dxa"/>
          </w:tcPr>
          <w:p w14:paraId="28AF4C1B" w14:textId="77777777" w:rsidR="00216BF6" w:rsidRPr="002B7132" w:rsidRDefault="00216BF6" w:rsidP="00335D8B">
            <w:r w:rsidRPr="002B7132">
              <w:t>ensure that the work individuals have done is accurately entered on the systems</w:t>
            </w:r>
          </w:p>
        </w:tc>
      </w:tr>
      <w:tr w:rsidR="00216BF6" w:rsidRPr="00052784" w14:paraId="6C2AB568" w14:textId="77777777" w:rsidTr="00005E87">
        <w:trPr>
          <w:trHeight w:val="394"/>
        </w:trPr>
        <w:tc>
          <w:tcPr>
            <w:tcW w:w="598" w:type="dxa"/>
            <w:shd w:val="clear" w:color="auto" w:fill="ECF1F4"/>
          </w:tcPr>
          <w:p w14:paraId="00734C99" w14:textId="77777777" w:rsidR="00216BF6" w:rsidRDefault="00216BF6" w:rsidP="00005E87">
            <w:pPr>
              <w:pStyle w:val="text"/>
            </w:pPr>
            <w:r>
              <w:t>P14</w:t>
            </w:r>
          </w:p>
        </w:tc>
        <w:tc>
          <w:tcPr>
            <w:tcW w:w="13685" w:type="dxa"/>
          </w:tcPr>
          <w:p w14:paraId="624E2D3F" w14:textId="77777777" w:rsidR="00216BF6" w:rsidRDefault="00216BF6" w:rsidP="00335D8B">
            <w:r w:rsidRPr="002B7132">
              <w:t>provide information about individuals' wages to those authorised to have this information, in the format and timeframe required by the organisation</w:t>
            </w:r>
          </w:p>
        </w:tc>
      </w:tr>
    </w:tbl>
    <w:p w14:paraId="3D7E5530" w14:textId="77777777" w:rsidR="00A037A7" w:rsidRDefault="00A037A7" w:rsidP="00216BF6">
      <w:pPr>
        <w:pStyle w:val="text"/>
      </w:pPr>
    </w:p>
    <w:p w14:paraId="3296D666" w14:textId="77777777" w:rsidR="00A037A7" w:rsidRDefault="00A037A7">
      <w:pPr>
        <w:spacing w:before="0" w:after="0" w:line="240" w:lineRule="auto"/>
        <w:rPr>
          <w:color w:val="000000"/>
        </w:rPr>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037A7" w:rsidRPr="00052784" w14:paraId="5E6CB38B" w14:textId="77777777" w:rsidTr="003A532D">
        <w:trPr>
          <w:trHeight w:val="680"/>
        </w:trPr>
        <w:tc>
          <w:tcPr>
            <w:tcW w:w="14283" w:type="dxa"/>
            <w:gridSpan w:val="2"/>
            <w:shd w:val="clear" w:color="auto" w:fill="557E9B"/>
            <w:vAlign w:val="center"/>
          </w:tcPr>
          <w:p w14:paraId="5FABD73A" w14:textId="77777777" w:rsidR="00A037A7" w:rsidRPr="00052784" w:rsidRDefault="00A037A7" w:rsidP="003A532D">
            <w:pPr>
              <w:pStyle w:val="tabletexthd"/>
              <w:rPr>
                <w:lang w:eastAsia="en-GB"/>
              </w:rPr>
            </w:pPr>
            <w:r w:rsidRPr="00015210">
              <w:rPr>
                <w:lang w:eastAsia="en-GB"/>
              </w:rPr>
              <w:t>Additional Information</w:t>
            </w:r>
          </w:p>
        </w:tc>
      </w:tr>
      <w:tr w:rsidR="00A037A7" w:rsidRPr="00BE24F9" w14:paraId="6B861DEA" w14:textId="77777777" w:rsidTr="003A532D">
        <w:trPr>
          <w:trHeight w:val="586"/>
        </w:trPr>
        <w:tc>
          <w:tcPr>
            <w:tcW w:w="14283" w:type="dxa"/>
            <w:gridSpan w:val="2"/>
            <w:shd w:val="clear" w:color="auto" w:fill="auto"/>
            <w:vAlign w:val="center"/>
          </w:tcPr>
          <w:p w14:paraId="0B30D5C8" w14:textId="77777777" w:rsidR="00A037A7" w:rsidRPr="00005E87" w:rsidRDefault="00B95594" w:rsidP="003A532D">
            <w:pPr>
              <w:pStyle w:val="Default"/>
              <w:rPr>
                <w:rFonts w:ascii="Verdana" w:hAnsi="Verdana"/>
                <w:i/>
                <w:color w:val="auto"/>
                <w:sz w:val="20"/>
                <w:szCs w:val="20"/>
              </w:rPr>
            </w:pPr>
            <w:r w:rsidRPr="00005E87">
              <w:rPr>
                <w:rFonts w:ascii="Verdana" w:hAnsi="Verdana"/>
                <w:i/>
                <w:color w:val="auto"/>
                <w:sz w:val="20"/>
                <w:szCs w:val="20"/>
              </w:rPr>
              <w:t>Account for individuals' personal money</w:t>
            </w:r>
          </w:p>
        </w:tc>
      </w:tr>
      <w:tr w:rsidR="00A037A7" w:rsidRPr="00BE24F9" w14:paraId="494A4101" w14:textId="77777777" w:rsidTr="00005E87">
        <w:trPr>
          <w:trHeight w:val="394"/>
        </w:trPr>
        <w:tc>
          <w:tcPr>
            <w:tcW w:w="598" w:type="dxa"/>
            <w:shd w:val="clear" w:color="auto" w:fill="auto"/>
          </w:tcPr>
          <w:p w14:paraId="1336860F" w14:textId="77777777" w:rsidR="00A037A7" w:rsidRPr="00005E87" w:rsidRDefault="00B95594" w:rsidP="00005E87">
            <w:pPr>
              <w:pStyle w:val="text"/>
            </w:pPr>
            <w:r w:rsidRPr="00005E87">
              <w:t>1</w:t>
            </w:r>
          </w:p>
        </w:tc>
        <w:tc>
          <w:tcPr>
            <w:tcW w:w="13685" w:type="dxa"/>
            <w:vAlign w:val="center"/>
          </w:tcPr>
          <w:p w14:paraId="2DC19E3B" w14:textId="77777777" w:rsidR="00B95594" w:rsidRPr="00005E87" w:rsidRDefault="00B95594" w:rsidP="00C3499E">
            <w:pPr>
              <w:pStyle w:val="Default"/>
              <w:rPr>
                <w:rFonts w:ascii="Verdana" w:hAnsi="Verdana"/>
                <w:sz w:val="20"/>
                <w:szCs w:val="20"/>
              </w:rPr>
            </w:pPr>
            <w:r w:rsidRPr="00005E87">
              <w:rPr>
                <w:rFonts w:ascii="Verdana" w:hAnsi="Verdana"/>
                <w:sz w:val="20"/>
                <w:szCs w:val="20"/>
              </w:rPr>
              <w:t xml:space="preserve">systems </w:t>
            </w:r>
          </w:p>
          <w:p w14:paraId="77DFFA6C" w14:textId="77777777" w:rsidR="00B95594" w:rsidRPr="00005E87" w:rsidRDefault="00B95594" w:rsidP="00F062F8">
            <w:pPr>
              <w:pStyle w:val="Default"/>
              <w:ind w:left="357"/>
              <w:rPr>
                <w:rFonts w:ascii="Verdana" w:hAnsi="Verdana"/>
                <w:sz w:val="20"/>
                <w:szCs w:val="20"/>
              </w:rPr>
            </w:pPr>
            <w:r w:rsidRPr="00005E87">
              <w:rPr>
                <w:rFonts w:ascii="Verdana" w:hAnsi="Verdana"/>
                <w:sz w:val="20"/>
                <w:szCs w:val="20"/>
              </w:rPr>
              <w:t xml:space="preserve">1.1. manual </w:t>
            </w:r>
          </w:p>
          <w:p w14:paraId="6696FBE4" w14:textId="77777777" w:rsidR="00A037A7" w:rsidRPr="00005E87" w:rsidRDefault="00B95594" w:rsidP="00D34B7E">
            <w:pPr>
              <w:pStyle w:val="Default"/>
              <w:ind w:left="357"/>
              <w:rPr>
                <w:rFonts w:ascii="Verdana" w:hAnsi="Verdana"/>
                <w:sz w:val="20"/>
                <w:szCs w:val="20"/>
              </w:rPr>
            </w:pPr>
            <w:r w:rsidRPr="00005E87">
              <w:rPr>
                <w:rFonts w:ascii="Verdana" w:hAnsi="Verdana"/>
                <w:sz w:val="20"/>
                <w:szCs w:val="20"/>
              </w:rPr>
              <w:t xml:space="preserve">1.2. computerised </w:t>
            </w:r>
          </w:p>
        </w:tc>
      </w:tr>
      <w:tr w:rsidR="00A037A7" w:rsidRPr="00BE24F9" w14:paraId="1553E3AA" w14:textId="77777777" w:rsidTr="00005E87">
        <w:trPr>
          <w:trHeight w:val="394"/>
        </w:trPr>
        <w:tc>
          <w:tcPr>
            <w:tcW w:w="598" w:type="dxa"/>
            <w:shd w:val="clear" w:color="auto" w:fill="auto"/>
          </w:tcPr>
          <w:p w14:paraId="40ACA1C6" w14:textId="77777777" w:rsidR="00A037A7" w:rsidRPr="00005E87" w:rsidRDefault="00B95594" w:rsidP="00005E87">
            <w:pPr>
              <w:pStyle w:val="text"/>
            </w:pPr>
            <w:r w:rsidRPr="00005E87">
              <w:t>2</w:t>
            </w:r>
          </w:p>
        </w:tc>
        <w:tc>
          <w:tcPr>
            <w:tcW w:w="13685" w:type="dxa"/>
            <w:vAlign w:val="center"/>
          </w:tcPr>
          <w:p w14:paraId="39C6FDAD" w14:textId="77777777" w:rsidR="00B95594" w:rsidRPr="00005E87" w:rsidRDefault="00B95594" w:rsidP="00C3499E">
            <w:pPr>
              <w:pStyle w:val="Default"/>
              <w:rPr>
                <w:rFonts w:ascii="Verdana" w:hAnsi="Verdana"/>
                <w:sz w:val="20"/>
                <w:szCs w:val="20"/>
              </w:rPr>
            </w:pPr>
            <w:r w:rsidRPr="00005E87">
              <w:rPr>
                <w:rFonts w:ascii="Verdana" w:hAnsi="Verdana"/>
                <w:sz w:val="20"/>
                <w:szCs w:val="20"/>
              </w:rPr>
              <w:t xml:space="preserve">deposits </w:t>
            </w:r>
          </w:p>
          <w:p w14:paraId="21FE9A09" w14:textId="77777777" w:rsidR="00B95594" w:rsidRPr="00005E87" w:rsidRDefault="00B95594" w:rsidP="00F062F8">
            <w:pPr>
              <w:pStyle w:val="Default"/>
              <w:ind w:left="357"/>
              <w:rPr>
                <w:rFonts w:ascii="Verdana" w:hAnsi="Verdana"/>
                <w:sz w:val="20"/>
                <w:szCs w:val="20"/>
              </w:rPr>
            </w:pPr>
            <w:r w:rsidRPr="00005E87">
              <w:rPr>
                <w:rFonts w:ascii="Verdana" w:hAnsi="Verdana"/>
                <w:sz w:val="20"/>
                <w:szCs w:val="20"/>
              </w:rPr>
              <w:t xml:space="preserve">2.1. on arrival at the establishment </w:t>
            </w:r>
          </w:p>
          <w:p w14:paraId="3F6809FC" w14:textId="77777777" w:rsidR="00A037A7" w:rsidRPr="00005E87" w:rsidRDefault="00B95594" w:rsidP="00D34B7E">
            <w:pPr>
              <w:pStyle w:val="Default"/>
              <w:ind w:left="357"/>
              <w:rPr>
                <w:rFonts w:ascii="Verdana" w:hAnsi="Verdana"/>
                <w:sz w:val="20"/>
                <w:szCs w:val="20"/>
              </w:rPr>
            </w:pPr>
            <w:r w:rsidRPr="00005E87">
              <w:rPr>
                <w:rFonts w:ascii="Verdana" w:hAnsi="Verdana"/>
                <w:sz w:val="20"/>
                <w:szCs w:val="20"/>
              </w:rPr>
              <w:t xml:space="preserve">2.2. sent to individuals from outside the establishment </w:t>
            </w:r>
          </w:p>
        </w:tc>
      </w:tr>
      <w:tr w:rsidR="00A037A7" w:rsidRPr="00BE24F9" w14:paraId="0759B012" w14:textId="77777777" w:rsidTr="00005E87">
        <w:trPr>
          <w:trHeight w:val="394"/>
        </w:trPr>
        <w:tc>
          <w:tcPr>
            <w:tcW w:w="598" w:type="dxa"/>
            <w:shd w:val="clear" w:color="auto" w:fill="auto"/>
          </w:tcPr>
          <w:p w14:paraId="4E519F70" w14:textId="77777777" w:rsidR="00A037A7" w:rsidRPr="00005E87" w:rsidRDefault="00B95594" w:rsidP="00005E87">
            <w:pPr>
              <w:pStyle w:val="text"/>
            </w:pPr>
            <w:r w:rsidRPr="00005E87">
              <w:t>3</w:t>
            </w:r>
          </w:p>
        </w:tc>
        <w:tc>
          <w:tcPr>
            <w:tcW w:w="13685" w:type="dxa"/>
            <w:vAlign w:val="center"/>
          </w:tcPr>
          <w:p w14:paraId="2C5E6BBF" w14:textId="77777777" w:rsidR="00B95594" w:rsidRPr="00005E87" w:rsidRDefault="00B95594" w:rsidP="00C3499E">
            <w:pPr>
              <w:pStyle w:val="Default"/>
              <w:rPr>
                <w:rFonts w:ascii="Verdana" w:hAnsi="Verdana"/>
                <w:sz w:val="20"/>
                <w:szCs w:val="20"/>
              </w:rPr>
            </w:pPr>
            <w:r w:rsidRPr="00005E87">
              <w:rPr>
                <w:rFonts w:ascii="Verdana" w:hAnsi="Verdana"/>
                <w:sz w:val="20"/>
                <w:szCs w:val="20"/>
              </w:rPr>
              <w:t xml:space="preserve">deductions </w:t>
            </w:r>
          </w:p>
          <w:p w14:paraId="3D5852FB" w14:textId="77777777" w:rsidR="00B95594" w:rsidRPr="00005E87" w:rsidRDefault="00B95594" w:rsidP="00F062F8">
            <w:pPr>
              <w:pStyle w:val="Default"/>
              <w:ind w:left="357"/>
              <w:rPr>
                <w:rFonts w:ascii="Verdana" w:hAnsi="Verdana"/>
                <w:sz w:val="20"/>
                <w:szCs w:val="20"/>
              </w:rPr>
            </w:pPr>
            <w:r w:rsidRPr="00005E87">
              <w:rPr>
                <w:rFonts w:ascii="Verdana" w:hAnsi="Verdana"/>
                <w:sz w:val="20"/>
                <w:szCs w:val="20"/>
              </w:rPr>
              <w:t xml:space="preserve">3.1. for facilities </w:t>
            </w:r>
          </w:p>
          <w:p w14:paraId="007443CD" w14:textId="77777777" w:rsidR="00A037A7" w:rsidRPr="00005E87" w:rsidRDefault="00B95594" w:rsidP="00D34B7E">
            <w:pPr>
              <w:pStyle w:val="Default"/>
              <w:ind w:left="357"/>
              <w:rPr>
                <w:rFonts w:ascii="Verdana" w:hAnsi="Verdana"/>
                <w:sz w:val="20"/>
                <w:szCs w:val="20"/>
              </w:rPr>
            </w:pPr>
            <w:r w:rsidRPr="00005E87">
              <w:rPr>
                <w:rFonts w:ascii="Verdana" w:hAnsi="Verdana"/>
                <w:sz w:val="20"/>
                <w:szCs w:val="20"/>
              </w:rPr>
              <w:t xml:space="preserve">3.2. for fines </w:t>
            </w:r>
          </w:p>
        </w:tc>
      </w:tr>
      <w:tr w:rsidR="00A037A7" w:rsidRPr="00BE24F9" w14:paraId="0538D3BA" w14:textId="77777777" w:rsidTr="003A532D">
        <w:trPr>
          <w:trHeight w:val="710"/>
        </w:trPr>
        <w:tc>
          <w:tcPr>
            <w:tcW w:w="14283" w:type="dxa"/>
            <w:gridSpan w:val="2"/>
            <w:shd w:val="clear" w:color="auto" w:fill="auto"/>
            <w:vAlign w:val="center"/>
          </w:tcPr>
          <w:p w14:paraId="16C4568B" w14:textId="77777777" w:rsidR="00A037A7" w:rsidRPr="00005E87" w:rsidRDefault="00B95594" w:rsidP="003A532D">
            <w:pPr>
              <w:pStyle w:val="Default"/>
              <w:rPr>
                <w:rFonts w:ascii="Verdana" w:hAnsi="Verdana"/>
                <w:i/>
                <w:sz w:val="20"/>
                <w:szCs w:val="20"/>
              </w:rPr>
            </w:pPr>
            <w:r w:rsidRPr="00005E87">
              <w:rPr>
                <w:rFonts w:ascii="Verdana" w:hAnsi="Verdana"/>
                <w:i/>
                <w:sz w:val="20"/>
                <w:szCs w:val="20"/>
              </w:rPr>
              <w:t>Record individuals' wages</w:t>
            </w:r>
          </w:p>
        </w:tc>
      </w:tr>
      <w:tr w:rsidR="00A037A7" w:rsidRPr="00BE24F9" w14:paraId="37458C90" w14:textId="77777777" w:rsidTr="00005E87">
        <w:trPr>
          <w:trHeight w:val="394"/>
        </w:trPr>
        <w:tc>
          <w:tcPr>
            <w:tcW w:w="598" w:type="dxa"/>
            <w:shd w:val="clear" w:color="auto" w:fill="auto"/>
          </w:tcPr>
          <w:p w14:paraId="701F2B65" w14:textId="77777777" w:rsidR="00A037A7" w:rsidRPr="00005E87" w:rsidRDefault="00B95594" w:rsidP="00005E87">
            <w:pPr>
              <w:pStyle w:val="text"/>
            </w:pPr>
            <w:r w:rsidRPr="00005E87">
              <w:t>4</w:t>
            </w:r>
          </w:p>
        </w:tc>
        <w:tc>
          <w:tcPr>
            <w:tcW w:w="13685" w:type="dxa"/>
            <w:vAlign w:val="center"/>
          </w:tcPr>
          <w:p w14:paraId="76D0B950" w14:textId="77777777" w:rsidR="00B95594" w:rsidRPr="00005E87" w:rsidRDefault="00B95594" w:rsidP="00C3499E">
            <w:pPr>
              <w:pStyle w:val="Default"/>
              <w:rPr>
                <w:rFonts w:ascii="Verdana" w:hAnsi="Verdana"/>
                <w:sz w:val="20"/>
                <w:szCs w:val="20"/>
              </w:rPr>
            </w:pPr>
            <w:r w:rsidRPr="00005E87">
              <w:rPr>
                <w:rFonts w:ascii="Verdana" w:hAnsi="Verdana"/>
                <w:sz w:val="20"/>
                <w:szCs w:val="20"/>
              </w:rPr>
              <w:t xml:space="preserve">systems </w:t>
            </w:r>
          </w:p>
          <w:p w14:paraId="40621EC9" w14:textId="77777777" w:rsidR="00B95594" w:rsidRPr="00005E87" w:rsidRDefault="00B95594" w:rsidP="00F062F8">
            <w:pPr>
              <w:pStyle w:val="Default"/>
              <w:ind w:left="357"/>
              <w:rPr>
                <w:rFonts w:ascii="Verdana" w:hAnsi="Verdana"/>
                <w:sz w:val="20"/>
                <w:szCs w:val="20"/>
              </w:rPr>
            </w:pPr>
            <w:r w:rsidRPr="00005E87">
              <w:rPr>
                <w:rFonts w:ascii="Verdana" w:hAnsi="Verdana"/>
                <w:sz w:val="20"/>
                <w:szCs w:val="20"/>
              </w:rPr>
              <w:t xml:space="preserve">4.1. manual </w:t>
            </w:r>
          </w:p>
          <w:p w14:paraId="0F43CE14" w14:textId="77777777" w:rsidR="00A037A7" w:rsidRPr="00005E87" w:rsidRDefault="00B95594" w:rsidP="00005E87">
            <w:pPr>
              <w:pStyle w:val="Default"/>
              <w:ind w:left="357"/>
              <w:rPr>
                <w:sz w:val="20"/>
                <w:szCs w:val="20"/>
              </w:rPr>
            </w:pPr>
            <w:r w:rsidRPr="00005E87">
              <w:rPr>
                <w:rFonts w:ascii="Verdana" w:hAnsi="Verdana"/>
                <w:sz w:val="20"/>
                <w:szCs w:val="20"/>
              </w:rPr>
              <w:t xml:space="preserve">4.2. computerised </w:t>
            </w:r>
          </w:p>
        </w:tc>
      </w:tr>
    </w:tbl>
    <w:p w14:paraId="022E4C1B" w14:textId="77777777" w:rsidR="00216BF6" w:rsidRDefault="00216BF6" w:rsidP="00216BF6">
      <w:pPr>
        <w:pStyle w:val="text"/>
      </w:pPr>
    </w:p>
    <w:p w14:paraId="452A487A" w14:textId="77777777" w:rsidR="00216BF6" w:rsidRDefault="00216BF6" w:rsidP="00216BF6"/>
    <w:p w14:paraId="022B51A9" w14:textId="77777777" w:rsidR="00216BF6" w:rsidRDefault="00216BF6" w:rsidP="00F53893">
      <w:pPr>
        <w:sectPr w:rsidR="00216BF6" w:rsidSect="00D17FCA">
          <w:pgSz w:w="16840" w:h="11907" w:orient="landscape" w:code="9"/>
          <w:pgMar w:top="1701" w:right="1247" w:bottom="1134" w:left="1247" w:header="720" w:footer="482" w:gutter="0"/>
          <w:cols w:space="720"/>
          <w:docGrid w:linePitch="272"/>
        </w:sectPr>
      </w:pPr>
    </w:p>
    <w:p w14:paraId="52E862A3" w14:textId="77777777" w:rsidR="001F6270" w:rsidRPr="002A4AA0" w:rsidRDefault="001F6270" w:rsidP="001F6270">
      <w:pPr>
        <w:pStyle w:val="Unittitle"/>
      </w:pPr>
      <w:bookmarkStart w:id="296" w:name="_Toc436142498"/>
      <w:r w:rsidRPr="00297210">
        <w:t>Unit 53:</w:t>
      </w:r>
      <w:r w:rsidRPr="002A4AA0">
        <w:tab/>
      </w:r>
      <w:r>
        <w:t xml:space="preserve">Prepare Documentation to Help Authorities Decide the Conditions on which to Release Individuals </w:t>
      </w:r>
      <w:r w:rsidR="00F94784">
        <w:t>f</w:t>
      </w:r>
      <w:r>
        <w:t>rom Custody</w:t>
      </w:r>
      <w:bookmarkEnd w:id="296"/>
    </w:p>
    <w:p w14:paraId="381CE16F" w14:textId="77777777" w:rsidR="001F6270" w:rsidRPr="001158F6" w:rsidRDefault="001F6270" w:rsidP="001F6270">
      <w:pPr>
        <w:pStyle w:val="Unitinfo"/>
      </w:pPr>
      <w:r>
        <w:t>Unit</w:t>
      </w:r>
      <w:r w:rsidRPr="001158F6">
        <w:t xml:space="preserve"> </w:t>
      </w:r>
      <w:r>
        <w:t>code</w:t>
      </w:r>
      <w:r w:rsidRPr="001158F6">
        <w:t>:</w:t>
      </w:r>
      <w:r w:rsidRPr="001158F6">
        <w:tab/>
      </w:r>
      <w:r w:rsidRPr="00174268">
        <w:t>SFJCHCC066</w:t>
      </w:r>
    </w:p>
    <w:p w14:paraId="47011E1D" w14:textId="77777777" w:rsidR="001F6270" w:rsidRPr="001158F6" w:rsidRDefault="001F6270" w:rsidP="001F6270">
      <w:pPr>
        <w:pStyle w:val="Unitinfo"/>
      </w:pPr>
      <w:r>
        <w:t>SCQF</w:t>
      </w:r>
      <w:r w:rsidRPr="001158F6">
        <w:t xml:space="preserve"> level:</w:t>
      </w:r>
      <w:r w:rsidRPr="001158F6">
        <w:tab/>
      </w:r>
      <w:r>
        <w:t>5</w:t>
      </w:r>
    </w:p>
    <w:p w14:paraId="10ED209F" w14:textId="77777777" w:rsidR="001F6270" w:rsidRPr="001158F6" w:rsidRDefault="001F6270" w:rsidP="001F6270">
      <w:pPr>
        <w:pStyle w:val="Unitinfo"/>
      </w:pPr>
      <w:r w:rsidRPr="001158F6">
        <w:t xml:space="preserve">Credit </w:t>
      </w:r>
      <w:r>
        <w:t>points</w:t>
      </w:r>
      <w:r w:rsidRPr="001158F6">
        <w:t>:</w:t>
      </w:r>
      <w:r w:rsidRPr="001158F6">
        <w:tab/>
      </w:r>
      <w:r>
        <w:t>6</w:t>
      </w:r>
    </w:p>
    <w:p w14:paraId="74091E51" w14:textId="77777777" w:rsidR="001F6270" w:rsidRPr="001D2005" w:rsidRDefault="001F6270" w:rsidP="001F6270">
      <w:pPr>
        <w:pStyle w:val="Unitinfo"/>
        <w:pBdr>
          <w:bottom w:val="single" w:sz="4" w:space="2" w:color="557E9B"/>
        </w:pBdr>
      </w:pPr>
    </w:p>
    <w:p w14:paraId="1CDD1039" w14:textId="77777777" w:rsidR="001F6270" w:rsidRDefault="001F6270" w:rsidP="001F6270">
      <w:pPr>
        <w:pStyle w:val="HeadA"/>
      </w:pPr>
      <w:r w:rsidRPr="00484EB6">
        <w:t>Unit summary</w:t>
      </w:r>
    </w:p>
    <w:p w14:paraId="67C42BDA" w14:textId="77777777" w:rsidR="004F7C1B" w:rsidRDefault="001F6270" w:rsidP="001F6270">
      <w:pPr>
        <w:pStyle w:val="text"/>
        <w:spacing w:before="0" w:after="0"/>
      </w:pPr>
      <w:r w:rsidRPr="00174268">
        <w:t>This unit is about preparing all the documentation required to allow the authorities to decide whether individuals should be released from custody and the conditions on which they should be released. Accuracy, timeliness and confidentiality are critical in this area of work, as is the ability to liaise effectively with internal and external authorities.</w:t>
      </w:r>
    </w:p>
    <w:p w14:paraId="6BD33F88" w14:textId="77777777" w:rsidR="004F7C1B" w:rsidRPr="00AC4ADE" w:rsidRDefault="004F7C1B" w:rsidP="001F6270">
      <w:pPr>
        <w:pStyle w:val="text"/>
        <w:spacing w:before="0" w:after="0"/>
      </w:pPr>
      <w:r w:rsidRPr="004F7C1B">
        <w:t>This unit applies to administrators working in the custodial care sector who are required to put together information and documentation to help authorities decide whether or not individuals should be released from custody on parole or on some other form of licence.</w:t>
      </w:r>
    </w:p>
    <w:p w14:paraId="22392F7B" w14:textId="77777777" w:rsidR="007438A4" w:rsidRDefault="007438A4" w:rsidP="007438A4">
      <w:pPr>
        <w:pStyle w:val="HeadA"/>
      </w:pPr>
      <w:r>
        <w:t>Unit assessment requirements</w:t>
      </w:r>
    </w:p>
    <w:p w14:paraId="06DF4AE4" w14:textId="77777777" w:rsidR="007438A4" w:rsidRDefault="007438A4" w:rsidP="007438A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F48D210" w14:textId="77777777" w:rsidR="001F6270" w:rsidRDefault="001F6270" w:rsidP="001F6270">
      <w:pPr>
        <w:pStyle w:val="HeadA"/>
      </w:pPr>
      <w:r w:rsidRPr="00DE5991">
        <w:t>Terminology</w:t>
      </w:r>
    </w:p>
    <w:p w14:paraId="67AF835B" w14:textId="77777777" w:rsidR="001F6270" w:rsidRPr="00AC4ADE" w:rsidRDefault="001F6270" w:rsidP="001F6270">
      <w:pPr>
        <w:pStyle w:val="text"/>
        <w:rPr>
          <w:highlight w:val="cyan"/>
        </w:rPr>
      </w:pPr>
      <w:r w:rsidRPr="00174268">
        <w:t>Prepare, documentation, help, authorities, decide, conditions, release, individuals, custody</w:t>
      </w:r>
    </w:p>
    <w:p w14:paraId="534F2834" w14:textId="77777777" w:rsidR="001F6270" w:rsidRDefault="001F6270" w:rsidP="001F6270">
      <w:pPr>
        <w:pStyle w:val="text"/>
        <w:rPr>
          <w:highlight w:val="cyan"/>
        </w:rPr>
        <w:sectPr w:rsidR="001F6270" w:rsidSect="00C31649">
          <w:headerReference w:type="even" r:id="rId180"/>
          <w:headerReference w:type="default" r:id="rId181"/>
          <w:footerReference w:type="even" r:id="rId182"/>
          <w:pgSz w:w="11907" w:h="16840" w:code="9"/>
          <w:pgMar w:top="1247" w:right="1701" w:bottom="1247" w:left="1701" w:header="720" w:footer="482" w:gutter="0"/>
          <w:cols w:space="720"/>
        </w:sectPr>
      </w:pPr>
    </w:p>
    <w:p w14:paraId="1EC62D2E" w14:textId="77777777" w:rsidR="001F6270" w:rsidRPr="00C611B8" w:rsidRDefault="001F6270" w:rsidP="001F6270">
      <w:pPr>
        <w:pStyle w:val="text"/>
        <w:rPr>
          <w:highlight w:val="cyan"/>
        </w:rPr>
      </w:pPr>
    </w:p>
    <w:p w14:paraId="33C012D5" w14:textId="77777777" w:rsidR="001F6270" w:rsidRPr="00052784" w:rsidRDefault="001F6270" w:rsidP="001F6270">
      <w:pPr>
        <w:pStyle w:val="hb3"/>
      </w:pPr>
      <w:r>
        <w:t>Assessment outcomes and standards</w:t>
      </w:r>
    </w:p>
    <w:p w14:paraId="6A9F360A" w14:textId="77777777" w:rsidR="001F6270" w:rsidRPr="00AE31DC" w:rsidRDefault="001F6270" w:rsidP="001F627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8E91477" w14:textId="77777777" w:rsidR="001F6270" w:rsidRPr="00052784" w:rsidRDefault="001F6270" w:rsidP="001F627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1F6270" w:rsidRPr="00052784" w14:paraId="782C43A3" w14:textId="77777777" w:rsidTr="00335D8B">
        <w:trPr>
          <w:trHeight w:val="680"/>
        </w:trPr>
        <w:tc>
          <w:tcPr>
            <w:tcW w:w="14283" w:type="dxa"/>
            <w:gridSpan w:val="2"/>
            <w:shd w:val="clear" w:color="auto" w:fill="557E9B"/>
            <w:vAlign w:val="center"/>
          </w:tcPr>
          <w:p w14:paraId="20C31C95" w14:textId="77777777" w:rsidR="001F6270" w:rsidRPr="00052784" w:rsidRDefault="001F6270" w:rsidP="00335D8B">
            <w:pPr>
              <w:pStyle w:val="tabletexthd"/>
              <w:rPr>
                <w:lang w:eastAsia="en-GB"/>
              </w:rPr>
            </w:pPr>
            <w:r>
              <w:rPr>
                <w:lang w:eastAsia="en-GB"/>
              </w:rPr>
              <w:t>Knowledge and understanding</w:t>
            </w:r>
          </w:p>
        </w:tc>
      </w:tr>
      <w:tr w:rsidR="001F6270" w:rsidRPr="00052784" w14:paraId="0924052E" w14:textId="77777777" w:rsidTr="00335D8B">
        <w:trPr>
          <w:trHeight w:val="489"/>
        </w:trPr>
        <w:tc>
          <w:tcPr>
            <w:tcW w:w="14283" w:type="dxa"/>
            <w:gridSpan w:val="2"/>
            <w:shd w:val="clear" w:color="auto" w:fill="auto"/>
            <w:vAlign w:val="center"/>
          </w:tcPr>
          <w:p w14:paraId="552BB74E" w14:textId="77777777" w:rsidR="001F6270" w:rsidRPr="00F47688" w:rsidRDefault="001F6270"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1F6270" w:rsidRPr="00052784" w14:paraId="08037D7C" w14:textId="77777777" w:rsidTr="00005E87">
        <w:trPr>
          <w:trHeight w:val="394"/>
        </w:trPr>
        <w:tc>
          <w:tcPr>
            <w:tcW w:w="675" w:type="dxa"/>
            <w:shd w:val="clear" w:color="auto" w:fill="ECF1F4"/>
          </w:tcPr>
          <w:p w14:paraId="45E76105" w14:textId="77777777" w:rsidR="001F6270" w:rsidRPr="00C2078B" w:rsidRDefault="001F6270" w:rsidP="00005E87">
            <w:pPr>
              <w:pStyle w:val="text"/>
            </w:pPr>
            <w:r w:rsidRPr="00C2078B">
              <w:t>K1</w:t>
            </w:r>
          </w:p>
        </w:tc>
        <w:tc>
          <w:tcPr>
            <w:tcW w:w="13608" w:type="dxa"/>
          </w:tcPr>
          <w:p w14:paraId="5881D634" w14:textId="77777777" w:rsidR="001F6270" w:rsidRPr="00D34FED" w:rsidRDefault="001F6270" w:rsidP="00335D8B">
            <w:r>
              <w:t>c</w:t>
            </w:r>
            <w:r w:rsidRPr="00D34FED">
              <w:t>urrent, relevant legislation, policies, procedures, codes of practice and practice advice for preparing documentation to help authorities decide the conditions on which to release individuals from custody</w:t>
            </w:r>
          </w:p>
        </w:tc>
      </w:tr>
      <w:tr w:rsidR="001F6270" w:rsidRPr="00052784" w14:paraId="60ED19A3" w14:textId="77777777" w:rsidTr="00005E87">
        <w:trPr>
          <w:trHeight w:val="394"/>
        </w:trPr>
        <w:tc>
          <w:tcPr>
            <w:tcW w:w="675" w:type="dxa"/>
            <w:shd w:val="clear" w:color="auto" w:fill="ECF1F4"/>
          </w:tcPr>
          <w:p w14:paraId="08F1A371" w14:textId="77777777" w:rsidR="001F6270" w:rsidRPr="00C2078B" w:rsidRDefault="001F6270" w:rsidP="00005E87">
            <w:pPr>
              <w:pStyle w:val="text"/>
            </w:pPr>
            <w:r w:rsidRPr="00C2078B">
              <w:rPr>
                <w:rFonts w:cs="Arial"/>
                <w:lang w:eastAsia="en-GB"/>
              </w:rPr>
              <w:t>K2</w:t>
            </w:r>
          </w:p>
        </w:tc>
        <w:tc>
          <w:tcPr>
            <w:tcW w:w="13608" w:type="dxa"/>
          </w:tcPr>
          <w:p w14:paraId="3917CBAA" w14:textId="77777777" w:rsidR="001F6270" w:rsidRPr="00D34FED" w:rsidRDefault="001F6270" w:rsidP="00335D8B">
            <w:r w:rsidRPr="00D34FED">
              <w:t>current, relevant legislation and organisational requirements in relation to race, diversity and human rights</w:t>
            </w:r>
          </w:p>
        </w:tc>
      </w:tr>
      <w:tr w:rsidR="001F6270" w:rsidRPr="00052784" w14:paraId="277693A7" w14:textId="77777777" w:rsidTr="00005E87">
        <w:trPr>
          <w:trHeight w:val="394"/>
        </w:trPr>
        <w:tc>
          <w:tcPr>
            <w:tcW w:w="675" w:type="dxa"/>
            <w:shd w:val="clear" w:color="auto" w:fill="ECF1F4"/>
          </w:tcPr>
          <w:p w14:paraId="02FD7D1A" w14:textId="77777777" w:rsidR="001F6270" w:rsidRPr="00C2078B" w:rsidRDefault="001F6270" w:rsidP="00005E87">
            <w:pPr>
              <w:pStyle w:val="text"/>
            </w:pPr>
            <w:r w:rsidRPr="00C2078B">
              <w:rPr>
                <w:rFonts w:cs="Arial"/>
                <w:lang w:eastAsia="en-GB"/>
              </w:rPr>
              <w:t>K3</w:t>
            </w:r>
          </w:p>
        </w:tc>
        <w:tc>
          <w:tcPr>
            <w:tcW w:w="13608" w:type="dxa"/>
          </w:tcPr>
          <w:p w14:paraId="51B4FDB9" w14:textId="77777777" w:rsidR="001F6270" w:rsidRPr="00D34FED" w:rsidRDefault="001F6270" w:rsidP="00335D8B">
            <w:r w:rsidRPr="00D34FED">
              <w:t>current, relevant legislation and organisational requirements in relation to health and safety</w:t>
            </w:r>
          </w:p>
        </w:tc>
      </w:tr>
      <w:tr w:rsidR="001F6270" w:rsidRPr="00052784" w14:paraId="47A2B424" w14:textId="77777777" w:rsidTr="00005E87">
        <w:trPr>
          <w:trHeight w:val="394"/>
        </w:trPr>
        <w:tc>
          <w:tcPr>
            <w:tcW w:w="675" w:type="dxa"/>
            <w:shd w:val="clear" w:color="auto" w:fill="ECF1F4"/>
          </w:tcPr>
          <w:p w14:paraId="0B0B384D" w14:textId="77777777" w:rsidR="001F6270" w:rsidRPr="00C2078B" w:rsidRDefault="001F6270" w:rsidP="00005E87">
            <w:pPr>
              <w:pStyle w:val="text"/>
            </w:pPr>
            <w:r w:rsidRPr="00C2078B">
              <w:rPr>
                <w:rFonts w:cs="Arial"/>
                <w:lang w:eastAsia="en-GB"/>
              </w:rPr>
              <w:t>K4</w:t>
            </w:r>
          </w:p>
        </w:tc>
        <w:tc>
          <w:tcPr>
            <w:tcW w:w="13608" w:type="dxa"/>
          </w:tcPr>
          <w:p w14:paraId="487B9227" w14:textId="77777777" w:rsidR="001F6270" w:rsidRPr="00D34FED" w:rsidRDefault="001F6270" w:rsidP="00335D8B">
            <w:r w:rsidRPr="00D34FED">
              <w:t>the legal and organisational requirements which impact on the release of individuals from custody on parole or on some other form of licence</w:t>
            </w:r>
          </w:p>
        </w:tc>
      </w:tr>
      <w:tr w:rsidR="001F6270" w:rsidRPr="00052784" w14:paraId="1295925A" w14:textId="77777777" w:rsidTr="00005E87">
        <w:trPr>
          <w:trHeight w:val="394"/>
        </w:trPr>
        <w:tc>
          <w:tcPr>
            <w:tcW w:w="675" w:type="dxa"/>
            <w:shd w:val="clear" w:color="auto" w:fill="ECF1F4"/>
          </w:tcPr>
          <w:p w14:paraId="47E597FA" w14:textId="77777777" w:rsidR="001F6270" w:rsidRPr="00C2078B" w:rsidRDefault="001F6270" w:rsidP="00005E87">
            <w:pPr>
              <w:pStyle w:val="text"/>
            </w:pPr>
            <w:r w:rsidRPr="00C2078B">
              <w:rPr>
                <w:rFonts w:cs="Arial"/>
                <w:lang w:eastAsia="en-GB"/>
              </w:rPr>
              <w:t>K5</w:t>
            </w:r>
          </w:p>
        </w:tc>
        <w:tc>
          <w:tcPr>
            <w:tcW w:w="13608" w:type="dxa"/>
          </w:tcPr>
          <w:p w14:paraId="4E0435ED" w14:textId="77777777" w:rsidR="001F6270" w:rsidRPr="00D34FED" w:rsidRDefault="001F6270" w:rsidP="00335D8B">
            <w:r w:rsidRPr="00D34FED">
              <w:t>the range of different internal and external authorities involved in the release of individuals, and how to identify the correct authorities in each case</w:t>
            </w:r>
          </w:p>
        </w:tc>
      </w:tr>
      <w:tr w:rsidR="001F6270" w:rsidRPr="00052784" w14:paraId="2D003439" w14:textId="77777777" w:rsidTr="00005E87">
        <w:trPr>
          <w:trHeight w:val="394"/>
        </w:trPr>
        <w:tc>
          <w:tcPr>
            <w:tcW w:w="675" w:type="dxa"/>
            <w:shd w:val="clear" w:color="auto" w:fill="ECF1F4"/>
          </w:tcPr>
          <w:p w14:paraId="0F1C4497" w14:textId="77777777" w:rsidR="001F6270" w:rsidRPr="00C2078B" w:rsidRDefault="001F6270" w:rsidP="00005E87">
            <w:pPr>
              <w:pStyle w:val="text"/>
            </w:pPr>
            <w:r w:rsidRPr="00C2078B">
              <w:rPr>
                <w:rFonts w:cs="Arial"/>
                <w:lang w:eastAsia="en-GB"/>
              </w:rPr>
              <w:t>K6</w:t>
            </w:r>
          </w:p>
        </w:tc>
        <w:tc>
          <w:tcPr>
            <w:tcW w:w="13608" w:type="dxa"/>
          </w:tcPr>
          <w:p w14:paraId="4A8009AE" w14:textId="77777777" w:rsidR="001F6270" w:rsidRPr="00D34FED" w:rsidRDefault="001F6270" w:rsidP="00335D8B">
            <w:r w:rsidRPr="00D34FED">
              <w:t>manual and computerised systems for tracking the return of reports, and how to use them</w:t>
            </w:r>
          </w:p>
        </w:tc>
      </w:tr>
      <w:tr w:rsidR="001F6270" w:rsidRPr="00052784" w14:paraId="1AA473E3" w14:textId="77777777" w:rsidTr="00005E87">
        <w:trPr>
          <w:trHeight w:val="394"/>
        </w:trPr>
        <w:tc>
          <w:tcPr>
            <w:tcW w:w="675" w:type="dxa"/>
            <w:shd w:val="clear" w:color="auto" w:fill="ECF1F4"/>
          </w:tcPr>
          <w:p w14:paraId="7BE04AA4" w14:textId="77777777" w:rsidR="001F6270" w:rsidRPr="00C2078B" w:rsidRDefault="001F6270" w:rsidP="00005E87">
            <w:pPr>
              <w:pStyle w:val="text"/>
            </w:pPr>
            <w:r w:rsidRPr="00C2078B">
              <w:rPr>
                <w:rFonts w:cs="Arial"/>
                <w:lang w:eastAsia="en-GB"/>
              </w:rPr>
              <w:t>K7</w:t>
            </w:r>
          </w:p>
        </w:tc>
        <w:tc>
          <w:tcPr>
            <w:tcW w:w="13608" w:type="dxa"/>
          </w:tcPr>
          <w:p w14:paraId="669C70E8" w14:textId="77777777" w:rsidR="001F6270" w:rsidRPr="00D34FED" w:rsidRDefault="001F6270" w:rsidP="00335D8B">
            <w:r w:rsidRPr="00D34FED">
              <w:t>appropriate ways of contacting internal and external authorities to request the immediate return of reports</w:t>
            </w:r>
          </w:p>
        </w:tc>
      </w:tr>
      <w:tr w:rsidR="001F6270" w:rsidRPr="00052784" w14:paraId="0E35E067" w14:textId="77777777" w:rsidTr="00005E87">
        <w:trPr>
          <w:trHeight w:val="394"/>
        </w:trPr>
        <w:tc>
          <w:tcPr>
            <w:tcW w:w="675" w:type="dxa"/>
            <w:shd w:val="clear" w:color="auto" w:fill="ECF1F4"/>
          </w:tcPr>
          <w:p w14:paraId="31FE8BC1" w14:textId="77777777" w:rsidR="001F6270" w:rsidRPr="00C2078B" w:rsidRDefault="001F6270" w:rsidP="00005E87">
            <w:pPr>
              <w:pStyle w:val="text"/>
            </w:pPr>
            <w:r w:rsidRPr="00C2078B">
              <w:rPr>
                <w:rFonts w:cs="Arial"/>
                <w:lang w:eastAsia="en-GB"/>
              </w:rPr>
              <w:t>K8</w:t>
            </w:r>
          </w:p>
        </w:tc>
        <w:tc>
          <w:tcPr>
            <w:tcW w:w="13608" w:type="dxa"/>
          </w:tcPr>
          <w:p w14:paraId="0D443F1C" w14:textId="77777777" w:rsidR="001F6270" w:rsidRPr="00D34FED" w:rsidRDefault="001F6270" w:rsidP="00335D8B">
            <w:r w:rsidRPr="00D34FED">
              <w:t>the range of documentation required by releasing authorities for each type of release</w:t>
            </w:r>
          </w:p>
        </w:tc>
      </w:tr>
      <w:tr w:rsidR="001F6270" w:rsidRPr="00052784" w14:paraId="604D271E" w14:textId="77777777" w:rsidTr="00005E87">
        <w:trPr>
          <w:trHeight w:val="394"/>
        </w:trPr>
        <w:tc>
          <w:tcPr>
            <w:tcW w:w="675" w:type="dxa"/>
            <w:shd w:val="clear" w:color="auto" w:fill="ECF1F4"/>
          </w:tcPr>
          <w:p w14:paraId="43EE90FB" w14:textId="77777777" w:rsidR="001F6270" w:rsidRPr="00C2078B" w:rsidRDefault="001F6270" w:rsidP="00005E87">
            <w:pPr>
              <w:pStyle w:val="text"/>
              <w:rPr>
                <w:rFonts w:cs="Arial"/>
                <w:lang w:eastAsia="en-GB"/>
              </w:rPr>
            </w:pPr>
            <w:r>
              <w:rPr>
                <w:rFonts w:cs="Arial"/>
                <w:lang w:eastAsia="en-GB"/>
              </w:rPr>
              <w:t>K9</w:t>
            </w:r>
          </w:p>
        </w:tc>
        <w:tc>
          <w:tcPr>
            <w:tcW w:w="13608" w:type="dxa"/>
          </w:tcPr>
          <w:p w14:paraId="323CC48D" w14:textId="77777777" w:rsidR="001F6270" w:rsidRPr="00D34FED" w:rsidRDefault="001F6270" w:rsidP="00335D8B">
            <w:r w:rsidRPr="00D34FED">
              <w:t>the higher authority to which to refer, if you do not receive completed reports or if all required documentation is not available</w:t>
            </w:r>
          </w:p>
        </w:tc>
      </w:tr>
      <w:tr w:rsidR="001F6270" w:rsidRPr="00052784" w14:paraId="310A716C" w14:textId="77777777" w:rsidTr="00005E87">
        <w:trPr>
          <w:trHeight w:val="394"/>
        </w:trPr>
        <w:tc>
          <w:tcPr>
            <w:tcW w:w="675" w:type="dxa"/>
            <w:shd w:val="clear" w:color="auto" w:fill="ECF1F4"/>
          </w:tcPr>
          <w:p w14:paraId="0AE29832" w14:textId="77777777" w:rsidR="001F6270" w:rsidRPr="00C2078B" w:rsidRDefault="001F6270" w:rsidP="00005E87">
            <w:pPr>
              <w:pStyle w:val="text"/>
              <w:rPr>
                <w:rFonts w:cs="Arial"/>
                <w:lang w:eastAsia="en-GB"/>
              </w:rPr>
            </w:pPr>
            <w:r>
              <w:rPr>
                <w:rFonts w:cs="Arial"/>
                <w:lang w:eastAsia="en-GB"/>
              </w:rPr>
              <w:t>K10</w:t>
            </w:r>
          </w:p>
        </w:tc>
        <w:tc>
          <w:tcPr>
            <w:tcW w:w="13608" w:type="dxa"/>
          </w:tcPr>
          <w:p w14:paraId="31F57807" w14:textId="77777777" w:rsidR="001F6270" w:rsidRPr="00D34FED" w:rsidRDefault="001F6270" w:rsidP="00335D8B">
            <w:r w:rsidRPr="00D34FED">
              <w:t>the importance of confidentiality, and how to ensure information is only available to those authorised to have it</w:t>
            </w:r>
          </w:p>
        </w:tc>
      </w:tr>
      <w:tr w:rsidR="001F6270" w:rsidRPr="00052784" w14:paraId="06521071" w14:textId="77777777" w:rsidTr="00005E87">
        <w:trPr>
          <w:trHeight w:val="394"/>
        </w:trPr>
        <w:tc>
          <w:tcPr>
            <w:tcW w:w="675" w:type="dxa"/>
            <w:shd w:val="clear" w:color="auto" w:fill="ECF1F4"/>
          </w:tcPr>
          <w:p w14:paraId="78ADFDA5" w14:textId="77777777" w:rsidR="001F6270" w:rsidRPr="00C2078B" w:rsidRDefault="001F6270" w:rsidP="00005E87">
            <w:pPr>
              <w:pStyle w:val="text"/>
              <w:rPr>
                <w:rFonts w:cs="Arial"/>
                <w:lang w:eastAsia="en-GB"/>
              </w:rPr>
            </w:pPr>
            <w:r>
              <w:rPr>
                <w:rFonts w:cs="Arial"/>
                <w:lang w:eastAsia="en-GB"/>
              </w:rPr>
              <w:t>K11</w:t>
            </w:r>
          </w:p>
        </w:tc>
        <w:tc>
          <w:tcPr>
            <w:tcW w:w="13608" w:type="dxa"/>
          </w:tcPr>
          <w:p w14:paraId="45E892BC" w14:textId="77777777" w:rsidR="001F6270" w:rsidRDefault="001F6270" w:rsidP="00335D8B">
            <w:r w:rsidRPr="00D34FED">
              <w:t>the types of documentation which must be completed and how to complete it correctly</w:t>
            </w:r>
          </w:p>
        </w:tc>
      </w:tr>
    </w:tbl>
    <w:p w14:paraId="154D5FDF" w14:textId="77777777" w:rsidR="001F6270" w:rsidRDefault="001F6270" w:rsidP="001F627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F6270" w:rsidRPr="00052784" w14:paraId="106D2519" w14:textId="77777777" w:rsidTr="00335D8B">
        <w:trPr>
          <w:trHeight w:val="680"/>
        </w:trPr>
        <w:tc>
          <w:tcPr>
            <w:tcW w:w="14283" w:type="dxa"/>
            <w:gridSpan w:val="2"/>
            <w:shd w:val="clear" w:color="auto" w:fill="557E9B"/>
            <w:vAlign w:val="center"/>
          </w:tcPr>
          <w:p w14:paraId="5463B6EB" w14:textId="77777777" w:rsidR="001F6270" w:rsidRPr="00052784" w:rsidRDefault="001F6270" w:rsidP="00335D8B">
            <w:pPr>
              <w:pStyle w:val="tabletexthd"/>
              <w:rPr>
                <w:lang w:eastAsia="en-GB"/>
              </w:rPr>
            </w:pPr>
            <w:r>
              <w:rPr>
                <w:lang w:eastAsia="en-GB"/>
              </w:rPr>
              <w:t>Performance criteria</w:t>
            </w:r>
          </w:p>
        </w:tc>
      </w:tr>
      <w:tr w:rsidR="001F6270" w:rsidRPr="00B25D0E" w14:paraId="29750C48" w14:textId="77777777" w:rsidTr="00335D8B">
        <w:trPr>
          <w:trHeight w:val="709"/>
        </w:trPr>
        <w:tc>
          <w:tcPr>
            <w:tcW w:w="14283" w:type="dxa"/>
            <w:gridSpan w:val="2"/>
            <w:shd w:val="clear" w:color="auto" w:fill="auto"/>
            <w:vAlign w:val="center"/>
          </w:tcPr>
          <w:p w14:paraId="4634EDBF" w14:textId="77777777" w:rsidR="001F6270" w:rsidRPr="00174268" w:rsidRDefault="001F6270" w:rsidP="00335D8B">
            <w:pPr>
              <w:pStyle w:val="text"/>
              <w:rPr>
                <w:rFonts w:cs="Arial"/>
                <w:b/>
                <w:iCs/>
                <w:color w:val="auto"/>
                <w:lang w:eastAsia="en-GB"/>
              </w:rPr>
            </w:pPr>
            <w:r w:rsidRPr="00174268">
              <w:rPr>
                <w:rFonts w:cs="Arial"/>
                <w:b/>
                <w:iCs/>
                <w:color w:val="auto"/>
                <w:lang w:eastAsia="en-GB"/>
              </w:rPr>
              <w:t>Request and receive reports on individuals in custody</w:t>
            </w:r>
          </w:p>
          <w:p w14:paraId="7791A508"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123B9990" w14:textId="77777777" w:rsidTr="00005E87">
        <w:trPr>
          <w:trHeight w:val="394"/>
        </w:trPr>
        <w:tc>
          <w:tcPr>
            <w:tcW w:w="598" w:type="dxa"/>
            <w:shd w:val="clear" w:color="auto" w:fill="ECF1F4"/>
          </w:tcPr>
          <w:p w14:paraId="0A65010C" w14:textId="77777777" w:rsidR="001F6270" w:rsidRPr="00052784" w:rsidRDefault="001F6270" w:rsidP="00005E87">
            <w:pPr>
              <w:pStyle w:val="text"/>
            </w:pPr>
            <w:r>
              <w:t>P1</w:t>
            </w:r>
          </w:p>
        </w:tc>
        <w:tc>
          <w:tcPr>
            <w:tcW w:w="13685" w:type="dxa"/>
          </w:tcPr>
          <w:p w14:paraId="5FE5E97F" w14:textId="77777777" w:rsidR="001F6270" w:rsidRPr="00B8479D" w:rsidRDefault="001F6270" w:rsidP="00335D8B">
            <w:r w:rsidRPr="00B8479D">
              <w:t>identify correctly individuals eligible for release in time for the necessary documentation to be prepared</w:t>
            </w:r>
          </w:p>
        </w:tc>
      </w:tr>
      <w:tr w:rsidR="001F6270" w:rsidRPr="00052784" w14:paraId="5CC5E0C5" w14:textId="77777777" w:rsidTr="00005E87">
        <w:trPr>
          <w:trHeight w:val="394"/>
        </w:trPr>
        <w:tc>
          <w:tcPr>
            <w:tcW w:w="598" w:type="dxa"/>
            <w:shd w:val="clear" w:color="auto" w:fill="ECF1F4"/>
          </w:tcPr>
          <w:p w14:paraId="137ED66C" w14:textId="77777777" w:rsidR="001F6270" w:rsidRPr="00052784" w:rsidRDefault="001F6270" w:rsidP="00005E87">
            <w:pPr>
              <w:pStyle w:val="text"/>
            </w:pPr>
            <w:r>
              <w:t>P2</w:t>
            </w:r>
          </w:p>
        </w:tc>
        <w:tc>
          <w:tcPr>
            <w:tcW w:w="13685" w:type="dxa"/>
          </w:tcPr>
          <w:p w14:paraId="03F4AE0D" w14:textId="77777777" w:rsidR="001F6270" w:rsidRPr="00B8479D" w:rsidRDefault="001F6270" w:rsidP="00335D8B">
            <w:r w:rsidRPr="00B8479D">
              <w:t>identify correctly the reports required and the internal and external authorities which must complete them</w:t>
            </w:r>
          </w:p>
        </w:tc>
      </w:tr>
      <w:tr w:rsidR="001F6270" w:rsidRPr="00052784" w14:paraId="654A7CF7" w14:textId="77777777" w:rsidTr="00005E87">
        <w:trPr>
          <w:trHeight w:val="394"/>
        </w:trPr>
        <w:tc>
          <w:tcPr>
            <w:tcW w:w="598" w:type="dxa"/>
            <w:shd w:val="clear" w:color="auto" w:fill="ECF1F4"/>
          </w:tcPr>
          <w:p w14:paraId="2E4CBA50" w14:textId="77777777" w:rsidR="001F6270" w:rsidRPr="00052784" w:rsidRDefault="001F6270" w:rsidP="00005E87">
            <w:pPr>
              <w:pStyle w:val="text"/>
            </w:pPr>
            <w:r>
              <w:t>P3</w:t>
            </w:r>
          </w:p>
        </w:tc>
        <w:tc>
          <w:tcPr>
            <w:tcW w:w="13685" w:type="dxa"/>
          </w:tcPr>
          <w:p w14:paraId="5094533F" w14:textId="77777777" w:rsidR="001F6270" w:rsidRPr="00B8479D" w:rsidRDefault="001F6270" w:rsidP="00335D8B">
            <w:r w:rsidRPr="00B8479D">
              <w:t>prepare the correct forms and send these to the internal and external authorities at the correct time</w:t>
            </w:r>
          </w:p>
        </w:tc>
      </w:tr>
      <w:tr w:rsidR="001F6270" w:rsidRPr="00052784" w14:paraId="5C7FC2B9" w14:textId="77777777" w:rsidTr="00005E87">
        <w:trPr>
          <w:trHeight w:val="394"/>
        </w:trPr>
        <w:tc>
          <w:tcPr>
            <w:tcW w:w="598" w:type="dxa"/>
            <w:shd w:val="clear" w:color="auto" w:fill="ECF1F4"/>
          </w:tcPr>
          <w:p w14:paraId="75A8EAD7" w14:textId="77777777" w:rsidR="001F6270" w:rsidRPr="00052784" w:rsidRDefault="001F6270" w:rsidP="00005E87">
            <w:pPr>
              <w:pStyle w:val="text"/>
            </w:pPr>
            <w:r>
              <w:t>P4</w:t>
            </w:r>
          </w:p>
        </w:tc>
        <w:tc>
          <w:tcPr>
            <w:tcW w:w="13685" w:type="dxa"/>
          </w:tcPr>
          <w:p w14:paraId="6C463583" w14:textId="77777777" w:rsidR="001F6270" w:rsidRPr="00B8479D" w:rsidRDefault="001F6270" w:rsidP="00335D8B">
            <w:r w:rsidRPr="00B8479D">
              <w:t>maintain systems to track the return of reports from internal and external authorities, in line with organisational requirements</w:t>
            </w:r>
          </w:p>
        </w:tc>
      </w:tr>
      <w:tr w:rsidR="001F6270" w:rsidRPr="00052784" w14:paraId="69DC94AB" w14:textId="77777777" w:rsidTr="00005E87">
        <w:trPr>
          <w:trHeight w:val="394"/>
        </w:trPr>
        <w:tc>
          <w:tcPr>
            <w:tcW w:w="598" w:type="dxa"/>
            <w:shd w:val="clear" w:color="auto" w:fill="ECF1F4"/>
          </w:tcPr>
          <w:p w14:paraId="2C5E0ED9" w14:textId="77777777" w:rsidR="001F6270" w:rsidRPr="00052784" w:rsidRDefault="001F6270" w:rsidP="00005E87">
            <w:pPr>
              <w:pStyle w:val="text"/>
            </w:pPr>
            <w:r>
              <w:t>P5</w:t>
            </w:r>
          </w:p>
        </w:tc>
        <w:tc>
          <w:tcPr>
            <w:tcW w:w="13685" w:type="dxa"/>
          </w:tcPr>
          <w:p w14:paraId="2F6C53EE" w14:textId="77777777" w:rsidR="001F6270" w:rsidRPr="00B8479D" w:rsidRDefault="001F6270" w:rsidP="00335D8B">
            <w:r w:rsidRPr="00B8479D">
              <w:t>record the return of completed reports on the systems</w:t>
            </w:r>
          </w:p>
        </w:tc>
      </w:tr>
      <w:tr w:rsidR="001F6270" w:rsidRPr="00052784" w14:paraId="35C11EDF" w14:textId="77777777" w:rsidTr="00005E87">
        <w:trPr>
          <w:trHeight w:val="394"/>
        </w:trPr>
        <w:tc>
          <w:tcPr>
            <w:tcW w:w="598" w:type="dxa"/>
            <w:shd w:val="clear" w:color="auto" w:fill="ECF1F4"/>
          </w:tcPr>
          <w:p w14:paraId="4E4061B3" w14:textId="77777777" w:rsidR="001F6270" w:rsidRDefault="001F6270" w:rsidP="00005E87">
            <w:pPr>
              <w:pStyle w:val="text"/>
            </w:pPr>
            <w:r>
              <w:t>P6</w:t>
            </w:r>
          </w:p>
        </w:tc>
        <w:tc>
          <w:tcPr>
            <w:tcW w:w="13685" w:type="dxa"/>
          </w:tcPr>
          <w:p w14:paraId="16F0FA5A" w14:textId="77777777" w:rsidR="001F6270" w:rsidRPr="00B8479D" w:rsidRDefault="001F6270" w:rsidP="00335D8B">
            <w:r w:rsidRPr="00B8479D">
              <w:t>contact the internal and external authorities in appropriate ways to request the immediate return of completed reports, if these are not returned on time</w:t>
            </w:r>
          </w:p>
        </w:tc>
      </w:tr>
      <w:tr w:rsidR="001F6270" w:rsidRPr="00052784" w14:paraId="7614A41E" w14:textId="77777777" w:rsidTr="00005E87">
        <w:trPr>
          <w:trHeight w:val="394"/>
        </w:trPr>
        <w:tc>
          <w:tcPr>
            <w:tcW w:w="598" w:type="dxa"/>
            <w:shd w:val="clear" w:color="auto" w:fill="ECF1F4"/>
          </w:tcPr>
          <w:p w14:paraId="4CCA1220" w14:textId="77777777" w:rsidR="001F6270" w:rsidRDefault="001F6270" w:rsidP="00005E87">
            <w:pPr>
              <w:pStyle w:val="text"/>
            </w:pPr>
            <w:r>
              <w:t>P7</w:t>
            </w:r>
          </w:p>
        </w:tc>
        <w:tc>
          <w:tcPr>
            <w:tcW w:w="13685" w:type="dxa"/>
          </w:tcPr>
          <w:p w14:paraId="7F26298B" w14:textId="77777777" w:rsidR="001F6270" w:rsidRPr="00B8479D" w:rsidRDefault="001F6270" w:rsidP="00335D8B">
            <w:r w:rsidRPr="00B8479D">
              <w:t>refer to a higher authority if completed reports are not returned to you despite your requests</w:t>
            </w:r>
          </w:p>
        </w:tc>
      </w:tr>
      <w:tr w:rsidR="001F6270" w:rsidRPr="00052784" w14:paraId="00A0C377" w14:textId="77777777" w:rsidTr="00005E87">
        <w:trPr>
          <w:trHeight w:val="394"/>
        </w:trPr>
        <w:tc>
          <w:tcPr>
            <w:tcW w:w="598" w:type="dxa"/>
            <w:shd w:val="clear" w:color="auto" w:fill="ECF1F4"/>
          </w:tcPr>
          <w:p w14:paraId="10E8FF06" w14:textId="77777777" w:rsidR="001F6270" w:rsidRDefault="001F6270" w:rsidP="00005E87">
            <w:pPr>
              <w:pStyle w:val="text"/>
            </w:pPr>
            <w:r>
              <w:t>P8</w:t>
            </w:r>
          </w:p>
        </w:tc>
        <w:tc>
          <w:tcPr>
            <w:tcW w:w="13685" w:type="dxa"/>
          </w:tcPr>
          <w:p w14:paraId="558C40DA" w14:textId="77777777" w:rsidR="001F6270" w:rsidRDefault="001F6270" w:rsidP="00335D8B">
            <w:r w:rsidRPr="00B8479D">
              <w:t>communicate in ways that can be understood by individuals, responding to their different needs, abilities and preferences</w:t>
            </w:r>
          </w:p>
        </w:tc>
      </w:tr>
      <w:tr w:rsidR="001F6270" w:rsidRPr="00052784" w14:paraId="00689406" w14:textId="77777777" w:rsidTr="00335D8B">
        <w:trPr>
          <w:trHeight w:val="394"/>
        </w:trPr>
        <w:tc>
          <w:tcPr>
            <w:tcW w:w="14283" w:type="dxa"/>
            <w:gridSpan w:val="2"/>
            <w:shd w:val="clear" w:color="auto" w:fill="auto"/>
            <w:vAlign w:val="center"/>
          </w:tcPr>
          <w:p w14:paraId="32775EA9" w14:textId="77777777" w:rsidR="001F6270" w:rsidRDefault="001F6270" w:rsidP="00335D8B">
            <w:pPr>
              <w:pStyle w:val="text"/>
              <w:rPr>
                <w:rFonts w:cs="Arial"/>
                <w:b/>
                <w:iCs/>
                <w:color w:val="auto"/>
                <w:lang w:eastAsia="en-GB"/>
              </w:rPr>
            </w:pPr>
            <w:r w:rsidRPr="00174268">
              <w:rPr>
                <w:rFonts w:cs="Arial"/>
                <w:b/>
                <w:iCs/>
                <w:color w:val="auto"/>
                <w:lang w:eastAsia="en-GB"/>
              </w:rPr>
              <w:t>Prepare documentation for authorities to decide the conditions of release</w:t>
            </w:r>
          </w:p>
          <w:p w14:paraId="2877363D"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06D8F85C" w14:textId="77777777" w:rsidTr="00005E87">
        <w:trPr>
          <w:trHeight w:val="394"/>
        </w:trPr>
        <w:tc>
          <w:tcPr>
            <w:tcW w:w="598" w:type="dxa"/>
            <w:shd w:val="clear" w:color="auto" w:fill="ECF1F4"/>
          </w:tcPr>
          <w:p w14:paraId="47035B72" w14:textId="77777777" w:rsidR="001F6270" w:rsidRDefault="001F6270" w:rsidP="00005E87">
            <w:pPr>
              <w:pStyle w:val="text"/>
            </w:pPr>
            <w:r>
              <w:t>P9</w:t>
            </w:r>
          </w:p>
        </w:tc>
        <w:tc>
          <w:tcPr>
            <w:tcW w:w="13685" w:type="dxa"/>
          </w:tcPr>
          <w:p w14:paraId="66D7FB85" w14:textId="77777777" w:rsidR="001F6270" w:rsidRPr="00873B13" w:rsidRDefault="001F6270" w:rsidP="00335D8B">
            <w:r w:rsidRPr="00873B13">
              <w:t>copy, collate and number all documentation, in line with organisational</w:t>
            </w:r>
            <w:r w:rsidR="008D74C8">
              <w:t xml:space="preserve"> requirements</w:t>
            </w:r>
          </w:p>
        </w:tc>
      </w:tr>
      <w:tr w:rsidR="001F6270" w:rsidRPr="00052784" w14:paraId="443E52A0" w14:textId="77777777" w:rsidTr="00005E87">
        <w:trPr>
          <w:trHeight w:val="394"/>
        </w:trPr>
        <w:tc>
          <w:tcPr>
            <w:tcW w:w="598" w:type="dxa"/>
            <w:shd w:val="clear" w:color="auto" w:fill="ECF1F4"/>
          </w:tcPr>
          <w:p w14:paraId="4CBC8922" w14:textId="77777777" w:rsidR="001F6270" w:rsidRDefault="001F6270" w:rsidP="00005E87">
            <w:pPr>
              <w:pStyle w:val="text"/>
            </w:pPr>
            <w:r>
              <w:t>P10</w:t>
            </w:r>
          </w:p>
        </w:tc>
        <w:tc>
          <w:tcPr>
            <w:tcW w:w="13685" w:type="dxa"/>
          </w:tcPr>
          <w:p w14:paraId="77E5C187" w14:textId="77777777" w:rsidR="001F6270" w:rsidRPr="00873B13" w:rsidRDefault="001F6270" w:rsidP="00335D8B">
            <w:r w:rsidRPr="00873B13">
              <w:t>refer to a higher authority if you need to obtain documentation which is not available</w:t>
            </w:r>
          </w:p>
        </w:tc>
      </w:tr>
      <w:tr w:rsidR="001F6270" w:rsidRPr="00052784" w14:paraId="18E7ADA0" w14:textId="77777777" w:rsidTr="00005E87">
        <w:trPr>
          <w:trHeight w:val="394"/>
        </w:trPr>
        <w:tc>
          <w:tcPr>
            <w:tcW w:w="598" w:type="dxa"/>
            <w:shd w:val="clear" w:color="auto" w:fill="ECF1F4"/>
          </w:tcPr>
          <w:p w14:paraId="25F4A443" w14:textId="77777777" w:rsidR="001F6270" w:rsidRDefault="001F6270" w:rsidP="00005E87">
            <w:pPr>
              <w:pStyle w:val="text"/>
            </w:pPr>
            <w:r>
              <w:t>P11</w:t>
            </w:r>
          </w:p>
        </w:tc>
        <w:tc>
          <w:tcPr>
            <w:tcW w:w="13685" w:type="dxa"/>
          </w:tcPr>
          <w:p w14:paraId="354E538A" w14:textId="77777777" w:rsidR="001F6270" w:rsidRPr="00873B13" w:rsidRDefault="001F6270" w:rsidP="00335D8B">
            <w:r w:rsidRPr="00873B13">
              <w:t>provide reasons if not all the required documentation is available</w:t>
            </w:r>
          </w:p>
        </w:tc>
      </w:tr>
      <w:tr w:rsidR="001F6270" w:rsidRPr="00052784" w14:paraId="7B438ACF" w14:textId="77777777" w:rsidTr="00005E87">
        <w:trPr>
          <w:trHeight w:val="394"/>
        </w:trPr>
        <w:tc>
          <w:tcPr>
            <w:tcW w:w="598" w:type="dxa"/>
            <w:shd w:val="clear" w:color="auto" w:fill="ECF1F4"/>
          </w:tcPr>
          <w:p w14:paraId="0AFC9A76" w14:textId="77777777" w:rsidR="001F6270" w:rsidRDefault="001F6270" w:rsidP="00005E87">
            <w:pPr>
              <w:pStyle w:val="text"/>
            </w:pPr>
            <w:r>
              <w:t>P12</w:t>
            </w:r>
          </w:p>
        </w:tc>
        <w:tc>
          <w:tcPr>
            <w:tcW w:w="13685" w:type="dxa"/>
          </w:tcPr>
          <w:p w14:paraId="17BE5159" w14:textId="77777777" w:rsidR="001F6270" w:rsidRPr="00873B13" w:rsidRDefault="001F6270" w:rsidP="00335D8B">
            <w:r w:rsidRPr="00873B13">
              <w:t>send the collated documentation to the releasing authorities in the required format at the required time</w:t>
            </w:r>
          </w:p>
        </w:tc>
      </w:tr>
      <w:tr w:rsidR="001F6270" w:rsidRPr="00052784" w14:paraId="0487CBA8" w14:textId="77777777" w:rsidTr="00005E87">
        <w:trPr>
          <w:trHeight w:val="394"/>
        </w:trPr>
        <w:tc>
          <w:tcPr>
            <w:tcW w:w="598" w:type="dxa"/>
            <w:shd w:val="clear" w:color="auto" w:fill="ECF1F4"/>
          </w:tcPr>
          <w:p w14:paraId="69313257" w14:textId="77777777" w:rsidR="001F6270" w:rsidRDefault="001F6270" w:rsidP="00005E87">
            <w:pPr>
              <w:pStyle w:val="text"/>
            </w:pPr>
            <w:r>
              <w:t>P13</w:t>
            </w:r>
          </w:p>
        </w:tc>
        <w:tc>
          <w:tcPr>
            <w:tcW w:w="13685" w:type="dxa"/>
          </w:tcPr>
          <w:p w14:paraId="1F651949" w14:textId="77777777" w:rsidR="001F6270" w:rsidRDefault="001F6270" w:rsidP="00335D8B">
            <w:r w:rsidRPr="00873B13">
              <w:t>communicate in ways that can be understood by individuals, responding to their different needs, abilities and preferences</w:t>
            </w:r>
          </w:p>
        </w:tc>
      </w:tr>
    </w:tbl>
    <w:p w14:paraId="689CA01B" w14:textId="77777777" w:rsidR="001F6270" w:rsidRDefault="001F6270" w:rsidP="001F6270"/>
    <w:p w14:paraId="5BB70EDD" w14:textId="77777777" w:rsidR="003A532D" w:rsidRDefault="003A532D">
      <w:pPr>
        <w:spacing w:before="0" w:after="0" w:line="240" w:lineRule="auto"/>
        <w:rPr>
          <w:color w:val="000000"/>
        </w:rPr>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3A532D" w:rsidRPr="00052784" w14:paraId="68626AC2" w14:textId="77777777" w:rsidTr="003A532D">
        <w:trPr>
          <w:trHeight w:val="680"/>
        </w:trPr>
        <w:tc>
          <w:tcPr>
            <w:tcW w:w="14283" w:type="dxa"/>
            <w:gridSpan w:val="2"/>
            <w:shd w:val="clear" w:color="auto" w:fill="557E9B"/>
            <w:vAlign w:val="center"/>
          </w:tcPr>
          <w:p w14:paraId="18C21312" w14:textId="77777777" w:rsidR="003A532D" w:rsidRPr="00052784" w:rsidRDefault="003A532D" w:rsidP="003A532D">
            <w:pPr>
              <w:pStyle w:val="tabletexthd"/>
              <w:rPr>
                <w:lang w:eastAsia="en-GB"/>
              </w:rPr>
            </w:pPr>
            <w:r w:rsidRPr="00015210">
              <w:rPr>
                <w:lang w:eastAsia="en-GB"/>
              </w:rPr>
              <w:t>Additional Information</w:t>
            </w:r>
          </w:p>
        </w:tc>
      </w:tr>
      <w:tr w:rsidR="003A532D" w:rsidRPr="00BE24F9" w14:paraId="6B0D2F9B" w14:textId="77777777" w:rsidTr="003A532D">
        <w:trPr>
          <w:trHeight w:val="586"/>
        </w:trPr>
        <w:tc>
          <w:tcPr>
            <w:tcW w:w="14283" w:type="dxa"/>
            <w:gridSpan w:val="2"/>
            <w:shd w:val="clear" w:color="auto" w:fill="auto"/>
            <w:vAlign w:val="center"/>
          </w:tcPr>
          <w:p w14:paraId="22A690C9" w14:textId="77777777" w:rsidR="003A532D" w:rsidRPr="00005E87" w:rsidRDefault="003A532D" w:rsidP="003A532D">
            <w:pPr>
              <w:pStyle w:val="Default"/>
              <w:rPr>
                <w:rFonts w:ascii="Verdana" w:hAnsi="Verdana"/>
                <w:i/>
                <w:color w:val="auto"/>
                <w:sz w:val="20"/>
                <w:szCs w:val="20"/>
              </w:rPr>
            </w:pPr>
            <w:r w:rsidRPr="00005E87">
              <w:rPr>
                <w:rFonts w:ascii="Verdana" w:hAnsi="Verdana"/>
                <w:i/>
                <w:color w:val="auto"/>
                <w:sz w:val="20"/>
                <w:szCs w:val="20"/>
              </w:rPr>
              <w:t>Request and receive reports on individuals in custody</w:t>
            </w:r>
          </w:p>
        </w:tc>
      </w:tr>
      <w:tr w:rsidR="003A532D" w:rsidRPr="00BE24F9" w14:paraId="3EA69F4D" w14:textId="77777777" w:rsidTr="00005E87">
        <w:trPr>
          <w:trHeight w:val="394"/>
        </w:trPr>
        <w:tc>
          <w:tcPr>
            <w:tcW w:w="598" w:type="dxa"/>
            <w:shd w:val="clear" w:color="auto" w:fill="auto"/>
          </w:tcPr>
          <w:p w14:paraId="73E83D2C" w14:textId="77777777" w:rsidR="003A532D" w:rsidRPr="00005E87" w:rsidRDefault="003A532D" w:rsidP="00005E87">
            <w:pPr>
              <w:pStyle w:val="text"/>
            </w:pPr>
            <w:r w:rsidRPr="00005E87">
              <w:t>1</w:t>
            </w:r>
          </w:p>
        </w:tc>
        <w:tc>
          <w:tcPr>
            <w:tcW w:w="13685" w:type="dxa"/>
            <w:vAlign w:val="center"/>
          </w:tcPr>
          <w:p w14:paraId="2F7FC888" w14:textId="77777777" w:rsidR="003A532D" w:rsidRPr="00005E87" w:rsidRDefault="003A532D" w:rsidP="00C3499E">
            <w:pPr>
              <w:pStyle w:val="Default"/>
              <w:rPr>
                <w:rFonts w:ascii="Verdana" w:hAnsi="Verdana"/>
                <w:sz w:val="20"/>
                <w:szCs w:val="20"/>
              </w:rPr>
            </w:pPr>
            <w:r w:rsidRPr="00005E87">
              <w:rPr>
                <w:rFonts w:ascii="Verdana" w:hAnsi="Verdana"/>
                <w:sz w:val="20"/>
                <w:szCs w:val="20"/>
              </w:rPr>
              <w:t>release</w:t>
            </w:r>
          </w:p>
          <w:p w14:paraId="543CD382" w14:textId="77777777" w:rsidR="003A532D" w:rsidRPr="00005E87" w:rsidRDefault="003A532D" w:rsidP="00F062F8">
            <w:pPr>
              <w:pStyle w:val="Default"/>
              <w:rPr>
                <w:rFonts w:ascii="Verdana" w:hAnsi="Verdana"/>
                <w:sz w:val="20"/>
                <w:szCs w:val="20"/>
              </w:rPr>
            </w:pPr>
            <w:r w:rsidRPr="00005E87">
              <w:rPr>
                <w:rFonts w:ascii="Verdana" w:hAnsi="Verdana"/>
                <w:sz w:val="20"/>
                <w:szCs w:val="20"/>
              </w:rPr>
              <w:t>1.1. on parole</w:t>
            </w:r>
          </w:p>
          <w:p w14:paraId="3C8B14B8" w14:textId="77777777" w:rsidR="003A532D" w:rsidRPr="00005E87" w:rsidRDefault="003A532D" w:rsidP="007A5F13">
            <w:pPr>
              <w:pStyle w:val="Default"/>
              <w:rPr>
                <w:rFonts w:ascii="Verdana" w:hAnsi="Verdana"/>
                <w:sz w:val="20"/>
                <w:szCs w:val="20"/>
              </w:rPr>
            </w:pPr>
            <w:r w:rsidRPr="00005E87">
              <w:rPr>
                <w:rFonts w:ascii="Verdana" w:hAnsi="Verdana"/>
                <w:sz w:val="20"/>
                <w:szCs w:val="20"/>
              </w:rPr>
              <w:t>1.2. on some other form of licence</w:t>
            </w:r>
          </w:p>
        </w:tc>
      </w:tr>
      <w:tr w:rsidR="003A532D" w:rsidRPr="00BE24F9" w14:paraId="30B368B9" w14:textId="77777777" w:rsidTr="00005E87">
        <w:trPr>
          <w:trHeight w:val="394"/>
        </w:trPr>
        <w:tc>
          <w:tcPr>
            <w:tcW w:w="598" w:type="dxa"/>
            <w:shd w:val="clear" w:color="auto" w:fill="auto"/>
          </w:tcPr>
          <w:p w14:paraId="193A1941" w14:textId="77777777" w:rsidR="003A532D" w:rsidRPr="00005E87" w:rsidRDefault="003A532D" w:rsidP="00005E87">
            <w:pPr>
              <w:pStyle w:val="text"/>
            </w:pPr>
            <w:r w:rsidRPr="00005E87">
              <w:t>2</w:t>
            </w:r>
          </w:p>
        </w:tc>
        <w:tc>
          <w:tcPr>
            <w:tcW w:w="13685" w:type="dxa"/>
            <w:vAlign w:val="center"/>
          </w:tcPr>
          <w:p w14:paraId="64E782A4" w14:textId="77777777" w:rsidR="003A532D" w:rsidRPr="00005E87" w:rsidRDefault="003A532D" w:rsidP="00C3499E">
            <w:pPr>
              <w:pStyle w:val="Default"/>
              <w:rPr>
                <w:rFonts w:ascii="Verdana" w:hAnsi="Verdana"/>
                <w:sz w:val="20"/>
                <w:szCs w:val="20"/>
              </w:rPr>
            </w:pPr>
            <w:r w:rsidRPr="00005E87">
              <w:rPr>
                <w:rFonts w:ascii="Verdana" w:hAnsi="Verdana"/>
                <w:sz w:val="20"/>
                <w:szCs w:val="20"/>
              </w:rPr>
              <w:t>documentation</w:t>
            </w:r>
          </w:p>
          <w:p w14:paraId="208BB7FB" w14:textId="77777777" w:rsidR="003A532D" w:rsidRPr="00005E87" w:rsidRDefault="003A532D" w:rsidP="00F062F8">
            <w:pPr>
              <w:pStyle w:val="Default"/>
              <w:rPr>
                <w:rFonts w:ascii="Verdana" w:hAnsi="Verdana"/>
                <w:sz w:val="20"/>
                <w:szCs w:val="20"/>
              </w:rPr>
            </w:pPr>
            <w:r w:rsidRPr="00005E87">
              <w:rPr>
                <w:rFonts w:ascii="Verdana" w:hAnsi="Verdana"/>
                <w:sz w:val="20"/>
                <w:szCs w:val="20"/>
              </w:rPr>
              <w:t>2.1. information from the individual's file</w:t>
            </w:r>
          </w:p>
          <w:p w14:paraId="2B1DC8F7" w14:textId="77777777" w:rsidR="003A532D" w:rsidRPr="00005E87" w:rsidRDefault="003A532D" w:rsidP="007A5F13">
            <w:pPr>
              <w:pStyle w:val="Default"/>
              <w:rPr>
                <w:rFonts w:ascii="Verdana" w:hAnsi="Verdana"/>
                <w:sz w:val="20"/>
                <w:szCs w:val="20"/>
              </w:rPr>
            </w:pPr>
            <w:r w:rsidRPr="00005E87">
              <w:rPr>
                <w:rFonts w:ascii="Verdana" w:hAnsi="Verdana"/>
                <w:sz w:val="20"/>
                <w:szCs w:val="20"/>
              </w:rPr>
              <w:t>2.2. reports about the individual from internal and external authorities</w:t>
            </w:r>
          </w:p>
        </w:tc>
      </w:tr>
      <w:tr w:rsidR="003A532D" w:rsidRPr="00BE24F9" w14:paraId="6C86B809" w14:textId="77777777" w:rsidTr="00005E87">
        <w:trPr>
          <w:trHeight w:val="394"/>
        </w:trPr>
        <w:tc>
          <w:tcPr>
            <w:tcW w:w="598" w:type="dxa"/>
            <w:shd w:val="clear" w:color="auto" w:fill="auto"/>
          </w:tcPr>
          <w:p w14:paraId="6DC55580" w14:textId="77777777" w:rsidR="003A532D" w:rsidRPr="00005E87" w:rsidRDefault="003A532D" w:rsidP="00005E87">
            <w:pPr>
              <w:pStyle w:val="text"/>
            </w:pPr>
            <w:r w:rsidRPr="00005E87">
              <w:t>3</w:t>
            </w:r>
          </w:p>
        </w:tc>
        <w:tc>
          <w:tcPr>
            <w:tcW w:w="13685" w:type="dxa"/>
            <w:vAlign w:val="center"/>
          </w:tcPr>
          <w:p w14:paraId="466DF69A" w14:textId="77777777" w:rsidR="003A532D" w:rsidRPr="00005E87" w:rsidRDefault="003A532D" w:rsidP="00C3499E">
            <w:pPr>
              <w:pStyle w:val="Default"/>
              <w:rPr>
                <w:rFonts w:ascii="Verdana" w:hAnsi="Verdana"/>
                <w:sz w:val="20"/>
                <w:szCs w:val="20"/>
              </w:rPr>
            </w:pPr>
            <w:r w:rsidRPr="00005E87">
              <w:rPr>
                <w:rFonts w:ascii="Verdana" w:hAnsi="Verdana"/>
                <w:sz w:val="20"/>
                <w:szCs w:val="20"/>
              </w:rPr>
              <w:t>internal and external authorities</w:t>
            </w:r>
          </w:p>
          <w:p w14:paraId="039A4964" w14:textId="77777777" w:rsidR="003A532D" w:rsidRPr="00005E87" w:rsidRDefault="003A532D" w:rsidP="00F062F8">
            <w:pPr>
              <w:pStyle w:val="Default"/>
              <w:rPr>
                <w:rFonts w:ascii="Verdana" w:hAnsi="Verdana"/>
                <w:sz w:val="20"/>
                <w:szCs w:val="20"/>
              </w:rPr>
            </w:pPr>
            <w:r w:rsidRPr="00005E87">
              <w:rPr>
                <w:rFonts w:ascii="Verdana" w:hAnsi="Verdana"/>
                <w:sz w:val="20"/>
                <w:szCs w:val="20"/>
              </w:rPr>
              <w:t>3.1. people employed by the custodial authority</w:t>
            </w:r>
          </w:p>
          <w:p w14:paraId="50FE33D4" w14:textId="77777777" w:rsidR="003A532D" w:rsidRPr="00005E87" w:rsidRDefault="003A532D" w:rsidP="007A5F13">
            <w:pPr>
              <w:pStyle w:val="Default"/>
              <w:rPr>
                <w:rFonts w:ascii="Verdana" w:hAnsi="Verdana"/>
                <w:sz w:val="20"/>
                <w:szCs w:val="20"/>
              </w:rPr>
            </w:pPr>
            <w:r w:rsidRPr="00005E87">
              <w:rPr>
                <w:rFonts w:ascii="Verdana" w:hAnsi="Verdana"/>
                <w:sz w:val="20"/>
                <w:szCs w:val="20"/>
              </w:rPr>
              <w:t>3.2. people working in the establishment but employed by other authorities</w:t>
            </w:r>
          </w:p>
          <w:p w14:paraId="43173630" w14:textId="77777777" w:rsidR="003A532D" w:rsidRPr="00005E87" w:rsidRDefault="003A532D" w:rsidP="00D34B7E">
            <w:pPr>
              <w:pStyle w:val="Default"/>
              <w:rPr>
                <w:rFonts w:ascii="Verdana" w:hAnsi="Verdana"/>
                <w:sz w:val="20"/>
                <w:szCs w:val="20"/>
              </w:rPr>
            </w:pPr>
            <w:r w:rsidRPr="00005E87">
              <w:rPr>
                <w:rFonts w:ascii="Verdana" w:hAnsi="Verdana"/>
                <w:sz w:val="20"/>
                <w:szCs w:val="20"/>
              </w:rPr>
              <w:t>3.3. people outside the establishment</w:t>
            </w:r>
          </w:p>
        </w:tc>
      </w:tr>
      <w:tr w:rsidR="003A532D" w:rsidRPr="00BE24F9" w14:paraId="0996B381" w14:textId="77777777" w:rsidTr="00005E87">
        <w:trPr>
          <w:trHeight w:val="394"/>
        </w:trPr>
        <w:tc>
          <w:tcPr>
            <w:tcW w:w="598" w:type="dxa"/>
            <w:shd w:val="clear" w:color="auto" w:fill="auto"/>
          </w:tcPr>
          <w:p w14:paraId="074F20FE" w14:textId="77777777" w:rsidR="003A532D" w:rsidRPr="00005E87" w:rsidRDefault="003A532D" w:rsidP="00005E87">
            <w:pPr>
              <w:pStyle w:val="text"/>
            </w:pPr>
            <w:r w:rsidRPr="00005E87">
              <w:t>4</w:t>
            </w:r>
          </w:p>
        </w:tc>
        <w:tc>
          <w:tcPr>
            <w:tcW w:w="13685" w:type="dxa"/>
            <w:vAlign w:val="center"/>
          </w:tcPr>
          <w:p w14:paraId="01B15D29" w14:textId="77777777" w:rsidR="003A532D" w:rsidRPr="00005E87" w:rsidRDefault="003A532D" w:rsidP="00C3499E">
            <w:pPr>
              <w:pStyle w:val="Default"/>
              <w:rPr>
                <w:rFonts w:ascii="Verdana" w:hAnsi="Verdana"/>
                <w:sz w:val="20"/>
                <w:szCs w:val="20"/>
              </w:rPr>
            </w:pPr>
            <w:r w:rsidRPr="00005E87">
              <w:rPr>
                <w:rFonts w:ascii="Verdana" w:hAnsi="Verdana"/>
                <w:sz w:val="20"/>
                <w:szCs w:val="20"/>
              </w:rPr>
              <w:t>systems</w:t>
            </w:r>
          </w:p>
          <w:p w14:paraId="0C4F99CE" w14:textId="77777777" w:rsidR="003A532D" w:rsidRPr="00005E87" w:rsidRDefault="003A532D" w:rsidP="00F062F8">
            <w:pPr>
              <w:pStyle w:val="Default"/>
              <w:rPr>
                <w:rFonts w:ascii="Verdana" w:hAnsi="Verdana"/>
                <w:sz w:val="20"/>
                <w:szCs w:val="20"/>
              </w:rPr>
            </w:pPr>
            <w:r w:rsidRPr="00005E87">
              <w:rPr>
                <w:rFonts w:ascii="Verdana" w:hAnsi="Verdana"/>
                <w:sz w:val="20"/>
                <w:szCs w:val="20"/>
              </w:rPr>
              <w:t>4.1. manual</w:t>
            </w:r>
          </w:p>
          <w:p w14:paraId="64CC383F" w14:textId="77777777" w:rsidR="003A532D" w:rsidRPr="00005E87" w:rsidRDefault="003A532D" w:rsidP="007A5F13">
            <w:pPr>
              <w:pStyle w:val="Default"/>
              <w:rPr>
                <w:rFonts w:ascii="Verdana" w:hAnsi="Verdana"/>
                <w:sz w:val="20"/>
                <w:szCs w:val="20"/>
              </w:rPr>
            </w:pPr>
            <w:r w:rsidRPr="00005E87">
              <w:rPr>
                <w:rFonts w:ascii="Verdana" w:hAnsi="Verdana"/>
                <w:sz w:val="20"/>
                <w:szCs w:val="20"/>
              </w:rPr>
              <w:t>4.2. computerised</w:t>
            </w:r>
          </w:p>
        </w:tc>
      </w:tr>
      <w:tr w:rsidR="003A532D" w:rsidRPr="00BE24F9" w14:paraId="0DD6693D" w14:textId="77777777" w:rsidTr="003A532D">
        <w:trPr>
          <w:trHeight w:val="710"/>
        </w:trPr>
        <w:tc>
          <w:tcPr>
            <w:tcW w:w="14283" w:type="dxa"/>
            <w:gridSpan w:val="2"/>
            <w:shd w:val="clear" w:color="auto" w:fill="auto"/>
            <w:vAlign w:val="center"/>
          </w:tcPr>
          <w:p w14:paraId="75711242" w14:textId="77777777" w:rsidR="003A532D" w:rsidRPr="00005E87" w:rsidRDefault="003A532D" w:rsidP="003A532D">
            <w:pPr>
              <w:pStyle w:val="Default"/>
              <w:rPr>
                <w:rFonts w:ascii="Verdana" w:hAnsi="Verdana"/>
                <w:i/>
                <w:sz w:val="20"/>
                <w:szCs w:val="20"/>
              </w:rPr>
            </w:pPr>
            <w:r w:rsidRPr="00005E87">
              <w:rPr>
                <w:rFonts w:ascii="Verdana" w:hAnsi="Verdana"/>
                <w:i/>
                <w:sz w:val="20"/>
                <w:szCs w:val="20"/>
              </w:rPr>
              <w:t>Prepare documentation for authorities to decide the conditions of release</w:t>
            </w:r>
          </w:p>
        </w:tc>
      </w:tr>
      <w:tr w:rsidR="003A532D" w:rsidRPr="00BE24F9" w14:paraId="13515523" w14:textId="77777777" w:rsidTr="00005E87">
        <w:trPr>
          <w:trHeight w:val="394"/>
        </w:trPr>
        <w:tc>
          <w:tcPr>
            <w:tcW w:w="598" w:type="dxa"/>
            <w:shd w:val="clear" w:color="auto" w:fill="auto"/>
          </w:tcPr>
          <w:p w14:paraId="758FF4FE" w14:textId="77777777" w:rsidR="003A532D" w:rsidRPr="00005E87" w:rsidRDefault="003A532D" w:rsidP="00005E87">
            <w:pPr>
              <w:pStyle w:val="text"/>
            </w:pPr>
            <w:r w:rsidRPr="00005E87">
              <w:t>5</w:t>
            </w:r>
          </w:p>
        </w:tc>
        <w:tc>
          <w:tcPr>
            <w:tcW w:w="13685" w:type="dxa"/>
            <w:vAlign w:val="center"/>
          </w:tcPr>
          <w:p w14:paraId="2EB69814" w14:textId="77777777" w:rsidR="003A532D" w:rsidRPr="00005E87" w:rsidRDefault="003A532D" w:rsidP="00C3499E">
            <w:pPr>
              <w:pStyle w:val="Default"/>
              <w:rPr>
                <w:rFonts w:ascii="Verdana" w:hAnsi="Verdana"/>
                <w:sz w:val="20"/>
                <w:szCs w:val="20"/>
              </w:rPr>
            </w:pPr>
            <w:r w:rsidRPr="00005E87">
              <w:rPr>
                <w:rFonts w:ascii="Verdana" w:hAnsi="Verdana"/>
                <w:sz w:val="20"/>
                <w:szCs w:val="20"/>
              </w:rPr>
              <w:t>documentation</w:t>
            </w:r>
          </w:p>
          <w:p w14:paraId="2DF50F02" w14:textId="77777777" w:rsidR="003A532D" w:rsidRPr="00005E87" w:rsidRDefault="003A532D" w:rsidP="00F062F8">
            <w:pPr>
              <w:pStyle w:val="Default"/>
              <w:rPr>
                <w:rFonts w:ascii="Verdana" w:hAnsi="Verdana"/>
                <w:sz w:val="20"/>
                <w:szCs w:val="20"/>
              </w:rPr>
            </w:pPr>
            <w:r w:rsidRPr="00005E87">
              <w:rPr>
                <w:rFonts w:ascii="Verdana" w:hAnsi="Verdana"/>
                <w:sz w:val="20"/>
                <w:szCs w:val="20"/>
              </w:rPr>
              <w:t>5.1. information from the individual's file</w:t>
            </w:r>
          </w:p>
          <w:p w14:paraId="2D4D8E1A" w14:textId="77777777" w:rsidR="003A532D" w:rsidRPr="00005E87" w:rsidRDefault="003A532D" w:rsidP="007A5F13">
            <w:pPr>
              <w:pStyle w:val="Default"/>
              <w:rPr>
                <w:sz w:val="20"/>
                <w:szCs w:val="20"/>
              </w:rPr>
            </w:pPr>
            <w:r w:rsidRPr="00005E87">
              <w:rPr>
                <w:rFonts w:ascii="Verdana" w:hAnsi="Verdana"/>
                <w:sz w:val="20"/>
                <w:szCs w:val="20"/>
              </w:rPr>
              <w:t>5.2. reports about the individual from internal and external authorities</w:t>
            </w:r>
          </w:p>
        </w:tc>
      </w:tr>
      <w:tr w:rsidR="003A532D" w:rsidRPr="00BE24F9" w14:paraId="6A1AFFD9" w14:textId="77777777" w:rsidTr="00005E87">
        <w:trPr>
          <w:trHeight w:val="394"/>
        </w:trPr>
        <w:tc>
          <w:tcPr>
            <w:tcW w:w="598" w:type="dxa"/>
            <w:shd w:val="clear" w:color="auto" w:fill="auto"/>
          </w:tcPr>
          <w:p w14:paraId="323BE374" w14:textId="77777777" w:rsidR="003A532D" w:rsidRPr="00005E87" w:rsidRDefault="003A532D" w:rsidP="00005E87">
            <w:pPr>
              <w:pStyle w:val="text"/>
            </w:pPr>
            <w:r w:rsidRPr="00005E87">
              <w:t>6</w:t>
            </w:r>
          </w:p>
        </w:tc>
        <w:tc>
          <w:tcPr>
            <w:tcW w:w="13685" w:type="dxa"/>
            <w:vAlign w:val="center"/>
          </w:tcPr>
          <w:p w14:paraId="3E919469" w14:textId="77777777" w:rsidR="003A532D" w:rsidRPr="00005E87" w:rsidRDefault="003A532D" w:rsidP="00C3499E">
            <w:pPr>
              <w:pStyle w:val="Default"/>
              <w:rPr>
                <w:rFonts w:ascii="Verdana" w:hAnsi="Verdana"/>
                <w:sz w:val="20"/>
                <w:szCs w:val="20"/>
              </w:rPr>
            </w:pPr>
            <w:r w:rsidRPr="00005E87">
              <w:rPr>
                <w:rFonts w:ascii="Verdana" w:hAnsi="Verdana"/>
                <w:sz w:val="20"/>
                <w:szCs w:val="20"/>
              </w:rPr>
              <w:t>releasing authorities</w:t>
            </w:r>
          </w:p>
          <w:p w14:paraId="71F74D9E" w14:textId="77777777" w:rsidR="003A532D" w:rsidRPr="00005E87" w:rsidRDefault="003A532D" w:rsidP="00F062F8">
            <w:pPr>
              <w:pStyle w:val="Default"/>
              <w:rPr>
                <w:rFonts w:ascii="Verdana" w:hAnsi="Verdana"/>
                <w:sz w:val="20"/>
                <w:szCs w:val="20"/>
              </w:rPr>
            </w:pPr>
            <w:r w:rsidRPr="00005E87">
              <w:rPr>
                <w:rFonts w:ascii="Verdana" w:hAnsi="Verdana"/>
                <w:sz w:val="20"/>
                <w:szCs w:val="20"/>
              </w:rPr>
              <w:t>6.1. parole board</w:t>
            </w:r>
          </w:p>
          <w:p w14:paraId="37699F8F" w14:textId="77777777" w:rsidR="003A532D" w:rsidRPr="00005E87" w:rsidRDefault="003A532D" w:rsidP="007A5F13">
            <w:pPr>
              <w:pStyle w:val="Default"/>
              <w:rPr>
                <w:rFonts w:ascii="Verdana" w:hAnsi="Verdana"/>
                <w:sz w:val="20"/>
                <w:szCs w:val="20"/>
              </w:rPr>
            </w:pPr>
            <w:r w:rsidRPr="00005E87">
              <w:rPr>
                <w:rFonts w:ascii="Verdana" w:hAnsi="Verdana"/>
                <w:sz w:val="20"/>
                <w:szCs w:val="20"/>
              </w:rPr>
              <w:t>6.2. prison governor/controller</w:t>
            </w:r>
          </w:p>
        </w:tc>
      </w:tr>
    </w:tbl>
    <w:p w14:paraId="28D60BF0" w14:textId="77777777" w:rsidR="001F6270" w:rsidRDefault="001F6270" w:rsidP="001F6270">
      <w:pPr>
        <w:pStyle w:val="text"/>
      </w:pPr>
    </w:p>
    <w:p w14:paraId="3694C371" w14:textId="77777777" w:rsidR="001F6270" w:rsidRDefault="001F6270" w:rsidP="001F6270"/>
    <w:p w14:paraId="041A83F2" w14:textId="77777777" w:rsidR="001F6270" w:rsidRDefault="001F6270" w:rsidP="00F53893">
      <w:pPr>
        <w:sectPr w:rsidR="001F6270" w:rsidSect="00D17FCA">
          <w:pgSz w:w="16840" w:h="11907" w:orient="landscape" w:code="9"/>
          <w:pgMar w:top="1701" w:right="1247" w:bottom="1276" w:left="1247" w:header="720" w:footer="482" w:gutter="0"/>
          <w:cols w:space="720"/>
          <w:docGrid w:linePitch="272"/>
        </w:sectPr>
      </w:pPr>
    </w:p>
    <w:p w14:paraId="08448FBE" w14:textId="77777777" w:rsidR="001F6270" w:rsidRPr="002A4AA0" w:rsidRDefault="001F6270" w:rsidP="001F6270">
      <w:pPr>
        <w:pStyle w:val="Unittitle"/>
      </w:pPr>
      <w:bookmarkStart w:id="297" w:name="_Toc436142499"/>
      <w:r w:rsidRPr="001158F6">
        <w:t>Unit</w:t>
      </w:r>
      <w:r w:rsidRPr="002A4AA0">
        <w:t xml:space="preserve"> </w:t>
      </w:r>
      <w:r>
        <w:t>54</w:t>
      </w:r>
      <w:r w:rsidRPr="002A4AA0">
        <w:t>:</w:t>
      </w:r>
      <w:r w:rsidRPr="002A4AA0">
        <w:tab/>
      </w:r>
      <w:r>
        <w:t>Make Administrative Arrangements for the Release of Individuals from Custody</w:t>
      </w:r>
      <w:bookmarkEnd w:id="297"/>
    </w:p>
    <w:p w14:paraId="494B21AC" w14:textId="77777777" w:rsidR="001F6270" w:rsidRPr="001158F6" w:rsidRDefault="001F6270" w:rsidP="001F6270">
      <w:pPr>
        <w:pStyle w:val="Unitinfo"/>
      </w:pPr>
      <w:r>
        <w:t>Unit</w:t>
      </w:r>
      <w:r w:rsidRPr="001158F6">
        <w:t xml:space="preserve"> </w:t>
      </w:r>
      <w:r>
        <w:t>code</w:t>
      </w:r>
      <w:r w:rsidRPr="001158F6">
        <w:t>:</w:t>
      </w:r>
      <w:r w:rsidRPr="001158F6">
        <w:tab/>
      </w:r>
      <w:r w:rsidRPr="00605DA0">
        <w:t>SFJCHCC067</w:t>
      </w:r>
    </w:p>
    <w:p w14:paraId="62579F6B" w14:textId="77777777" w:rsidR="001F6270" w:rsidRPr="001158F6" w:rsidRDefault="001F6270" w:rsidP="001F6270">
      <w:pPr>
        <w:pStyle w:val="Unitinfo"/>
      </w:pPr>
      <w:r>
        <w:t>SCQF</w:t>
      </w:r>
      <w:r w:rsidRPr="001158F6">
        <w:t xml:space="preserve"> level:</w:t>
      </w:r>
      <w:r w:rsidRPr="001158F6">
        <w:tab/>
      </w:r>
      <w:r>
        <w:t>5</w:t>
      </w:r>
    </w:p>
    <w:p w14:paraId="568BC734" w14:textId="77777777" w:rsidR="001F6270" w:rsidRPr="001158F6" w:rsidRDefault="001F6270" w:rsidP="001F6270">
      <w:pPr>
        <w:pStyle w:val="Unitinfo"/>
      </w:pPr>
      <w:r w:rsidRPr="001158F6">
        <w:t xml:space="preserve">Credit </w:t>
      </w:r>
      <w:r>
        <w:t>points</w:t>
      </w:r>
      <w:r w:rsidRPr="001158F6">
        <w:t>:</w:t>
      </w:r>
      <w:r w:rsidRPr="001158F6">
        <w:tab/>
      </w:r>
      <w:r>
        <w:t>6</w:t>
      </w:r>
    </w:p>
    <w:p w14:paraId="4B65EEFB" w14:textId="77777777" w:rsidR="001F6270" w:rsidRPr="001D2005" w:rsidRDefault="001F6270" w:rsidP="001F6270">
      <w:pPr>
        <w:pStyle w:val="Unitinfo"/>
        <w:pBdr>
          <w:bottom w:val="single" w:sz="4" w:space="2" w:color="557E9B"/>
        </w:pBdr>
      </w:pPr>
    </w:p>
    <w:p w14:paraId="208DEBE7" w14:textId="77777777" w:rsidR="001F6270" w:rsidRDefault="001F6270" w:rsidP="001F6270">
      <w:pPr>
        <w:pStyle w:val="HeadA"/>
      </w:pPr>
      <w:r w:rsidRPr="00484EB6">
        <w:t>Unit summary</w:t>
      </w:r>
    </w:p>
    <w:p w14:paraId="7F9FB2CA" w14:textId="77777777" w:rsidR="001F6270" w:rsidRDefault="001F6270" w:rsidP="001F6270">
      <w:pPr>
        <w:pStyle w:val="text"/>
      </w:pPr>
      <w:r w:rsidRPr="00605DA0">
        <w:t>This unit is about making administrative arrangements for all the official documentation, cash, travel warrants and personal property to be available so that individuals can be released from custody. Accuracy, timeliness and confidentiality are critical in this area of work, as is the ability to liaise effectively with internal and external authorities.</w:t>
      </w:r>
    </w:p>
    <w:p w14:paraId="2C9AE03A" w14:textId="77777777" w:rsidR="00F916E2" w:rsidRPr="00AC4ADE" w:rsidRDefault="00F916E2" w:rsidP="001F6270">
      <w:pPr>
        <w:pStyle w:val="text"/>
      </w:pPr>
      <w:r w:rsidRPr="00F916E2">
        <w:t>This unit applies to administrators working in the custodial care sector who are required to make administrative arrangements for the release of individuals.</w:t>
      </w:r>
    </w:p>
    <w:p w14:paraId="4C98D9D3" w14:textId="77777777" w:rsidR="007438A4" w:rsidRDefault="007438A4" w:rsidP="007438A4">
      <w:pPr>
        <w:pStyle w:val="HeadA"/>
      </w:pPr>
      <w:r>
        <w:t>Unit assessment requirements</w:t>
      </w:r>
    </w:p>
    <w:p w14:paraId="1EE95BCE" w14:textId="77777777" w:rsidR="007438A4" w:rsidRDefault="007438A4" w:rsidP="007438A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973B3BE" w14:textId="77777777" w:rsidR="004F797A" w:rsidRPr="004F797A" w:rsidRDefault="004F797A" w:rsidP="004F797A">
      <w:pPr>
        <w:autoSpaceDE w:val="0"/>
        <w:autoSpaceDN w:val="0"/>
        <w:adjustRightInd w:val="0"/>
        <w:spacing w:before="0" w:after="0" w:line="240" w:lineRule="auto"/>
        <w:rPr>
          <w:rFonts w:ascii="Arial" w:hAnsi="Arial" w:cs="Arial"/>
          <w:color w:val="000000"/>
          <w:sz w:val="24"/>
          <w:szCs w:val="24"/>
          <w:lang w:eastAsia="en-GB"/>
        </w:rPr>
      </w:pPr>
    </w:p>
    <w:p w14:paraId="66C36BEB" w14:textId="77777777" w:rsidR="004F797A" w:rsidRDefault="00F916E2" w:rsidP="003C0A2C">
      <w:pPr>
        <w:pStyle w:val="HeadA"/>
        <w:spacing w:before="0" w:after="0"/>
      </w:pPr>
      <w:r>
        <w:t>Skills</w:t>
      </w:r>
    </w:p>
    <w:p w14:paraId="721005C9" w14:textId="77777777" w:rsidR="001F6270" w:rsidRDefault="001F6270" w:rsidP="001F6270">
      <w:pPr>
        <w:pStyle w:val="HeadA"/>
      </w:pPr>
      <w:r w:rsidRPr="00DE5991">
        <w:t>Terminology</w:t>
      </w:r>
    </w:p>
    <w:p w14:paraId="6BBAF40A" w14:textId="77777777" w:rsidR="001F6270" w:rsidRPr="00AC4ADE" w:rsidRDefault="001F6270" w:rsidP="001F6270">
      <w:pPr>
        <w:pStyle w:val="text"/>
        <w:rPr>
          <w:highlight w:val="cyan"/>
        </w:rPr>
      </w:pPr>
      <w:r w:rsidRPr="00605DA0">
        <w:t>Administrative, arrangements, release, individuals, custody</w:t>
      </w:r>
    </w:p>
    <w:p w14:paraId="7E3125EE" w14:textId="77777777" w:rsidR="001F6270" w:rsidRDefault="001F6270" w:rsidP="001F6270">
      <w:pPr>
        <w:pStyle w:val="text"/>
        <w:rPr>
          <w:highlight w:val="cyan"/>
        </w:rPr>
        <w:sectPr w:rsidR="001F6270" w:rsidSect="00C31649">
          <w:headerReference w:type="even" r:id="rId183"/>
          <w:headerReference w:type="default" r:id="rId184"/>
          <w:footerReference w:type="even" r:id="rId185"/>
          <w:pgSz w:w="11907" w:h="16840" w:code="9"/>
          <w:pgMar w:top="1247" w:right="1701" w:bottom="1247" w:left="1701" w:header="720" w:footer="482" w:gutter="0"/>
          <w:cols w:space="720"/>
        </w:sectPr>
      </w:pPr>
    </w:p>
    <w:p w14:paraId="3E8916DE" w14:textId="77777777" w:rsidR="001F6270" w:rsidRPr="00C611B8" w:rsidRDefault="001F6270" w:rsidP="001F6270">
      <w:pPr>
        <w:pStyle w:val="text"/>
        <w:rPr>
          <w:highlight w:val="cyan"/>
        </w:rPr>
      </w:pPr>
    </w:p>
    <w:p w14:paraId="2C3F22C8" w14:textId="77777777" w:rsidR="001F6270" w:rsidRPr="00052784" w:rsidRDefault="001F6270" w:rsidP="001F6270">
      <w:pPr>
        <w:pStyle w:val="hb3"/>
      </w:pPr>
      <w:r>
        <w:t>Assessment outcomes and standards</w:t>
      </w:r>
    </w:p>
    <w:p w14:paraId="0D262E39" w14:textId="77777777" w:rsidR="001F6270" w:rsidRPr="00AE31DC" w:rsidRDefault="001F6270" w:rsidP="001F627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CC7F2D6" w14:textId="77777777" w:rsidR="001F6270" w:rsidRPr="00052784" w:rsidRDefault="001F6270" w:rsidP="001F627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1F6270" w:rsidRPr="00052784" w14:paraId="573786BE" w14:textId="77777777" w:rsidTr="00335D8B">
        <w:trPr>
          <w:trHeight w:val="680"/>
        </w:trPr>
        <w:tc>
          <w:tcPr>
            <w:tcW w:w="14283" w:type="dxa"/>
            <w:gridSpan w:val="2"/>
            <w:shd w:val="clear" w:color="auto" w:fill="557E9B"/>
            <w:vAlign w:val="center"/>
          </w:tcPr>
          <w:p w14:paraId="6DBBC312" w14:textId="77777777" w:rsidR="001F6270" w:rsidRPr="00052784" w:rsidRDefault="001F6270" w:rsidP="00335D8B">
            <w:pPr>
              <w:pStyle w:val="tabletexthd"/>
              <w:rPr>
                <w:lang w:eastAsia="en-GB"/>
              </w:rPr>
            </w:pPr>
            <w:r>
              <w:rPr>
                <w:lang w:eastAsia="en-GB"/>
              </w:rPr>
              <w:t>Knowledge and understanding</w:t>
            </w:r>
          </w:p>
        </w:tc>
      </w:tr>
      <w:tr w:rsidR="001F6270" w:rsidRPr="00052784" w14:paraId="10E54D4D" w14:textId="77777777" w:rsidTr="00335D8B">
        <w:trPr>
          <w:trHeight w:val="489"/>
        </w:trPr>
        <w:tc>
          <w:tcPr>
            <w:tcW w:w="14283" w:type="dxa"/>
            <w:gridSpan w:val="2"/>
            <w:shd w:val="clear" w:color="auto" w:fill="auto"/>
            <w:vAlign w:val="center"/>
          </w:tcPr>
          <w:p w14:paraId="083914F2" w14:textId="77777777" w:rsidR="001F6270" w:rsidRPr="00F47688" w:rsidRDefault="001F6270"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1F6270" w:rsidRPr="00052784" w14:paraId="78B86503" w14:textId="77777777" w:rsidTr="00005E87">
        <w:trPr>
          <w:trHeight w:val="394"/>
        </w:trPr>
        <w:tc>
          <w:tcPr>
            <w:tcW w:w="675" w:type="dxa"/>
            <w:shd w:val="clear" w:color="auto" w:fill="ECF1F4"/>
          </w:tcPr>
          <w:p w14:paraId="47D33E17" w14:textId="77777777" w:rsidR="001F6270" w:rsidRPr="00C2078B" w:rsidRDefault="001F6270" w:rsidP="00005E87">
            <w:pPr>
              <w:pStyle w:val="text"/>
            </w:pPr>
            <w:r w:rsidRPr="00C2078B">
              <w:t>K1</w:t>
            </w:r>
          </w:p>
        </w:tc>
        <w:tc>
          <w:tcPr>
            <w:tcW w:w="13608" w:type="dxa"/>
          </w:tcPr>
          <w:p w14:paraId="0E01DE43" w14:textId="77777777" w:rsidR="001F6270" w:rsidRPr="007D5B64" w:rsidRDefault="001F6270" w:rsidP="00335D8B">
            <w:r w:rsidRPr="007D5B64">
              <w:t>current, relevant legislation, policies, procedures, codes of practice and practice advice for making administrative arrangements for the release of individuals from custody</w:t>
            </w:r>
          </w:p>
        </w:tc>
      </w:tr>
      <w:tr w:rsidR="001F6270" w:rsidRPr="00052784" w14:paraId="05D039AC" w14:textId="77777777" w:rsidTr="00005E87">
        <w:trPr>
          <w:trHeight w:val="394"/>
        </w:trPr>
        <w:tc>
          <w:tcPr>
            <w:tcW w:w="675" w:type="dxa"/>
            <w:shd w:val="clear" w:color="auto" w:fill="ECF1F4"/>
          </w:tcPr>
          <w:p w14:paraId="55081887" w14:textId="77777777" w:rsidR="001F6270" w:rsidRPr="00C2078B" w:rsidRDefault="001F6270" w:rsidP="00005E87">
            <w:pPr>
              <w:pStyle w:val="text"/>
            </w:pPr>
            <w:r w:rsidRPr="00C2078B">
              <w:rPr>
                <w:rFonts w:cs="Arial"/>
                <w:lang w:eastAsia="en-GB"/>
              </w:rPr>
              <w:t>K2</w:t>
            </w:r>
          </w:p>
        </w:tc>
        <w:tc>
          <w:tcPr>
            <w:tcW w:w="13608" w:type="dxa"/>
          </w:tcPr>
          <w:p w14:paraId="32A1D760" w14:textId="77777777" w:rsidR="001F6270" w:rsidRPr="007D5B64" w:rsidRDefault="001F6270" w:rsidP="00335D8B">
            <w:r w:rsidRPr="007D5B64">
              <w:t>current, relevant legislation and organisational requirements in relation to race, diversity and human rights</w:t>
            </w:r>
          </w:p>
        </w:tc>
      </w:tr>
      <w:tr w:rsidR="001F6270" w:rsidRPr="00052784" w14:paraId="6D1148DD" w14:textId="77777777" w:rsidTr="00005E87">
        <w:trPr>
          <w:trHeight w:val="394"/>
        </w:trPr>
        <w:tc>
          <w:tcPr>
            <w:tcW w:w="675" w:type="dxa"/>
            <w:shd w:val="clear" w:color="auto" w:fill="ECF1F4"/>
          </w:tcPr>
          <w:p w14:paraId="20412D04" w14:textId="77777777" w:rsidR="001F6270" w:rsidRPr="00C2078B" w:rsidRDefault="001F6270" w:rsidP="00005E87">
            <w:pPr>
              <w:pStyle w:val="text"/>
            </w:pPr>
            <w:r w:rsidRPr="00C2078B">
              <w:rPr>
                <w:rFonts w:cs="Arial"/>
                <w:lang w:eastAsia="en-GB"/>
              </w:rPr>
              <w:t>K3</w:t>
            </w:r>
          </w:p>
        </w:tc>
        <w:tc>
          <w:tcPr>
            <w:tcW w:w="13608" w:type="dxa"/>
          </w:tcPr>
          <w:p w14:paraId="7F68A866" w14:textId="77777777" w:rsidR="001F6270" w:rsidRPr="007D5B64" w:rsidRDefault="001F6270" w:rsidP="00335D8B">
            <w:r w:rsidRPr="007D5B64">
              <w:t>current, relevant legislation and organisational requirements in relation to health and safety</w:t>
            </w:r>
          </w:p>
        </w:tc>
      </w:tr>
      <w:tr w:rsidR="001F6270" w:rsidRPr="00052784" w14:paraId="0D4B94F2" w14:textId="77777777" w:rsidTr="00005E87">
        <w:trPr>
          <w:trHeight w:val="394"/>
        </w:trPr>
        <w:tc>
          <w:tcPr>
            <w:tcW w:w="675" w:type="dxa"/>
            <w:shd w:val="clear" w:color="auto" w:fill="ECF1F4"/>
          </w:tcPr>
          <w:p w14:paraId="4B253135" w14:textId="77777777" w:rsidR="001F6270" w:rsidRPr="00C2078B" w:rsidRDefault="001F6270" w:rsidP="00005E87">
            <w:pPr>
              <w:pStyle w:val="text"/>
            </w:pPr>
            <w:r w:rsidRPr="00C2078B">
              <w:rPr>
                <w:rFonts w:cs="Arial"/>
                <w:lang w:eastAsia="en-GB"/>
              </w:rPr>
              <w:t>K4</w:t>
            </w:r>
          </w:p>
        </w:tc>
        <w:tc>
          <w:tcPr>
            <w:tcW w:w="13608" w:type="dxa"/>
          </w:tcPr>
          <w:p w14:paraId="6CDD9FE2" w14:textId="77777777" w:rsidR="001F6270" w:rsidRPr="007D5B64" w:rsidRDefault="001F6270" w:rsidP="00335D8B">
            <w:r w:rsidRPr="007D5B64">
              <w:t>the legal and organisational requirements which impact on the release of individuals from custody</w:t>
            </w:r>
          </w:p>
        </w:tc>
      </w:tr>
      <w:tr w:rsidR="001F6270" w:rsidRPr="00052784" w14:paraId="06537474" w14:textId="77777777" w:rsidTr="00005E87">
        <w:trPr>
          <w:trHeight w:val="394"/>
        </w:trPr>
        <w:tc>
          <w:tcPr>
            <w:tcW w:w="675" w:type="dxa"/>
            <w:shd w:val="clear" w:color="auto" w:fill="ECF1F4"/>
          </w:tcPr>
          <w:p w14:paraId="279DB480" w14:textId="77777777" w:rsidR="001F6270" w:rsidRPr="00C2078B" w:rsidRDefault="001F6270" w:rsidP="00005E87">
            <w:pPr>
              <w:pStyle w:val="text"/>
            </w:pPr>
            <w:r w:rsidRPr="00C2078B">
              <w:rPr>
                <w:rFonts w:cs="Arial"/>
                <w:lang w:eastAsia="en-GB"/>
              </w:rPr>
              <w:t>K5</w:t>
            </w:r>
          </w:p>
        </w:tc>
        <w:tc>
          <w:tcPr>
            <w:tcW w:w="13608" w:type="dxa"/>
          </w:tcPr>
          <w:p w14:paraId="682248E5" w14:textId="77777777" w:rsidR="001F6270" w:rsidRPr="007D5B64" w:rsidRDefault="001F6270" w:rsidP="00335D8B">
            <w:r w:rsidRPr="007D5B64">
              <w:t>manual and computerised systems for providing notice about individuals' eligibility for release, and how to use them</w:t>
            </w:r>
          </w:p>
        </w:tc>
      </w:tr>
      <w:tr w:rsidR="001F6270" w:rsidRPr="00052784" w14:paraId="1D37D531" w14:textId="77777777" w:rsidTr="00005E87">
        <w:trPr>
          <w:trHeight w:val="394"/>
        </w:trPr>
        <w:tc>
          <w:tcPr>
            <w:tcW w:w="675" w:type="dxa"/>
            <w:shd w:val="clear" w:color="auto" w:fill="ECF1F4"/>
          </w:tcPr>
          <w:p w14:paraId="4AA731E6" w14:textId="77777777" w:rsidR="001F6270" w:rsidRPr="00C2078B" w:rsidRDefault="001F6270" w:rsidP="00005E87">
            <w:pPr>
              <w:pStyle w:val="text"/>
            </w:pPr>
            <w:r w:rsidRPr="00C2078B">
              <w:rPr>
                <w:rFonts w:cs="Arial"/>
                <w:lang w:eastAsia="en-GB"/>
              </w:rPr>
              <w:t>K6</w:t>
            </w:r>
          </w:p>
        </w:tc>
        <w:tc>
          <w:tcPr>
            <w:tcW w:w="13608" w:type="dxa"/>
          </w:tcPr>
          <w:p w14:paraId="0B322165" w14:textId="77777777" w:rsidR="001F6270" w:rsidRPr="007D5B64" w:rsidRDefault="001F6270" w:rsidP="00335D8B">
            <w:r w:rsidRPr="007D5B64">
              <w:t>the range of different internal and external authorities involved in the release of individuals, and how to identify the correct authorities in each case</w:t>
            </w:r>
          </w:p>
        </w:tc>
      </w:tr>
      <w:tr w:rsidR="001F6270" w:rsidRPr="00052784" w14:paraId="6EBB68EA" w14:textId="77777777" w:rsidTr="00005E87">
        <w:trPr>
          <w:trHeight w:val="394"/>
        </w:trPr>
        <w:tc>
          <w:tcPr>
            <w:tcW w:w="675" w:type="dxa"/>
            <w:shd w:val="clear" w:color="auto" w:fill="ECF1F4"/>
          </w:tcPr>
          <w:p w14:paraId="01FA86CE" w14:textId="77777777" w:rsidR="001F6270" w:rsidRPr="00C2078B" w:rsidRDefault="001F6270" w:rsidP="00005E87">
            <w:pPr>
              <w:pStyle w:val="text"/>
            </w:pPr>
            <w:r w:rsidRPr="00C2078B">
              <w:rPr>
                <w:rFonts w:cs="Arial"/>
                <w:lang w:eastAsia="en-GB"/>
              </w:rPr>
              <w:t>K7</w:t>
            </w:r>
          </w:p>
        </w:tc>
        <w:tc>
          <w:tcPr>
            <w:tcW w:w="13608" w:type="dxa"/>
          </w:tcPr>
          <w:p w14:paraId="031243B0" w14:textId="77777777" w:rsidR="001F6270" w:rsidRPr="007D5B64" w:rsidRDefault="001F6270" w:rsidP="00335D8B">
            <w:r w:rsidRPr="007D5B64">
              <w:t>the importance of confidentiality, and how to ensure information is only available to those authorised to have it</w:t>
            </w:r>
          </w:p>
        </w:tc>
      </w:tr>
      <w:tr w:rsidR="001F6270" w:rsidRPr="00052784" w14:paraId="0DEFC754" w14:textId="77777777" w:rsidTr="00005E87">
        <w:trPr>
          <w:trHeight w:val="394"/>
        </w:trPr>
        <w:tc>
          <w:tcPr>
            <w:tcW w:w="675" w:type="dxa"/>
            <w:shd w:val="clear" w:color="auto" w:fill="ECF1F4"/>
          </w:tcPr>
          <w:p w14:paraId="26B4CFC4" w14:textId="77777777" w:rsidR="001F6270" w:rsidRPr="00C2078B" w:rsidRDefault="001F6270" w:rsidP="00005E87">
            <w:pPr>
              <w:pStyle w:val="text"/>
            </w:pPr>
            <w:r w:rsidRPr="00C2078B">
              <w:rPr>
                <w:rFonts w:cs="Arial"/>
                <w:lang w:eastAsia="en-GB"/>
              </w:rPr>
              <w:t>K8</w:t>
            </w:r>
          </w:p>
        </w:tc>
        <w:tc>
          <w:tcPr>
            <w:tcW w:w="13608" w:type="dxa"/>
          </w:tcPr>
          <w:p w14:paraId="019360A8" w14:textId="77777777" w:rsidR="001F6270" w:rsidRPr="007D5B64" w:rsidRDefault="001F6270" w:rsidP="00335D8B">
            <w:r w:rsidRPr="007D5B64">
              <w:t>the range of documentation required on release, and how to prepare it</w:t>
            </w:r>
          </w:p>
        </w:tc>
      </w:tr>
      <w:tr w:rsidR="001F6270" w:rsidRPr="00052784" w14:paraId="5B414CB3" w14:textId="77777777" w:rsidTr="00005E87">
        <w:trPr>
          <w:trHeight w:val="394"/>
        </w:trPr>
        <w:tc>
          <w:tcPr>
            <w:tcW w:w="675" w:type="dxa"/>
            <w:shd w:val="clear" w:color="auto" w:fill="ECF1F4"/>
          </w:tcPr>
          <w:p w14:paraId="42BEA122" w14:textId="77777777" w:rsidR="001F6270" w:rsidRPr="00C2078B" w:rsidRDefault="001F6270" w:rsidP="00005E87">
            <w:pPr>
              <w:pStyle w:val="text"/>
              <w:rPr>
                <w:rFonts w:cs="Arial"/>
                <w:lang w:eastAsia="en-GB"/>
              </w:rPr>
            </w:pPr>
            <w:r>
              <w:rPr>
                <w:rFonts w:cs="Arial"/>
                <w:lang w:eastAsia="en-GB"/>
              </w:rPr>
              <w:t>K9</w:t>
            </w:r>
          </w:p>
        </w:tc>
        <w:tc>
          <w:tcPr>
            <w:tcW w:w="13608" w:type="dxa"/>
          </w:tcPr>
          <w:p w14:paraId="26385C7F" w14:textId="77777777" w:rsidR="001F6270" w:rsidRPr="007D5B64" w:rsidRDefault="001F6270" w:rsidP="00335D8B">
            <w:r w:rsidRPr="007D5B64">
              <w:t>the range of entitlements of individuals on release, and how to prepare these</w:t>
            </w:r>
          </w:p>
        </w:tc>
      </w:tr>
      <w:tr w:rsidR="001F6270" w:rsidRPr="00052784" w14:paraId="685BBE09" w14:textId="77777777" w:rsidTr="00005E87">
        <w:trPr>
          <w:trHeight w:val="394"/>
        </w:trPr>
        <w:tc>
          <w:tcPr>
            <w:tcW w:w="675" w:type="dxa"/>
            <w:shd w:val="clear" w:color="auto" w:fill="ECF1F4"/>
          </w:tcPr>
          <w:p w14:paraId="732863B0" w14:textId="77777777" w:rsidR="001F6270" w:rsidRPr="00C2078B" w:rsidRDefault="001F6270" w:rsidP="00005E87">
            <w:pPr>
              <w:pStyle w:val="text"/>
              <w:rPr>
                <w:rFonts w:cs="Arial"/>
                <w:lang w:eastAsia="en-GB"/>
              </w:rPr>
            </w:pPr>
            <w:r>
              <w:rPr>
                <w:rFonts w:cs="Arial"/>
                <w:lang w:eastAsia="en-GB"/>
              </w:rPr>
              <w:t>K10</w:t>
            </w:r>
          </w:p>
        </w:tc>
        <w:tc>
          <w:tcPr>
            <w:tcW w:w="13608" w:type="dxa"/>
          </w:tcPr>
          <w:p w14:paraId="6F855005" w14:textId="77777777" w:rsidR="001F6270" w:rsidRPr="007D5B64" w:rsidRDefault="001F6270" w:rsidP="00335D8B">
            <w:r w:rsidRPr="007D5B64">
              <w:t>others in the organisation who are involved in preparing entitlements on release</w:t>
            </w:r>
          </w:p>
        </w:tc>
      </w:tr>
      <w:tr w:rsidR="001F6270" w:rsidRPr="00052784" w14:paraId="21566CED" w14:textId="77777777" w:rsidTr="00005E87">
        <w:trPr>
          <w:trHeight w:val="394"/>
        </w:trPr>
        <w:tc>
          <w:tcPr>
            <w:tcW w:w="675" w:type="dxa"/>
            <w:shd w:val="clear" w:color="auto" w:fill="ECF1F4"/>
          </w:tcPr>
          <w:p w14:paraId="2296409A" w14:textId="77777777" w:rsidR="001F6270" w:rsidRPr="00C2078B" w:rsidRDefault="001F6270" w:rsidP="00005E87">
            <w:pPr>
              <w:pStyle w:val="text"/>
              <w:rPr>
                <w:rFonts w:cs="Arial"/>
                <w:lang w:eastAsia="en-GB"/>
              </w:rPr>
            </w:pPr>
            <w:r>
              <w:rPr>
                <w:rFonts w:cs="Arial"/>
                <w:lang w:eastAsia="en-GB"/>
              </w:rPr>
              <w:t>K11</w:t>
            </w:r>
          </w:p>
        </w:tc>
        <w:tc>
          <w:tcPr>
            <w:tcW w:w="13608" w:type="dxa"/>
          </w:tcPr>
          <w:p w14:paraId="79392BE8" w14:textId="77777777" w:rsidR="001F6270" w:rsidRDefault="001F6270" w:rsidP="00335D8B">
            <w:r w:rsidRPr="007D5B64">
              <w:t>the types of documentation which must be completed and how to complete it correctly</w:t>
            </w:r>
          </w:p>
        </w:tc>
      </w:tr>
    </w:tbl>
    <w:p w14:paraId="0B9D8D81" w14:textId="77777777" w:rsidR="001F6270" w:rsidRDefault="001F6270" w:rsidP="001F627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F6270" w:rsidRPr="00052784" w14:paraId="579FF076" w14:textId="77777777" w:rsidTr="00335D8B">
        <w:trPr>
          <w:trHeight w:val="680"/>
        </w:trPr>
        <w:tc>
          <w:tcPr>
            <w:tcW w:w="14283" w:type="dxa"/>
            <w:gridSpan w:val="2"/>
            <w:shd w:val="clear" w:color="auto" w:fill="557E9B"/>
            <w:vAlign w:val="center"/>
          </w:tcPr>
          <w:p w14:paraId="364A3354" w14:textId="77777777" w:rsidR="001F6270" w:rsidRPr="00052784" w:rsidRDefault="001F6270" w:rsidP="00335D8B">
            <w:pPr>
              <w:pStyle w:val="tabletexthd"/>
              <w:rPr>
                <w:lang w:eastAsia="en-GB"/>
              </w:rPr>
            </w:pPr>
            <w:r>
              <w:rPr>
                <w:lang w:eastAsia="en-GB"/>
              </w:rPr>
              <w:t>Performance criteria</w:t>
            </w:r>
          </w:p>
        </w:tc>
      </w:tr>
      <w:tr w:rsidR="001F6270" w:rsidRPr="00B25D0E" w14:paraId="7A2055B8" w14:textId="77777777" w:rsidTr="00335D8B">
        <w:trPr>
          <w:trHeight w:val="709"/>
        </w:trPr>
        <w:tc>
          <w:tcPr>
            <w:tcW w:w="14283" w:type="dxa"/>
            <w:gridSpan w:val="2"/>
            <w:shd w:val="clear" w:color="auto" w:fill="auto"/>
            <w:vAlign w:val="center"/>
          </w:tcPr>
          <w:p w14:paraId="2DD8BBA1" w14:textId="77777777" w:rsidR="001F6270" w:rsidRPr="00514D1C" w:rsidRDefault="001F6270" w:rsidP="00335D8B">
            <w:pPr>
              <w:pStyle w:val="text"/>
              <w:rPr>
                <w:rFonts w:cs="Arial"/>
                <w:b/>
                <w:iCs/>
                <w:color w:val="auto"/>
                <w:lang w:eastAsia="en-GB"/>
              </w:rPr>
            </w:pPr>
            <w:r w:rsidRPr="00514D1C">
              <w:rPr>
                <w:rFonts w:cs="Arial"/>
                <w:b/>
                <w:iCs/>
                <w:color w:val="auto"/>
                <w:lang w:eastAsia="en-GB"/>
              </w:rPr>
              <w:t>Process information about the release of individuals from custody</w:t>
            </w:r>
          </w:p>
          <w:p w14:paraId="6EA2E461"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7E40F1CA" w14:textId="77777777" w:rsidTr="00005E87">
        <w:trPr>
          <w:trHeight w:val="394"/>
        </w:trPr>
        <w:tc>
          <w:tcPr>
            <w:tcW w:w="598" w:type="dxa"/>
            <w:shd w:val="clear" w:color="auto" w:fill="ECF1F4"/>
          </w:tcPr>
          <w:p w14:paraId="4585770B" w14:textId="77777777" w:rsidR="001F6270" w:rsidRPr="00052784" w:rsidRDefault="001F6270" w:rsidP="00005E87">
            <w:pPr>
              <w:pStyle w:val="text"/>
            </w:pPr>
            <w:r>
              <w:t>P1</w:t>
            </w:r>
          </w:p>
        </w:tc>
        <w:tc>
          <w:tcPr>
            <w:tcW w:w="13685" w:type="dxa"/>
          </w:tcPr>
          <w:p w14:paraId="2C34BCEF" w14:textId="77777777" w:rsidR="001F6270" w:rsidRPr="00450605" w:rsidRDefault="001F6270" w:rsidP="00335D8B">
            <w:r w:rsidRPr="00450605">
              <w:t>maintain systems which give you adequate notice about individuals' eligibility for release</w:t>
            </w:r>
          </w:p>
        </w:tc>
      </w:tr>
      <w:tr w:rsidR="001F6270" w:rsidRPr="00052784" w14:paraId="7DE75F9C" w14:textId="77777777" w:rsidTr="00005E87">
        <w:trPr>
          <w:trHeight w:val="394"/>
        </w:trPr>
        <w:tc>
          <w:tcPr>
            <w:tcW w:w="598" w:type="dxa"/>
            <w:shd w:val="clear" w:color="auto" w:fill="ECF1F4"/>
          </w:tcPr>
          <w:p w14:paraId="1C88D1D7" w14:textId="77777777" w:rsidR="001F6270" w:rsidRPr="00052784" w:rsidRDefault="001F6270" w:rsidP="00005E87">
            <w:pPr>
              <w:pStyle w:val="text"/>
            </w:pPr>
            <w:r>
              <w:t>P2</w:t>
            </w:r>
          </w:p>
        </w:tc>
        <w:tc>
          <w:tcPr>
            <w:tcW w:w="13685" w:type="dxa"/>
          </w:tcPr>
          <w:p w14:paraId="47E6D788" w14:textId="77777777" w:rsidR="001F6270" w:rsidRDefault="001F6270" w:rsidP="00335D8B">
            <w:r w:rsidRPr="00450605">
              <w:t>identify correctly individuals eligible for release in time for the necessary documentation and entitlements to be prepared</w:t>
            </w:r>
          </w:p>
        </w:tc>
      </w:tr>
      <w:tr w:rsidR="001F6270" w:rsidRPr="00052784" w14:paraId="371563DE" w14:textId="77777777" w:rsidTr="00005E87">
        <w:trPr>
          <w:trHeight w:val="394"/>
        </w:trPr>
        <w:tc>
          <w:tcPr>
            <w:tcW w:w="598" w:type="dxa"/>
            <w:shd w:val="clear" w:color="auto" w:fill="ECF1F4"/>
          </w:tcPr>
          <w:p w14:paraId="304BD065" w14:textId="77777777" w:rsidR="001F6270" w:rsidRPr="00052784" w:rsidRDefault="001F6270" w:rsidP="00005E87">
            <w:pPr>
              <w:pStyle w:val="text"/>
            </w:pPr>
            <w:r>
              <w:t>P3</w:t>
            </w:r>
          </w:p>
        </w:tc>
        <w:tc>
          <w:tcPr>
            <w:tcW w:w="13685" w:type="dxa"/>
          </w:tcPr>
          <w:p w14:paraId="67867BBF" w14:textId="77777777" w:rsidR="001F6270" w:rsidRDefault="001F6270" w:rsidP="00335D8B">
            <w:r>
              <w:t>provide information about release dates and terms</w:t>
            </w:r>
            <w:r w:rsidR="00FD10A7">
              <w:t>:</w:t>
            </w:r>
          </w:p>
          <w:p w14:paraId="2D462C0C" w14:textId="77777777" w:rsidR="001F6270" w:rsidRDefault="001F6270" w:rsidP="00335D8B">
            <w:pPr>
              <w:ind w:left="720"/>
            </w:pPr>
            <w:r>
              <w:t>P3.1 to the internal and external authorities who require this information</w:t>
            </w:r>
          </w:p>
          <w:p w14:paraId="7814A425" w14:textId="77777777" w:rsidR="001F6270" w:rsidRDefault="001F6270" w:rsidP="00335D8B">
            <w:pPr>
              <w:ind w:left="720"/>
            </w:pPr>
            <w:r>
              <w:t>P3.2 only to those authorised to have this information</w:t>
            </w:r>
          </w:p>
          <w:p w14:paraId="4AEA0CD6" w14:textId="77777777" w:rsidR="001F6270" w:rsidRDefault="001F6270" w:rsidP="00335D8B">
            <w:pPr>
              <w:ind w:left="720"/>
            </w:pPr>
            <w:r>
              <w:t>P3.3 in the required format</w:t>
            </w:r>
          </w:p>
          <w:p w14:paraId="0FFB4F14" w14:textId="77777777" w:rsidR="001F6270" w:rsidRPr="00FE36A3" w:rsidRDefault="001F6270" w:rsidP="00335D8B">
            <w:pPr>
              <w:ind w:left="720"/>
            </w:pPr>
            <w:r>
              <w:t>P3.4 at the required time</w:t>
            </w:r>
            <w:r w:rsidR="00FD10A7">
              <w:t>.</w:t>
            </w:r>
          </w:p>
        </w:tc>
      </w:tr>
      <w:tr w:rsidR="001F6270" w:rsidRPr="00052784" w14:paraId="123AD33F" w14:textId="77777777" w:rsidTr="00005E87">
        <w:trPr>
          <w:trHeight w:val="394"/>
        </w:trPr>
        <w:tc>
          <w:tcPr>
            <w:tcW w:w="598" w:type="dxa"/>
            <w:shd w:val="clear" w:color="auto" w:fill="ECF1F4"/>
          </w:tcPr>
          <w:p w14:paraId="4AA51EEE" w14:textId="77777777" w:rsidR="001F6270" w:rsidRPr="00052784" w:rsidRDefault="001F6270" w:rsidP="00005E87">
            <w:pPr>
              <w:pStyle w:val="text"/>
            </w:pPr>
            <w:r>
              <w:t>P4</w:t>
            </w:r>
          </w:p>
        </w:tc>
        <w:tc>
          <w:tcPr>
            <w:tcW w:w="13685" w:type="dxa"/>
          </w:tcPr>
          <w:p w14:paraId="3BA05DCA" w14:textId="77777777" w:rsidR="001F6270" w:rsidRPr="00FE36A3" w:rsidRDefault="001F6270" w:rsidP="00335D8B">
            <w:r w:rsidRPr="00514D1C">
              <w:t>communicate in ways that can be understood by individuals, responding to their different needs, abilities and preferences</w:t>
            </w:r>
          </w:p>
        </w:tc>
      </w:tr>
      <w:tr w:rsidR="001F6270" w:rsidRPr="00052784" w14:paraId="2E439404" w14:textId="77777777" w:rsidTr="00335D8B">
        <w:trPr>
          <w:trHeight w:val="394"/>
        </w:trPr>
        <w:tc>
          <w:tcPr>
            <w:tcW w:w="14283" w:type="dxa"/>
            <w:gridSpan w:val="2"/>
            <w:shd w:val="clear" w:color="auto" w:fill="auto"/>
            <w:vAlign w:val="center"/>
          </w:tcPr>
          <w:p w14:paraId="75C6C896" w14:textId="77777777" w:rsidR="001F6270" w:rsidRPr="00514D1C" w:rsidRDefault="001F6270" w:rsidP="00335D8B">
            <w:pPr>
              <w:pStyle w:val="text"/>
              <w:rPr>
                <w:rFonts w:cs="Arial"/>
                <w:b/>
                <w:iCs/>
                <w:color w:val="auto"/>
                <w:lang w:eastAsia="en-GB"/>
              </w:rPr>
            </w:pPr>
            <w:r w:rsidRPr="00514D1C">
              <w:rPr>
                <w:rFonts w:cs="Arial"/>
                <w:b/>
                <w:iCs/>
                <w:color w:val="auto"/>
                <w:lang w:eastAsia="en-GB"/>
              </w:rPr>
              <w:t>Prepare documentation and entitlements for individuals on release</w:t>
            </w:r>
          </w:p>
          <w:p w14:paraId="660A253D"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46792AD7" w14:textId="77777777" w:rsidTr="00005E87">
        <w:trPr>
          <w:trHeight w:val="394"/>
        </w:trPr>
        <w:tc>
          <w:tcPr>
            <w:tcW w:w="598" w:type="dxa"/>
            <w:shd w:val="clear" w:color="auto" w:fill="ECF1F4"/>
          </w:tcPr>
          <w:p w14:paraId="719224C8" w14:textId="77777777" w:rsidR="001F6270" w:rsidRDefault="001F6270" w:rsidP="00005E87">
            <w:pPr>
              <w:pStyle w:val="text"/>
            </w:pPr>
            <w:r>
              <w:t>P5</w:t>
            </w:r>
          </w:p>
        </w:tc>
        <w:tc>
          <w:tcPr>
            <w:tcW w:w="13685" w:type="dxa"/>
          </w:tcPr>
          <w:p w14:paraId="0E9A09DD" w14:textId="77777777" w:rsidR="001F6270" w:rsidRPr="001C23EB" w:rsidRDefault="001F6270" w:rsidP="00335D8B">
            <w:r w:rsidRPr="001C23EB">
              <w:t>identify correctly the entitlements of individuals on release</w:t>
            </w:r>
          </w:p>
        </w:tc>
      </w:tr>
      <w:tr w:rsidR="001F6270" w:rsidRPr="00052784" w14:paraId="2AEFFBC0" w14:textId="77777777" w:rsidTr="00005E87">
        <w:trPr>
          <w:trHeight w:val="394"/>
        </w:trPr>
        <w:tc>
          <w:tcPr>
            <w:tcW w:w="598" w:type="dxa"/>
            <w:shd w:val="clear" w:color="auto" w:fill="ECF1F4"/>
          </w:tcPr>
          <w:p w14:paraId="316D65DB" w14:textId="77777777" w:rsidR="001F6270" w:rsidRDefault="001F6270" w:rsidP="00005E87">
            <w:pPr>
              <w:pStyle w:val="text"/>
            </w:pPr>
            <w:r>
              <w:t>P6</w:t>
            </w:r>
          </w:p>
        </w:tc>
        <w:tc>
          <w:tcPr>
            <w:tcW w:w="13685" w:type="dxa"/>
          </w:tcPr>
          <w:p w14:paraId="4CE93DAD" w14:textId="77777777" w:rsidR="001F6270" w:rsidRPr="001C23EB" w:rsidRDefault="001F6270" w:rsidP="00335D8B">
            <w:r w:rsidRPr="001C23EB">
              <w:t>prepare those entitlements for which you are directly responsible accurately and in time for release</w:t>
            </w:r>
          </w:p>
        </w:tc>
      </w:tr>
      <w:tr w:rsidR="001F6270" w:rsidRPr="00052784" w14:paraId="012CDAB0" w14:textId="77777777" w:rsidTr="00005E87">
        <w:trPr>
          <w:trHeight w:val="394"/>
        </w:trPr>
        <w:tc>
          <w:tcPr>
            <w:tcW w:w="598" w:type="dxa"/>
            <w:shd w:val="clear" w:color="auto" w:fill="ECF1F4"/>
          </w:tcPr>
          <w:p w14:paraId="5399CFC9" w14:textId="77777777" w:rsidR="001F6270" w:rsidRDefault="001F6270" w:rsidP="00005E87">
            <w:pPr>
              <w:pStyle w:val="text"/>
            </w:pPr>
            <w:r>
              <w:t>P7</w:t>
            </w:r>
          </w:p>
        </w:tc>
        <w:tc>
          <w:tcPr>
            <w:tcW w:w="13685" w:type="dxa"/>
          </w:tcPr>
          <w:p w14:paraId="4EC54675" w14:textId="77777777" w:rsidR="001F6270" w:rsidRPr="001C23EB" w:rsidRDefault="001F6270" w:rsidP="00335D8B">
            <w:r w:rsidRPr="001C23EB">
              <w:t>prepare the required documentation in line with legal and organisational</w:t>
            </w:r>
            <w:r w:rsidR="008D74C8">
              <w:t xml:space="preserve"> requirements</w:t>
            </w:r>
          </w:p>
        </w:tc>
      </w:tr>
      <w:tr w:rsidR="001F6270" w:rsidRPr="00052784" w14:paraId="7E7D54CC" w14:textId="77777777" w:rsidTr="00005E87">
        <w:trPr>
          <w:trHeight w:val="394"/>
        </w:trPr>
        <w:tc>
          <w:tcPr>
            <w:tcW w:w="598" w:type="dxa"/>
            <w:shd w:val="clear" w:color="auto" w:fill="ECF1F4"/>
          </w:tcPr>
          <w:p w14:paraId="30CE3FCB" w14:textId="77777777" w:rsidR="001F6270" w:rsidRDefault="001F6270" w:rsidP="00005E87">
            <w:pPr>
              <w:pStyle w:val="text"/>
            </w:pPr>
            <w:r>
              <w:t>P8</w:t>
            </w:r>
          </w:p>
        </w:tc>
        <w:tc>
          <w:tcPr>
            <w:tcW w:w="13685" w:type="dxa"/>
          </w:tcPr>
          <w:p w14:paraId="73722EE1" w14:textId="77777777" w:rsidR="001F6270" w:rsidRDefault="001F6270" w:rsidP="00335D8B">
            <w:r w:rsidRPr="001C23EB">
              <w:t>notify others in time for them to prepare entitlements ready for release</w:t>
            </w:r>
          </w:p>
        </w:tc>
      </w:tr>
    </w:tbl>
    <w:p w14:paraId="292B23A7" w14:textId="77777777" w:rsidR="001F6270" w:rsidRDefault="001F6270" w:rsidP="001F6270"/>
    <w:p w14:paraId="770375C9" w14:textId="77777777" w:rsidR="001F6270" w:rsidRDefault="001F6270" w:rsidP="001F6270">
      <w:pPr>
        <w:pStyle w:val="text"/>
      </w:pPr>
    </w:p>
    <w:p w14:paraId="5ACAA218" w14:textId="77777777" w:rsidR="004F797A" w:rsidRDefault="004F797A">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F797A" w:rsidRPr="00052784" w14:paraId="239DC5E5" w14:textId="77777777" w:rsidTr="0096525D">
        <w:trPr>
          <w:trHeight w:val="680"/>
        </w:trPr>
        <w:tc>
          <w:tcPr>
            <w:tcW w:w="14283" w:type="dxa"/>
            <w:gridSpan w:val="2"/>
            <w:shd w:val="clear" w:color="auto" w:fill="557E9B"/>
            <w:vAlign w:val="center"/>
          </w:tcPr>
          <w:p w14:paraId="2AB95926" w14:textId="77777777" w:rsidR="004F797A" w:rsidRPr="00052784" w:rsidRDefault="004F797A" w:rsidP="0096525D">
            <w:pPr>
              <w:pStyle w:val="tabletexthd"/>
              <w:rPr>
                <w:lang w:eastAsia="en-GB"/>
              </w:rPr>
            </w:pPr>
            <w:r w:rsidRPr="00015210">
              <w:rPr>
                <w:lang w:eastAsia="en-GB"/>
              </w:rPr>
              <w:t>Additional Information</w:t>
            </w:r>
          </w:p>
        </w:tc>
      </w:tr>
      <w:tr w:rsidR="004F797A" w:rsidRPr="00FD10A7" w14:paraId="678D1475" w14:textId="77777777" w:rsidTr="0096525D">
        <w:trPr>
          <w:trHeight w:val="586"/>
        </w:trPr>
        <w:tc>
          <w:tcPr>
            <w:tcW w:w="14283" w:type="dxa"/>
            <w:gridSpan w:val="2"/>
            <w:shd w:val="clear" w:color="auto" w:fill="auto"/>
            <w:vAlign w:val="center"/>
          </w:tcPr>
          <w:p w14:paraId="76BDB9C8" w14:textId="77777777" w:rsidR="004F797A" w:rsidRPr="00005E87" w:rsidRDefault="004F797A" w:rsidP="0096525D">
            <w:pPr>
              <w:pStyle w:val="Default"/>
              <w:rPr>
                <w:rFonts w:ascii="Verdana" w:hAnsi="Verdana"/>
                <w:i/>
                <w:color w:val="auto"/>
                <w:sz w:val="20"/>
                <w:szCs w:val="20"/>
              </w:rPr>
            </w:pPr>
            <w:r w:rsidRPr="00005E87">
              <w:rPr>
                <w:rFonts w:ascii="Verdana" w:hAnsi="Verdana"/>
                <w:i/>
                <w:color w:val="auto"/>
                <w:sz w:val="20"/>
                <w:szCs w:val="20"/>
              </w:rPr>
              <w:t>Process information about the release of individuals from custody</w:t>
            </w:r>
          </w:p>
        </w:tc>
      </w:tr>
      <w:tr w:rsidR="004F797A" w:rsidRPr="00FD10A7" w14:paraId="10DA6065" w14:textId="77777777" w:rsidTr="00005E87">
        <w:trPr>
          <w:trHeight w:val="394"/>
        </w:trPr>
        <w:tc>
          <w:tcPr>
            <w:tcW w:w="598" w:type="dxa"/>
            <w:shd w:val="clear" w:color="auto" w:fill="auto"/>
          </w:tcPr>
          <w:p w14:paraId="2A56AE70" w14:textId="77777777" w:rsidR="004F797A" w:rsidRPr="00005E87" w:rsidRDefault="004F797A" w:rsidP="00005E87">
            <w:pPr>
              <w:pStyle w:val="text"/>
            </w:pPr>
            <w:r w:rsidRPr="00005E87">
              <w:t>1</w:t>
            </w:r>
          </w:p>
        </w:tc>
        <w:tc>
          <w:tcPr>
            <w:tcW w:w="13685" w:type="dxa"/>
            <w:vAlign w:val="center"/>
          </w:tcPr>
          <w:p w14:paraId="5A6EC1AC"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systems </w:t>
            </w:r>
          </w:p>
          <w:p w14:paraId="6608CC28"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1.1. manual </w:t>
            </w:r>
          </w:p>
          <w:p w14:paraId="7A8D1137" w14:textId="77777777" w:rsidR="004F797A" w:rsidRPr="00005E87" w:rsidRDefault="004F797A">
            <w:pPr>
              <w:pStyle w:val="Default"/>
              <w:rPr>
                <w:rFonts w:ascii="Verdana" w:hAnsi="Verdana"/>
                <w:sz w:val="20"/>
                <w:szCs w:val="20"/>
              </w:rPr>
            </w:pPr>
            <w:r w:rsidRPr="00005E87">
              <w:rPr>
                <w:rFonts w:ascii="Verdana" w:hAnsi="Verdana"/>
                <w:sz w:val="20"/>
                <w:szCs w:val="20"/>
              </w:rPr>
              <w:t xml:space="preserve">1.2. computerised </w:t>
            </w:r>
          </w:p>
        </w:tc>
      </w:tr>
      <w:tr w:rsidR="004F797A" w:rsidRPr="00FD10A7" w14:paraId="7862DC92" w14:textId="77777777" w:rsidTr="00005E87">
        <w:trPr>
          <w:trHeight w:val="394"/>
        </w:trPr>
        <w:tc>
          <w:tcPr>
            <w:tcW w:w="598" w:type="dxa"/>
            <w:shd w:val="clear" w:color="auto" w:fill="auto"/>
          </w:tcPr>
          <w:p w14:paraId="24B0CE72" w14:textId="77777777" w:rsidR="004F797A" w:rsidRPr="00005E87" w:rsidRDefault="004F797A" w:rsidP="00005E87">
            <w:pPr>
              <w:pStyle w:val="text"/>
            </w:pPr>
            <w:r w:rsidRPr="00005E87">
              <w:t>2</w:t>
            </w:r>
          </w:p>
        </w:tc>
        <w:tc>
          <w:tcPr>
            <w:tcW w:w="13685" w:type="dxa"/>
            <w:vAlign w:val="center"/>
          </w:tcPr>
          <w:p w14:paraId="2DECB765"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documentation </w:t>
            </w:r>
          </w:p>
          <w:p w14:paraId="6D445835"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2.1. licences </w:t>
            </w:r>
          </w:p>
          <w:p w14:paraId="71F8E422"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2.2. information to be provided to individuals on release </w:t>
            </w:r>
          </w:p>
          <w:p w14:paraId="7454E85B" w14:textId="77777777" w:rsidR="004F797A" w:rsidRPr="00005E87" w:rsidRDefault="004F797A">
            <w:pPr>
              <w:pStyle w:val="Default"/>
              <w:rPr>
                <w:rFonts w:ascii="Verdana" w:hAnsi="Verdana"/>
                <w:sz w:val="20"/>
                <w:szCs w:val="20"/>
              </w:rPr>
            </w:pPr>
            <w:r w:rsidRPr="00005E87">
              <w:rPr>
                <w:rFonts w:ascii="Verdana" w:hAnsi="Verdana"/>
                <w:sz w:val="20"/>
                <w:szCs w:val="20"/>
              </w:rPr>
              <w:t xml:space="preserve">2.3. information to be provided to internal and external authorities on release </w:t>
            </w:r>
          </w:p>
        </w:tc>
      </w:tr>
      <w:tr w:rsidR="004F797A" w:rsidRPr="00FD10A7" w14:paraId="245D0E8B" w14:textId="77777777" w:rsidTr="00005E87">
        <w:trPr>
          <w:trHeight w:val="394"/>
        </w:trPr>
        <w:tc>
          <w:tcPr>
            <w:tcW w:w="598" w:type="dxa"/>
            <w:shd w:val="clear" w:color="auto" w:fill="auto"/>
          </w:tcPr>
          <w:p w14:paraId="03B4D470" w14:textId="77777777" w:rsidR="004F797A" w:rsidRPr="00005E87" w:rsidRDefault="004F797A" w:rsidP="00005E87">
            <w:pPr>
              <w:pStyle w:val="text"/>
            </w:pPr>
            <w:r w:rsidRPr="00005E87">
              <w:t>3</w:t>
            </w:r>
          </w:p>
        </w:tc>
        <w:tc>
          <w:tcPr>
            <w:tcW w:w="13685" w:type="dxa"/>
            <w:vAlign w:val="center"/>
          </w:tcPr>
          <w:p w14:paraId="4B4688DB"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entitlements </w:t>
            </w:r>
          </w:p>
          <w:p w14:paraId="6BFD0DED"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3.1. personal cash and wages </w:t>
            </w:r>
          </w:p>
          <w:p w14:paraId="660C2B2A"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3.2. grants </w:t>
            </w:r>
          </w:p>
          <w:p w14:paraId="7BE0E403"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3.3. travel warrants </w:t>
            </w:r>
          </w:p>
          <w:p w14:paraId="7D984DA8"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3.4. personal property </w:t>
            </w:r>
          </w:p>
          <w:p w14:paraId="56E82EED" w14:textId="77777777" w:rsidR="004F797A" w:rsidRPr="00005E87" w:rsidRDefault="004F797A">
            <w:pPr>
              <w:pStyle w:val="Default"/>
              <w:rPr>
                <w:rFonts w:ascii="Verdana" w:hAnsi="Verdana"/>
                <w:sz w:val="20"/>
                <w:szCs w:val="20"/>
              </w:rPr>
            </w:pPr>
            <w:r w:rsidRPr="00005E87">
              <w:rPr>
                <w:rFonts w:ascii="Verdana" w:hAnsi="Verdana"/>
                <w:sz w:val="20"/>
                <w:szCs w:val="20"/>
              </w:rPr>
              <w:t xml:space="preserve">3.5. official documentation </w:t>
            </w:r>
          </w:p>
        </w:tc>
      </w:tr>
      <w:tr w:rsidR="004F797A" w:rsidRPr="00FD10A7" w14:paraId="56F6EF90" w14:textId="77777777" w:rsidTr="00005E87">
        <w:trPr>
          <w:trHeight w:val="394"/>
        </w:trPr>
        <w:tc>
          <w:tcPr>
            <w:tcW w:w="598" w:type="dxa"/>
            <w:shd w:val="clear" w:color="auto" w:fill="auto"/>
          </w:tcPr>
          <w:p w14:paraId="2103B92C" w14:textId="77777777" w:rsidR="004F797A" w:rsidRPr="00005E87" w:rsidRDefault="004F797A" w:rsidP="00005E87">
            <w:pPr>
              <w:pStyle w:val="text"/>
            </w:pPr>
            <w:r w:rsidRPr="00005E87">
              <w:t>4</w:t>
            </w:r>
          </w:p>
        </w:tc>
        <w:tc>
          <w:tcPr>
            <w:tcW w:w="13685" w:type="dxa"/>
            <w:vAlign w:val="center"/>
          </w:tcPr>
          <w:p w14:paraId="26E39C2F"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internal and external authorities </w:t>
            </w:r>
          </w:p>
          <w:p w14:paraId="04EB90B1"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4.1. people employed by the custodial authority </w:t>
            </w:r>
          </w:p>
          <w:p w14:paraId="5C1A9311"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4.2. people working in the establishment but employed by other authorities </w:t>
            </w:r>
          </w:p>
          <w:p w14:paraId="0288D8EF" w14:textId="77777777" w:rsidR="004F797A" w:rsidRPr="00005E87" w:rsidRDefault="004F797A">
            <w:pPr>
              <w:pStyle w:val="Default"/>
              <w:rPr>
                <w:rFonts w:ascii="Verdana" w:hAnsi="Verdana"/>
                <w:sz w:val="20"/>
                <w:szCs w:val="20"/>
              </w:rPr>
            </w:pPr>
            <w:r w:rsidRPr="00005E87">
              <w:rPr>
                <w:rFonts w:ascii="Verdana" w:hAnsi="Verdana"/>
                <w:sz w:val="20"/>
                <w:szCs w:val="20"/>
              </w:rPr>
              <w:t xml:space="preserve">4.3. people outside the establishment </w:t>
            </w:r>
          </w:p>
        </w:tc>
      </w:tr>
      <w:tr w:rsidR="004F797A" w:rsidRPr="00FD10A7" w14:paraId="79B643EB" w14:textId="77777777" w:rsidTr="0096525D">
        <w:trPr>
          <w:trHeight w:val="710"/>
        </w:trPr>
        <w:tc>
          <w:tcPr>
            <w:tcW w:w="14283" w:type="dxa"/>
            <w:gridSpan w:val="2"/>
            <w:shd w:val="clear" w:color="auto" w:fill="auto"/>
            <w:vAlign w:val="center"/>
          </w:tcPr>
          <w:p w14:paraId="5A513DA2" w14:textId="77777777" w:rsidR="004F797A" w:rsidRPr="00005E87" w:rsidRDefault="004F797A" w:rsidP="0096525D">
            <w:pPr>
              <w:pStyle w:val="Default"/>
              <w:rPr>
                <w:rFonts w:ascii="Verdana" w:hAnsi="Verdana"/>
                <w:i/>
                <w:sz w:val="20"/>
                <w:szCs w:val="20"/>
              </w:rPr>
            </w:pPr>
            <w:r w:rsidRPr="00005E87">
              <w:rPr>
                <w:rFonts w:ascii="Verdana" w:hAnsi="Verdana"/>
                <w:i/>
                <w:sz w:val="20"/>
                <w:szCs w:val="20"/>
              </w:rPr>
              <w:t>Prepare documentation and entitlements for individuals on release</w:t>
            </w:r>
          </w:p>
        </w:tc>
      </w:tr>
      <w:tr w:rsidR="004F797A" w:rsidRPr="00FD10A7" w14:paraId="5915EA3E" w14:textId="77777777" w:rsidTr="00005E87">
        <w:trPr>
          <w:trHeight w:val="394"/>
        </w:trPr>
        <w:tc>
          <w:tcPr>
            <w:tcW w:w="598" w:type="dxa"/>
            <w:shd w:val="clear" w:color="auto" w:fill="auto"/>
          </w:tcPr>
          <w:p w14:paraId="605886EE" w14:textId="77777777" w:rsidR="004F797A" w:rsidRPr="00005E87" w:rsidRDefault="004F797A" w:rsidP="00005E87">
            <w:pPr>
              <w:pStyle w:val="text"/>
            </w:pPr>
            <w:r w:rsidRPr="00005E87">
              <w:t>5</w:t>
            </w:r>
          </w:p>
        </w:tc>
        <w:tc>
          <w:tcPr>
            <w:tcW w:w="13685" w:type="dxa"/>
            <w:vAlign w:val="center"/>
          </w:tcPr>
          <w:p w14:paraId="3F3D3C57"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entitlements </w:t>
            </w:r>
          </w:p>
          <w:p w14:paraId="2B40B451"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5.1. personal cash and wages </w:t>
            </w:r>
          </w:p>
          <w:p w14:paraId="6C5251AD"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5.2. grants </w:t>
            </w:r>
          </w:p>
          <w:p w14:paraId="2D145A47"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5.3. travel warrants </w:t>
            </w:r>
          </w:p>
          <w:p w14:paraId="00D81629"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5.4. personal property </w:t>
            </w:r>
          </w:p>
          <w:p w14:paraId="7CD6D77E" w14:textId="77777777" w:rsidR="004F797A" w:rsidRPr="00005E87" w:rsidRDefault="004F797A">
            <w:pPr>
              <w:pStyle w:val="Default"/>
              <w:rPr>
                <w:rFonts w:ascii="Verdana" w:hAnsi="Verdana"/>
                <w:sz w:val="20"/>
                <w:szCs w:val="20"/>
              </w:rPr>
            </w:pPr>
            <w:r w:rsidRPr="00005E87">
              <w:rPr>
                <w:rFonts w:ascii="Verdana" w:hAnsi="Verdana"/>
                <w:sz w:val="20"/>
                <w:szCs w:val="20"/>
              </w:rPr>
              <w:t xml:space="preserve">5.5. official documentation </w:t>
            </w:r>
          </w:p>
        </w:tc>
      </w:tr>
    </w:tbl>
    <w:p w14:paraId="38C84070" w14:textId="77777777" w:rsidR="00FD10A7" w:rsidRDefault="00FD10A7">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F797A" w:rsidRPr="00FD10A7" w14:paraId="076846D9" w14:textId="77777777" w:rsidTr="00576BD9">
        <w:trPr>
          <w:trHeight w:val="703"/>
        </w:trPr>
        <w:tc>
          <w:tcPr>
            <w:tcW w:w="14283" w:type="dxa"/>
            <w:gridSpan w:val="2"/>
            <w:shd w:val="clear" w:color="auto" w:fill="auto"/>
            <w:vAlign w:val="center"/>
          </w:tcPr>
          <w:p w14:paraId="755CE273" w14:textId="77777777" w:rsidR="004F797A" w:rsidRPr="00005E87" w:rsidRDefault="004F797A">
            <w:pPr>
              <w:pStyle w:val="Default"/>
              <w:rPr>
                <w:rFonts w:ascii="Verdana" w:hAnsi="Verdana"/>
                <w:i/>
                <w:sz w:val="20"/>
                <w:szCs w:val="20"/>
              </w:rPr>
            </w:pPr>
            <w:r w:rsidRPr="00005E87">
              <w:rPr>
                <w:rFonts w:ascii="Verdana" w:hAnsi="Verdana"/>
                <w:i/>
                <w:sz w:val="20"/>
                <w:szCs w:val="20"/>
              </w:rPr>
              <w:t>Prepare documentation and entitlements for individuals on release</w:t>
            </w:r>
          </w:p>
        </w:tc>
      </w:tr>
      <w:tr w:rsidR="004F797A" w:rsidRPr="00FD10A7" w14:paraId="0452C135" w14:textId="77777777" w:rsidTr="0096525D">
        <w:trPr>
          <w:trHeight w:val="394"/>
        </w:trPr>
        <w:tc>
          <w:tcPr>
            <w:tcW w:w="598" w:type="dxa"/>
            <w:shd w:val="clear" w:color="auto" w:fill="auto"/>
          </w:tcPr>
          <w:p w14:paraId="4672AA0E" w14:textId="77777777" w:rsidR="004F797A" w:rsidRPr="00005E87" w:rsidRDefault="004F797A" w:rsidP="0096525D">
            <w:pPr>
              <w:pStyle w:val="text"/>
              <w:jc w:val="center"/>
            </w:pPr>
            <w:r w:rsidRPr="00005E87">
              <w:t>6</w:t>
            </w:r>
          </w:p>
        </w:tc>
        <w:tc>
          <w:tcPr>
            <w:tcW w:w="13685" w:type="dxa"/>
            <w:vAlign w:val="center"/>
          </w:tcPr>
          <w:p w14:paraId="37F2AFE8"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documentation </w:t>
            </w:r>
          </w:p>
          <w:p w14:paraId="7453226E"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6.1. licences </w:t>
            </w:r>
          </w:p>
          <w:p w14:paraId="345CDD48" w14:textId="77777777" w:rsidR="004F797A" w:rsidRPr="00005E87" w:rsidRDefault="004F797A" w:rsidP="004F797A">
            <w:pPr>
              <w:pStyle w:val="Default"/>
              <w:rPr>
                <w:rFonts w:ascii="Verdana" w:hAnsi="Verdana"/>
                <w:sz w:val="20"/>
                <w:szCs w:val="20"/>
              </w:rPr>
            </w:pPr>
            <w:r w:rsidRPr="00005E87">
              <w:rPr>
                <w:rFonts w:ascii="Verdana" w:hAnsi="Verdana"/>
                <w:sz w:val="20"/>
                <w:szCs w:val="20"/>
              </w:rPr>
              <w:t xml:space="preserve">6.2. information to be provided to individuals on release </w:t>
            </w:r>
          </w:p>
          <w:p w14:paraId="69A1EECB" w14:textId="77777777" w:rsidR="004F797A" w:rsidRPr="00005E87" w:rsidRDefault="004F797A">
            <w:pPr>
              <w:pStyle w:val="Default"/>
              <w:rPr>
                <w:rFonts w:ascii="Verdana" w:hAnsi="Verdana"/>
                <w:sz w:val="20"/>
                <w:szCs w:val="20"/>
              </w:rPr>
            </w:pPr>
            <w:r w:rsidRPr="00005E87">
              <w:rPr>
                <w:rFonts w:ascii="Verdana" w:hAnsi="Verdana"/>
                <w:sz w:val="20"/>
                <w:szCs w:val="20"/>
              </w:rPr>
              <w:t xml:space="preserve">6.3. information to be provided to internal and external authorities on release </w:t>
            </w:r>
          </w:p>
        </w:tc>
      </w:tr>
    </w:tbl>
    <w:p w14:paraId="75CAD176" w14:textId="77777777" w:rsidR="001F6270" w:rsidRDefault="001F6270" w:rsidP="001F6270"/>
    <w:p w14:paraId="00D29974" w14:textId="77777777" w:rsidR="004F797A" w:rsidRDefault="004F797A">
      <w:pPr>
        <w:spacing w:before="0" w:after="0" w:line="240" w:lineRule="auto"/>
      </w:pPr>
      <w:r>
        <w:br w:type="page"/>
      </w:r>
    </w:p>
    <w:p w14:paraId="2A5594BD" w14:textId="77777777" w:rsidR="001F6270" w:rsidRDefault="001F6270" w:rsidP="00F53893">
      <w:pPr>
        <w:sectPr w:rsidR="001F6270" w:rsidSect="00583860">
          <w:pgSz w:w="16840" w:h="11907" w:orient="landscape" w:code="9"/>
          <w:pgMar w:top="1701" w:right="1247" w:bottom="1701" w:left="1247" w:header="720" w:footer="482" w:gutter="0"/>
          <w:cols w:space="720"/>
          <w:docGrid w:linePitch="272"/>
        </w:sectPr>
      </w:pPr>
    </w:p>
    <w:p w14:paraId="3037E6D6" w14:textId="77777777" w:rsidR="001F6270" w:rsidRPr="002A4AA0" w:rsidRDefault="001F6270" w:rsidP="001F6270">
      <w:pPr>
        <w:pStyle w:val="Unittitle"/>
      </w:pPr>
      <w:bookmarkStart w:id="298" w:name="_Toc436142500"/>
      <w:r w:rsidRPr="001158F6">
        <w:t>Unit</w:t>
      </w:r>
      <w:r w:rsidRPr="002A4AA0">
        <w:t xml:space="preserve"> </w:t>
      </w:r>
      <w:r>
        <w:t>55</w:t>
      </w:r>
      <w:r w:rsidRPr="002A4AA0">
        <w:t>:</w:t>
      </w:r>
      <w:r w:rsidRPr="002A4AA0">
        <w:tab/>
      </w:r>
      <w:r>
        <w:t>Contribute to Running a P</w:t>
      </w:r>
      <w:r w:rsidRPr="002E1FF9">
        <w:t>roject</w:t>
      </w:r>
      <w:bookmarkEnd w:id="298"/>
    </w:p>
    <w:p w14:paraId="6B9F6C5B" w14:textId="77777777" w:rsidR="001F6270" w:rsidRPr="001158F6" w:rsidRDefault="001F6270" w:rsidP="001F6270">
      <w:pPr>
        <w:pStyle w:val="Unitinfo"/>
      </w:pPr>
      <w:r>
        <w:t>Unit code</w:t>
      </w:r>
      <w:r w:rsidRPr="001158F6">
        <w:t>:</w:t>
      </w:r>
      <w:r w:rsidRPr="001158F6">
        <w:tab/>
      </w:r>
      <w:r w:rsidRPr="00A47C35">
        <w:t>CFABAA151</w:t>
      </w:r>
    </w:p>
    <w:p w14:paraId="5E0CC1A0" w14:textId="77777777" w:rsidR="001F6270" w:rsidRPr="001158F6" w:rsidRDefault="001F6270" w:rsidP="001F6270">
      <w:pPr>
        <w:pStyle w:val="Unitinfo"/>
      </w:pPr>
      <w:r>
        <w:t>SCQF</w:t>
      </w:r>
      <w:r w:rsidRPr="001158F6">
        <w:t xml:space="preserve"> level:</w:t>
      </w:r>
      <w:r w:rsidRPr="001158F6">
        <w:tab/>
      </w:r>
      <w:r>
        <w:t>6</w:t>
      </w:r>
    </w:p>
    <w:p w14:paraId="2A6D0233" w14:textId="77777777" w:rsidR="001F6270" w:rsidRPr="001158F6" w:rsidRDefault="001F6270" w:rsidP="001F6270">
      <w:pPr>
        <w:pStyle w:val="Unitinfo"/>
      </w:pPr>
      <w:r w:rsidRPr="001158F6">
        <w:t xml:space="preserve">Credit </w:t>
      </w:r>
      <w:r>
        <w:t>points</w:t>
      </w:r>
      <w:r w:rsidRPr="001158F6">
        <w:t>:</w:t>
      </w:r>
      <w:r w:rsidRPr="001158F6">
        <w:tab/>
      </w:r>
      <w:r>
        <w:t>5</w:t>
      </w:r>
    </w:p>
    <w:p w14:paraId="32FA27A9" w14:textId="77777777" w:rsidR="001F6270" w:rsidRPr="001D2005" w:rsidRDefault="001F6270" w:rsidP="001F6270">
      <w:pPr>
        <w:pStyle w:val="Unitinfo"/>
        <w:pBdr>
          <w:bottom w:val="single" w:sz="4" w:space="2" w:color="557E9B"/>
        </w:pBdr>
      </w:pPr>
    </w:p>
    <w:p w14:paraId="41D03CA9" w14:textId="77777777" w:rsidR="001F6270" w:rsidRDefault="001F6270" w:rsidP="001F6270">
      <w:pPr>
        <w:pStyle w:val="HeadA"/>
      </w:pPr>
      <w:r w:rsidRPr="00484EB6">
        <w:t>Unit summary</w:t>
      </w:r>
    </w:p>
    <w:p w14:paraId="6CB3F70F" w14:textId="77777777" w:rsidR="001F6270" w:rsidRPr="00AC4ADE" w:rsidRDefault="001F6270" w:rsidP="001F6270">
      <w:pPr>
        <w:pStyle w:val="text"/>
        <w:spacing w:before="0" w:after="0"/>
      </w:pPr>
      <w:r>
        <w:t xml:space="preserve">This </w:t>
      </w:r>
      <w:r w:rsidR="00722F2A">
        <w:t>unit i</w:t>
      </w:r>
      <w:r>
        <w:t>s about contributing to project planning and supporting the implementation and monitoring of projects to achieve planned outcomes. It includes communicating with all those involved in the projects, keeping records of project activities and providing progress reports. It is for administrators who help to run projects.</w:t>
      </w:r>
    </w:p>
    <w:p w14:paraId="4F19E838" w14:textId="77777777" w:rsidR="007438A4" w:rsidRDefault="007438A4" w:rsidP="007438A4">
      <w:pPr>
        <w:pStyle w:val="HeadA"/>
      </w:pPr>
      <w:r>
        <w:t>Unit assessment requirements</w:t>
      </w:r>
    </w:p>
    <w:p w14:paraId="2FEE8A3B" w14:textId="77777777" w:rsidR="007438A4" w:rsidRDefault="007438A4" w:rsidP="007438A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D39C3C3" w14:textId="77777777" w:rsidR="001F6270" w:rsidRDefault="001F6270" w:rsidP="001F6270">
      <w:pPr>
        <w:pStyle w:val="HeadA"/>
      </w:pPr>
      <w:r>
        <w:t>Skills</w:t>
      </w:r>
    </w:p>
    <w:p w14:paraId="5C17F0DF" w14:textId="77777777" w:rsidR="001F6270" w:rsidRDefault="001F6270" w:rsidP="001F6270">
      <w:pPr>
        <w:pStyle w:val="text"/>
      </w:pPr>
      <w:r>
        <w:t>Application of number</w:t>
      </w:r>
    </w:p>
    <w:p w14:paraId="1D807D8B" w14:textId="77777777" w:rsidR="001F6270" w:rsidRDefault="001F6270" w:rsidP="001F6270">
      <w:pPr>
        <w:pStyle w:val="text"/>
      </w:pPr>
      <w:r>
        <w:t>Analysing</w:t>
      </w:r>
    </w:p>
    <w:p w14:paraId="655D11DD" w14:textId="77777777" w:rsidR="001F6270" w:rsidRDefault="001F6270" w:rsidP="001F6270">
      <w:pPr>
        <w:pStyle w:val="text"/>
      </w:pPr>
      <w:r>
        <w:t>Communicating</w:t>
      </w:r>
    </w:p>
    <w:p w14:paraId="3E83395B" w14:textId="77777777" w:rsidR="001F6270" w:rsidRDefault="001F6270" w:rsidP="001F6270">
      <w:pPr>
        <w:pStyle w:val="text"/>
      </w:pPr>
      <w:r>
        <w:t>Evaluating</w:t>
      </w:r>
    </w:p>
    <w:p w14:paraId="4B3C2B61" w14:textId="77777777" w:rsidR="001F6270" w:rsidRDefault="001F6270" w:rsidP="001F6270">
      <w:pPr>
        <w:pStyle w:val="text"/>
      </w:pPr>
      <w:r>
        <w:t>Managing time</w:t>
      </w:r>
    </w:p>
    <w:p w14:paraId="5E59017A" w14:textId="77777777" w:rsidR="001F6270" w:rsidRDefault="001F6270" w:rsidP="001F6270">
      <w:pPr>
        <w:pStyle w:val="text"/>
      </w:pPr>
      <w:r>
        <w:t>Monitoring</w:t>
      </w:r>
    </w:p>
    <w:p w14:paraId="179A8BFA" w14:textId="77777777" w:rsidR="001F6270" w:rsidRDefault="001F6270" w:rsidP="001F6270">
      <w:pPr>
        <w:pStyle w:val="text"/>
      </w:pPr>
      <w:r>
        <w:t>Organising</w:t>
      </w:r>
    </w:p>
    <w:p w14:paraId="1EF8A374" w14:textId="77777777" w:rsidR="001F6270" w:rsidRDefault="001F6270" w:rsidP="001F6270">
      <w:pPr>
        <w:pStyle w:val="text"/>
      </w:pPr>
      <w:r>
        <w:t>Managing resources</w:t>
      </w:r>
    </w:p>
    <w:p w14:paraId="43A3645E" w14:textId="77777777" w:rsidR="001F6270" w:rsidRDefault="001F6270" w:rsidP="001F6270">
      <w:pPr>
        <w:pStyle w:val="text"/>
      </w:pPr>
      <w:r>
        <w:t>Prioritising</w:t>
      </w:r>
    </w:p>
    <w:p w14:paraId="6E4E5212" w14:textId="77777777" w:rsidR="001F6270" w:rsidRDefault="001F6270" w:rsidP="001F6270">
      <w:pPr>
        <w:pStyle w:val="text"/>
      </w:pPr>
      <w:r>
        <w:t>Problem solving</w:t>
      </w:r>
    </w:p>
    <w:p w14:paraId="4DAF7A45" w14:textId="77777777" w:rsidR="001F6270" w:rsidRDefault="001F6270" w:rsidP="001F6270">
      <w:pPr>
        <w:pStyle w:val="text"/>
        <w:rPr>
          <w:highlight w:val="cyan"/>
        </w:rPr>
      </w:pPr>
      <w:r>
        <w:t>Planning</w:t>
      </w:r>
    </w:p>
    <w:p w14:paraId="5FF27B1C" w14:textId="77777777" w:rsidR="001F6270" w:rsidRDefault="001F6270" w:rsidP="001F6270">
      <w:pPr>
        <w:pStyle w:val="HeadA"/>
      </w:pPr>
      <w:r w:rsidRPr="00DE5991">
        <w:t>Terminology</w:t>
      </w:r>
    </w:p>
    <w:p w14:paraId="7469DD66" w14:textId="77777777" w:rsidR="001F6270" w:rsidRPr="00AC4ADE" w:rsidRDefault="001F6270" w:rsidP="001F6270">
      <w:pPr>
        <w:pStyle w:val="text"/>
        <w:rPr>
          <w:highlight w:val="cyan"/>
        </w:rPr>
      </w:pPr>
      <w:r w:rsidRPr="00A47C35">
        <w:t>Business; administration; projects</w:t>
      </w:r>
    </w:p>
    <w:p w14:paraId="1C5F9867" w14:textId="77777777" w:rsidR="001F6270" w:rsidRDefault="001F6270" w:rsidP="001F6270">
      <w:pPr>
        <w:pStyle w:val="text"/>
        <w:rPr>
          <w:highlight w:val="cyan"/>
        </w:rPr>
        <w:sectPr w:rsidR="001F6270" w:rsidSect="00C31649">
          <w:headerReference w:type="even" r:id="rId186"/>
          <w:headerReference w:type="default" r:id="rId187"/>
          <w:footerReference w:type="even" r:id="rId188"/>
          <w:pgSz w:w="11907" w:h="16840" w:code="9"/>
          <w:pgMar w:top="1247" w:right="1701" w:bottom="1247" w:left="1701" w:header="720" w:footer="482" w:gutter="0"/>
          <w:cols w:space="720"/>
        </w:sectPr>
      </w:pPr>
    </w:p>
    <w:p w14:paraId="1A66751F" w14:textId="77777777" w:rsidR="001F6270" w:rsidRPr="00052784" w:rsidRDefault="001F6270" w:rsidP="001F6270">
      <w:pPr>
        <w:pStyle w:val="hb3"/>
      </w:pPr>
      <w:r>
        <w:t>Assessment outcomes and standards</w:t>
      </w:r>
    </w:p>
    <w:p w14:paraId="67A7E799" w14:textId="77777777" w:rsidR="001F6270" w:rsidRPr="00AE31DC" w:rsidRDefault="001F6270" w:rsidP="001F627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F6CC168" w14:textId="77777777" w:rsidR="001F6270" w:rsidRPr="00052784" w:rsidRDefault="001F6270" w:rsidP="001F627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1F6270" w:rsidRPr="00052784" w14:paraId="337D19CE" w14:textId="77777777" w:rsidTr="00335D8B">
        <w:trPr>
          <w:trHeight w:val="680"/>
        </w:trPr>
        <w:tc>
          <w:tcPr>
            <w:tcW w:w="14283" w:type="dxa"/>
            <w:gridSpan w:val="2"/>
            <w:shd w:val="clear" w:color="auto" w:fill="557E9B"/>
            <w:vAlign w:val="center"/>
          </w:tcPr>
          <w:p w14:paraId="7A44910A" w14:textId="77777777" w:rsidR="001F6270" w:rsidRPr="00052784" w:rsidRDefault="001F6270" w:rsidP="00335D8B">
            <w:pPr>
              <w:pStyle w:val="tabletexthd"/>
              <w:rPr>
                <w:lang w:eastAsia="en-GB"/>
              </w:rPr>
            </w:pPr>
            <w:r>
              <w:rPr>
                <w:lang w:eastAsia="en-GB"/>
              </w:rPr>
              <w:t>Knowledge and understanding</w:t>
            </w:r>
          </w:p>
        </w:tc>
      </w:tr>
      <w:tr w:rsidR="001F6270" w:rsidRPr="00052784" w14:paraId="65068E8A" w14:textId="77777777" w:rsidTr="00335D8B">
        <w:trPr>
          <w:trHeight w:val="489"/>
        </w:trPr>
        <w:tc>
          <w:tcPr>
            <w:tcW w:w="14283" w:type="dxa"/>
            <w:gridSpan w:val="2"/>
            <w:shd w:val="clear" w:color="auto" w:fill="auto"/>
            <w:vAlign w:val="center"/>
          </w:tcPr>
          <w:p w14:paraId="6153C056" w14:textId="77777777" w:rsidR="001F6270" w:rsidRPr="00F47688" w:rsidRDefault="001F6270"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1F6270" w:rsidRPr="00052784" w14:paraId="75CA1440" w14:textId="77777777" w:rsidTr="00005E87">
        <w:trPr>
          <w:trHeight w:val="394"/>
        </w:trPr>
        <w:tc>
          <w:tcPr>
            <w:tcW w:w="675" w:type="dxa"/>
            <w:shd w:val="clear" w:color="auto" w:fill="ECF1F4"/>
          </w:tcPr>
          <w:p w14:paraId="4797222B" w14:textId="77777777" w:rsidR="001F6270" w:rsidRPr="00C2078B" w:rsidRDefault="001F6270" w:rsidP="00005E87">
            <w:pPr>
              <w:pStyle w:val="text"/>
            </w:pPr>
            <w:r w:rsidRPr="00C2078B">
              <w:t>K1</w:t>
            </w:r>
          </w:p>
        </w:tc>
        <w:tc>
          <w:tcPr>
            <w:tcW w:w="13608" w:type="dxa"/>
            <w:vAlign w:val="center"/>
          </w:tcPr>
          <w:p w14:paraId="0C06A3E4" w14:textId="77777777" w:rsidR="001F6270" w:rsidRPr="00F47688" w:rsidRDefault="001F6270" w:rsidP="00335D8B">
            <w:pPr>
              <w:pStyle w:val="text"/>
            </w:pPr>
            <w:r>
              <w:t>the difference between managing operations and managing projects</w:t>
            </w:r>
          </w:p>
        </w:tc>
      </w:tr>
      <w:tr w:rsidR="001F6270" w:rsidRPr="00052784" w14:paraId="0CE2334A" w14:textId="77777777" w:rsidTr="00005E87">
        <w:trPr>
          <w:trHeight w:val="394"/>
        </w:trPr>
        <w:tc>
          <w:tcPr>
            <w:tcW w:w="675" w:type="dxa"/>
            <w:shd w:val="clear" w:color="auto" w:fill="ECF1F4"/>
          </w:tcPr>
          <w:p w14:paraId="6477E4D1" w14:textId="77777777" w:rsidR="001F6270" w:rsidRPr="00C2078B" w:rsidRDefault="001F6270" w:rsidP="00005E87">
            <w:pPr>
              <w:pStyle w:val="text"/>
            </w:pPr>
            <w:r w:rsidRPr="00C2078B">
              <w:rPr>
                <w:rFonts w:cs="Arial"/>
                <w:lang w:eastAsia="en-GB"/>
              </w:rPr>
              <w:t>K2</w:t>
            </w:r>
          </w:p>
        </w:tc>
        <w:tc>
          <w:tcPr>
            <w:tcW w:w="13608" w:type="dxa"/>
            <w:vAlign w:val="center"/>
          </w:tcPr>
          <w:p w14:paraId="669212A5" w14:textId="77777777" w:rsidR="001F6270" w:rsidRPr="00F47688" w:rsidRDefault="001F6270" w:rsidP="00335D8B">
            <w:pPr>
              <w:pStyle w:val="text"/>
              <w:rPr>
                <w:highlight w:val="yellow"/>
              </w:rPr>
            </w:pPr>
            <w:r>
              <w:t>the advantages and disadvantages of using projects and when projects are appropriate</w:t>
            </w:r>
          </w:p>
        </w:tc>
      </w:tr>
      <w:tr w:rsidR="001F6270" w:rsidRPr="00052784" w14:paraId="5C41FAB3" w14:textId="77777777" w:rsidTr="00005E87">
        <w:trPr>
          <w:trHeight w:val="394"/>
        </w:trPr>
        <w:tc>
          <w:tcPr>
            <w:tcW w:w="675" w:type="dxa"/>
            <w:shd w:val="clear" w:color="auto" w:fill="ECF1F4"/>
          </w:tcPr>
          <w:p w14:paraId="5CD64E36" w14:textId="77777777" w:rsidR="001F6270" w:rsidRPr="00C2078B" w:rsidRDefault="001F6270" w:rsidP="00005E87">
            <w:pPr>
              <w:pStyle w:val="text"/>
            </w:pPr>
            <w:r w:rsidRPr="00C2078B">
              <w:rPr>
                <w:rFonts w:cs="Arial"/>
                <w:lang w:eastAsia="en-GB"/>
              </w:rPr>
              <w:t>K3</w:t>
            </w:r>
          </w:p>
        </w:tc>
        <w:tc>
          <w:tcPr>
            <w:tcW w:w="13608" w:type="dxa"/>
            <w:vAlign w:val="center"/>
          </w:tcPr>
          <w:p w14:paraId="24834D87" w14:textId="77777777" w:rsidR="001F6270" w:rsidRPr="00F47688" w:rsidRDefault="001F6270" w:rsidP="00335D8B">
            <w:pPr>
              <w:pStyle w:val="text"/>
              <w:rPr>
                <w:highlight w:val="yellow"/>
              </w:rPr>
            </w:pPr>
            <w:r>
              <w:t>the benefits of defining a project’s purpose, scope, timescale, costs, aims and objectives</w:t>
            </w:r>
          </w:p>
        </w:tc>
      </w:tr>
      <w:tr w:rsidR="001F6270" w:rsidRPr="00052784" w14:paraId="7B45DD1A" w14:textId="77777777" w:rsidTr="00005E87">
        <w:trPr>
          <w:trHeight w:val="394"/>
        </w:trPr>
        <w:tc>
          <w:tcPr>
            <w:tcW w:w="675" w:type="dxa"/>
            <w:shd w:val="clear" w:color="auto" w:fill="ECF1F4"/>
          </w:tcPr>
          <w:p w14:paraId="6A3B89E1" w14:textId="77777777" w:rsidR="001F6270" w:rsidRPr="00C2078B" w:rsidRDefault="001F6270" w:rsidP="00005E87">
            <w:pPr>
              <w:pStyle w:val="text"/>
            </w:pPr>
            <w:r w:rsidRPr="00C2078B">
              <w:rPr>
                <w:rFonts w:cs="Arial"/>
                <w:lang w:eastAsia="en-GB"/>
              </w:rPr>
              <w:t>K4</w:t>
            </w:r>
          </w:p>
        </w:tc>
        <w:tc>
          <w:tcPr>
            <w:tcW w:w="13608" w:type="dxa"/>
            <w:vAlign w:val="center"/>
          </w:tcPr>
          <w:p w14:paraId="09256950" w14:textId="77777777" w:rsidR="001F6270" w:rsidRPr="00F47688" w:rsidRDefault="001F6270" w:rsidP="00335D8B">
            <w:pPr>
              <w:pStyle w:val="text"/>
              <w:rPr>
                <w:rFonts w:cs="Arial"/>
                <w:lang w:eastAsia="en-GB"/>
              </w:rPr>
            </w:pPr>
            <w:r>
              <w:t>how to estimate types and quantity of resources needed for project activities</w:t>
            </w:r>
          </w:p>
        </w:tc>
      </w:tr>
      <w:tr w:rsidR="001F6270" w:rsidRPr="00052784" w14:paraId="133ABBA6" w14:textId="77777777" w:rsidTr="00005E87">
        <w:trPr>
          <w:trHeight w:val="394"/>
        </w:trPr>
        <w:tc>
          <w:tcPr>
            <w:tcW w:w="675" w:type="dxa"/>
            <w:shd w:val="clear" w:color="auto" w:fill="ECF1F4"/>
          </w:tcPr>
          <w:p w14:paraId="424033BE" w14:textId="77777777" w:rsidR="001F6270" w:rsidRPr="00C2078B" w:rsidRDefault="001F6270" w:rsidP="00005E87">
            <w:pPr>
              <w:pStyle w:val="text"/>
            </w:pPr>
            <w:r w:rsidRPr="00C2078B">
              <w:rPr>
                <w:rFonts w:cs="Arial"/>
                <w:lang w:eastAsia="en-GB"/>
              </w:rPr>
              <w:t>K5</w:t>
            </w:r>
          </w:p>
        </w:tc>
        <w:tc>
          <w:tcPr>
            <w:tcW w:w="13608" w:type="dxa"/>
            <w:vAlign w:val="center"/>
          </w:tcPr>
          <w:p w14:paraId="340DDF42" w14:textId="77777777" w:rsidR="001F6270" w:rsidRPr="00F47688" w:rsidRDefault="001F6270" w:rsidP="00335D8B">
            <w:pPr>
              <w:pStyle w:val="text"/>
              <w:rPr>
                <w:rFonts w:cs="Arial"/>
                <w:lang w:eastAsia="en-GB"/>
              </w:rPr>
            </w:pPr>
            <w:r>
              <w:t>the project-planning methodologies appropriate to the types of projects run and tools that can be used to assist project planning and control</w:t>
            </w:r>
          </w:p>
        </w:tc>
      </w:tr>
      <w:tr w:rsidR="001F6270" w:rsidRPr="00052784" w14:paraId="71A7A9B0" w14:textId="77777777" w:rsidTr="00005E87">
        <w:trPr>
          <w:trHeight w:val="394"/>
        </w:trPr>
        <w:tc>
          <w:tcPr>
            <w:tcW w:w="675" w:type="dxa"/>
            <w:shd w:val="clear" w:color="auto" w:fill="ECF1F4"/>
          </w:tcPr>
          <w:p w14:paraId="4F3D8C85" w14:textId="77777777" w:rsidR="001F6270" w:rsidRPr="00C2078B" w:rsidRDefault="001F6270" w:rsidP="00005E87">
            <w:pPr>
              <w:pStyle w:val="text"/>
            </w:pPr>
            <w:r w:rsidRPr="00C2078B">
              <w:rPr>
                <w:rFonts w:cs="Arial"/>
                <w:lang w:eastAsia="en-GB"/>
              </w:rPr>
              <w:t>K6</w:t>
            </w:r>
          </w:p>
        </w:tc>
        <w:tc>
          <w:tcPr>
            <w:tcW w:w="13608" w:type="dxa"/>
            <w:vAlign w:val="center"/>
          </w:tcPr>
          <w:p w14:paraId="0744B385" w14:textId="77777777" w:rsidR="001F6270" w:rsidRPr="00F47688" w:rsidRDefault="001F6270" w:rsidP="00335D8B">
            <w:pPr>
              <w:pStyle w:val="text"/>
              <w:rPr>
                <w:rFonts w:cs="Arial"/>
                <w:lang w:eastAsia="en-GB"/>
              </w:rPr>
            </w:pPr>
            <w:r>
              <w:t>different methods available to monitor projects</w:t>
            </w:r>
          </w:p>
        </w:tc>
      </w:tr>
      <w:tr w:rsidR="001F6270" w:rsidRPr="00052784" w14:paraId="553CA1BD" w14:textId="77777777" w:rsidTr="00005E87">
        <w:trPr>
          <w:trHeight w:val="394"/>
        </w:trPr>
        <w:tc>
          <w:tcPr>
            <w:tcW w:w="675" w:type="dxa"/>
            <w:shd w:val="clear" w:color="auto" w:fill="ECF1F4"/>
          </w:tcPr>
          <w:p w14:paraId="4825C3DE" w14:textId="77777777" w:rsidR="001F6270" w:rsidRPr="00C2078B" w:rsidRDefault="001F6270" w:rsidP="00005E87">
            <w:pPr>
              <w:pStyle w:val="text"/>
            </w:pPr>
            <w:r w:rsidRPr="00C2078B">
              <w:rPr>
                <w:rFonts w:cs="Arial"/>
                <w:lang w:eastAsia="en-GB"/>
              </w:rPr>
              <w:t>K7</w:t>
            </w:r>
          </w:p>
        </w:tc>
        <w:tc>
          <w:tcPr>
            <w:tcW w:w="13608" w:type="dxa"/>
            <w:vAlign w:val="center"/>
          </w:tcPr>
          <w:p w14:paraId="6BD7EA19" w14:textId="77777777" w:rsidR="001F6270" w:rsidRPr="00F47688" w:rsidRDefault="001F6270" w:rsidP="00335D8B">
            <w:pPr>
              <w:pStyle w:val="text"/>
              <w:rPr>
                <w:rFonts w:cs="Arial"/>
                <w:lang w:eastAsia="en-GB"/>
              </w:rPr>
            </w:pPr>
            <w:r>
              <w:t>different ways of communicating with those involved in or affected by a project to make sure it runs smoothly</w:t>
            </w:r>
          </w:p>
        </w:tc>
      </w:tr>
      <w:tr w:rsidR="001F6270" w:rsidRPr="00052784" w14:paraId="2295F872" w14:textId="77777777" w:rsidTr="00005E87">
        <w:trPr>
          <w:trHeight w:val="394"/>
        </w:trPr>
        <w:tc>
          <w:tcPr>
            <w:tcW w:w="675" w:type="dxa"/>
            <w:shd w:val="clear" w:color="auto" w:fill="ECF1F4"/>
          </w:tcPr>
          <w:p w14:paraId="1215B5CA" w14:textId="77777777" w:rsidR="001F6270" w:rsidRPr="00C2078B" w:rsidRDefault="001F6270" w:rsidP="00005E87">
            <w:pPr>
              <w:pStyle w:val="text"/>
            </w:pPr>
            <w:r w:rsidRPr="00C2078B">
              <w:rPr>
                <w:rFonts w:cs="Arial"/>
                <w:lang w:eastAsia="en-GB"/>
              </w:rPr>
              <w:t>K8</w:t>
            </w:r>
          </w:p>
        </w:tc>
        <w:tc>
          <w:tcPr>
            <w:tcW w:w="13608" w:type="dxa"/>
            <w:vAlign w:val="center"/>
          </w:tcPr>
          <w:p w14:paraId="65EBCFF6" w14:textId="77777777" w:rsidR="001F6270" w:rsidRPr="00F47688" w:rsidRDefault="001F6270" w:rsidP="00335D8B">
            <w:pPr>
              <w:pStyle w:val="text"/>
              <w:rPr>
                <w:rFonts w:cs="Arial"/>
                <w:lang w:eastAsia="en-GB"/>
              </w:rPr>
            </w:pPr>
            <w:r>
              <w:t>the benefits of being flexible and adapting project plans when necessary</w:t>
            </w:r>
          </w:p>
        </w:tc>
      </w:tr>
      <w:tr w:rsidR="001F6270" w:rsidRPr="00052784" w14:paraId="1A66BD3D" w14:textId="77777777" w:rsidTr="00005E87">
        <w:trPr>
          <w:trHeight w:val="394"/>
        </w:trPr>
        <w:tc>
          <w:tcPr>
            <w:tcW w:w="675" w:type="dxa"/>
            <w:shd w:val="clear" w:color="auto" w:fill="ECF1F4"/>
          </w:tcPr>
          <w:p w14:paraId="6E68EC5A" w14:textId="77777777" w:rsidR="001F6270" w:rsidRPr="00C2078B" w:rsidRDefault="001F6270" w:rsidP="00005E87">
            <w:pPr>
              <w:pStyle w:val="text"/>
              <w:rPr>
                <w:rFonts w:cs="Arial"/>
                <w:lang w:eastAsia="en-GB"/>
              </w:rPr>
            </w:pPr>
            <w:r>
              <w:rPr>
                <w:rFonts w:cs="Arial"/>
                <w:lang w:eastAsia="en-GB"/>
              </w:rPr>
              <w:t>K9</w:t>
            </w:r>
          </w:p>
        </w:tc>
        <w:tc>
          <w:tcPr>
            <w:tcW w:w="13608" w:type="dxa"/>
            <w:vAlign w:val="center"/>
          </w:tcPr>
          <w:p w14:paraId="4A4028B6" w14:textId="77777777" w:rsidR="001F6270" w:rsidRPr="00F47688" w:rsidRDefault="001F6270" w:rsidP="00335D8B">
            <w:pPr>
              <w:pStyle w:val="text"/>
              <w:rPr>
                <w:rFonts w:cs="Arial"/>
                <w:lang w:eastAsia="en-GB"/>
              </w:rPr>
            </w:pPr>
            <w:r>
              <w:t>how to record project activities</w:t>
            </w:r>
          </w:p>
        </w:tc>
      </w:tr>
      <w:tr w:rsidR="001F6270" w:rsidRPr="00052784" w14:paraId="20FDE50C" w14:textId="77777777" w:rsidTr="00005E87">
        <w:trPr>
          <w:trHeight w:val="394"/>
        </w:trPr>
        <w:tc>
          <w:tcPr>
            <w:tcW w:w="675" w:type="dxa"/>
            <w:shd w:val="clear" w:color="auto" w:fill="ECF1F4"/>
          </w:tcPr>
          <w:p w14:paraId="72768EF2" w14:textId="77777777" w:rsidR="001F6270" w:rsidRPr="00C2078B" w:rsidRDefault="001F6270" w:rsidP="00005E87">
            <w:pPr>
              <w:pStyle w:val="text"/>
              <w:rPr>
                <w:rFonts w:cs="Arial"/>
                <w:lang w:eastAsia="en-GB"/>
              </w:rPr>
            </w:pPr>
            <w:r>
              <w:rPr>
                <w:rFonts w:cs="Arial"/>
                <w:lang w:eastAsia="en-GB"/>
              </w:rPr>
              <w:t>K10</w:t>
            </w:r>
          </w:p>
        </w:tc>
        <w:tc>
          <w:tcPr>
            <w:tcW w:w="13608" w:type="dxa"/>
            <w:vAlign w:val="center"/>
          </w:tcPr>
          <w:p w14:paraId="4956C62F" w14:textId="77777777" w:rsidR="001F6270" w:rsidRPr="00F47688" w:rsidRDefault="001F6270" w:rsidP="00335D8B">
            <w:pPr>
              <w:autoSpaceDE w:val="0"/>
              <w:autoSpaceDN w:val="0"/>
              <w:adjustRightInd w:val="0"/>
              <w:spacing w:before="0" w:after="0" w:line="240" w:lineRule="auto"/>
              <w:rPr>
                <w:rFonts w:cs="Arial"/>
                <w:lang w:eastAsia="en-GB"/>
              </w:rPr>
            </w:pPr>
            <w:r>
              <w:t>the purpose of interim reporting</w:t>
            </w:r>
          </w:p>
        </w:tc>
      </w:tr>
    </w:tbl>
    <w:p w14:paraId="4748CD62" w14:textId="77777777" w:rsidR="001F6270" w:rsidRDefault="001F6270" w:rsidP="001F6270"/>
    <w:p w14:paraId="4EFC0224" w14:textId="77777777" w:rsidR="001F6270" w:rsidRDefault="001F6270" w:rsidP="001F6270"/>
    <w:p w14:paraId="34EAFB3E" w14:textId="77777777" w:rsidR="001F6270" w:rsidRDefault="001F6270" w:rsidP="001F627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F6270" w:rsidRPr="00052784" w14:paraId="04F34F00" w14:textId="77777777" w:rsidTr="00335D8B">
        <w:trPr>
          <w:trHeight w:val="680"/>
        </w:trPr>
        <w:tc>
          <w:tcPr>
            <w:tcW w:w="14283" w:type="dxa"/>
            <w:gridSpan w:val="2"/>
            <w:shd w:val="clear" w:color="auto" w:fill="557E9B"/>
            <w:vAlign w:val="center"/>
          </w:tcPr>
          <w:p w14:paraId="35B53D09" w14:textId="77777777" w:rsidR="001F6270" w:rsidRPr="00052784" w:rsidRDefault="001F6270" w:rsidP="00335D8B">
            <w:pPr>
              <w:pStyle w:val="tabletexthd"/>
              <w:rPr>
                <w:lang w:eastAsia="en-GB"/>
              </w:rPr>
            </w:pPr>
            <w:r>
              <w:rPr>
                <w:lang w:eastAsia="en-GB"/>
              </w:rPr>
              <w:t>Performance criteria</w:t>
            </w:r>
          </w:p>
        </w:tc>
      </w:tr>
      <w:tr w:rsidR="001F6270" w:rsidRPr="00B25D0E" w14:paraId="08CD14AB" w14:textId="77777777" w:rsidTr="00335D8B">
        <w:trPr>
          <w:trHeight w:val="709"/>
        </w:trPr>
        <w:tc>
          <w:tcPr>
            <w:tcW w:w="14283" w:type="dxa"/>
            <w:gridSpan w:val="2"/>
            <w:shd w:val="clear" w:color="auto" w:fill="auto"/>
            <w:vAlign w:val="center"/>
          </w:tcPr>
          <w:p w14:paraId="052A667B" w14:textId="77777777" w:rsidR="001F6270" w:rsidRPr="00B8390E" w:rsidRDefault="001F6270" w:rsidP="00335D8B">
            <w:pPr>
              <w:pStyle w:val="text"/>
              <w:rPr>
                <w:rFonts w:cs="Arial"/>
                <w:b/>
                <w:iCs/>
                <w:color w:val="auto"/>
                <w:lang w:eastAsia="en-GB"/>
              </w:rPr>
            </w:pPr>
            <w:r w:rsidRPr="00B8390E">
              <w:rPr>
                <w:rFonts w:cs="Arial"/>
                <w:b/>
                <w:iCs/>
                <w:color w:val="auto"/>
                <w:lang w:eastAsia="en-GB"/>
              </w:rPr>
              <w:t>Contribute to project planning</w:t>
            </w:r>
          </w:p>
          <w:p w14:paraId="46AA27FE"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69CA6BF3" w14:textId="77777777" w:rsidTr="006047AC">
        <w:trPr>
          <w:trHeight w:val="394"/>
        </w:trPr>
        <w:tc>
          <w:tcPr>
            <w:tcW w:w="598" w:type="dxa"/>
            <w:shd w:val="clear" w:color="auto" w:fill="ECF1F4"/>
          </w:tcPr>
          <w:p w14:paraId="3E9E8BFC" w14:textId="77777777" w:rsidR="001F6270" w:rsidRPr="00052784" w:rsidRDefault="001F6270" w:rsidP="006047AC">
            <w:pPr>
              <w:pStyle w:val="text"/>
            </w:pPr>
            <w:r>
              <w:t>P1</w:t>
            </w:r>
          </w:p>
        </w:tc>
        <w:tc>
          <w:tcPr>
            <w:tcW w:w="13685" w:type="dxa"/>
          </w:tcPr>
          <w:p w14:paraId="636D0E4C" w14:textId="77777777" w:rsidR="001F6270" w:rsidRPr="00052784" w:rsidRDefault="001F6270" w:rsidP="00335D8B">
            <w:pPr>
              <w:pStyle w:val="text"/>
            </w:pPr>
            <w:r>
              <w:t>identify all stakeholders involved in the project</w:t>
            </w:r>
          </w:p>
        </w:tc>
      </w:tr>
      <w:tr w:rsidR="001F6270" w:rsidRPr="00052784" w14:paraId="5A962726" w14:textId="77777777" w:rsidTr="006047AC">
        <w:trPr>
          <w:trHeight w:val="394"/>
        </w:trPr>
        <w:tc>
          <w:tcPr>
            <w:tcW w:w="598" w:type="dxa"/>
            <w:shd w:val="clear" w:color="auto" w:fill="ECF1F4"/>
          </w:tcPr>
          <w:p w14:paraId="159C2A2A" w14:textId="77777777" w:rsidR="001F6270" w:rsidRPr="00052784" w:rsidRDefault="001F6270" w:rsidP="006047AC">
            <w:pPr>
              <w:pStyle w:val="text"/>
            </w:pPr>
            <w:r>
              <w:t>P2</w:t>
            </w:r>
          </w:p>
        </w:tc>
        <w:tc>
          <w:tcPr>
            <w:tcW w:w="13685" w:type="dxa"/>
          </w:tcPr>
          <w:p w14:paraId="230A3B6A" w14:textId="77777777" w:rsidR="001F6270" w:rsidRPr="00052784" w:rsidRDefault="001F6270" w:rsidP="00335D8B">
            <w:pPr>
              <w:pStyle w:val="text"/>
            </w:pPr>
            <w:r>
              <w:t>confirm the purpose of the project with all relevant stakeholders</w:t>
            </w:r>
          </w:p>
        </w:tc>
      </w:tr>
      <w:tr w:rsidR="001F6270" w:rsidRPr="00052784" w14:paraId="1AA310FC" w14:textId="77777777" w:rsidTr="006047AC">
        <w:trPr>
          <w:trHeight w:val="394"/>
        </w:trPr>
        <w:tc>
          <w:tcPr>
            <w:tcW w:w="598" w:type="dxa"/>
            <w:shd w:val="clear" w:color="auto" w:fill="ECF1F4"/>
          </w:tcPr>
          <w:p w14:paraId="4D68CE3F" w14:textId="77777777" w:rsidR="001F6270" w:rsidRPr="00052784" w:rsidRDefault="001F6270" w:rsidP="006047AC">
            <w:pPr>
              <w:pStyle w:val="text"/>
            </w:pPr>
            <w:r>
              <w:t>P3</w:t>
            </w:r>
          </w:p>
        </w:tc>
        <w:tc>
          <w:tcPr>
            <w:tcW w:w="13685" w:type="dxa"/>
          </w:tcPr>
          <w:p w14:paraId="48BD20E0" w14:textId="77777777" w:rsidR="001F6270" w:rsidRPr="00052784" w:rsidRDefault="001F6270" w:rsidP="00335D8B">
            <w:pPr>
              <w:pStyle w:val="text"/>
            </w:pPr>
            <w:r>
              <w:t>confirm the project scope, timescale, aims and objectives</w:t>
            </w:r>
          </w:p>
        </w:tc>
      </w:tr>
      <w:tr w:rsidR="001F6270" w:rsidRPr="00052784" w14:paraId="0C688B71" w14:textId="77777777" w:rsidTr="006047AC">
        <w:trPr>
          <w:trHeight w:val="394"/>
        </w:trPr>
        <w:tc>
          <w:tcPr>
            <w:tcW w:w="598" w:type="dxa"/>
            <w:shd w:val="clear" w:color="auto" w:fill="ECF1F4"/>
          </w:tcPr>
          <w:p w14:paraId="7CCF64B1" w14:textId="77777777" w:rsidR="001F6270" w:rsidRPr="00052784" w:rsidRDefault="001F6270" w:rsidP="006047AC">
            <w:pPr>
              <w:pStyle w:val="text"/>
            </w:pPr>
            <w:r>
              <w:t>P4</w:t>
            </w:r>
          </w:p>
        </w:tc>
        <w:tc>
          <w:tcPr>
            <w:tcW w:w="13685" w:type="dxa"/>
          </w:tcPr>
          <w:p w14:paraId="3B56CFA4" w14:textId="77777777" w:rsidR="001F6270" w:rsidRPr="00052784" w:rsidRDefault="001F6270" w:rsidP="00335D8B">
            <w:pPr>
              <w:pStyle w:val="text"/>
            </w:pPr>
            <w:r>
              <w:t>contribute to the preparation of a project specification</w:t>
            </w:r>
          </w:p>
        </w:tc>
      </w:tr>
      <w:tr w:rsidR="001F6270" w:rsidRPr="00052784" w14:paraId="72453CEA" w14:textId="77777777" w:rsidTr="006047AC">
        <w:trPr>
          <w:trHeight w:val="394"/>
        </w:trPr>
        <w:tc>
          <w:tcPr>
            <w:tcW w:w="598" w:type="dxa"/>
            <w:shd w:val="clear" w:color="auto" w:fill="ECF1F4"/>
          </w:tcPr>
          <w:p w14:paraId="21BA1EC2" w14:textId="77777777" w:rsidR="001F6270" w:rsidRPr="00052784" w:rsidRDefault="001F6270" w:rsidP="006047AC">
            <w:pPr>
              <w:pStyle w:val="text"/>
            </w:pPr>
            <w:r>
              <w:t>P5</w:t>
            </w:r>
          </w:p>
        </w:tc>
        <w:tc>
          <w:tcPr>
            <w:tcW w:w="13685" w:type="dxa"/>
          </w:tcPr>
          <w:p w14:paraId="7C3AAE7F" w14:textId="77777777" w:rsidR="001F6270" w:rsidRPr="00052784" w:rsidRDefault="001F6270" w:rsidP="00335D8B">
            <w:pPr>
              <w:pStyle w:val="text"/>
            </w:pPr>
            <w:r>
              <w:t>confirm the resources needed for the project</w:t>
            </w:r>
          </w:p>
        </w:tc>
      </w:tr>
      <w:tr w:rsidR="001F6270" w:rsidRPr="00052784" w14:paraId="61495751" w14:textId="77777777" w:rsidTr="00335D8B">
        <w:trPr>
          <w:trHeight w:val="394"/>
        </w:trPr>
        <w:tc>
          <w:tcPr>
            <w:tcW w:w="14283" w:type="dxa"/>
            <w:gridSpan w:val="2"/>
            <w:shd w:val="clear" w:color="auto" w:fill="auto"/>
            <w:vAlign w:val="center"/>
          </w:tcPr>
          <w:p w14:paraId="653EC3BC" w14:textId="77777777" w:rsidR="001F6270" w:rsidRPr="00B8390E" w:rsidRDefault="001F6270" w:rsidP="00335D8B">
            <w:pPr>
              <w:pStyle w:val="text"/>
              <w:rPr>
                <w:rFonts w:cs="Arial"/>
                <w:b/>
                <w:iCs/>
                <w:color w:val="auto"/>
                <w:lang w:eastAsia="en-GB"/>
              </w:rPr>
            </w:pPr>
            <w:r>
              <w:rPr>
                <w:rFonts w:cs="Arial"/>
                <w:b/>
                <w:iCs/>
                <w:color w:val="auto"/>
                <w:lang w:eastAsia="en-GB"/>
              </w:rPr>
              <w:t>Run the project</w:t>
            </w:r>
          </w:p>
          <w:p w14:paraId="33E7DE56"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3286632D" w14:textId="77777777" w:rsidTr="006047AC">
        <w:trPr>
          <w:trHeight w:val="394"/>
        </w:trPr>
        <w:tc>
          <w:tcPr>
            <w:tcW w:w="598" w:type="dxa"/>
            <w:shd w:val="clear" w:color="auto" w:fill="ECF1F4"/>
          </w:tcPr>
          <w:p w14:paraId="55A7A29B" w14:textId="77777777" w:rsidR="001F6270" w:rsidRPr="00052784" w:rsidRDefault="001F6270" w:rsidP="006047AC">
            <w:pPr>
              <w:pStyle w:val="text"/>
            </w:pPr>
            <w:r>
              <w:t>P6</w:t>
            </w:r>
          </w:p>
        </w:tc>
        <w:tc>
          <w:tcPr>
            <w:tcW w:w="13685" w:type="dxa"/>
          </w:tcPr>
          <w:p w14:paraId="1B15E888" w14:textId="77777777" w:rsidR="001F6270" w:rsidRPr="00052784" w:rsidRDefault="001F6270" w:rsidP="00335D8B">
            <w:pPr>
              <w:pStyle w:val="text"/>
            </w:pPr>
            <w:r>
              <w:t>implement and monitor the project to meet the agreed budget and timescales</w:t>
            </w:r>
          </w:p>
        </w:tc>
      </w:tr>
      <w:tr w:rsidR="001F6270" w:rsidRPr="00052784" w14:paraId="06ADED0D" w14:textId="77777777" w:rsidTr="006047AC">
        <w:trPr>
          <w:trHeight w:val="394"/>
        </w:trPr>
        <w:tc>
          <w:tcPr>
            <w:tcW w:w="598" w:type="dxa"/>
            <w:shd w:val="clear" w:color="auto" w:fill="ECF1F4"/>
          </w:tcPr>
          <w:p w14:paraId="689790E8" w14:textId="77777777" w:rsidR="001F6270" w:rsidRPr="00052784" w:rsidRDefault="001F6270" w:rsidP="006047AC">
            <w:pPr>
              <w:pStyle w:val="text"/>
            </w:pPr>
            <w:r>
              <w:t>P7</w:t>
            </w:r>
          </w:p>
        </w:tc>
        <w:tc>
          <w:tcPr>
            <w:tcW w:w="13685" w:type="dxa"/>
          </w:tcPr>
          <w:p w14:paraId="199F1323" w14:textId="77777777" w:rsidR="001F6270" w:rsidRPr="00052784" w:rsidRDefault="001F6270" w:rsidP="00335D8B">
            <w:pPr>
              <w:pStyle w:val="text"/>
            </w:pPr>
            <w:r>
              <w:t>communicate with all those involved in or affected by the project</w:t>
            </w:r>
          </w:p>
        </w:tc>
      </w:tr>
      <w:tr w:rsidR="001F6270" w:rsidRPr="00052784" w14:paraId="02A2C74B" w14:textId="77777777" w:rsidTr="006047AC">
        <w:trPr>
          <w:trHeight w:val="394"/>
        </w:trPr>
        <w:tc>
          <w:tcPr>
            <w:tcW w:w="598" w:type="dxa"/>
            <w:shd w:val="clear" w:color="auto" w:fill="ECF1F4"/>
          </w:tcPr>
          <w:p w14:paraId="596BBC33" w14:textId="77777777" w:rsidR="001F6270" w:rsidRPr="00052784" w:rsidRDefault="001F6270" w:rsidP="006047AC">
            <w:pPr>
              <w:pStyle w:val="text"/>
            </w:pPr>
            <w:r>
              <w:t>P8</w:t>
            </w:r>
          </w:p>
        </w:tc>
        <w:tc>
          <w:tcPr>
            <w:tcW w:w="13685" w:type="dxa"/>
          </w:tcPr>
          <w:p w14:paraId="151FDE60" w14:textId="77777777" w:rsidR="001F6270" w:rsidRPr="00052784" w:rsidRDefault="001F6270" w:rsidP="00335D8B">
            <w:pPr>
              <w:pStyle w:val="text"/>
            </w:pPr>
            <w:r>
              <w:t>seek advice in response to unexpected events</w:t>
            </w:r>
          </w:p>
        </w:tc>
      </w:tr>
      <w:tr w:rsidR="001F6270" w:rsidRPr="00052784" w14:paraId="5E350DF7" w14:textId="77777777" w:rsidTr="006047AC">
        <w:trPr>
          <w:trHeight w:val="394"/>
        </w:trPr>
        <w:tc>
          <w:tcPr>
            <w:tcW w:w="598" w:type="dxa"/>
            <w:shd w:val="clear" w:color="auto" w:fill="ECF1F4"/>
          </w:tcPr>
          <w:p w14:paraId="39C4477C" w14:textId="77777777" w:rsidR="001F6270" w:rsidRPr="00052784" w:rsidRDefault="001F6270" w:rsidP="006047AC">
            <w:pPr>
              <w:pStyle w:val="text"/>
            </w:pPr>
            <w:r>
              <w:t>P9</w:t>
            </w:r>
          </w:p>
        </w:tc>
        <w:tc>
          <w:tcPr>
            <w:tcW w:w="13685" w:type="dxa"/>
          </w:tcPr>
          <w:p w14:paraId="39F74594" w14:textId="77777777" w:rsidR="001F6270" w:rsidRPr="00052784" w:rsidRDefault="001F6270" w:rsidP="00335D8B">
            <w:pPr>
              <w:pStyle w:val="text"/>
            </w:pPr>
            <w:r>
              <w:t>keep records of all project activity in the agreed format</w:t>
            </w:r>
          </w:p>
        </w:tc>
      </w:tr>
      <w:tr w:rsidR="001F6270" w:rsidRPr="00052784" w14:paraId="5FDC51D5" w14:textId="77777777" w:rsidTr="006047AC">
        <w:trPr>
          <w:trHeight w:val="394"/>
        </w:trPr>
        <w:tc>
          <w:tcPr>
            <w:tcW w:w="598" w:type="dxa"/>
            <w:shd w:val="clear" w:color="auto" w:fill="ECF1F4"/>
          </w:tcPr>
          <w:p w14:paraId="34659659" w14:textId="77777777" w:rsidR="001F6270" w:rsidRPr="00052784" w:rsidRDefault="001F6270" w:rsidP="006047AC">
            <w:pPr>
              <w:pStyle w:val="text"/>
            </w:pPr>
            <w:r>
              <w:t>P10</w:t>
            </w:r>
          </w:p>
        </w:tc>
        <w:tc>
          <w:tcPr>
            <w:tcW w:w="13685" w:type="dxa"/>
          </w:tcPr>
          <w:p w14:paraId="3845911A" w14:textId="77777777" w:rsidR="001F6270" w:rsidRPr="00052784" w:rsidRDefault="001F6270" w:rsidP="00335D8B">
            <w:pPr>
              <w:pStyle w:val="text"/>
            </w:pPr>
            <w:r>
              <w:t>provide interim reports on project progress</w:t>
            </w:r>
          </w:p>
        </w:tc>
      </w:tr>
      <w:tr w:rsidR="001F6270" w:rsidRPr="00052784" w14:paraId="0A04C974" w14:textId="77777777" w:rsidTr="006047AC">
        <w:trPr>
          <w:trHeight w:val="394"/>
        </w:trPr>
        <w:tc>
          <w:tcPr>
            <w:tcW w:w="598" w:type="dxa"/>
            <w:shd w:val="clear" w:color="auto" w:fill="ECF1F4"/>
          </w:tcPr>
          <w:p w14:paraId="223C4BD8" w14:textId="77777777" w:rsidR="001F6270" w:rsidRPr="00052784" w:rsidRDefault="001F6270" w:rsidP="006047AC">
            <w:pPr>
              <w:pStyle w:val="text"/>
            </w:pPr>
            <w:r>
              <w:t>P11</w:t>
            </w:r>
          </w:p>
        </w:tc>
        <w:tc>
          <w:tcPr>
            <w:tcW w:w="13685" w:type="dxa"/>
          </w:tcPr>
          <w:p w14:paraId="7E3673C8" w14:textId="77777777" w:rsidR="001F6270" w:rsidRPr="00052784" w:rsidRDefault="001F6270" w:rsidP="00335D8B">
            <w:pPr>
              <w:pStyle w:val="text"/>
            </w:pPr>
            <w:r>
              <w:t>achieve required outcomes on time and to budget</w:t>
            </w:r>
          </w:p>
        </w:tc>
      </w:tr>
    </w:tbl>
    <w:p w14:paraId="74B11C1D" w14:textId="77777777" w:rsidR="001F6270" w:rsidRDefault="001F6270" w:rsidP="001F6270"/>
    <w:p w14:paraId="49906E7C" w14:textId="77777777" w:rsidR="001F6270" w:rsidRDefault="001F6270" w:rsidP="001F6270">
      <w:pPr>
        <w:pStyle w:val="text"/>
      </w:pPr>
    </w:p>
    <w:p w14:paraId="44EB5EE4" w14:textId="77777777" w:rsidR="001F6270" w:rsidRDefault="001F6270" w:rsidP="001F6270"/>
    <w:p w14:paraId="14A4347C" w14:textId="77777777" w:rsidR="001F6270" w:rsidRDefault="001F6270" w:rsidP="00F53893">
      <w:pPr>
        <w:sectPr w:rsidR="001F6270" w:rsidSect="00583860">
          <w:pgSz w:w="16840" w:h="11907" w:orient="landscape" w:code="9"/>
          <w:pgMar w:top="1701" w:right="1247" w:bottom="1701" w:left="1247" w:header="720" w:footer="482" w:gutter="0"/>
          <w:cols w:space="720"/>
          <w:docGrid w:linePitch="272"/>
        </w:sectPr>
      </w:pPr>
    </w:p>
    <w:p w14:paraId="7A7E42D9" w14:textId="77777777" w:rsidR="001F6270" w:rsidRPr="002A4AA0" w:rsidRDefault="001F6270" w:rsidP="001F6270">
      <w:pPr>
        <w:pStyle w:val="Unittitle"/>
      </w:pPr>
      <w:bookmarkStart w:id="299" w:name="_Toc436142501"/>
      <w:r w:rsidRPr="001158F6">
        <w:t>Unit</w:t>
      </w:r>
      <w:r w:rsidRPr="002A4AA0">
        <w:t xml:space="preserve"> </w:t>
      </w:r>
      <w:r>
        <w:t>56</w:t>
      </w:r>
      <w:r w:rsidRPr="002A4AA0">
        <w:t>:</w:t>
      </w:r>
      <w:r w:rsidRPr="002A4AA0">
        <w:tab/>
      </w:r>
      <w:r>
        <w:t>Design and Produce Documents in a Business environment</w:t>
      </w:r>
      <w:bookmarkEnd w:id="299"/>
    </w:p>
    <w:p w14:paraId="58D77BD0" w14:textId="77777777" w:rsidR="001F6270" w:rsidRPr="001158F6" w:rsidRDefault="001F6270" w:rsidP="001F6270">
      <w:pPr>
        <w:pStyle w:val="Unitinfo"/>
      </w:pPr>
      <w:r>
        <w:t>Unit code</w:t>
      </w:r>
      <w:r w:rsidRPr="001158F6">
        <w:t>:</w:t>
      </w:r>
      <w:r w:rsidRPr="001158F6">
        <w:tab/>
      </w:r>
      <w:r w:rsidRPr="000667C2">
        <w:t>CFABAA212</w:t>
      </w:r>
    </w:p>
    <w:p w14:paraId="5DB5B380" w14:textId="77777777" w:rsidR="001F6270" w:rsidRPr="001158F6" w:rsidRDefault="001F6270" w:rsidP="001F6270">
      <w:pPr>
        <w:pStyle w:val="Unitinfo"/>
      </w:pPr>
      <w:r>
        <w:t>SCQF</w:t>
      </w:r>
      <w:r w:rsidRPr="001158F6">
        <w:t xml:space="preserve"> level:</w:t>
      </w:r>
      <w:r w:rsidRPr="001158F6">
        <w:tab/>
      </w:r>
      <w:r>
        <w:t>6</w:t>
      </w:r>
    </w:p>
    <w:p w14:paraId="1EB426A5" w14:textId="77777777" w:rsidR="001F6270" w:rsidRPr="001158F6" w:rsidRDefault="001F6270" w:rsidP="001F6270">
      <w:pPr>
        <w:pStyle w:val="Unitinfo"/>
      </w:pPr>
      <w:r w:rsidRPr="001158F6">
        <w:t xml:space="preserve">Credit </w:t>
      </w:r>
      <w:r>
        <w:t>points</w:t>
      </w:r>
      <w:r w:rsidRPr="001158F6">
        <w:t>:</w:t>
      </w:r>
      <w:r w:rsidRPr="001158F6">
        <w:tab/>
      </w:r>
      <w:r>
        <w:t>4</w:t>
      </w:r>
    </w:p>
    <w:p w14:paraId="003B4610" w14:textId="77777777" w:rsidR="001F6270" w:rsidRPr="001D2005" w:rsidRDefault="001F6270" w:rsidP="001F6270">
      <w:pPr>
        <w:pStyle w:val="Unitinfo"/>
        <w:pBdr>
          <w:bottom w:val="single" w:sz="4" w:space="2" w:color="557E9B"/>
        </w:pBdr>
      </w:pPr>
    </w:p>
    <w:p w14:paraId="7CFB772D" w14:textId="77777777" w:rsidR="001F6270" w:rsidRDefault="001F6270" w:rsidP="001F6270">
      <w:pPr>
        <w:pStyle w:val="HeadA"/>
      </w:pPr>
      <w:r w:rsidRPr="00484EB6">
        <w:t>Unit summary</w:t>
      </w:r>
    </w:p>
    <w:p w14:paraId="5617EF5C" w14:textId="77777777" w:rsidR="001F6270" w:rsidRPr="00AC4ADE" w:rsidRDefault="001F6270" w:rsidP="001F6270">
      <w:pPr>
        <w:pStyle w:val="text"/>
        <w:spacing w:before="0" w:after="0"/>
      </w:pPr>
      <w:r>
        <w:t xml:space="preserve">This </w:t>
      </w:r>
      <w:r w:rsidR="00EE196F">
        <w:t xml:space="preserve">unit </w:t>
      </w:r>
      <w:r>
        <w:t>is about designing and producing high-quality, attractive documents to agreed specifications. It includes clarifying the requirements for the document, checking work for accuracy</w:t>
      </w:r>
      <w:r w:rsidR="00F53C8A">
        <w:t xml:space="preserve">, </w:t>
      </w:r>
      <w:r>
        <w:t>editing and correcting text as necessary. It is for administrators who design and produce documents.</w:t>
      </w:r>
    </w:p>
    <w:p w14:paraId="6F4687F1" w14:textId="77777777" w:rsidR="007438A4" w:rsidRDefault="007438A4" w:rsidP="007438A4">
      <w:pPr>
        <w:pStyle w:val="HeadA"/>
      </w:pPr>
      <w:r>
        <w:t>Unit assessment requirements</w:t>
      </w:r>
    </w:p>
    <w:p w14:paraId="7FDA1B7D" w14:textId="77777777" w:rsidR="007438A4" w:rsidRDefault="007438A4" w:rsidP="007438A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D5D7CD3" w14:textId="77777777" w:rsidR="001F6270" w:rsidRDefault="001F6270" w:rsidP="001F6270">
      <w:pPr>
        <w:pStyle w:val="HeadA"/>
      </w:pPr>
      <w:r>
        <w:t>Skills</w:t>
      </w:r>
    </w:p>
    <w:p w14:paraId="368A9294" w14:textId="77777777" w:rsidR="001F6270" w:rsidRDefault="001F6270" w:rsidP="001F6270">
      <w:pPr>
        <w:pStyle w:val="text"/>
      </w:pPr>
      <w:r>
        <w:t>Checking</w:t>
      </w:r>
    </w:p>
    <w:p w14:paraId="7D260F34" w14:textId="77777777" w:rsidR="001F6270" w:rsidRDefault="001F6270" w:rsidP="001F6270">
      <w:pPr>
        <w:pStyle w:val="text"/>
      </w:pPr>
      <w:r>
        <w:t>Designing</w:t>
      </w:r>
    </w:p>
    <w:p w14:paraId="38223D1F" w14:textId="77777777" w:rsidR="001F6270" w:rsidRDefault="001F6270" w:rsidP="001F6270">
      <w:pPr>
        <w:pStyle w:val="text"/>
      </w:pPr>
      <w:r>
        <w:t>Listening</w:t>
      </w:r>
    </w:p>
    <w:p w14:paraId="148F923A" w14:textId="77777777" w:rsidR="001F6270" w:rsidRDefault="001F6270" w:rsidP="001F6270">
      <w:pPr>
        <w:pStyle w:val="text"/>
      </w:pPr>
      <w:r>
        <w:t>Managing time</w:t>
      </w:r>
    </w:p>
    <w:p w14:paraId="62E964E1" w14:textId="77777777" w:rsidR="001F6270" w:rsidRDefault="001F6270" w:rsidP="001F6270">
      <w:pPr>
        <w:pStyle w:val="text"/>
      </w:pPr>
      <w:r>
        <w:t>Negotiating</w:t>
      </w:r>
    </w:p>
    <w:p w14:paraId="2ECFF337" w14:textId="77777777" w:rsidR="001F6270" w:rsidRDefault="001F6270" w:rsidP="001F6270">
      <w:pPr>
        <w:pStyle w:val="text"/>
      </w:pPr>
      <w:r>
        <w:t>Organising</w:t>
      </w:r>
    </w:p>
    <w:p w14:paraId="7AB258E6" w14:textId="77777777" w:rsidR="001F6270" w:rsidRDefault="001F6270" w:rsidP="001F6270">
      <w:pPr>
        <w:pStyle w:val="text"/>
      </w:pPr>
      <w:r>
        <w:t>Questioning</w:t>
      </w:r>
    </w:p>
    <w:p w14:paraId="27095A2E" w14:textId="77777777" w:rsidR="001F6270" w:rsidRDefault="001F6270" w:rsidP="001F6270">
      <w:pPr>
        <w:pStyle w:val="text"/>
      </w:pPr>
      <w:r>
        <w:t>Researching</w:t>
      </w:r>
    </w:p>
    <w:p w14:paraId="2CD55C78" w14:textId="77777777" w:rsidR="001F6270" w:rsidRDefault="001F6270" w:rsidP="001F6270">
      <w:pPr>
        <w:pStyle w:val="text"/>
        <w:rPr>
          <w:highlight w:val="cyan"/>
        </w:rPr>
      </w:pPr>
      <w:r>
        <w:t>Using technology</w:t>
      </w:r>
    </w:p>
    <w:p w14:paraId="1049458F" w14:textId="77777777" w:rsidR="001F6270" w:rsidRDefault="001F6270" w:rsidP="001F6270">
      <w:pPr>
        <w:pStyle w:val="text"/>
        <w:rPr>
          <w:highlight w:val="cyan"/>
        </w:rPr>
      </w:pPr>
    </w:p>
    <w:p w14:paraId="65FE29E2" w14:textId="77777777" w:rsidR="001F6270" w:rsidRDefault="001F6270" w:rsidP="001F6270">
      <w:pPr>
        <w:pStyle w:val="HeadA"/>
      </w:pPr>
      <w:r w:rsidRPr="00DE5991">
        <w:t>Terminology</w:t>
      </w:r>
    </w:p>
    <w:p w14:paraId="6299A003" w14:textId="77777777" w:rsidR="001F6270" w:rsidRPr="00AC4ADE" w:rsidRDefault="001F6270" w:rsidP="001F6270">
      <w:pPr>
        <w:pStyle w:val="text"/>
        <w:rPr>
          <w:highlight w:val="cyan"/>
        </w:rPr>
      </w:pPr>
      <w:r w:rsidRPr="00BB4A62">
        <w:t>Business; administration; documents</w:t>
      </w:r>
    </w:p>
    <w:p w14:paraId="3A9C75EC" w14:textId="77777777" w:rsidR="001F6270" w:rsidRDefault="001F6270" w:rsidP="001F6270">
      <w:pPr>
        <w:pStyle w:val="text"/>
        <w:rPr>
          <w:highlight w:val="cyan"/>
        </w:rPr>
        <w:sectPr w:rsidR="001F6270" w:rsidSect="00C31649">
          <w:headerReference w:type="even" r:id="rId189"/>
          <w:headerReference w:type="default" r:id="rId190"/>
          <w:footerReference w:type="even" r:id="rId191"/>
          <w:pgSz w:w="11907" w:h="16840" w:code="9"/>
          <w:pgMar w:top="1247" w:right="1701" w:bottom="1247" w:left="1701" w:header="720" w:footer="482" w:gutter="0"/>
          <w:cols w:space="720"/>
        </w:sectPr>
      </w:pPr>
    </w:p>
    <w:p w14:paraId="1F64A89E" w14:textId="77777777" w:rsidR="001F6270" w:rsidRPr="00052784" w:rsidRDefault="001F6270" w:rsidP="001F6270">
      <w:pPr>
        <w:pStyle w:val="hb3"/>
      </w:pPr>
      <w:r>
        <w:t>Assessment outcomes and standards</w:t>
      </w:r>
    </w:p>
    <w:p w14:paraId="73A56C9E" w14:textId="77777777" w:rsidR="001F6270" w:rsidRPr="00AE31DC" w:rsidRDefault="001F6270" w:rsidP="001F627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C44E495" w14:textId="77777777" w:rsidR="001F6270" w:rsidRPr="00052784" w:rsidRDefault="001F6270" w:rsidP="001F627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1F6270" w:rsidRPr="00052784" w14:paraId="67DEF21D" w14:textId="77777777" w:rsidTr="00335D8B">
        <w:trPr>
          <w:trHeight w:val="680"/>
        </w:trPr>
        <w:tc>
          <w:tcPr>
            <w:tcW w:w="14283" w:type="dxa"/>
            <w:gridSpan w:val="2"/>
            <w:shd w:val="clear" w:color="auto" w:fill="557E9B"/>
            <w:vAlign w:val="center"/>
          </w:tcPr>
          <w:p w14:paraId="6A01F348" w14:textId="77777777" w:rsidR="001F6270" w:rsidRPr="00052784" w:rsidRDefault="001F6270" w:rsidP="00335D8B">
            <w:pPr>
              <w:pStyle w:val="tabletexthd"/>
              <w:rPr>
                <w:lang w:eastAsia="en-GB"/>
              </w:rPr>
            </w:pPr>
            <w:r>
              <w:rPr>
                <w:lang w:eastAsia="en-GB"/>
              </w:rPr>
              <w:t>Knowledge and understanding</w:t>
            </w:r>
          </w:p>
        </w:tc>
      </w:tr>
      <w:tr w:rsidR="001F6270" w:rsidRPr="00052784" w14:paraId="32BB9DB4" w14:textId="77777777" w:rsidTr="00335D8B">
        <w:trPr>
          <w:trHeight w:val="489"/>
        </w:trPr>
        <w:tc>
          <w:tcPr>
            <w:tcW w:w="14283" w:type="dxa"/>
            <w:gridSpan w:val="2"/>
            <w:shd w:val="clear" w:color="auto" w:fill="auto"/>
            <w:vAlign w:val="center"/>
          </w:tcPr>
          <w:p w14:paraId="6EFB1E05" w14:textId="77777777" w:rsidR="001F6270" w:rsidRPr="00F47688" w:rsidRDefault="001F6270"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1F6270" w:rsidRPr="00052784" w14:paraId="11939B32" w14:textId="77777777" w:rsidTr="006047AC">
        <w:trPr>
          <w:trHeight w:val="394"/>
        </w:trPr>
        <w:tc>
          <w:tcPr>
            <w:tcW w:w="675" w:type="dxa"/>
            <w:shd w:val="clear" w:color="auto" w:fill="ECF1F4"/>
          </w:tcPr>
          <w:p w14:paraId="629DCDD7" w14:textId="77777777" w:rsidR="001F6270" w:rsidRPr="00C2078B" w:rsidRDefault="001F6270" w:rsidP="006047AC">
            <w:pPr>
              <w:pStyle w:val="text"/>
            </w:pPr>
            <w:r w:rsidRPr="00C2078B">
              <w:t>K1</w:t>
            </w:r>
          </w:p>
        </w:tc>
        <w:tc>
          <w:tcPr>
            <w:tcW w:w="13608" w:type="dxa"/>
            <w:vAlign w:val="center"/>
          </w:tcPr>
          <w:p w14:paraId="5AEEADEF" w14:textId="77777777" w:rsidR="001F6270" w:rsidRPr="00F47688" w:rsidRDefault="001F6270" w:rsidP="00335D8B">
            <w:pPr>
              <w:pStyle w:val="text"/>
            </w:pPr>
            <w:r>
              <w:t>the purpose and benefits of producing high-quality and attractive documents</w:t>
            </w:r>
          </w:p>
        </w:tc>
      </w:tr>
      <w:tr w:rsidR="001F6270" w:rsidRPr="00052784" w14:paraId="75A3FD96" w14:textId="77777777" w:rsidTr="006047AC">
        <w:trPr>
          <w:trHeight w:val="394"/>
        </w:trPr>
        <w:tc>
          <w:tcPr>
            <w:tcW w:w="675" w:type="dxa"/>
            <w:shd w:val="clear" w:color="auto" w:fill="ECF1F4"/>
          </w:tcPr>
          <w:p w14:paraId="66B579D2" w14:textId="77777777" w:rsidR="001F6270" w:rsidRPr="00C2078B" w:rsidRDefault="001F6270" w:rsidP="006047AC">
            <w:pPr>
              <w:pStyle w:val="text"/>
            </w:pPr>
            <w:r w:rsidRPr="00C2078B">
              <w:rPr>
                <w:rFonts w:cs="Arial"/>
                <w:lang w:eastAsia="en-GB"/>
              </w:rPr>
              <w:t>K2</w:t>
            </w:r>
          </w:p>
        </w:tc>
        <w:tc>
          <w:tcPr>
            <w:tcW w:w="13608" w:type="dxa"/>
            <w:vAlign w:val="center"/>
          </w:tcPr>
          <w:p w14:paraId="5B0F5104" w14:textId="77777777" w:rsidR="001F6270" w:rsidRPr="00F47688" w:rsidRDefault="001F6270" w:rsidP="00335D8B">
            <w:pPr>
              <w:pStyle w:val="text"/>
              <w:rPr>
                <w:highlight w:val="yellow"/>
              </w:rPr>
            </w:pPr>
            <w:r>
              <w:t>the different types of documents that you may be asked to design and produce and the document styles that should be used</w:t>
            </w:r>
          </w:p>
        </w:tc>
      </w:tr>
      <w:tr w:rsidR="001F6270" w:rsidRPr="00052784" w14:paraId="14FD9438" w14:textId="77777777" w:rsidTr="006047AC">
        <w:trPr>
          <w:trHeight w:val="394"/>
        </w:trPr>
        <w:tc>
          <w:tcPr>
            <w:tcW w:w="675" w:type="dxa"/>
            <w:shd w:val="clear" w:color="auto" w:fill="ECF1F4"/>
          </w:tcPr>
          <w:p w14:paraId="2F445C5A" w14:textId="77777777" w:rsidR="001F6270" w:rsidRPr="00C2078B" w:rsidRDefault="001F6270" w:rsidP="006047AC">
            <w:pPr>
              <w:pStyle w:val="text"/>
            </w:pPr>
            <w:r w:rsidRPr="00C2078B">
              <w:rPr>
                <w:rFonts w:cs="Arial"/>
                <w:lang w:eastAsia="en-GB"/>
              </w:rPr>
              <w:t>K3</w:t>
            </w:r>
          </w:p>
        </w:tc>
        <w:tc>
          <w:tcPr>
            <w:tcW w:w="13608" w:type="dxa"/>
            <w:vAlign w:val="center"/>
          </w:tcPr>
          <w:p w14:paraId="6C97C215" w14:textId="77777777" w:rsidR="001F6270" w:rsidRPr="00F47688" w:rsidRDefault="001F6270" w:rsidP="00335D8B">
            <w:pPr>
              <w:pStyle w:val="text"/>
              <w:rPr>
                <w:highlight w:val="yellow"/>
              </w:rPr>
            </w:pPr>
            <w:r>
              <w:t>the different formats in which the text may be presented</w:t>
            </w:r>
          </w:p>
        </w:tc>
      </w:tr>
      <w:tr w:rsidR="001F6270" w:rsidRPr="00052784" w14:paraId="1D5A3355" w14:textId="77777777" w:rsidTr="006047AC">
        <w:trPr>
          <w:trHeight w:val="394"/>
        </w:trPr>
        <w:tc>
          <w:tcPr>
            <w:tcW w:w="675" w:type="dxa"/>
            <w:shd w:val="clear" w:color="auto" w:fill="ECF1F4"/>
          </w:tcPr>
          <w:p w14:paraId="5F2BF418" w14:textId="77777777" w:rsidR="001F6270" w:rsidRPr="00C2078B" w:rsidRDefault="001F6270" w:rsidP="006047AC">
            <w:pPr>
              <w:pStyle w:val="text"/>
            </w:pPr>
            <w:r w:rsidRPr="00C2078B">
              <w:rPr>
                <w:rFonts w:cs="Arial"/>
                <w:lang w:eastAsia="en-GB"/>
              </w:rPr>
              <w:t>K4</w:t>
            </w:r>
          </w:p>
        </w:tc>
        <w:tc>
          <w:tcPr>
            <w:tcW w:w="13608" w:type="dxa"/>
            <w:vAlign w:val="center"/>
          </w:tcPr>
          <w:p w14:paraId="34402F0F" w14:textId="77777777" w:rsidR="001F6270" w:rsidRPr="00F47688" w:rsidRDefault="001F6270" w:rsidP="00335D8B">
            <w:pPr>
              <w:pStyle w:val="text"/>
              <w:rPr>
                <w:rFonts w:cs="Arial"/>
                <w:lang w:eastAsia="en-GB"/>
              </w:rPr>
            </w:pPr>
            <w:r>
              <w:t>the benefits of agreeing the purpose, content, style, quality standards and deadline for the production of the document</w:t>
            </w:r>
          </w:p>
        </w:tc>
      </w:tr>
      <w:tr w:rsidR="001F6270" w:rsidRPr="00052784" w14:paraId="0A8D5C1C" w14:textId="77777777" w:rsidTr="006047AC">
        <w:trPr>
          <w:trHeight w:val="394"/>
        </w:trPr>
        <w:tc>
          <w:tcPr>
            <w:tcW w:w="675" w:type="dxa"/>
            <w:shd w:val="clear" w:color="auto" w:fill="ECF1F4"/>
          </w:tcPr>
          <w:p w14:paraId="28701866" w14:textId="77777777" w:rsidR="001F6270" w:rsidRPr="00C2078B" w:rsidRDefault="001F6270" w:rsidP="006047AC">
            <w:pPr>
              <w:pStyle w:val="text"/>
            </w:pPr>
            <w:r w:rsidRPr="00C2078B">
              <w:rPr>
                <w:rFonts w:cs="Arial"/>
                <w:lang w:eastAsia="en-GB"/>
              </w:rPr>
              <w:t>K5</w:t>
            </w:r>
          </w:p>
        </w:tc>
        <w:tc>
          <w:tcPr>
            <w:tcW w:w="13608" w:type="dxa"/>
            <w:vAlign w:val="center"/>
          </w:tcPr>
          <w:p w14:paraId="6F64D6B2" w14:textId="77777777" w:rsidR="001F6270" w:rsidRPr="00F47688" w:rsidRDefault="001F6270" w:rsidP="00335D8B">
            <w:pPr>
              <w:pStyle w:val="text"/>
              <w:rPr>
                <w:rFonts w:cs="Arial"/>
                <w:lang w:eastAsia="en-GB"/>
              </w:rPr>
            </w:pPr>
            <w:r>
              <w:t>the different types of technology available for inputting, formatting and editing text and their main features</w:t>
            </w:r>
          </w:p>
        </w:tc>
      </w:tr>
      <w:tr w:rsidR="001F6270" w:rsidRPr="00052784" w14:paraId="563ADDEC" w14:textId="77777777" w:rsidTr="006047AC">
        <w:trPr>
          <w:trHeight w:val="394"/>
        </w:trPr>
        <w:tc>
          <w:tcPr>
            <w:tcW w:w="675" w:type="dxa"/>
            <w:shd w:val="clear" w:color="auto" w:fill="ECF1F4"/>
          </w:tcPr>
          <w:p w14:paraId="6C1351F2" w14:textId="77777777" w:rsidR="001F6270" w:rsidRPr="00C2078B" w:rsidRDefault="001F6270" w:rsidP="006047AC">
            <w:pPr>
              <w:pStyle w:val="text"/>
            </w:pPr>
            <w:r w:rsidRPr="00C2078B">
              <w:rPr>
                <w:rFonts w:cs="Arial"/>
                <w:lang w:eastAsia="en-GB"/>
              </w:rPr>
              <w:t>K6</w:t>
            </w:r>
          </w:p>
        </w:tc>
        <w:tc>
          <w:tcPr>
            <w:tcW w:w="13608" w:type="dxa"/>
            <w:vAlign w:val="center"/>
          </w:tcPr>
          <w:p w14:paraId="3C3B9E76" w14:textId="77777777" w:rsidR="001F6270" w:rsidRPr="00F47688" w:rsidRDefault="001F6270" w:rsidP="00335D8B">
            <w:pPr>
              <w:pStyle w:val="text"/>
              <w:rPr>
                <w:rFonts w:cs="Arial"/>
                <w:lang w:eastAsia="en-GB"/>
              </w:rPr>
            </w:pPr>
            <w:r>
              <w:t>the types of resources needed to produce high-quality and attractive documents</w:t>
            </w:r>
          </w:p>
        </w:tc>
      </w:tr>
      <w:tr w:rsidR="001F6270" w:rsidRPr="00052784" w14:paraId="683A1FB7" w14:textId="77777777" w:rsidTr="006047AC">
        <w:trPr>
          <w:trHeight w:val="394"/>
        </w:trPr>
        <w:tc>
          <w:tcPr>
            <w:tcW w:w="675" w:type="dxa"/>
            <w:shd w:val="clear" w:color="auto" w:fill="ECF1F4"/>
          </w:tcPr>
          <w:p w14:paraId="2B608465" w14:textId="77777777" w:rsidR="001F6270" w:rsidRPr="00C2078B" w:rsidRDefault="001F6270" w:rsidP="006047AC">
            <w:pPr>
              <w:pStyle w:val="text"/>
            </w:pPr>
            <w:r w:rsidRPr="00C2078B">
              <w:rPr>
                <w:rFonts w:cs="Arial"/>
                <w:lang w:eastAsia="en-GB"/>
              </w:rPr>
              <w:t>K7</w:t>
            </w:r>
          </w:p>
        </w:tc>
        <w:tc>
          <w:tcPr>
            <w:tcW w:w="13608" w:type="dxa"/>
            <w:vAlign w:val="center"/>
          </w:tcPr>
          <w:p w14:paraId="30C3F27B" w14:textId="77777777" w:rsidR="001F6270" w:rsidRPr="00F47688" w:rsidRDefault="001F6270" w:rsidP="00335D8B">
            <w:pPr>
              <w:pStyle w:val="text"/>
              <w:rPr>
                <w:rFonts w:cs="Arial"/>
                <w:lang w:eastAsia="en-GB"/>
              </w:rPr>
            </w:pPr>
            <w:r>
              <w:t>how to research and organise the content needed for the document</w:t>
            </w:r>
          </w:p>
        </w:tc>
      </w:tr>
      <w:tr w:rsidR="001F6270" w:rsidRPr="00052784" w14:paraId="07684554" w14:textId="77777777" w:rsidTr="006047AC">
        <w:trPr>
          <w:trHeight w:val="394"/>
        </w:trPr>
        <w:tc>
          <w:tcPr>
            <w:tcW w:w="675" w:type="dxa"/>
            <w:shd w:val="clear" w:color="auto" w:fill="ECF1F4"/>
          </w:tcPr>
          <w:p w14:paraId="18DF90D1" w14:textId="77777777" w:rsidR="001F6270" w:rsidRPr="00C2078B" w:rsidRDefault="001F6270" w:rsidP="006047AC">
            <w:pPr>
              <w:pStyle w:val="text"/>
            </w:pPr>
            <w:r w:rsidRPr="00C2078B">
              <w:rPr>
                <w:rFonts w:cs="Arial"/>
                <w:lang w:eastAsia="en-GB"/>
              </w:rPr>
              <w:t>K8</w:t>
            </w:r>
          </w:p>
        </w:tc>
        <w:tc>
          <w:tcPr>
            <w:tcW w:w="13608" w:type="dxa"/>
            <w:vAlign w:val="center"/>
          </w:tcPr>
          <w:p w14:paraId="53C35387" w14:textId="77777777" w:rsidR="001F6270" w:rsidRPr="00F47688" w:rsidRDefault="001F6270" w:rsidP="00335D8B">
            <w:pPr>
              <w:pStyle w:val="text"/>
              <w:rPr>
                <w:rFonts w:cs="Arial"/>
                <w:lang w:eastAsia="en-GB"/>
              </w:rPr>
            </w:pPr>
            <w:r>
              <w:t>how to integrate and layout text and non-text objects</w:t>
            </w:r>
          </w:p>
        </w:tc>
      </w:tr>
      <w:tr w:rsidR="001F6270" w:rsidRPr="00052784" w14:paraId="7CD4708F" w14:textId="77777777" w:rsidTr="006047AC">
        <w:trPr>
          <w:trHeight w:val="394"/>
        </w:trPr>
        <w:tc>
          <w:tcPr>
            <w:tcW w:w="675" w:type="dxa"/>
            <w:shd w:val="clear" w:color="auto" w:fill="ECF1F4"/>
          </w:tcPr>
          <w:p w14:paraId="46384E7A" w14:textId="77777777" w:rsidR="001F6270" w:rsidRPr="00C2078B" w:rsidRDefault="001F6270" w:rsidP="006047AC">
            <w:pPr>
              <w:pStyle w:val="text"/>
              <w:rPr>
                <w:rFonts w:cs="Arial"/>
                <w:lang w:eastAsia="en-GB"/>
              </w:rPr>
            </w:pPr>
            <w:r>
              <w:rPr>
                <w:rFonts w:cs="Arial"/>
                <w:lang w:eastAsia="en-GB"/>
              </w:rPr>
              <w:t>K9</w:t>
            </w:r>
          </w:p>
        </w:tc>
        <w:tc>
          <w:tcPr>
            <w:tcW w:w="13608" w:type="dxa"/>
            <w:vAlign w:val="center"/>
          </w:tcPr>
          <w:p w14:paraId="7927898A" w14:textId="77777777" w:rsidR="001F6270" w:rsidRPr="00F47688" w:rsidRDefault="001F6270" w:rsidP="00335D8B">
            <w:pPr>
              <w:pStyle w:val="text"/>
              <w:rPr>
                <w:rFonts w:cs="Arial"/>
                <w:lang w:eastAsia="en-GB"/>
              </w:rPr>
            </w:pPr>
            <w:r>
              <w:t>how to check for accuracy and correctness – including spelling and grammar – and the purpose for doing this</w:t>
            </w:r>
          </w:p>
        </w:tc>
      </w:tr>
      <w:tr w:rsidR="001F6270" w:rsidRPr="00052784" w14:paraId="3AD8C881" w14:textId="77777777" w:rsidTr="006047AC">
        <w:trPr>
          <w:trHeight w:val="394"/>
        </w:trPr>
        <w:tc>
          <w:tcPr>
            <w:tcW w:w="675" w:type="dxa"/>
            <w:shd w:val="clear" w:color="auto" w:fill="ECF1F4"/>
          </w:tcPr>
          <w:p w14:paraId="7CEF20D8" w14:textId="77777777" w:rsidR="001F6270" w:rsidRPr="00C2078B" w:rsidRDefault="001F6270" w:rsidP="006047AC">
            <w:pPr>
              <w:pStyle w:val="text"/>
              <w:rPr>
                <w:rFonts w:cs="Arial"/>
                <w:lang w:eastAsia="en-GB"/>
              </w:rPr>
            </w:pPr>
            <w:r>
              <w:rPr>
                <w:rFonts w:cs="Arial"/>
                <w:lang w:eastAsia="en-GB"/>
              </w:rPr>
              <w:t>K10</w:t>
            </w:r>
          </w:p>
        </w:tc>
        <w:tc>
          <w:tcPr>
            <w:tcW w:w="13608" w:type="dxa"/>
            <w:vAlign w:val="center"/>
          </w:tcPr>
          <w:p w14:paraId="7CCC0B41" w14:textId="77777777" w:rsidR="001F6270" w:rsidRPr="00F47688" w:rsidRDefault="001F6270" w:rsidP="00335D8B">
            <w:pPr>
              <w:pStyle w:val="text"/>
              <w:rPr>
                <w:rFonts w:cs="Arial"/>
                <w:lang w:eastAsia="en-GB"/>
              </w:rPr>
            </w:pPr>
            <w:r>
              <w:t>how to store the document safely and securely</w:t>
            </w:r>
          </w:p>
        </w:tc>
      </w:tr>
      <w:tr w:rsidR="001F6270" w:rsidRPr="00052784" w14:paraId="2CF67D35" w14:textId="77777777" w:rsidTr="006047AC">
        <w:trPr>
          <w:trHeight w:val="394"/>
        </w:trPr>
        <w:tc>
          <w:tcPr>
            <w:tcW w:w="675" w:type="dxa"/>
            <w:shd w:val="clear" w:color="auto" w:fill="ECF1F4"/>
          </w:tcPr>
          <w:p w14:paraId="2990DB80" w14:textId="77777777" w:rsidR="001F6270" w:rsidRPr="00C2078B" w:rsidRDefault="001F6270" w:rsidP="006047AC">
            <w:pPr>
              <w:pStyle w:val="text"/>
              <w:rPr>
                <w:rFonts w:cs="Arial"/>
                <w:lang w:eastAsia="en-GB"/>
              </w:rPr>
            </w:pPr>
            <w:r>
              <w:rPr>
                <w:rFonts w:cs="Arial"/>
                <w:lang w:eastAsia="en-GB"/>
              </w:rPr>
              <w:t>K11</w:t>
            </w:r>
          </w:p>
        </w:tc>
        <w:tc>
          <w:tcPr>
            <w:tcW w:w="13608" w:type="dxa"/>
            <w:vAlign w:val="center"/>
          </w:tcPr>
          <w:p w14:paraId="354180C9" w14:textId="77777777" w:rsidR="001F6270" w:rsidRPr="00F47688" w:rsidRDefault="001F6270" w:rsidP="00335D8B">
            <w:pPr>
              <w:autoSpaceDE w:val="0"/>
              <w:autoSpaceDN w:val="0"/>
              <w:adjustRightInd w:val="0"/>
              <w:spacing w:before="0" w:after="0" w:line="240" w:lineRule="auto"/>
              <w:rPr>
                <w:rFonts w:cs="Arial"/>
                <w:lang w:eastAsia="en-GB"/>
              </w:rPr>
            </w:pPr>
            <w:r>
              <w:t>the purpose of confidentiality and data protection</w:t>
            </w:r>
          </w:p>
        </w:tc>
      </w:tr>
    </w:tbl>
    <w:p w14:paraId="072E1A19" w14:textId="77777777" w:rsidR="001F6270" w:rsidRDefault="001F6270" w:rsidP="001F6270"/>
    <w:p w14:paraId="0EABDB45" w14:textId="77777777" w:rsidR="001F6270" w:rsidRDefault="001F6270" w:rsidP="001F627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F6270" w:rsidRPr="00052784" w14:paraId="2A1E49B6" w14:textId="77777777" w:rsidTr="00335D8B">
        <w:trPr>
          <w:trHeight w:val="680"/>
        </w:trPr>
        <w:tc>
          <w:tcPr>
            <w:tcW w:w="14283" w:type="dxa"/>
            <w:gridSpan w:val="2"/>
            <w:shd w:val="clear" w:color="auto" w:fill="557E9B"/>
            <w:vAlign w:val="center"/>
          </w:tcPr>
          <w:p w14:paraId="7207A3A8" w14:textId="77777777" w:rsidR="001F6270" w:rsidRPr="00052784" w:rsidRDefault="001F6270" w:rsidP="00335D8B">
            <w:pPr>
              <w:pStyle w:val="tabletexthd"/>
              <w:rPr>
                <w:lang w:eastAsia="en-GB"/>
              </w:rPr>
            </w:pPr>
            <w:r>
              <w:rPr>
                <w:lang w:eastAsia="en-GB"/>
              </w:rPr>
              <w:t>Performance criteria</w:t>
            </w:r>
          </w:p>
        </w:tc>
      </w:tr>
      <w:tr w:rsidR="001F6270" w:rsidRPr="00B25D0E" w14:paraId="4F19FE8F" w14:textId="77777777" w:rsidTr="009F15EB">
        <w:trPr>
          <w:trHeight w:val="586"/>
        </w:trPr>
        <w:tc>
          <w:tcPr>
            <w:tcW w:w="14283" w:type="dxa"/>
            <w:gridSpan w:val="2"/>
            <w:shd w:val="clear" w:color="auto" w:fill="auto"/>
            <w:vAlign w:val="center"/>
          </w:tcPr>
          <w:p w14:paraId="66FE9153"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731B230A" w14:textId="77777777" w:rsidTr="006047AC">
        <w:trPr>
          <w:trHeight w:val="394"/>
        </w:trPr>
        <w:tc>
          <w:tcPr>
            <w:tcW w:w="598" w:type="dxa"/>
            <w:shd w:val="clear" w:color="auto" w:fill="ECF1F4"/>
          </w:tcPr>
          <w:p w14:paraId="334792E2" w14:textId="77777777" w:rsidR="001F6270" w:rsidRPr="00052784" w:rsidRDefault="001F6270" w:rsidP="006047AC">
            <w:pPr>
              <w:pStyle w:val="text"/>
            </w:pPr>
            <w:r>
              <w:t>P1</w:t>
            </w:r>
          </w:p>
        </w:tc>
        <w:tc>
          <w:tcPr>
            <w:tcW w:w="13685" w:type="dxa"/>
          </w:tcPr>
          <w:p w14:paraId="5BDAC742" w14:textId="77777777" w:rsidR="001F6270" w:rsidRPr="00052784" w:rsidRDefault="001F6270" w:rsidP="00335D8B">
            <w:pPr>
              <w:pStyle w:val="text"/>
            </w:pPr>
            <w:r>
              <w:t>agree the purpose, content, style, quality standards and deadlines for the document</w:t>
            </w:r>
          </w:p>
        </w:tc>
      </w:tr>
      <w:tr w:rsidR="001F6270" w:rsidRPr="00052784" w14:paraId="473056BA" w14:textId="77777777" w:rsidTr="006047AC">
        <w:trPr>
          <w:trHeight w:val="394"/>
        </w:trPr>
        <w:tc>
          <w:tcPr>
            <w:tcW w:w="598" w:type="dxa"/>
            <w:shd w:val="clear" w:color="auto" w:fill="ECF1F4"/>
          </w:tcPr>
          <w:p w14:paraId="731C1E55" w14:textId="77777777" w:rsidR="001F6270" w:rsidRPr="00052784" w:rsidRDefault="001F6270" w:rsidP="006047AC">
            <w:pPr>
              <w:pStyle w:val="text"/>
            </w:pPr>
            <w:r>
              <w:t>P2</w:t>
            </w:r>
          </w:p>
        </w:tc>
        <w:tc>
          <w:tcPr>
            <w:tcW w:w="13685" w:type="dxa"/>
          </w:tcPr>
          <w:p w14:paraId="18C48BB5" w14:textId="77777777" w:rsidR="001F6270" w:rsidRPr="00052784" w:rsidRDefault="001F6270" w:rsidP="00335D8B">
            <w:pPr>
              <w:pStyle w:val="text"/>
            </w:pPr>
            <w:r>
              <w:t>identify and prepare the resources needed</w:t>
            </w:r>
          </w:p>
        </w:tc>
      </w:tr>
      <w:tr w:rsidR="001F6270" w:rsidRPr="00052784" w14:paraId="4AE0BAEB" w14:textId="77777777" w:rsidTr="006047AC">
        <w:trPr>
          <w:trHeight w:val="394"/>
        </w:trPr>
        <w:tc>
          <w:tcPr>
            <w:tcW w:w="598" w:type="dxa"/>
            <w:shd w:val="clear" w:color="auto" w:fill="ECF1F4"/>
          </w:tcPr>
          <w:p w14:paraId="247BEB59" w14:textId="77777777" w:rsidR="001F6270" w:rsidRPr="00052784" w:rsidRDefault="001F6270" w:rsidP="006047AC">
            <w:pPr>
              <w:pStyle w:val="text"/>
            </w:pPr>
            <w:r>
              <w:t>P3</w:t>
            </w:r>
          </w:p>
        </w:tc>
        <w:tc>
          <w:tcPr>
            <w:tcW w:w="13685" w:type="dxa"/>
          </w:tcPr>
          <w:p w14:paraId="41007DA3" w14:textId="77777777" w:rsidR="001F6270" w:rsidRPr="00052784" w:rsidRDefault="001F6270" w:rsidP="00335D8B">
            <w:pPr>
              <w:pStyle w:val="text"/>
            </w:pPr>
            <w:r>
              <w:t>research and organise the content needed</w:t>
            </w:r>
          </w:p>
        </w:tc>
      </w:tr>
      <w:tr w:rsidR="001F6270" w:rsidRPr="00052784" w14:paraId="77DF0946" w14:textId="77777777" w:rsidTr="006047AC">
        <w:trPr>
          <w:trHeight w:val="394"/>
        </w:trPr>
        <w:tc>
          <w:tcPr>
            <w:tcW w:w="598" w:type="dxa"/>
            <w:shd w:val="clear" w:color="auto" w:fill="ECF1F4"/>
          </w:tcPr>
          <w:p w14:paraId="2A6FA802" w14:textId="77777777" w:rsidR="001F6270" w:rsidRPr="00052784" w:rsidRDefault="001F6270" w:rsidP="006047AC">
            <w:pPr>
              <w:pStyle w:val="text"/>
            </w:pPr>
            <w:r>
              <w:t>P4</w:t>
            </w:r>
          </w:p>
        </w:tc>
        <w:tc>
          <w:tcPr>
            <w:tcW w:w="13685" w:type="dxa"/>
          </w:tcPr>
          <w:p w14:paraId="188D1804" w14:textId="77777777" w:rsidR="001F6270" w:rsidRPr="00052784" w:rsidRDefault="001F6270" w:rsidP="00335D8B">
            <w:pPr>
              <w:pStyle w:val="text"/>
            </w:pPr>
            <w:r>
              <w:t>make appropriate and efficient use of available technology</w:t>
            </w:r>
          </w:p>
        </w:tc>
      </w:tr>
      <w:tr w:rsidR="001F6270" w:rsidRPr="00052784" w14:paraId="60D67002" w14:textId="77777777" w:rsidTr="006047AC">
        <w:trPr>
          <w:trHeight w:val="394"/>
        </w:trPr>
        <w:tc>
          <w:tcPr>
            <w:tcW w:w="598" w:type="dxa"/>
            <w:shd w:val="clear" w:color="auto" w:fill="ECF1F4"/>
          </w:tcPr>
          <w:p w14:paraId="4273A8A2" w14:textId="77777777" w:rsidR="001F6270" w:rsidRPr="00052784" w:rsidRDefault="001F6270" w:rsidP="006047AC">
            <w:pPr>
              <w:pStyle w:val="text"/>
            </w:pPr>
            <w:r>
              <w:t>P5</w:t>
            </w:r>
          </w:p>
        </w:tc>
        <w:tc>
          <w:tcPr>
            <w:tcW w:w="13685" w:type="dxa"/>
          </w:tcPr>
          <w:p w14:paraId="6A191F66" w14:textId="77777777" w:rsidR="001F6270" w:rsidRPr="00052784" w:rsidRDefault="001F6270" w:rsidP="00335D8B">
            <w:pPr>
              <w:pStyle w:val="text"/>
            </w:pPr>
            <w:r>
              <w:t>design and produce the document in the agreed style</w:t>
            </w:r>
          </w:p>
        </w:tc>
      </w:tr>
      <w:tr w:rsidR="001F6270" w:rsidRPr="00052784" w14:paraId="2EF56C73" w14:textId="77777777" w:rsidTr="006047AC">
        <w:trPr>
          <w:trHeight w:val="394"/>
        </w:trPr>
        <w:tc>
          <w:tcPr>
            <w:tcW w:w="598" w:type="dxa"/>
            <w:shd w:val="clear" w:color="auto" w:fill="ECF1F4"/>
          </w:tcPr>
          <w:p w14:paraId="1D93E268" w14:textId="77777777" w:rsidR="001F6270" w:rsidRPr="00052784" w:rsidRDefault="001F6270" w:rsidP="006047AC">
            <w:pPr>
              <w:pStyle w:val="text"/>
            </w:pPr>
            <w:r>
              <w:t>P6</w:t>
            </w:r>
          </w:p>
        </w:tc>
        <w:tc>
          <w:tcPr>
            <w:tcW w:w="13685" w:type="dxa"/>
          </w:tcPr>
          <w:p w14:paraId="4D6175EA" w14:textId="77777777" w:rsidR="001F6270" w:rsidRPr="00052784" w:rsidRDefault="001F6270" w:rsidP="00335D8B">
            <w:pPr>
              <w:pStyle w:val="text"/>
            </w:pPr>
            <w:r>
              <w:t>integrate non-text objects in the agreed layout</w:t>
            </w:r>
          </w:p>
        </w:tc>
      </w:tr>
      <w:tr w:rsidR="001F6270" w:rsidRPr="00052784" w14:paraId="27776076" w14:textId="77777777" w:rsidTr="006047AC">
        <w:trPr>
          <w:trHeight w:val="394"/>
        </w:trPr>
        <w:tc>
          <w:tcPr>
            <w:tcW w:w="598" w:type="dxa"/>
            <w:shd w:val="clear" w:color="auto" w:fill="ECF1F4"/>
          </w:tcPr>
          <w:p w14:paraId="184E3479" w14:textId="77777777" w:rsidR="001F6270" w:rsidRPr="00052784" w:rsidRDefault="001F6270" w:rsidP="006047AC">
            <w:pPr>
              <w:pStyle w:val="text"/>
            </w:pPr>
            <w:r>
              <w:t>P7</w:t>
            </w:r>
          </w:p>
        </w:tc>
        <w:tc>
          <w:tcPr>
            <w:tcW w:w="13685" w:type="dxa"/>
          </w:tcPr>
          <w:p w14:paraId="0B3FBE62" w14:textId="77777777" w:rsidR="001F6270" w:rsidRPr="00052784" w:rsidRDefault="001F6270" w:rsidP="00335D8B">
            <w:pPr>
              <w:pStyle w:val="text"/>
            </w:pPr>
            <w:r>
              <w:t>check for accuracy, editing and correcting as necessary</w:t>
            </w:r>
          </w:p>
        </w:tc>
      </w:tr>
      <w:tr w:rsidR="001F6270" w:rsidRPr="00052784" w14:paraId="75CDE1AB" w14:textId="77777777" w:rsidTr="006047AC">
        <w:trPr>
          <w:trHeight w:val="394"/>
        </w:trPr>
        <w:tc>
          <w:tcPr>
            <w:tcW w:w="598" w:type="dxa"/>
            <w:shd w:val="clear" w:color="auto" w:fill="ECF1F4"/>
          </w:tcPr>
          <w:p w14:paraId="29BC64D0" w14:textId="77777777" w:rsidR="001F6270" w:rsidRPr="00052784" w:rsidRDefault="001F6270" w:rsidP="006047AC">
            <w:pPr>
              <w:pStyle w:val="text"/>
            </w:pPr>
            <w:r>
              <w:t>P8</w:t>
            </w:r>
          </w:p>
        </w:tc>
        <w:tc>
          <w:tcPr>
            <w:tcW w:w="13685" w:type="dxa"/>
          </w:tcPr>
          <w:p w14:paraId="3B744027" w14:textId="77777777" w:rsidR="001F6270" w:rsidRPr="00052784" w:rsidRDefault="001F6270" w:rsidP="00335D8B">
            <w:pPr>
              <w:pStyle w:val="text"/>
            </w:pPr>
            <w:r>
              <w:t>store the document safely and securely in approved locations</w:t>
            </w:r>
          </w:p>
        </w:tc>
      </w:tr>
      <w:tr w:rsidR="001F6270" w:rsidRPr="00052784" w14:paraId="48EE3983" w14:textId="77777777" w:rsidTr="006047AC">
        <w:trPr>
          <w:trHeight w:val="394"/>
        </w:trPr>
        <w:tc>
          <w:tcPr>
            <w:tcW w:w="598" w:type="dxa"/>
            <w:shd w:val="clear" w:color="auto" w:fill="ECF1F4"/>
          </w:tcPr>
          <w:p w14:paraId="76576497" w14:textId="77777777" w:rsidR="001F6270" w:rsidRPr="00052784" w:rsidRDefault="001F6270" w:rsidP="006047AC">
            <w:pPr>
              <w:pStyle w:val="text"/>
            </w:pPr>
            <w:r>
              <w:t>P9</w:t>
            </w:r>
          </w:p>
        </w:tc>
        <w:tc>
          <w:tcPr>
            <w:tcW w:w="13685" w:type="dxa"/>
          </w:tcPr>
          <w:p w14:paraId="11BADE48" w14:textId="77777777" w:rsidR="001F6270" w:rsidRPr="00052784" w:rsidRDefault="001F6270" w:rsidP="00335D8B">
            <w:pPr>
              <w:pStyle w:val="text"/>
            </w:pPr>
            <w:r>
              <w:t>clarify document requirements, when necessary</w:t>
            </w:r>
          </w:p>
        </w:tc>
      </w:tr>
      <w:tr w:rsidR="001F6270" w:rsidRPr="00052784" w14:paraId="083BF90D" w14:textId="77777777" w:rsidTr="006047AC">
        <w:trPr>
          <w:trHeight w:val="394"/>
        </w:trPr>
        <w:tc>
          <w:tcPr>
            <w:tcW w:w="598" w:type="dxa"/>
            <w:shd w:val="clear" w:color="auto" w:fill="ECF1F4"/>
          </w:tcPr>
          <w:p w14:paraId="762129C2" w14:textId="77777777" w:rsidR="001F6270" w:rsidRDefault="001F6270" w:rsidP="006047AC">
            <w:pPr>
              <w:pStyle w:val="text"/>
            </w:pPr>
            <w:r>
              <w:t>P10</w:t>
            </w:r>
          </w:p>
        </w:tc>
        <w:tc>
          <w:tcPr>
            <w:tcW w:w="13685" w:type="dxa"/>
          </w:tcPr>
          <w:p w14:paraId="714BE924" w14:textId="77777777" w:rsidR="001F6270" w:rsidRPr="00052784" w:rsidRDefault="001F6270" w:rsidP="00335D8B">
            <w:pPr>
              <w:pStyle w:val="text"/>
            </w:pPr>
            <w:r>
              <w:t>present the text in the required format within agreed deadlines</w:t>
            </w:r>
          </w:p>
        </w:tc>
      </w:tr>
    </w:tbl>
    <w:p w14:paraId="7FCE1BA5" w14:textId="77777777" w:rsidR="001F6270" w:rsidRDefault="001F6270" w:rsidP="001F6270"/>
    <w:p w14:paraId="2107846D" w14:textId="77777777" w:rsidR="001F6270" w:rsidRDefault="001F6270" w:rsidP="001F6270">
      <w:pPr>
        <w:pStyle w:val="text"/>
      </w:pPr>
    </w:p>
    <w:p w14:paraId="38700A43" w14:textId="77777777" w:rsidR="001F6270" w:rsidRDefault="001F6270" w:rsidP="001F6270"/>
    <w:p w14:paraId="3D467CD0" w14:textId="77777777" w:rsidR="001F6270" w:rsidRDefault="001F6270" w:rsidP="00F53893">
      <w:pPr>
        <w:sectPr w:rsidR="001F6270" w:rsidSect="00583860">
          <w:pgSz w:w="16840" w:h="11907" w:orient="landscape" w:code="9"/>
          <w:pgMar w:top="1701" w:right="1247" w:bottom="1701" w:left="1247" w:header="720" w:footer="482" w:gutter="0"/>
          <w:cols w:space="720"/>
          <w:docGrid w:linePitch="272"/>
        </w:sectPr>
      </w:pPr>
    </w:p>
    <w:p w14:paraId="542F148C" w14:textId="77777777" w:rsidR="001F6270" w:rsidRPr="002A4AA0" w:rsidRDefault="001F6270" w:rsidP="001F6270">
      <w:pPr>
        <w:pStyle w:val="Unittitle"/>
      </w:pPr>
      <w:bookmarkStart w:id="300" w:name="_Toc436142502"/>
      <w:r w:rsidRPr="001158F6">
        <w:t>Unit</w:t>
      </w:r>
      <w:r w:rsidRPr="002A4AA0">
        <w:t xml:space="preserve"> </w:t>
      </w:r>
      <w:r>
        <w:t>57</w:t>
      </w:r>
      <w:r w:rsidRPr="002A4AA0">
        <w:t>:</w:t>
      </w:r>
      <w:r w:rsidRPr="002A4AA0">
        <w:tab/>
      </w:r>
      <w:r>
        <w:t>Prepare Text from Notes Using Touch T</w:t>
      </w:r>
      <w:r w:rsidRPr="004E6AE2">
        <w:t>yping (60 wpm)</w:t>
      </w:r>
      <w:bookmarkEnd w:id="300"/>
    </w:p>
    <w:p w14:paraId="2D3428A9" w14:textId="77777777" w:rsidR="001F6270" w:rsidRPr="001158F6" w:rsidRDefault="001F6270" w:rsidP="001F6270">
      <w:pPr>
        <w:pStyle w:val="Unitinfo"/>
      </w:pPr>
      <w:r>
        <w:t>Unit</w:t>
      </w:r>
      <w:r w:rsidRPr="001158F6">
        <w:t xml:space="preserve"> </w:t>
      </w:r>
      <w:r>
        <w:t>code</w:t>
      </w:r>
      <w:r w:rsidRPr="001158F6">
        <w:t>:</w:t>
      </w:r>
      <w:r w:rsidRPr="001158F6">
        <w:tab/>
      </w:r>
      <w:r w:rsidRPr="00090930">
        <w:t>CFABAA213c</w:t>
      </w:r>
    </w:p>
    <w:p w14:paraId="4508A127" w14:textId="77777777" w:rsidR="001F6270" w:rsidRPr="001158F6" w:rsidRDefault="001F6270" w:rsidP="001F6270">
      <w:pPr>
        <w:pStyle w:val="Unitinfo"/>
      </w:pPr>
      <w:r>
        <w:t>SCQF</w:t>
      </w:r>
      <w:r w:rsidRPr="001158F6">
        <w:t xml:space="preserve"> level:</w:t>
      </w:r>
      <w:r w:rsidRPr="001158F6">
        <w:tab/>
      </w:r>
      <w:r>
        <w:t>6</w:t>
      </w:r>
    </w:p>
    <w:p w14:paraId="771B3320" w14:textId="77777777" w:rsidR="001F6270" w:rsidRPr="001158F6" w:rsidRDefault="001F6270" w:rsidP="001F6270">
      <w:pPr>
        <w:pStyle w:val="Unitinfo"/>
      </w:pPr>
      <w:r w:rsidRPr="001158F6">
        <w:t xml:space="preserve">Credit </w:t>
      </w:r>
      <w:r>
        <w:t>points</w:t>
      </w:r>
      <w:r w:rsidRPr="001158F6">
        <w:t>:</w:t>
      </w:r>
      <w:r w:rsidRPr="001158F6">
        <w:tab/>
      </w:r>
      <w:r>
        <w:t>4</w:t>
      </w:r>
    </w:p>
    <w:p w14:paraId="69854A49" w14:textId="77777777" w:rsidR="001F6270" w:rsidRPr="001D2005" w:rsidRDefault="001F6270" w:rsidP="001F6270">
      <w:pPr>
        <w:pStyle w:val="Unitinfo"/>
        <w:pBdr>
          <w:bottom w:val="single" w:sz="4" w:space="2" w:color="557E9B"/>
        </w:pBdr>
      </w:pPr>
    </w:p>
    <w:p w14:paraId="397FAF82" w14:textId="77777777" w:rsidR="001F6270" w:rsidRDefault="001F6270" w:rsidP="001F6270">
      <w:pPr>
        <w:pStyle w:val="HeadA"/>
      </w:pPr>
      <w:r w:rsidRPr="00484EB6">
        <w:t>Unit summary</w:t>
      </w:r>
    </w:p>
    <w:p w14:paraId="727CD1A9" w14:textId="77777777" w:rsidR="001F6270" w:rsidRPr="00AC4ADE" w:rsidRDefault="001F6270" w:rsidP="001F6270">
      <w:pPr>
        <w:pStyle w:val="text"/>
        <w:spacing w:before="0" w:after="0"/>
      </w:pPr>
      <w:r>
        <w:t xml:space="preserve">This </w:t>
      </w:r>
      <w:r w:rsidR="00EE196F">
        <w:t xml:space="preserve">unit </w:t>
      </w:r>
      <w:r>
        <w:t>is about presenting accurate and correct text in an agreed format, from notes; using touch typing at a speed of 60 words per minute (wpm). It includes checking the content for accuracy, editing and correcting text as necessary and storing both the text and the original notes safely and securely. It is for administrators who prepare text from notes.</w:t>
      </w:r>
    </w:p>
    <w:p w14:paraId="39842C84" w14:textId="77777777" w:rsidR="007438A4" w:rsidRDefault="007438A4" w:rsidP="007438A4">
      <w:pPr>
        <w:pStyle w:val="HeadA"/>
      </w:pPr>
      <w:r>
        <w:t>Unit assessment requirements</w:t>
      </w:r>
    </w:p>
    <w:p w14:paraId="1EACA1FE" w14:textId="77777777" w:rsidR="007438A4" w:rsidRDefault="007438A4" w:rsidP="007438A4">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FCF3F2D" w14:textId="77777777" w:rsidR="001F6270" w:rsidRDefault="001F6270" w:rsidP="001F6270">
      <w:pPr>
        <w:pStyle w:val="HeadA"/>
      </w:pPr>
      <w:r>
        <w:t>Skills</w:t>
      </w:r>
    </w:p>
    <w:p w14:paraId="2CB77A24" w14:textId="77777777" w:rsidR="001F6270" w:rsidRDefault="001F6270" w:rsidP="001F6270">
      <w:pPr>
        <w:pStyle w:val="text"/>
      </w:pPr>
      <w:r>
        <w:t>Checking</w:t>
      </w:r>
    </w:p>
    <w:p w14:paraId="15D573EC" w14:textId="77777777" w:rsidR="001F6270" w:rsidRDefault="001F6270" w:rsidP="001F6270">
      <w:pPr>
        <w:pStyle w:val="text"/>
      </w:pPr>
      <w:r>
        <w:t>Keyboarding skills</w:t>
      </w:r>
    </w:p>
    <w:p w14:paraId="38CCEB18" w14:textId="77777777" w:rsidR="001F6270" w:rsidRDefault="001F6270" w:rsidP="001F6270">
      <w:pPr>
        <w:pStyle w:val="text"/>
      </w:pPr>
      <w:r>
        <w:t>Listening</w:t>
      </w:r>
    </w:p>
    <w:p w14:paraId="2863C0B3" w14:textId="77777777" w:rsidR="001F6270" w:rsidRDefault="001F6270" w:rsidP="001F6270">
      <w:pPr>
        <w:pStyle w:val="text"/>
      </w:pPr>
      <w:r>
        <w:t>Managing time</w:t>
      </w:r>
    </w:p>
    <w:p w14:paraId="15E469B9" w14:textId="77777777" w:rsidR="001F6270" w:rsidRDefault="001F6270" w:rsidP="001F6270">
      <w:pPr>
        <w:pStyle w:val="text"/>
      </w:pPr>
      <w:r>
        <w:t>Questioning</w:t>
      </w:r>
    </w:p>
    <w:p w14:paraId="76B897C0" w14:textId="77777777" w:rsidR="001F6270" w:rsidRDefault="001F6270" w:rsidP="001F6270">
      <w:pPr>
        <w:pStyle w:val="text"/>
      </w:pPr>
      <w:r>
        <w:t>Using technology</w:t>
      </w:r>
    </w:p>
    <w:p w14:paraId="22A28DC6" w14:textId="77777777" w:rsidR="001F6270" w:rsidRDefault="001F6270" w:rsidP="001F6270">
      <w:pPr>
        <w:pStyle w:val="HeadA"/>
      </w:pPr>
      <w:r w:rsidRPr="00DE5991">
        <w:t>Terminology</w:t>
      </w:r>
    </w:p>
    <w:p w14:paraId="5125A37E" w14:textId="77777777" w:rsidR="001F6270" w:rsidRPr="00AC4ADE" w:rsidRDefault="001F6270" w:rsidP="001F6270">
      <w:pPr>
        <w:pStyle w:val="text"/>
        <w:rPr>
          <w:highlight w:val="cyan"/>
        </w:rPr>
      </w:pPr>
      <w:r w:rsidRPr="00933521">
        <w:t>Business; administration; notes; touch typing</w:t>
      </w:r>
    </w:p>
    <w:p w14:paraId="2BFE0C50" w14:textId="77777777" w:rsidR="001F6270" w:rsidRDefault="001F6270" w:rsidP="001F6270">
      <w:pPr>
        <w:pStyle w:val="text"/>
        <w:rPr>
          <w:highlight w:val="cyan"/>
        </w:rPr>
        <w:sectPr w:rsidR="001F6270" w:rsidSect="00C31649">
          <w:headerReference w:type="even" r:id="rId192"/>
          <w:headerReference w:type="default" r:id="rId193"/>
          <w:footerReference w:type="even" r:id="rId194"/>
          <w:pgSz w:w="11907" w:h="16840" w:code="9"/>
          <w:pgMar w:top="1247" w:right="1701" w:bottom="1247" w:left="1701" w:header="720" w:footer="482" w:gutter="0"/>
          <w:cols w:space="720"/>
        </w:sectPr>
      </w:pPr>
    </w:p>
    <w:p w14:paraId="4C2B3659" w14:textId="77777777" w:rsidR="001F6270" w:rsidRPr="00052784" w:rsidRDefault="001F6270" w:rsidP="001F6270">
      <w:pPr>
        <w:pStyle w:val="hb3"/>
      </w:pPr>
      <w:r>
        <w:t>Assessment outcomes and standards</w:t>
      </w:r>
    </w:p>
    <w:p w14:paraId="30D0D3A4" w14:textId="77777777" w:rsidR="001F6270" w:rsidRPr="00AE31DC" w:rsidRDefault="001F6270" w:rsidP="001F627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6541637" w14:textId="77777777" w:rsidR="001F6270" w:rsidRPr="00052784" w:rsidRDefault="001F6270" w:rsidP="001F627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F6270" w:rsidRPr="00052784" w14:paraId="5A5A8143" w14:textId="77777777" w:rsidTr="00335D8B">
        <w:trPr>
          <w:trHeight w:val="680"/>
        </w:trPr>
        <w:tc>
          <w:tcPr>
            <w:tcW w:w="14283" w:type="dxa"/>
            <w:gridSpan w:val="2"/>
            <w:shd w:val="clear" w:color="auto" w:fill="557E9B"/>
            <w:vAlign w:val="center"/>
          </w:tcPr>
          <w:p w14:paraId="72E51B70" w14:textId="77777777" w:rsidR="001F6270" w:rsidRPr="00052784" w:rsidRDefault="001F6270" w:rsidP="00335D8B">
            <w:pPr>
              <w:pStyle w:val="tabletexthd"/>
              <w:rPr>
                <w:lang w:eastAsia="en-GB"/>
              </w:rPr>
            </w:pPr>
            <w:r>
              <w:rPr>
                <w:lang w:eastAsia="en-GB"/>
              </w:rPr>
              <w:t>Knowledge and understanding</w:t>
            </w:r>
          </w:p>
        </w:tc>
      </w:tr>
      <w:tr w:rsidR="001F6270" w:rsidRPr="00052784" w14:paraId="592717C7" w14:textId="77777777" w:rsidTr="00335D8B">
        <w:trPr>
          <w:trHeight w:val="489"/>
        </w:trPr>
        <w:tc>
          <w:tcPr>
            <w:tcW w:w="14283" w:type="dxa"/>
            <w:gridSpan w:val="2"/>
            <w:shd w:val="clear" w:color="auto" w:fill="auto"/>
            <w:vAlign w:val="center"/>
          </w:tcPr>
          <w:p w14:paraId="5D1DBEA1" w14:textId="77777777" w:rsidR="001F6270" w:rsidRPr="00F47688" w:rsidRDefault="001F6270"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1F6270" w:rsidRPr="00052784" w14:paraId="49BBECB5" w14:textId="77777777" w:rsidTr="006047AC">
        <w:trPr>
          <w:trHeight w:val="394"/>
        </w:trPr>
        <w:tc>
          <w:tcPr>
            <w:tcW w:w="598" w:type="dxa"/>
            <w:shd w:val="clear" w:color="auto" w:fill="ECF1F4"/>
          </w:tcPr>
          <w:p w14:paraId="4BC81FB5" w14:textId="77777777" w:rsidR="001F6270" w:rsidRPr="00C2078B" w:rsidRDefault="001F6270" w:rsidP="006047AC">
            <w:pPr>
              <w:pStyle w:val="text"/>
            </w:pPr>
            <w:r w:rsidRPr="00C2078B">
              <w:t>K1</w:t>
            </w:r>
          </w:p>
        </w:tc>
        <w:tc>
          <w:tcPr>
            <w:tcW w:w="13685" w:type="dxa"/>
            <w:vAlign w:val="center"/>
          </w:tcPr>
          <w:p w14:paraId="57754A9A" w14:textId="77777777" w:rsidR="001F6270" w:rsidRPr="00F47688" w:rsidRDefault="001F6270" w:rsidP="00335D8B">
            <w:pPr>
              <w:pStyle w:val="text"/>
            </w:pPr>
            <w:r>
              <w:t>the different types of documents that may be produced from notes and the formats they should follow</w:t>
            </w:r>
          </w:p>
        </w:tc>
      </w:tr>
      <w:tr w:rsidR="001F6270" w:rsidRPr="00052784" w14:paraId="28E940CC" w14:textId="77777777" w:rsidTr="006047AC">
        <w:trPr>
          <w:trHeight w:val="394"/>
        </w:trPr>
        <w:tc>
          <w:tcPr>
            <w:tcW w:w="598" w:type="dxa"/>
            <w:shd w:val="clear" w:color="auto" w:fill="ECF1F4"/>
          </w:tcPr>
          <w:p w14:paraId="4974B1C5" w14:textId="77777777" w:rsidR="001F6270" w:rsidRPr="00C2078B" w:rsidRDefault="001F6270" w:rsidP="006047AC">
            <w:pPr>
              <w:pStyle w:val="text"/>
            </w:pPr>
            <w:r w:rsidRPr="00C2078B">
              <w:rPr>
                <w:rFonts w:cs="Arial"/>
                <w:lang w:eastAsia="en-GB"/>
              </w:rPr>
              <w:t>K2</w:t>
            </w:r>
          </w:p>
        </w:tc>
        <w:tc>
          <w:tcPr>
            <w:tcW w:w="13685" w:type="dxa"/>
            <w:vAlign w:val="center"/>
          </w:tcPr>
          <w:p w14:paraId="1CD4C07D" w14:textId="77777777" w:rsidR="001F6270" w:rsidRPr="00F47688" w:rsidRDefault="001F6270" w:rsidP="00335D8B">
            <w:pPr>
              <w:pStyle w:val="text"/>
              <w:rPr>
                <w:highlight w:val="yellow"/>
              </w:rPr>
            </w:pPr>
            <w:r>
              <w:t>the difference between producing text from own notes and producing text from others’ notes</w:t>
            </w:r>
          </w:p>
        </w:tc>
      </w:tr>
      <w:tr w:rsidR="001F6270" w:rsidRPr="00052784" w14:paraId="2CB45E7F" w14:textId="77777777" w:rsidTr="006047AC">
        <w:trPr>
          <w:trHeight w:val="394"/>
        </w:trPr>
        <w:tc>
          <w:tcPr>
            <w:tcW w:w="598" w:type="dxa"/>
            <w:shd w:val="clear" w:color="auto" w:fill="ECF1F4"/>
          </w:tcPr>
          <w:p w14:paraId="17678D3B" w14:textId="77777777" w:rsidR="001F6270" w:rsidRPr="00C2078B" w:rsidRDefault="001F6270" w:rsidP="006047AC">
            <w:pPr>
              <w:pStyle w:val="text"/>
            </w:pPr>
            <w:r w:rsidRPr="00C2078B">
              <w:rPr>
                <w:rFonts w:cs="Arial"/>
                <w:lang w:eastAsia="en-GB"/>
              </w:rPr>
              <w:t>K3</w:t>
            </w:r>
          </w:p>
        </w:tc>
        <w:tc>
          <w:tcPr>
            <w:tcW w:w="13685" w:type="dxa"/>
            <w:vAlign w:val="center"/>
          </w:tcPr>
          <w:p w14:paraId="7AA1CFF8" w14:textId="77777777" w:rsidR="001F6270" w:rsidRPr="00F47688" w:rsidRDefault="001F6270" w:rsidP="00335D8B">
            <w:pPr>
              <w:pStyle w:val="text"/>
              <w:rPr>
                <w:highlight w:val="yellow"/>
              </w:rPr>
            </w:pPr>
            <w:r>
              <w:t>the benefits of agreeing the purpose, format and deadline for the text</w:t>
            </w:r>
          </w:p>
        </w:tc>
      </w:tr>
      <w:tr w:rsidR="001F6270" w:rsidRPr="00052784" w14:paraId="3745DB38" w14:textId="77777777" w:rsidTr="006047AC">
        <w:trPr>
          <w:trHeight w:val="394"/>
        </w:trPr>
        <w:tc>
          <w:tcPr>
            <w:tcW w:w="598" w:type="dxa"/>
            <w:shd w:val="clear" w:color="auto" w:fill="ECF1F4"/>
          </w:tcPr>
          <w:p w14:paraId="1E99FC4A" w14:textId="77777777" w:rsidR="001F6270" w:rsidRPr="00C2078B" w:rsidRDefault="001F6270" w:rsidP="006047AC">
            <w:pPr>
              <w:pStyle w:val="text"/>
            </w:pPr>
            <w:r w:rsidRPr="00C2078B">
              <w:rPr>
                <w:rFonts w:cs="Arial"/>
                <w:lang w:eastAsia="en-GB"/>
              </w:rPr>
              <w:t>K4</w:t>
            </w:r>
          </w:p>
        </w:tc>
        <w:tc>
          <w:tcPr>
            <w:tcW w:w="13685" w:type="dxa"/>
            <w:vAlign w:val="center"/>
          </w:tcPr>
          <w:p w14:paraId="147067AC" w14:textId="77777777" w:rsidR="001F6270" w:rsidRPr="00F47688" w:rsidRDefault="001F6270" w:rsidP="00335D8B">
            <w:pPr>
              <w:pStyle w:val="text"/>
              <w:rPr>
                <w:rFonts w:cs="Arial"/>
                <w:lang w:eastAsia="en-GB"/>
              </w:rPr>
            </w:pPr>
            <w:r>
              <w:t>the purpose of accuracy when preparing text</w:t>
            </w:r>
          </w:p>
        </w:tc>
      </w:tr>
      <w:tr w:rsidR="001F6270" w:rsidRPr="00052784" w14:paraId="176C2A0C" w14:textId="77777777" w:rsidTr="006047AC">
        <w:trPr>
          <w:trHeight w:val="394"/>
        </w:trPr>
        <w:tc>
          <w:tcPr>
            <w:tcW w:w="598" w:type="dxa"/>
            <w:shd w:val="clear" w:color="auto" w:fill="ECF1F4"/>
          </w:tcPr>
          <w:p w14:paraId="0DF7D3DB" w14:textId="77777777" w:rsidR="001F6270" w:rsidRPr="00C2078B" w:rsidRDefault="001F6270" w:rsidP="006047AC">
            <w:pPr>
              <w:pStyle w:val="text"/>
            </w:pPr>
            <w:r w:rsidRPr="00C2078B">
              <w:rPr>
                <w:rFonts w:cs="Arial"/>
                <w:lang w:eastAsia="en-GB"/>
              </w:rPr>
              <w:t>K5</w:t>
            </w:r>
          </w:p>
        </w:tc>
        <w:tc>
          <w:tcPr>
            <w:tcW w:w="13685" w:type="dxa"/>
            <w:vAlign w:val="center"/>
          </w:tcPr>
          <w:p w14:paraId="77872A3C" w14:textId="77777777" w:rsidR="001F6270" w:rsidRPr="00F47688" w:rsidRDefault="001F6270" w:rsidP="00335D8B">
            <w:pPr>
              <w:pStyle w:val="text"/>
              <w:rPr>
                <w:rFonts w:cs="Arial"/>
                <w:lang w:eastAsia="en-GB"/>
              </w:rPr>
            </w:pPr>
            <w:r>
              <w:t>how to check for accuracy and correctness – including spelling, grammar and punctuation</w:t>
            </w:r>
            <w:r w:rsidR="00C3499E">
              <w:t xml:space="preserve"> </w:t>
            </w:r>
            <w:r>
              <w:t>– and the purpose of doing this</w:t>
            </w:r>
          </w:p>
        </w:tc>
      </w:tr>
      <w:tr w:rsidR="001F6270" w:rsidRPr="00052784" w14:paraId="337F83F9" w14:textId="77777777" w:rsidTr="006047AC">
        <w:trPr>
          <w:trHeight w:val="394"/>
        </w:trPr>
        <w:tc>
          <w:tcPr>
            <w:tcW w:w="598" w:type="dxa"/>
            <w:shd w:val="clear" w:color="auto" w:fill="ECF1F4"/>
          </w:tcPr>
          <w:p w14:paraId="2B95D7B7" w14:textId="77777777" w:rsidR="001F6270" w:rsidRPr="00C2078B" w:rsidRDefault="001F6270" w:rsidP="006047AC">
            <w:pPr>
              <w:pStyle w:val="text"/>
            </w:pPr>
            <w:r w:rsidRPr="00C2078B">
              <w:rPr>
                <w:rFonts w:cs="Arial"/>
                <w:lang w:eastAsia="en-GB"/>
              </w:rPr>
              <w:t>K6</w:t>
            </w:r>
          </w:p>
        </w:tc>
        <w:tc>
          <w:tcPr>
            <w:tcW w:w="13685" w:type="dxa"/>
            <w:vAlign w:val="center"/>
          </w:tcPr>
          <w:p w14:paraId="2E815AA7" w14:textId="77777777" w:rsidR="001F6270" w:rsidRPr="00F47688" w:rsidRDefault="001F6270" w:rsidP="00335D8B">
            <w:pPr>
              <w:pStyle w:val="text"/>
              <w:rPr>
                <w:rFonts w:cs="Arial"/>
                <w:lang w:eastAsia="en-GB"/>
              </w:rPr>
            </w:pPr>
            <w:r>
              <w:t>how to store text safely and securely</w:t>
            </w:r>
          </w:p>
        </w:tc>
      </w:tr>
      <w:tr w:rsidR="001F6270" w:rsidRPr="00052784" w14:paraId="5B71E0CD" w14:textId="77777777" w:rsidTr="006047AC">
        <w:trPr>
          <w:trHeight w:val="394"/>
        </w:trPr>
        <w:tc>
          <w:tcPr>
            <w:tcW w:w="598" w:type="dxa"/>
            <w:shd w:val="clear" w:color="auto" w:fill="ECF1F4"/>
          </w:tcPr>
          <w:p w14:paraId="3DF6AFFD" w14:textId="77777777" w:rsidR="001F6270" w:rsidRPr="00C2078B" w:rsidRDefault="001F6270" w:rsidP="006047AC">
            <w:pPr>
              <w:pStyle w:val="text"/>
            </w:pPr>
            <w:r w:rsidRPr="00C2078B">
              <w:rPr>
                <w:rFonts w:cs="Arial"/>
                <w:lang w:eastAsia="en-GB"/>
              </w:rPr>
              <w:t>K7</w:t>
            </w:r>
          </w:p>
        </w:tc>
        <w:tc>
          <w:tcPr>
            <w:tcW w:w="13685" w:type="dxa"/>
            <w:vAlign w:val="center"/>
          </w:tcPr>
          <w:p w14:paraId="3BCA5028" w14:textId="77777777" w:rsidR="001F6270" w:rsidRPr="00F47688" w:rsidRDefault="001F6270" w:rsidP="00335D8B">
            <w:pPr>
              <w:pStyle w:val="text"/>
              <w:rPr>
                <w:rFonts w:cs="Arial"/>
                <w:lang w:eastAsia="en-GB"/>
              </w:rPr>
            </w:pPr>
            <w:r>
              <w:t>the purpose of confidentiality and data protection</w:t>
            </w:r>
          </w:p>
        </w:tc>
      </w:tr>
    </w:tbl>
    <w:p w14:paraId="3ACA033F" w14:textId="77777777" w:rsidR="001F6270" w:rsidRDefault="001F6270" w:rsidP="001F6270"/>
    <w:p w14:paraId="72EB5B81" w14:textId="77777777" w:rsidR="001F6270" w:rsidRDefault="001F6270" w:rsidP="001F6270"/>
    <w:p w14:paraId="4A2258FA" w14:textId="77777777" w:rsidR="001F6270" w:rsidRDefault="001F6270" w:rsidP="001F627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F6270" w:rsidRPr="00052784" w14:paraId="2BB25347" w14:textId="77777777" w:rsidTr="00335D8B">
        <w:trPr>
          <w:trHeight w:val="680"/>
        </w:trPr>
        <w:tc>
          <w:tcPr>
            <w:tcW w:w="14283" w:type="dxa"/>
            <w:gridSpan w:val="2"/>
            <w:shd w:val="clear" w:color="auto" w:fill="557E9B"/>
            <w:vAlign w:val="center"/>
          </w:tcPr>
          <w:p w14:paraId="22BC4511" w14:textId="77777777" w:rsidR="001F6270" w:rsidRPr="00052784" w:rsidRDefault="001F6270" w:rsidP="00335D8B">
            <w:pPr>
              <w:pStyle w:val="tabletexthd"/>
              <w:rPr>
                <w:lang w:eastAsia="en-GB"/>
              </w:rPr>
            </w:pPr>
            <w:r>
              <w:rPr>
                <w:lang w:eastAsia="en-GB"/>
              </w:rPr>
              <w:t>Performance criteria</w:t>
            </w:r>
          </w:p>
        </w:tc>
      </w:tr>
      <w:tr w:rsidR="001F6270" w:rsidRPr="00B25D0E" w14:paraId="4D9AA52B" w14:textId="77777777" w:rsidTr="009F15EB">
        <w:trPr>
          <w:trHeight w:val="586"/>
        </w:trPr>
        <w:tc>
          <w:tcPr>
            <w:tcW w:w="14283" w:type="dxa"/>
            <w:gridSpan w:val="2"/>
            <w:shd w:val="clear" w:color="auto" w:fill="auto"/>
            <w:vAlign w:val="center"/>
          </w:tcPr>
          <w:p w14:paraId="733183D0"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63286955" w14:textId="77777777" w:rsidTr="006047AC">
        <w:trPr>
          <w:trHeight w:val="394"/>
        </w:trPr>
        <w:tc>
          <w:tcPr>
            <w:tcW w:w="598" w:type="dxa"/>
            <w:shd w:val="clear" w:color="auto" w:fill="ECF1F4"/>
          </w:tcPr>
          <w:p w14:paraId="40BF3DF5" w14:textId="77777777" w:rsidR="001F6270" w:rsidRPr="00052784" w:rsidRDefault="001F6270" w:rsidP="006047AC">
            <w:pPr>
              <w:pStyle w:val="text"/>
            </w:pPr>
            <w:r>
              <w:t>P1</w:t>
            </w:r>
          </w:p>
        </w:tc>
        <w:tc>
          <w:tcPr>
            <w:tcW w:w="13685" w:type="dxa"/>
          </w:tcPr>
          <w:p w14:paraId="03B8C9F5" w14:textId="77777777" w:rsidR="001F6270" w:rsidRPr="00052784" w:rsidRDefault="001F6270" w:rsidP="00335D8B">
            <w:pPr>
              <w:pStyle w:val="text"/>
            </w:pPr>
            <w:r>
              <w:t>agree the purpose, format and deadlines for the transcription</w:t>
            </w:r>
          </w:p>
        </w:tc>
      </w:tr>
      <w:tr w:rsidR="001F6270" w:rsidRPr="00052784" w14:paraId="74FED05F" w14:textId="77777777" w:rsidTr="006047AC">
        <w:trPr>
          <w:trHeight w:val="394"/>
        </w:trPr>
        <w:tc>
          <w:tcPr>
            <w:tcW w:w="598" w:type="dxa"/>
            <w:shd w:val="clear" w:color="auto" w:fill="ECF1F4"/>
          </w:tcPr>
          <w:p w14:paraId="205DDDF6" w14:textId="77777777" w:rsidR="001F6270" w:rsidRPr="00052784" w:rsidRDefault="001F6270" w:rsidP="006047AC">
            <w:pPr>
              <w:pStyle w:val="text"/>
            </w:pPr>
            <w:r>
              <w:t>P2</w:t>
            </w:r>
          </w:p>
        </w:tc>
        <w:tc>
          <w:tcPr>
            <w:tcW w:w="13685" w:type="dxa"/>
          </w:tcPr>
          <w:p w14:paraId="4C18F86A" w14:textId="77777777" w:rsidR="001F6270" w:rsidRPr="00052784" w:rsidRDefault="001F6270" w:rsidP="00335D8B">
            <w:pPr>
              <w:pStyle w:val="text"/>
            </w:pPr>
            <w:r>
              <w:t>input text using touch typing to 60 words per minute</w:t>
            </w:r>
          </w:p>
        </w:tc>
      </w:tr>
      <w:tr w:rsidR="001F6270" w:rsidRPr="00052784" w14:paraId="379E2E8A" w14:textId="77777777" w:rsidTr="006047AC">
        <w:trPr>
          <w:trHeight w:val="394"/>
        </w:trPr>
        <w:tc>
          <w:tcPr>
            <w:tcW w:w="598" w:type="dxa"/>
            <w:shd w:val="clear" w:color="auto" w:fill="ECF1F4"/>
          </w:tcPr>
          <w:p w14:paraId="6E8CD2DB" w14:textId="77777777" w:rsidR="001F6270" w:rsidRPr="00052784" w:rsidRDefault="001F6270" w:rsidP="006047AC">
            <w:pPr>
              <w:pStyle w:val="text"/>
            </w:pPr>
            <w:r>
              <w:t>P3</w:t>
            </w:r>
          </w:p>
        </w:tc>
        <w:tc>
          <w:tcPr>
            <w:tcW w:w="13685" w:type="dxa"/>
          </w:tcPr>
          <w:p w14:paraId="2B820FA0" w14:textId="77777777" w:rsidR="001F6270" w:rsidRPr="00052784" w:rsidRDefault="001F6270" w:rsidP="00335D8B">
            <w:pPr>
              <w:pStyle w:val="text"/>
            </w:pPr>
            <w:r>
              <w:t>format the text, making efficient use of available technology</w:t>
            </w:r>
          </w:p>
        </w:tc>
      </w:tr>
      <w:tr w:rsidR="001F6270" w:rsidRPr="00052784" w14:paraId="721C7452" w14:textId="77777777" w:rsidTr="006047AC">
        <w:trPr>
          <w:trHeight w:val="394"/>
        </w:trPr>
        <w:tc>
          <w:tcPr>
            <w:tcW w:w="598" w:type="dxa"/>
            <w:shd w:val="clear" w:color="auto" w:fill="ECF1F4"/>
          </w:tcPr>
          <w:p w14:paraId="4A6C2D90" w14:textId="77777777" w:rsidR="001F6270" w:rsidRPr="00052784" w:rsidRDefault="001F6270" w:rsidP="006047AC">
            <w:pPr>
              <w:pStyle w:val="text"/>
            </w:pPr>
            <w:r>
              <w:t>P4</w:t>
            </w:r>
          </w:p>
        </w:tc>
        <w:tc>
          <w:tcPr>
            <w:tcW w:w="13685" w:type="dxa"/>
          </w:tcPr>
          <w:p w14:paraId="331CC774" w14:textId="77777777" w:rsidR="001F6270" w:rsidRPr="00052784" w:rsidRDefault="001F6270" w:rsidP="00335D8B">
            <w:pPr>
              <w:pStyle w:val="text"/>
            </w:pPr>
            <w:r>
              <w:t>check content for accuracy, editing and correcting text when necessary</w:t>
            </w:r>
          </w:p>
        </w:tc>
      </w:tr>
      <w:tr w:rsidR="001F6270" w:rsidRPr="00052784" w14:paraId="29D9D3E3" w14:textId="77777777" w:rsidTr="006047AC">
        <w:trPr>
          <w:trHeight w:val="394"/>
        </w:trPr>
        <w:tc>
          <w:tcPr>
            <w:tcW w:w="598" w:type="dxa"/>
            <w:shd w:val="clear" w:color="auto" w:fill="ECF1F4"/>
          </w:tcPr>
          <w:p w14:paraId="48A75D0F" w14:textId="77777777" w:rsidR="001F6270" w:rsidRPr="00052784" w:rsidRDefault="001F6270" w:rsidP="006047AC">
            <w:pPr>
              <w:pStyle w:val="text"/>
            </w:pPr>
            <w:r>
              <w:t>P5</w:t>
            </w:r>
          </w:p>
        </w:tc>
        <w:tc>
          <w:tcPr>
            <w:tcW w:w="13685" w:type="dxa"/>
          </w:tcPr>
          <w:p w14:paraId="57A9D83F" w14:textId="77777777" w:rsidR="001F6270" w:rsidRPr="00052784" w:rsidRDefault="001F6270" w:rsidP="00335D8B">
            <w:pPr>
              <w:pStyle w:val="text"/>
            </w:pPr>
            <w:r>
              <w:t>clarify text requirements when necessary</w:t>
            </w:r>
          </w:p>
        </w:tc>
      </w:tr>
      <w:tr w:rsidR="001F6270" w:rsidRPr="00052784" w14:paraId="722117AA" w14:textId="77777777" w:rsidTr="006047AC">
        <w:trPr>
          <w:trHeight w:val="394"/>
        </w:trPr>
        <w:tc>
          <w:tcPr>
            <w:tcW w:w="598" w:type="dxa"/>
            <w:shd w:val="clear" w:color="auto" w:fill="ECF1F4"/>
          </w:tcPr>
          <w:p w14:paraId="24A26DA1" w14:textId="77777777" w:rsidR="001F6270" w:rsidRPr="00052784" w:rsidRDefault="001F6270" w:rsidP="006047AC">
            <w:pPr>
              <w:pStyle w:val="text"/>
            </w:pPr>
            <w:r>
              <w:t>P6</w:t>
            </w:r>
          </w:p>
        </w:tc>
        <w:tc>
          <w:tcPr>
            <w:tcW w:w="13685" w:type="dxa"/>
          </w:tcPr>
          <w:p w14:paraId="06547BE1" w14:textId="77777777" w:rsidR="001F6270" w:rsidRPr="00052784" w:rsidRDefault="001F6270" w:rsidP="00335D8B">
            <w:pPr>
              <w:pStyle w:val="text"/>
            </w:pPr>
            <w:r>
              <w:t>store text and the original notes safely and securely in approved locations</w:t>
            </w:r>
          </w:p>
        </w:tc>
      </w:tr>
      <w:tr w:rsidR="001F6270" w:rsidRPr="00052784" w14:paraId="2C800FDB" w14:textId="77777777" w:rsidTr="006047AC">
        <w:trPr>
          <w:trHeight w:val="394"/>
        </w:trPr>
        <w:tc>
          <w:tcPr>
            <w:tcW w:w="598" w:type="dxa"/>
            <w:shd w:val="clear" w:color="auto" w:fill="ECF1F4"/>
          </w:tcPr>
          <w:p w14:paraId="7A95C60C" w14:textId="77777777" w:rsidR="001F6270" w:rsidRPr="00052784" w:rsidRDefault="001F6270" w:rsidP="006047AC">
            <w:pPr>
              <w:pStyle w:val="text"/>
            </w:pPr>
            <w:r>
              <w:t>P7</w:t>
            </w:r>
          </w:p>
        </w:tc>
        <w:tc>
          <w:tcPr>
            <w:tcW w:w="13685" w:type="dxa"/>
          </w:tcPr>
          <w:p w14:paraId="5EDBACC6" w14:textId="77777777" w:rsidR="001F6270" w:rsidRPr="00052784" w:rsidRDefault="001F6270" w:rsidP="00335D8B">
            <w:pPr>
              <w:pStyle w:val="text"/>
            </w:pPr>
            <w:r>
              <w:t>present text in the required format within agreed deadlines</w:t>
            </w:r>
          </w:p>
        </w:tc>
      </w:tr>
    </w:tbl>
    <w:p w14:paraId="47ED1BED" w14:textId="77777777" w:rsidR="001F6270" w:rsidRDefault="001F6270" w:rsidP="001F6270"/>
    <w:p w14:paraId="6E5524FE" w14:textId="77777777" w:rsidR="001F6270" w:rsidRDefault="001F6270" w:rsidP="001F6270">
      <w:pPr>
        <w:pStyle w:val="text"/>
      </w:pPr>
    </w:p>
    <w:p w14:paraId="53791291" w14:textId="77777777" w:rsidR="001F6270" w:rsidRDefault="001F6270" w:rsidP="001F6270"/>
    <w:p w14:paraId="66CA2CE6" w14:textId="77777777" w:rsidR="001F6270" w:rsidRDefault="001F6270" w:rsidP="00F53893">
      <w:pPr>
        <w:sectPr w:rsidR="001F6270" w:rsidSect="00583860">
          <w:pgSz w:w="16840" w:h="11907" w:orient="landscape" w:code="9"/>
          <w:pgMar w:top="1701" w:right="1247" w:bottom="1701" w:left="1247" w:header="720" w:footer="482" w:gutter="0"/>
          <w:cols w:space="720"/>
          <w:docGrid w:linePitch="272"/>
        </w:sectPr>
      </w:pPr>
    </w:p>
    <w:p w14:paraId="752966CB" w14:textId="77777777" w:rsidR="001F6270" w:rsidRPr="002A4AA0" w:rsidRDefault="001F6270" w:rsidP="001F6270">
      <w:pPr>
        <w:pStyle w:val="Unittitle"/>
      </w:pPr>
      <w:bookmarkStart w:id="301" w:name="_Toc436142503"/>
      <w:r w:rsidRPr="001158F6">
        <w:t>Unit</w:t>
      </w:r>
      <w:r w:rsidRPr="002A4AA0">
        <w:t xml:space="preserve"> </w:t>
      </w:r>
      <w:r>
        <w:t>58</w:t>
      </w:r>
      <w:r w:rsidRPr="002A4AA0">
        <w:t>:</w:t>
      </w:r>
      <w:r w:rsidRPr="002A4AA0">
        <w:tab/>
      </w:r>
      <w:r>
        <w:t>Prepare Text from S</w:t>
      </w:r>
      <w:r w:rsidRPr="00F66B29">
        <w:t>horthand (80 wpm)</w:t>
      </w:r>
      <w:bookmarkEnd w:id="301"/>
    </w:p>
    <w:p w14:paraId="50596185" w14:textId="77777777" w:rsidR="001F6270" w:rsidRPr="001158F6" w:rsidRDefault="001F6270" w:rsidP="001F6270">
      <w:pPr>
        <w:pStyle w:val="Unitinfo"/>
      </w:pPr>
      <w:r>
        <w:t>Unit</w:t>
      </w:r>
      <w:r w:rsidRPr="001158F6">
        <w:t xml:space="preserve"> </w:t>
      </w:r>
      <w:r>
        <w:t>code</w:t>
      </w:r>
      <w:r w:rsidRPr="001158F6">
        <w:t>:</w:t>
      </w:r>
      <w:r w:rsidRPr="001158F6">
        <w:tab/>
      </w:r>
      <w:r w:rsidRPr="00AD7545">
        <w:t>CFABAD311b</w:t>
      </w:r>
    </w:p>
    <w:p w14:paraId="0FFF1B30" w14:textId="77777777" w:rsidR="001F6270" w:rsidRPr="001158F6" w:rsidRDefault="001F6270" w:rsidP="001F6270">
      <w:pPr>
        <w:pStyle w:val="Unitinfo"/>
      </w:pPr>
      <w:r>
        <w:t>SCQF</w:t>
      </w:r>
      <w:r w:rsidRPr="001158F6">
        <w:t xml:space="preserve"> level:</w:t>
      </w:r>
      <w:r w:rsidRPr="001158F6">
        <w:tab/>
      </w:r>
      <w:r>
        <w:t>6</w:t>
      </w:r>
    </w:p>
    <w:p w14:paraId="48C2BB2E" w14:textId="77777777" w:rsidR="001F6270" w:rsidRPr="001158F6" w:rsidRDefault="001F6270" w:rsidP="001F6270">
      <w:pPr>
        <w:pStyle w:val="Unitinfo"/>
      </w:pPr>
      <w:r w:rsidRPr="001158F6">
        <w:t xml:space="preserve">Credit </w:t>
      </w:r>
      <w:r>
        <w:t>points</w:t>
      </w:r>
      <w:r w:rsidRPr="001158F6">
        <w:t>:</w:t>
      </w:r>
      <w:r w:rsidRPr="001158F6">
        <w:tab/>
      </w:r>
      <w:r>
        <w:t>8</w:t>
      </w:r>
    </w:p>
    <w:p w14:paraId="7193BD22" w14:textId="77777777" w:rsidR="001F6270" w:rsidRPr="001D2005" w:rsidRDefault="001F6270" w:rsidP="001F6270">
      <w:pPr>
        <w:pStyle w:val="Unitinfo"/>
        <w:pBdr>
          <w:bottom w:val="single" w:sz="4" w:space="2" w:color="557E9B"/>
        </w:pBdr>
      </w:pPr>
    </w:p>
    <w:p w14:paraId="4BCBB0FF" w14:textId="77777777" w:rsidR="001F6270" w:rsidRDefault="001F6270" w:rsidP="001F6270">
      <w:pPr>
        <w:pStyle w:val="HeadA"/>
      </w:pPr>
      <w:r w:rsidRPr="00484EB6">
        <w:t>Unit summary</w:t>
      </w:r>
    </w:p>
    <w:p w14:paraId="6051F2FD" w14:textId="77777777" w:rsidR="001F6270" w:rsidRPr="00AC4ADE" w:rsidRDefault="001F6270" w:rsidP="001F6270">
      <w:pPr>
        <w:pStyle w:val="text"/>
        <w:spacing w:before="0" w:after="0"/>
      </w:pPr>
      <w:r>
        <w:t xml:space="preserve">This </w:t>
      </w:r>
      <w:r w:rsidR="00EE196F">
        <w:t xml:space="preserve">unit </w:t>
      </w:r>
      <w:r>
        <w:t xml:space="preserve">is about taking shorthand notes and producing accurate and correct text in an agreed format from these notes at a minimum speed of </w:t>
      </w:r>
      <w:r w:rsidR="00E9217A">
        <w:t>8</w:t>
      </w:r>
      <w:r>
        <w:t>0 words per minute (wpm). It includes checking the content for accuracy, editing and correcting text as necessary and storing both the text and the original shorthand notes safely and securely. It is for administrators who prepare text from shorthand.</w:t>
      </w:r>
    </w:p>
    <w:p w14:paraId="42E3B145" w14:textId="77777777" w:rsidR="00312859" w:rsidRDefault="00312859" w:rsidP="00312859">
      <w:pPr>
        <w:pStyle w:val="HeadA"/>
      </w:pPr>
      <w:r>
        <w:t>Unit assessment requirements</w:t>
      </w:r>
    </w:p>
    <w:p w14:paraId="34148A58"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30C297D" w14:textId="77777777" w:rsidR="001F6270" w:rsidRDefault="001F6270" w:rsidP="001F6270">
      <w:pPr>
        <w:pStyle w:val="HeadA"/>
      </w:pPr>
      <w:r>
        <w:t>Skills</w:t>
      </w:r>
    </w:p>
    <w:p w14:paraId="54A059E1" w14:textId="77777777" w:rsidR="001F6270" w:rsidRDefault="001F6270" w:rsidP="001F6270">
      <w:pPr>
        <w:pStyle w:val="text"/>
      </w:pPr>
      <w:r>
        <w:t>Checking</w:t>
      </w:r>
    </w:p>
    <w:p w14:paraId="26A4F2CB" w14:textId="77777777" w:rsidR="001F6270" w:rsidRDefault="001F6270" w:rsidP="001F6270">
      <w:pPr>
        <w:pStyle w:val="text"/>
      </w:pPr>
      <w:r>
        <w:t>Listening</w:t>
      </w:r>
    </w:p>
    <w:p w14:paraId="2103185C" w14:textId="77777777" w:rsidR="001F6270" w:rsidRDefault="001F6270" w:rsidP="001F6270">
      <w:pPr>
        <w:pStyle w:val="text"/>
      </w:pPr>
      <w:r>
        <w:t>Managing time</w:t>
      </w:r>
    </w:p>
    <w:p w14:paraId="0ECA4742" w14:textId="77777777" w:rsidR="001F6270" w:rsidRDefault="001F6270" w:rsidP="001F6270">
      <w:pPr>
        <w:pStyle w:val="text"/>
      </w:pPr>
      <w:r>
        <w:t>Noting</w:t>
      </w:r>
    </w:p>
    <w:p w14:paraId="011C6D8C" w14:textId="77777777" w:rsidR="001F6270" w:rsidRDefault="001F6270" w:rsidP="001F6270">
      <w:pPr>
        <w:pStyle w:val="text"/>
      </w:pPr>
      <w:r>
        <w:t>Questioning</w:t>
      </w:r>
    </w:p>
    <w:p w14:paraId="3AA33AAC" w14:textId="77777777" w:rsidR="001F6270" w:rsidRDefault="001F6270" w:rsidP="001F6270">
      <w:pPr>
        <w:pStyle w:val="text"/>
      </w:pPr>
      <w:r>
        <w:t>Using technology</w:t>
      </w:r>
    </w:p>
    <w:p w14:paraId="230EB5C6" w14:textId="77777777" w:rsidR="001F6270" w:rsidRDefault="001F6270" w:rsidP="001F6270">
      <w:pPr>
        <w:pStyle w:val="HeadA"/>
      </w:pPr>
      <w:r w:rsidRPr="00DE5991">
        <w:t>Terminology</w:t>
      </w:r>
    </w:p>
    <w:p w14:paraId="06603158" w14:textId="77777777" w:rsidR="001F6270" w:rsidRPr="00AC4ADE" w:rsidRDefault="001F6270" w:rsidP="001F6270">
      <w:pPr>
        <w:pStyle w:val="text"/>
        <w:rPr>
          <w:highlight w:val="cyan"/>
        </w:rPr>
      </w:pPr>
      <w:r w:rsidRPr="00B42318">
        <w:t>Business; administration; shorthand</w:t>
      </w:r>
    </w:p>
    <w:p w14:paraId="3351AA3A" w14:textId="77777777" w:rsidR="001F6270" w:rsidRDefault="001F6270" w:rsidP="001F6270">
      <w:pPr>
        <w:pStyle w:val="text"/>
        <w:rPr>
          <w:highlight w:val="cyan"/>
        </w:rPr>
      </w:pPr>
    </w:p>
    <w:p w14:paraId="5EFC41D2" w14:textId="77777777" w:rsidR="001F6270" w:rsidRDefault="001F6270" w:rsidP="001F6270">
      <w:pPr>
        <w:pStyle w:val="text"/>
        <w:rPr>
          <w:highlight w:val="cyan"/>
        </w:rPr>
        <w:sectPr w:rsidR="001F6270" w:rsidSect="00C31649">
          <w:headerReference w:type="even" r:id="rId195"/>
          <w:headerReference w:type="default" r:id="rId196"/>
          <w:footerReference w:type="even" r:id="rId197"/>
          <w:pgSz w:w="11907" w:h="16840" w:code="9"/>
          <w:pgMar w:top="1247" w:right="1701" w:bottom="1247" w:left="1701" w:header="720" w:footer="482" w:gutter="0"/>
          <w:cols w:space="720"/>
        </w:sectPr>
      </w:pPr>
    </w:p>
    <w:p w14:paraId="0E75EB76" w14:textId="77777777" w:rsidR="001F6270" w:rsidRPr="00C611B8" w:rsidRDefault="001F6270" w:rsidP="001F6270">
      <w:pPr>
        <w:pStyle w:val="text"/>
        <w:rPr>
          <w:highlight w:val="cyan"/>
        </w:rPr>
      </w:pPr>
    </w:p>
    <w:p w14:paraId="5CD6BCFF" w14:textId="77777777" w:rsidR="001F6270" w:rsidRPr="00052784" w:rsidRDefault="001F6270" w:rsidP="001F6270">
      <w:pPr>
        <w:pStyle w:val="hb3"/>
      </w:pPr>
      <w:r>
        <w:t>Assessment outcomes and standards</w:t>
      </w:r>
    </w:p>
    <w:p w14:paraId="351D6624" w14:textId="77777777" w:rsidR="001F6270" w:rsidRPr="00AE31DC" w:rsidRDefault="001F6270" w:rsidP="001F6270">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3E4554F" w14:textId="77777777" w:rsidR="001F6270" w:rsidRPr="00052784" w:rsidRDefault="001F6270" w:rsidP="001F6270"/>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F6270" w:rsidRPr="00052784" w14:paraId="6A01C423" w14:textId="77777777" w:rsidTr="00335D8B">
        <w:trPr>
          <w:trHeight w:val="680"/>
        </w:trPr>
        <w:tc>
          <w:tcPr>
            <w:tcW w:w="14283" w:type="dxa"/>
            <w:gridSpan w:val="2"/>
            <w:shd w:val="clear" w:color="auto" w:fill="557E9B"/>
            <w:vAlign w:val="center"/>
          </w:tcPr>
          <w:p w14:paraId="29A9968F" w14:textId="77777777" w:rsidR="001F6270" w:rsidRPr="00052784" w:rsidRDefault="001F6270" w:rsidP="00335D8B">
            <w:pPr>
              <w:pStyle w:val="tabletexthd"/>
              <w:rPr>
                <w:lang w:eastAsia="en-GB"/>
              </w:rPr>
            </w:pPr>
            <w:r>
              <w:rPr>
                <w:lang w:eastAsia="en-GB"/>
              </w:rPr>
              <w:t>Knowledge and understanding</w:t>
            </w:r>
          </w:p>
        </w:tc>
      </w:tr>
      <w:tr w:rsidR="001F6270" w:rsidRPr="00052784" w14:paraId="69E7E0E1" w14:textId="77777777" w:rsidTr="00335D8B">
        <w:trPr>
          <w:trHeight w:val="489"/>
        </w:trPr>
        <w:tc>
          <w:tcPr>
            <w:tcW w:w="14283" w:type="dxa"/>
            <w:gridSpan w:val="2"/>
            <w:shd w:val="clear" w:color="auto" w:fill="auto"/>
            <w:vAlign w:val="center"/>
          </w:tcPr>
          <w:p w14:paraId="60CE6AE6" w14:textId="77777777" w:rsidR="001F6270" w:rsidRPr="00F47688" w:rsidRDefault="001F6270"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1F6270" w:rsidRPr="00052784" w14:paraId="4EC2A925" w14:textId="77777777" w:rsidTr="006047AC">
        <w:trPr>
          <w:trHeight w:val="394"/>
        </w:trPr>
        <w:tc>
          <w:tcPr>
            <w:tcW w:w="598" w:type="dxa"/>
            <w:shd w:val="clear" w:color="auto" w:fill="ECF1F4"/>
          </w:tcPr>
          <w:p w14:paraId="7FAB0415" w14:textId="77777777" w:rsidR="001F6270" w:rsidRPr="00C2078B" w:rsidRDefault="001F6270" w:rsidP="006047AC">
            <w:pPr>
              <w:pStyle w:val="text"/>
            </w:pPr>
            <w:r w:rsidRPr="00C2078B">
              <w:t>K1</w:t>
            </w:r>
          </w:p>
        </w:tc>
        <w:tc>
          <w:tcPr>
            <w:tcW w:w="13685" w:type="dxa"/>
            <w:vAlign w:val="center"/>
          </w:tcPr>
          <w:p w14:paraId="5EC88C7E" w14:textId="77777777" w:rsidR="001F6270" w:rsidRPr="00F47688" w:rsidRDefault="001F6270" w:rsidP="00335D8B">
            <w:pPr>
              <w:pStyle w:val="text"/>
            </w:pPr>
            <w:r>
              <w:t>the different types of documents that may be produced from shorthand and the formats they should follow</w:t>
            </w:r>
          </w:p>
        </w:tc>
      </w:tr>
      <w:tr w:rsidR="001F6270" w:rsidRPr="00052784" w14:paraId="3C95291D" w14:textId="77777777" w:rsidTr="006047AC">
        <w:trPr>
          <w:trHeight w:val="394"/>
        </w:trPr>
        <w:tc>
          <w:tcPr>
            <w:tcW w:w="598" w:type="dxa"/>
            <w:shd w:val="clear" w:color="auto" w:fill="ECF1F4"/>
          </w:tcPr>
          <w:p w14:paraId="1CDFD572" w14:textId="77777777" w:rsidR="001F6270" w:rsidRPr="00C2078B" w:rsidRDefault="001F6270" w:rsidP="006047AC">
            <w:pPr>
              <w:pStyle w:val="text"/>
            </w:pPr>
            <w:r w:rsidRPr="00C2078B">
              <w:rPr>
                <w:rFonts w:cs="Arial"/>
                <w:lang w:eastAsia="en-GB"/>
              </w:rPr>
              <w:t>K2</w:t>
            </w:r>
          </w:p>
        </w:tc>
        <w:tc>
          <w:tcPr>
            <w:tcW w:w="13685" w:type="dxa"/>
            <w:vAlign w:val="center"/>
          </w:tcPr>
          <w:p w14:paraId="520C4A8F" w14:textId="77777777" w:rsidR="001F6270" w:rsidRPr="00F47688" w:rsidRDefault="001F6270" w:rsidP="00335D8B">
            <w:pPr>
              <w:pStyle w:val="text"/>
              <w:rPr>
                <w:highlight w:val="yellow"/>
              </w:rPr>
            </w:pPr>
            <w:r>
              <w:t>the benefits of agreeing the purpose, format and deadline for the text</w:t>
            </w:r>
          </w:p>
        </w:tc>
      </w:tr>
      <w:tr w:rsidR="001F6270" w:rsidRPr="00052784" w14:paraId="598C0AB8" w14:textId="77777777" w:rsidTr="006047AC">
        <w:trPr>
          <w:trHeight w:val="394"/>
        </w:trPr>
        <w:tc>
          <w:tcPr>
            <w:tcW w:w="598" w:type="dxa"/>
            <w:shd w:val="clear" w:color="auto" w:fill="ECF1F4"/>
          </w:tcPr>
          <w:p w14:paraId="41571D38" w14:textId="77777777" w:rsidR="001F6270" w:rsidRPr="00C2078B" w:rsidRDefault="001F6270" w:rsidP="006047AC">
            <w:pPr>
              <w:pStyle w:val="text"/>
            </w:pPr>
            <w:r w:rsidRPr="00C2078B">
              <w:rPr>
                <w:rFonts w:cs="Arial"/>
                <w:lang w:eastAsia="en-GB"/>
              </w:rPr>
              <w:t>K3</w:t>
            </w:r>
          </w:p>
        </w:tc>
        <w:tc>
          <w:tcPr>
            <w:tcW w:w="13685" w:type="dxa"/>
            <w:vAlign w:val="center"/>
          </w:tcPr>
          <w:p w14:paraId="4608C576" w14:textId="77777777" w:rsidR="001F6270" w:rsidRPr="00F47688" w:rsidRDefault="001F6270" w:rsidP="00335D8B">
            <w:pPr>
              <w:pStyle w:val="text"/>
              <w:rPr>
                <w:highlight w:val="yellow"/>
              </w:rPr>
            </w:pPr>
            <w:r>
              <w:t>how to check for accuracy and correctness – including spelling, grammar and punctuation – and the purpose of doing this</w:t>
            </w:r>
          </w:p>
        </w:tc>
      </w:tr>
      <w:tr w:rsidR="001F6270" w:rsidRPr="00052784" w14:paraId="228F7BA9" w14:textId="77777777" w:rsidTr="006047AC">
        <w:trPr>
          <w:trHeight w:val="394"/>
        </w:trPr>
        <w:tc>
          <w:tcPr>
            <w:tcW w:w="598" w:type="dxa"/>
            <w:shd w:val="clear" w:color="auto" w:fill="ECF1F4"/>
          </w:tcPr>
          <w:p w14:paraId="6C84204A" w14:textId="77777777" w:rsidR="001F6270" w:rsidRPr="00C2078B" w:rsidRDefault="001F6270" w:rsidP="006047AC">
            <w:pPr>
              <w:pStyle w:val="text"/>
            </w:pPr>
            <w:r w:rsidRPr="00C2078B">
              <w:rPr>
                <w:rFonts w:cs="Arial"/>
                <w:lang w:eastAsia="en-GB"/>
              </w:rPr>
              <w:t>K4</w:t>
            </w:r>
          </w:p>
        </w:tc>
        <w:tc>
          <w:tcPr>
            <w:tcW w:w="13685" w:type="dxa"/>
            <w:vAlign w:val="center"/>
          </w:tcPr>
          <w:p w14:paraId="23D7A2DB" w14:textId="77777777" w:rsidR="001F6270" w:rsidRPr="00F47688" w:rsidRDefault="001F6270" w:rsidP="00335D8B">
            <w:pPr>
              <w:pStyle w:val="text"/>
              <w:rPr>
                <w:rFonts w:cs="Arial"/>
                <w:lang w:eastAsia="en-GB"/>
              </w:rPr>
            </w:pPr>
            <w:r>
              <w:t>the purpose of storing text safely and securely and how to do so</w:t>
            </w:r>
          </w:p>
        </w:tc>
      </w:tr>
      <w:tr w:rsidR="001F6270" w:rsidRPr="00052784" w14:paraId="3183CC4F" w14:textId="77777777" w:rsidTr="006047AC">
        <w:trPr>
          <w:trHeight w:val="394"/>
        </w:trPr>
        <w:tc>
          <w:tcPr>
            <w:tcW w:w="598" w:type="dxa"/>
            <w:shd w:val="clear" w:color="auto" w:fill="ECF1F4"/>
          </w:tcPr>
          <w:p w14:paraId="7587BC89" w14:textId="77777777" w:rsidR="001F6270" w:rsidRPr="00C2078B" w:rsidRDefault="001F6270" w:rsidP="006047AC">
            <w:pPr>
              <w:pStyle w:val="text"/>
            </w:pPr>
            <w:r w:rsidRPr="00C2078B">
              <w:rPr>
                <w:rFonts w:cs="Arial"/>
                <w:lang w:eastAsia="en-GB"/>
              </w:rPr>
              <w:t>K5</w:t>
            </w:r>
          </w:p>
        </w:tc>
        <w:tc>
          <w:tcPr>
            <w:tcW w:w="13685" w:type="dxa"/>
            <w:vAlign w:val="center"/>
          </w:tcPr>
          <w:p w14:paraId="7358D22C" w14:textId="77777777" w:rsidR="001F6270" w:rsidRPr="00F47688" w:rsidRDefault="001F6270" w:rsidP="00335D8B">
            <w:pPr>
              <w:pStyle w:val="text"/>
              <w:rPr>
                <w:rFonts w:cs="Arial"/>
                <w:lang w:eastAsia="en-GB"/>
              </w:rPr>
            </w:pPr>
            <w:r>
              <w:t>how to store the original shorthand notes safely and securely</w:t>
            </w:r>
          </w:p>
        </w:tc>
      </w:tr>
      <w:tr w:rsidR="001F6270" w:rsidRPr="00052784" w14:paraId="2F411539" w14:textId="77777777" w:rsidTr="006047AC">
        <w:trPr>
          <w:trHeight w:val="394"/>
        </w:trPr>
        <w:tc>
          <w:tcPr>
            <w:tcW w:w="598" w:type="dxa"/>
            <w:shd w:val="clear" w:color="auto" w:fill="ECF1F4"/>
          </w:tcPr>
          <w:p w14:paraId="2841C2F3" w14:textId="77777777" w:rsidR="001F6270" w:rsidRPr="00C2078B" w:rsidRDefault="001F6270" w:rsidP="006047AC">
            <w:pPr>
              <w:pStyle w:val="text"/>
            </w:pPr>
            <w:r w:rsidRPr="00C2078B">
              <w:rPr>
                <w:rFonts w:cs="Arial"/>
                <w:lang w:eastAsia="en-GB"/>
              </w:rPr>
              <w:t>K6</w:t>
            </w:r>
          </w:p>
        </w:tc>
        <w:tc>
          <w:tcPr>
            <w:tcW w:w="13685" w:type="dxa"/>
            <w:vAlign w:val="center"/>
          </w:tcPr>
          <w:p w14:paraId="7DE0AC5B" w14:textId="77777777" w:rsidR="001F6270" w:rsidRPr="00F47688" w:rsidRDefault="001F6270" w:rsidP="00335D8B">
            <w:pPr>
              <w:pStyle w:val="text"/>
              <w:rPr>
                <w:rFonts w:cs="Arial"/>
                <w:lang w:eastAsia="en-GB"/>
              </w:rPr>
            </w:pPr>
            <w:r>
              <w:t>the purpose of confidentiality and data protection</w:t>
            </w:r>
          </w:p>
        </w:tc>
      </w:tr>
      <w:tr w:rsidR="001F6270" w:rsidRPr="00052784" w14:paraId="3F6C9EA1" w14:textId="77777777" w:rsidTr="006047AC">
        <w:trPr>
          <w:trHeight w:val="394"/>
        </w:trPr>
        <w:tc>
          <w:tcPr>
            <w:tcW w:w="598" w:type="dxa"/>
            <w:shd w:val="clear" w:color="auto" w:fill="ECF1F4"/>
          </w:tcPr>
          <w:p w14:paraId="6ED7F06A" w14:textId="77777777" w:rsidR="001F6270" w:rsidRPr="00C2078B" w:rsidRDefault="001F6270" w:rsidP="006047AC">
            <w:pPr>
              <w:pStyle w:val="text"/>
            </w:pPr>
            <w:r w:rsidRPr="00C2078B">
              <w:rPr>
                <w:rFonts w:cs="Arial"/>
                <w:lang w:eastAsia="en-GB"/>
              </w:rPr>
              <w:t>K7</w:t>
            </w:r>
          </w:p>
        </w:tc>
        <w:tc>
          <w:tcPr>
            <w:tcW w:w="13685" w:type="dxa"/>
            <w:vAlign w:val="center"/>
          </w:tcPr>
          <w:p w14:paraId="6D2F0200" w14:textId="77777777" w:rsidR="001F6270" w:rsidRPr="00F47688" w:rsidRDefault="001F6270" w:rsidP="00335D8B">
            <w:pPr>
              <w:pStyle w:val="text"/>
              <w:rPr>
                <w:rFonts w:cs="Arial"/>
                <w:lang w:eastAsia="en-GB"/>
              </w:rPr>
            </w:pPr>
            <w:r>
              <w:t>the different formats in which the text may be presented</w:t>
            </w:r>
          </w:p>
        </w:tc>
      </w:tr>
    </w:tbl>
    <w:p w14:paraId="450E5E3B" w14:textId="77777777" w:rsidR="001F6270" w:rsidRDefault="001F6270" w:rsidP="001F6270"/>
    <w:p w14:paraId="5341CBCF" w14:textId="77777777" w:rsidR="001F6270" w:rsidRDefault="001F6270" w:rsidP="001F6270">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1F6270" w:rsidRPr="00052784" w14:paraId="6399F790" w14:textId="77777777" w:rsidTr="00335D8B">
        <w:trPr>
          <w:trHeight w:val="680"/>
        </w:trPr>
        <w:tc>
          <w:tcPr>
            <w:tcW w:w="14283" w:type="dxa"/>
            <w:gridSpan w:val="2"/>
            <w:shd w:val="clear" w:color="auto" w:fill="557E9B"/>
            <w:vAlign w:val="center"/>
          </w:tcPr>
          <w:p w14:paraId="1E349DE4" w14:textId="77777777" w:rsidR="001F6270" w:rsidRPr="00052784" w:rsidRDefault="001F6270" w:rsidP="00335D8B">
            <w:pPr>
              <w:pStyle w:val="tabletexthd"/>
              <w:rPr>
                <w:lang w:eastAsia="en-GB"/>
              </w:rPr>
            </w:pPr>
            <w:r>
              <w:rPr>
                <w:lang w:eastAsia="en-GB"/>
              </w:rPr>
              <w:t>Performance criteria</w:t>
            </w:r>
          </w:p>
        </w:tc>
      </w:tr>
      <w:tr w:rsidR="001F6270" w:rsidRPr="00B25D0E" w14:paraId="3C518164" w14:textId="77777777" w:rsidTr="009F15EB">
        <w:trPr>
          <w:trHeight w:val="586"/>
        </w:trPr>
        <w:tc>
          <w:tcPr>
            <w:tcW w:w="14283" w:type="dxa"/>
            <w:gridSpan w:val="2"/>
            <w:shd w:val="clear" w:color="auto" w:fill="auto"/>
            <w:vAlign w:val="center"/>
          </w:tcPr>
          <w:p w14:paraId="24BB30F2" w14:textId="77777777" w:rsidR="001F6270" w:rsidRPr="00905468" w:rsidRDefault="001F6270" w:rsidP="00335D8B">
            <w:pPr>
              <w:pStyle w:val="text"/>
              <w:rPr>
                <w:lang w:eastAsia="en-GB"/>
              </w:rPr>
            </w:pPr>
            <w:r w:rsidRPr="00905468">
              <w:rPr>
                <w:rFonts w:cs="Arial"/>
                <w:i/>
                <w:iCs/>
                <w:color w:val="auto"/>
                <w:lang w:eastAsia="en-GB"/>
              </w:rPr>
              <w:t>You must be able to:</w:t>
            </w:r>
          </w:p>
        </w:tc>
      </w:tr>
      <w:tr w:rsidR="001F6270" w:rsidRPr="00052784" w14:paraId="7C6716E9" w14:textId="77777777" w:rsidTr="006047AC">
        <w:trPr>
          <w:trHeight w:val="394"/>
        </w:trPr>
        <w:tc>
          <w:tcPr>
            <w:tcW w:w="598" w:type="dxa"/>
            <w:shd w:val="clear" w:color="auto" w:fill="ECF1F4"/>
          </w:tcPr>
          <w:p w14:paraId="1DDDAC20" w14:textId="77777777" w:rsidR="001F6270" w:rsidRPr="00052784" w:rsidRDefault="001F6270" w:rsidP="006047AC">
            <w:pPr>
              <w:pStyle w:val="text"/>
            </w:pPr>
            <w:r>
              <w:t>P1</w:t>
            </w:r>
          </w:p>
        </w:tc>
        <w:tc>
          <w:tcPr>
            <w:tcW w:w="13685" w:type="dxa"/>
          </w:tcPr>
          <w:p w14:paraId="5C211673" w14:textId="77777777" w:rsidR="001F6270" w:rsidRPr="00052784" w:rsidRDefault="001F6270" w:rsidP="00335D8B">
            <w:pPr>
              <w:pStyle w:val="text"/>
            </w:pPr>
            <w:r>
              <w:t>agree the purpose, format and deadlines for the text</w:t>
            </w:r>
          </w:p>
        </w:tc>
      </w:tr>
      <w:tr w:rsidR="001F6270" w:rsidRPr="00052784" w14:paraId="6FE19659" w14:textId="77777777" w:rsidTr="006047AC">
        <w:trPr>
          <w:trHeight w:val="394"/>
        </w:trPr>
        <w:tc>
          <w:tcPr>
            <w:tcW w:w="598" w:type="dxa"/>
            <w:shd w:val="clear" w:color="auto" w:fill="ECF1F4"/>
          </w:tcPr>
          <w:p w14:paraId="19E6E062" w14:textId="77777777" w:rsidR="001F6270" w:rsidRPr="00052784" w:rsidRDefault="001F6270" w:rsidP="006047AC">
            <w:pPr>
              <w:pStyle w:val="text"/>
            </w:pPr>
            <w:r>
              <w:t>P2</w:t>
            </w:r>
          </w:p>
        </w:tc>
        <w:tc>
          <w:tcPr>
            <w:tcW w:w="13685" w:type="dxa"/>
          </w:tcPr>
          <w:p w14:paraId="493ACD44" w14:textId="77777777" w:rsidR="001F6270" w:rsidRPr="00052784" w:rsidRDefault="001F6270" w:rsidP="00335D8B">
            <w:pPr>
              <w:pStyle w:val="text"/>
            </w:pPr>
            <w:r>
              <w:t>take dictation using shorthand at a minimum speed of 80 words per minute</w:t>
            </w:r>
          </w:p>
        </w:tc>
      </w:tr>
      <w:tr w:rsidR="001F6270" w:rsidRPr="00052784" w14:paraId="5FBFE814" w14:textId="77777777" w:rsidTr="006047AC">
        <w:trPr>
          <w:trHeight w:val="394"/>
        </w:trPr>
        <w:tc>
          <w:tcPr>
            <w:tcW w:w="598" w:type="dxa"/>
            <w:shd w:val="clear" w:color="auto" w:fill="ECF1F4"/>
          </w:tcPr>
          <w:p w14:paraId="3C51BCB5" w14:textId="77777777" w:rsidR="001F6270" w:rsidRPr="00052784" w:rsidRDefault="001F6270" w:rsidP="006047AC">
            <w:pPr>
              <w:pStyle w:val="text"/>
            </w:pPr>
            <w:r>
              <w:t>P3</w:t>
            </w:r>
          </w:p>
        </w:tc>
        <w:tc>
          <w:tcPr>
            <w:tcW w:w="13685" w:type="dxa"/>
          </w:tcPr>
          <w:p w14:paraId="26C146A5" w14:textId="77777777" w:rsidR="001F6270" w:rsidRPr="00052784" w:rsidRDefault="001F6270" w:rsidP="00335D8B">
            <w:pPr>
              <w:pStyle w:val="text"/>
            </w:pPr>
            <w:r>
              <w:t>clarify text requirements when necessary</w:t>
            </w:r>
          </w:p>
        </w:tc>
      </w:tr>
      <w:tr w:rsidR="001F6270" w:rsidRPr="00052784" w14:paraId="22EA0EF6" w14:textId="77777777" w:rsidTr="006047AC">
        <w:trPr>
          <w:trHeight w:val="394"/>
        </w:trPr>
        <w:tc>
          <w:tcPr>
            <w:tcW w:w="598" w:type="dxa"/>
            <w:shd w:val="clear" w:color="auto" w:fill="ECF1F4"/>
          </w:tcPr>
          <w:p w14:paraId="603733AF" w14:textId="77777777" w:rsidR="001F6270" w:rsidRPr="00052784" w:rsidRDefault="001F6270" w:rsidP="006047AC">
            <w:pPr>
              <w:pStyle w:val="text"/>
            </w:pPr>
            <w:r>
              <w:t>P4</w:t>
            </w:r>
          </w:p>
        </w:tc>
        <w:tc>
          <w:tcPr>
            <w:tcW w:w="13685" w:type="dxa"/>
          </w:tcPr>
          <w:p w14:paraId="40C6BA68" w14:textId="77777777" w:rsidR="001F6270" w:rsidRPr="00052784" w:rsidRDefault="001F6270" w:rsidP="00335D8B">
            <w:pPr>
              <w:pStyle w:val="text"/>
            </w:pPr>
            <w:r>
              <w:t>input and format the text from shorthand notes</w:t>
            </w:r>
          </w:p>
        </w:tc>
      </w:tr>
      <w:tr w:rsidR="001F6270" w:rsidRPr="00052784" w14:paraId="6B203FCC" w14:textId="77777777" w:rsidTr="006047AC">
        <w:trPr>
          <w:trHeight w:val="394"/>
        </w:trPr>
        <w:tc>
          <w:tcPr>
            <w:tcW w:w="598" w:type="dxa"/>
            <w:shd w:val="clear" w:color="auto" w:fill="ECF1F4"/>
          </w:tcPr>
          <w:p w14:paraId="084CAB6B" w14:textId="77777777" w:rsidR="001F6270" w:rsidRPr="00052784" w:rsidRDefault="001F6270" w:rsidP="006047AC">
            <w:pPr>
              <w:pStyle w:val="text"/>
            </w:pPr>
            <w:r>
              <w:t>P5</w:t>
            </w:r>
          </w:p>
        </w:tc>
        <w:tc>
          <w:tcPr>
            <w:tcW w:w="13685" w:type="dxa"/>
          </w:tcPr>
          <w:p w14:paraId="0058D642" w14:textId="77777777" w:rsidR="001F6270" w:rsidRPr="00052784" w:rsidRDefault="001F6270" w:rsidP="00335D8B">
            <w:pPr>
              <w:pStyle w:val="text"/>
            </w:pPr>
            <w:r>
              <w:t>make efficient use of available technology</w:t>
            </w:r>
          </w:p>
        </w:tc>
      </w:tr>
      <w:tr w:rsidR="001F6270" w:rsidRPr="00052784" w14:paraId="5831C34E" w14:textId="77777777" w:rsidTr="006047AC">
        <w:trPr>
          <w:trHeight w:val="394"/>
        </w:trPr>
        <w:tc>
          <w:tcPr>
            <w:tcW w:w="598" w:type="dxa"/>
            <w:shd w:val="clear" w:color="auto" w:fill="ECF1F4"/>
          </w:tcPr>
          <w:p w14:paraId="4F3C5A30" w14:textId="77777777" w:rsidR="001F6270" w:rsidRPr="00052784" w:rsidRDefault="001F6270" w:rsidP="006047AC">
            <w:pPr>
              <w:pStyle w:val="text"/>
            </w:pPr>
            <w:r>
              <w:t>P6</w:t>
            </w:r>
          </w:p>
        </w:tc>
        <w:tc>
          <w:tcPr>
            <w:tcW w:w="13685" w:type="dxa"/>
          </w:tcPr>
          <w:p w14:paraId="595CCD03" w14:textId="77777777" w:rsidR="001F6270" w:rsidRPr="00052784" w:rsidRDefault="001F6270" w:rsidP="00BE6E10">
            <w:pPr>
              <w:pStyle w:val="text"/>
            </w:pPr>
            <w:r>
              <w:t>check content for accuracy, editing and correcting the text</w:t>
            </w:r>
            <w:r w:rsidR="00BE6E10">
              <w:t xml:space="preserve"> </w:t>
            </w:r>
          </w:p>
        </w:tc>
      </w:tr>
      <w:tr w:rsidR="001F6270" w:rsidRPr="00052784" w14:paraId="49831227" w14:textId="77777777" w:rsidTr="006047AC">
        <w:trPr>
          <w:trHeight w:val="394"/>
        </w:trPr>
        <w:tc>
          <w:tcPr>
            <w:tcW w:w="598" w:type="dxa"/>
            <w:shd w:val="clear" w:color="auto" w:fill="ECF1F4"/>
          </w:tcPr>
          <w:p w14:paraId="081E71AA" w14:textId="77777777" w:rsidR="001F6270" w:rsidRPr="00052784" w:rsidRDefault="001F6270" w:rsidP="006047AC">
            <w:pPr>
              <w:pStyle w:val="text"/>
            </w:pPr>
            <w:r>
              <w:t>P7</w:t>
            </w:r>
          </w:p>
        </w:tc>
        <w:tc>
          <w:tcPr>
            <w:tcW w:w="13685" w:type="dxa"/>
          </w:tcPr>
          <w:p w14:paraId="12FB3092" w14:textId="77777777" w:rsidR="001F6270" w:rsidRPr="00052784" w:rsidRDefault="001F6270" w:rsidP="00335D8B">
            <w:pPr>
              <w:pStyle w:val="text"/>
            </w:pPr>
            <w:r>
              <w:t>store the text and the original shorthand notes safely and securely in approved locations</w:t>
            </w:r>
          </w:p>
        </w:tc>
      </w:tr>
      <w:tr w:rsidR="001F6270" w:rsidRPr="00052784" w14:paraId="62507714" w14:textId="77777777" w:rsidTr="006047AC">
        <w:trPr>
          <w:trHeight w:val="394"/>
        </w:trPr>
        <w:tc>
          <w:tcPr>
            <w:tcW w:w="598" w:type="dxa"/>
            <w:shd w:val="clear" w:color="auto" w:fill="ECF1F4"/>
          </w:tcPr>
          <w:p w14:paraId="445C3616" w14:textId="77777777" w:rsidR="001F6270" w:rsidRPr="00052784" w:rsidRDefault="001F6270" w:rsidP="006047AC">
            <w:pPr>
              <w:pStyle w:val="text"/>
            </w:pPr>
            <w:r>
              <w:t>P8</w:t>
            </w:r>
          </w:p>
        </w:tc>
        <w:tc>
          <w:tcPr>
            <w:tcW w:w="13685" w:type="dxa"/>
          </w:tcPr>
          <w:p w14:paraId="2093D49E" w14:textId="77777777" w:rsidR="001F6270" w:rsidRPr="00052784" w:rsidRDefault="001F6270" w:rsidP="00335D8B">
            <w:pPr>
              <w:pStyle w:val="text"/>
            </w:pPr>
            <w:r>
              <w:t>present the text in the required format within agreed deadlines</w:t>
            </w:r>
          </w:p>
        </w:tc>
      </w:tr>
    </w:tbl>
    <w:p w14:paraId="43F5379F" w14:textId="77777777" w:rsidR="001F6270" w:rsidRDefault="001F6270" w:rsidP="001F6270"/>
    <w:p w14:paraId="3163A42E" w14:textId="77777777" w:rsidR="001F6270" w:rsidRDefault="001F6270" w:rsidP="001F6270">
      <w:pPr>
        <w:pStyle w:val="text"/>
      </w:pPr>
    </w:p>
    <w:p w14:paraId="569E553F" w14:textId="77777777" w:rsidR="001F6270" w:rsidRDefault="001F6270" w:rsidP="001F6270"/>
    <w:p w14:paraId="1339383E" w14:textId="77777777" w:rsidR="001F6270" w:rsidRDefault="001F6270" w:rsidP="00F53893">
      <w:pPr>
        <w:sectPr w:rsidR="001F6270" w:rsidSect="00583860">
          <w:pgSz w:w="16840" w:h="11907" w:orient="landscape" w:code="9"/>
          <w:pgMar w:top="1701" w:right="1247" w:bottom="1701" w:left="1247" w:header="720" w:footer="482" w:gutter="0"/>
          <w:cols w:space="720"/>
          <w:docGrid w:linePitch="272"/>
        </w:sectPr>
      </w:pPr>
    </w:p>
    <w:p w14:paraId="152F5AA6" w14:textId="77777777" w:rsidR="0043668A" w:rsidRPr="002A4AA0" w:rsidRDefault="0043668A" w:rsidP="0043668A">
      <w:pPr>
        <w:pStyle w:val="Unittitle"/>
      </w:pPr>
      <w:bookmarkStart w:id="302" w:name="_Toc436142504"/>
      <w:r w:rsidRPr="001158F6">
        <w:t>Unit</w:t>
      </w:r>
      <w:r w:rsidRPr="002A4AA0">
        <w:t xml:space="preserve"> </w:t>
      </w:r>
      <w:r>
        <w:t>59</w:t>
      </w:r>
      <w:r w:rsidRPr="002A4AA0">
        <w:t>:</w:t>
      </w:r>
      <w:r w:rsidRPr="002A4AA0">
        <w:tab/>
      </w:r>
      <w:r>
        <w:t>Prepare Text from Recorded Audio I</w:t>
      </w:r>
      <w:r w:rsidRPr="009A7C44">
        <w:t>nstruction (60 wpm)</w:t>
      </w:r>
      <w:bookmarkEnd w:id="302"/>
    </w:p>
    <w:p w14:paraId="54B547A7" w14:textId="77777777" w:rsidR="0043668A" w:rsidRPr="001158F6" w:rsidRDefault="0043668A" w:rsidP="0043668A">
      <w:pPr>
        <w:pStyle w:val="Unitinfo"/>
      </w:pPr>
      <w:r>
        <w:t>Unit</w:t>
      </w:r>
      <w:r w:rsidRPr="001158F6">
        <w:t xml:space="preserve"> </w:t>
      </w:r>
      <w:r>
        <w:t>code</w:t>
      </w:r>
      <w:r w:rsidRPr="001158F6">
        <w:t>:</w:t>
      </w:r>
      <w:r w:rsidRPr="001158F6">
        <w:tab/>
      </w:r>
      <w:r w:rsidRPr="00F67877">
        <w:t>CFABAD312b</w:t>
      </w:r>
    </w:p>
    <w:p w14:paraId="498AB818" w14:textId="77777777" w:rsidR="0043668A" w:rsidRPr="001158F6" w:rsidRDefault="0043668A" w:rsidP="0043668A">
      <w:pPr>
        <w:pStyle w:val="Unitinfo"/>
      </w:pPr>
      <w:r>
        <w:t>SCQF</w:t>
      </w:r>
      <w:r w:rsidRPr="001158F6">
        <w:t xml:space="preserve"> level:</w:t>
      </w:r>
      <w:r w:rsidRPr="001158F6">
        <w:tab/>
      </w:r>
      <w:r>
        <w:t>6</w:t>
      </w:r>
    </w:p>
    <w:p w14:paraId="69C5562B" w14:textId="77777777" w:rsidR="0043668A" w:rsidRPr="001158F6" w:rsidRDefault="0043668A" w:rsidP="0043668A">
      <w:pPr>
        <w:pStyle w:val="Unitinfo"/>
      </w:pPr>
      <w:r w:rsidRPr="001158F6">
        <w:t xml:space="preserve">Credit </w:t>
      </w:r>
      <w:r>
        <w:t>points</w:t>
      </w:r>
      <w:r w:rsidRPr="001158F6">
        <w:t>:</w:t>
      </w:r>
      <w:r w:rsidRPr="001158F6">
        <w:tab/>
      </w:r>
      <w:r>
        <w:t>4</w:t>
      </w:r>
    </w:p>
    <w:p w14:paraId="5287AD93" w14:textId="77777777" w:rsidR="0043668A" w:rsidRPr="001D2005" w:rsidRDefault="0043668A" w:rsidP="0043668A">
      <w:pPr>
        <w:pStyle w:val="Unitinfo"/>
        <w:pBdr>
          <w:bottom w:val="single" w:sz="4" w:space="2" w:color="557E9B"/>
        </w:pBdr>
      </w:pPr>
    </w:p>
    <w:p w14:paraId="3A1AC734" w14:textId="77777777" w:rsidR="0043668A" w:rsidRDefault="0043668A" w:rsidP="0043668A">
      <w:pPr>
        <w:pStyle w:val="HeadA"/>
      </w:pPr>
      <w:r w:rsidRPr="00484EB6">
        <w:t>Unit summary</w:t>
      </w:r>
    </w:p>
    <w:p w14:paraId="3058F7D3" w14:textId="77777777" w:rsidR="0043668A" w:rsidRPr="00AC4ADE" w:rsidRDefault="0043668A" w:rsidP="0043668A">
      <w:pPr>
        <w:pStyle w:val="text"/>
        <w:spacing w:before="0" w:after="0"/>
      </w:pPr>
      <w:r>
        <w:t xml:space="preserve">This </w:t>
      </w:r>
      <w:r w:rsidR="00EE196F">
        <w:t xml:space="preserve">unit </w:t>
      </w:r>
      <w:r>
        <w:t>is about transcribing accurate and correct text in an agreed format from an audio recording at a minimum speed of 60 words per minute (wpm). It includes checking the content for accuracy, editing and correcting text as necessary and storing both the text and the original recording safely and securely. It is for administrators who prepare text from recorded audio instruction.</w:t>
      </w:r>
    </w:p>
    <w:p w14:paraId="60281CA3" w14:textId="77777777" w:rsidR="00312859" w:rsidRDefault="00312859" w:rsidP="00312859">
      <w:pPr>
        <w:pStyle w:val="HeadA"/>
      </w:pPr>
      <w:r>
        <w:t>Unit assessment requirements</w:t>
      </w:r>
    </w:p>
    <w:p w14:paraId="7DDF81E3"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286D828" w14:textId="77777777" w:rsidR="0043668A" w:rsidRDefault="0043668A" w:rsidP="0043668A">
      <w:pPr>
        <w:pStyle w:val="HeadA"/>
      </w:pPr>
      <w:r>
        <w:t>Skills</w:t>
      </w:r>
    </w:p>
    <w:p w14:paraId="0A1F1F39" w14:textId="77777777" w:rsidR="0043668A" w:rsidRDefault="0043668A" w:rsidP="0043668A">
      <w:pPr>
        <w:pStyle w:val="text"/>
      </w:pPr>
      <w:r>
        <w:t>Checking</w:t>
      </w:r>
    </w:p>
    <w:p w14:paraId="66FD7306" w14:textId="77777777" w:rsidR="0043668A" w:rsidRDefault="0043668A" w:rsidP="0043668A">
      <w:pPr>
        <w:pStyle w:val="text"/>
      </w:pPr>
      <w:r>
        <w:t>Listening</w:t>
      </w:r>
    </w:p>
    <w:p w14:paraId="2432892F" w14:textId="77777777" w:rsidR="0043668A" w:rsidRDefault="0043668A" w:rsidP="0043668A">
      <w:pPr>
        <w:pStyle w:val="text"/>
      </w:pPr>
      <w:r>
        <w:t>Managing time</w:t>
      </w:r>
    </w:p>
    <w:p w14:paraId="41C59CBA" w14:textId="77777777" w:rsidR="0043668A" w:rsidRDefault="0043668A" w:rsidP="0043668A">
      <w:pPr>
        <w:pStyle w:val="text"/>
      </w:pPr>
      <w:r>
        <w:t>Questioning</w:t>
      </w:r>
    </w:p>
    <w:p w14:paraId="551A5E71" w14:textId="77777777" w:rsidR="0043668A" w:rsidRDefault="0043668A" w:rsidP="0043668A">
      <w:pPr>
        <w:pStyle w:val="text"/>
        <w:rPr>
          <w:highlight w:val="cyan"/>
        </w:rPr>
      </w:pPr>
      <w:r>
        <w:t>Using technology</w:t>
      </w:r>
    </w:p>
    <w:p w14:paraId="6FA5EAD7" w14:textId="77777777" w:rsidR="0043668A" w:rsidRDefault="0043668A" w:rsidP="0043668A">
      <w:pPr>
        <w:pStyle w:val="HeadA"/>
      </w:pPr>
      <w:r w:rsidRPr="00DE5991">
        <w:t>Terminology</w:t>
      </w:r>
    </w:p>
    <w:p w14:paraId="4B2F397C" w14:textId="77777777" w:rsidR="0043668A" w:rsidRPr="00AC4ADE" w:rsidRDefault="0043668A" w:rsidP="0043668A">
      <w:pPr>
        <w:pStyle w:val="text"/>
        <w:rPr>
          <w:highlight w:val="cyan"/>
        </w:rPr>
      </w:pPr>
      <w:r w:rsidRPr="00F67877">
        <w:t>Business; administration; audio; touch typing</w:t>
      </w:r>
    </w:p>
    <w:p w14:paraId="6DBD1BCB" w14:textId="77777777" w:rsidR="0043668A" w:rsidRDefault="0043668A" w:rsidP="0043668A">
      <w:pPr>
        <w:pStyle w:val="text"/>
        <w:rPr>
          <w:highlight w:val="cyan"/>
        </w:rPr>
        <w:sectPr w:rsidR="0043668A" w:rsidSect="00C31649">
          <w:headerReference w:type="even" r:id="rId198"/>
          <w:headerReference w:type="default" r:id="rId199"/>
          <w:footerReference w:type="even" r:id="rId200"/>
          <w:pgSz w:w="11907" w:h="16840" w:code="9"/>
          <w:pgMar w:top="1247" w:right="1701" w:bottom="1247" w:left="1701" w:header="720" w:footer="482" w:gutter="0"/>
          <w:cols w:space="720"/>
        </w:sectPr>
      </w:pPr>
    </w:p>
    <w:p w14:paraId="0AE01B1C" w14:textId="77777777" w:rsidR="0043668A" w:rsidRPr="00C611B8" w:rsidRDefault="0043668A" w:rsidP="0043668A">
      <w:pPr>
        <w:pStyle w:val="text"/>
        <w:rPr>
          <w:highlight w:val="cyan"/>
        </w:rPr>
      </w:pPr>
    </w:p>
    <w:p w14:paraId="527CA510" w14:textId="77777777" w:rsidR="0043668A" w:rsidRPr="00052784" w:rsidRDefault="0043668A" w:rsidP="0043668A">
      <w:pPr>
        <w:pStyle w:val="hb3"/>
      </w:pPr>
      <w:r>
        <w:t>Assessment outcomes and standards</w:t>
      </w:r>
    </w:p>
    <w:p w14:paraId="12D530E1"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7C0E7F4"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39E39779" w14:textId="77777777" w:rsidTr="00335D8B">
        <w:trPr>
          <w:trHeight w:val="680"/>
        </w:trPr>
        <w:tc>
          <w:tcPr>
            <w:tcW w:w="14283" w:type="dxa"/>
            <w:gridSpan w:val="2"/>
            <w:shd w:val="clear" w:color="auto" w:fill="557E9B"/>
            <w:vAlign w:val="center"/>
          </w:tcPr>
          <w:p w14:paraId="5E8F48AA" w14:textId="77777777" w:rsidR="0043668A" w:rsidRPr="00052784" w:rsidRDefault="0043668A" w:rsidP="00335D8B">
            <w:pPr>
              <w:pStyle w:val="tabletexthd"/>
              <w:rPr>
                <w:lang w:eastAsia="en-GB"/>
              </w:rPr>
            </w:pPr>
            <w:r>
              <w:rPr>
                <w:lang w:eastAsia="en-GB"/>
              </w:rPr>
              <w:t>Knowledge and understanding</w:t>
            </w:r>
          </w:p>
        </w:tc>
      </w:tr>
      <w:tr w:rsidR="0043668A" w:rsidRPr="00052784" w14:paraId="2E296C55" w14:textId="77777777" w:rsidTr="00335D8B">
        <w:trPr>
          <w:trHeight w:val="489"/>
        </w:trPr>
        <w:tc>
          <w:tcPr>
            <w:tcW w:w="14283" w:type="dxa"/>
            <w:gridSpan w:val="2"/>
            <w:shd w:val="clear" w:color="auto" w:fill="auto"/>
            <w:vAlign w:val="center"/>
          </w:tcPr>
          <w:p w14:paraId="6B36BE24"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019760BD" w14:textId="77777777" w:rsidTr="006047AC">
        <w:trPr>
          <w:trHeight w:val="394"/>
        </w:trPr>
        <w:tc>
          <w:tcPr>
            <w:tcW w:w="598" w:type="dxa"/>
            <w:shd w:val="clear" w:color="auto" w:fill="ECF1F4"/>
          </w:tcPr>
          <w:p w14:paraId="062DB919" w14:textId="77777777" w:rsidR="0043668A" w:rsidRPr="00C2078B" w:rsidRDefault="0043668A" w:rsidP="006047AC">
            <w:pPr>
              <w:pStyle w:val="text"/>
            </w:pPr>
            <w:r w:rsidRPr="00C2078B">
              <w:t>K1</w:t>
            </w:r>
          </w:p>
        </w:tc>
        <w:tc>
          <w:tcPr>
            <w:tcW w:w="13685" w:type="dxa"/>
            <w:vAlign w:val="center"/>
          </w:tcPr>
          <w:p w14:paraId="23229ABF" w14:textId="77777777" w:rsidR="0043668A" w:rsidRPr="00F47688" w:rsidRDefault="0043668A" w:rsidP="00335D8B">
            <w:pPr>
              <w:pStyle w:val="text"/>
            </w:pPr>
            <w:r>
              <w:t>the different types of documents that may be produced from audio recordings and the formats they should follow</w:t>
            </w:r>
          </w:p>
        </w:tc>
      </w:tr>
      <w:tr w:rsidR="0043668A" w:rsidRPr="00052784" w14:paraId="74F9D2D8" w14:textId="77777777" w:rsidTr="006047AC">
        <w:trPr>
          <w:trHeight w:val="394"/>
        </w:trPr>
        <w:tc>
          <w:tcPr>
            <w:tcW w:w="598" w:type="dxa"/>
            <w:shd w:val="clear" w:color="auto" w:fill="ECF1F4"/>
          </w:tcPr>
          <w:p w14:paraId="2766F3D9" w14:textId="77777777" w:rsidR="0043668A" w:rsidRPr="00C2078B" w:rsidRDefault="0043668A" w:rsidP="006047AC">
            <w:pPr>
              <w:pStyle w:val="text"/>
            </w:pPr>
            <w:r w:rsidRPr="00C2078B">
              <w:rPr>
                <w:rFonts w:cs="Arial"/>
                <w:lang w:eastAsia="en-GB"/>
              </w:rPr>
              <w:t>K2</w:t>
            </w:r>
          </w:p>
        </w:tc>
        <w:tc>
          <w:tcPr>
            <w:tcW w:w="13685" w:type="dxa"/>
            <w:vAlign w:val="center"/>
          </w:tcPr>
          <w:p w14:paraId="33A5A6B9" w14:textId="77777777" w:rsidR="0043668A" w:rsidRPr="00F47688" w:rsidRDefault="0043668A" w:rsidP="00335D8B">
            <w:pPr>
              <w:pStyle w:val="text"/>
              <w:rPr>
                <w:highlight w:val="yellow"/>
              </w:rPr>
            </w:pPr>
            <w:r>
              <w:t>the benefits of agreeing the purpose, format and deadline for the text</w:t>
            </w:r>
          </w:p>
        </w:tc>
      </w:tr>
      <w:tr w:rsidR="0043668A" w:rsidRPr="00052784" w14:paraId="32CAF238" w14:textId="77777777" w:rsidTr="006047AC">
        <w:trPr>
          <w:trHeight w:val="394"/>
        </w:trPr>
        <w:tc>
          <w:tcPr>
            <w:tcW w:w="598" w:type="dxa"/>
            <w:shd w:val="clear" w:color="auto" w:fill="ECF1F4"/>
          </w:tcPr>
          <w:p w14:paraId="2F1AA38A" w14:textId="77777777" w:rsidR="0043668A" w:rsidRPr="00C2078B" w:rsidRDefault="0043668A" w:rsidP="006047AC">
            <w:pPr>
              <w:pStyle w:val="text"/>
            </w:pPr>
            <w:r w:rsidRPr="00C2078B">
              <w:rPr>
                <w:rFonts w:cs="Arial"/>
                <w:lang w:eastAsia="en-GB"/>
              </w:rPr>
              <w:t>K3</w:t>
            </w:r>
          </w:p>
        </w:tc>
        <w:tc>
          <w:tcPr>
            <w:tcW w:w="13685" w:type="dxa"/>
            <w:vAlign w:val="center"/>
          </w:tcPr>
          <w:p w14:paraId="2C00B921" w14:textId="77777777" w:rsidR="0043668A" w:rsidRPr="00F47688" w:rsidRDefault="0043668A" w:rsidP="00335D8B">
            <w:pPr>
              <w:pStyle w:val="text"/>
              <w:rPr>
                <w:highlight w:val="yellow"/>
              </w:rPr>
            </w:pPr>
            <w:r>
              <w:t>how to check for accuracy and correctness – including spelling, grammar and punctuation</w:t>
            </w:r>
            <w:r w:rsidR="00C3499E">
              <w:t xml:space="preserve"> </w:t>
            </w:r>
            <w:r>
              <w:t>– and the purpose for doing this</w:t>
            </w:r>
          </w:p>
        </w:tc>
      </w:tr>
      <w:tr w:rsidR="0043668A" w:rsidRPr="00052784" w14:paraId="0864C834" w14:textId="77777777" w:rsidTr="006047AC">
        <w:trPr>
          <w:trHeight w:val="394"/>
        </w:trPr>
        <w:tc>
          <w:tcPr>
            <w:tcW w:w="598" w:type="dxa"/>
            <w:shd w:val="clear" w:color="auto" w:fill="ECF1F4"/>
          </w:tcPr>
          <w:p w14:paraId="2EBB0FE8" w14:textId="77777777" w:rsidR="0043668A" w:rsidRPr="00C2078B" w:rsidRDefault="0043668A" w:rsidP="006047AC">
            <w:pPr>
              <w:pStyle w:val="text"/>
            </w:pPr>
            <w:r w:rsidRPr="00C2078B">
              <w:rPr>
                <w:rFonts w:cs="Arial"/>
                <w:lang w:eastAsia="en-GB"/>
              </w:rPr>
              <w:t>K4</w:t>
            </w:r>
          </w:p>
        </w:tc>
        <w:tc>
          <w:tcPr>
            <w:tcW w:w="13685" w:type="dxa"/>
            <w:vAlign w:val="center"/>
          </w:tcPr>
          <w:p w14:paraId="595E0EA5" w14:textId="77777777" w:rsidR="0043668A" w:rsidRPr="00F47688" w:rsidRDefault="0043668A" w:rsidP="00335D8B">
            <w:pPr>
              <w:pStyle w:val="text"/>
              <w:rPr>
                <w:rFonts w:cs="Arial"/>
                <w:lang w:eastAsia="en-GB"/>
              </w:rPr>
            </w:pPr>
            <w:r>
              <w:t>how to store text safely and securely</w:t>
            </w:r>
          </w:p>
        </w:tc>
      </w:tr>
      <w:tr w:rsidR="0043668A" w:rsidRPr="00052784" w14:paraId="2FA7FED5" w14:textId="77777777" w:rsidTr="006047AC">
        <w:trPr>
          <w:trHeight w:val="394"/>
        </w:trPr>
        <w:tc>
          <w:tcPr>
            <w:tcW w:w="598" w:type="dxa"/>
            <w:shd w:val="clear" w:color="auto" w:fill="ECF1F4"/>
          </w:tcPr>
          <w:p w14:paraId="1D613AD3" w14:textId="77777777" w:rsidR="0043668A" w:rsidRPr="00C2078B" w:rsidRDefault="0043668A" w:rsidP="006047AC">
            <w:pPr>
              <w:pStyle w:val="text"/>
            </w:pPr>
            <w:r w:rsidRPr="00C2078B">
              <w:rPr>
                <w:rFonts w:cs="Arial"/>
                <w:lang w:eastAsia="en-GB"/>
              </w:rPr>
              <w:t>K5</w:t>
            </w:r>
          </w:p>
        </w:tc>
        <w:tc>
          <w:tcPr>
            <w:tcW w:w="13685" w:type="dxa"/>
            <w:vAlign w:val="center"/>
          </w:tcPr>
          <w:p w14:paraId="361A7284" w14:textId="77777777" w:rsidR="0043668A" w:rsidRPr="00F47688" w:rsidRDefault="0043668A" w:rsidP="00335D8B">
            <w:pPr>
              <w:pStyle w:val="text"/>
              <w:rPr>
                <w:rFonts w:cs="Arial"/>
                <w:lang w:eastAsia="en-GB"/>
              </w:rPr>
            </w:pPr>
            <w:r>
              <w:t>the purpose of confidentiality and data protection</w:t>
            </w:r>
          </w:p>
        </w:tc>
      </w:tr>
      <w:tr w:rsidR="0043668A" w:rsidRPr="00052784" w14:paraId="0F6ADB7D" w14:textId="77777777" w:rsidTr="006047AC">
        <w:trPr>
          <w:trHeight w:val="394"/>
        </w:trPr>
        <w:tc>
          <w:tcPr>
            <w:tcW w:w="598" w:type="dxa"/>
            <w:shd w:val="clear" w:color="auto" w:fill="ECF1F4"/>
          </w:tcPr>
          <w:p w14:paraId="5AE7F2CA" w14:textId="77777777" w:rsidR="0043668A" w:rsidRPr="00C2078B" w:rsidRDefault="0043668A" w:rsidP="006047AC">
            <w:pPr>
              <w:pStyle w:val="text"/>
            </w:pPr>
            <w:r w:rsidRPr="00C2078B">
              <w:rPr>
                <w:rFonts w:cs="Arial"/>
                <w:lang w:eastAsia="en-GB"/>
              </w:rPr>
              <w:t>K6</w:t>
            </w:r>
          </w:p>
        </w:tc>
        <w:tc>
          <w:tcPr>
            <w:tcW w:w="13685" w:type="dxa"/>
            <w:vAlign w:val="center"/>
          </w:tcPr>
          <w:p w14:paraId="0F5A1F2E" w14:textId="77777777" w:rsidR="0043668A" w:rsidRPr="00F47688" w:rsidRDefault="0043668A" w:rsidP="00335D8B">
            <w:pPr>
              <w:pStyle w:val="text"/>
              <w:rPr>
                <w:rFonts w:cs="Arial"/>
                <w:lang w:eastAsia="en-GB"/>
              </w:rPr>
            </w:pPr>
            <w:r>
              <w:t>the different formats in which the text may be presented</w:t>
            </w:r>
          </w:p>
        </w:tc>
      </w:tr>
      <w:tr w:rsidR="0043668A" w:rsidRPr="00052784" w14:paraId="1442445A" w14:textId="77777777" w:rsidTr="006047AC">
        <w:trPr>
          <w:trHeight w:val="394"/>
        </w:trPr>
        <w:tc>
          <w:tcPr>
            <w:tcW w:w="598" w:type="dxa"/>
            <w:shd w:val="clear" w:color="auto" w:fill="ECF1F4"/>
          </w:tcPr>
          <w:p w14:paraId="11731198" w14:textId="77777777" w:rsidR="0043668A" w:rsidRPr="00C2078B" w:rsidRDefault="0043668A" w:rsidP="006047AC">
            <w:pPr>
              <w:pStyle w:val="text"/>
            </w:pPr>
            <w:r w:rsidRPr="00C2078B">
              <w:rPr>
                <w:rFonts w:cs="Arial"/>
                <w:lang w:eastAsia="en-GB"/>
              </w:rPr>
              <w:t>K7</w:t>
            </w:r>
          </w:p>
        </w:tc>
        <w:tc>
          <w:tcPr>
            <w:tcW w:w="13685" w:type="dxa"/>
            <w:vAlign w:val="center"/>
          </w:tcPr>
          <w:p w14:paraId="0676BD21" w14:textId="77777777" w:rsidR="0043668A" w:rsidRPr="00F47688" w:rsidRDefault="0043668A" w:rsidP="00335D8B">
            <w:pPr>
              <w:pStyle w:val="text"/>
              <w:rPr>
                <w:rFonts w:cs="Arial"/>
                <w:lang w:eastAsia="en-GB"/>
              </w:rPr>
            </w:pPr>
            <w:r>
              <w:t>the different types of technology available for playing back recordings and their main features</w:t>
            </w:r>
          </w:p>
        </w:tc>
      </w:tr>
    </w:tbl>
    <w:p w14:paraId="4D44EE5C" w14:textId="77777777" w:rsidR="0043668A" w:rsidRDefault="0043668A" w:rsidP="0043668A"/>
    <w:p w14:paraId="68792C11" w14:textId="77777777" w:rsidR="0043668A" w:rsidRDefault="0043668A" w:rsidP="0043668A"/>
    <w:p w14:paraId="0B9C708E"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2E52B4CE" w14:textId="77777777" w:rsidTr="00335D8B">
        <w:trPr>
          <w:trHeight w:val="680"/>
        </w:trPr>
        <w:tc>
          <w:tcPr>
            <w:tcW w:w="14283" w:type="dxa"/>
            <w:gridSpan w:val="2"/>
            <w:shd w:val="clear" w:color="auto" w:fill="557E9B"/>
            <w:vAlign w:val="center"/>
          </w:tcPr>
          <w:p w14:paraId="0B96AC0A" w14:textId="77777777" w:rsidR="0043668A" w:rsidRPr="00052784" w:rsidRDefault="0043668A" w:rsidP="00335D8B">
            <w:pPr>
              <w:pStyle w:val="tabletexthd"/>
              <w:rPr>
                <w:lang w:eastAsia="en-GB"/>
              </w:rPr>
            </w:pPr>
            <w:r>
              <w:rPr>
                <w:lang w:eastAsia="en-GB"/>
              </w:rPr>
              <w:t>Performance criteria</w:t>
            </w:r>
          </w:p>
        </w:tc>
      </w:tr>
      <w:tr w:rsidR="0043668A" w:rsidRPr="00B25D0E" w14:paraId="2ED3258D" w14:textId="77777777" w:rsidTr="009F15EB">
        <w:trPr>
          <w:trHeight w:val="586"/>
        </w:trPr>
        <w:tc>
          <w:tcPr>
            <w:tcW w:w="14283" w:type="dxa"/>
            <w:gridSpan w:val="2"/>
            <w:shd w:val="clear" w:color="auto" w:fill="auto"/>
            <w:vAlign w:val="center"/>
          </w:tcPr>
          <w:p w14:paraId="35EF0D04"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17E47EE5" w14:textId="77777777" w:rsidTr="006047AC">
        <w:trPr>
          <w:trHeight w:val="394"/>
        </w:trPr>
        <w:tc>
          <w:tcPr>
            <w:tcW w:w="598" w:type="dxa"/>
            <w:shd w:val="clear" w:color="auto" w:fill="ECF1F4"/>
          </w:tcPr>
          <w:p w14:paraId="7554568E" w14:textId="77777777" w:rsidR="0043668A" w:rsidRPr="00052784" w:rsidRDefault="0043668A" w:rsidP="006047AC">
            <w:pPr>
              <w:pStyle w:val="text"/>
            </w:pPr>
            <w:r>
              <w:t>P1</w:t>
            </w:r>
          </w:p>
        </w:tc>
        <w:tc>
          <w:tcPr>
            <w:tcW w:w="13685" w:type="dxa"/>
          </w:tcPr>
          <w:p w14:paraId="3F89789A" w14:textId="77777777" w:rsidR="0043668A" w:rsidRPr="00052784" w:rsidRDefault="0043668A" w:rsidP="00335D8B">
            <w:pPr>
              <w:pStyle w:val="text"/>
            </w:pPr>
            <w:r>
              <w:t>agree the purpose, format, quality standards and deadlines for the transcription</w:t>
            </w:r>
          </w:p>
        </w:tc>
      </w:tr>
      <w:tr w:rsidR="0043668A" w:rsidRPr="00052784" w14:paraId="57670DDF" w14:textId="77777777" w:rsidTr="006047AC">
        <w:trPr>
          <w:trHeight w:val="394"/>
        </w:trPr>
        <w:tc>
          <w:tcPr>
            <w:tcW w:w="598" w:type="dxa"/>
            <w:shd w:val="clear" w:color="auto" w:fill="ECF1F4"/>
          </w:tcPr>
          <w:p w14:paraId="33E4CD97" w14:textId="77777777" w:rsidR="0043668A" w:rsidRPr="00052784" w:rsidRDefault="0043668A" w:rsidP="006047AC">
            <w:pPr>
              <w:pStyle w:val="text"/>
            </w:pPr>
            <w:r>
              <w:t>P2</w:t>
            </w:r>
          </w:p>
        </w:tc>
        <w:tc>
          <w:tcPr>
            <w:tcW w:w="13685" w:type="dxa"/>
          </w:tcPr>
          <w:p w14:paraId="6BAFEEBF" w14:textId="77777777" w:rsidR="0043668A" w:rsidRPr="00052784" w:rsidRDefault="0043668A" w:rsidP="00335D8B">
            <w:pPr>
              <w:pStyle w:val="text"/>
            </w:pPr>
            <w:r>
              <w:t>input the text from the audio recording at a minimum speed of 60 words per minute</w:t>
            </w:r>
          </w:p>
        </w:tc>
      </w:tr>
      <w:tr w:rsidR="0043668A" w:rsidRPr="00052784" w14:paraId="1FCF5AAB" w14:textId="77777777" w:rsidTr="006047AC">
        <w:trPr>
          <w:trHeight w:val="394"/>
        </w:trPr>
        <w:tc>
          <w:tcPr>
            <w:tcW w:w="598" w:type="dxa"/>
            <w:shd w:val="clear" w:color="auto" w:fill="ECF1F4"/>
          </w:tcPr>
          <w:p w14:paraId="278C00DA" w14:textId="77777777" w:rsidR="0043668A" w:rsidRPr="00052784" w:rsidRDefault="0043668A" w:rsidP="006047AC">
            <w:pPr>
              <w:pStyle w:val="text"/>
            </w:pPr>
            <w:r>
              <w:t>P3</w:t>
            </w:r>
          </w:p>
        </w:tc>
        <w:tc>
          <w:tcPr>
            <w:tcW w:w="13685" w:type="dxa"/>
          </w:tcPr>
          <w:p w14:paraId="410960B2" w14:textId="77777777" w:rsidR="0043668A" w:rsidRPr="00052784" w:rsidRDefault="0043668A" w:rsidP="00335D8B">
            <w:pPr>
              <w:pStyle w:val="text"/>
            </w:pPr>
            <w:r>
              <w:t>format the text, making efficient use of available technology</w:t>
            </w:r>
          </w:p>
        </w:tc>
      </w:tr>
      <w:tr w:rsidR="0043668A" w:rsidRPr="00052784" w14:paraId="7C888427" w14:textId="77777777" w:rsidTr="006047AC">
        <w:trPr>
          <w:trHeight w:val="394"/>
        </w:trPr>
        <w:tc>
          <w:tcPr>
            <w:tcW w:w="598" w:type="dxa"/>
            <w:shd w:val="clear" w:color="auto" w:fill="ECF1F4"/>
          </w:tcPr>
          <w:p w14:paraId="70D608F7" w14:textId="77777777" w:rsidR="0043668A" w:rsidRPr="00052784" w:rsidRDefault="0043668A" w:rsidP="006047AC">
            <w:pPr>
              <w:pStyle w:val="text"/>
            </w:pPr>
            <w:r>
              <w:t>P4</w:t>
            </w:r>
          </w:p>
        </w:tc>
        <w:tc>
          <w:tcPr>
            <w:tcW w:w="13685" w:type="dxa"/>
          </w:tcPr>
          <w:p w14:paraId="5E22EA6F" w14:textId="77777777" w:rsidR="0043668A" w:rsidRPr="00052784" w:rsidRDefault="0043668A" w:rsidP="00BE6E10">
            <w:pPr>
              <w:pStyle w:val="text"/>
            </w:pPr>
            <w:r>
              <w:t>check content for accuracy, editing and correcting the text</w:t>
            </w:r>
            <w:r w:rsidR="00BE6E10">
              <w:t xml:space="preserve"> </w:t>
            </w:r>
          </w:p>
        </w:tc>
      </w:tr>
      <w:tr w:rsidR="0043668A" w:rsidRPr="00052784" w14:paraId="63E55262" w14:textId="77777777" w:rsidTr="006047AC">
        <w:trPr>
          <w:trHeight w:val="394"/>
        </w:trPr>
        <w:tc>
          <w:tcPr>
            <w:tcW w:w="598" w:type="dxa"/>
            <w:shd w:val="clear" w:color="auto" w:fill="ECF1F4"/>
          </w:tcPr>
          <w:p w14:paraId="1C42D896" w14:textId="77777777" w:rsidR="0043668A" w:rsidRPr="00052784" w:rsidRDefault="0043668A" w:rsidP="006047AC">
            <w:pPr>
              <w:pStyle w:val="text"/>
            </w:pPr>
            <w:r>
              <w:t>P5</w:t>
            </w:r>
          </w:p>
        </w:tc>
        <w:tc>
          <w:tcPr>
            <w:tcW w:w="13685" w:type="dxa"/>
          </w:tcPr>
          <w:p w14:paraId="4B7BB541" w14:textId="77777777" w:rsidR="0043668A" w:rsidRPr="00052784" w:rsidRDefault="0043668A" w:rsidP="00335D8B">
            <w:pPr>
              <w:pStyle w:val="text"/>
            </w:pPr>
            <w:r>
              <w:t>clarify text requirements when necessary</w:t>
            </w:r>
          </w:p>
        </w:tc>
      </w:tr>
      <w:tr w:rsidR="0043668A" w:rsidRPr="00052784" w14:paraId="43393571" w14:textId="77777777" w:rsidTr="006047AC">
        <w:trPr>
          <w:trHeight w:val="394"/>
        </w:trPr>
        <w:tc>
          <w:tcPr>
            <w:tcW w:w="598" w:type="dxa"/>
            <w:shd w:val="clear" w:color="auto" w:fill="ECF1F4"/>
          </w:tcPr>
          <w:p w14:paraId="6F965649" w14:textId="77777777" w:rsidR="0043668A" w:rsidRPr="00052784" w:rsidRDefault="0043668A" w:rsidP="006047AC">
            <w:pPr>
              <w:pStyle w:val="text"/>
            </w:pPr>
            <w:r>
              <w:t>P6</w:t>
            </w:r>
          </w:p>
        </w:tc>
        <w:tc>
          <w:tcPr>
            <w:tcW w:w="13685" w:type="dxa"/>
          </w:tcPr>
          <w:p w14:paraId="757922CE" w14:textId="77777777" w:rsidR="0043668A" w:rsidRPr="00052784" w:rsidRDefault="0043668A" w:rsidP="00335D8B">
            <w:pPr>
              <w:pStyle w:val="text"/>
            </w:pPr>
            <w:r>
              <w:t>store the text and the original recording safely and securely in approved locations</w:t>
            </w:r>
          </w:p>
        </w:tc>
      </w:tr>
      <w:tr w:rsidR="0043668A" w:rsidRPr="00052784" w14:paraId="261088F5" w14:textId="77777777" w:rsidTr="006047AC">
        <w:trPr>
          <w:trHeight w:val="394"/>
        </w:trPr>
        <w:tc>
          <w:tcPr>
            <w:tcW w:w="598" w:type="dxa"/>
            <w:shd w:val="clear" w:color="auto" w:fill="ECF1F4"/>
          </w:tcPr>
          <w:p w14:paraId="04C40C97" w14:textId="77777777" w:rsidR="0043668A" w:rsidRPr="00052784" w:rsidRDefault="0043668A" w:rsidP="006047AC">
            <w:pPr>
              <w:pStyle w:val="text"/>
            </w:pPr>
            <w:r>
              <w:t>P7</w:t>
            </w:r>
          </w:p>
        </w:tc>
        <w:tc>
          <w:tcPr>
            <w:tcW w:w="13685" w:type="dxa"/>
          </w:tcPr>
          <w:p w14:paraId="7023BCD7" w14:textId="77777777" w:rsidR="0043668A" w:rsidRPr="00052784" w:rsidRDefault="0043668A" w:rsidP="00335D8B">
            <w:pPr>
              <w:pStyle w:val="text"/>
            </w:pPr>
            <w:r>
              <w:t>present the text in the required format within agreed deadlines and quality standards</w:t>
            </w:r>
          </w:p>
        </w:tc>
      </w:tr>
    </w:tbl>
    <w:p w14:paraId="6362D46D" w14:textId="77777777" w:rsidR="0043668A" w:rsidRDefault="0043668A" w:rsidP="0043668A"/>
    <w:p w14:paraId="617C46FE" w14:textId="77777777" w:rsidR="0043668A" w:rsidRDefault="0043668A" w:rsidP="0043668A">
      <w:pPr>
        <w:pStyle w:val="text"/>
      </w:pPr>
    </w:p>
    <w:p w14:paraId="77BC5F9A" w14:textId="77777777" w:rsidR="0043668A" w:rsidRDefault="0043668A" w:rsidP="0043668A"/>
    <w:p w14:paraId="10AC9547" w14:textId="77777777" w:rsidR="0043668A" w:rsidRDefault="0043668A" w:rsidP="00F53893">
      <w:pPr>
        <w:sectPr w:rsidR="0043668A" w:rsidSect="00583860">
          <w:pgSz w:w="16840" w:h="11907" w:orient="landscape" w:code="9"/>
          <w:pgMar w:top="1701" w:right="1247" w:bottom="1701" w:left="1247" w:header="720" w:footer="482" w:gutter="0"/>
          <w:cols w:space="720"/>
          <w:docGrid w:linePitch="272"/>
        </w:sectPr>
      </w:pPr>
    </w:p>
    <w:p w14:paraId="47E781DC" w14:textId="77777777" w:rsidR="0043668A" w:rsidRPr="002A4AA0" w:rsidRDefault="0043668A" w:rsidP="0043668A">
      <w:pPr>
        <w:pStyle w:val="Unittitle"/>
      </w:pPr>
      <w:bookmarkStart w:id="303" w:name="_Toc436142505"/>
      <w:r w:rsidRPr="001158F6">
        <w:t>Unit</w:t>
      </w:r>
      <w:r w:rsidRPr="002A4AA0">
        <w:t xml:space="preserve"> </w:t>
      </w:r>
      <w:r>
        <w:t>60</w:t>
      </w:r>
      <w:r w:rsidRPr="002A4AA0">
        <w:t>:</w:t>
      </w:r>
      <w:r w:rsidRPr="002A4AA0">
        <w:tab/>
      </w:r>
      <w:r w:rsidR="00951511">
        <w:t xml:space="preserve">Organise and </w:t>
      </w:r>
      <w:r>
        <w:t>Co-ordinate E</w:t>
      </w:r>
      <w:r w:rsidRPr="00CE02B1">
        <w:t>vents</w:t>
      </w:r>
      <w:bookmarkEnd w:id="303"/>
    </w:p>
    <w:p w14:paraId="176DB030" w14:textId="77777777" w:rsidR="0043668A" w:rsidRPr="001158F6" w:rsidRDefault="0043668A" w:rsidP="0043668A">
      <w:pPr>
        <w:pStyle w:val="Unitinfo"/>
      </w:pPr>
      <w:r>
        <w:t>Unit</w:t>
      </w:r>
      <w:r w:rsidRPr="001158F6">
        <w:t xml:space="preserve"> </w:t>
      </w:r>
      <w:r>
        <w:t>code</w:t>
      </w:r>
      <w:r w:rsidRPr="001158F6">
        <w:t>:</w:t>
      </w:r>
      <w:r w:rsidRPr="001158F6">
        <w:tab/>
      </w:r>
      <w:r w:rsidRPr="00B103B8">
        <w:t>CFABAA312</w:t>
      </w:r>
    </w:p>
    <w:p w14:paraId="660CDE0D" w14:textId="77777777" w:rsidR="0043668A" w:rsidRPr="001158F6" w:rsidRDefault="0043668A" w:rsidP="0043668A">
      <w:pPr>
        <w:pStyle w:val="Unitinfo"/>
      </w:pPr>
      <w:r>
        <w:t>SCQF</w:t>
      </w:r>
      <w:r w:rsidRPr="001158F6">
        <w:t xml:space="preserve"> level:</w:t>
      </w:r>
      <w:r w:rsidRPr="001158F6">
        <w:tab/>
      </w:r>
      <w:r>
        <w:t>6</w:t>
      </w:r>
    </w:p>
    <w:p w14:paraId="16AF96E8" w14:textId="77777777" w:rsidR="0043668A" w:rsidRPr="001158F6" w:rsidRDefault="0043668A" w:rsidP="0043668A">
      <w:pPr>
        <w:pStyle w:val="Unitinfo"/>
      </w:pPr>
      <w:r w:rsidRPr="001158F6">
        <w:t xml:space="preserve">Credit </w:t>
      </w:r>
      <w:r>
        <w:t>points</w:t>
      </w:r>
      <w:r w:rsidRPr="001158F6">
        <w:t>:</w:t>
      </w:r>
      <w:r w:rsidRPr="001158F6">
        <w:tab/>
      </w:r>
      <w:r>
        <w:t>8</w:t>
      </w:r>
    </w:p>
    <w:p w14:paraId="693CF142" w14:textId="77777777" w:rsidR="0043668A" w:rsidRPr="001D2005" w:rsidRDefault="0043668A" w:rsidP="0043668A">
      <w:pPr>
        <w:pStyle w:val="Unitinfo"/>
        <w:pBdr>
          <w:bottom w:val="single" w:sz="4" w:space="2" w:color="557E9B"/>
        </w:pBdr>
      </w:pPr>
    </w:p>
    <w:p w14:paraId="62006CE8" w14:textId="77777777" w:rsidR="0043668A" w:rsidRDefault="0043668A" w:rsidP="0043668A">
      <w:pPr>
        <w:pStyle w:val="HeadA"/>
      </w:pPr>
      <w:r w:rsidRPr="00484EB6">
        <w:t>Unit summary</w:t>
      </w:r>
    </w:p>
    <w:p w14:paraId="455EEAC1" w14:textId="77777777" w:rsidR="0043668A" w:rsidRPr="00AC4ADE" w:rsidRDefault="0043668A" w:rsidP="0043668A">
      <w:pPr>
        <w:pStyle w:val="text"/>
        <w:spacing w:before="0" w:after="0"/>
      </w:pPr>
      <w:r>
        <w:t xml:space="preserve">This </w:t>
      </w:r>
      <w:r w:rsidR="00EE196F">
        <w:t xml:space="preserve">unit </w:t>
      </w:r>
      <w:r>
        <w:t>is about organi</w:t>
      </w:r>
      <w:r w:rsidR="00BE6E10">
        <w:t>s</w:t>
      </w:r>
      <w:r>
        <w:t>ing and co-ordinating events. It includes agreeing a brief and budget for an event and deciding on the operational activities and technical requirements to deliver the event. It is for administrators who have responsibility for organising and co-ordinating events.</w:t>
      </w:r>
    </w:p>
    <w:p w14:paraId="6560CC39" w14:textId="77777777" w:rsidR="00312859" w:rsidRDefault="00312859" w:rsidP="00312859">
      <w:pPr>
        <w:pStyle w:val="HeadA"/>
      </w:pPr>
      <w:r>
        <w:t>Unit assessment requirements</w:t>
      </w:r>
    </w:p>
    <w:p w14:paraId="4D8785F1"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32A4338" w14:textId="77777777" w:rsidR="0043668A" w:rsidRDefault="0043668A" w:rsidP="0043668A">
      <w:pPr>
        <w:pStyle w:val="HeadA"/>
      </w:pPr>
      <w:r>
        <w:t>Skills</w:t>
      </w:r>
    </w:p>
    <w:p w14:paraId="67619EEC" w14:textId="77777777" w:rsidR="0043668A" w:rsidRDefault="0043668A" w:rsidP="0043668A">
      <w:pPr>
        <w:pStyle w:val="text"/>
      </w:pPr>
      <w:r>
        <w:t>Checking</w:t>
      </w:r>
    </w:p>
    <w:p w14:paraId="271AACEF" w14:textId="77777777" w:rsidR="0043668A" w:rsidRDefault="0043668A" w:rsidP="0043668A">
      <w:pPr>
        <w:pStyle w:val="text"/>
      </w:pPr>
      <w:r>
        <w:t>Communicating</w:t>
      </w:r>
    </w:p>
    <w:p w14:paraId="45692790" w14:textId="77777777" w:rsidR="0043668A" w:rsidRDefault="0043668A" w:rsidP="0043668A">
      <w:pPr>
        <w:pStyle w:val="text"/>
      </w:pPr>
      <w:r>
        <w:t>Decision making</w:t>
      </w:r>
    </w:p>
    <w:p w14:paraId="6E1F97E0" w14:textId="77777777" w:rsidR="0043668A" w:rsidRDefault="0043668A" w:rsidP="0043668A">
      <w:pPr>
        <w:pStyle w:val="text"/>
      </w:pPr>
      <w:r>
        <w:t>Evaluating</w:t>
      </w:r>
    </w:p>
    <w:p w14:paraId="4D12610A" w14:textId="77777777" w:rsidR="0043668A" w:rsidRDefault="0043668A" w:rsidP="0043668A">
      <w:pPr>
        <w:pStyle w:val="text"/>
      </w:pPr>
      <w:r>
        <w:t>Interpersonal skills</w:t>
      </w:r>
    </w:p>
    <w:p w14:paraId="55218F6D" w14:textId="77777777" w:rsidR="0043668A" w:rsidRDefault="0043668A" w:rsidP="0043668A">
      <w:pPr>
        <w:pStyle w:val="text"/>
      </w:pPr>
      <w:r>
        <w:t>Leading</w:t>
      </w:r>
    </w:p>
    <w:p w14:paraId="03883DCA" w14:textId="77777777" w:rsidR="0043668A" w:rsidRDefault="0043668A" w:rsidP="0043668A">
      <w:pPr>
        <w:pStyle w:val="text"/>
      </w:pPr>
      <w:r>
        <w:t>Managing time</w:t>
      </w:r>
    </w:p>
    <w:p w14:paraId="1CB72528" w14:textId="77777777" w:rsidR="0043668A" w:rsidRDefault="0043668A" w:rsidP="0043668A">
      <w:pPr>
        <w:pStyle w:val="text"/>
      </w:pPr>
      <w:r>
        <w:t>Negotiating</w:t>
      </w:r>
    </w:p>
    <w:p w14:paraId="391940E7" w14:textId="77777777" w:rsidR="0043668A" w:rsidRDefault="0043668A" w:rsidP="0043668A">
      <w:pPr>
        <w:pStyle w:val="text"/>
      </w:pPr>
      <w:r>
        <w:t>Managing resources</w:t>
      </w:r>
    </w:p>
    <w:p w14:paraId="18DBC1CD" w14:textId="77777777" w:rsidR="0043668A" w:rsidRDefault="0043668A" w:rsidP="0043668A">
      <w:pPr>
        <w:pStyle w:val="text"/>
      </w:pPr>
      <w:r>
        <w:t>Planning</w:t>
      </w:r>
    </w:p>
    <w:p w14:paraId="41A68DD2" w14:textId="77777777" w:rsidR="0043668A" w:rsidRDefault="0043668A" w:rsidP="0043668A">
      <w:pPr>
        <w:pStyle w:val="text"/>
      </w:pPr>
      <w:r>
        <w:t>Monitoring</w:t>
      </w:r>
    </w:p>
    <w:p w14:paraId="2D9B7B8B" w14:textId="77777777" w:rsidR="0043668A" w:rsidRDefault="0043668A" w:rsidP="0043668A">
      <w:pPr>
        <w:pStyle w:val="text"/>
      </w:pPr>
      <w:r>
        <w:t>Problem solving</w:t>
      </w:r>
    </w:p>
    <w:p w14:paraId="40DF5D8F" w14:textId="77777777" w:rsidR="0043668A" w:rsidRDefault="0043668A" w:rsidP="0043668A">
      <w:pPr>
        <w:pStyle w:val="text"/>
        <w:rPr>
          <w:highlight w:val="cyan"/>
        </w:rPr>
      </w:pPr>
      <w:r>
        <w:t>Organising</w:t>
      </w:r>
    </w:p>
    <w:p w14:paraId="54151D86" w14:textId="77777777" w:rsidR="0043668A" w:rsidRDefault="0043668A" w:rsidP="0043668A">
      <w:pPr>
        <w:pStyle w:val="HeadA"/>
      </w:pPr>
      <w:r w:rsidRPr="00DE5991">
        <w:t>Terminology</w:t>
      </w:r>
    </w:p>
    <w:p w14:paraId="491A9112" w14:textId="77777777" w:rsidR="0043668A" w:rsidRPr="00AC4ADE" w:rsidRDefault="0043668A" w:rsidP="0043668A">
      <w:pPr>
        <w:pStyle w:val="text"/>
        <w:rPr>
          <w:highlight w:val="cyan"/>
        </w:rPr>
      </w:pPr>
      <w:r w:rsidRPr="00B103B8">
        <w:t>Business; administration; event organisation</w:t>
      </w:r>
    </w:p>
    <w:p w14:paraId="1B3C2EE4" w14:textId="77777777" w:rsidR="0043668A" w:rsidRDefault="0043668A" w:rsidP="0043668A">
      <w:pPr>
        <w:pStyle w:val="text"/>
        <w:rPr>
          <w:highlight w:val="cyan"/>
        </w:rPr>
        <w:sectPr w:rsidR="0043668A" w:rsidSect="00C31649">
          <w:headerReference w:type="even" r:id="rId201"/>
          <w:headerReference w:type="default" r:id="rId202"/>
          <w:footerReference w:type="even" r:id="rId203"/>
          <w:pgSz w:w="11907" w:h="16840" w:code="9"/>
          <w:pgMar w:top="1247" w:right="1701" w:bottom="1247" w:left="1701" w:header="720" w:footer="482" w:gutter="0"/>
          <w:cols w:space="720"/>
        </w:sectPr>
      </w:pPr>
    </w:p>
    <w:p w14:paraId="6EDFA203" w14:textId="77777777" w:rsidR="0043668A" w:rsidRPr="00C611B8" w:rsidRDefault="0043668A" w:rsidP="0043668A">
      <w:pPr>
        <w:pStyle w:val="text"/>
        <w:rPr>
          <w:highlight w:val="cyan"/>
        </w:rPr>
      </w:pPr>
    </w:p>
    <w:p w14:paraId="14574E58" w14:textId="77777777" w:rsidR="0043668A" w:rsidRPr="00052784" w:rsidRDefault="0043668A" w:rsidP="0043668A">
      <w:pPr>
        <w:pStyle w:val="hb3"/>
      </w:pPr>
      <w:r>
        <w:t>Assessment outcomes and standards</w:t>
      </w:r>
    </w:p>
    <w:p w14:paraId="7465462E"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C424619"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43668A" w:rsidRPr="00052784" w14:paraId="12ABAD60" w14:textId="77777777" w:rsidTr="00335D8B">
        <w:trPr>
          <w:trHeight w:val="680"/>
        </w:trPr>
        <w:tc>
          <w:tcPr>
            <w:tcW w:w="14283" w:type="dxa"/>
            <w:gridSpan w:val="2"/>
            <w:shd w:val="clear" w:color="auto" w:fill="557E9B"/>
            <w:vAlign w:val="center"/>
          </w:tcPr>
          <w:p w14:paraId="458822CB" w14:textId="77777777" w:rsidR="0043668A" w:rsidRPr="00052784" w:rsidRDefault="0043668A" w:rsidP="00335D8B">
            <w:pPr>
              <w:pStyle w:val="tabletexthd"/>
              <w:rPr>
                <w:lang w:eastAsia="en-GB"/>
              </w:rPr>
            </w:pPr>
            <w:r>
              <w:rPr>
                <w:lang w:eastAsia="en-GB"/>
              </w:rPr>
              <w:t>Knowledge and understanding</w:t>
            </w:r>
          </w:p>
        </w:tc>
      </w:tr>
      <w:tr w:rsidR="0043668A" w:rsidRPr="00052784" w14:paraId="74ECB387" w14:textId="77777777" w:rsidTr="00335D8B">
        <w:trPr>
          <w:trHeight w:val="489"/>
        </w:trPr>
        <w:tc>
          <w:tcPr>
            <w:tcW w:w="14283" w:type="dxa"/>
            <w:gridSpan w:val="2"/>
            <w:shd w:val="clear" w:color="auto" w:fill="auto"/>
            <w:vAlign w:val="center"/>
          </w:tcPr>
          <w:p w14:paraId="5F26F75E"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46E4F1A8" w14:textId="77777777" w:rsidTr="006047AC">
        <w:trPr>
          <w:trHeight w:val="394"/>
        </w:trPr>
        <w:tc>
          <w:tcPr>
            <w:tcW w:w="675" w:type="dxa"/>
            <w:shd w:val="clear" w:color="auto" w:fill="ECF1F4"/>
          </w:tcPr>
          <w:p w14:paraId="37B02ED7" w14:textId="77777777" w:rsidR="0043668A" w:rsidRPr="00C2078B" w:rsidRDefault="0043668A" w:rsidP="006047AC">
            <w:pPr>
              <w:pStyle w:val="text"/>
            </w:pPr>
            <w:r w:rsidRPr="00C2078B">
              <w:t>K1</w:t>
            </w:r>
          </w:p>
        </w:tc>
        <w:tc>
          <w:tcPr>
            <w:tcW w:w="13608" w:type="dxa"/>
          </w:tcPr>
          <w:p w14:paraId="7D01BE0D" w14:textId="77777777" w:rsidR="0043668A" w:rsidRPr="005931FF" w:rsidRDefault="0043668A" w:rsidP="00335D8B">
            <w:r w:rsidRPr="005931FF">
              <w:t>the role of an event organiser</w:t>
            </w:r>
          </w:p>
        </w:tc>
      </w:tr>
      <w:tr w:rsidR="0043668A" w:rsidRPr="00052784" w14:paraId="7F18B057" w14:textId="77777777" w:rsidTr="006047AC">
        <w:trPr>
          <w:trHeight w:val="394"/>
        </w:trPr>
        <w:tc>
          <w:tcPr>
            <w:tcW w:w="675" w:type="dxa"/>
            <w:shd w:val="clear" w:color="auto" w:fill="ECF1F4"/>
          </w:tcPr>
          <w:p w14:paraId="58179A76" w14:textId="77777777" w:rsidR="0043668A" w:rsidRPr="00C2078B" w:rsidRDefault="0043668A" w:rsidP="006047AC">
            <w:pPr>
              <w:pStyle w:val="text"/>
            </w:pPr>
            <w:r w:rsidRPr="00C2078B">
              <w:rPr>
                <w:rFonts w:cs="Arial"/>
                <w:lang w:eastAsia="en-GB"/>
              </w:rPr>
              <w:t>K2</w:t>
            </w:r>
          </w:p>
        </w:tc>
        <w:tc>
          <w:tcPr>
            <w:tcW w:w="13608" w:type="dxa"/>
          </w:tcPr>
          <w:p w14:paraId="1C8D984E" w14:textId="77777777" w:rsidR="0043668A" w:rsidRPr="005931FF" w:rsidRDefault="0043668A" w:rsidP="00335D8B">
            <w:r w:rsidRPr="005931FF">
              <w:t>how to plan and manage events to meet the objectives of the brief</w:t>
            </w:r>
          </w:p>
        </w:tc>
      </w:tr>
      <w:tr w:rsidR="0043668A" w:rsidRPr="00052784" w14:paraId="3F809E4C" w14:textId="77777777" w:rsidTr="006047AC">
        <w:trPr>
          <w:trHeight w:val="394"/>
        </w:trPr>
        <w:tc>
          <w:tcPr>
            <w:tcW w:w="675" w:type="dxa"/>
            <w:shd w:val="clear" w:color="auto" w:fill="ECF1F4"/>
          </w:tcPr>
          <w:p w14:paraId="7131E8CC" w14:textId="77777777" w:rsidR="0043668A" w:rsidRPr="00C2078B" w:rsidRDefault="0043668A" w:rsidP="006047AC">
            <w:pPr>
              <w:pStyle w:val="text"/>
            </w:pPr>
            <w:r w:rsidRPr="00C2078B">
              <w:rPr>
                <w:rFonts w:cs="Arial"/>
                <w:lang w:eastAsia="en-GB"/>
              </w:rPr>
              <w:t>K3</w:t>
            </w:r>
          </w:p>
        </w:tc>
        <w:tc>
          <w:tcPr>
            <w:tcW w:w="13608" w:type="dxa"/>
          </w:tcPr>
          <w:p w14:paraId="22BCC93B" w14:textId="77777777" w:rsidR="0043668A" w:rsidRPr="005931FF" w:rsidRDefault="0043668A" w:rsidP="00335D8B">
            <w:r w:rsidRPr="005931FF">
              <w:t>the different types of events and their main features</w:t>
            </w:r>
          </w:p>
        </w:tc>
      </w:tr>
      <w:tr w:rsidR="0043668A" w:rsidRPr="00052784" w14:paraId="06653A16" w14:textId="77777777" w:rsidTr="006047AC">
        <w:trPr>
          <w:trHeight w:val="394"/>
        </w:trPr>
        <w:tc>
          <w:tcPr>
            <w:tcW w:w="675" w:type="dxa"/>
            <w:shd w:val="clear" w:color="auto" w:fill="ECF1F4"/>
          </w:tcPr>
          <w:p w14:paraId="4445967C" w14:textId="77777777" w:rsidR="0043668A" w:rsidRPr="00C2078B" w:rsidRDefault="0043668A" w:rsidP="006047AC">
            <w:pPr>
              <w:pStyle w:val="text"/>
            </w:pPr>
            <w:r w:rsidRPr="00C2078B">
              <w:rPr>
                <w:rFonts w:cs="Arial"/>
                <w:lang w:eastAsia="en-GB"/>
              </w:rPr>
              <w:t>K4</w:t>
            </w:r>
          </w:p>
        </w:tc>
        <w:tc>
          <w:tcPr>
            <w:tcW w:w="13608" w:type="dxa"/>
          </w:tcPr>
          <w:p w14:paraId="3CAAFAD3" w14:textId="77777777" w:rsidR="0043668A" w:rsidRPr="005931FF" w:rsidRDefault="0043668A" w:rsidP="00335D8B">
            <w:r w:rsidRPr="005931FF">
              <w:t>the purpose and value of agreeing a brief and budget for the event</w:t>
            </w:r>
          </w:p>
        </w:tc>
      </w:tr>
      <w:tr w:rsidR="0043668A" w:rsidRPr="00052784" w14:paraId="13EB83CF" w14:textId="77777777" w:rsidTr="006047AC">
        <w:trPr>
          <w:trHeight w:val="394"/>
        </w:trPr>
        <w:tc>
          <w:tcPr>
            <w:tcW w:w="675" w:type="dxa"/>
            <w:shd w:val="clear" w:color="auto" w:fill="ECF1F4"/>
          </w:tcPr>
          <w:p w14:paraId="747211C4" w14:textId="77777777" w:rsidR="0043668A" w:rsidRPr="00C2078B" w:rsidRDefault="0043668A" w:rsidP="006047AC">
            <w:pPr>
              <w:pStyle w:val="text"/>
            </w:pPr>
            <w:r w:rsidRPr="00C2078B">
              <w:rPr>
                <w:rFonts w:cs="Arial"/>
                <w:lang w:eastAsia="en-GB"/>
              </w:rPr>
              <w:t>K5</w:t>
            </w:r>
          </w:p>
        </w:tc>
        <w:tc>
          <w:tcPr>
            <w:tcW w:w="13608" w:type="dxa"/>
          </w:tcPr>
          <w:p w14:paraId="572079BF" w14:textId="77777777" w:rsidR="0043668A" w:rsidRPr="005931FF" w:rsidRDefault="0043668A" w:rsidP="00335D8B">
            <w:r w:rsidRPr="005931FF">
              <w:t>the types of risks associated with events and how to minimise these</w:t>
            </w:r>
          </w:p>
        </w:tc>
      </w:tr>
      <w:tr w:rsidR="0043668A" w:rsidRPr="00052784" w14:paraId="6F8BED21" w14:textId="77777777" w:rsidTr="006047AC">
        <w:trPr>
          <w:trHeight w:val="394"/>
        </w:trPr>
        <w:tc>
          <w:tcPr>
            <w:tcW w:w="675" w:type="dxa"/>
            <w:shd w:val="clear" w:color="auto" w:fill="ECF1F4"/>
          </w:tcPr>
          <w:p w14:paraId="4D2C537F" w14:textId="77777777" w:rsidR="0043668A" w:rsidRPr="00C2078B" w:rsidRDefault="0043668A" w:rsidP="006047AC">
            <w:pPr>
              <w:pStyle w:val="text"/>
            </w:pPr>
            <w:r w:rsidRPr="00C2078B">
              <w:rPr>
                <w:rFonts w:cs="Arial"/>
                <w:lang w:eastAsia="en-GB"/>
              </w:rPr>
              <w:t>K6</w:t>
            </w:r>
          </w:p>
        </w:tc>
        <w:tc>
          <w:tcPr>
            <w:tcW w:w="13608" w:type="dxa"/>
          </w:tcPr>
          <w:p w14:paraId="388C0AED" w14:textId="77777777" w:rsidR="0043668A" w:rsidRPr="005931FF" w:rsidRDefault="0043668A" w:rsidP="00335D8B">
            <w:r w:rsidRPr="005931FF">
              <w:t>how to develop a contingency plan for an event</w:t>
            </w:r>
          </w:p>
        </w:tc>
      </w:tr>
      <w:tr w:rsidR="0043668A" w:rsidRPr="00052784" w14:paraId="5ADCF843" w14:textId="77777777" w:rsidTr="006047AC">
        <w:trPr>
          <w:trHeight w:val="394"/>
        </w:trPr>
        <w:tc>
          <w:tcPr>
            <w:tcW w:w="675" w:type="dxa"/>
            <w:shd w:val="clear" w:color="auto" w:fill="ECF1F4"/>
          </w:tcPr>
          <w:p w14:paraId="6614EC51" w14:textId="77777777" w:rsidR="0043668A" w:rsidRPr="00C2078B" w:rsidRDefault="0043668A" w:rsidP="006047AC">
            <w:pPr>
              <w:pStyle w:val="text"/>
            </w:pPr>
            <w:r w:rsidRPr="00C2078B">
              <w:rPr>
                <w:rFonts w:cs="Arial"/>
                <w:lang w:eastAsia="en-GB"/>
              </w:rPr>
              <w:t>K7</w:t>
            </w:r>
          </w:p>
        </w:tc>
        <w:tc>
          <w:tcPr>
            <w:tcW w:w="13608" w:type="dxa"/>
          </w:tcPr>
          <w:p w14:paraId="4BBADDD4" w14:textId="77777777" w:rsidR="0043668A" w:rsidRPr="005931FF" w:rsidRDefault="0043668A" w:rsidP="00335D8B">
            <w:r w:rsidRPr="005931FF">
              <w:t>the types of information that delegates will need</w:t>
            </w:r>
          </w:p>
        </w:tc>
      </w:tr>
      <w:tr w:rsidR="0043668A" w:rsidRPr="00052784" w14:paraId="616A7748" w14:textId="77777777" w:rsidTr="006047AC">
        <w:trPr>
          <w:trHeight w:val="394"/>
        </w:trPr>
        <w:tc>
          <w:tcPr>
            <w:tcW w:w="675" w:type="dxa"/>
            <w:shd w:val="clear" w:color="auto" w:fill="ECF1F4"/>
          </w:tcPr>
          <w:p w14:paraId="6A2D11E8" w14:textId="77777777" w:rsidR="0043668A" w:rsidRPr="00C2078B" w:rsidRDefault="0043668A" w:rsidP="006047AC">
            <w:pPr>
              <w:pStyle w:val="text"/>
            </w:pPr>
            <w:r w:rsidRPr="00C2078B">
              <w:rPr>
                <w:rFonts w:cs="Arial"/>
                <w:lang w:eastAsia="en-GB"/>
              </w:rPr>
              <w:t>K8</w:t>
            </w:r>
          </w:p>
        </w:tc>
        <w:tc>
          <w:tcPr>
            <w:tcW w:w="13608" w:type="dxa"/>
          </w:tcPr>
          <w:p w14:paraId="5E14DCE0" w14:textId="77777777" w:rsidR="0043668A" w:rsidRPr="005931FF" w:rsidRDefault="0043668A" w:rsidP="00335D8B">
            <w:r w:rsidRPr="005931FF">
              <w:t>how to identify suitable venues for different types of events</w:t>
            </w:r>
          </w:p>
        </w:tc>
      </w:tr>
      <w:tr w:rsidR="0043668A" w:rsidRPr="00052784" w14:paraId="4B4EFE75" w14:textId="77777777" w:rsidTr="006047AC">
        <w:trPr>
          <w:trHeight w:val="394"/>
        </w:trPr>
        <w:tc>
          <w:tcPr>
            <w:tcW w:w="675" w:type="dxa"/>
            <w:shd w:val="clear" w:color="auto" w:fill="ECF1F4"/>
          </w:tcPr>
          <w:p w14:paraId="4C6EF34D" w14:textId="77777777" w:rsidR="0043668A" w:rsidRPr="00C2078B" w:rsidRDefault="0043668A" w:rsidP="006047AC">
            <w:pPr>
              <w:pStyle w:val="text"/>
              <w:rPr>
                <w:rFonts w:cs="Arial"/>
                <w:lang w:eastAsia="en-GB"/>
              </w:rPr>
            </w:pPr>
            <w:r>
              <w:rPr>
                <w:rFonts w:cs="Arial"/>
                <w:lang w:eastAsia="en-GB"/>
              </w:rPr>
              <w:t>K9</w:t>
            </w:r>
          </w:p>
        </w:tc>
        <w:tc>
          <w:tcPr>
            <w:tcW w:w="13608" w:type="dxa"/>
          </w:tcPr>
          <w:p w14:paraId="5778AB43" w14:textId="77777777" w:rsidR="0043668A" w:rsidRDefault="0043668A" w:rsidP="00335D8B">
            <w:r w:rsidRPr="005931FF">
              <w:t>the types of resources needed for different types of events</w:t>
            </w:r>
          </w:p>
        </w:tc>
      </w:tr>
      <w:tr w:rsidR="0043668A" w:rsidRPr="00052784" w14:paraId="00567EBA" w14:textId="77777777" w:rsidTr="006047AC">
        <w:trPr>
          <w:trHeight w:val="394"/>
        </w:trPr>
        <w:tc>
          <w:tcPr>
            <w:tcW w:w="675" w:type="dxa"/>
            <w:shd w:val="clear" w:color="auto" w:fill="ECF1F4"/>
          </w:tcPr>
          <w:p w14:paraId="3084B588" w14:textId="77777777" w:rsidR="0043668A" w:rsidRPr="00C2078B" w:rsidRDefault="0043668A" w:rsidP="006047AC">
            <w:pPr>
              <w:pStyle w:val="text"/>
              <w:rPr>
                <w:rFonts w:cs="Arial"/>
                <w:lang w:eastAsia="en-GB"/>
              </w:rPr>
            </w:pPr>
            <w:r>
              <w:rPr>
                <w:rFonts w:cs="Arial"/>
                <w:lang w:eastAsia="en-GB"/>
              </w:rPr>
              <w:t>K10</w:t>
            </w:r>
          </w:p>
        </w:tc>
        <w:tc>
          <w:tcPr>
            <w:tcW w:w="13608" w:type="dxa"/>
            <w:vAlign w:val="center"/>
          </w:tcPr>
          <w:p w14:paraId="6E34F2E0" w14:textId="77777777" w:rsidR="0043668A" w:rsidRPr="00F47688" w:rsidRDefault="0043668A" w:rsidP="00335D8B">
            <w:pPr>
              <w:autoSpaceDE w:val="0"/>
              <w:autoSpaceDN w:val="0"/>
              <w:adjustRightInd w:val="0"/>
              <w:spacing w:before="0" w:after="0" w:line="240" w:lineRule="auto"/>
              <w:rPr>
                <w:rFonts w:cs="Arial"/>
                <w:lang w:eastAsia="en-GB"/>
              </w:rPr>
            </w:pPr>
            <w:r>
              <w:rPr>
                <w:rFonts w:cs="Arial"/>
                <w:lang w:eastAsia="en-GB"/>
              </w:rPr>
              <w:t>th</w:t>
            </w:r>
            <w:r w:rsidRPr="00B103B8">
              <w:rPr>
                <w:rFonts w:cs="Arial"/>
                <w:lang w:eastAsia="en-GB"/>
              </w:rPr>
              <w:t>e special requirements that delegates may have and how to meet</w:t>
            </w:r>
            <w:r>
              <w:rPr>
                <w:rFonts w:cs="Arial"/>
                <w:lang w:eastAsia="en-GB"/>
              </w:rPr>
              <w:t xml:space="preserve"> </w:t>
            </w:r>
            <w:r w:rsidRPr="00B103B8">
              <w:rPr>
                <w:rFonts w:cs="Arial"/>
                <w:lang w:eastAsia="en-GB"/>
              </w:rPr>
              <w:t>these</w:t>
            </w:r>
          </w:p>
        </w:tc>
      </w:tr>
      <w:tr w:rsidR="0043668A" w:rsidRPr="00052784" w14:paraId="2C30E644" w14:textId="77777777" w:rsidTr="006047AC">
        <w:trPr>
          <w:trHeight w:val="394"/>
        </w:trPr>
        <w:tc>
          <w:tcPr>
            <w:tcW w:w="675" w:type="dxa"/>
            <w:shd w:val="clear" w:color="auto" w:fill="ECF1F4"/>
          </w:tcPr>
          <w:p w14:paraId="11486915" w14:textId="77777777" w:rsidR="0043668A" w:rsidRPr="00C2078B" w:rsidRDefault="0043668A" w:rsidP="006047AC">
            <w:pPr>
              <w:pStyle w:val="text"/>
              <w:rPr>
                <w:rFonts w:cs="Arial"/>
                <w:lang w:eastAsia="en-GB"/>
              </w:rPr>
            </w:pPr>
            <w:r>
              <w:rPr>
                <w:rFonts w:cs="Arial"/>
                <w:lang w:eastAsia="en-GB"/>
              </w:rPr>
              <w:t>K11</w:t>
            </w:r>
          </w:p>
        </w:tc>
        <w:tc>
          <w:tcPr>
            <w:tcW w:w="13608" w:type="dxa"/>
            <w:vAlign w:val="center"/>
          </w:tcPr>
          <w:p w14:paraId="21F4175C" w14:textId="77777777" w:rsidR="0043668A" w:rsidRPr="00F47688" w:rsidRDefault="0043668A" w:rsidP="00335D8B">
            <w:pPr>
              <w:autoSpaceDE w:val="0"/>
              <w:autoSpaceDN w:val="0"/>
              <w:adjustRightInd w:val="0"/>
              <w:spacing w:before="0" w:after="0" w:line="240" w:lineRule="auto"/>
              <w:rPr>
                <w:rFonts w:cs="Arial"/>
                <w:lang w:eastAsia="en-GB"/>
              </w:rPr>
            </w:pPr>
            <w:r w:rsidRPr="00B103B8">
              <w:rPr>
                <w:rFonts w:cs="Arial"/>
                <w:lang w:eastAsia="en-GB"/>
              </w:rPr>
              <w:t>health, safety and security requirements when organising events</w:t>
            </w:r>
          </w:p>
        </w:tc>
      </w:tr>
    </w:tbl>
    <w:p w14:paraId="6AFE9372" w14:textId="77777777" w:rsidR="009F15EB" w:rsidRDefault="009F15EB">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9F15EB" w:rsidRPr="00052784" w14:paraId="0A59D099" w14:textId="77777777" w:rsidTr="009F15EB">
        <w:trPr>
          <w:trHeight w:val="548"/>
        </w:trPr>
        <w:tc>
          <w:tcPr>
            <w:tcW w:w="14283" w:type="dxa"/>
            <w:gridSpan w:val="2"/>
            <w:shd w:val="clear" w:color="auto" w:fill="auto"/>
            <w:vAlign w:val="center"/>
          </w:tcPr>
          <w:p w14:paraId="436B66F6" w14:textId="77777777" w:rsidR="009F15EB" w:rsidRPr="009F15EB" w:rsidRDefault="009F15EB" w:rsidP="009F15EB">
            <w:pPr>
              <w:autoSpaceDE w:val="0"/>
              <w:autoSpaceDN w:val="0"/>
              <w:adjustRightInd w:val="0"/>
              <w:spacing w:before="0" w:after="0" w:line="240" w:lineRule="auto"/>
              <w:rPr>
                <w:rFonts w:cs="Arial"/>
                <w:i/>
                <w:lang w:eastAsia="en-GB"/>
              </w:rPr>
            </w:pPr>
            <w:r w:rsidRPr="009F15EB">
              <w:rPr>
                <w:rFonts w:cs="Arial"/>
                <w:i/>
                <w:lang w:eastAsia="en-GB"/>
              </w:rPr>
              <w:t>You need to know and understand:</w:t>
            </w:r>
          </w:p>
        </w:tc>
      </w:tr>
      <w:tr w:rsidR="0043668A" w:rsidRPr="00052784" w14:paraId="27FE1C75" w14:textId="77777777" w:rsidTr="006047AC">
        <w:trPr>
          <w:trHeight w:val="394"/>
        </w:trPr>
        <w:tc>
          <w:tcPr>
            <w:tcW w:w="675" w:type="dxa"/>
            <w:shd w:val="clear" w:color="auto" w:fill="ECF1F4"/>
          </w:tcPr>
          <w:p w14:paraId="32A44045" w14:textId="77777777" w:rsidR="0043668A" w:rsidRPr="00C2078B" w:rsidRDefault="0043668A" w:rsidP="006047AC">
            <w:pPr>
              <w:pStyle w:val="text"/>
              <w:rPr>
                <w:rFonts w:cs="Arial"/>
                <w:lang w:eastAsia="en-GB"/>
              </w:rPr>
            </w:pPr>
            <w:r>
              <w:rPr>
                <w:rFonts w:cs="Arial"/>
                <w:lang w:eastAsia="en-GB"/>
              </w:rPr>
              <w:t>K12</w:t>
            </w:r>
          </w:p>
        </w:tc>
        <w:tc>
          <w:tcPr>
            <w:tcW w:w="13608" w:type="dxa"/>
            <w:vAlign w:val="center"/>
          </w:tcPr>
          <w:p w14:paraId="624263DE" w14:textId="77777777" w:rsidR="0043668A" w:rsidRPr="00F47688" w:rsidRDefault="0043668A" w:rsidP="00335D8B">
            <w:pPr>
              <w:autoSpaceDE w:val="0"/>
              <w:autoSpaceDN w:val="0"/>
              <w:adjustRightInd w:val="0"/>
              <w:spacing w:before="0" w:after="0" w:line="240" w:lineRule="auto"/>
              <w:rPr>
                <w:rFonts w:cs="Arial"/>
                <w:lang w:eastAsia="en-GB"/>
              </w:rPr>
            </w:pPr>
            <w:r w:rsidRPr="00B103B8">
              <w:rPr>
                <w:rFonts w:cs="Arial"/>
                <w:lang w:eastAsia="en-GB"/>
              </w:rPr>
              <w:t>the relevant legal and organisational requirements for contracts</w:t>
            </w:r>
          </w:p>
        </w:tc>
      </w:tr>
      <w:tr w:rsidR="0043668A" w:rsidRPr="00052784" w14:paraId="63AD71E6" w14:textId="77777777" w:rsidTr="006047AC">
        <w:trPr>
          <w:trHeight w:val="394"/>
        </w:trPr>
        <w:tc>
          <w:tcPr>
            <w:tcW w:w="675" w:type="dxa"/>
            <w:shd w:val="clear" w:color="auto" w:fill="ECF1F4"/>
          </w:tcPr>
          <w:p w14:paraId="5A96820E" w14:textId="77777777" w:rsidR="0043668A" w:rsidRPr="00C2078B" w:rsidRDefault="0043668A" w:rsidP="006047AC">
            <w:pPr>
              <w:pStyle w:val="text"/>
              <w:rPr>
                <w:rFonts w:cs="Arial"/>
                <w:lang w:eastAsia="en-GB"/>
              </w:rPr>
            </w:pPr>
            <w:r>
              <w:rPr>
                <w:rFonts w:cs="Arial"/>
                <w:lang w:eastAsia="en-GB"/>
              </w:rPr>
              <w:t>K13</w:t>
            </w:r>
          </w:p>
        </w:tc>
        <w:tc>
          <w:tcPr>
            <w:tcW w:w="13608" w:type="dxa"/>
            <w:vAlign w:val="center"/>
          </w:tcPr>
          <w:p w14:paraId="5B082CD9" w14:textId="77777777" w:rsidR="0043668A" w:rsidRPr="00F47688" w:rsidRDefault="0043668A" w:rsidP="00335D8B">
            <w:pPr>
              <w:autoSpaceDE w:val="0"/>
              <w:autoSpaceDN w:val="0"/>
              <w:adjustRightInd w:val="0"/>
              <w:spacing w:before="0" w:after="0" w:line="240" w:lineRule="auto"/>
              <w:rPr>
                <w:rFonts w:cs="Arial"/>
                <w:lang w:eastAsia="en-GB"/>
              </w:rPr>
            </w:pPr>
            <w:r w:rsidRPr="00B103B8">
              <w:rPr>
                <w:rFonts w:cs="Arial"/>
                <w:lang w:eastAsia="en-GB"/>
              </w:rPr>
              <w:t>the types of activities and resources that may need to be co-ordinated</w:t>
            </w:r>
            <w:r>
              <w:rPr>
                <w:rFonts w:cs="Arial"/>
                <w:lang w:eastAsia="en-GB"/>
              </w:rPr>
              <w:t xml:space="preserve"> </w:t>
            </w:r>
            <w:r w:rsidRPr="00B103B8">
              <w:rPr>
                <w:rFonts w:cs="Arial"/>
                <w:lang w:eastAsia="en-GB"/>
              </w:rPr>
              <w:t>during an event</w:t>
            </w:r>
          </w:p>
        </w:tc>
      </w:tr>
      <w:tr w:rsidR="0043668A" w:rsidRPr="00052784" w14:paraId="01937FD2" w14:textId="77777777" w:rsidTr="006047AC">
        <w:trPr>
          <w:trHeight w:val="394"/>
        </w:trPr>
        <w:tc>
          <w:tcPr>
            <w:tcW w:w="675" w:type="dxa"/>
            <w:shd w:val="clear" w:color="auto" w:fill="ECF1F4"/>
          </w:tcPr>
          <w:p w14:paraId="0FF76212" w14:textId="77777777" w:rsidR="0043668A" w:rsidRPr="00C2078B" w:rsidRDefault="0043668A" w:rsidP="006047AC">
            <w:pPr>
              <w:pStyle w:val="text"/>
              <w:rPr>
                <w:rFonts w:cs="Arial"/>
                <w:lang w:eastAsia="en-GB"/>
              </w:rPr>
            </w:pPr>
            <w:r>
              <w:rPr>
                <w:rFonts w:cs="Arial"/>
                <w:lang w:eastAsia="en-GB"/>
              </w:rPr>
              <w:t>K14</w:t>
            </w:r>
          </w:p>
        </w:tc>
        <w:tc>
          <w:tcPr>
            <w:tcW w:w="13608" w:type="dxa"/>
            <w:vAlign w:val="center"/>
          </w:tcPr>
          <w:p w14:paraId="2079F407" w14:textId="77777777" w:rsidR="0043668A" w:rsidRPr="00F47688" w:rsidRDefault="0043668A" w:rsidP="00335D8B">
            <w:pPr>
              <w:autoSpaceDE w:val="0"/>
              <w:autoSpaceDN w:val="0"/>
              <w:adjustRightInd w:val="0"/>
              <w:spacing w:before="0" w:after="0" w:line="240" w:lineRule="auto"/>
              <w:rPr>
                <w:rFonts w:cs="Arial"/>
                <w:lang w:eastAsia="en-GB"/>
              </w:rPr>
            </w:pPr>
            <w:r w:rsidRPr="00B103B8">
              <w:rPr>
                <w:rFonts w:cs="Arial"/>
                <w:lang w:eastAsia="en-GB"/>
              </w:rPr>
              <w:t>the types of problems that may occur during events and how to solve</w:t>
            </w:r>
            <w:r>
              <w:rPr>
                <w:rFonts w:cs="Arial"/>
                <w:lang w:eastAsia="en-GB"/>
              </w:rPr>
              <w:t xml:space="preserve"> </w:t>
            </w:r>
            <w:r w:rsidRPr="00B103B8">
              <w:rPr>
                <w:rFonts w:cs="Arial"/>
                <w:lang w:eastAsia="en-GB"/>
              </w:rPr>
              <w:t>them</w:t>
            </w:r>
          </w:p>
        </w:tc>
      </w:tr>
      <w:tr w:rsidR="0043668A" w:rsidRPr="00052784" w14:paraId="77E95E6C" w14:textId="77777777" w:rsidTr="006047AC">
        <w:trPr>
          <w:trHeight w:val="394"/>
        </w:trPr>
        <w:tc>
          <w:tcPr>
            <w:tcW w:w="675" w:type="dxa"/>
            <w:shd w:val="clear" w:color="auto" w:fill="ECF1F4"/>
          </w:tcPr>
          <w:p w14:paraId="129B5583" w14:textId="77777777" w:rsidR="0043668A" w:rsidRPr="00C2078B" w:rsidRDefault="0043668A" w:rsidP="006047AC">
            <w:pPr>
              <w:pStyle w:val="text"/>
              <w:rPr>
                <w:rFonts w:cs="Arial"/>
                <w:lang w:eastAsia="en-GB"/>
              </w:rPr>
            </w:pPr>
            <w:r>
              <w:rPr>
                <w:rFonts w:cs="Arial"/>
                <w:lang w:eastAsia="en-GB"/>
              </w:rPr>
              <w:t>K15</w:t>
            </w:r>
          </w:p>
        </w:tc>
        <w:tc>
          <w:tcPr>
            <w:tcW w:w="13608" w:type="dxa"/>
            <w:vAlign w:val="center"/>
          </w:tcPr>
          <w:p w14:paraId="6C2C3B3C" w14:textId="77777777" w:rsidR="0043668A" w:rsidRPr="00F47688" w:rsidRDefault="0043668A" w:rsidP="00335D8B">
            <w:pPr>
              <w:autoSpaceDE w:val="0"/>
              <w:autoSpaceDN w:val="0"/>
              <w:adjustRightInd w:val="0"/>
              <w:spacing w:before="0" w:after="0" w:line="240" w:lineRule="auto"/>
              <w:rPr>
                <w:rFonts w:cs="Arial"/>
                <w:lang w:eastAsia="en-GB"/>
              </w:rPr>
            </w:pPr>
            <w:r w:rsidRPr="00B103B8">
              <w:rPr>
                <w:rFonts w:cs="Arial"/>
                <w:lang w:eastAsia="en-GB"/>
              </w:rPr>
              <w:t>what points to observe when clearing and vacating an event</w:t>
            </w:r>
          </w:p>
        </w:tc>
      </w:tr>
      <w:tr w:rsidR="0043668A" w:rsidRPr="00052784" w14:paraId="45D5EBDE" w14:textId="77777777" w:rsidTr="006047AC">
        <w:trPr>
          <w:trHeight w:val="394"/>
        </w:trPr>
        <w:tc>
          <w:tcPr>
            <w:tcW w:w="675" w:type="dxa"/>
            <w:shd w:val="clear" w:color="auto" w:fill="ECF1F4"/>
          </w:tcPr>
          <w:p w14:paraId="4ED853F0" w14:textId="77777777" w:rsidR="0043668A" w:rsidRPr="00C2078B" w:rsidRDefault="0043668A" w:rsidP="006047AC">
            <w:pPr>
              <w:pStyle w:val="text"/>
              <w:rPr>
                <w:rFonts w:cs="Arial"/>
                <w:lang w:eastAsia="en-GB"/>
              </w:rPr>
            </w:pPr>
            <w:r>
              <w:rPr>
                <w:rFonts w:cs="Arial"/>
                <w:lang w:eastAsia="en-GB"/>
              </w:rPr>
              <w:t>K16</w:t>
            </w:r>
          </w:p>
        </w:tc>
        <w:tc>
          <w:tcPr>
            <w:tcW w:w="13608" w:type="dxa"/>
            <w:vAlign w:val="center"/>
          </w:tcPr>
          <w:p w14:paraId="5C18FE05" w14:textId="77777777" w:rsidR="0043668A" w:rsidRPr="00F47688" w:rsidRDefault="0043668A" w:rsidP="00335D8B">
            <w:pPr>
              <w:autoSpaceDE w:val="0"/>
              <w:autoSpaceDN w:val="0"/>
              <w:adjustRightInd w:val="0"/>
              <w:spacing w:before="0" w:after="0" w:line="240" w:lineRule="auto"/>
              <w:rPr>
                <w:rFonts w:cs="Arial"/>
                <w:lang w:eastAsia="en-GB"/>
              </w:rPr>
            </w:pPr>
            <w:r w:rsidRPr="00B103B8">
              <w:rPr>
                <w:rFonts w:cs="Arial"/>
                <w:lang w:eastAsia="en-GB"/>
              </w:rPr>
              <w:t>the purpose and value of evaluating an event and the methods you can</w:t>
            </w:r>
            <w:r>
              <w:rPr>
                <w:rFonts w:cs="Arial"/>
                <w:lang w:eastAsia="en-GB"/>
              </w:rPr>
              <w:t xml:space="preserve"> </w:t>
            </w:r>
            <w:r w:rsidRPr="00B103B8">
              <w:rPr>
                <w:rFonts w:cs="Arial"/>
                <w:lang w:eastAsia="en-GB"/>
              </w:rPr>
              <w:t>use</w:t>
            </w:r>
          </w:p>
        </w:tc>
      </w:tr>
      <w:tr w:rsidR="0043668A" w:rsidRPr="00052784" w14:paraId="1B24EAEF" w14:textId="77777777" w:rsidTr="006047AC">
        <w:trPr>
          <w:trHeight w:val="394"/>
        </w:trPr>
        <w:tc>
          <w:tcPr>
            <w:tcW w:w="675" w:type="dxa"/>
            <w:shd w:val="clear" w:color="auto" w:fill="ECF1F4"/>
          </w:tcPr>
          <w:p w14:paraId="3AC68CA0" w14:textId="77777777" w:rsidR="0043668A" w:rsidRPr="00C2078B" w:rsidRDefault="0043668A" w:rsidP="006047AC">
            <w:pPr>
              <w:pStyle w:val="text"/>
              <w:rPr>
                <w:rFonts w:cs="Arial"/>
                <w:lang w:eastAsia="en-GB"/>
              </w:rPr>
            </w:pPr>
            <w:r>
              <w:rPr>
                <w:rFonts w:cs="Arial"/>
                <w:lang w:eastAsia="en-GB"/>
              </w:rPr>
              <w:t>K17</w:t>
            </w:r>
          </w:p>
        </w:tc>
        <w:tc>
          <w:tcPr>
            <w:tcW w:w="13608" w:type="dxa"/>
            <w:vAlign w:val="center"/>
          </w:tcPr>
          <w:p w14:paraId="6E0D9BF5" w14:textId="77777777" w:rsidR="0043668A" w:rsidRPr="00F47688" w:rsidRDefault="0043668A" w:rsidP="00335D8B">
            <w:pPr>
              <w:autoSpaceDE w:val="0"/>
              <w:autoSpaceDN w:val="0"/>
              <w:adjustRightInd w:val="0"/>
              <w:spacing w:before="0" w:after="0" w:line="240" w:lineRule="auto"/>
              <w:rPr>
                <w:rFonts w:cs="Arial"/>
                <w:lang w:eastAsia="en-GB"/>
              </w:rPr>
            </w:pPr>
            <w:r w:rsidRPr="00B103B8">
              <w:rPr>
                <w:rFonts w:cs="Arial"/>
                <w:lang w:eastAsia="en-GB"/>
              </w:rPr>
              <w:t>the types of papers that may need to be circulated after an event</w:t>
            </w:r>
          </w:p>
        </w:tc>
      </w:tr>
      <w:tr w:rsidR="0043668A" w:rsidRPr="00052784" w14:paraId="223322DF" w14:textId="77777777" w:rsidTr="006047AC">
        <w:trPr>
          <w:trHeight w:val="394"/>
        </w:trPr>
        <w:tc>
          <w:tcPr>
            <w:tcW w:w="675" w:type="dxa"/>
            <w:shd w:val="clear" w:color="auto" w:fill="ECF1F4"/>
          </w:tcPr>
          <w:p w14:paraId="7255A013" w14:textId="77777777" w:rsidR="0043668A" w:rsidRPr="00C2078B" w:rsidRDefault="0043668A" w:rsidP="006047AC">
            <w:pPr>
              <w:pStyle w:val="text"/>
              <w:rPr>
                <w:rFonts w:cs="Arial"/>
                <w:lang w:eastAsia="en-GB"/>
              </w:rPr>
            </w:pPr>
            <w:r>
              <w:rPr>
                <w:rFonts w:cs="Arial"/>
                <w:lang w:eastAsia="en-GB"/>
              </w:rPr>
              <w:t>K18</w:t>
            </w:r>
          </w:p>
        </w:tc>
        <w:tc>
          <w:tcPr>
            <w:tcW w:w="13608" w:type="dxa"/>
            <w:vAlign w:val="center"/>
          </w:tcPr>
          <w:p w14:paraId="59EADD28" w14:textId="77777777" w:rsidR="0043668A" w:rsidRPr="00F47688" w:rsidRDefault="0043668A" w:rsidP="00335D8B">
            <w:pPr>
              <w:autoSpaceDE w:val="0"/>
              <w:autoSpaceDN w:val="0"/>
              <w:adjustRightInd w:val="0"/>
              <w:spacing w:before="0" w:after="0" w:line="240" w:lineRule="auto"/>
              <w:rPr>
                <w:rFonts w:cs="Arial"/>
                <w:lang w:eastAsia="en-GB"/>
              </w:rPr>
            </w:pPr>
            <w:r w:rsidRPr="00B103B8">
              <w:rPr>
                <w:rFonts w:cs="Arial"/>
                <w:lang w:eastAsia="en-GB"/>
              </w:rPr>
              <w:t>budgetary responsibilities and procedures</w:t>
            </w:r>
          </w:p>
        </w:tc>
      </w:tr>
    </w:tbl>
    <w:p w14:paraId="1ECD8899" w14:textId="77777777" w:rsidR="0043668A" w:rsidRDefault="0043668A" w:rsidP="0043668A"/>
    <w:p w14:paraId="4DFE2947" w14:textId="77777777" w:rsidR="0043668A" w:rsidRDefault="0043668A" w:rsidP="0043668A"/>
    <w:p w14:paraId="2A825E83"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08C2D816" w14:textId="77777777" w:rsidTr="00335D8B">
        <w:trPr>
          <w:trHeight w:val="680"/>
        </w:trPr>
        <w:tc>
          <w:tcPr>
            <w:tcW w:w="14283" w:type="dxa"/>
            <w:gridSpan w:val="2"/>
            <w:shd w:val="clear" w:color="auto" w:fill="557E9B"/>
            <w:vAlign w:val="center"/>
          </w:tcPr>
          <w:p w14:paraId="667099A2" w14:textId="77777777" w:rsidR="0043668A" w:rsidRPr="00052784" w:rsidRDefault="0043668A" w:rsidP="00335D8B">
            <w:pPr>
              <w:pStyle w:val="tabletexthd"/>
              <w:rPr>
                <w:lang w:eastAsia="en-GB"/>
              </w:rPr>
            </w:pPr>
            <w:r>
              <w:rPr>
                <w:lang w:eastAsia="en-GB"/>
              </w:rPr>
              <w:t>Performance criteria</w:t>
            </w:r>
          </w:p>
        </w:tc>
      </w:tr>
      <w:tr w:rsidR="0043668A" w:rsidRPr="00B25D0E" w14:paraId="16A3DD21" w14:textId="77777777" w:rsidTr="00335D8B">
        <w:trPr>
          <w:trHeight w:val="709"/>
        </w:trPr>
        <w:tc>
          <w:tcPr>
            <w:tcW w:w="14283" w:type="dxa"/>
            <w:gridSpan w:val="2"/>
            <w:shd w:val="clear" w:color="auto" w:fill="auto"/>
            <w:vAlign w:val="center"/>
          </w:tcPr>
          <w:p w14:paraId="35E87D9D" w14:textId="77777777" w:rsidR="0043668A" w:rsidRPr="00D43806" w:rsidRDefault="0043668A" w:rsidP="00335D8B">
            <w:pPr>
              <w:pStyle w:val="text"/>
              <w:rPr>
                <w:rFonts w:cs="Arial"/>
                <w:b/>
                <w:iCs/>
                <w:color w:val="auto"/>
                <w:lang w:eastAsia="en-GB"/>
              </w:rPr>
            </w:pPr>
            <w:r w:rsidRPr="00D43806">
              <w:rPr>
                <w:rFonts w:cs="Arial"/>
                <w:b/>
                <w:iCs/>
                <w:color w:val="auto"/>
                <w:lang w:eastAsia="en-GB"/>
              </w:rPr>
              <w:t>Before the event</w:t>
            </w:r>
          </w:p>
          <w:p w14:paraId="3327BDA9"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59A01D6D" w14:textId="77777777" w:rsidTr="006047AC">
        <w:trPr>
          <w:trHeight w:val="394"/>
        </w:trPr>
        <w:tc>
          <w:tcPr>
            <w:tcW w:w="598" w:type="dxa"/>
            <w:shd w:val="clear" w:color="auto" w:fill="ECF1F4"/>
          </w:tcPr>
          <w:p w14:paraId="27670193" w14:textId="77777777" w:rsidR="0043668A" w:rsidRPr="00052784" w:rsidRDefault="0043668A" w:rsidP="006047AC">
            <w:pPr>
              <w:pStyle w:val="text"/>
            </w:pPr>
            <w:r>
              <w:t>P1</w:t>
            </w:r>
          </w:p>
        </w:tc>
        <w:tc>
          <w:tcPr>
            <w:tcW w:w="13685" w:type="dxa"/>
          </w:tcPr>
          <w:p w14:paraId="35B41BED" w14:textId="77777777" w:rsidR="0043668A" w:rsidRPr="00052784" w:rsidRDefault="0043668A" w:rsidP="00335D8B">
            <w:pPr>
              <w:pStyle w:val="text"/>
            </w:pPr>
            <w:r>
              <w:t>agree the event brief and budget</w:t>
            </w:r>
          </w:p>
        </w:tc>
      </w:tr>
      <w:tr w:rsidR="0043668A" w:rsidRPr="00052784" w14:paraId="5884C277" w14:textId="77777777" w:rsidTr="006047AC">
        <w:trPr>
          <w:trHeight w:val="394"/>
        </w:trPr>
        <w:tc>
          <w:tcPr>
            <w:tcW w:w="598" w:type="dxa"/>
            <w:shd w:val="clear" w:color="auto" w:fill="ECF1F4"/>
          </w:tcPr>
          <w:p w14:paraId="6E95BFA1" w14:textId="77777777" w:rsidR="0043668A" w:rsidRPr="00052784" w:rsidRDefault="0043668A" w:rsidP="006047AC">
            <w:pPr>
              <w:pStyle w:val="text"/>
            </w:pPr>
            <w:r>
              <w:t>P2</w:t>
            </w:r>
          </w:p>
        </w:tc>
        <w:tc>
          <w:tcPr>
            <w:tcW w:w="13685" w:type="dxa"/>
          </w:tcPr>
          <w:p w14:paraId="01E565F3" w14:textId="77777777" w:rsidR="0043668A" w:rsidRPr="00052784" w:rsidRDefault="0043668A" w:rsidP="00335D8B">
            <w:pPr>
              <w:pStyle w:val="text"/>
            </w:pPr>
            <w:r>
              <w:t>agree a plan for the event which will meet agreed objectives and address identified risks and contingencies</w:t>
            </w:r>
          </w:p>
        </w:tc>
      </w:tr>
      <w:tr w:rsidR="0043668A" w:rsidRPr="00052784" w14:paraId="2DEE246A" w14:textId="77777777" w:rsidTr="006047AC">
        <w:trPr>
          <w:trHeight w:val="394"/>
        </w:trPr>
        <w:tc>
          <w:tcPr>
            <w:tcW w:w="598" w:type="dxa"/>
            <w:shd w:val="clear" w:color="auto" w:fill="ECF1F4"/>
          </w:tcPr>
          <w:p w14:paraId="782528FE" w14:textId="77777777" w:rsidR="0043668A" w:rsidRPr="00052784" w:rsidRDefault="0043668A" w:rsidP="006047AC">
            <w:pPr>
              <w:pStyle w:val="text"/>
            </w:pPr>
            <w:r>
              <w:t>P3</w:t>
            </w:r>
          </w:p>
        </w:tc>
        <w:tc>
          <w:tcPr>
            <w:tcW w:w="13685" w:type="dxa"/>
          </w:tcPr>
          <w:p w14:paraId="44A2A058" w14:textId="77777777" w:rsidR="0043668A" w:rsidRPr="00052784" w:rsidRDefault="0043668A" w:rsidP="00335D8B">
            <w:pPr>
              <w:pStyle w:val="text"/>
            </w:pPr>
            <w:r>
              <w:t>identify and agree the resources and support needed for the event</w:t>
            </w:r>
          </w:p>
        </w:tc>
      </w:tr>
      <w:tr w:rsidR="0043668A" w:rsidRPr="00052784" w14:paraId="08A4360C" w14:textId="77777777" w:rsidTr="006047AC">
        <w:trPr>
          <w:trHeight w:val="394"/>
        </w:trPr>
        <w:tc>
          <w:tcPr>
            <w:tcW w:w="598" w:type="dxa"/>
            <w:shd w:val="clear" w:color="auto" w:fill="ECF1F4"/>
          </w:tcPr>
          <w:p w14:paraId="23F7C52F" w14:textId="77777777" w:rsidR="0043668A" w:rsidRPr="00052784" w:rsidRDefault="0043668A" w:rsidP="006047AC">
            <w:pPr>
              <w:pStyle w:val="text"/>
            </w:pPr>
            <w:r>
              <w:t>P4</w:t>
            </w:r>
          </w:p>
        </w:tc>
        <w:tc>
          <w:tcPr>
            <w:tcW w:w="13685" w:type="dxa"/>
          </w:tcPr>
          <w:p w14:paraId="73546B45" w14:textId="77777777" w:rsidR="0043668A" w:rsidRPr="00052784" w:rsidRDefault="0043668A" w:rsidP="00335D8B">
            <w:pPr>
              <w:pStyle w:val="text"/>
            </w:pPr>
            <w:r>
              <w:t>identify and cost suitable venues</w:t>
            </w:r>
          </w:p>
        </w:tc>
      </w:tr>
      <w:tr w:rsidR="0043668A" w:rsidRPr="00052784" w14:paraId="38C24257" w14:textId="77777777" w:rsidTr="006047AC">
        <w:trPr>
          <w:trHeight w:val="394"/>
        </w:trPr>
        <w:tc>
          <w:tcPr>
            <w:tcW w:w="598" w:type="dxa"/>
            <w:shd w:val="clear" w:color="auto" w:fill="ECF1F4"/>
          </w:tcPr>
          <w:p w14:paraId="1EBA2721" w14:textId="77777777" w:rsidR="0043668A" w:rsidRPr="00052784" w:rsidRDefault="0043668A" w:rsidP="006047AC">
            <w:pPr>
              <w:pStyle w:val="text"/>
            </w:pPr>
            <w:r>
              <w:t>P5</w:t>
            </w:r>
          </w:p>
        </w:tc>
        <w:tc>
          <w:tcPr>
            <w:tcW w:w="13685" w:type="dxa"/>
          </w:tcPr>
          <w:p w14:paraId="667BDC60" w14:textId="77777777" w:rsidR="0043668A" w:rsidRPr="00052784" w:rsidRDefault="0043668A" w:rsidP="00335D8B">
            <w:pPr>
              <w:pStyle w:val="text"/>
            </w:pPr>
            <w:r>
              <w:t>make sure all relevant legal and contractual requirements are correctly addressed</w:t>
            </w:r>
          </w:p>
        </w:tc>
      </w:tr>
      <w:tr w:rsidR="0043668A" w:rsidRPr="00052784" w14:paraId="2C8F2486" w14:textId="77777777" w:rsidTr="006047AC">
        <w:trPr>
          <w:trHeight w:val="394"/>
        </w:trPr>
        <w:tc>
          <w:tcPr>
            <w:tcW w:w="598" w:type="dxa"/>
            <w:shd w:val="clear" w:color="auto" w:fill="ECF1F4"/>
          </w:tcPr>
          <w:p w14:paraId="0F77D9ED" w14:textId="77777777" w:rsidR="0043668A" w:rsidRPr="00052784" w:rsidRDefault="0043668A" w:rsidP="006047AC">
            <w:pPr>
              <w:pStyle w:val="text"/>
            </w:pPr>
            <w:r>
              <w:t>P6</w:t>
            </w:r>
          </w:p>
        </w:tc>
        <w:tc>
          <w:tcPr>
            <w:tcW w:w="13685" w:type="dxa"/>
          </w:tcPr>
          <w:p w14:paraId="03F0162B" w14:textId="77777777" w:rsidR="0043668A" w:rsidRPr="00052784" w:rsidRDefault="0043668A" w:rsidP="00335D8B">
            <w:pPr>
              <w:pStyle w:val="text"/>
            </w:pPr>
            <w:r>
              <w:t>make sure the event complies with relevant health, safety and security requirements</w:t>
            </w:r>
          </w:p>
        </w:tc>
      </w:tr>
      <w:tr w:rsidR="0043668A" w:rsidRPr="00052784" w14:paraId="60A966F0" w14:textId="77777777" w:rsidTr="006047AC">
        <w:trPr>
          <w:trHeight w:val="394"/>
        </w:trPr>
        <w:tc>
          <w:tcPr>
            <w:tcW w:w="598" w:type="dxa"/>
            <w:shd w:val="clear" w:color="auto" w:fill="ECF1F4"/>
          </w:tcPr>
          <w:p w14:paraId="0A78E54D" w14:textId="77777777" w:rsidR="0043668A" w:rsidRPr="00052784" w:rsidRDefault="0043668A" w:rsidP="006047AC">
            <w:pPr>
              <w:pStyle w:val="text"/>
            </w:pPr>
            <w:r>
              <w:t>P7</w:t>
            </w:r>
          </w:p>
        </w:tc>
        <w:tc>
          <w:tcPr>
            <w:tcW w:w="13685" w:type="dxa"/>
          </w:tcPr>
          <w:p w14:paraId="5B016C6D" w14:textId="77777777" w:rsidR="0043668A" w:rsidRPr="00052784" w:rsidRDefault="0043668A" w:rsidP="00335D8B">
            <w:pPr>
              <w:pStyle w:val="text"/>
            </w:pPr>
            <w:r>
              <w:t>liaise with the venue to confirm event requirements</w:t>
            </w:r>
          </w:p>
        </w:tc>
      </w:tr>
      <w:tr w:rsidR="0043668A" w:rsidRPr="00052784" w14:paraId="1CD908A0" w14:textId="77777777" w:rsidTr="006047AC">
        <w:trPr>
          <w:trHeight w:val="394"/>
        </w:trPr>
        <w:tc>
          <w:tcPr>
            <w:tcW w:w="598" w:type="dxa"/>
            <w:shd w:val="clear" w:color="auto" w:fill="ECF1F4"/>
          </w:tcPr>
          <w:p w14:paraId="5DDF011E" w14:textId="77777777" w:rsidR="0043668A" w:rsidRPr="00052784" w:rsidRDefault="0043668A" w:rsidP="006047AC">
            <w:pPr>
              <w:pStyle w:val="text"/>
            </w:pPr>
            <w:r>
              <w:t>P8</w:t>
            </w:r>
          </w:p>
        </w:tc>
        <w:tc>
          <w:tcPr>
            <w:tcW w:w="13685" w:type="dxa"/>
          </w:tcPr>
          <w:p w14:paraId="4F3AC65F" w14:textId="77777777" w:rsidR="0043668A" w:rsidRPr="00052784" w:rsidRDefault="0043668A" w:rsidP="00335D8B">
            <w:pPr>
              <w:pStyle w:val="text"/>
            </w:pPr>
            <w:r>
              <w:t>make sure invitations are sent out to delegates</w:t>
            </w:r>
          </w:p>
        </w:tc>
      </w:tr>
      <w:tr w:rsidR="0043668A" w:rsidRPr="00052784" w14:paraId="7BFC7CEA" w14:textId="77777777" w:rsidTr="006047AC">
        <w:trPr>
          <w:trHeight w:val="394"/>
        </w:trPr>
        <w:tc>
          <w:tcPr>
            <w:tcW w:w="598" w:type="dxa"/>
            <w:shd w:val="clear" w:color="auto" w:fill="ECF1F4"/>
          </w:tcPr>
          <w:p w14:paraId="4D2C9AFF" w14:textId="77777777" w:rsidR="0043668A" w:rsidRPr="00052784" w:rsidRDefault="0043668A" w:rsidP="006047AC">
            <w:pPr>
              <w:pStyle w:val="text"/>
            </w:pPr>
            <w:r>
              <w:t>P9</w:t>
            </w:r>
          </w:p>
        </w:tc>
        <w:tc>
          <w:tcPr>
            <w:tcW w:w="13685" w:type="dxa"/>
          </w:tcPr>
          <w:p w14:paraId="4342FD4E" w14:textId="77777777" w:rsidR="0043668A" w:rsidRPr="00052784" w:rsidRDefault="0043668A" w:rsidP="00335D8B">
            <w:pPr>
              <w:pStyle w:val="text"/>
            </w:pPr>
            <w:r>
              <w:t>manage resources and the production of event materials</w:t>
            </w:r>
          </w:p>
        </w:tc>
      </w:tr>
      <w:tr w:rsidR="0043668A" w:rsidRPr="00052784" w14:paraId="32EE5DD7" w14:textId="77777777" w:rsidTr="006047AC">
        <w:trPr>
          <w:trHeight w:val="394"/>
        </w:trPr>
        <w:tc>
          <w:tcPr>
            <w:tcW w:w="598" w:type="dxa"/>
            <w:shd w:val="clear" w:color="auto" w:fill="ECF1F4"/>
          </w:tcPr>
          <w:p w14:paraId="20510636" w14:textId="77777777" w:rsidR="0043668A" w:rsidRDefault="0043668A" w:rsidP="006047AC">
            <w:pPr>
              <w:pStyle w:val="text"/>
            </w:pPr>
            <w:r>
              <w:t>P10</w:t>
            </w:r>
          </w:p>
        </w:tc>
        <w:tc>
          <w:tcPr>
            <w:tcW w:w="13685" w:type="dxa"/>
          </w:tcPr>
          <w:p w14:paraId="5F67F9FE" w14:textId="77777777" w:rsidR="0043668A" w:rsidRPr="00052784" w:rsidRDefault="0043668A" w:rsidP="00335D8B">
            <w:pPr>
              <w:pStyle w:val="text"/>
            </w:pPr>
            <w:r>
              <w:t>manage delegate responses</w:t>
            </w:r>
          </w:p>
        </w:tc>
      </w:tr>
      <w:tr w:rsidR="0043668A" w:rsidRPr="00052784" w14:paraId="17F96BB9" w14:textId="77777777" w:rsidTr="006047AC">
        <w:trPr>
          <w:trHeight w:val="394"/>
        </w:trPr>
        <w:tc>
          <w:tcPr>
            <w:tcW w:w="598" w:type="dxa"/>
            <w:shd w:val="clear" w:color="auto" w:fill="ECF1F4"/>
          </w:tcPr>
          <w:p w14:paraId="7D92CF67" w14:textId="77777777" w:rsidR="0043668A" w:rsidRDefault="0043668A" w:rsidP="006047AC">
            <w:pPr>
              <w:pStyle w:val="text"/>
            </w:pPr>
            <w:r>
              <w:t>P11</w:t>
            </w:r>
          </w:p>
        </w:tc>
        <w:tc>
          <w:tcPr>
            <w:tcW w:w="13685" w:type="dxa"/>
          </w:tcPr>
          <w:p w14:paraId="042B9B82" w14:textId="77777777" w:rsidR="0043668A" w:rsidRPr="00052784" w:rsidRDefault="0043668A" w:rsidP="00335D8B">
            <w:pPr>
              <w:pStyle w:val="text"/>
            </w:pPr>
            <w:r>
              <w:t>prepare joining instructions and event materials to be sent to delegates</w:t>
            </w:r>
          </w:p>
        </w:tc>
      </w:tr>
      <w:tr w:rsidR="0043668A" w:rsidRPr="00052784" w14:paraId="2C121F74" w14:textId="77777777" w:rsidTr="006047AC">
        <w:trPr>
          <w:trHeight w:val="394"/>
        </w:trPr>
        <w:tc>
          <w:tcPr>
            <w:tcW w:w="598" w:type="dxa"/>
            <w:shd w:val="clear" w:color="auto" w:fill="ECF1F4"/>
          </w:tcPr>
          <w:p w14:paraId="56A6531A" w14:textId="77777777" w:rsidR="0043668A" w:rsidRDefault="0043668A" w:rsidP="006047AC">
            <w:pPr>
              <w:pStyle w:val="text"/>
            </w:pPr>
            <w:r>
              <w:t>P12</w:t>
            </w:r>
          </w:p>
        </w:tc>
        <w:tc>
          <w:tcPr>
            <w:tcW w:w="13685" w:type="dxa"/>
          </w:tcPr>
          <w:p w14:paraId="45CEDD71" w14:textId="77777777" w:rsidR="0043668A" w:rsidRPr="00052784" w:rsidRDefault="0043668A" w:rsidP="00335D8B">
            <w:pPr>
              <w:pStyle w:val="text"/>
            </w:pPr>
            <w:r>
              <w:t>make arrangements for rehearsals, if required, to make sure that the event runs smoothly</w:t>
            </w:r>
          </w:p>
        </w:tc>
      </w:tr>
      <w:tr w:rsidR="0043668A" w:rsidRPr="00052784" w14:paraId="146269C2" w14:textId="77777777" w:rsidTr="006047AC">
        <w:trPr>
          <w:trHeight w:val="394"/>
        </w:trPr>
        <w:tc>
          <w:tcPr>
            <w:tcW w:w="598" w:type="dxa"/>
            <w:shd w:val="clear" w:color="auto" w:fill="ECF1F4"/>
          </w:tcPr>
          <w:p w14:paraId="4E4D7217" w14:textId="77777777" w:rsidR="0043668A" w:rsidRDefault="0043668A" w:rsidP="006047AC">
            <w:pPr>
              <w:pStyle w:val="text"/>
            </w:pPr>
            <w:r>
              <w:t>P13</w:t>
            </w:r>
          </w:p>
        </w:tc>
        <w:tc>
          <w:tcPr>
            <w:tcW w:w="13685" w:type="dxa"/>
          </w:tcPr>
          <w:p w14:paraId="0C1ECB1A" w14:textId="77777777" w:rsidR="0043668A" w:rsidRPr="00052784" w:rsidRDefault="0043668A" w:rsidP="00335D8B">
            <w:pPr>
              <w:pStyle w:val="text"/>
            </w:pPr>
            <w:r>
              <w:t>make sure all those involved are briefed and trained to fulfil their roles</w:t>
            </w:r>
          </w:p>
        </w:tc>
      </w:tr>
      <w:tr w:rsidR="0043668A" w:rsidRPr="00052784" w14:paraId="293FE378" w14:textId="77777777" w:rsidTr="006047AC">
        <w:trPr>
          <w:trHeight w:val="394"/>
        </w:trPr>
        <w:tc>
          <w:tcPr>
            <w:tcW w:w="598" w:type="dxa"/>
            <w:shd w:val="clear" w:color="auto" w:fill="ECF1F4"/>
          </w:tcPr>
          <w:p w14:paraId="1E7FEBA1" w14:textId="77777777" w:rsidR="0043668A" w:rsidRDefault="0043668A" w:rsidP="006047AC">
            <w:pPr>
              <w:pStyle w:val="text"/>
            </w:pPr>
            <w:r>
              <w:t>P14</w:t>
            </w:r>
          </w:p>
        </w:tc>
        <w:tc>
          <w:tcPr>
            <w:tcW w:w="13685" w:type="dxa"/>
          </w:tcPr>
          <w:p w14:paraId="2C7F4326" w14:textId="77777777" w:rsidR="0043668A" w:rsidRPr="00052784" w:rsidRDefault="0043668A" w:rsidP="00335D8B">
            <w:pPr>
              <w:pStyle w:val="text"/>
            </w:pPr>
            <w:r>
              <w:t>delegate functions to the event team as appropriate</w:t>
            </w:r>
          </w:p>
        </w:tc>
      </w:tr>
    </w:tbl>
    <w:p w14:paraId="13064432" w14:textId="77777777" w:rsidR="009F15EB" w:rsidRDefault="009F15EB">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69B5FB89" w14:textId="77777777" w:rsidTr="00335D8B">
        <w:trPr>
          <w:trHeight w:val="394"/>
        </w:trPr>
        <w:tc>
          <w:tcPr>
            <w:tcW w:w="14283" w:type="dxa"/>
            <w:gridSpan w:val="2"/>
            <w:shd w:val="clear" w:color="auto" w:fill="auto"/>
          </w:tcPr>
          <w:p w14:paraId="7272DE38" w14:textId="77777777" w:rsidR="0043668A" w:rsidRPr="00D43806" w:rsidRDefault="0043668A" w:rsidP="00335D8B">
            <w:pPr>
              <w:pStyle w:val="text"/>
              <w:rPr>
                <w:rFonts w:cs="Arial"/>
                <w:b/>
                <w:iCs/>
                <w:color w:val="auto"/>
                <w:lang w:eastAsia="en-GB"/>
              </w:rPr>
            </w:pPr>
            <w:r>
              <w:rPr>
                <w:rFonts w:cs="Arial"/>
                <w:b/>
                <w:iCs/>
                <w:color w:val="auto"/>
                <w:lang w:eastAsia="en-GB"/>
              </w:rPr>
              <w:t>At</w:t>
            </w:r>
            <w:r w:rsidRPr="00D43806">
              <w:rPr>
                <w:rFonts w:cs="Arial"/>
                <w:b/>
                <w:iCs/>
                <w:color w:val="auto"/>
                <w:lang w:eastAsia="en-GB"/>
              </w:rPr>
              <w:t xml:space="preserve"> the event</w:t>
            </w:r>
          </w:p>
          <w:p w14:paraId="3BC4030E" w14:textId="77777777" w:rsidR="0043668A" w:rsidRPr="00052784" w:rsidRDefault="0043668A" w:rsidP="00335D8B">
            <w:pPr>
              <w:pStyle w:val="text"/>
            </w:pPr>
            <w:r w:rsidRPr="00905468">
              <w:rPr>
                <w:rFonts w:cs="Arial"/>
                <w:i/>
                <w:iCs/>
                <w:color w:val="auto"/>
                <w:lang w:eastAsia="en-GB"/>
              </w:rPr>
              <w:t>You must be able to:</w:t>
            </w:r>
          </w:p>
        </w:tc>
      </w:tr>
      <w:tr w:rsidR="0043668A" w:rsidRPr="00052784" w14:paraId="6F976E4C" w14:textId="77777777" w:rsidTr="006047AC">
        <w:trPr>
          <w:trHeight w:val="394"/>
        </w:trPr>
        <w:tc>
          <w:tcPr>
            <w:tcW w:w="598" w:type="dxa"/>
            <w:shd w:val="clear" w:color="auto" w:fill="ECF1F4"/>
          </w:tcPr>
          <w:p w14:paraId="057FB39B" w14:textId="77777777" w:rsidR="0043668A" w:rsidRDefault="0043668A" w:rsidP="006047AC">
            <w:pPr>
              <w:pStyle w:val="text"/>
            </w:pPr>
            <w:r>
              <w:t>P15</w:t>
            </w:r>
          </w:p>
        </w:tc>
        <w:tc>
          <w:tcPr>
            <w:tcW w:w="13685" w:type="dxa"/>
          </w:tcPr>
          <w:p w14:paraId="0F19E5F4" w14:textId="77777777" w:rsidR="0043668A" w:rsidRPr="00052784" w:rsidRDefault="0043668A" w:rsidP="00335D8B">
            <w:pPr>
              <w:pStyle w:val="text"/>
            </w:pPr>
            <w:r>
              <w:t xml:space="preserve">prepare the venue and make sure all necessary resources are in place </w:t>
            </w:r>
          </w:p>
        </w:tc>
      </w:tr>
      <w:tr w:rsidR="0043668A" w:rsidRPr="00052784" w14:paraId="1B3E529C" w14:textId="77777777" w:rsidTr="006047AC">
        <w:trPr>
          <w:trHeight w:val="394"/>
        </w:trPr>
        <w:tc>
          <w:tcPr>
            <w:tcW w:w="598" w:type="dxa"/>
            <w:shd w:val="clear" w:color="auto" w:fill="ECF1F4"/>
          </w:tcPr>
          <w:p w14:paraId="1F6F3D57" w14:textId="77777777" w:rsidR="0043668A" w:rsidRDefault="0043668A" w:rsidP="006047AC">
            <w:pPr>
              <w:pStyle w:val="text"/>
            </w:pPr>
            <w:r>
              <w:t>P16</w:t>
            </w:r>
          </w:p>
        </w:tc>
        <w:tc>
          <w:tcPr>
            <w:tcW w:w="13685" w:type="dxa"/>
          </w:tcPr>
          <w:p w14:paraId="09910375" w14:textId="77777777" w:rsidR="0043668A" w:rsidRPr="00052784" w:rsidRDefault="0043668A" w:rsidP="00335D8B">
            <w:pPr>
              <w:pStyle w:val="text"/>
            </w:pPr>
            <w:r>
              <w:t>co-ordinate activities and resources during the event, in line with agreed plans</w:t>
            </w:r>
          </w:p>
        </w:tc>
      </w:tr>
      <w:tr w:rsidR="0043668A" w:rsidRPr="00052784" w14:paraId="279C617E" w14:textId="77777777" w:rsidTr="006047AC">
        <w:trPr>
          <w:trHeight w:val="394"/>
        </w:trPr>
        <w:tc>
          <w:tcPr>
            <w:tcW w:w="598" w:type="dxa"/>
            <w:shd w:val="clear" w:color="auto" w:fill="ECF1F4"/>
          </w:tcPr>
          <w:p w14:paraId="40F3D981" w14:textId="77777777" w:rsidR="0043668A" w:rsidRDefault="0043668A" w:rsidP="006047AC">
            <w:pPr>
              <w:pStyle w:val="text"/>
            </w:pPr>
            <w:r>
              <w:t>P17</w:t>
            </w:r>
          </w:p>
        </w:tc>
        <w:tc>
          <w:tcPr>
            <w:tcW w:w="13685" w:type="dxa"/>
          </w:tcPr>
          <w:p w14:paraId="65EBF17E" w14:textId="77777777" w:rsidR="0043668A" w:rsidRPr="00052784" w:rsidRDefault="0043668A" w:rsidP="00335D8B">
            <w:pPr>
              <w:pStyle w:val="text"/>
            </w:pPr>
            <w:r>
              <w:t>help delegates to feel welcome</w:t>
            </w:r>
          </w:p>
        </w:tc>
      </w:tr>
      <w:tr w:rsidR="0043668A" w:rsidRPr="00052784" w14:paraId="315451FC" w14:textId="77777777" w:rsidTr="006047AC">
        <w:trPr>
          <w:trHeight w:val="394"/>
        </w:trPr>
        <w:tc>
          <w:tcPr>
            <w:tcW w:w="598" w:type="dxa"/>
            <w:shd w:val="clear" w:color="auto" w:fill="ECF1F4"/>
          </w:tcPr>
          <w:p w14:paraId="3554D5C6" w14:textId="77777777" w:rsidR="0043668A" w:rsidRDefault="0043668A" w:rsidP="006047AC">
            <w:pPr>
              <w:pStyle w:val="text"/>
            </w:pPr>
            <w:r>
              <w:t>P18</w:t>
            </w:r>
          </w:p>
        </w:tc>
        <w:tc>
          <w:tcPr>
            <w:tcW w:w="13685" w:type="dxa"/>
          </w:tcPr>
          <w:p w14:paraId="1299CCD9" w14:textId="77777777" w:rsidR="0043668A" w:rsidRPr="00052784" w:rsidRDefault="0043668A" w:rsidP="00335D8B">
            <w:pPr>
              <w:pStyle w:val="text"/>
            </w:pPr>
            <w:r>
              <w:t>respond to delegates’ needs throughout the event</w:t>
            </w:r>
          </w:p>
        </w:tc>
      </w:tr>
      <w:tr w:rsidR="0043668A" w:rsidRPr="00052784" w14:paraId="798FE2DB" w14:textId="77777777" w:rsidTr="006047AC">
        <w:trPr>
          <w:trHeight w:val="394"/>
        </w:trPr>
        <w:tc>
          <w:tcPr>
            <w:tcW w:w="598" w:type="dxa"/>
            <w:shd w:val="clear" w:color="auto" w:fill="ECF1F4"/>
          </w:tcPr>
          <w:p w14:paraId="0ADA1062" w14:textId="77777777" w:rsidR="0043668A" w:rsidRDefault="0043668A" w:rsidP="006047AC">
            <w:pPr>
              <w:pStyle w:val="text"/>
            </w:pPr>
            <w:r>
              <w:t>P19</w:t>
            </w:r>
          </w:p>
        </w:tc>
        <w:tc>
          <w:tcPr>
            <w:tcW w:w="13685" w:type="dxa"/>
          </w:tcPr>
          <w:p w14:paraId="6AB33F4A" w14:textId="77777777" w:rsidR="0043668A" w:rsidRPr="00052784" w:rsidRDefault="0043668A" w:rsidP="00335D8B">
            <w:pPr>
              <w:pStyle w:val="text"/>
            </w:pPr>
            <w:r>
              <w:t>resolve problems in a timely manner</w:t>
            </w:r>
          </w:p>
        </w:tc>
      </w:tr>
      <w:tr w:rsidR="0043668A" w:rsidRPr="00052784" w14:paraId="5B172F2C" w14:textId="77777777" w:rsidTr="006047AC">
        <w:trPr>
          <w:trHeight w:val="394"/>
        </w:trPr>
        <w:tc>
          <w:tcPr>
            <w:tcW w:w="598" w:type="dxa"/>
            <w:shd w:val="clear" w:color="auto" w:fill="ECF1F4"/>
          </w:tcPr>
          <w:p w14:paraId="1FFED7C2" w14:textId="77777777" w:rsidR="0043668A" w:rsidRDefault="0043668A" w:rsidP="006047AC">
            <w:pPr>
              <w:pStyle w:val="text"/>
            </w:pPr>
            <w:r>
              <w:t>P20</w:t>
            </w:r>
          </w:p>
        </w:tc>
        <w:tc>
          <w:tcPr>
            <w:tcW w:w="13685" w:type="dxa"/>
          </w:tcPr>
          <w:p w14:paraId="0EA7EC0C" w14:textId="77777777" w:rsidR="0043668A" w:rsidRPr="00052784" w:rsidRDefault="0043668A" w:rsidP="00335D8B">
            <w:pPr>
              <w:pStyle w:val="text"/>
            </w:pPr>
            <w:r>
              <w:t>oversee the work of key staff during the event</w:t>
            </w:r>
          </w:p>
        </w:tc>
      </w:tr>
      <w:tr w:rsidR="0043668A" w:rsidRPr="00052784" w14:paraId="7061A482" w14:textId="77777777" w:rsidTr="006047AC">
        <w:trPr>
          <w:trHeight w:val="394"/>
        </w:trPr>
        <w:tc>
          <w:tcPr>
            <w:tcW w:w="598" w:type="dxa"/>
            <w:shd w:val="clear" w:color="auto" w:fill="ECF1F4"/>
          </w:tcPr>
          <w:p w14:paraId="23798846" w14:textId="77777777" w:rsidR="0043668A" w:rsidRDefault="0043668A" w:rsidP="006047AC">
            <w:pPr>
              <w:pStyle w:val="text"/>
            </w:pPr>
            <w:r>
              <w:t>P21</w:t>
            </w:r>
          </w:p>
        </w:tc>
        <w:tc>
          <w:tcPr>
            <w:tcW w:w="13685" w:type="dxa"/>
          </w:tcPr>
          <w:p w14:paraId="086D9E61" w14:textId="77777777" w:rsidR="0043668A" w:rsidRPr="00052784" w:rsidRDefault="0043668A" w:rsidP="00335D8B">
            <w:pPr>
              <w:pStyle w:val="text"/>
            </w:pPr>
            <w:r>
              <w:t>monitor compliance with relevant health, safety and security requirements</w:t>
            </w:r>
          </w:p>
        </w:tc>
      </w:tr>
      <w:tr w:rsidR="0043668A" w:rsidRPr="00052784" w14:paraId="4F36A5DB" w14:textId="77777777" w:rsidTr="006047AC">
        <w:trPr>
          <w:trHeight w:val="394"/>
        </w:trPr>
        <w:tc>
          <w:tcPr>
            <w:tcW w:w="598" w:type="dxa"/>
            <w:shd w:val="clear" w:color="auto" w:fill="ECF1F4"/>
          </w:tcPr>
          <w:p w14:paraId="6CF1150C" w14:textId="77777777" w:rsidR="0043668A" w:rsidRDefault="0043668A" w:rsidP="006047AC">
            <w:pPr>
              <w:pStyle w:val="text"/>
            </w:pPr>
            <w:r>
              <w:t>P22</w:t>
            </w:r>
          </w:p>
        </w:tc>
        <w:tc>
          <w:tcPr>
            <w:tcW w:w="13685" w:type="dxa"/>
          </w:tcPr>
          <w:p w14:paraId="77C15715" w14:textId="77777777" w:rsidR="0043668A" w:rsidRPr="00052784" w:rsidRDefault="0043668A" w:rsidP="00335D8B">
            <w:pPr>
              <w:pStyle w:val="text"/>
            </w:pPr>
            <w:r>
              <w:t>liaise with venue management to make sure facility resources are in place</w:t>
            </w:r>
          </w:p>
        </w:tc>
      </w:tr>
      <w:tr w:rsidR="0043668A" w:rsidRPr="00052784" w14:paraId="5F6A08CE" w14:textId="77777777" w:rsidTr="00335D8B">
        <w:trPr>
          <w:trHeight w:val="394"/>
        </w:trPr>
        <w:tc>
          <w:tcPr>
            <w:tcW w:w="14283" w:type="dxa"/>
            <w:gridSpan w:val="2"/>
            <w:shd w:val="clear" w:color="auto" w:fill="auto"/>
          </w:tcPr>
          <w:p w14:paraId="7E85ABAE" w14:textId="77777777" w:rsidR="0043668A" w:rsidRPr="00D43806" w:rsidRDefault="0043668A" w:rsidP="00335D8B">
            <w:pPr>
              <w:pStyle w:val="text"/>
              <w:rPr>
                <w:b/>
              </w:rPr>
            </w:pPr>
            <w:r w:rsidRPr="00D43806">
              <w:rPr>
                <w:b/>
              </w:rPr>
              <w:t>After the event</w:t>
            </w:r>
          </w:p>
          <w:p w14:paraId="69182C58" w14:textId="77777777" w:rsidR="0043668A" w:rsidRPr="00D43806" w:rsidRDefault="0043668A" w:rsidP="00335D8B">
            <w:pPr>
              <w:pStyle w:val="text"/>
              <w:rPr>
                <w:i/>
              </w:rPr>
            </w:pPr>
            <w:r w:rsidRPr="00D43806">
              <w:rPr>
                <w:i/>
              </w:rPr>
              <w:t>You must be able to:</w:t>
            </w:r>
          </w:p>
        </w:tc>
      </w:tr>
      <w:tr w:rsidR="0043668A" w:rsidRPr="00052784" w14:paraId="095298C3" w14:textId="77777777" w:rsidTr="006047AC">
        <w:trPr>
          <w:trHeight w:val="394"/>
        </w:trPr>
        <w:tc>
          <w:tcPr>
            <w:tcW w:w="598" w:type="dxa"/>
            <w:shd w:val="clear" w:color="auto" w:fill="ECF1F4"/>
          </w:tcPr>
          <w:p w14:paraId="01E0A2B4" w14:textId="77777777" w:rsidR="0043668A" w:rsidRDefault="0043668A" w:rsidP="006047AC">
            <w:pPr>
              <w:pStyle w:val="text"/>
            </w:pPr>
            <w:r>
              <w:t>P23</w:t>
            </w:r>
          </w:p>
        </w:tc>
        <w:tc>
          <w:tcPr>
            <w:tcW w:w="13685" w:type="dxa"/>
          </w:tcPr>
          <w:p w14:paraId="21CE7B08" w14:textId="77777777" w:rsidR="0043668A" w:rsidRPr="00052784" w:rsidRDefault="0043668A" w:rsidP="00335D8B">
            <w:pPr>
              <w:pStyle w:val="text"/>
            </w:pPr>
            <w:r>
              <w:t>clear and vacate the venue, in accordance with the terms of the contract</w:t>
            </w:r>
          </w:p>
        </w:tc>
      </w:tr>
      <w:tr w:rsidR="0043668A" w:rsidRPr="00052784" w14:paraId="141FCC13" w14:textId="77777777" w:rsidTr="006047AC">
        <w:trPr>
          <w:trHeight w:val="394"/>
        </w:trPr>
        <w:tc>
          <w:tcPr>
            <w:tcW w:w="598" w:type="dxa"/>
            <w:shd w:val="clear" w:color="auto" w:fill="ECF1F4"/>
          </w:tcPr>
          <w:p w14:paraId="40BB1375" w14:textId="77777777" w:rsidR="0043668A" w:rsidRDefault="0043668A" w:rsidP="006047AC">
            <w:pPr>
              <w:pStyle w:val="text"/>
            </w:pPr>
            <w:r>
              <w:t>P24</w:t>
            </w:r>
          </w:p>
        </w:tc>
        <w:tc>
          <w:tcPr>
            <w:tcW w:w="13685" w:type="dxa"/>
          </w:tcPr>
          <w:p w14:paraId="63E64632" w14:textId="77777777" w:rsidR="0043668A" w:rsidRPr="00052784" w:rsidRDefault="0043668A" w:rsidP="00335D8B">
            <w:pPr>
              <w:pStyle w:val="text"/>
            </w:pPr>
            <w:r>
              <w:t>prepare and circulate papers or conduct other follow-up activities, if necessary</w:t>
            </w:r>
          </w:p>
        </w:tc>
      </w:tr>
      <w:tr w:rsidR="0043668A" w:rsidRPr="00052784" w14:paraId="5775420B" w14:textId="77777777" w:rsidTr="006047AC">
        <w:trPr>
          <w:trHeight w:val="394"/>
        </w:trPr>
        <w:tc>
          <w:tcPr>
            <w:tcW w:w="598" w:type="dxa"/>
            <w:shd w:val="clear" w:color="auto" w:fill="ECF1F4"/>
          </w:tcPr>
          <w:p w14:paraId="22E4BB90" w14:textId="77777777" w:rsidR="0043668A" w:rsidRDefault="0043668A" w:rsidP="006047AC">
            <w:pPr>
              <w:pStyle w:val="text"/>
            </w:pPr>
            <w:r>
              <w:t>P25</w:t>
            </w:r>
          </w:p>
        </w:tc>
        <w:tc>
          <w:tcPr>
            <w:tcW w:w="13685" w:type="dxa"/>
          </w:tcPr>
          <w:p w14:paraId="3BFC41CE" w14:textId="77777777" w:rsidR="0043668A" w:rsidRPr="00052784" w:rsidRDefault="0043668A" w:rsidP="00335D8B">
            <w:pPr>
              <w:pStyle w:val="text"/>
            </w:pPr>
            <w:r>
              <w:t>reconcile accounts to budget</w:t>
            </w:r>
          </w:p>
        </w:tc>
      </w:tr>
      <w:tr w:rsidR="0043668A" w:rsidRPr="00052784" w14:paraId="0FE3FADC" w14:textId="77777777" w:rsidTr="006047AC">
        <w:trPr>
          <w:trHeight w:val="394"/>
        </w:trPr>
        <w:tc>
          <w:tcPr>
            <w:tcW w:w="598" w:type="dxa"/>
            <w:shd w:val="clear" w:color="auto" w:fill="ECF1F4"/>
          </w:tcPr>
          <w:p w14:paraId="48738167" w14:textId="77777777" w:rsidR="0043668A" w:rsidRDefault="0043668A" w:rsidP="006047AC">
            <w:pPr>
              <w:pStyle w:val="text"/>
            </w:pPr>
            <w:r>
              <w:t>P26</w:t>
            </w:r>
          </w:p>
        </w:tc>
        <w:tc>
          <w:tcPr>
            <w:tcW w:w="13685" w:type="dxa"/>
          </w:tcPr>
          <w:p w14:paraId="12382B5B" w14:textId="77777777" w:rsidR="0043668A" w:rsidRPr="00052784" w:rsidRDefault="0043668A" w:rsidP="00335D8B">
            <w:pPr>
              <w:pStyle w:val="text"/>
            </w:pPr>
            <w:r>
              <w:t>seek and collect feedback from those involved in the event</w:t>
            </w:r>
          </w:p>
        </w:tc>
      </w:tr>
      <w:tr w:rsidR="0043668A" w:rsidRPr="00052784" w14:paraId="73894DAB" w14:textId="77777777" w:rsidTr="006047AC">
        <w:trPr>
          <w:trHeight w:val="394"/>
        </w:trPr>
        <w:tc>
          <w:tcPr>
            <w:tcW w:w="598" w:type="dxa"/>
            <w:shd w:val="clear" w:color="auto" w:fill="ECF1F4"/>
          </w:tcPr>
          <w:p w14:paraId="381B7143" w14:textId="77777777" w:rsidR="0043668A" w:rsidRDefault="0043668A" w:rsidP="006047AC">
            <w:pPr>
              <w:pStyle w:val="text"/>
            </w:pPr>
            <w:r>
              <w:t>P27</w:t>
            </w:r>
          </w:p>
        </w:tc>
        <w:tc>
          <w:tcPr>
            <w:tcW w:w="13685" w:type="dxa"/>
          </w:tcPr>
          <w:p w14:paraId="0FD4D8AE" w14:textId="77777777" w:rsidR="0043668A" w:rsidRPr="00052784" w:rsidRDefault="0043668A" w:rsidP="00335D8B">
            <w:pPr>
              <w:pStyle w:val="text"/>
            </w:pPr>
            <w:r>
              <w:t>analyse the feedback and share the analysis with relevant people</w:t>
            </w:r>
          </w:p>
        </w:tc>
      </w:tr>
      <w:tr w:rsidR="0043668A" w:rsidRPr="00052784" w14:paraId="4F895D68" w14:textId="77777777" w:rsidTr="006047AC">
        <w:trPr>
          <w:trHeight w:val="394"/>
        </w:trPr>
        <w:tc>
          <w:tcPr>
            <w:tcW w:w="598" w:type="dxa"/>
            <w:shd w:val="clear" w:color="auto" w:fill="ECF1F4"/>
          </w:tcPr>
          <w:p w14:paraId="75759DBE" w14:textId="77777777" w:rsidR="0043668A" w:rsidRDefault="0043668A" w:rsidP="006047AC">
            <w:pPr>
              <w:pStyle w:val="text"/>
            </w:pPr>
            <w:r>
              <w:t>P28</w:t>
            </w:r>
          </w:p>
        </w:tc>
        <w:tc>
          <w:tcPr>
            <w:tcW w:w="13685" w:type="dxa"/>
          </w:tcPr>
          <w:p w14:paraId="3C316F58" w14:textId="77777777" w:rsidR="0043668A" w:rsidRPr="00052784" w:rsidRDefault="0043668A" w:rsidP="00335D8B">
            <w:pPr>
              <w:pStyle w:val="text"/>
            </w:pPr>
            <w:r>
              <w:t>agree key learning points and use these to improve the running of future events</w:t>
            </w:r>
          </w:p>
        </w:tc>
      </w:tr>
    </w:tbl>
    <w:p w14:paraId="63D141D6" w14:textId="77777777" w:rsidR="0043668A" w:rsidRDefault="0043668A" w:rsidP="0043668A"/>
    <w:p w14:paraId="6DD78D86" w14:textId="77777777" w:rsidR="0043668A" w:rsidRDefault="0043668A" w:rsidP="0043668A">
      <w:pPr>
        <w:pStyle w:val="text"/>
      </w:pPr>
    </w:p>
    <w:p w14:paraId="015D4545" w14:textId="77777777" w:rsidR="0043668A" w:rsidRDefault="0043668A" w:rsidP="0043668A"/>
    <w:p w14:paraId="723717A5" w14:textId="77777777" w:rsidR="0043668A" w:rsidRDefault="0043668A" w:rsidP="00F53893">
      <w:pPr>
        <w:sectPr w:rsidR="0043668A" w:rsidSect="00583860">
          <w:pgSz w:w="16840" w:h="11907" w:orient="landscape" w:code="9"/>
          <w:pgMar w:top="1701" w:right="1247" w:bottom="1701" w:left="1247" w:header="720" w:footer="482" w:gutter="0"/>
          <w:cols w:space="720"/>
          <w:docGrid w:linePitch="272"/>
        </w:sectPr>
      </w:pPr>
    </w:p>
    <w:p w14:paraId="4692FBE5" w14:textId="77777777" w:rsidR="0043668A" w:rsidRPr="002A4AA0" w:rsidRDefault="0043668A" w:rsidP="0043668A">
      <w:pPr>
        <w:pStyle w:val="Unittitle"/>
      </w:pPr>
      <w:bookmarkStart w:id="304" w:name="_Toc436142506"/>
      <w:r w:rsidRPr="001158F6">
        <w:t>Unit</w:t>
      </w:r>
      <w:r w:rsidRPr="002A4AA0">
        <w:t xml:space="preserve"> </w:t>
      </w:r>
      <w:r>
        <w:t>61</w:t>
      </w:r>
      <w:r w:rsidRPr="002A4AA0">
        <w:t>:</w:t>
      </w:r>
      <w:r w:rsidRPr="002A4AA0">
        <w:tab/>
      </w:r>
      <w:r>
        <w:t>Plan and Organise M</w:t>
      </w:r>
      <w:r w:rsidRPr="00A64B65">
        <w:t>eetings</w:t>
      </w:r>
      <w:bookmarkEnd w:id="304"/>
    </w:p>
    <w:p w14:paraId="0FD6553D" w14:textId="77777777" w:rsidR="0043668A" w:rsidRPr="001158F6" w:rsidRDefault="0043668A" w:rsidP="0043668A">
      <w:pPr>
        <w:pStyle w:val="Unitinfo"/>
      </w:pPr>
      <w:r>
        <w:t>Unit</w:t>
      </w:r>
      <w:r w:rsidRPr="001158F6">
        <w:t xml:space="preserve"> </w:t>
      </w:r>
      <w:r>
        <w:t>code</w:t>
      </w:r>
      <w:r w:rsidRPr="001158F6">
        <w:t>:</w:t>
      </w:r>
      <w:r w:rsidRPr="001158F6">
        <w:tab/>
      </w:r>
      <w:r w:rsidRPr="000C372A">
        <w:t>CFABAA412</w:t>
      </w:r>
    </w:p>
    <w:p w14:paraId="2C90BEDB" w14:textId="77777777" w:rsidR="0043668A" w:rsidRPr="001158F6" w:rsidRDefault="0043668A" w:rsidP="0043668A">
      <w:pPr>
        <w:pStyle w:val="Unitinfo"/>
      </w:pPr>
      <w:r>
        <w:t>SCQF</w:t>
      </w:r>
      <w:r w:rsidRPr="001158F6">
        <w:t xml:space="preserve"> level:</w:t>
      </w:r>
      <w:r w:rsidRPr="001158F6">
        <w:tab/>
      </w:r>
      <w:r>
        <w:t>6</w:t>
      </w:r>
    </w:p>
    <w:p w14:paraId="47F6AC27" w14:textId="77777777" w:rsidR="0043668A" w:rsidRPr="001158F6" w:rsidRDefault="0043668A" w:rsidP="0043668A">
      <w:pPr>
        <w:pStyle w:val="Unitinfo"/>
      </w:pPr>
      <w:r w:rsidRPr="001158F6">
        <w:t xml:space="preserve">Credit </w:t>
      </w:r>
      <w:r>
        <w:t>points</w:t>
      </w:r>
      <w:r w:rsidRPr="001158F6">
        <w:t>:</w:t>
      </w:r>
      <w:r w:rsidRPr="001158F6">
        <w:tab/>
      </w:r>
      <w:r>
        <w:t>5</w:t>
      </w:r>
    </w:p>
    <w:p w14:paraId="5D3730C7" w14:textId="77777777" w:rsidR="0043668A" w:rsidRPr="001D2005" w:rsidRDefault="0043668A" w:rsidP="0043668A">
      <w:pPr>
        <w:pStyle w:val="Unitinfo"/>
        <w:pBdr>
          <w:bottom w:val="single" w:sz="4" w:space="2" w:color="557E9B"/>
        </w:pBdr>
      </w:pPr>
    </w:p>
    <w:p w14:paraId="29572F9D" w14:textId="77777777" w:rsidR="0043668A" w:rsidRDefault="0043668A" w:rsidP="0043668A">
      <w:pPr>
        <w:pStyle w:val="HeadA"/>
      </w:pPr>
      <w:r w:rsidRPr="00484EB6">
        <w:t>Unit summary</w:t>
      </w:r>
    </w:p>
    <w:p w14:paraId="10CA7467" w14:textId="77777777" w:rsidR="0043668A" w:rsidRPr="00AC4ADE" w:rsidRDefault="0043668A" w:rsidP="0043668A">
      <w:pPr>
        <w:pStyle w:val="text"/>
        <w:spacing w:before="0" w:after="0"/>
      </w:pPr>
      <w:r>
        <w:t xml:space="preserve">This </w:t>
      </w:r>
      <w:r w:rsidR="00EE196F">
        <w:t xml:space="preserve">unit </w:t>
      </w:r>
      <w:r>
        <w:t>is about planning and organising meetings. It includes ensuring the necessary activities are carried out before, during and after the meeting. Meetings may be face-to-face or conducted remotely using appropriate technology. It is for administrators who plan and organise meetings.</w:t>
      </w:r>
    </w:p>
    <w:p w14:paraId="41E04924" w14:textId="77777777" w:rsidR="00312859" w:rsidRDefault="00312859" w:rsidP="00312859">
      <w:pPr>
        <w:pStyle w:val="HeadA"/>
      </w:pPr>
      <w:r>
        <w:t>Unit assessment requirements</w:t>
      </w:r>
    </w:p>
    <w:p w14:paraId="5462CCFC"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D5EB064" w14:textId="77777777" w:rsidR="0043668A" w:rsidRDefault="0043668A" w:rsidP="0043668A">
      <w:pPr>
        <w:pStyle w:val="HeadA"/>
      </w:pPr>
      <w:r>
        <w:t>Skills</w:t>
      </w:r>
    </w:p>
    <w:p w14:paraId="64A1EC27" w14:textId="77777777" w:rsidR="0043668A" w:rsidRDefault="0043668A" w:rsidP="0043668A">
      <w:pPr>
        <w:pStyle w:val="text"/>
      </w:pPr>
      <w:r>
        <w:t>Communicating</w:t>
      </w:r>
    </w:p>
    <w:p w14:paraId="32ED8FE0" w14:textId="77777777" w:rsidR="0043668A" w:rsidRDefault="0043668A" w:rsidP="0043668A">
      <w:pPr>
        <w:pStyle w:val="text"/>
      </w:pPr>
      <w:r>
        <w:t>Checking</w:t>
      </w:r>
    </w:p>
    <w:p w14:paraId="5EB559F1" w14:textId="77777777" w:rsidR="0043668A" w:rsidRDefault="0043668A" w:rsidP="0043668A">
      <w:pPr>
        <w:pStyle w:val="text"/>
      </w:pPr>
      <w:r>
        <w:t>Evaluating</w:t>
      </w:r>
    </w:p>
    <w:p w14:paraId="6E485D05" w14:textId="77777777" w:rsidR="0043668A" w:rsidRDefault="0043668A" w:rsidP="0043668A">
      <w:pPr>
        <w:pStyle w:val="text"/>
      </w:pPr>
      <w:r>
        <w:t>Interpersonal skills</w:t>
      </w:r>
    </w:p>
    <w:p w14:paraId="69258D4A" w14:textId="77777777" w:rsidR="0043668A" w:rsidRDefault="0043668A" w:rsidP="0043668A">
      <w:pPr>
        <w:pStyle w:val="text"/>
      </w:pPr>
      <w:r>
        <w:t>Managing resources</w:t>
      </w:r>
    </w:p>
    <w:p w14:paraId="60AA2F1D" w14:textId="77777777" w:rsidR="0043668A" w:rsidRDefault="0043668A" w:rsidP="0043668A">
      <w:pPr>
        <w:pStyle w:val="text"/>
      </w:pPr>
      <w:r>
        <w:t>Managing time</w:t>
      </w:r>
    </w:p>
    <w:p w14:paraId="7BDE6690" w14:textId="77777777" w:rsidR="0043668A" w:rsidRDefault="0043668A" w:rsidP="0043668A">
      <w:pPr>
        <w:pStyle w:val="text"/>
      </w:pPr>
      <w:r>
        <w:t>Negotiating</w:t>
      </w:r>
    </w:p>
    <w:p w14:paraId="1E11AC42" w14:textId="77777777" w:rsidR="0043668A" w:rsidRDefault="0043668A" w:rsidP="0043668A">
      <w:pPr>
        <w:pStyle w:val="text"/>
      </w:pPr>
      <w:r>
        <w:t>Problem solving</w:t>
      </w:r>
    </w:p>
    <w:p w14:paraId="270A22E4" w14:textId="77777777" w:rsidR="0043668A" w:rsidRDefault="0043668A" w:rsidP="0043668A">
      <w:pPr>
        <w:pStyle w:val="text"/>
      </w:pPr>
      <w:r>
        <w:t>Organising</w:t>
      </w:r>
    </w:p>
    <w:p w14:paraId="4AE9402C" w14:textId="77777777" w:rsidR="0043668A" w:rsidRDefault="0043668A" w:rsidP="0043668A">
      <w:pPr>
        <w:pStyle w:val="text"/>
        <w:rPr>
          <w:highlight w:val="cyan"/>
        </w:rPr>
      </w:pPr>
      <w:r>
        <w:t>Planning</w:t>
      </w:r>
    </w:p>
    <w:p w14:paraId="714FAC6D" w14:textId="77777777" w:rsidR="0043668A" w:rsidRDefault="0043668A" w:rsidP="0043668A">
      <w:pPr>
        <w:pStyle w:val="HeadA"/>
      </w:pPr>
      <w:r w:rsidRPr="00DE5991">
        <w:t>Terminology</w:t>
      </w:r>
    </w:p>
    <w:p w14:paraId="1896C6A3" w14:textId="77777777" w:rsidR="0043668A" w:rsidRPr="00AC4ADE" w:rsidRDefault="0043668A" w:rsidP="0043668A">
      <w:pPr>
        <w:pStyle w:val="text"/>
        <w:rPr>
          <w:highlight w:val="cyan"/>
        </w:rPr>
      </w:pPr>
      <w:r w:rsidRPr="00C93A58">
        <w:t>Business; administration; meetings</w:t>
      </w:r>
    </w:p>
    <w:p w14:paraId="6B4F2A90" w14:textId="77777777" w:rsidR="0043668A" w:rsidRDefault="0043668A" w:rsidP="0043668A">
      <w:pPr>
        <w:pStyle w:val="text"/>
        <w:rPr>
          <w:highlight w:val="cyan"/>
        </w:rPr>
        <w:sectPr w:rsidR="0043668A" w:rsidSect="00C31649">
          <w:headerReference w:type="even" r:id="rId204"/>
          <w:headerReference w:type="default" r:id="rId205"/>
          <w:footerReference w:type="even" r:id="rId206"/>
          <w:pgSz w:w="11907" w:h="16840" w:code="9"/>
          <w:pgMar w:top="1247" w:right="1701" w:bottom="1247" w:left="1701" w:header="720" w:footer="482" w:gutter="0"/>
          <w:cols w:space="720"/>
        </w:sectPr>
      </w:pPr>
    </w:p>
    <w:p w14:paraId="5720BDDD" w14:textId="77777777" w:rsidR="0043668A" w:rsidRPr="00052784" w:rsidRDefault="0043668A" w:rsidP="0043668A">
      <w:pPr>
        <w:pStyle w:val="hb3"/>
      </w:pPr>
      <w:r>
        <w:t>Assessment outcomes and standards</w:t>
      </w:r>
    </w:p>
    <w:p w14:paraId="1E20A253"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500183A"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43668A" w:rsidRPr="00052784" w14:paraId="6CD66478" w14:textId="77777777" w:rsidTr="00335D8B">
        <w:trPr>
          <w:trHeight w:val="680"/>
        </w:trPr>
        <w:tc>
          <w:tcPr>
            <w:tcW w:w="14283" w:type="dxa"/>
            <w:gridSpan w:val="2"/>
            <w:shd w:val="clear" w:color="auto" w:fill="557E9B"/>
            <w:vAlign w:val="center"/>
          </w:tcPr>
          <w:p w14:paraId="4FAE4D40" w14:textId="77777777" w:rsidR="0043668A" w:rsidRPr="00052784" w:rsidRDefault="0043668A" w:rsidP="00335D8B">
            <w:pPr>
              <w:pStyle w:val="tabletexthd"/>
              <w:rPr>
                <w:lang w:eastAsia="en-GB"/>
              </w:rPr>
            </w:pPr>
            <w:r>
              <w:rPr>
                <w:lang w:eastAsia="en-GB"/>
              </w:rPr>
              <w:t>Knowledge and understanding</w:t>
            </w:r>
          </w:p>
        </w:tc>
      </w:tr>
      <w:tr w:rsidR="0043668A" w:rsidRPr="00052784" w14:paraId="6208CE35" w14:textId="77777777" w:rsidTr="00335D8B">
        <w:trPr>
          <w:trHeight w:val="489"/>
        </w:trPr>
        <w:tc>
          <w:tcPr>
            <w:tcW w:w="14283" w:type="dxa"/>
            <w:gridSpan w:val="2"/>
            <w:shd w:val="clear" w:color="auto" w:fill="auto"/>
            <w:vAlign w:val="center"/>
          </w:tcPr>
          <w:p w14:paraId="77D92FB9"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44043068" w14:textId="77777777" w:rsidTr="006047AC">
        <w:trPr>
          <w:trHeight w:val="394"/>
        </w:trPr>
        <w:tc>
          <w:tcPr>
            <w:tcW w:w="675" w:type="dxa"/>
            <w:shd w:val="clear" w:color="auto" w:fill="ECF1F4"/>
          </w:tcPr>
          <w:p w14:paraId="06DBA6CB" w14:textId="77777777" w:rsidR="0043668A" w:rsidRPr="00C2078B" w:rsidRDefault="0043668A" w:rsidP="006047AC">
            <w:pPr>
              <w:pStyle w:val="text"/>
            </w:pPr>
            <w:r w:rsidRPr="00C2078B">
              <w:t>K1</w:t>
            </w:r>
          </w:p>
        </w:tc>
        <w:tc>
          <w:tcPr>
            <w:tcW w:w="13608" w:type="dxa"/>
          </w:tcPr>
          <w:p w14:paraId="339A5D90" w14:textId="77777777" w:rsidR="0043668A" w:rsidRPr="00A219EF" w:rsidRDefault="0043668A" w:rsidP="00335D8B">
            <w:r w:rsidRPr="00A219EF">
              <w:t>how to plan meetings that meet agreed aims and objectives</w:t>
            </w:r>
          </w:p>
        </w:tc>
      </w:tr>
      <w:tr w:rsidR="0043668A" w:rsidRPr="00052784" w14:paraId="15A99531" w14:textId="77777777" w:rsidTr="006047AC">
        <w:trPr>
          <w:trHeight w:val="394"/>
        </w:trPr>
        <w:tc>
          <w:tcPr>
            <w:tcW w:w="675" w:type="dxa"/>
            <w:shd w:val="clear" w:color="auto" w:fill="ECF1F4"/>
          </w:tcPr>
          <w:p w14:paraId="6FC1F07A" w14:textId="77777777" w:rsidR="0043668A" w:rsidRPr="00C2078B" w:rsidRDefault="0043668A" w:rsidP="006047AC">
            <w:pPr>
              <w:pStyle w:val="text"/>
            </w:pPr>
            <w:r w:rsidRPr="00C2078B">
              <w:rPr>
                <w:rFonts w:cs="Arial"/>
                <w:lang w:eastAsia="en-GB"/>
              </w:rPr>
              <w:t>K2</w:t>
            </w:r>
          </w:p>
        </w:tc>
        <w:tc>
          <w:tcPr>
            <w:tcW w:w="13608" w:type="dxa"/>
          </w:tcPr>
          <w:p w14:paraId="7E336B55" w14:textId="77777777" w:rsidR="0043668A" w:rsidRPr="00A219EF" w:rsidRDefault="0043668A" w:rsidP="00335D8B">
            <w:r w:rsidRPr="00A219EF">
              <w:t>the different types of meetings and their main features</w:t>
            </w:r>
          </w:p>
        </w:tc>
      </w:tr>
      <w:tr w:rsidR="0043668A" w:rsidRPr="00052784" w14:paraId="24964740" w14:textId="77777777" w:rsidTr="006047AC">
        <w:trPr>
          <w:trHeight w:val="394"/>
        </w:trPr>
        <w:tc>
          <w:tcPr>
            <w:tcW w:w="675" w:type="dxa"/>
            <w:shd w:val="clear" w:color="auto" w:fill="ECF1F4"/>
          </w:tcPr>
          <w:p w14:paraId="25CD2F47" w14:textId="77777777" w:rsidR="0043668A" w:rsidRPr="00C2078B" w:rsidRDefault="0043668A" w:rsidP="006047AC">
            <w:pPr>
              <w:pStyle w:val="text"/>
            </w:pPr>
            <w:r w:rsidRPr="00C2078B">
              <w:rPr>
                <w:rFonts w:cs="Arial"/>
                <w:lang w:eastAsia="en-GB"/>
              </w:rPr>
              <w:t>K3</w:t>
            </w:r>
          </w:p>
        </w:tc>
        <w:tc>
          <w:tcPr>
            <w:tcW w:w="13608" w:type="dxa"/>
          </w:tcPr>
          <w:p w14:paraId="4B9B6C4B" w14:textId="77777777" w:rsidR="0043668A" w:rsidRPr="00A219EF" w:rsidRDefault="0043668A" w:rsidP="00335D8B">
            <w:r w:rsidRPr="00A219EF">
              <w:t>the purpose and benefits of planning and agreeing a brief for the meeting</w:t>
            </w:r>
          </w:p>
        </w:tc>
      </w:tr>
      <w:tr w:rsidR="0043668A" w:rsidRPr="00052784" w14:paraId="780E8AFD" w14:textId="77777777" w:rsidTr="006047AC">
        <w:trPr>
          <w:trHeight w:val="394"/>
        </w:trPr>
        <w:tc>
          <w:tcPr>
            <w:tcW w:w="675" w:type="dxa"/>
            <w:shd w:val="clear" w:color="auto" w:fill="ECF1F4"/>
          </w:tcPr>
          <w:p w14:paraId="34381919" w14:textId="77777777" w:rsidR="0043668A" w:rsidRPr="00C2078B" w:rsidRDefault="0043668A" w:rsidP="006047AC">
            <w:pPr>
              <w:pStyle w:val="text"/>
            </w:pPr>
            <w:r w:rsidRPr="00C2078B">
              <w:rPr>
                <w:rFonts w:cs="Arial"/>
                <w:lang w:eastAsia="en-GB"/>
              </w:rPr>
              <w:t>K4</w:t>
            </w:r>
          </w:p>
        </w:tc>
        <w:tc>
          <w:tcPr>
            <w:tcW w:w="13608" w:type="dxa"/>
          </w:tcPr>
          <w:p w14:paraId="6727AC6C" w14:textId="77777777" w:rsidR="0043668A" w:rsidRPr="00A219EF" w:rsidRDefault="0043668A" w:rsidP="00335D8B">
            <w:r w:rsidRPr="00A219EF">
              <w:t>the role of the person organising the meeting</w:t>
            </w:r>
          </w:p>
        </w:tc>
      </w:tr>
      <w:tr w:rsidR="0043668A" w:rsidRPr="00052784" w14:paraId="1DA54CDD" w14:textId="77777777" w:rsidTr="006047AC">
        <w:trPr>
          <w:trHeight w:val="394"/>
        </w:trPr>
        <w:tc>
          <w:tcPr>
            <w:tcW w:w="675" w:type="dxa"/>
            <w:shd w:val="clear" w:color="auto" w:fill="ECF1F4"/>
          </w:tcPr>
          <w:p w14:paraId="60F7115B" w14:textId="77777777" w:rsidR="0043668A" w:rsidRPr="00C2078B" w:rsidRDefault="0043668A" w:rsidP="006047AC">
            <w:pPr>
              <w:pStyle w:val="text"/>
            </w:pPr>
            <w:r w:rsidRPr="00C2078B">
              <w:rPr>
                <w:rFonts w:cs="Arial"/>
                <w:lang w:eastAsia="en-GB"/>
              </w:rPr>
              <w:t>K5</w:t>
            </w:r>
          </w:p>
        </w:tc>
        <w:tc>
          <w:tcPr>
            <w:tcW w:w="13608" w:type="dxa"/>
          </w:tcPr>
          <w:p w14:paraId="0161BD3C" w14:textId="77777777" w:rsidR="0043668A" w:rsidRDefault="0043668A" w:rsidP="00335D8B">
            <w:r w:rsidRPr="00A219EF">
              <w:t>how to identify suitable venues for different types of meetings</w:t>
            </w:r>
          </w:p>
        </w:tc>
      </w:tr>
      <w:tr w:rsidR="0043668A" w:rsidRPr="00052784" w14:paraId="7BFDD6C8" w14:textId="77777777" w:rsidTr="006047AC">
        <w:trPr>
          <w:trHeight w:val="394"/>
        </w:trPr>
        <w:tc>
          <w:tcPr>
            <w:tcW w:w="675" w:type="dxa"/>
            <w:shd w:val="clear" w:color="auto" w:fill="ECF1F4"/>
          </w:tcPr>
          <w:p w14:paraId="69827840" w14:textId="77777777" w:rsidR="0043668A" w:rsidRPr="00C2078B" w:rsidRDefault="0043668A" w:rsidP="006047AC">
            <w:pPr>
              <w:pStyle w:val="text"/>
            </w:pPr>
            <w:r w:rsidRPr="00C2078B">
              <w:rPr>
                <w:rFonts w:cs="Arial"/>
                <w:lang w:eastAsia="en-GB"/>
              </w:rPr>
              <w:t>K6</w:t>
            </w:r>
          </w:p>
        </w:tc>
        <w:tc>
          <w:tcPr>
            <w:tcW w:w="13608" w:type="dxa"/>
            <w:vAlign w:val="center"/>
          </w:tcPr>
          <w:p w14:paraId="4D4C1CE8" w14:textId="77777777" w:rsidR="0043668A" w:rsidRPr="00F47688" w:rsidRDefault="0043668A" w:rsidP="00335D8B">
            <w:pPr>
              <w:pStyle w:val="text"/>
              <w:rPr>
                <w:rFonts w:cs="Arial"/>
                <w:lang w:eastAsia="en-GB"/>
              </w:rPr>
            </w:pPr>
            <w:r w:rsidRPr="00EF1D59">
              <w:rPr>
                <w:rFonts w:cs="Arial"/>
                <w:lang w:eastAsia="en-GB"/>
              </w:rPr>
              <w:t>the types of resources, including technology, needed for different types</w:t>
            </w:r>
            <w:r>
              <w:rPr>
                <w:rFonts w:cs="Arial"/>
                <w:lang w:eastAsia="en-GB"/>
              </w:rPr>
              <w:t xml:space="preserve"> </w:t>
            </w:r>
            <w:r w:rsidRPr="00EF1D59">
              <w:rPr>
                <w:rFonts w:cs="Arial"/>
                <w:lang w:eastAsia="en-GB"/>
              </w:rPr>
              <w:t>of meetings</w:t>
            </w:r>
          </w:p>
        </w:tc>
      </w:tr>
      <w:tr w:rsidR="0043668A" w:rsidRPr="00052784" w14:paraId="40FB3858" w14:textId="77777777" w:rsidTr="006047AC">
        <w:trPr>
          <w:trHeight w:val="394"/>
        </w:trPr>
        <w:tc>
          <w:tcPr>
            <w:tcW w:w="675" w:type="dxa"/>
            <w:shd w:val="clear" w:color="auto" w:fill="ECF1F4"/>
          </w:tcPr>
          <w:p w14:paraId="5425A314" w14:textId="77777777" w:rsidR="0043668A" w:rsidRPr="00C2078B" w:rsidRDefault="0043668A" w:rsidP="006047AC">
            <w:pPr>
              <w:pStyle w:val="text"/>
            </w:pPr>
            <w:r w:rsidRPr="00C2078B">
              <w:rPr>
                <w:rFonts w:cs="Arial"/>
                <w:lang w:eastAsia="en-GB"/>
              </w:rPr>
              <w:t>K7</w:t>
            </w:r>
          </w:p>
        </w:tc>
        <w:tc>
          <w:tcPr>
            <w:tcW w:w="13608" w:type="dxa"/>
            <w:vAlign w:val="center"/>
          </w:tcPr>
          <w:p w14:paraId="42EE09D0" w14:textId="77777777" w:rsidR="0043668A" w:rsidRPr="00F47688" w:rsidRDefault="0043668A" w:rsidP="00335D8B">
            <w:pPr>
              <w:pStyle w:val="text"/>
              <w:rPr>
                <w:rFonts w:cs="Arial"/>
                <w:lang w:eastAsia="en-GB"/>
              </w:rPr>
            </w:pPr>
            <w:r w:rsidRPr="00EF1D59">
              <w:rPr>
                <w:rFonts w:cs="Arial"/>
                <w:lang w:eastAsia="en-GB"/>
              </w:rPr>
              <w:t>health, safety and security requirements when organising meetings</w:t>
            </w:r>
          </w:p>
        </w:tc>
      </w:tr>
      <w:tr w:rsidR="0043668A" w:rsidRPr="00052784" w14:paraId="7943A6BE" w14:textId="77777777" w:rsidTr="006047AC">
        <w:trPr>
          <w:trHeight w:val="394"/>
        </w:trPr>
        <w:tc>
          <w:tcPr>
            <w:tcW w:w="675" w:type="dxa"/>
            <w:shd w:val="clear" w:color="auto" w:fill="ECF1F4"/>
          </w:tcPr>
          <w:p w14:paraId="00AD6243" w14:textId="77777777" w:rsidR="0043668A" w:rsidRPr="00C2078B" w:rsidRDefault="0043668A" w:rsidP="006047AC">
            <w:pPr>
              <w:pStyle w:val="text"/>
            </w:pPr>
            <w:r w:rsidRPr="00C2078B">
              <w:rPr>
                <w:rFonts w:cs="Arial"/>
                <w:lang w:eastAsia="en-GB"/>
              </w:rPr>
              <w:t>K8</w:t>
            </w:r>
          </w:p>
        </w:tc>
        <w:tc>
          <w:tcPr>
            <w:tcW w:w="13608" w:type="dxa"/>
            <w:vAlign w:val="center"/>
          </w:tcPr>
          <w:p w14:paraId="169F5319" w14:textId="77777777" w:rsidR="0043668A" w:rsidRPr="00F47688" w:rsidRDefault="0043668A" w:rsidP="00335D8B">
            <w:pPr>
              <w:pStyle w:val="text"/>
              <w:rPr>
                <w:rFonts w:cs="Arial"/>
                <w:lang w:eastAsia="en-GB"/>
              </w:rPr>
            </w:pPr>
            <w:r w:rsidRPr="00EF1D59">
              <w:rPr>
                <w:rFonts w:cs="Arial"/>
                <w:lang w:eastAsia="en-GB"/>
              </w:rPr>
              <w:t>the main points that should be covered by an agenda and meeting</w:t>
            </w:r>
            <w:r>
              <w:rPr>
                <w:rFonts w:cs="Arial"/>
                <w:lang w:eastAsia="en-GB"/>
              </w:rPr>
              <w:t xml:space="preserve"> </w:t>
            </w:r>
            <w:r w:rsidRPr="00EF1D59">
              <w:rPr>
                <w:rFonts w:cs="Arial"/>
                <w:lang w:eastAsia="en-GB"/>
              </w:rPr>
              <w:t>papers</w:t>
            </w:r>
          </w:p>
        </w:tc>
      </w:tr>
      <w:tr w:rsidR="0043668A" w:rsidRPr="00052784" w14:paraId="2D05053C" w14:textId="77777777" w:rsidTr="006047AC">
        <w:trPr>
          <w:trHeight w:val="394"/>
        </w:trPr>
        <w:tc>
          <w:tcPr>
            <w:tcW w:w="675" w:type="dxa"/>
            <w:shd w:val="clear" w:color="auto" w:fill="ECF1F4"/>
          </w:tcPr>
          <w:p w14:paraId="3360C95D" w14:textId="77777777" w:rsidR="0043668A" w:rsidRPr="00C2078B" w:rsidRDefault="0043668A" w:rsidP="006047AC">
            <w:pPr>
              <w:pStyle w:val="text"/>
              <w:rPr>
                <w:rFonts w:cs="Arial"/>
                <w:lang w:eastAsia="en-GB"/>
              </w:rPr>
            </w:pPr>
            <w:r>
              <w:rPr>
                <w:rFonts w:cs="Arial"/>
                <w:lang w:eastAsia="en-GB"/>
              </w:rPr>
              <w:t>K9</w:t>
            </w:r>
          </w:p>
        </w:tc>
        <w:tc>
          <w:tcPr>
            <w:tcW w:w="13608" w:type="dxa"/>
            <w:vAlign w:val="center"/>
          </w:tcPr>
          <w:p w14:paraId="2319BA19" w14:textId="77777777" w:rsidR="0043668A" w:rsidRPr="00F47688" w:rsidRDefault="0043668A" w:rsidP="00335D8B">
            <w:pPr>
              <w:pStyle w:val="text"/>
              <w:rPr>
                <w:rFonts w:cs="Arial"/>
                <w:lang w:eastAsia="en-GB"/>
              </w:rPr>
            </w:pPr>
            <w:r w:rsidRPr="00EF1D59">
              <w:rPr>
                <w:rFonts w:cs="Arial"/>
                <w:lang w:eastAsia="en-GB"/>
              </w:rPr>
              <w:t>the types of information attendees will need</w:t>
            </w:r>
          </w:p>
        </w:tc>
      </w:tr>
      <w:tr w:rsidR="0043668A" w:rsidRPr="00052784" w14:paraId="3661DC38" w14:textId="77777777" w:rsidTr="006047AC">
        <w:trPr>
          <w:trHeight w:val="394"/>
        </w:trPr>
        <w:tc>
          <w:tcPr>
            <w:tcW w:w="675" w:type="dxa"/>
            <w:shd w:val="clear" w:color="auto" w:fill="ECF1F4"/>
          </w:tcPr>
          <w:p w14:paraId="34A69275" w14:textId="77777777" w:rsidR="0043668A" w:rsidRPr="00C2078B" w:rsidRDefault="0043668A" w:rsidP="006047AC">
            <w:pPr>
              <w:pStyle w:val="text"/>
              <w:rPr>
                <w:rFonts w:cs="Arial"/>
                <w:lang w:eastAsia="en-GB"/>
              </w:rPr>
            </w:pPr>
            <w:r>
              <w:rPr>
                <w:rFonts w:cs="Arial"/>
                <w:lang w:eastAsia="en-GB"/>
              </w:rPr>
              <w:t>K10</w:t>
            </w:r>
          </w:p>
        </w:tc>
        <w:tc>
          <w:tcPr>
            <w:tcW w:w="13608" w:type="dxa"/>
            <w:vAlign w:val="center"/>
          </w:tcPr>
          <w:p w14:paraId="754D6D2A" w14:textId="77777777" w:rsidR="0043668A" w:rsidRPr="00F47688" w:rsidRDefault="0043668A" w:rsidP="00335D8B">
            <w:pPr>
              <w:pStyle w:val="text"/>
              <w:rPr>
                <w:rFonts w:cs="Arial"/>
                <w:lang w:eastAsia="en-GB"/>
              </w:rPr>
            </w:pPr>
            <w:r w:rsidRPr="00EF1D59">
              <w:rPr>
                <w:rFonts w:cs="Arial"/>
                <w:lang w:eastAsia="en-GB"/>
              </w:rPr>
              <w:t>any special requirements that attendees may have and how to meet</w:t>
            </w:r>
            <w:r>
              <w:rPr>
                <w:rFonts w:cs="Arial"/>
                <w:lang w:eastAsia="en-GB"/>
              </w:rPr>
              <w:t xml:space="preserve"> </w:t>
            </w:r>
            <w:r w:rsidRPr="00EF1D59">
              <w:rPr>
                <w:rFonts w:cs="Arial"/>
                <w:lang w:eastAsia="en-GB"/>
              </w:rPr>
              <w:t>them</w:t>
            </w:r>
          </w:p>
        </w:tc>
      </w:tr>
      <w:tr w:rsidR="0043668A" w:rsidRPr="00052784" w14:paraId="3950D57E" w14:textId="77777777" w:rsidTr="006047AC">
        <w:trPr>
          <w:trHeight w:val="394"/>
        </w:trPr>
        <w:tc>
          <w:tcPr>
            <w:tcW w:w="675" w:type="dxa"/>
            <w:shd w:val="clear" w:color="auto" w:fill="ECF1F4"/>
          </w:tcPr>
          <w:p w14:paraId="634A22D7" w14:textId="77777777" w:rsidR="0043668A" w:rsidRPr="00C2078B" w:rsidRDefault="0043668A" w:rsidP="006047AC">
            <w:pPr>
              <w:pStyle w:val="text"/>
              <w:rPr>
                <w:rFonts w:cs="Arial"/>
                <w:lang w:eastAsia="en-GB"/>
              </w:rPr>
            </w:pPr>
            <w:r>
              <w:rPr>
                <w:rFonts w:cs="Arial"/>
                <w:lang w:eastAsia="en-GB"/>
              </w:rPr>
              <w:t>K11</w:t>
            </w:r>
          </w:p>
        </w:tc>
        <w:tc>
          <w:tcPr>
            <w:tcW w:w="13608" w:type="dxa"/>
            <w:vAlign w:val="center"/>
          </w:tcPr>
          <w:p w14:paraId="2E276B6C" w14:textId="77777777" w:rsidR="0043668A" w:rsidRPr="00F47688" w:rsidRDefault="0043668A" w:rsidP="00335D8B">
            <w:pPr>
              <w:pStyle w:val="text"/>
              <w:rPr>
                <w:rFonts w:cs="Arial"/>
                <w:lang w:eastAsia="en-GB"/>
              </w:rPr>
            </w:pPr>
            <w:r w:rsidRPr="00EF1D59">
              <w:rPr>
                <w:rFonts w:cs="Arial"/>
                <w:lang w:eastAsia="en-GB"/>
              </w:rPr>
              <w:t>the benefits of briefing the chair in advance of the meeting</w:t>
            </w:r>
          </w:p>
        </w:tc>
      </w:tr>
      <w:tr w:rsidR="0043668A" w:rsidRPr="00052784" w14:paraId="23CBE9C3" w14:textId="77777777" w:rsidTr="006047AC">
        <w:trPr>
          <w:trHeight w:val="394"/>
        </w:trPr>
        <w:tc>
          <w:tcPr>
            <w:tcW w:w="675" w:type="dxa"/>
            <w:shd w:val="clear" w:color="auto" w:fill="ECF1F4"/>
          </w:tcPr>
          <w:p w14:paraId="6D1B12A5" w14:textId="77777777" w:rsidR="0043668A" w:rsidRPr="00C2078B" w:rsidRDefault="0043668A" w:rsidP="006047AC">
            <w:pPr>
              <w:pStyle w:val="text"/>
              <w:rPr>
                <w:rFonts w:cs="Arial"/>
                <w:lang w:eastAsia="en-GB"/>
              </w:rPr>
            </w:pPr>
            <w:r>
              <w:rPr>
                <w:rFonts w:cs="Arial"/>
                <w:lang w:eastAsia="en-GB"/>
              </w:rPr>
              <w:t>K12</w:t>
            </w:r>
          </w:p>
        </w:tc>
        <w:tc>
          <w:tcPr>
            <w:tcW w:w="13608" w:type="dxa"/>
            <w:vAlign w:val="center"/>
          </w:tcPr>
          <w:p w14:paraId="42A735E8" w14:textId="77777777" w:rsidR="0043668A" w:rsidRPr="00F47688" w:rsidRDefault="0043668A" w:rsidP="00335D8B">
            <w:pPr>
              <w:pStyle w:val="text"/>
              <w:rPr>
                <w:rFonts w:cs="Arial"/>
                <w:lang w:eastAsia="en-GB"/>
              </w:rPr>
            </w:pPr>
            <w:r w:rsidRPr="00EF1D59">
              <w:rPr>
                <w:rFonts w:cs="Arial"/>
                <w:lang w:eastAsia="en-GB"/>
              </w:rPr>
              <w:t>the types of information, advice and support that may be asked to be</w:t>
            </w:r>
            <w:r>
              <w:rPr>
                <w:rFonts w:cs="Arial"/>
                <w:lang w:eastAsia="en-GB"/>
              </w:rPr>
              <w:t xml:space="preserve"> </w:t>
            </w:r>
            <w:r w:rsidRPr="00EF1D59">
              <w:rPr>
                <w:rFonts w:cs="Arial"/>
                <w:lang w:eastAsia="en-GB"/>
              </w:rPr>
              <w:t>provided during meetings</w:t>
            </w:r>
          </w:p>
        </w:tc>
      </w:tr>
    </w:tbl>
    <w:p w14:paraId="60D3A791" w14:textId="77777777" w:rsidR="00284B3D" w:rsidRDefault="00284B3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84B3D" w:rsidRPr="00052784" w14:paraId="7E5A4BFF" w14:textId="77777777" w:rsidTr="00284B3D">
        <w:trPr>
          <w:trHeight w:val="548"/>
        </w:trPr>
        <w:tc>
          <w:tcPr>
            <w:tcW w:w="14283" w:type="dxa"/>
            <w:gridSpan w:val="2"/>
            <w:shd w:val="clear" w:color="auto" w:fill="auto"/>
            <w:vAlign w:val="center"/>
          </w:tcPr>
          <w:p w14:paraId="32D05BB0" w14:textId="77777777" w:rsidR="00284B3D" w:rsidRPr="00284B3D" w:rsidRDefault="00284B3D" w:rsidP="00284B3D">
            <w:pPr>
              <w:pStyle w:val="text"/>
              <w:rPr>
                <w:rFonts w:cs="Arial"/>
                <w:i/>
                <w:lang w:eastAsia="en-GB"/>
              </w:rPr>
            </w:pPr>
            <w:r w:rsidRPr="00284B3D">
              <w:rPr>
                <w:rFonts w:cs="Arial"/>
                <w:i/>
                <w:lang w:eastAsia="en-GB"/>
              </w:rPr>
              <w:t>You need to know and understand:</w:t>
            </w:r>
          </w:p>
        </w:tc>
      </w:tr>
      <w:tr w:rsidR="0043668A" w:rsidRPr="00052784" w14:paraId="34A57814" w14:textId="77777777" w:rsidTr="006047AC">
        <w:trPr>
          <w:trHeight w:val="394"/>
        </w:trPr>
        <w:tc>
          <w:tcPr>
            <w:tcW w:w="675" w:type="dxa"/>
            <w:shd w:val="clear" w:color="auto" w:fill="ECF1F4"/>
          </w:tcPr>
          <w:p w14:paraId="69226667" w14:textId="77777777" w:rsidR="0043668A" w:rsidRPr="00C2078B" w:rsidRDefault="0043668A" w:rsidP="006047AC">
            <w:pPr>
              <w:pStyle w:val="text"/>
              <w:rPr>
                <w:rFonts w:cs="Arial"/>
                <w:lang w:eastAsia="en-GB"/>
              </w:rPr>
            </w:pPr>
            <w:r>
              <w:rPr>
                <w:rFonts w:cs="Arial"/>
                <w:lang w:eastAsia="en-GB"/>
              </w:rPr>
              <w:t>K13</w:t>
            </w:r>
          </w:p>
        </w:tc>
        <w:tc>
          <w:tcPr>
            <w:tcW w:w="13608" w:type="dxa"/>
            <w:vAlign w:val="center"/>
          </w:tcPr>
          <w:p w14:paraId="67BF657E" w14:textId="77777777" w:rsidR="0043668A" w:rsidRPr="00F47688" w:rsidRDefault="0043668A" w:rsidP="00335D8B">
            <w:pPr>
              <w:pStyle w:val="text"/>
              <w:rPr>
                <w:rFonts w:cs="Arial"/>
                <w:lang w:eastAsia="en-GB"/>
              </w:rPr>
            </w:pPr>
            <w:r w:rsidRPr="00EF1D59">
              <w:rPr>
                <w:rFonts w:cs="Arial"/>
                <w:lang w:eastAsia="en-GB"/>
              </w:rPr>
              <w:t>the types of problems that may occur during meetings and how to solve</w:t>
            </w:r>
            <w:r>
              <w:rPr>
                <w:rFonts w:cs="Arial"/>
                <w:lang w:eastAsia="en-GB"/>
              </w:rPr>
              <w:t xml:space="preserve"> </w:t>
            </w:r>
            <w:r w:rsidRPr="00EF1D59">
              <w:rPr>
                <w:rFonts w:cs="Arial"/>
                <w:lang w:eastAsia="en-GB"/>
              </w:rPr>
              <w:t>these</w:t>
            </w:r>
          </w:p>
        </w:tc>
      </w:tr>
      <w:tr w:rsidR="0043668A" w:rsidRPr="00052784" w14:paraId="7445F1B0" w14:textId="77777777" w:rsidTr="006047AC">
        <w:trPr>
          <w:trHeight w:val="394"/>
        </w:trPr>
        <w:tc>
          <w:tcPr>
            <w:tcW w:w="675" w:type="dxa"/>
            <w:shd w:val="clear" w:color="auto" w:fill="ECF1F4"/>
          </w:tcPr>
          <w:p w14:paraId="4AFC60EB" w14:textId="77777777" w:rsidR="0043668A" w:rsidRPr="00C2078B" w:rsidRDefault="0043668A" w:rsidP="006047AC">
            <w:pPr>
              <w:pStyle w:val="text"/>
              <w:rPr>
                <w:rFonts w:cs="Arial"/>
                <w:lang w:eastAsia="en-GB"/>
              </w:rPr>
            </w:pPr>
            <w:r>
              <w:rPr>
                <w:rFonts w:cs="Arial"/>
                <w:lang w:eastAsia="en-GB"/>
              </w:rPr>
              <w:t>K14</w:t>
            </w:r>
          </w:p>
        </w:tc>
        <w:tc>
          <w:tcPr>
            <w:tcW w:w="13608" w:type="dxa"/>
            <w:vAlign w:val="center"/>
          </w:tcPr>
          <w:p w14:paraId="4F1F066A" w14:textId="77777777" w:rsidR="0043668A" w:rsidRPr="00F47688" w:rsidRDefault="0043668A" w:rsidP="00335D8B">
            <w:pPr>
              <w:pStyle w:val="text"/>
              <w:rPr>
                <w:rFonts w:cs="Arial"/>
                <w:lang w:eastAsia="en-GB"/>
              </w:rPr>
            </w:pPr>
            <w:r w:rsidRPr="00EF1D59">
              <w:rPr>
                <w:rFonts w:cs="Arial"/>
                <w:lang w:eastAsia="en-GB"/>
              </w:rPr>
              <w:t>how to record and follow up actions</w:t>
            </w:r>
          </w:p>
        </w:tc>
      </w:tr>
      <w:tr w:rsidR="0043668A" w:rsidRPr="00052784" w14:paraId="51320B35" w14:textId="77777777" w:rsidTr="006047AC">
        <w:trPr>
          <w:trHeight w:val="394"/>
        </w:trPr>
        <w:tc>
          <w:tcPr>
            <w:tcW w:w="675" w:type="dxa"/>
            <w:shd w:val="clear" w:color="auto" w:fill="ECF1F4"/>
          </w:tcPr>
          <w:p w14:paraId="3A55DD55" w14:textId="77777777" w:rsidR="0043668A" w:rsidRPr="00C2078B" w:rsidRDefault="0043668A" w:rsidP="006047AC">
            <w:pPr>
              <w:pStyle w:val="text"/>
              <w:rPr>
                <w:rFonts w:cs="Arial"/>
                <w:lang w:eastAsia="en-GB"/>
              </w:rPr>
            </w:pPr>
            <w:r>
              <w:rPr>
                <w:rFonts w:cs="Arial"/>
                <w:lang w:eastAsia="en-GB"/>
              </w:rPr>
              <w:t>K15</w:t>
            </w:r>
          </w:p>
        </w:tc>
        <w:tc>
          <w:tcPr>
            <w:tcW w:w="13608" w:type="dxa"/>
            <w:vAlign w:val="center"/>
          </w:tcPr>
          <w:p w14:paraId="0B18CB0B" w14:textId="77777777" w:rsidR="0043668A" w:rsidRPr="00F47688" w:rsidRDefault="0043668A" w:rsidP="00335D8B">
            <w:pPr>
              <w:pStyle w:val="text"/>
              <w:rPr>
                <w:rFonts w:cs="Arial"/>
                <w:lang w:eastAsia="en-GB"/>
              </w:rPr>
            </w:pPr>
            <w:r w:rsidRPr="00EF1D59">
              <w:rPr>
                <w:rFonts w:cs="Arial"/>
                <w:lang w:eastAsia="en-GB"/>
              </w:rPr>
              <w:t>how to evaluate external services</w:t>
            </w:r>
          </w:p>
        </w:tc>
      </w:tr>
      <w:tr w:rsidR="0043668A" w:rsidRPr="00052784" w14:paraId="1F3DCA13" w14:textId="77777777" w:rsidTr="006047AC">
        <w:trPr>
          <w:trHeight w:val="394"/>
        </w:trPr>
        <w:tc>
          <w:tcPr>
            <w:tcW w:w="675" w:type="dxa"/>
            <w:shd w:val="clear" w:color="auto" w:fill="ECF1F4"/>
          </w:tcPr>
          <w:p w14:paraId="07E4E286" w14:textId="77777777" w:rsidR="0043668A" w:rsidRPr="00C2078B" w:rsidRDefault="0043668A" w:rsidP="006047AC">
            <w:pPr>
              <w:pStyle w:val="text"/>
              <w:rPr>
                <w:rFonts w:cs="Arial"/>
                <w:lang w:eastAsia="en-GB"/>
              </w:rPr>
            </w:pPr>
            <w:r>
              <w:rPr>
                <w:rFonts w:cs="Arial"/>
                <w:lang w:eastAsia="en-GB"/>
              </w:rPr>
              <w:t>K16</w:t>
            </w:r>
          </w:p>
        </w:tc>
        <w:tc>
          <w:tcPr>
            <w:tcW w:w="13608" w:type="dxa"/>
            <w:vAlign w:val="center"/>
          </w:tcPr>
          <w:p w14:paraId="72D2E23A" w14:textId="77777777" w:rsidR="0043668A" w:rsidRPr="00F47688" w:rsidRDefault="0043668A" w:rsidP="00335D8B">
            <w:pPr>
              <w:pStyle w:val="text"/>
              <w:rPr>
                <w:rFonts w:cs="Arial"/>
                <w:lang w:eastAsia="en-GB"/>
              </w:rPr>
            </w:pPr>
            <w:r w:rsidRPr="00EF1D59">
              <w:rPr>
                <w:rFonts w:cs="Arial"/>
                <w:lang w:eastAsia="en-GB"/>
              </w:rPr>
              <w:t>different ways to collect and evaluate participant feedback from the</w:t>
            </w:r>
            <w:r>
              <w:rPr>
                <w:rFonts w:cs="Arial"/>
                <w:lang w:eastAsia="en-GB"/>
              </w:rPr>
              <w:t xml:space="preserve"> </w:t>
            </w:r>
            <w:r w:rsidRPr="00EF1D59">
              <w:rPr>
                <w:rFonts w:cs="Arial"/>
                <w:lang w:eastAsia="en-GB"/>
              </w:rPr>
              <w:t>meeting</w:t>
            </w:r>
          </w:p>
        </w:tc>
      </w:tr>
      <w:tr w:rsidR="0043668A" w:rsidRPr="00052784" w14:paraId="45644A9D" w14:textId="77777777" w:rsidTr="006047AC">
        <w:trPr>
          <w:trHeight w:val="394"/>
        </w:trPr>
        <w:tc>
          <w:tcPr>
            <w:tcW w:w="675" w:type="dxa"/>
            <w:shd w:val="clear" w:color="auto" w:fill="ECF1F4"/>
          </w:tcPr>
          <w:p w14:paraId="207E103F" w14:textId="77777777" w:rsidR="0043668A" w:rsidRPr="00C2078B" w:rsidRDefault="0043668A" w:rsidP="006047AC">
            <w:pPr>
              <w:pStyle w:val="text"/>
              <w:rPr>
                <w:rFonts w:cs="Arial"/>
                <w:lang w:eastAsia="en-GB"/>
              </w:rPr>
            </w:pPr>
            <w:r>
              <w:rPr>
                <w:rFonts w:cs="Arial"/>
                <w:lang w:eastAsia="en-GB"/>
              </w:rPr>
              <w:t>K17</w:t>
            </w:r>
          </w:p>
        </w:tc>
        <w:tc>
          <w:tcPr>
            <w:tcW w:w="13608" w:type="dxa"/>
            <w:vAlign w:val="center"/>
          </w:tcPr>
          <w:p w14:paraId="1F421675" w14:textId="77777777" w:rsidR="0043668A" w:rsidRPr="00F47688" w:rsidRDefault="0043668A" w:rsidP="00335D8B">
            <w:pPr>
              <w:pStyle w:val="text"/>
              <w:rPr>
                <w:rFonts w:cs="Arial"/>
                <w:lang w:eastAsia="en-GB"/>
              </w:rPr>
            </w:pPr>
            <w:r w:rsidRPr="00EF1D59">
              <w:rPr>
                <w:rFonts w:cs="Arial"/>
                <w:lang w:eastAsia="en-GB"/>
              </w:rPr>
              <w:t>how to agree learning points to improve the organisation of future</w:t>
            </w:r>
            <w:r>
              <w:rPr>
                <w:rFonts w:cs="Arial"/>
                <w:lang w:eastAsia="en-GB"/>
              </w:rPr>
              <w:t xml:space="preserve"> </w:t>
            </w:r>
            <w:r w:rsidRPr="00EF1D59">
              <w:rPr>
                <w:rFonts w:cs="Arial"/>
                <w:lang w:eastAsia="en-GB"/>
              </w:rPr>
              <w:t>meetings</w:t>
            </w:r>
          </w:p>
        </w:tc>
      </w:tr>
    </w:tbl>
    <w:p w14:paraId="338F4725" w14:textId="77777777" w:rsidR="0043668A" w:rsidRDefault="0043668A" w:rsidP="0043668A"/>
    <w:p w14:paraId="1AA935AE" w14:textId="77777777" w:rsidR="0043668A" w:rsidRDefault="0043668A" w:rsidP="0043668A"/>
    <w:p w14:paraId="687D0284"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2201FB9C" w14:textId="77777777" w:rsidTr="00335D8B">
        <w:trPr>
          <w:trHeight w:val="680"/>
        </w:trPr>
        <w:tc>
          <w:tcPr>
            <w:tcW w:w="14283" w:type="dxa"/>
            <w:gridSpan w:val="2"/>
            <w:shd w:val="clear" w:color="auto" w:fill="557E9B"/>
            <w:vAlign w:val="center"/>
          </w:tcPr>
          <w:p w14:paraId="1ED66589" w14:textId="77777777" w:rsidR="0043668A" w:rsidRPr="00052784" w:rsidRDefault="0043668A" w:rsidP="00335D8B">
            <w:pPr>
              <w:pStyle w:val="tabletexthd"/>
              <w:rPr>
                <w:lang w:eastAsia="en-GB"/>
              </w:rPr>
            </w:pPr>
            <w:r>
              <w:rPr>
                <w:lang w:eastAsia="en-GB"/>
              </w:rPr>
              <w:t>Performance criteria</w:t>
            </w:r>
          </w:p>
        </w:tc>
      </w:tr>
      <w:tr w:rsidR="0043668A" w:rsidRPr="00B25D0E" w14:paraId="50D14A66" w14:textId="77777777" w:rsidTr="00335D8B">
        <w:trPr>
          <w:trHeight w:val="709"/>
        </w:trPr>
        <w:tc>
          <w:tcPr>
            <w:tcW w:w="14283" w:type="dxa"/>
            <w:gridSpan w:val="2"/>
            <w:shd w:val="clear" w:color="auto" w:fill="auto"/>
            <w:vAlign w:val="center"/>
          </w:tcPr>
          <w:p w14:paraId="411E440C" w14:textId="77777777" w:rsidR="0043668A" w:rsidRPr="00895D60" w:rsidRDefault="0043668A" w:rsidP="00335D8B">
            <w:pPr>
              <w:pStyle w:val="text"/>
              <w:rPr>
                <w:rFonts w:cs="Arial"/>
                <w:b/>
                <w:iCs/>
                <w:color w:val="auto"/>
                <w:lang w:eastAsia="en-GB"/>
              </w:rPr>
            </w:pPr>
            <w:r w:rsidRPr="00895D60">
              <w:rPr>
                <w:rFonts w:cs="Arial"/>
                <w:b/>
                <w:iCs/>
                <w:color w:val="auto"/>
                <w:lang w:eastAsia="en-GB"/>
              </w:rPr>
              <w:t>Before the meeting</w:t>
            </w:r>
          </w:p>
          <w:p w14:paraId="412558ED"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0E4F2A11" w14:textId="77777777" w:rsidTr="006047AC">
        <w:trPr>
          <w:trHeight w:val="394"/>
        </w:trPr>
        <w:tc>
          <w:tcPr>
            <w:tcW w:w="598" w:type="dxa"/>
            <w:shd w:val="clear" w:color="auto" w:fill="ECF1F4"/>
          </w:tcPr>
          <w:p w14:paraId="081FFDC7" w14:textId="77777777" w:rsidR="0043668A" w:rsidRPr="00052784" w:rsidRDefault="0043668A" w:rsidP="006047AC">
            <w:pPr>
              <w:pStyle w:val="text"/>
            </w:pPr>
            <w:r>
              <w:t>P1</w:t>
            </w:r>
          </w:p>
        </w:tc>
        <w:tc>
          <w:tcPr>
            <w:tcW w:w="13685" w:type="dxa"/>
          </w:tcPr>
          <w:p w14:paraId="4E578326" w14:textId="77777777" w:rsidR="0043668A" w:rsidRPr="00C7097B" w:rsidRDefault="0043668A" w:rsidP="00335D8B">
            <w:r w:rsidRPr="00C7097B">
              <w:t>plan and agree the meeting brief</w:t>
            </w:r>
          </w:p>
        </w:tc>
      </w:tr>
      <w:tr w:rsidR="0043668A" w:rsidRPr="00052784" w14:paraId="014BD4E7" w14:textId="77777777" w:rsidTr="006047AC">
        <w:trPr>
          <w:trHeight w:val="394"/>
        </w:trPr>
        <w:tc>
          <w:tcPr>
            <w:tcW w:w="598" w:type="dxa"/>
            <w:shd w:val="clear" w:color="auto" w:fill="ECF1F4"/>
          </w:tcPr>
          <w:p w14:paraId="0E0D78D0" w14:textId="77777777" w:rsidR="0043668A" w:rsidRPr="00052784" w:rsidRDefault="0043668A" w:rsidP="006047AC">
            <w:pPr>
              <w:pStyle w:val="text"/>
            </w:pPr>
            <w:r>
              <w:t>P2</w:t>
            </w:r>
          </w:p>
        </w:tc>
        <w:tc>
          <w:tcPr>
            <w:tcW w:w="13685" w:type="dxa"/>
          </w:tcPr>
          <w:p w14:paraId="35E0849A" w14:textId="77777777" w:rsidR="0043668A" w:rsidRPr="00C7097B" w:rsidRDefault="0043668A" w:rsidP="00335D8B">
            <w:r w:rsidRPr="00C7097B">
              <w:t>agree a budget for the meeting, where appropriate</w:t>
            </w:r>
          </w:p>
        </w:tc>
      </w:tr>
      <w:tr w:rsidR="0043668A" w:rsidRPr="00052784" w14:paraId="7272D51D" w14:textId="77777777" w:rsidTr="006047AC">
        <w:trPr>
          <w:trHeight w:val="394"/>
        </w:trPr>
        <w:tc>
          <w:tcPr>
            <w:tcW w:w="598" w:type="dxa"/>
            <w:shd w:val="clear" w:color="auto" w:fill="ECF1F4"/>
          </w:tcPr>
          <w:p w14:paraId="553343EF" w14:textId="77777777" w:rsidR="0043668A" w:rsidRPr="00052784" w:rsidRDefault="0043668A" w:rsidP="006047AC">
            <w:pPr>
              <w:pStyle w:val="text"/>
            </w:pPr>
            <w:r>
              <w:t>P3</w:t>
            </w:r>
          </w:p>
        </w:tc>
        <w:tc>
          <w:tcPr>
            <w:tcW w:w="13685" w:type="dxa"/>
          </w:tcPr>
          <w:p w14:paraId="2AC21380" w14:textId="77777777" w:rsidR="0043668A" w:rsidRPr="00C7097B" w:rsidRDefault="0043668A" w:rsidP="00335D8B">
            <w:r w:rsidRPr="00C7097B">
              <w:t>organise and confirm venue, equipment and catering requirements</w:t>
            </w:r>
          </w:p>
        </w:tc>
      </w:tr>
      <w:tr w:rsidR="0043668A" w:rsidRPr="00052784" w14:paraId="33C73955" w14:textId="77777777" w:rsidTr="006047AC">
        <w:trPr>
          <w:trHeight w:val="394"/>
        </w:trPr>
        <w:tc>
          <w:tcPr>
            <w:tcW w:w="598" w:type="dxa"/>
            <w:shd w:val="clear" w:color="auto" w:fill="ECF1F4"/>
          </w:tcPr>
          <w:p w14:paraId="3A669B8B" w14:textId="77777777" w:rsidR="0043668A" w:rsidRPr="00052784" w:rsidRDefault="0043668A" w:rsidP="006047AC">
            <w:pPr>
              <w:pStyle w:val="text"/>
            </w:pPr>
            <w:r>
              <w:t>P4</w:t>
            </w:r>
          </w:p>
        </w:tc>
        <w:tc>
          <w:tcPr>
            <w:tcW w:w="13685" w:type="dxa"/>
          </w:tcPr>
          <w:p w14:paraId="0D69ED74" w14:textId="77777777" w:rsidR="0043668A" w:rsidRDefault="0043668A" w:rsidP="00335D8B">
            <w:r w:rsidRPr="00C7097B">
              <w:t>agree and prepare agenda and meeting papers</w:t>
            </w:r>
          </w:p>
        </w:tc>
      </w:tr>
      <w:tr w:rsidR="0043668A" w:rsidRPr="00052784" w14:paraId="215761AF" w14:textId="77777777" w:rsidTr="006047AC">
        <w:trPr>
          <w:trHeight w:val="394"/>
        </w:trPr>
        <w:tc>
          <w:tcPr>
            <w:tcW w:w="598" w:type="dxa"/>
            <w:shd w:val="clear" w:color="auto" w:fill="ECF1F4"/>
          </w:tcPr>
          <w:p w14:paraId="7CEF4293" w14:textId="77777777" w:rsidR="0043668A" w:rsidRPr="00052784" w:rsidRDefault="0043668A" w:rsidP="006047AC">
            <w:pPr>
              <w:pStyle w:val="text"/>
            </w:pPr>
            <w:r>
              <w:t>P5</w:t>
            </w:r>
          </w:p>
        </w:tc>
        <w:tc>
          <w:tcPr>
            <w:tcW w:w="13685" w:type="dxa"/>
          </w:tcPr>
          <w:p w14:paraId="01D9F34C" w14:textId="77777777" w:rsidR="0043668A" w:rsidRPr="00052784" w:rsidRDefault="0043668A" w:rsidP="00335D8B">
            <w:pPr>
              <w:pStyle w:val="text"/>
            </w:pPr>
            <w:r>
              <w:t>invite attendees, confirm attendance and identify any special requirements</w:t>
            </w:r>
          </w:p>
        </w:tc>
      </w:tr>
      <w:tr w:rsidR="0043668A" w:rsidRPr="00052784" w14:paraId="7446C40F" w14:textId="77777777" w:rsidTr="006047AC">
        <w:trPr>
          <w:trHeight w:val="394"/>
        </w:trPr>
        <w:tc>
          <w:tcPr>
            <w:tcW w:w="598" w:type="dxa"/>
            <w:shd w:val="clear" w:color="auto" w:fill="ECF1F4"/>
          </w:tcPr>
          <w:p w14:paraId="304B3D76" w14:textId="77777777" w:rsidR="0043668A" w:rsidRPr="00052784" w:rsidRDefault="0043668A" w:rsidP="006047AC">
            <w:pPr>
              <w:pStyle w:val="text"/>
            </w:pPr>
            <w:r>
              <w:t>P6</w:t>
            </w:r>
          </w:p>
        </w:tc>
        <w:tc>
          <w:tcPr>
            <w:tcW w:w="13685" w:type="dxa"/>
          </w:tcPr>
          <w:p w14:paraId="51819BE7" w14:textId="77777777" w:rsidR="0043668A" w:rsidRPr="00616B15" w:rsidRDefault="0043668A" w:rsidP="00335D8B">
            <w:r w:rsidRPr="00616B15">
              <w:t>make sure attendees’ needs are met</w:t>
            </w:r>
          </w:p>
        </w:tc>
      </w:tr>
      <w:tr w:rsidR="0043668A" w:rsidRPr="00052784" w14:paraId="5A0725D4" w14:textId="77777777" w:rsidTr="006047AC">
        <w:trPr>
          <w:trHeight w:val="394"/>
        </w:trPr>
        <w:tc>
          <w:tcPr>
            <w:tcW w:w="598" w:type="dxa"/>
            <w:shd w:val="clear" w:color="auto" w:fill="ECF1F4"/>
          </w:tcPr>
          <w:p w14:paraId="59DC56CE" w14:textId="77777777" w:rsidR="0043668A" w:rsidRPr="00052784" w:rsidRDefault="0043668A" w:rsidP="006047AC">
            <w:pPr>
              <w:pStyle w:val="text"/>
            </w:pPr>
            <w:r>
              <w:t>P7</w:t>
            </w:r>
          </w:p>
        </w:tc>
        <w:tc>
          <w:tcPr>
            <w:tcW w:w="13685" w:type="dxa"/>
          </w:tcPr>
          <w:p w14:paraId="74FAF147" w14:textId="77777777" w:rsidR="0043668A" w:rsidRPr="00616B15" w:rsidRDefault="0043668A" w:rsidP="00335D8B">
            <w:r w:rsidRPr="00616B15">
              <w:t>collate and dispatch papers for the meeting within agreed timescales</w:t>
            </w:r>
          </w:p>
        </w:tc>
      </w:tr>
      <w:tr w:rsidR="0043668A" w:rsidRPr="00052784" w14:paraId="7DE78E25" w14:textId="77777777" w:rsidTr="006047AC">
        <w:trPr>
          <w:trHeight w:val="394"/>
        </w:trPr>
        <w:tc>
          <w:tcPr>
            <w:tcW w:w="598" w:type="dxa"/>
            <w:shd w:val="clear" w:color="auto" w:fill="ECF1F4"/>
          </w:tcPr>
          <w:p w14:paraId="5F432BBA" w14:textId="77777777" w:rsidR="0043668A" w:rsidRPr="00052784" w:rsidRDefault="0043668A" w:rsidP="006047AC">
            <w:pPr>
              <w:pStyle w:val="text"/>
            </w:pPr>
            <w:r>
              <w:t>P8</w:t>
            </w:r>
          </w:p>
        </w:tc>
        <w:tc>
          <w:tcPr>
            <w:tcW w:w="13685" w:type="dxa"/>
          </w:tcPr>
          <w:p w14:paraId="2EF1661F" w14:textId="77777777" w:rsidR="0043668A" w:rsidRPr="00616B15" w:rsidRDefault="0043668A" w:rsidP="00335D8B">
            <w:r w:rsidRPr="00616B15">
              <w:t>make sure the chair receives an appropriate briefing</w:t>
            </w:r>
          </w:p>
        </w:tc>
      </w:tr>
      <w:tr w:rsidR="0043668A" w:rsidRPr="00052784" w14:paraId="6489AFF2" w14:textId="77777777" w:rsidTr="006047AC">
        <w:trPr>
          <w:trHeight w:val="394"/>
        </w:trPr>
        <w:tc>
          <w:tcPr>
            <w:tcW w:w="598" w:type="dxa"/>
            <w:shd w:val="clear" w:color="auto" w:fill="ECF1F4"/>
          </w:tcPr>
          <w:p w14:paraId="37452E4F" w14:textId="77777777" w:rsidR="0043668A" w:rsidRPr="00052784" w:rsidRDefault="0043668A" w:rsidP="006047AC">
            <w:pPr>
              <w:pStyle w:val="text"/>
            </w:pPr>
            <w:r>
              <w:t>P9</w:t>
            </w:r>
          </w:p>
        </w:tc>
        <w:tc>
          <w:tcPr>
            <w:tcW w:w="13685" w:type="dxa"/>
          </w:tcPr>
          <w:p w14:paraId="740E52C1" w14:textId="77777777" w:rsidR="0043668A" w:rsidRPr="00616B15" w:rsidRDefault="0043668A" w:rsidP="00335D8B">
            <w:r w:rsidRPr="00616B15">
              <w:t>arrange the equipment and layout of the room</w:t>
            </w:r>
          </w:p>
        </w:tc>
      </w:tr>
      <w:tr w:rsidR="0043668A" w:rsidRPr="00052784" w14:paraId="384645BB" w14:textId="77777777" w:rsidTr="006047AC">
        <w:trPr>
          <w:trHeight w:val="394"/>
        </w:trPr>
        <w:tc>
          <w:tcPr>
            <w:tcW w:w="598" w:type="dxa"/>
            <w:shd w:val="clear" w:color="auto" w:fill="ECF1F4"/>
          </w:tcPr>
          <w:p w14:paraId="112FBE3E" w14:textId="77777777" w:rsidR="0043668A" w:rsidRDefault="0043668A" w:rsidP="006047AC">
            <w:pPr>
              <w:pStyle w:val="text"/>
            </w:pPr>
            <w:r>
              <w:t>P10</w:t>
            </w:r>
          </w:p>
        </w:tc>
        <w:tc>
          <w:tcPr>
            <w:tcW w:w="13685" w:type="dxa"/>
          </w:tcPr>
          <w:p w14:paraId="6FA21681" w14:textId="77777777" w:rsidR="0043668A" w:rsidRPr="00616B15" w:rsidRDefault="0043668A" w:rsidP="00335D8B">
            <w:r w:rsidRPr="00616B15">
              <w:t>arrange catering, if appropriate</w:t>
            </w:r>
          </w:p>
        </w:tc>
      </w:tr>
      <w:tr w:rsidR="0043668A" w:rsidRPr="00052784" w14:paraId="46ABC8BB" w14:textId="77777777" w:rsidTr="006047AC">
        <w:trPr>
          <w:trHeight w:val="394"/>
        </w:trPr>
        <w:tc>
          <w:tcPr>
            <w:tcW w:w="598" w:type="dxa"/>
            <w:shd w:val="clear" w:color="auto" w:fill="ECF1F4"/>
          </w:tcPr>
          <w:p w14:paraId="7AEDDBF0" w14:textId="77777777" w:rsidR="0043668A" w:rsidRDefault="0043668A" w:rsidP="006047AC">
            <w:pPr>
              <w:pStyle w:val="text"/>
            </w:pPr>
            <w:r>
              <w:t>P11</w:t>
            </w:r>
          </w:p>
        </w:tc>
        <w:tc>
          <w:tcPr>
            <w:tcW w:w="13685" w:type="dxa"/>
          </w:tcPr>
          <w:p w14:paraId="121B918F" w14:textId="77777777" w:rsidR="0043668A" w:rsidRDefault="0043668A" w:rsidP="00335D8B">
            <w:r w:rsidRPr="00616B15">
              <w:t>make sure someone has been nominated to take minutes, if required</w:t>
            </w:r>
          </w:p>
        </w:tc>
      </w:tr>
      <w:tr w:rsidR="0043668A" w:rsidRPr="00052784" w14:paraId="35FC9C52" w14:textId="77777777" w:rsidTr="00335D8B">
        <w:trPr>
          <w:trHeight w:val="394"/>
        </w:trPr>
        <w:tc>
          <w:tcPr>
            <w:tcW w:w="14283" w:type="dxa"/>
            <w:gridSpan w:val="2"/>
            <w:shd w:val="clear" w:color="auto" w:fill="auto"/>
          </w:tcPr>
          <w:p w14:paraId="47408719" w14:textId="77777777" w:rsidR="0043668A" w:rsidRPr="00895D60" w:rsidRDefault="0043668A" w:rsidP="00335D8B">
            <w:pPr>
              <w:pStyle w:val="text"/>
              <w:rPr>
                <w:rFonts w:cs="Arial"/>
                <w:b/>
                <w:iCs/>
                <w:color w:val="auto"/>
                <w:lang w:eastAsia="en-GB"/>
              </w:rPr>
            </w:pPr>
            <w:r>
              <w:rPr>
                <w:rFonts w:cs="Arial"/>
                <w:b/>
                <w:iCs/>
                <w:color w:val="auto"/>
                <w:lang w:eastAsia="en-GB"/>
              </w:rPr>
              <w:t>At</w:t>
            </w:r>
            <w:r w:rsidRPr="00895D60">
              <w:rPr>
                <w:rFonts w:cs="Arial"/>
                <w:b/>
                <w:iCs/>
                <w:color w:val="auto"/>
                <w:lang w:eastAsia="en-GB"/>
              </w:rPr>
              <w:t xml:space="preserve"> the meeting</w:t>
            </w:r>
          </w:p>
          <w:p w14:paraId="118BA9C5" w14:textId="77777777" w:rsidR="0043668A" w:rsidRPr="00052784" w:rsidRDefault="0043668A" w:rsidP="00335D8B">
            <w:pPr>
              <w:pStyle w:val="text"/>
            </w:pPr>
            <w:r w:rsidRPr="00905468">
              <w:rPr>
                <w:rFonts w:cs="Arial"/>
                <w:i/>
                <w:iCs/>
                <w:color w:val="auto"/>
                <w:lang w:eastAsia="en-GB"/>
              </w:rPr>
              <w:t>You must be able to:</w:t>
            </w:r>
          </w:p>
        </w:tc>
      </w:tr>
      <w:tr w:rsidR="0043668A" w:rsidRPr="00052784" w14:paraId="3ACAB527" w14:textId="77777777" w:rsidTr="006047AC">
        <w:trPr>
          <w:trHeight w:val="394"/>
        </w:trPr>
        <w:tc>
          <w:tcPr>
            <w:tcW w:w="598" w:type="dxa"/>
            <w:shd w:val="clear" w:color="auto" w:fill="ECF1F4"/>
          </w:tcPr>
          <w:p w14:paraId="3705C0A5" w14:textId="77777777" w:rsidR="0043668A" w:rsidRDefault="0043668A" w:rsidP="006047AC">
            <w:pPr>
              <w:pStyle w:val="text"/>
            </w:pPr>
            <w:r>
              <w:t>P12</w:t>
            </w:r>
          </w:p>
        </w:tc>
        <w:tc>
          <w:tcPr>
            <w:tcW w:w="13685" w:type="dxa"/>
          </w:tcPr>
          <w:p w14:paraId="72BC3F06" w14:textId="77777777" w:rsidR="0043668A" w:rsidRPr="00A87DD4" w:rsidRDefault="0043668A" w:rsidP="00335D8B">
            <w:r w:rsidRPr="00A87DD4">
              <w:t>make sure attendees are welcomed and receive suitable refreshments</w:t>
            </w:r>
          </w:p>
        </w:tc>
      </w:tr>
      <w:tr w:rsidR="0043668A" w:rsidRPr="00052784" w14:paraId="71078DA8" w14:textId="77777777" w:rsidTr="006047AC">
        <w:trPr>
          <w:trHeight w:val="394"/>
        </w:trPr>
        <w:tc>
          <w:tcPr>
            <w:tcW w:w="598" w:type="dxa"/>
            <w:shd w:val="clear" w:color="auto" w:fill="ECF1F4"/>
          </w:tcPr>
          <w:p w14:paraId="0D946945" w14:textId="77777777" w:rsidR="0043668A" w:rsidRDefault="0043668A" w:rsidP="006047AC">
            <w:pPr>
              <w:pStyle w:val="text"/>
            </w:pPr>
            <w:r>
              <w:t>P13</w:t>
            </w:r>
          </w:p>
        </w:tc>
        <w:tc>
          <w:tcPr>
            <w:tcW w:w="13685" w:type="dxa"/>
          </w:tcPr>
          <w:p w14:paraId="11973637" w14:textId="77777777" w:rsidR="0043668A" w:rsidRPr="00A87DD4" w:rsidRDefault="0043668A" w:rsidP="00335D8B">
            <w:r w:rsidRPr="00A87DD4">
              <w:t>make sure attendees have the papers and other resources they need</w:t>
            </w:r>
          </w:p>
        </w:tc>
      </w:tr>
      <w:tr w:rsidR="0043668A" w:rsidRPr="00052784" w14:paraId="5DB3ABC2" w14:textId="77777777" w:rsidTr="006047AC">
        <w:trPr>
          <w:trHeight w:val="394"/>
        </w:trPr>
        <w:tc>
          <w:tcPr>
            <w:tcW w:w="598" w:type="dxa"/>
            <w:shd w:val="clear" w:color="auto" w:fill="ECF1F4"/>
          </w:tcPr>
          <w:p w14:paraId="49D25048" w14:textId="77777777" w:rsidR="0043668A" w:rsidRDefault="0043668A" w:rsidP="006047AC">
            <w:pPr>
              <w:pStyle w:val="text"/>
            </w:pPr>
            <w:r>
              <w:t>P14</w:t>
            </w:r>
          </w:p>
        </w:tc>
        <w:tc>
          <w:tcPr>
            <w:tcW w:w="13685" w:type="dxa"/>
          </w:tcPr>
          <w:p w14:paraId="245EA383" w14:textId="77777777" w:rsidR="0043668A" w:rsidRDefault="0043668A" w:rsidP="00335D8B">
            <w:r w:rsidRPr="00A87DD4">
              <w:t>provide information, advice and support when required</w:t>
            </w:r>
          </w:p>
        </w:tc>
      </w:tr>
    </w:tbl>
    <w:p w14:paraId="50D12324" w14:textId="77777777" w:rsidR="00284B3D" w:rsidRDefault="00284B3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73A85CA9" w14:textId="77777777" w:rsidTr="00335D8B">
        <w:trPr>
          <w:trHeight w:val="394"/>
        </w:trPr>
        <w:tc>
          <w:tcPr>
            <w:tcW w:w="14283" w:type="dxa"/>
            <w:gridSpan w:val="2"/>
            <w:shd w:val="clear" w:color="auto" w:fill="auto"/>
          </w:tcPr>
          <w:p w14:paraId="023E0AFA" w14:textId="77777777" w:rsidR="0043668A" w:rsidRPr="00895D60" w:rsidRDefault="0043668A" w:rsidP="00335D8B">
            <w:pPr>
              <w:pStyle w:val="text"/>
              <w:rPr>
                <w:rFonts w:cs="Arial"/>
                <w:b/>
                <w:iCs/>
                <w:color w:val="auto"/>
                <w:lang w:eastAsia="en-GB"/>
              </w:rPr>
            </w:pPr>
            <w:r>
              <w:rPr>
                <w:rFonts w:cs="Arial"/>
                <w:b/>
                <w:iCs/>
                <w:color w:val="auto"/>
                <w:lang w:eastAsia="en-GB"/>
              </w:rPr>
              <w:t>After</w:t>
            </w:r>
            <w:r w:rsidRPr="00895D60">
              <w:rPr>
                <w:rFonts w:cs="Arial"/>
                <w:b/>
                <w:iCs/>
                <w:color w:val="auto"/>
                <w:lang w:eastAsia="en-GB"/>
              </w:rPr>
              <w:t xml:space="preserve"> the meeting</w:t>
            </w:r>
          </w:p>
          <w:p w14:paraId="2137C5B4" w14:textId="77777777" w:rsidR="0043668A" w:rsidRPr="00052784" w:rsidRDefault="0043668A" w:rsidP="00335D8B">
            <w:pPr>
              <w:pStyle w:val="text"/>
            </w:pPr>
            <w:r w:rsidRPr="00905468">
              <w:rPr>
                <w:rFonts w:cs="Arial"/>
                <w:i/>
                <w:iCs/>
                <w:color w:val="auto"/>
                <w:lang w:eastAsia="en-GB"/>
              </w:rPr>
              <w:t>You must be able to:</w:t>
            </w:r>
          </w:p>
        </w:tc>
      </w:tr>
      <w:tr w:rsidR="0043668A" w:rsidRPr="00052784" w14:paraId="78BBA0B4" w14:textId="77777777" w:rsidTr="006047AC">
        <w:trPr>
          <w:trHeight w:val="394"/>
        </w:trPr>
        <w:tc>
          <w:tcPr>
            <w:tcW w:w="598" w:type="dxa"/>
            <w:shd w:val="clear" w:color="auto" w:fill="ECF1F4"/>
          </w:tcPr>
          <w:p w14:paraId="1CF7C12C" w14:textId="77777777" w:rsidR="0043668A" w:rsidRDefault="0043668A" w:rsidP="006047AC">
            <w:pPr>
              <w:pStyle w:val="text"/>
            </w:pPr>
            <w:r>
              <w:t>P15</w:t>
            </w:r>
          </w:p>
        </w:tc>
        <w:tc>
          <w:tcPr>
            <w:tcW w:w="13685" w:type="dxa"/>
          </w:tcPr>
          <w:p w14:paraId="67BA7F89" w14:textId="77777777" w:rsidR="0043668A" w:rsidRPr="00052784" w:rsidRDefault="0043668A" w:rsidP="00335D8B">
            <w:pPr>
              <w:pStyle w:val="text"/>
              <w:tabs>
                <w:tab w:val="left" w:pos="1827"/>
              </w:tabs>
            </w:pPr>
            <w:r>
              <w:t>evaluate and maintain a record of external services, where these have been used</w:t>
            </w:r>
          </w:p>
        </w:tc>
      </w:tr>
      <w:tr w:rsidR="0043668A" w:rsidRPr="00052784" w14:paraId="22D10E8F" w14:textId="77777777" w:rsidTr="006047AC">
        <w:trPr>
          <w:trHeight w:val="394"/>
        </w:trPr>
        <w:tc>
          <w:tcPr>
            <w:tcW w:w="598" w:type="dxa"/>
            <w:shd w:val="clear" w:color="auto" w:fill="ECF1F4"/>
          </w:tcPr>
          <w:p w14:paraId="511115D9" w14:textId="77777777" w:rsidR="0043668A" w:rsidRDefault="0043668A" w:rsidP="006047AC">
            <w:pPr>
              <w:pStyle w:val="text"/>
            </w:pPr>
            <w:r>
              <w:t>P16</w:t>
            </w:r>
          </w:p>
        </w:tc>
        <w:tc>
          <w:tcPr>
            <w:tcW w:w="13685" w:type="dxa"/>
          </w:tcPr>
          <w:p w14:paraId="177FF46F" w14:textId="77777777" w:rsidR="0043668A" w:rsidRPr="00052784" w:rsidRDefault="0043668A" w:rsidP="00335D8B">
            <w:pPr>
              <w:pStyle w:val="text"/>
            </w:pPr>
            <w:r>
              <w:t>collect and evaluate participant feedback from the meeting and share the results with relevant people</w:t>
            </w:r>
          </w:p>
        </w:tc>
      </w:tr>
      <w:tr w:rsidR="0043668A" w:rsidRPr="00052784" w14:paraId="58F40CC5" w14:textId="77777777" w:rsidTr="006047AC">
        <w:trPr>
          <w:trHeight w:val="394"/>
        </w:trPr>
        <w:tc>
          <w:tcPr>
            <w:tcW w:w="598" w:type="dxa"/>
            <w:shd w:val="clear" w:color="auto" w:fill="ECF1F4"/>
          </w:tcPr>
          <w:p w14:paraId="49283B52" w14:textId="77777777" w:rsidR="0043668A" w:rsidRDefault="0043668A" w:rsidP="006047AC">
            <w:pPr>
              <w:pStyle w:val="text"/>
            </w:pPr>
            <w:r>
              <w:t>P17</w:t>
            </w:r>
          </w:p>
        </w:tc>
        <w:tc>
          <w:tcPr>
            <w:tcW w:w="13685" w:type="dxa"/>
          </w:tcPr>
          <w:p w14:paraId="27789B8C" w14:textId="77777777" w:rsidR="0043668A" w:rsidRPr="00052784" w:rsidRDefault="0043668A" w:rsidP="00335D8B">
            <w:pPr>
              <w:pStyle w:val="text"/>
            </w:pPr>
            <w:r>
              <w:t>agree learning points and use these to improve the organisation of future meetings</w:t>
            </w:r>
          </w:p>
        </w:tc>
      </w:tr>
    </w:tbl>
    <w:p w14:paraId="259AC346" w14:textId="77777777" w:rsidR="0043668A" w:rsidRDefault="0043668A" w:rsidP="0043668A"/>
    <w:p w14:paraId="3D4228E0" w14:textId="77777777" w:rsidR="0043668A" w:rsidRDefault="0043668A" w:rsidP="0043668A">
      <w:pPr>
        <w:pStyle w:val="text"/>
      </w:pPr>
    </w:p>
    <w:p w14:paraId="2E26E80D" w14:textId="77777777" w:rsidR="0043668A" w:rsidRDefault="0043668A" w:rsidP="0043668A"/>
    <w:p w14:paraId="25A109EC" w14:textId="77777777" w:rsidR="0043668A" w:rsidRDefault="0043668A" w:rsidP="00F53893">
      <w:pPr>
        <w:sectPr w:rsidR="0043668A" w:rsidSect="00583860">
          <w:pgSz w:w="16840" w:h="11907" w:orient="landscape" w:code="9"/>
          <w:pgMar w:top="1701" w:right="1247" w:bottom="1701" w:left="1247" w:header="720" w:footer="482" w:gutter="0"/>
          <w:cols w:space="720"/>
          <w:docGrid w:linePitch="272"/>
        </w:sectPr>
      </w:pPr>
    </w:p>
    <w:p w14:paraId="2E067C5A" w14:textId="77777777" w:rsidR="0043668A" w:rsidRPr="002A4AA0" w:rsidRDefault="0043668A" w:rsidP="0043668A">
      <w:pPr>
        <w:pStyle w:val="Unittitle"/>
      </w:pPr>
      <w:bookmarkStart w:id="305" w:name="_Toc436142507"/>
      <w:r w:rsidRPr="001158F6">
        <w:t>Unit</w:t>
      </w:r>
      <w:r w:rsidRPr="002A4AA0">
        <w:t xml:space="preserve"> </w:t>
      </w:r>
      <w:r>
        <w:t>62</w:t>
      </w:r>
      <w:r w:rsidRPr="002A4AA0">
        <w:t>:</w:t>
      </w:r>
      <w:r w:rsidRPr="002A4AA0">
        <w:tab/>
      </w:r>
      <w:r>
        <w:t>Organise Business Travel or A</w:t>
      </w:r>
      <w:r w:rsidRPr="00B66A52">
        <w:t>ccommodation</w:t>
      </w:r>
      <w:bookmarkEnd w:id="305"/>
    </w:p>
    <w:p w14:paraId="49DD4576" w14:textId="77777777" w:rsidR="0043668A" w:rsidRPr="001158F6" w:rsidRDefault="0043668A" w:rsidP="0043668A">
      <w:pPr>
        <w:pStyle w:val="Unitinfo"/>
      </w:pPr>
      <w:r>
        <w:t>Unit</w:t>
      </w:r>
      <w:r w:rsidRPr="001158F6">
        <w:t xml:space="preserve"> </w:t>
      </w:r>
      <w:r>
        <w:t>code</w:t>
      </w:r>
      <w:r w:rsidRPr="001158F6">
        <w:t>:</w:t>
      </w:r>
      <w:r w:rsidRPr="001158F6">
        <w:tab/>
      </w:r>
      <w:r w:rsidRPr="007015F9">
        <w:t>CFABAA322</w:t>
      </w:r>
    </w:p>
    <w:p w14:paraId="48BEA59F" w14:textId="77777777" w:rsidR="0043668A" w:rsidRPr="001158F6" w:rsidRDefault="0043668A" w:rsidP="0043668A">
      <w:pPr>
        <w:pStyle w:val="Unitinfo"/>
      </w:pPr>
      <w:r>
        <w:t>SCQF</w:t>
      </w:r>
      <w:r w:rsidRPr="001158F6">
        <w:t xml:space="preserve"> level:</w:t>
      </w:r>
      <w:r w:rsidRPr="001158F6">
        <w:tab/>
      </w:r>
      <w:r>
        <w:t>6</w:t>
      </w:r>
    </w:p>
    <w:p w14:paraId="54E491DD" w14:textId="77777777" w:rsidR="0043668A" w:rsidRPr="001158F6" w:rsidRDefault="0043668A" w:rsidP="0043668A">
      <w:pPr>
        <w:pStyle w:val="Unitinfo"/>
      </w:pPr>
      <w:r w:rsidRPr="001158F6">
        <w:t xml:space="preserve">Credit </w:t>
      </w:r>
      <w:r>
        <w:t>points</w:t>
      </w:r>
      <w:r w:rsidRPr="001158F6">
        <w:t>:</w:t>
      </w:r>
      <w:r w:rsidRPr="001158F6">
        <w:tab/>
      </w:r>
      <w:r>
        <w:t>5</w:t>
      </w:r>
    </w:p>
    <w:p w14:paraId="5FBCA19A" w14:textId="77777777" w:rsidR="0043668A" w:rsidRPr="001D2005" w:rsidRDefault="0043668A" w:rsidP="0043668A">
      <w:pPr>
        <w:pStyle w:val="Unitinfo"/>
        <w:pBdr>
          <w:bottom w:val="single" w:sz="4" w:space="2" w:color="557E9B"/>
        </w:pBdr>
      </w:pPr>
    </w:p>
    <w:p w14:paraId="62907460" w14:textId="77777777" w:rsidR="0043668A" w:rsidRDefault="0043668A" w:rsidP="0043668A">
      <w:pPr>
        <w:pStyle w:val="HeadA"/>
      </w:pPr>
      <w:r w:rsidRPr="00484EB6">
        <w:t>Unit summary</w:t>
      </w:r>
    </w:p>
    <w:p w14:paraId="5ACD6223" w14:textId="77777777" w:rsidR="0043668A" w:rsidRPr="00AC4ADE" w:rsidRDefault="0043668A" w:rsidP="0043668A">
      <w:pPr>
        <w:pStyle w:val="text"/>
        <w:spacing w:before="0" w:after="0"/>
      </w:pPr>
      <w:r>
        <w:t xml:space="preserve">This </w:t>
      </w:r>
      <w:r w:rsidR="00EE196F">
        <w:t xml:space="preserve">unit </w:t>
      </w:r>
      <w:r>
        <w:t>is about organising business travel or accommodation. It includes researching, organising and agreeing arrangements for travel and accommodation, making sure they meet the brief and agreed budget. It is for administrators who have responsibility for organising business travel or accommodation.</w:t>
      </w:r>
    </w:p>
    <w:p w14:paraId="143ABBB3" w14:textId="77777777" w:rsidR="00312859" w:rsidRDefault="00312859" w:rsidP="00312859">
      <w:pPr>
        <w:pStyle w:val="HeadA"/>
      </w:pPr>
      <w:r>
        <w:t>Unit assessment requirements</w:t>
      </w:r>
    </w:p>
    <w:p w14:paraId="2C3F737B"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93E0B08" w14:textId="77777777" w:rsidR="0043668A" w:rsidRDefault="0043668A" w:rsidP="0043668A">
      <w:pPr>
        <w:pStyle w:val="HeadA"/>
      </w:pPr>
      <w:r>
        <w:t>Skills</w:t>
      </w:r>
    </w:p>
    <w:p w14:paraId="7C39E11C" w14:textId="77777777" w:rsidR="0043668A" w:rsidRDefault="0043668A" w:rsidP="0043668A">
      <w:pPr>
        <w:pStyle w:val="text"/>
      </w:pPr>
      <w:r>
        <w:t>Communicating</w:t>
      </w:r>
    </w:p>
    <w:p w14:paraId="537DD9A5" w14:textId="77777777" w:rsidR="0043668A" w:rsidRDefault="0043668A" w:rsidP="0043668A">
      <w:pPr>
        <w:pStyle w:val="text"/>
      </w:pPr>
      <w:r>
        <w:t>Checking</w:t>
      </w:r>
    </w:p>
    <w:p w14:paraId="1E136D21" w14:textId="77777777" w:rsidR="0043668A" w:rsidRDefault="0043668A" w:rsidP="0043668A">
      <w:pPr>
        <w:pStyle w:val="text"/>
      </w:pPr>
      <w:r>
        <w:t>Decision making</w:t>
      </w:r>
    </w:p>
    <w:p w14:paraId="6A4E4AD3" w14:textId="77777777" w:rsidR="0043668A" w:rsidRDefault="0043668A" w:rsidP="0043668A">
      <w:pPr>
        <w:pStyle w:val="text"/>
      </w:pPr>
      <w:r>
        <w:t>Evaluating</w:t>
      </w:r>
    </w:p>
    <w:p w14:paraId="58997790" w14:textId="77777777" w:rsidR="0043668A" w:rsidRDefault="0043668A" w:rsidP="0043668A">
      <w:pPr>
        <w:pStyle w:val="text"/>
      </w:pPr>
      <w:r>
        <w:t>Managing time</w:t>
      </w:r>
    </w:p>
    <w:p w14:paraId="128CB345" w14:textId="77777777" w:rsidR="0043668A" w:rsidRDefault="0043668A" w:rsidP="0043668A">
      <w:pPr>
        <w:pStyle w:val="text"/>
      </w:pPr>
      <w:r>
        <w:t>Negotiating</w:t>
      </w:r>
    </w:p>
    <w:p w14:paraId="3AC61D62" w14:textId="77777777" w:rsidR="0043668A" w:rsidRDefault="0043668A" w:rsidP="0043668A">
      <w:pPr>
        <w:pStyle w:val="text"/>
      </w:pPr>
      <w:r>
        <w:t>Planning</w:t>
      </w:r>
    </w:p>
    <w:p w14:paraId="5D61FEBC" w14:textId="77777777" w:rsidR="0043668A" w:rsidRDefault="0043668A" w:rsidP="0043668A">
      <w:pPr>
        <w:pStyle w:val="text"/>
      </w:pPr>
      <w:r>
        <w:t>Problem solving</w:t>
      </w:r>
    </w:p>
    <w:p w14:paraId="13764CBD" w14:textId="77777777" w:rsidR="0043668A" w:rsidRDefault="0043668A" w:rsidP="0043668A">
      <w:pPr>
        <w:pStyle w:val="text"/>
      </w:pPr>
      <w:r>
        <w:t>Researching</w:t>
      </w:r>
    </w:p>
    <w:p w14:paraId="3C6AAB5A" w14:textId="77777777" w:rsidR="0043668A" w:rsidRDefault="0043668A" w:rsidP="0043668A">
      <w:pPr>
        <w:pStyle w:val="text"/>
        <w:rPr>
          <w:highlight w:val="cyan"/>
        </w:rPr>
      </w:pPr>
      <w:r>
        <w:t>Organising</w:t>
      </w:r>
    </w:p>
    <w:p w14:paraId="633C7A7A" w14:textId="77777777" w:rsidR="0043668A" w:rsidRDefault="0043668A" w:rsidP="0043668A">
      <w:pPr>
        <w:pStyle w:val="HeadA"/>
      </w:pPr>
      <w:r w:rsidRPr="00DE5991">
        <w:t>Terminology</w:t>
      </w:r>
    </w:p>
    <w:p w14:paraId="223391E8" w14:textId="77777777" w:rsidR="0043668A" w:rsidRPr="00AC4ADE" w:rsidRDefault="0043668A" w:rsidP="0043668A">
      <w:pPr>
        <w:pStyle w:val="text"/>
        <w:rPr>
          <w:highlight w:val="cyan"/>
        </w:rPr>
      </w:pPr>
      <w:r w:rsidRPr="00D579B5">
        <w:t>Business; administration; travel; accommodation</w:t>
      </w:r>
    </w:p>
    <w:p w14:paraId="2F71473A" w14:textId="77777777" w:rsidR="0043668A" w:rsidRDefault="0043668A" w:rsidP="0043668A">
      <w:pPr>
        <w:pStyle w:val="text"/>
        <w:rPr>
          <w:highlight w:val="cyan"/>
        </w:rPr>
        <w:sectPr w:rsidR="0043668A" w:rsidSect="00C31649">
          <w:headerReference w:type="even" r:id="rId207"/>
          <w:headerReference w:type="default" r:id="rId208"/>
          <w:footerReference w:type="even" r:id="rId209"/>
          <w:pgSz w:w="11907" w:h="16840" w:code="9"/>
          <w:pgMar w:top="1247" w:right="1701" w:bottom="1247" w:left="1701" w:header="720" w:footer="482" w:gutter="0"/>
          <w:cols w:space="720"/>
        </w:sectPr>
      </w:pPr>
    </w:p>
    <w:p w14:paraId="27C63CA9" w14:textId="77777777" w:rsidR="0043668A" w:rsidRPr="00C611B8" w:rsidRDefault="0043668A" w:rsidP="0043668A">
      <w:pPr>
        <w:pStyle w:val="text"/>
        <w:rPr>
          <w:highlight w:val="cyan"/>
        </w:rPr>
      </w:pPr>
    </w:p>
    <w:p w14:paraId="7B11E8E5" w14:textId="77777777" w:rsidR="0043668A" w:rsidRPr="00052784" w:rsidRDefault="0043668A" w:rsidP="0043668A">
      <w:pPr>
        <w:pStyle w:val="hb3"/>
      </w:pPr>
      <w:r>
        <w:t>Assessment outcomes and standards</w:t>
      </w:r>
    </w:p>
    <w:p w14:paraId="7920A0A9"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3C05CD1"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43668A" w:rsidRPr="00052784" w14:paraId="15D36631" w14:textId="77777777" w:rsidTr="00335D8B">
        <w:trPr>
          <w:trHeight w:val="680"/>
        </w:trPr>
        <w:tc>
          <w:tcPr>
            <w:tcW w:w="14283" w:type="dxa"/>
            <w:gridSpan w:val="3"/>
            <w:shd w:val="clear" w:color="auto" w:fill="557E9B"/>
            <w:vAlign w:val="center"/>
          </w:tcPr>
          <w:p w14:paraId="35B5ADA5" w14:textId="77777777" w:rsidR="0043668A" w:rsidRPr="00052784" w:rsidRDefault="0043668A" w:rsidP="00335D8B">
            <w:pPr>
              <w:pStyle w:val="tabletexthd"/>
              <w:rPr>
                <w:lang w:eastAsia="en-GB"/>
              </w:rPr>
            </w:pPr>
            <w:r>
              <w:rPr>
                <w:lang w:eastAsia="en-GB"/>
              </w:rPr>
              <w:t>Knowledge and understanding</w:t>
            </w:r>
          </w:p>
        </w:tc>
      </w:tr>
      <w:tr w:rsidR="0043668A" w:rsidRPr="00052784" w14:paraId="39283787" w14:textId="77777777" w:rsidTr="00335D8B">
        <w:trPr>
          <w:trHeight w:val="489"/>
        </w:trPr>
        <w:tc>
          <w:tcPr>
            <w:tcW w:w="14283" w:type="dxa"/>
            <w:gridSpan w:val="3"/>
            <w:shd w:val="clear" w:color="auto" w:fill="auto"/>
            <w:vAlign w:val="center"/>
          </w:tcPr>
          <w:p w14:paraId="6A0411B5"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2AC38A65" w14:textId="77777777" w:rsidTr="006047AC">
        <w:trPr>
          <w:trHeight w:val="394"/>
        </w:trPr>
        <w:tc>
          <w:tcPr>
            <w:tcW w:w="675" w:type="dxa"/>
            <w:gridSpan w:val="2"/>
            <w:shd w:val="clear" w:color="auto" w:fill="ECF1F4"/>
          </w:tcPr>
          <w:p w14:paraId="56E709A9" w14:textId="77777777" w:rsidR="0043668A" w:rsidRPr="00C2078B" w:rsidRDefault="0043668A" w:rsidP="006047AC">
            <w:pPr>
              <w:pStyle w:val="text"/>
            </w:pPr>
            <w:r w:rsidRPr="00C2078B">
              <w:t>K1</w:t>
            </w:r>
          </w:p>
        </w:tc>
        <w:tc>
          <w:tcPr>
            <w:tcW w:w="13608" w:type="dxa"/>
            <w:vAlign w:val="center"/>
          </w:tcPr>
          <w:p w14:paraId="786A8D81" w14:textId="77777777" w:rsidR="0043668A" w:rsidRPr="00F47688" w:rsidRDefault="0043668A" w:rsidP="00335D8B">
            <w:pPr>
              <w:pStyle w:val="text"/>
            </w:pPr>
            <w:r>
              <w:t>the purpose of confirming the brief and budget for travel or accommodation</w:t>
            </w:r>
          </w:p>
        </w:tc>
      </w:tr>
      <w:tr w:rsidR="0043668A" w:rsidRPr="00052784" w14:paraId="11F0C3C8" w14:textId="77777777" w:rsidTr="006047AC">
        <w:trPr>
          <w:trHeight w:val="394"/>
        </w:trPr>
        <w:tc>
          <w:tcPr>
            <w:tcW w:w="675" w:type="dxa"/>
            <w:gridSpan w:val="2"/>
            <w:shd w:val="clear" w:color="auto" w:fill="ECF1F4"/>
          </w:tcPr>
          <w:p w14:paraId="2AA11A56" w14:textId="77777777" w:rsidR="0043668A" w:rsidRPr="00C2078B" w:rsidRDefault="0043668A" w:rsidP="006047AC">
            <w:pPr>
              <w:pStyle w:val="text"/>
            </w:pPr>
            <w:r w:rsidRPr="00C2078B">
              <w:rPr>
                <w:rFonts w:cs="Arial"/>
                <w:lang w:eastAsia="en-GB"/>
              </w:rPr>
              <w:t>K2</w:t>
            </w:r>
          </w:p>
        </w:tc>
        <w:tc>
          <w:tcPr>
            <w:tcW w:w="13608" w:type="dxa"/>
            <w:vAlign w:val="center"/>
          </w:tcPr>
          <w:p w14:paraId="017C2053" w14:textId="77777777" w:rsidR="0043668A" w:rsidRPr="00F47688" w:rsidRDefault="0043668A" w:rsidP="00335D8B">
            <w:pPr>
              <w:pStyle w:val="text"/>
              <w:rPr>
                <w:highlight w:val="yellow"/>
              </w:rPr>
            </w:pPr>
            <w:r>
              <w:t>how to organise business travel or accommodation to meet expectations</w:t>
            </w:r>
          </w:p>
        </w:tc>
      </w:tr>
      <w:tr w:rsidR="0043668A" w:rsidRPr="00052784" w14:paraId="1ABBB257" w14:textId="77777777" w:rsidTr="006047AC">
        <w:trPr>
          <w:trHeight w:val="394"/>
        </w:trPr>
        <w:tc>
          <w:tcPr>
            <w:tcW w:w="675" w:type="dxa"/>
            <w:gridSpan w:val="2"/>
            <w:shd w:val="clear" w:color="auto" w:fill="ECF1F4"/>
          </w:tcPr>
          <w:p w14:paraId="5C9388E7" w14:textId="77777777" w:rsidR="0043668A" w:rsidRPr="00C2078B" w:rsidRDefault="0043668A" w:rsidP="006047AC">
            <w:pPr>
              <w:pStyle w:val="text"/>
            </w:pPr>
            <w:r w:rsidRPr="00C2078B">
              <w:rPr>
                <w:rFonts w:cs="Arial"/>
                <w:lang w:eastAsia="en-GB"/>
              </w:rPr>
              <w:t>K3</w:t>
            </w:r>
          </w:p>
        </w:tc>
        <w:tc>
          <w:tcPr>
            <w:tcW w:w="13608" w:type="dxa"/>
            <w:vAlign w:val="center"/>
          </w:tcPr>
          <w:p w14:paraId="22F7E292" w14:textId="77777777" w:rsidR="0043668A" w:rsidRPr="00F47688" w:rsidRDefault="0043668A" w:rsidP="00335D8B">
            <w:pPr>
              <w:pStyle w:val="text"/>
              <w:rPr>
                <w:highlight w:val="yellow"/>
              </w:rPr>
            </w:pPr>
            <w:r>
              <w:t>the main types of travel or accommodation arrangements that may need to be made and the procedures to follow</w:t>
            </w:r>
          </w:p>
        </w:tc>
      </w:tr>
      <w:tr w:rsidR="0043668A" w:rsidRPr="00052784" w14:paraId="2B2EBE85" w14:textId="77777777" w:rsidTr="006047AC">
        <w:trPr>
          <w:trHeight w:val="394"/>
        </w:trPr>
        <w:tc>
          <w:tcPr>
            <w:tcW w:w="675" w:type="dxa"/>
            <w:gridSpan w:val="2"/>
            <w:shd w:val="clear" w:color="auto" w:fill="ECF1F4"/>
          </w:tcPr>
          <w:p w14:paraId="2DB56908" w14:textId="77777777" w:rsidR="0043668A" w:rsidRPr="00C2078B" w:rsidRDefault="0043668A" w:rsidP="006047AC">
            <w:pPr>
              <w:pStyle w:val="text"/>
            </w:pPr>
            <w:r w:rsidRPr="00C2078B">
              <w:rPr>
                <w:rFonts w:cs="Arial"/>
                <w:lang w:eastAsia="en-GB"/>
              </w:rPr>
              <w:t>K4</w:t>
            </w:r>
          </w:p>
        </w:tc>
        <w:tc>
          <w:tcPr>
            <w:tcW w:w="13608" w:type="dxa"/>
            <w:vAlign w:val="center"/>
          </w:tcPr>
          <w:p w14:paraId="238B1EF1" w14:textId="77777777" w:rsidR="0043668A" w:rsidRPr="00F47688" w:rsidRDefault="0043668A" w:rsidP="00335D8B">
            <w:pPr>
              <w:pStyle w:val="text"/>
              <w:rPr>
                <w:rFonts w:cs="Arial"/>
                <w:lang w:eastAsia="en-GB"/>
              </w:rPr>
            </w:pPr>
            <w:r>
              <w:t>the sources of information and facilities that are used to make travel or accommodation arrangements</w:t>
            </w:r>
          </w:p>
        </w:tc>
      </w:tr>
      <w:tr w:rsidR="0043668A" w:rsidRPr="00052784" w14:paraId="25A89B04" w14:textId="77777777" w:rsidTr="006047AC">
        <w:trPr>
          <w:trHeight w:val="394"/>
        </w:trPr>
        <w:tc>
          <w:tcPr>
            <w:tcW w:w="675" w:type="dxa"/>
            <w:gridSpan w:val="2"/>
            <w:shd w:val="clear" w:color="auto" w:fill="ECF1F4"/>
          </w:tcPr>
          <w:p w14:paraId="3B4FCC48" w14:textId="77777777" w:rsidR="0043668A" w:rsidRPr="00C2078B" w:rsidRDefault="0043668A" w:rsidP="006047AC">
            <w:pPr>
              <w:pStyle w:val="text"/>
            </w:pPr>
            <w:r w:rsidRPr="00C2078B">
              <w:rPr>
                <w:rFonts w:cs="Arial"/>
                <w:lang w:eastAsia="en-GB"/>
              </w:rPr>
              <w:t>K5</w:t>
            </w:r>
          </w:p>
        </w:tc>
        <w:tc>
          <w:tcPr>
            <w:tcW w:w="13608" w:type="dxa"/>
            <w:vAlign w:val="center"/>
          </w:tcPr>
          <w:p w14:paraId="7F5CC96F" w14:textId="77777777" w:rsidR="0043668A" w:rsidRPr="00F47688" w:rsidRDefault="0043668A" w:rsidP="00335D8B">
            <w:pPr>
              <w:pStyle w:val="text"/>
              <w:rPr>
                <w:rFonts w:cs="Arial"/>
                <w:lang w:eastAsia="en-GB"/>
              </w:rPr>
            </w:pPr>
            <w:r>
              <w:t>how to obtain best value for money when making travel or accommodation arrangements</w:t>
            </w:r>
          </w:p>
        </w:tc>
      </w:tr>
      <w:tr w:rsidR="0043668A" w:rsidRPr="00052784" w14:paraId="16D6A761" w14:textId="77777777" w:rsidTr="006047AC">
        <w:trPr>
          <w:trHeight w:val="394"/>
        </w:trPr>
        <w:tc>
          <w:tcPr>
            <w:tcW w:w="675" w:type="dxa"/>
            <w:gridSpan w:val="2"/>
            <w:shd w:val="clear" w:color="auto" w:fill="ECF1F4"/>
          </w:tcPr>
          <w:p w14:paraId="504FAD50" w14:textId="77777777" w:rsidR="0043668A" w:rsidRPr="00C2078B" w:rsidRDefault="0043668A" w:rsidP="006047AC">
            <w:pPr>
              <w:pStyle w:val="text"/>
            </w:pPr>
            <w:r w:rsidRPr="00C2078B">
              <w:rPr>
                <w:rFonts w:cs="Arial"/>
                <w:lang w:eastAsia="en-GB"/>
              </w:rPr>
              <w:t>K6</w:t>
            </w:r>
          </w:p>
        </w:tc>
        <w:tc>
          <w:tcPr>
            <w:tcW w:w="13608" w:type="dxa"/>
            <w:vAlign w:val="center"/>
          </w:tcPr>
          <w:p w14:paraId="1BB8AD22" w14:textId="77777777" w:rsidR="0043668A" w:rsidRPr="00F47688" w:rsidRDefault="0043668A" w:rsidP="00335D8B">
            <w:pPr>
              <w:pStyle w:val="text"/>
              <w:rPr>
                <w:rFonts w:cs="Arial"/>
                <w:lang w:eastAsia="en-GB"/>
              </w:rPr>
            </w:pPr>
            <w:r>
              <w:t>how to obtain foreign currency, insurance and visas and when these are required</w:t>
            </w:r>
          </w:p>
        </w:tc>
      </w:tr>
      <w:tr w:rsidR="0043668A" w:rsidRPr="00052784" w14:paraId="3402BAA3" w14:textId="77777777" w:rsidTr="006047AC">
        <w:trPr>
          <w:trHeight w:val="394"/>
        </w:trPr>
        <w:tc>
          <w:tcPr>
            <w:tcW w:w="675" w:type="dxa"/>
            <w:gridSpan w:val="2"/>
            <w:shd w:val="clear" w:color="auto" w:fill="ECF1F4"/>
          </w:tcPr>
          <w:p w14:paraId="43DFE64A" w14:textId="77777777" w:rsidR="0043668A" w:rsidRPr="00C2078B" w:rsidRDefault="0043668A" w:rsidP="006047AC">
            <w:pPr>
              <w:pStyle w:val="text"/>
            </w:pPr>
            <w:r w:rsidRPr="00C2078B">
              <w:rPr>
                <w:rFonts w:cs="Arial"/>
                <w:lang w:eastAsia="en-GB"/>
              </w:rPr>
              <w:t>K7</w:t>
            </w:r>
          </w:p>
        </w:tc>
        <w:tc>
          <w:tcPr>
            <w:tcW w:w="13608" w:type="dxa"/>
            <w:vAlign w:val="center"/>
          </w:tcPr>
          <w:p w14:paraId="7F928B9B" w14:textId="77777777" w:rsidR="0043668A" w:rsidRPr="00F47688" w:rsidRDefault="0043668A" w:rsidP="00335D8B">
            <w:pPr>
              <w:pStyle w:val="text"/>
              <w:rPr>
                <w:rFonts w:cs="Arial"/>
                <w:lang w:eastAsia="en-GB"/>
              </w:rPr>
            </w:pPr>
            <w:r>
              <w:t>how to keep records of travel or accommodation arrangements, including financial records</w:t>
            </w:r>
          </w:p>
        </w:tc>
      </w:tr>
      <w:tr w:rsidR="0043668A" w:rsidRPr="00052784" w14:paraId="1427B9FC" w14:textId="77777777" w:rsidTr="006047AC">
        <w:trPr>
          <w:trHeight w:val="394"/>
        </w:trPr>
        <w:tc>
          <w:tcPr>
            <w:tcW w:w="675" w:type="dxa"/>
            <w:gridSpan w:val="2"/>
            <w:shd w:val="clear" w:color="auto" w:fill="ECF1F4"/>
          </w:tcPr>
          <w:p w14:paraId="67BEC678" w14:textId="77777777" w:rsidR="0043668A" w:rsidRPr="00C2078B" w:rsidRDefault="0043668A" w:rsidP="006047AC">
            <w:pPr>
              <w:pStyle w:val="text"/>
            </w:pPr>
            <w:r w:rsidRPr="00C2078B">
              <w:rPr>
                <w:rFonts w:cs="Arial"/>
                <w:lang w:eastAsia="en-GB"/>
              </w:rPr>
              <w:t>K8</w:t>
            </w:r>
          </w:p>
        </w:tc>
        <w:tc>
          <w:tcPr>
            <w:tcW w:w="13608" w:type="dxa"/>
            <w:vAlign w:val="center"/>
          </w:tcPr>
          <w:p w14:paraId="1CD0DFD5" w14:textId="77777777" w:rsidR="0043668A" w:rsidRPr="00F47688" w:rsidRDefault="0043668A" w:rsidP="00335D8B">
            <w:pPr>
              <w:pStyle w:val="text"/>
              <w:rPr>
                <w:rFonts w:cs="Arial"/>
                <w:lang w:eastAsia="en-GB"/>
              </w:rPr>
            </w:pPr>
            <w:r>
              <w:t>the types of information that are confidential and how to store them in line with current legislation</w:t>
            </w:r>
          </w:p>
        </w:tc>
      </w:tr>
      <w:tr w:rsidR="0043668A" w:rsidRPr="00052784" w14:paraId="02E45E2C" w14:textId="77777777" w:rsidTr="006047AC">
        <w:trPr>
          <w:trHeight w:val="394"/>
        </w:trPr>
        <w:tc>
          <w:tcPr>
            <w:tcW w:w="675" w:type="dxa"/>
            <w:gridSpan w:val="2"/>
            <w:shd w:val="clear" w:color="auto" w:fill="ECF1F4"/>
          </w:tcPr>
          <w:p w14:paraId="5316B696" w14:textId="77777777" w:rsidR="0043668A" w:rsidRPr="00C2078B" w:rsidRDefault="0043668A" w:rsidP="006047AC">
            <w:pPr>
              <w:pStyle w:val="text"/>
              <w:rPr>
                <w:rFonts w:cs="Arial"/>
                <w:lang w:eastAsia="en-GB"/>
              </w:rPr>
            </w:pPr>
            <w:r>
              <w:rPr>
                <w:rFonts w:cs="Arial"/>
                <w:lang w:eastAsia="en-GB"/>
              </w:rPr>
              <w:t>K9</w:t>
            </w:r>
          </w:p>
        </w:tc>
        <w:tc>
          <w:tcPr>
            <w:tcW w:w="13608" w:type="dxa"/>
            <w:vAlign w:val="center"/>
          </w:tcPr>
          <w:p w14:paraId="2967819E" w14:textId="77777777" w:rsidR="0043668A" w:rsidRPr="00F47688" w:rsidRDefault="0043668A" w:rsidP="00335D8B">
            <w:pPr>
              <w:pStyle w:val="text"/>
              <w:rPr>
                <w:rFonts w:cs="Arial"/>
                <w:lang w:eastAsia="en-GB"/>
              </w:rPr>
            </w:pPr>
            <w:r>
              <w:t>the documents and information to provide to the person who is travelling and how to obtain these</w:t>
            </w:r>
          </w:p>
        </w:tc>
      </w:tr>
      <w:tr w:rsidR="0043668A" w:rsidRPr="00052784" w14:paraId="42148F5F" w14:textId="77777777" w:rsidTr="006047AC">
        <w:trPr>
          <w:trHeight w:val="394"/>
        </w:trPr>
        <w:tc>
          <w:tcPr>
            <w:tcW w:w="675" w:type="dxa"/>
            <w:gridSpan w:val="2"/>
            <w:shd w:val="clear" w:color="auto" w:fill="ECF1F4"/>
          </w:tcPr>
          <w:p w14:paraId="0DFD7450" w14:textId="77777777" w:rsidR="0043668A" w:rsidRPr="00C2078B" w:rsidRDefault="0043668A" w:rsidP="006047AC">
            <w:pPr>
              <w:pStyle w:val="text"/>
              <w:rPr>
                <w:rFonts w:cs="Arial"/>
                <w:lang w:eastAsia="en-GB"/>
              </w:rPr>
            </w:pPr>
            <w:r>
              <w:rPr>
                <w:rFonts w:cs="Arial"/>
                <w:lang w:eastAsia="en-GB"/>
              </w:rPr>
              <w:t>K10</w:t>
            </w:r>
          </w:p>
        </w:tc>
        <w:tc>
          <w:tcPr>
            <w:tcW w:w="13608" w:type="dxa"/>
            <w:vAlign w:val="center"/>
          </w:tcPr>
          <w:p w14:paraId="4F63C8A0" w14:textId="77777777" w:rsidR="0043668A" w:rsidRPr="00F47688" w:rsidRDefault="0043668A" w:rsidP="00335D8B">
            <w:pPr>
              <w:pStyle w:val="text"/>
              <w:rPr>
                <w:rFonts w:cs="Arial"/>
                <w:lang w:eastAsia="en-GB"/>
              </w:rPr>
            </w:pPr>
            <w:r>
              <w:t>the procedures to follow to make payment arrangements for travel or accommodation</w:t>
            </w:r>
          </w:p>
        </w:tc>
      </w:tr>
      <w:tr w:rsidR="0043668A" w:rsidRPr="00052784" w14:paraId="3836C3F1" w14:textId="77777777" w:rsidTr="006047AC">
        <w:trPr>
          <w:trHeight w:val="394"/>
        </w:trPr>
        <w:tc>
          <w:tcPr>
            <w:tcW w:w="675" w:type="dxa"/>
            <w:gridSpan w:val="2"/>
            <w:shd w:val="clear" w:color="auto" w:fill="ECF1F4"/>
          </w:tcPr>
          <w:p w14:paraId="29CD02E9" w14:textId="77777777" w:rsidR="0043668A" w:rsidRPr="00C2078B" w:rsidRDefault="0043668A" w:rsidP="006047AC">
            <w:pPr>
              <w:pStyle w:val="text"/>
              <w:rPr>
                <w:rFonts w:cs="Arial"/>
                <w:lang w:eastAsia="en-GB"/>
              </w:rPr>
            </w:pPr>
            <w:r>
              <w:rPr>
                <w:rFonts w:cs="Arial"/>
                <w:lang w:eastAsia="en-GB"/>
              </w:rPr>
              <w:t>K11</w:t>
            </w:r>
          </w:p>
        </w:tc>
        <w:tc>
          <w:tcPr>
            <w:tcW w:w="13608" w:type="dxa"/>
            <w:vAlign w:val="center"/>
          </w:tcPr>
          <w:p w14:paraId="38F55E7D" w14:textId="77777777" w:rsidR="0043668A" w:rsidRPr="00F47688" w:rsidRDefault="0043668A" w:rsidP="00335D8B">
            <w:pPr>
              <w:pStyle w:val="text"/>
              <w:rPr>
                <w:rFonts w:cs="Arial"/>
                <w:lang w:eastAsia="en-GB"/>
              </w:rPr>
            </w:pPr>
            <w:r>
              <w:t>the types of problems that may occur with travel or accommodation arrangements and the correct procedures to follow in order to deal with these problems</w:t>
            </w:r>
          </w:p>
        </w:tc>
      </w:tr>
      <w:tr w:rsidR="0043668A" w:rsidRPr="00052784" w14:paraId="05DD3B60" w14:textId="77777777" w:rsidTr="006047AC">
        <w:trPr>
          <w:trHeight w:val="394"/>
        </w:trPr>
        <w:tc>
          <w:tcPr>
            <w:tcW w:w="675" w:type="dxa"/>
            <w:gridSpan w:val="2"/>
            <w:shd w:val="clear" w:color="auto" w:fill="ECF1F4"/>
          </w:tcPr>
          <w:p w14:paraId="2807C8EC" w14:textId="77777777" w:rsidR="0043668A" w:rsidRPr="00C2078B" w:rsidRDefault="0043668A" w:rsidP="006047AC">
            <w:pPr>
              <w:pStyle w:val="text"/>
              <w:rPr>
                <w:rFonts w:cs="Arial"/>
                <w:lang w:eastAsia="en-GB"/>
              </w:rPr>
            </w:pPr>
            <w:r>
              <w:rPr>
                <w:rFonts w:cs="Arial"/>
                <w:lang w:eastAsia="en-GB"/>
              </w:rPr>
              <w:t>K12</w:t>
            </w:r>
          </w:p>
        </w:tc>
        <w:tc>
          <w:tcPr>
            <w:tcW w:w="13608" w:type="dxa"/>
            <w:vAlign w:val="center"/>
          </w:tcPr>
          <w:p w14:paraId="4DB3CD71" w14:textId="77777777" w:rsidR="0043668A" w:rsidRPr="00F47688" w:rsidRDefault="0043668A" w:rsidP="00335D8B">
            <w:pPr>
              <w:pStyle w:val="text"/>
              <w:rPr>
                <w:rFonts w:cs="Arial"/>
                <w:lang w:eastAsia="en-GB"/>
              </w:rPr>
            </w:pPr>
            <w:r>
              <w:t>the purpose of evaluating the travel or accommodation used and recording the findings of the evaluation for future application</w:t>
            </w:r>
          </w:p>
        </w:tc>
      </w:tr>
      <w:tr w:rsidR="0043668A" w:rsidRPr="00052784" w14:paraId="6D60A066" w14:textId="77777777" w:rsidTr="00335D8B">
        <w:trPr>
          <w:trHeight w:val="680"/>
        </w:trPr>
        <w:tc>
          <w:tcPr>
            <w:tcW w:w="14283" w:type="dxa"/>
            <w:gridSpan w:val="3"/>
            <w:shd w:val="clear" w:color="auto" w:fill="557E9B"/>
            <w:vAlign w:val="center"/>
          </w:tcPr>
          <w:p w14:paraId="133B84C1" w14:textId="77777777" w:rsidR="0043668A" w:rsidRPr="00052784" w:rsidRDefault="0043668A" w:rsidP="00335D8B">
            <w:pPr>
              <w:pStyle w:val="tabletexthd"/>
              <w:rPr>
                <w:lang w:eastAsia="en-GB"/>
              </w:rPr>
            </w:pPr>
            <w:r>
              <w:rPr>
                <w:lang w:eastAsia="en-GB"/>
              </w:rPr>
              <w:t>Performance criteria</w:t>
            </w:r>
          </w:p>
        </w:tc>
      </w:tr>
      <w:tr w:rsidR="0043668A" w:rsidRPr="00B25D0E" w14:paraId="3D50A4D0" w14:textId="77777777" w:rsidTr="00284B3D">
        <w:trPr>
          <w:trHeight w:val="472"/>
        </w:trPr>
        <w:tc>
          <w:tcPr>
            <w:tcW w:w="14283" w:type="dxa"/>
            <w:gridSpan w:val="3"/>
            <w:shd w:val="clear" w:color="auto" w:fill="auto"/>
            <w:vAlign w:val="center"/>
          </w:tcPr>
          <w:p w14:paraId="2EF6636A"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13647D01" w14:textId="77777777" w:rsidTr="006047AC">
        <w:trPr>
          <w:trHeight w:val="394"/>
        </w:trPr>
        <w:tc>
          <w:tcPr>
            <w:tcW w:w="598" w:type="dxa"/>
            <w:shd w:val="clear" w:color="auto" w:fill="ECF1F4"/>
          </w:tcPr>
          <w:p w14:paraId="59CF8818" w14:textId="77777777" w:rsidR="0043668A" w:rsidRPr="00052784" w:rsidRDefault="0043668A" w:rsidP="006047AC">
            <w:pPr>
              <w:pStyle w:val="text"/>
            </w:pPr>
            <w:r>
              <w:t>P1</w:t>
            </w:r>
          </w:p>
        </w:tc>
        <w:tc>
          <w:tcPr>
            <w:tcW w:w="13685" w:type="dxa"/>
            <w:gridSpan w:val="2"/>
          </w:tcPr>
          <w:p w14:paraId="09A4D3F8" w14:textId="77777777" w:rsidR="0043668A" w:rsidRPr="00052784" w:rsidRDefault="0043668A" w:rsidP="00335D8B">
            <w:pPr>
              <w:pStyle w:val="text"/>
            </w:pPr>
            <w:r>
              <w:t>confirm travel or accommodation and budget requirements</w:t>
            </w:r>
          </w:p>
        </w:tc>
      </w:tr>
      <w:tr w:rsidR="0043668A" w:rsidRPr="00052784" w14:paraId="0DF03DFA" w14:textId="77777777" w:rsidTr="006047AC">
        <w:trPr>
          <w:trHeight w:val="394"/>
        </w:trPr>
        <w:tc>
          <w:tcPr>
            <w:tcW w:w="598" w:type="dxa"/>
            <w:shd w:val="clear" w:color="auto" w:fill="ECF1F4"/>
          </w:tcPr>
          <w:p w14:paraId="111C53C7" w14:textId="77777777" w:rsidR="0043668A" w:rsidRPr="00052784" w:rsidRDefault="0043668A" w:rsidP="006047AC">
            <w:pPr>
              <w:pStyle w:val="text"/>
            </w:pPr>
            <w:r>
              <w:t>P2</w:t>
            </w:r>
          </w:p>
        </w:tc>
        <w:tc>
          <w:tcPr>
            <w:tcW w:w="13685" w:type="dxa"/>
            <w:gridSpan w:val="2"/>
          </w:tcPr>
          <w:p w14:paraId="06C6A68E" w14:textId="77777777" w:rsidR="0043668A" w:rsidRPr="00052784" w:rsidRDefault="0043668A" w:rsidP="00335D8B">
            <w:pPr>
              <w:pStyle w:val="text"/>
            </w:pPr>
            <w:r>
              <w:t>check draft itinerary and schedule with the traveller</w:t>
            </w:r>
          </w:p>
        </w:tc>
      </w:tr>
      <w:tr w:rsidR="0043668A" w:rsidRPr="00052784" w14:paraId="6504CAE7" w14:textId="77777777" w:rsidTr="006047AC">
        <w:trPr>
          <w:trHeight w:val="394"/>
        </w:trPr>
        <w:tc>
          <w:tcPr>
            <w:tcW w:w="598" w:type="dxa"/>
            <w:shd w:val="clear" w:color="auto" w:fill="ECF1F4"/>
          </w:tcPr>
          <w:p w14:paraId="54864FA0" w14:textId="77777777" w:rsidR="0043668A" w:rsidRPr="00052784" w:rsidRDefault="0043668A" w:rsidP="006047AC">
            <w:pPr>
              <w:pStyle w:val="text"/>
            </w:pPr>
            <w:r>
              <w:t>P3</w:t>
            </w:r>
          </w:p>
        </w:tc>
        <w:tc>
          <w:tcPr>
            <w:tcW w:w="13685" w:type="dxa"/>
            <w:gridSpan w:val="2"/>
          </w:tcPr>
          <w:p w14:paraId="3FA9829E" w14:textId="77777777" w:rsidR="0043668A" w:rsidRPr="00052784" w:rsidRDefault="0043668A" w:rsidP="00335D8B">
            <w:pPr>
              <w:pStyle w:val="text"/>
            </w:pPr>
            <w:r>
              <w:t>research and book travel arrangements or accommodation as agreed, obtaining best value for money</w:t>
            </w:r>
          </w:p>
        </w:tc>
      </w:tr>
      <w:tr w:rsidR="0043668A" w:rsidRPr="00052784" w14:paraId="50F813F3" w14:textId="77777777" w:rsidTr="006047AC">
        <w:trPr>
          <w:trHeight w:val="394"/>
        </w:trPr>
        <w:tc>
          <w:tcPr>
            <w:tcW w:w="598" w:type="dxa"/>
            <w:shd w:val="clear" w:color="auto" w:fill="ECF1F4"/>
          </w:tcPr>
          <w:p w14:paraId="03E8E227" w14:textId="77777777" w:rsidR="0043668A" w:rsidRPr="00052784" w:rsidRDefault="0043668A" w:rsidP="006047AC">
            <w:pPr>
              <w:pStyle w:val="text"/>
            </w:pPr>
            <w:r>
              <w:t>P4</w:t>
            </w:r>
          </w:p>
        </w:tc>
        <w:tc>
          <w:tcPr>
            <w:tcW w:w="13685" w:type="dxa"/>
            <w:gridSpan w:val="2"/>
          </w:tcPr>
          <w:p w14:paraId="1838AAAB" w14:textId="77777777" w:rsidR="0043668A" w:rsidRPr="00052784" w:rsidRDefault="0043668A" w:rsidP="00335D8B">
            <w:pPr>
              <w:pStyle w:val="text"/>
            </w:pPr>
            <w:r>
              <w:t>obtain foreign currency, relevant insurance and visas, if required</w:t>
            </w:r>
          </w:p>
        </w:tc>
      </w:tr>
      <w:tr w:rsidR="0043668A" w:rsidRPr="00052784" w14:paraId="6C714B20" w14:textId="77777777" w:rsidTr="006047AC">
        <w:trPr>
          <w:trHeight w:val="394"/>
        </w:trPr>
        <w:tc>
          <w:tcPr>
            <w:tcW w:w="598" w:type="dxa"/>
            <w:shd w:val="clear" w:color="auto" w:fill="ECF1F4"/>
          </w:tcPr>
          <w:p w14:paraId="58222319" w14:textId="77777777" w:rsidR="0043668A" w:rsidRPr="00052784" w:rsidRDefault="0043668A" w:rsidP="006047AC">
            <w:pPr>
              <w:pStyle w:val="text"/>
            </w:pPr>
            <w:r>
              <w:t>P5</w:t>
            </w:r>
          </w:p>
        </w:tc>
        <w:tc>
          <w:tcPr>
            <w:tcW w:w="13685" w:type="dxa"/>
            <w:gridSpan w:val="2"/>
          </w:tcPr>
          <w:p w14:paraId="30A95D69" w14:textId="77777777" w:rsidR="0043668A" w:rsidRPr="00052784" w:rsidRDefault="0043668A" w:rsidP="00335D8B">
            <w:pPr>
              <w:pStyle w:val="text"/>
            </w:pPr>
            <w:r>
              <w:t>obtain and collate documents and information for travel or accommodation</w:t>
            </w:r>
          </w:p>
        </w:tc>
      </w:tr>
      <w:tr w:rsidR="0043668A" w:rsidRPr="00052784" w14:paraId="3650D0A9" w14:textId="77777777" w:rsidTr="006047AC">
        <w:trPr>
          <w:trHeight w:val="394"/>
        </w:trPr>
        <w:tc>
          <w:tcPr>
            <w:tcW w:w="598" w:type="dxa"/>
            <w:shd w:val="clear" w:color="auto" w:fill="ECF1F4"/>
          </w:tcPr>
          <w:p w14:paraId="515BFD7D" w14:textId="77777777" w:rsidR="0043668A" w:rsidRPr="00052784" w:rsidRDefault="0043668A" w:rsidP="006047AC">
            <w:pPr>
              <w:pStyle w:val="text"/>
            </w:pPr>
            <w:r>
              <w:t>P6</w:t>
            </w:r>
          </w:p>
        </w:tc>
        <w:tc>
          <w:tcPr>
            <w:tcW w:w="13685" w:type="dxa"/>
            <w:gridSpan w:val="2"/>
          </w:tcPr>
          <w:p w14:paraId="51188FC8" w14:textId="77777777" w:rsidR="0043668A" w:rsidRPr="00052784" w:rsidRDefault="0043668A" w:rsidP="00335D8B">
            <w:pPr>
              <w:pStyle w:val="text"/>
            </w:pPr>
            <w:r>
              <w:t>maintain records of travel or accommodation and store any confidential information securely, including financial records</w:t>
            </w:r>
          </w:p>
        </w:tc>
      </w:tr>
      <w:tr w:rsidR="0043668A" w:rsidRPr="00052784" w14:paraId="2723FD4B" w14:textId="77777777" w:rsidTr="006047AC">
        <w:trPr>
          <w:trHeight w:val="394"/>
        </w:trPr>
        <w:tc>
          <w:tcPr>
            <w:tcW w:w="598" w:type="dxa"/>
            <w:shd w:val="clear" w:color="auto" w:fill="ECF1F4"/>
          </w:tcPr>
          <w:p w14:paraId="5561B78A" w14:textId="77777777" w:rsidR="0043668A" w:rsidRPr="00052784" w:rsidRDefault="0043668A" w:rsidP="006047AC">
            <w:pPr>
              <w:pStyle w:val="text"/>
            </w:pPr>
            <w:r>
              <w:t>P7</w:t>
            </w:r>
          </w:p>
        </w:tc>
        <w:tc>
          <w:tcPr>
            <w:tcW w:w="13685" w:type="dxa"/>
            <w:gridSpan w:val="2"/>
          </w:tcPr>
          <w:p w14:paraId="20CB024D" w14:textId="77777777" w:rsidR="0043668A" w:rsidRPr="00052784" w:rsidRDefault="0043668A" w:rsidP="00335D8B">
            <w:pPr>
              <w:pStyle w:val="text"/>
            </w:pPr>
            <w:r>
              <w:t>arrange payment facilities for travel or accommodation</w:t>
            </w:r>
          </w:p>
        </w:tc>
      </w:tr>
      <w:tr w:rsidR="0043668A" w:rsidRPr="00052784" w14:paraId="0C3C58AA" w14:textId="77777777" w:rsidTr="006047AC">
        <w:trPr>
          <w:trHeight w:val="394"/>
        </w:trPr>
        <w:tc>
          <w:tcPr>
            <w:tcW w:w="598" w:type="dxa"/>
            <w:shd w:val="clear" w:color="auto" w:fill="ECF1F4"/>
          </w:tcPr>
          <w:p w14:paraId="2AB8FE5D" w14:textId="77777777" w:rsidR="0043668A" w:rsidRPr="00052784" w:rsidRDefault="0043668A" w:rsidP="006047AC">
            <w:pPr>
              <w:pStyle w:val="text"/>
            </w:pPr>
            <w:r>
              <w:t>P8</w:t>
            </w:r>
          </w:p>
        </w:tc>
        <w:tc>
          <w:tcPr>
            <w:tcW w:w="13685" w:type="dxa"/>
            <w:gridSpan w:val="2"/>
          </w:tcPr>
          <w:p w14:paraId="160300A4" w14:textId="77777777" w:rsidR="0043668A" w:rsidRPr="00052784" w:rsidRDefault="0043668A" w:rsidP="00335D8B">
            <w:pPr>
              <w:pStyle w:val="text"/>
            </w:pPr>
            <w:r>
              <w:t>follow the correct procedures when there are problems with travel or accommodation arrangements</w:t>
            </w:r>
          </w:p>
        </w:tc>
      </w:tr>
      <w:tr w:rsidR="0043668A" w:rsidRPr="00052784" w14:paraId="6A752E86" w14:textId="77777777" w:rsidTr="006047AC">
        <w:trPr>
          <w:trHeight w:val="394"/>
        </w:trPr>
        <w:tc>
          <w:tcPr>
            <w:tcW w:w="598" w:type="dxa"/>
            <w:shd w:val="clear" w:color="auto" w:fill="ECF1F4"/>
          </w:tcPr>
          <w:p w14:paraId="0222375F" w14:textId="77777777" w:rsidR="0043668A" w:rsidRPr="00052784" w:rsidRDefault="0043668A" w:rsidP="006047AC">
            <w:pPr>
              <w:pStyle w:val="text"/>
            </w:pPr>
            <w:r>
              <w:t>P9</w:t>
            </w:r>
          </w:p>
        </w:tc>
        <w:tc>
          <w:tcPr>
            <w:tcW w:w="13685" w:type="dxa"/>
            <w:gridSpan w:val="2"/>
          </w:tcPr>
          <w:p w14:paraId="75B2E12B" w14:textId="77777777" w:rsidR="0043668A" w:rsidRPr="00052784" w:rsidRDefault="0043668A" w:rsidP="00335D8B">
            <w:pPr>
              <w:pStyle w:val="text"/>
            </w:pPr>
            <w:r>
              <w:t>provide the traveller with an itinerary, documents and information in good time</w:t>
            </w:r>
          </w:p>
        </w:tc>
      </w:tr>
      <w:tr w:rsidR="0043668A" w:rsidRPr="00052784" w14:paraId="2434B959" w14:textId="77777777" w:rsidTr="006047AC">
        <w:trPr>
          <w:trHeight w:val="394"/>
        </w:trPr>
        <w:tc>
          <w:tcPr>
            <w:tcW w:w="598" w:type="dxa"/>
            <w:shd w:val="clear" w:color="auto" w:fill="ECF1F4"/>
          </w:tcPr>
          <w:p w14:paraId="2C86BDD9" w14:textId="77777777" w:rsidR="0043668A" w:rsidRDefault="0043668A" w:rsidP="006047AC">
            <w:pPr>
              <w:pStyle w:val="text"/>
            </w:pPr>
            <w:r>
              <w:t>P10</w:t>
            </w:r>
          </w:p>
        </w:tc>
        <w:tc>
          <w:tcPr>
            <w:tcW w:w="13685" w:type="dxa"/>
            <w:gridSpan w:val="2"/>
          </w:tcPr>
          <w:p w14:paraId="482DE847" w14:textId="77777777" w:rsidR="0043668A" w:rsidRDefault="0043668A" w:rsidP="00335D8B">
            <w:pPr>
              <w:pStyle w:val="text"/>
            </w:pPr>
            <w:r>
              <w:t>confirm with the traveller that itinerary, documents and information meet requirements</w:t>
            </w:r>
          </w:p>
        </w:tc>
      </w:tr>
      <w:tr w:rsidR="0043668A" w:rsidRPr="00052784" w14:paraId="253E4683" w14:textId="77777777" w:rsidTr="006047AC">
        <w:trPr>
          <w:trHeight w:val="394"/>
        </w:trPr>
        <w:tc>
          <w:tcPr>
            <w:tcW w:w="598" w:type="dxa"/>
            <w:shd w:val="clear" w:color="auto" w:fill="ECF1F4"/>
          </w:tcPr>
          <w:p w14:paraId="15B73EBC" w14:textId="77777777" w:rsidR="0043668A" w:rsidRDefault="0043668A" w:rsidP="006047AC">
            <w:pPr>
              <w:pStyle w:val="text"/>
            </w:pPr>
            <w:r>
              <w:t>P11</w:t>
            </w:r>
          </w:p>
        </w:tc>
        <w:tc>
          <w:tcPr>
            <w:tcW w:w="13685" w:type="dxa"/>
            <w:gridSpan w:val="2"/>
          </w:tcPr>
          <w:p w14:paraId="31EE7D00" w14:textId="77777777" w:rsidR="0043668A" w:rsidRDefault="0043668A" w:rsidP="00335D8B">
            <w:pPr>
              <w:pStyle w:val="text"/>
            </w:pPr>
            <w:r>
              <w:t>evaluate and maintain a record of external services used</w:t>
            </w:r>
          </w:p>
        </w:tc>
      </w:tr>
    </w:tbl>
    <w:p w14:paraId="6123DD70" w14:textId="77777777" w:rsidR="0043668A" w:rsidRDefault="0043668A" w:rsidP="0043668A"/>
    <w:p w14:paraId="37F30753" w14:textId="77777777" w:rsidR="0043668A" w:rsidRDefault="0043668A" w:rsidP="0043668A">
      <w:pPr>
        <w:pStyle w:val="text"/>
      </w:pPr>
    </w:p>
    <w:p w14:paraId="016CDBBD" w14:textId="77777777" w:rsidR="0043668A" w:rsidRDefault="0043668A" w:rsidP="0043668A"/>
    <w:p w14:paraId="48369A4E" w14:textId="77777777" w:rsidR="0043668A" w:rsidRDefault="0043668A" w:rsidP="00F53893">
      <w:pPr>
        <w:sectPr w:rsidR="0043668A" w:rsidSect="00583860">
          <w:pgSz w:w="16840" w:h="11907" w:orient="landscape" w:code="9"/>
          <w:pgMar w:top="1701" w:right="1247" w:bottom="1701" w:left="1247" w:header="720" w:footer="482" w:gutter="0"/>
          <w:cols w:space="720"/>
          <w:docGrid w:linePitch="272"/>
        </w:sectPr>
      </w:pPr>
    </w:p>
    <w:p w14:paraId="71CA8876" w14:textId="77777777" w:rsidR="0043668A" w:rsidRPr="002A4AA0" w:rsidRDefault="0043668A" w:rsidP="0043668A">
      <w:pPr>
        <w:pStyle w:val="Unittitle"/>
      </w:pPr>
      <w:bookmarkStart w:id="306" w:name="_Toc436142508"/>
      <w:r w:rsidRPr="001158F6">
        <w:t>Unit</w:t>
      </w:r>
      <w:r w:rsidRPr="002A4AA0">
        <w:t xml:space="preserve"> </w:t>
      </w:r>
      <w:r>
        <w:t>63</w:t>
      </w:r>
      <w:r w:rsidRPr="002A4AA0">
        <w:t>:</w:t>
      </w:r>
      <w:r w:rsidRPr="002A4AA0">
        <w:tab/>
      </w:r>
      <w:r>
        <w:t>Make and Receive Telephone C</w:t>
      </w:r>
      <w:r w:rsidRPr="00276B0E">
        <w:t>alls</w:t>
      </w:r>
      <w:bookmarkEnd w:id="306"/>
    </w:p>
    <w:p w14:paraId="01E21247" w14:textId="77777777" w:rsidR="0043668A" w:rsidRPr="001158F6" w:rsidRDefault="0043668A" w:rsidP="0043668A">
      <w:pPr>
        <w:pStyle w:val="Unitinfo"/>
      </w:pPr>
      <w:r>
        <w:t>Unit</w:t>
      </w:r>
      <w:r w:rsidRPr="001158F6">
        <w:t xml:space="preserve"> </w:t>
      </w:r>
      <w:r>
        <w:t>code</w:t>
      </w:r>
      <w:r w:rsidRPr="001158F6">
        <w:t>:</w:t>
      </w:r>
      <w:r w:rsidRPr="001158F6">
        <w:tab/>
      </w:r>
      <w:r w:rsidRPr="002D7B33">
        <w:t>CFABAA621</w:t>
      </w:r>
    </w:p>
    <w:p w14:paraId="58E3E790" w14:textId="77777777" w:rsidR="0043668A" w:rsidRPr="001158F6" w:rsidRDefault="0043668A" w:rsidP="0043668A">
      <w:pPr>
        <w:pStyle w:val="Unitinfo"/>
      </w:pPr>
      <w:r>
        <w:t>SCQF</w:t>
      </w:r>
      <w:r w:rsidRPr="001158F6">
        <w:t xml:space="preserve"> level:</w:t>
      </w:r>
      <w:r w:rsidRPr="001158F6">
        <w:tab/>
      </w:r>
      <w:r>
        <w:t>5</w:t>
      </w:r>
    </w:p>
    <w:p w14:paraId="3A375AE1" w14:textId="77777777" w:rsidR="0043668A" w:rsidRPr="001158F6" w:rsidRDefault="0043668A" w:rsidP="0043668A">
      <w:pPr>
        <w:pStyle w:val="Unitinfo"/>
      </w:pPr>
      <w:r w:rsidRPr="001158F6">
        <w:t xml:space="preserve">Credit </w:t>
      </w:r>
      <w:r>
        <w:t>points</w:t>
      </w:r>
      <w:r w:rsidRPr="001158F6">
        <w:t>:</w:t>
      </w:r>
      <w:r w:rsidRPr="001158F6">
        <w:tab/>
      </w:r>
      <w:r>
        <w:t>3</w:t>
      </w:r>
    </w:p>
    <w:p w14:paraId="78A632DD" w14:textId="77777777" w:rsidR="0043668A" w:rsidRPr="001D2005" w:rsidRDefault="0043668A" w:rsidP="0043668A">
      <w:pPr>
        <w:pStyle w:val="Unitinfo"/>
        <w:pBdr>
          <w:bottom w:val="single" w:sz="4" w:space="2" w:color="557E9B"/>
        </w:pBdr>
      </w:pPr>
    </w:p>
    <w:p w14:paraId="1AFA5348" w14:textId="77777777" w:rsidR="0043668A" w:rsidRDefault="0043668A" w:rsidP="0043668A">
      <w:pPr>
        <w:pStyle w:val="HeadA"/>
      </w:pPr>
      <w:r w:rsidRPr="00484EB6">
        <w:t>Unit summary</w:t>
      </w:r>
    </w:p>
    <w:p w14:paraId="1059A28A" w14:textId="77777777" w:rsidR="0043668A" w:rsidRPr="00AC4ADE" w:rsidRDefault="0043668A" w:rsidP="0043668A">
      <w:pPr>
        <w:pStyle w:val="text"/>
        <w:spacing w:before="0" w:after="0"/>
      </w:pPr>
      <w:r>
        <w:t>This standard is about making, receiving or transferring telephone calls in line with organisational requirements. It includes communicating information to achieve the purpose of a call, providing callers with accurate and up-to-date information and projecting a positive image of the organisation. It is for administrators who make and receive telephone calls.</w:t>
      </w:r>
    </w:p>
    <w:p w14:paraId="59BD3025" w14:textId="77777777" w:rsidR="00312859" w:rsidRDefault="00312859" w:rsidP="00312859">
      <w:pPr>
        <w:pStyle w:val="HeadA"/>
      </w:pPr>
      <w:r>
        <w:t>Unit assessment requirements</w:t>
      </w:r>
    </w:p>
    <w:p w14:paraId="49ECD521"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DB93D17" w14:textId="77777777" w:rsidR="0043668A" w:rsidRPr="00354A5E" w:rsidRDefault="0043668A" w:rsidP="0043668A">
      <w:pPr>
        <w:pStyle w:val="HeadA"/>
      </w:pPr>
      <w:r>
        <w:t>Skills</w:t>
      </w:r>
    </w:p>
    <w:p w14:paraId="6669569F" w14:textId="77777777" w:rsidR="0043668A" w:rsidRDefault="0043668A" w:rsidP="0043668A">
      <w:pPr>
        <w:pStyle w:val="text"/>
      </w:pPr>
      <w:r>
        <w:t>Communicating</w:t>
      </w:r>
    </w:p>
    <w:p w14:paraId="722D0599" w14:textId="77777777" w:rsidR="0043668A" w:rsidRDefault="0043668A" w:rsidP="0043668A">
      <w:pPr>
        <w:pStyle w:val="text"/>
      </w:pPr>
      <w:r>
        <w:t>Personal presentation</w:t>
      </w:r>
    </w:p>
    <w:p w14:paraId="443CB7BE" w14:textId="77777777" w:rsidR="0043668A" w:rsidRDefault="0043668A" w:rsidP="0043668A">
      <w:pPr>
        <w:pStyle w:val="text"/>
      </w:pPr>
      <w:r>
        <w:t>Questioning</w:t>
      </w:r>
    </w:p>
    <w:p w14:paraId="6861C2EC" w14:textId="77777777" w:rsidR="0043668A" w:rsidRDefault="0043668A" w:rsidP="0043668A">
      <w:pPr>
        <w:pStyle w:val="text"/>
        <w:rPr>
          <w:highlight w:val="cyan"/>
        </w:rPr>
      </w:pPr>
      <w:r>
        <w:t>Summarising</w:t>
      </w:r>
    </w:p>
    <w:p w14:paraId="097FBBD8" w14:textId="77777777" w:rsidR="0043668A" w:rsidRDefault="0043668A" w:rsidP="0043668A">
      <w:pPr>
        <w:pStyle w:val="HeadA"/>
      </w:pPr>
      <w:r w:rsidRPr="00DE5991">
        <w:t>Terminology</w:t>
      </w:r>
    </w:p>
    <w:p w14:paraId="0455F45C" w14:textId="77777777" w:rsidR="0043668A" w:rsidRPr="00AC4ADE" w:rsidRDefault="0043668A" w:rsidP="0043668A">
      <w:pPr>
        <w:pStyle w:val="text"/>
        <w:rPr>
          <w:highlight w:val="cyan"/>
        </w:rPr>
      </w:pPr>
      <w:r w:rsidRPr="00C63A0E">
        <w:t>Business; administration; telephone</w:t>
      </w:r>
    </w:p>
    <w:p w14:paraId="708C2B4F" w14:textId="77777777" w:rsidR="0043668A" w:rsidRDefault="0043668A" w:rsidP="0043668A">
      <w:pPr>
        <w:pStyle w:val="text"/>
        <w:rPr>
          <w:highlight w:val="cyan"/>
        </w:rPr>
        <w:sectPr w:rsidR="0043668A" w:rsidSect="00C31649">
          <w:headerReference w:type="even" r:id="rId210"/>
          <w:headerReference w:type="default" r:id="rId211"/>
          <w:footerReference w:type="even" r:id="rId212"/>
          <w:pgSz w:w="11907" w:h="16840" w:code="9"/>
          <w:pgMar w:top="1247" w:right="1701" w:bottom="1247" w:left="1701" w:header="720" w:footer="482" w:gutter="0"/>
          <w:cols w:space="720"/>
        </w:sectPr>
      </w:pPr>
    </w:p>
    <w:p w14:paraId="4C667740" w14:textId="77777777" w:rsidR="0043668A" w:rsidRPr="00052784" w:rsidRDefault="0043668A" w:rsidP="0043668A">
      <w:pPr>
        <w:pStyle w:val="hb3"/>
      </w:pPr>
      <w:r>
        <w:t>Assessment outcomes and standards</w:t>
      </w:r>
    </w:p>
    <w:p w14:paraId="11F9AE57"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2A1FC26"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0C65F623" w14:textId="77777777" w:rsidTr="00335D8B">
        <w:trPr>
          <w:trHeight w:val="680"/>
        </w:trPr>
        <w:tc>
          <w:tcPr>
            <w:tcW w:w="14283" w:type="dxa"/>
            <w:gridSpan w:val="2"/>
            <w:shd w:val="clear" w:color="auto" w:fill="557E9B"/>
            <w:vAlign w:val="center"/>
          </w:tcPr>
          <w:p w14:paraId="0B530EA8" w14:textId="77777777" w:rsidR="0043668A" w:rsidRPr="00052784" w:rsidRDefault="0043668A" w:rsidP="00335D8B">
            <w:pPr>
              <w:pStyle w:val="tabletexthd"/>
              <w:rPr>
                <w:lang w:eastAsia="en-GB"/>
              </w:rPr>
            </w:pPr>
            <w:r>
              <w:rPr>
                <w:lang w:eastAsia="en-GB"/>
              </w:rPr>
              <w:t>Knowledge and understanding</w:t>
            </w:r>
          </w:p>
        </w:tc>
      </w:tr>
      <w:tr w:rsidR="0043668A" w:rsidRPr="00052784" w14:paraId="267F017E" w14:textId="77777777" w:rsidTr="00335D8B">
        <w:trPr>
          <w:trHeight w:val="489"/>
        </w:trPr>
        <w:tc>
          <w:tcPr>
            <w:tcW w:w="14283" w:type="dxa"/>
            <w:gridSpan w:val="2"/>
            <w:shd w:val="clear" w:color="auto" w:fill="auto"/>
            <w:vAlign w:val="center"/>
          </w:tcPr>
          <w:p w14:paraId="3EA04B8C"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5D2554F9" w14:textId="77777777" w:rsidTr="006047AC">
        <w:trPr>
          <w:trHeight w:val="394"/>
        </w:trPr>
        <w:tc>
          <w:tcPr>
            <w:tcW w:w="598" w:type="dxa"/>
            <w:shd w:val="clear" w:color="auto" w:fill="ECF1F4"/>
          </w:tcPr>
          <w:p w14:paraId="71690B1F" w14:textId="77777777" w:rsidR="0043668A" w:rsidRPr="00C2078B" w:rsidRDefault="0043668A" w:rsidP="006047AC">
            <w:pPr>
              <w:pStyle w:val="text"/>
            </w:pPr>
            <w:r w:rsidRPr="00C2078B">
              <w:t>K1</w:t>
            </w:r>
          </w:p>
        </w:tc>
        <w:tc>
          <w:tcPr>
            <w:tcW w:w="13685" w:type="dxa"/>
            <w:vAlign w:val="center"/>
          </w:tcPr>
          <w:p w14:paraId="65DCA7FC" w14:textId="77777777" w:rsidR="0043668A" w:rsidRPr="00F47688" w:rsidRDefault="0043668A" w:rsidP="00335D8B">
            <w:pPr>
              <w:pStyle w:val="text"/>
            </w:pPr>
            <w:r>
              <w:t>the different features of telephone systems and how to use them</w:t>
            </w:r>
          </w:p>
        </w:tc>
      </w:tr>
      <w:tr w:rsidR="0043668A" w:rsidRPr="00052784" w14:paraId="40229FAC" w14:textId="77777777" w:rsidTr="006047AC">
        <w:trPr>
          <w:trHeight w:val="394"/>
        </w:trPr>
        <w:tc>
          <w:tcPr>
            <w:tcW w:w="598" w:type="dxa"/>
            <w:shd w:val="clear" w:color="auto" w:fill="ECF1F4"/>
          </w:tcPr>
          <w:p w14:paraId="7C39B9E8" w14:textId="77777777" w:rsidR="0043668A" w:rsidRPr="00C2078B" w:rsidRDefault="0043668A" w:rsidP="006047AC">
            <w:pPr>
              <w:pStyle w:val="text"/>
            </w:pPr>
            <w:r w:rsidRPr="00C2078B">
              <w:rPr>
                <w:rFonts w:cs="Arial"/>
                <w:lang w:eastAsia="en-GB"/>
              </w:rPr>
              <w:t>K2</w:t>
            </w:r>
          </w:p>
        </w:tc>
        <w:tc>
          <w:tcPr>
            <w:tcW w:w="13685" w:type="dxa"/>
            <w:vAlign w:val="center"/>
          </w:tcPr>
          <w:p w14:paraId="4D9DF73C" w14:textId="77777777" w:rsidR="0043668A" w:rsidRPr="00F47688" w:rsidRDefault="0043668A" w:rsidP="00335D8B">
            <w:pPr>
              <w:pStyle w:val="text"/>
              <w:rPr>
                <w:highlight w:val="yellow"/>
              </w:rPr>
            </w:pPr>
            <w:r>
              <w:t>organisation structures and communication channels within an organisation</w:t>
            </w:r>
          </w:p>
        </w:tc>
      </w:tr>
      <w:tr w:rsidR="0043668A" w:rsidRPr="00052784" w14:paraId="57A0F410" w14:textId="77777777" w:rsidTr="006047AC">
        <w:trPr>
          <w:trHeight w:val="394"/>
        </w:trPr>
        <w:tc>
          <w:tcPr>
            <w:tcW w:w="598" w:type="dxa"/>
            <w:shd w:val="clear" w:color="auto" w:fill="ECF1F4"/>
          </w:tcPr>
          <w:p w14:paraId="0B547263" w14:textId="77777777" w:rsidR="0043668A" w:rsidRPr="00C2078B" w:rsidRDefault="0043668A" w:rsidP="006047AC">
            <w:pPr>
              <w:pStyle w:val="text"/>
            </w:pPr>
            <w:r w:rsidRPr="00C2078B">
              <w:rPr>
                <w:rFonts w:cs="Arial"/>
                <w:lang w:eastAsia="en-GB"/>
              </w:rPr>
              <w:t>K3</w:t>
            </w:r>
          </w:p>
        </w:tc>
        <w:tc>
          <w:tcPr>
            <w:tcW w:w="13685" w:type="dxa"/>
            <w:vAlign w:val="center"/>
          </w:tcPr>
          <w:p w14:paraId="41B4FED4" w14:textId="77777777" w:rsidR="0043668A" w:rsidRPr="00F47688" w:rsidRDefault="0043668A" w:rsidP="00335D8B">
            <w:pPr>
              <w:pStyle w:val="text"/>
              <w:rPr>
                <w:highlight w:val="yellow"/>
              </w:rPr>
            </w:pPr>
            <w:r>
              <w:t>how to follow organisational procedures when making and receiving calls</w:t>
            </w:r>
          </w:p>
        </w:tc>
      </w:tr>
      <w:tr w:rsidR="0043668A" w:rsidRPr="00052784" w14:paraId="4121650A" w14:textId="77777777" w:rsidTr="006047AC">
        <w:trPr>
          <w:trHeight w:val="394"/>
        </w:trPr>
        <w:tc>
          <w:tcPr>
            <w:tcW w:w="598" w:type="dxa"/>
            <w:shd w:val="clear" w:color="auto" w:fill="ECF1F4"/>
          </w:tcPr>
          <w:p w14:paraId="54BFFCFA" w14:textId="77777777" w:rsidR="0043668A" w:rsidRPr="00C2078B" w:rsidRDefault="0043668A" w:rsidP="006047AC">
            <w:pPr>
              <w:pStyle w:val="text"/>
            </w:pPr>
            <w:r w:rsidRPr="00C2078B">
              <w:rPr>
                <w:rFonts w:cs="Arial"/>
                <w:lang w:eastAsia="en-GB"/>
              </w:rPr>
              <w:t>K4</w:t>
            </w:r>
          </w:p>
        </w:tc>
        <w:tc>
          <w:tcPr>
            <w:tcW w:w="13685" w:type="dxa"/>
            <w:vAlign w:val="center"/>
          </w:tcPr>
          <w:p w14:paraId="6458E3A0" w14:textId="77777777" w:rsidR="0043668A" w:rsidRPr="00F47688" w:rsidRDefault="0043668A" w:rsidP="00335D8B">
            <w:pPr>
              <w:pStyle w:val="text"/>
              <w:rPr>
                <w:rFonts w:cs="Arial"/>
                <w:lang w:eastAsia="en-GB"/>
              </w:rPr>
            </w:pPr>
            <w:r>
              <w:t>the types of information that could affect confidentiality and security and how to handle these</w:t>
            </w:r>
          </w:p>
        </w:tc>
      </w:tr>
      <w:tr w:rsidR="0043668A" w:rsidRPr="00052784" w14:paraId="77B6B0FC" w14:textId="77777777" w:rsidTr="006047AC">
        <w:trPr>
          <w:trHeight w:val="394"/>
        </w:trPr>
        <w:tc>
          <w:tcPr>
            <w:tcW w:w="598" w:type="dxa"/>
            <w:shd w:val="clear" w:color="auto" w:fill="ECF1F4"/>
          </w:tcPr>
          <w:p w14:paraId="392E0A66" w14:textId="77777777" w:rsidR="0043668A" w:rsidRPr="00C2078B" w:rsidRDefault="0043668A" w:rsidP="006047AC">
            <w:pPr>
              <w:pStyle w:val="text"/>
            </w:pPr>
            <w:r w:rsidRPr="00C2078B">
              <w:rPr>
                <w:rFonts w:cs="Arial"/>
                <w:lang w:eastAsia="en-GB"/>
              </w:rPr>
              <w:t>K5</w:t>
            </w:r>
          </w:p>
        </w:tc>
        <w:tc>
          <w:tcPr>
            <w:tcW w:w="13685" w:type="dxa"/>
            <w:vAlign w:val="center"/>
          </w:tcPr>
          <w:p w14:paraId="3651B5C2" w14:textId="77777777" w:rsidR="0043668A" w:rsidRPr="00F47688" w:rsidRDefault="0043668A" w:rsidP="00335D8B">
            <w:pPr>
              <w:pStyle w:val="text"/>
              <w:rPr>
                <w:rFonts w:cs="Arial"/>
                <w:lang w:eastAsia="en-GB"/>
              </w:rPr>
            </w:pPr>
            <w:r>
              <w:t>how to identify problems and who to refer them to</w:t>
            </w:r>
          </w:p>
        </w:tc>
      </w:tr>
      <w:tr w:rsidR="0043668A" w:rsidRPr="00052784" w14:paraId="2B871FFD" w14:textId="77777777" w:rsidTr="006047AC">
        <w:trPr>
          <w:trHeight w:val="394"/>
        </w:trPr>
        <w:tc>
          <w:tcPr>
            <w:tcW w:w="598" w:type="dxa"/>
            <w:shd w:val="clear" w:color="auto" w:fill="ECF1F4"/>
          </w:tcPr>
          <w:p w14:paraId="36B0A7C3" w14:textId="77777777" w:rsidR="0043668A" w:rsidRPr="00C2078B" w:rsidRDefault="0043668A" w:rsidP="006047AC">
            <w:pPr>
              <w:pStyle w:val="text"/>
            </w:pPr>
            <w:r w:rsidRPr="00C2078B">
              <w:rPr>
                <w:rFonts w:cs="Arial"/>
                <w:lang w:eastAsia="en-GB"/>
              </w:rPr>
              <w:t>K6</w:t>
            </w:r>
          </w:p>
        </w:tc>
        <w:tc>
          <w:tcPr>
            <w:tcW w:w="13685" w:type="dxa"/>
            <w:vAlign w:val="center"/>
          </w:tcPr>
          <w:p w14:paraId="3220B331" w14:textId="77777777" w:rsidR="0043668A" w:rsidRPr="00F47688" w:rsidRDefault="0043668A" w:rsidP="00335D8B">
            <w:pPr>
              <w:pStyle w:val="text"/>
              <w:rPr>
                <w:rFonts w:cs="Arial"/>
                <w:lang w:eastAsia="en-GB"/>
              </w:rPr>
            </w:pPr>
            <w:r>
              <w:t>how to report telephone system faults</w:t>
            </w:r>
          </w:p>
        </w:tc>
      </w:tr>
      <w:tr w:rsidR="0043668A" w:rsidRPr="00052784" w14:paraId="762A6417" w14:textId="77777777" w:rsidTr="00335D8B">
        <w:trPr>
          <w:trHeight w:val="394"/>
        </w:trPr>
        <w:tc>
          <w:tcPr>
            <w:tcW w:w="14283" w:type="dxa"/>
            <w:gridSpan w:val="2"/>
            <w:shd w:val="clear" w:color="auto" w:fill="auto"/>
          </w:tcPr>
          <w:p w14:paraId="79E307CC" w14:textId="77777777" w:rsidR="0043668A" w:rsidRPr="00FD76C5" w:rsidRDefault="0043668A" w:rsidP="00335D8B">
            <w:pPr>
              <w:pStyle w:val="text"/>
              <w:rPr>
                <w:rFonts w:cs="Arial"/>
                <w:b/>
                <w:iCs/>
                <w:lang w:eastAsia="en-GB"/>
              </w:rPr>
            </w:pPr>
            <w:r w:rsidRPr="00FD76C5">
              <w:rPr>
                <w:rFonts w:cs="Arial"/>
                <w:b/>
                <w:iCs/>
                <w:lang w:eastAsia="en-GB"/>
              </w:rPr>
              <w:t>Make calls</w:t>
            </w:r>
          </w:p>
          <w:p w14:paraId="15AF039D" w14:textId="77777777" w:rsidR="0043668A" w:rsidRPr="00F47688" w:rsidRDefault="0043668A" w:rsidP="00335D8B">
            <w:pPr>
              <w:pStyle w:val="text"/>
              <w:rPr>
                <w:rFonts w:cs="Arial"/>
                <w:lang w:eastAsia="en-GB"/>
              </w:rPr>
            </w:pPr>
            <w:r w:rsidRPr="00F47688">
              <w:rPr>
                <w:rFonts w:cs="Arial"/>
                <w:i/>
                <w:iCs/>
                <w:lang w:eastAsia="en-GB"/>
              </w:rPr>
              <w:t>You need to know and understand:</w:t>
            </w:r>
          </w:p>
        </w:tc>
      </w:tr>
      <w:tr w:rsidR="0043668A" w:rsidRPr="00052784" w14:paraId="399B9D30" w14:textId="77777777" w:rsidTr="006047AC">
        <w:trPr>
          <w:trHeight w:val="394"/>
        </w:trPr>
        <w:tc>
          <w:tcPr>
            <w:tcW w:w="598" w:type="dxa"/>
            <w:shd w:val="clear" w:color="auto" w:fill="ECF1F4"/>
          </w:tcPr>
          <w:p w14:paraId="534EC030" w14:textId="77777777" w:rsidR="0043668A" w:rsidRPr="00C2078B" w:rsidRDefault="0043668A" w:rsidP="006047AC">
            <w:pPr>
              <w:pStyle w:val="text"/>
            </w:pPr>
            <w:r w:rsidRPr="00C2078B">
              <w:rPr>
                <w:rFonts w:cs="Arial"/>
                <w:lang w:eastAsia="en-GB"/>
              </w:rPr>
              <w:t>K7</w:t>
            </w:r>
          </w:p>
        </w:tc>
        <w:tc>
          <w:tcPr>
            <w:tcW w:w="13685" w:type="dxa"/>
            <w:vAlign w:val="center"/>
          </w:tcPr>
          <w:p w14:paraId="0F2FD8C4" w14:textId="77777777" w:rsidR="0043668A" w:rsidRPr="00F47688" w:rsidRDefault="0043668A" w:rsidP="00335D8B">
            <w:pPr>
              <w:autoSpaceDE w:val="0"/>
              <w:autoSpaceDN w:val="0"/>
              <w:adjustRightInd w:val="0"/>
              <w:spacing w:before="0" w:after="0" w:line="240" w:lineRule="auto"/>
              <w:rPr>
                <w:rFonts w:cs="Arial"/>
                <w:lang w:eastAsia="en-GB"/>
              </w:rPr>
            </w:pPr>
            <w:r w:rsidRPr="00FD76C5">
              <w:rPr>
                <w:rFonts w:cs="Arial"/>
                <w:lang w:eastAsia="en-GB"/>
              </w:rPr>
              <w:t>the different methods that can be used to obtain the names and numbers</w:t>
            </w:r>
            <w:r>
              <w:rPr>
                <w:rFonts w:cs="Arial"/>
                <w:lang w:eastAsia="en-GB"/>
              </w:rPr>
              <w:t xml:space="preserve"> </w:t>
            </w:r>
            <w:r w:rsidRPr="00FD76C5">
              <w:rPr>
                <w:rFonts w:cs="Arial"/>
                <w:lang w:eastAsia="en-GB"/>
              </w:rPr>
              <w:t>of people that need to be contacted</w:t>
            </w:r>
          </w:p>
        </w:tc>
      </w:tr>
      <w:tr w:rsidR="0043668A" w:rsidRPr="00052784" w14:paraId="1E9A4316" w14:textId="77777777" w:rsidTr="006047AC">
        <w:trPr>
          <w:trHeight w:val="394"/>
        </w:trPr>
        <w:tc>
          <w:tcPr>
            <w:tcW w:w="598" w:type="dxa"/>
            <w:shd w:val="clear" w:color="auto" w:fill="ECF1F4"/>
          </w:tcPr>
          <w:p w14:paraId="21EA06F1" w14:textId="77777777" w:rsidR="0043668A" w:rsidRPr="00C2078B" w:rsidRDefault="0043668A" w:rsidP="006047AC">
            <w:pPr>
              <w:pStyle w:val="text"/>
            </w:pPr>
            <w:r w:rsidRPr="00C2078B">
              <w:rPr>
                <w:rFonts w:cs="Arial"/>
                <w:lang w:eastAsia="en-GB"/>
              </w:rPr>
              <w:t>K8</w:t>
            </w:r>
          </w:p>
        </w:tc>
        <w:tc>
          <w:tcPr>
            <w:tcW w:w="13685" w:type="dxa"/>
            <w:vAlign w:val="center"/>
          </w:tcPr>
          <w:p w14:paraId="2A19107D" w14:textId="77777777" w:rsidR="0043668A" w:rsidRPr="00F47688" w:rsidRDefault="0043668A" w:rsidP="00335D8B">
            <w:pPr>
              <w:autoSpaceDE w:val="0"/>
              <w:autoSpaceDN w:val="0"/>
              <w:adjustRightInd w:val="0"/>
              <w:spacing w:before="0" w:after="0" w:line="240" w:lineRule="auto"/>
              <w:rPr>
                <w:rFonts w:cs="Arial"/>
                <w:lang w:eastAsia="en-GB"/>
              </w:rPr>
            </w:pPr>
            <w:r w:rsidRPr="00FD76C5">
              <w:rPr>
                <w:rFonts w:cs="Arial"/>
                <w:lang w:eastAsia="en-GB"/>
              </w:rPr>
              <w:t>how to use telephone systems to make contact with people inside and</w:t>
            </w:r>
            <w:r>
              <w:rPr>
                <w:rFonts w:cs="Arial"/>
                <w:lang w:eastAsia="en-GB"/>
              </w:rPr>
              <w:t xml:space="preserve"> </w:t>
            </w:r>
            <w:r w:rsidRPr="00FD76C5">
              <w:rPr>
                <w:rFonts w:cs="Arial"/>
                <w:lang w:eastAsia="en-GB"/>
              </w:rPr>
              <w:t>outside the organisation</w:t>
            </w:r>
          </w:p>
        </w:tc>
      </w:tr>
    </w:tbl>
    <w:p w14:paraId="1F0C54E6" w14:textId="77777777" w:rsidR="00284B3D" w:rsidRDefault="00284B3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77"/>
        <w:gridCol w:w="13608"/>
      </w:tblGrid>
      <w:tr w:rsidR="0043668A" w:rsidRPr="00052784" w14:paraId="349E17B0" w14:textId="77777777" w:rsidTr="00335D8B">
        <w:trPr>
          <w:trHeight w:val="394"/>
        </w:trPr>
        <w:tc>
          <w:tcPr>
            <w:tcW w:w="14283" w:type="dxa"/>
            <w:gridSpan w:val="3"/>
            <w:shd w:val="clear" w:color="auto" w:fill="auto"/>
          </w:tcPr>
          <w:p w14:paraId="3721ADFB" w14:textId="77777777" w:rsidR="0043668A" w:rsidRPr="00FD76C5" w:rsidRDefault="0043668A" w:rsidP="00335D8B">
            <w:pPr>
              <w:pStyle w:val="text"/>
              <w:rPr>
                <w:rFonts w:cs="Arial"/>
                <w:b/>
                <w:iCs/>
                <w:lang w:eastAsia="en-GB"/>
              </w:rPr>
            </w:pPr>
            <w:r>
              <w:rPr>
                <w:rFonts w:cs="Arial"/>
                <w:b/>
                <w:iCs/>
                <w:lang w:eastAsia="en-GB"/>
              </w:rPr>
              <w:t>Receive</w:t>
            </w:r>
            <w:r w:rsidRPr="00FD76C5">
              <w:rPr>
                <w:rFonts w:cs="Arial"/>
                <w:b/>
                <w:iCs/>
                <w:lang w:eastAsia="en-GB"/>
              </w:rPr>
              <w:t xml:space="preserve"> calls</w:t>
            </w:r>
          </w:p>
          <w:p w14:paraId="221C5964" w14:textId="77777777" w:rsidR="0043668A" w:rsidRPr="00F47688" w:rsidRDefault="0043668A" w:rsidP="00335D8B">
            <w:pPr>
              <w:pStyle w:val="text"/>
              <w:rPr>
                <w:rFonts w:cs="Arial"/>
                <w:lang w:eastAsia="en-GB"/>
              </w:rPr>
            </w:pPr>
            <w:r w:rsidRPr="00F47688">
              <w:rPr>
                <w:rFonts w:cs="Arial"/>
                <w:i/>
                <w:iCs/>
                <w:lang w:eastAsia="en-GB"/>
              </w:rPr>
              <w:t>You need to know and understand:</w:t>
            </w:r>
          </w:p>
        </w:tc>
      </w:tr>
      <w:tr w:rsidR="0043668A" w:rsidRPr="00052784" w14:paraId="2DED36B9" w14:textId="77777777" w:rsidTr="006047AC">
        <w:trPr>
          <w:trHeight w:val="394"/>
        </w:trPr>
        <w:tc>
          <w:tcPr>
            <w:tcW w:w="598" w:type="dxa"/>
            <w:shd w:val="clear" w:color="auto" w:fill="ECF1F4"/>
          </w:tcPr>
          <w:p w14:paraId="2FFF83EB" w14:textId="77777777" w:rsidR="0043668A" w:rsidRPr="00C2078B" w:rsidRDefault="0043668A" w:rsidP="006047AC">
            <w:pPr>
              <w:pStyle w:val="text"/>
              <w:rPr>
                <w:rFonts w:cs="Arial"/>
                <w:lang w:eastAsia="en-GB"/>
              </w:rPr>
            </w:pPr>
            <w:r>
              <w:rPr>
                <w:rFonts w:cs="Arial"/>
                <w:lang w:eastAsia="en-GB"/>
              </w:rPr>
              <w:t>K9</w:t>
            </w:r>
          </w:p>
        </w:tc>
        <w:tc>
          <w:tcPr>
            <w:tcW w:w="13685" w:type="dxa"/>
            <w:gridSpan w:val="2"/>
            <w:vAlign w:val="center"/>
          </w:tcPr>
          <w:p w14:paraId="7874A50F" w14:textId="77777777" w:rsidR="0043668A" w:rsidRPr="00F47688" w:rsidRDefault="0043668A" w:rsidP="00335D8B">
            <w:pPr>
              <w:autoSpaceDE w:val="0"/>
              <w:autoSpaceDN w:val="0"/>
              <w:adjustRightInd w:val="0"/>
              <w:spacing w:before="0" w:after="0" w:line="240" w:lineRule="auto"/>
              <w:rPr>
                <w:rFonts w:cs="Arial"/>
                <w:lang w:eastAsia="en-GB"/>
              </w:rPr>
            </w:pPr>
            <w:r w:rsidRPr="00FD76C5">
              <w:rPr>
                <w:rFonts w:cs="Arial"/>
                <w:lang w:eastAsia="en-GB"/>
              </w:rPr>
              <w:t>how to identify the caller and their needs</w:t>
            </w:r>
          </w:p>
        </w:tc>
      </w:tr>
      <w:tr w:rsidR="0043668A" w:rsidRPr="00052784" w14:paraId="029C074B" w14:textId="77777777" w:rsidTr="00335D8B">
        <w:trPr>
          <w:trHeight w:val="394"/>
        </w:trPr>
        <w:tc>
          <w:tcPr>
            <w:tcW w:w="14283" w:type="dxa"/>
            <w:gridSpan w:val="3"/>
            <w:shd w:val="clear" w:color="auto" w:fill="auto"/>
          </w:tcPr>
          <w:p w14:paraId="00591DDE" w14:textId="77777777" w:rsidR="0043668A" w:rsidRPr="00FD76C5" w:rsidRDefault="0043668A" w:rsidP="00335D8B">
            <w:pPr>
              <w:pStyle w:val="text"/>
              <w:rPr>
                <w:rFonts w:cs="Arial"/>
                <w:b/>
                <w:iCs/>
                <w:lang w:eastAsia="en-GB"/>
              </w:rPr>
            </w:pPr>
            <w:r>
              <w:rPr>
                <w:rFonts w:cs="Arial"/>
                <w:b/>
                <w:iCs/>
                <w:lang w:eastAsia="en-GB"/>
              </w:rPr>
              <w:t>Transfer</w:t>
            </w:r>
            <w:r w:rsidRPr="00FD76C5">
              <w:rPr>
                <w:rFonts w:cs="Arial"/>
                <w:b/>
                <w:iCs/>
                <w:lang w:eastAsia="en-GB"/>
              </w:rPr>
              <w:t xml:space="preserve"> calls</w:t>
            </w:r>
          </w:p>
          <w:p w14:paraId="75DB8C23" w14:textId="77777777" w:rsidR="0043668A" w:rsidRPr="00F47688" w:rsidRDefault="0043668A" w:rsidP="00335D8B">
            <w:pPr>
              <w:pStyle w:val="text"/>
              <w:rPr>
                <w:rFonts w:cs="Arial"/>
                <w:lang w:eastAsia="en-GB"/>
              </w:rPr>
            </w:pPr>
            <w:r w:rsidRPr="00F47688">
              <w:rPr>
                <w:rFonts w:cs="Arial"/>
                <w:i/>
                <w:iCs/>
                <w:lang w:eastAsia="en-GB"/>
              </w:rPr>
              <w:t>You need to know and understand:</w:t>
            </w:r>
          </w:p>
        </w:tc>
      </w:tr>
      <w:tr w:rsidR="0043668A" w:rsidRPr="00052784" w14:paraId="4EEE30F7" w14:textId="77777777" w:rsidTr="006047AC">
        <w:trPr>
          <w:trHeight w:val="394"/>
        </w:trPr>
        <w:tc>
          <w:tcPr>
            <w:tcW w:w="675" w:type="dxa"/>
            <w:gridSpan w:val="2"/>
            <w:shd w:val="clear" w:color="auto" w:fill="ECF1F4"/>
          </w:tcPr>
          <w:p w14:paraId="36D06B63" w14:textId="77777777" w:rsidR="0043668A" w:rsidRPr="00C2078B" w:rsidRDefault="0043668A" w:rsidP="006047AC">
            <w:pPr>
              <w:pStyle w:val="text"/>
              <w:rPr>
                <w:rFonts w:cs="Arial"/>
                <w:lang w:eastAsia="en-GB"/>
              </w:rPr>
            </w:pPr>
            <w:r>
              <w:rPr>
                <w:rFonts w:cs="Arial"/>
                <w:lang w:eastAsia="en-GB"/>
              </w:rPr>
              <w:t>K10</w:t>
            </w:r>
          </w:p>
        </w:tc>
        <w:tc>
          <w:tcPr>
            <w:tcW w:w="13608" w:type="dxa"/>
            <w:vAlign w:val="center"/>
          </w:tcPr>
          <w:p w14:paraId="74B49612" w14:textId="77777777" w:rsidR="0043668A" w:rsidRPr="00F47688" w:rsidRDefault="0043668A" w:rsidP="00335D8B">
            <w:pPr>
              <w:autoSpaceDE w:val="0"/>
              <w:autoSpaceDN w:val="0"/>
              <w:adjustRightInd w:val="0"/>
              <w:spacing w:before="0" w:after="0" w:line="240" w:lineRule="auto"/>
              <w:rPr>
                <w:rFonts w:cs="Arial"/>
                <w:lang w:eastAsia="en-GB"/>
              </w:rPr>
            </w:pPr>
            <w:r w:rsidRPr="00FD76C5">
              <w:rPr>
                <w:rFonts w:cs="Arial"/>
                <w:lang w:eastAsia="en-GB"/>
              </w:rPr>
              <w:t>the information to be given when transferring calls, taking or leaving</w:t>
            </w:r>
            <w:r>
              <w:rPr>
                <w:rFonts w:cs="Arial"/>
                <w:lang w:eastAsia="en-GB"/>
              </w:rPr>
              <w:t xml:space="preserve"> </w:t>
            </w:r>
            <w:r w:rsidRPr="00FD76C5">
              <w:rPr>
                <w:rFonts w:cs="Arial"/>
                <w:lang w:eastAsia="en-GB"/>
              </w:rPr>
              <w:t>messages</w:t>
            </w:r>
          </w:p>
        </w:tc>
      </w:tr>
      <w:tr w:rsidR="0043668A" w:rsidRPr="00052784" w14:paraId="71F463B3" w14:textId="77777777" w:rsidTr="006047AC">
        <w:trPr>
          <w:trHeight w:val="394"/>
        </w:trPr>
        <w:tc>
          <w:tcPr>
            <w:tcW w:w="675" w:type="dxa"/>
            <w:gridSpan w:val="2"/>
            <w:shd w:val="clear" w:color="auto" w:fill="ECF1F4"/>
          </w:tcPr>
          <w:p w14:paraId="22D95A76" w14:textId="77777777" w:rsidR="0043668A" w:rsidRPr="00C2078B" w:rsidRDefault="0043668A" w:rsidP="006047AC">
            <w:pPr>
              <w:pStyle w:val="text"/>
              <w:rPr>
                <w:rFonts w:cs="Arial"/>
                <w:lang w:eastAsia="en-GB"/>
              </w:rPr>
            </w:pPr>
            <w:r>
              <w:rPr>
                <w:rFonts w:cs="Arial"/>
                <w:lang w:eastAsia="en-GB"/>
              </w:rPr>
              <w:t>K11</w:t>
            </w:r>
          </w:p>
        </w:tc>
        <w:tc>
          <w:tcPr>
            <w:tcW w:w="13608" w:type="dxa"/>
            <w:vAlign w:val="center"/>
          </w:tcPr>
          <w:p w14:paraId="07701578" w14:textId="77777777" w:rsidR="0043668A" w:rsidRPr="00F47688" w:rsidRDefault="0043668A" w:rsidP="00335D8B">
            <w:pPr>
              <w:autoSpaceDE w:val="0"/>
              <w:autoSpaceDN w:val="0"/>
              <w:adjustRightInd w:val="0"/>
              <w:spacing w:before="0" w:after="0" w:line="240" w:lineRule="auto"/>
              <w:rPr>
                <w:rFonts w:cs="Arial"/>
                <w:lang w:eastAsia="en-GB"/>
              </w:rPr>
            </w:pPr>
            <w:r w:rsidRPr="00FD76C5">
              <w:rPr>
                <w:rFonts w:cs="Arial"/>
                <w:lang w:eastAsia="en-GB"/>
              </w:rPr>
              <w:t>how to identify the appropriate person to whom a call is transferred</w:t>
            </w:r>
          </w:p>
        </w:tc>
      </w:tr>
    </w:tbl>
    <w:p w14:paraId="47A1B254" w14:textId="77777777" w:rsidR="00284B3D" w:rsidRDefault="00284B3D" w:rsidP="0043668A"/>
    <w:p w14:paraId="2143145D" w14:textId="77777777" w:rsidR="00284B3D" w:rsidRDefault="00284B3D">
      <w:pPr>
        <w:spacing w:before="0" w:after="0" w:line="240" w:lineRule="auto"/>
      </w:pPr>
      <w:r>
        <w:br w:type="page"/>
      </w:r>
    </w:p>
    <w:p w14:paraId="2570F114" w14:textId="77777777" w:rsidR="0043668A"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5E3BC728" w14:textId="77777777" w:rsidTr="00335D8B">
        <w:trPr>
          <w:trHeight w:val="680"/>
        </w:trPr>
        <w:tc>
          <w:tcPr>
            <w:tcW w:w="14283" w:type="dxa"/>
            <w:gridSpan w:val="2"/>
            <w:shd w:val="clear" w:color="auto" w:fill="557E9B"/>
            <w:vAlign w:val="center"/>
          </w:tcPr>
          <w:p w14:paraId="78DD5611" w14:textId="77777777" w:rsidR="0043668A" w:rsidRPr="00052784" w:rsidRDefault="0043668A" w:rsidP="00335D8B">
            <w:pPr>
              <w:pStyle w:val="tabletexthd"/>
              <w:rPr>
                <w:lang w:eastAsia="en-GB"/>
              </w:rPr>
            </w:pPr>
            <w:r>
              <w:rPr>
                <w:lang w:eastAsia="en-GB"/>
              </w:rPr>
              <w:t>Performance criteria</w:t>
            </w:r>
          </w:p>
        </w:tc>
      </w:tr>
      <w:tr w:rsidR="0043668A" w:rsidRPr="00B25D0E" w14:paraId="2F957EC7" w14:textId="77777777" w:rsidTr="00335D8B">
        <w:trPr>
          <w:trHeight w:val="709"/>
        </w:trPr>
        <w:tc>
          <w:tcPr>
            <w:tcW w:w="14283" w:type="dxa"/>
            <w:gridSpan w:val="2"/>
            <w:shd w:val="clear" w:color="auto" w:fill="auto"/>
            <w:vAlign w:val="center"/>
          </w:tcPr>
          <w:p w14:paraId="36542279" w14:textId="77777777" w:rsidR="0043668A" w:rsidRPr="00343739" w:rsidRDefault="0043668A" w:rsidP="00335D8B">
            <w:pPr>
              <w:pStyle w:val="text"/>
              <w:rPr>
                <w:rFonts w:cs="Arial"/>
                <w:b/>
                <w:iCs/>
                <w:color w:val="auto"/>
                <w:lang w:eastAsia="en-GB"/>
              </w:rPr>
            </w:pPr>
            <w:r w:rsidRPr="00343739">
              <w:rPr>
                <w:rFonts w:cs="Arial"/>
                <w:b/>
                <w:iCs/>
                <w:color w:val="auto"/>
                <w:lang w:eastAsia="en-GB"/>
              </w:rPr>
              <w:t>Make calls</w:t>
            </w:r>
          </w:p>
          <w:p w14:paraId="54BB46BC"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38015514" w14:textId="77777777" w:rsidTr="006047AC">
        <w:trPr>
          <w:trHeight w:val="394"/>
        </w:trPr>
        <w:tc>
          <w:tcPr>
            <w:tcW w:w="598" w:type="dxa"/>
            <w:shd w:val="clear" w:color="auto" w:fill="ECF1F4"/>
          </w:tcPr>
          <w:p w14:paraId="152D6206" w14:textId="77777777" w:rsidR="0043668A" w:rsidRPr="00052784" w:rsidRDefault="0043668A" w:rsidP="006047AC">
            <w:pPr>
              <w:pStyle w:val="text"/>
            </w:pPr>
            <w:r>
              <w:t>P1</w:t>
            </w:r>
          </w:p>
        </w:tc>
        <w:tc>
          <w:tcPr>
            <w:tcW w:w="13685" w:type="dxa"/>
          </w:tcPr>
          <w:p w14:paraId="09164FD5" w14:textId="77777777" w:rsidR="0043668A" w:rsidRPr="00C3777F" w:rsidRDefault="0043668A" w:rsidP="00335D8B">
            <w:r w:rsidRPr="00C3777F">
              <w:t>identify the purpose of the call</w:t>
            </w:r>
          </w:p>
        </w:tc>
      </w:tr>
      <w:tr w:rsidR="0043668A" w:rsidRPr="00052784" w14:paraId="3F796599" w14:textId="77777777" w:rsidTr="006047AC">
        <w:trPr>
          <w:trHeight w:val="394"/>
        </w:trPr>
        <w:tc>
          <w:tcPr>
            <w:tcW w:w="598" w:type="dxa"/>
            <w:shd w:val="clear" w:color="auto" w:fill="ECF1F4"/>
          </w:tcPr>
          <w:p w14:paraId="2629AAAC" w14:textId="77777777" w:rsidR="0043668A" w:rsidRPr="00052784" w:rsidRDefault="0043668A" w:rsidP="006047AC">
            <w:pPr>
              <w:pStyle w:val="text"/>
            </w:pPr>
            <w:r>
              <w:t>P2</w:t>
            </w:r>
          </w:p>
        </w:tc>
        <w:tc>
          <w:tcPr>
            <w:tcW w:w="13685" w:type="dxa"/>
          </w:tcPr>
          <w:p w14:paraId="27854A20" w14:textId="77777777" w:rsidR="0043668A" w:rsidRPr="00C3777F" w:rsidRDefault="0043668A" w:rsidP="00335D8B">
            <w:r w:rsidRPr="00C3777F">
              <w:t>obtain the name and numbers of the person to be contacted</w:t>
            </w:r>
          </w:p>
        </w:tc>
      </w:tr>
      <w:tr w:rsidR="0043668A" w:rsidRPr="00052784" w14:paraId="6DB93D45" w14:textId="77777777" w:rsidTr="006047AC">
        <w:trPr>
          <w:trHeight w:val="394"/>
        </w:trPr>
        <w:tc>
          <w:tcPr>
            <w:tcW w:w="598" w:type="dxa"/>
            <w:shd w:val="clear" w:color="auto" w:fill="ECF1F4"/>
          </w:tcPr>
          <w:p w14:paraId="2F3B6C5C" w14:textId="77777777" w:rsidR="0043668A" w:rsidRPr="00052784" w:rsidRDefault="0043668A" w:rsidP="006047AC">
            <w:pPr>
              <w:pStyle w:val="text"/>
            </w:pPr>
            <w:r>
              <w:t>P3</w:t>
            </w:r>
          </w:p>
        </w:tc>
        <w:tc>
          <w:tcPr>
            <w:tcW w:w="13685" w:type="dxa"/>
          </w:tcPr>
          <w:p w14:paraId="15B8CDBB" w14:textId="77777777" w:rsidR="0043668A" w:rsidRPr="00C3777F" w:rsidRDefault="0043668A" w:rsidP="00335D8B">
            <w:r w:rsidRPr="00C3777F">
              <w:t>make contact with the person</w:t>
            </w:r>
          </w:p>
        </w:tc>
      </w:tr>
      <w:tr w:rsidR="0043668A" w:rsidRPr="00052784" w14:paraId="00F48D00" w14:textId="77777777" w:rsidTr="006047AC">
        <w:trPr>
          <w:trHeight w:val="394"/>
        </w:trPr>
        <w:tc>
          <w:tcPr>
            <w:tcW w:w="598" w:type="dxa"/>
            <w:shd w:val="clear" w:color="auto" w:fill="ECF1F4"/>
          </w:tcPr>
          <w:p w14:paraId="76708510" w14:textId="77777777" w:rsidR="0043668A" w:rsidRPr="00052784" w:rsidRDefault="0043668A" w:rsidP="006047AC">
            <w:pPr>
              <w:pStyle w:val="text"/>
            </w:pPr>
            <w:r>
              <w:t>P4</w:t>
            </w:r>
          </w:p>
        </w:tc>
        <w:tc>
          <w:tcPr>
            <w:tcW w:w="13685" w:type="dxa"/>
          </w:tcPr>
          <w:p w14:paraId="55ADA089" w14:textId="77777777" w:rsidR="0043668A" w:rsidRPr="00C3777F" w:rsidRDefault="0043668A" w:rsidP="00335D8B">
            <w:r w:rsidRPr="00C3777F">
              <w:t>communicate information to achieve the purpose of the call</w:t>
            </w:r>
          </w:p>
        </w:tc>
      </w:tr>
      <w:tr w:rsidR="0043668A" w:rsidRPr="00052784" w14:paraId="79194DEE" w14:textId="77777777" w:rsidTr="006047AC">
        <w:trPr>
          <w:trHeight w:val="394"/>
        </w:trPr>
        <w:tc>
          <w:tcPr>
            <w:tcW w:w="598" w:type="dxa"/>
            <w:shd w:val="clear" w:color="auto" w:fill="ECF1F4"/>
          </w:tcPr>
          <w:p w14:paraId="40D1FBB0" w14:textId="77777777" w:rsidR="0043668A" w:rsidRPr="00052784" w:rsidRDefault="0043668A" w:rsidP="006047AC">
            <w:pPr>
              <w:pStyle w:val="text"/>
            </w:pPr>
            <w:r>
              <w:t>P5</w:t>
            </w:r>
          </w:p>
        </w:tc>
        <w:tc>
          <w:tcPr>
            <w:tcW w:w="13685" w:type="dxa"/>
          </w:tcPr>
          <w:p w14:paraId="52B15BBD" w14:textId="77777777" w:rsidR="0043668A" w:rsidRPr="00C3777F" w:rsidRDefault="0043668A" w:rsidP="00335D8B">
            <w:r w:rsidRPr="00C3777F">
              <w:t>summarise the outcomes of the conversation before ending the call</w:t>
            </w:r>
          </w:p>
        </w:tc>
      </w:tr>
      <w:tr w:rsidR="0043668A" w:rsidRPr="00052784" w14:paraId="1FFC76FC" w14:textId="77777777" w:rsidTr="006047AC">
        <w:trPr>
          <w:trHeight w:val="394"/>
        </w:trPr>
        <w:tc>
          <w:tcPr>
            <w:tcW w:w="598" w:type="dxa"/>
            <w:shd w:val="clear" w:color="auto" w:fill="ECF1F4"/>
          </w:tcPr>
          <w:p w14:paraId="5ACF8F5B" w14:textId="77777777" w:rsidR="0043668A" w:rsidRPr="00052784" w:rsidRDefault="0043668A" w:rsidP="006047AC">
            <w:pPr>
              <w:pStyle w:val="text"/>
            </w:pPr>
            <w:r>
              <w:t>P6</w:t>
            </w:r>
          </w:p>
        </w:tc>
        <w:tc>
          <w:tcPr>
            <w:tcW w:w="13685" w:type="dxa"/>
          </w:tcPr>
          <w:p w14:paraId="67BB857A" w14:textId="77777777" w:rsidR="0043668A" w:rsidRDefault="0043668A" w:rsidP="00335D8B">
            <w:r w:rsidRPr="00C3777F">
              <w:t>report telephone system faults to the appropriate colleague</w:t>
            </w:r>
          </w:p>
        </w:tc>
      </w:tr>
      <w:tr w:rsidR="0043668A" w:rsidRPr="00052784" w14:paraId="2F127DBE" w14:textId="77777777" w:rsidTr="00335D8B">
        <w:trPr>
          <w:trHeight w:val="394"/>
        </w:trPr>
        <w:tc>
          <w:tcPr>
            <w:tcW w:w="14283" w:type="dxa"/>
            <w:gridSpan w:val="2"/>
            <w:shd w:val="clear" w:color="auto" w:fill="auto"/>
            <w:vAlign w:val="center"/>
          </w:tcPr>
          <w:p w14:paraId="336D56F9" w14:textId="77777777" w:rsidR="0043668A" w:rsidRPr="00343739" w:rsidRDefault="0043668A" w:rsidP="00335D8B">
            <w:pPr>
              <w:pStyle w:val="text"/>
              <w:rPr>
                <w:rFonts w:cs="Arial"/>
                <w:b/>
                <w:iCs/>
                <w:color w:val="auto"/>
                <w:lang w:eastAsia="en-GB"/>
              </w:rPr>
            </w:pPr>
            <w:r>
              <w:rPr>
                <w:rFonts w:cs="Arial"/>
                <w:b/>
                <w:iCs/>
                <w:color w:val="auto"/>
                <w:lang w:eastAsia="en-GB"/>
              </w:rPr>
              <w:t>Receive</w:t>
            </w:r>
            <w:r w:rsidRPr="00343739">
              <w:rPr>
                <w:rFonts w:cs="Arial"/>
                <w:b/>
                <w:iCs/>
                <w:color w:val="auto"/>
                <w:lang w:eastAsia="en-GB"/>
              </w:rPr>
              <w:t xml:space="preserve"> calls</w:t>
            </w:r>
          </w:p>
          <w:p w14:paraId="04AE557E"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6E7ADF33" w14:textId="77777777" w:rsidTr="006047AC">
        <w:trPr>
          <w:trHeight w:val="394"/>
        </w:trPr>
        <w:tc>
          <w:tcPr>
            <w:tcW w:w="598" w:type="dxa"/>
            <w:shd w:val="clear" w:color="auto" w:fill="ECF1F4"/>
          </w:tcPr>
          <w:p w14:paraId="736EB9FD" w14:textId="77777777" w:rsidR="0043668A" w:rsidRPr="00052784" w:rsidRDefault="0043668A" w:rsidP="006047AC">
            <w:pPr>
              <w:pStyle w:val="text"/>
            </w:pPr>
            <w:r>
              <w:t>P7</w:t>
            </w:r>
          </w:p>
        </w:tc>
        <w:tc>
          <w:tcPr>
            <w:tcW w:w="13685" w:type="dxa"/>
          </w:tcPr>
          <w:p w14:paraId="79E20230" w14:textId="77777777" w:rsidR="0043668A" w:rsidRPr="00EB7352" w:rsidRDefault="0043668A" w:rsidP="00335D8B">
            <w:r w:rsidRPr="00EB7352">
              <w:t>answer the telephone according to organisational procedures</w:t>
            </w:r>
          </w:p>
        </w:tc>
      </w:tr>
      <w:tr w:rsidR="0043668A" w:rsidRPr="00052784" w14:paraId="39A53DFB" w14:textId="77777777" w:rsidTr="006047AC">
        <w:trPr>
          <w:trHeight w:val="394"/>
        </w:trPr>
        <w:tc>
          <w:tcPr>
            <w:tcW w:w="598" w:type="dxa"/>
            <w:shd w:val="clear" w:color="auto" w:fill="ECF1F4"/>
          </w:tcPr>
          <w:p w14:paraId="7AD199CA" w14:textId="77777777" w:rsidR="0043668A" w:rsidRPr="00052784" w:rsidRDefault="0043668A" w:rsidP="006047AC">
            <w:pPr>
              <w:pStyle w:val="text"/>
            </w:pPr>
            <w:r>
              <w:t>P8</w:t>
            </w:r>
          </w:p>
        </w:tc>
        <w:tc>
          <w:tcPr>
            <w:tcW w:w="13685" w:type="dxa"/>
          </w:tcPr>
          <w:p w14:paraId="5605DABC" w14:textId="77777777" w:rsidR="0043668A" w:rsidRPr="00EB7352" w:rsidRDefault="0043668A" w:rsidP="00335D8B">
            <w:r w:rsidRPr="00EB7352">
              <w:t>project a positive image of self and the organisation</w:t>
            </w:r>
          </w:p>
        </w:tc>
      </w:tr>
      <w:tr w:rsidR="0043668A" w:rsidRPr="00052784" w14:paraId="745C1C19" w14:textId="77777777" w:rsidTr="006047AC">
        <w:trPr>
          <w:trHeight w:val="394"/>
        </w:trPr>
        <w:tc>
          <w:tcPr>
            <w:tcW w:w="598" w:type="dxa"/>
            <w:shd w:val="clear" w:color="auto" w:fill="ECF1F4"/>
          </w:tcPr>
          <w:p w14:paraId="13479E4D" w14:textId="77777777" w:rsidR="0043668A" w:rsidRPr="00052784" w:rsidRDefault="0043668A" w:rsidP="006047AC">
            <w:pPr>
              <w:pStyle w:val="text"/>
            </w:pPr>
            <w:r>
              <w:t>P9</w:t>
            </w:r>
          </w:p>
        </w:tc>
        <w:tc>
          <w:tcPr>
            <w:tcW w:w="13685" w:type="dxa"/>
          </w:tcPr>
          <w:p w14:paraId="3D90BAD4" w14:textId="77777777" w:rsidR="0043668A" w:rsidRDefault="0043668A" w:rsidP="00335D8B">
            <w:r w:rsidRPr="00EB7352">
              <w:t>identify the caller, where they are calling from and what they need</w:t>
            </w:r>
          </w:p>
        </w:tc>
      </w:tr>
      <w:tr w:rsidR="0043668A" w:rsidRPr="00052784" w14:paraId="19165F96" w14:textId="77777777" w:rsidTr="006047AC">
        <w:trPr>
          <w:trHeight w:val="394"/>
        </w:trPr>
        <w:tc>
          <w:tcPr>
            <w:tcW w:w="598" w:type="dxa"/>
            <w:shd w:val="clear" w:color="auto" w:fill="ECF1F4"/>
          </w:tcPr>
          <w:p w14:paraId="0CAED70F" w14:textId="77777777" w:rsidR="0043668A" w:rsidRDefault="0043668A" w:rsidP="006047AC">
            <w:pPr>
              <w:pStyle w:val="text"/>
            </w:pPr>
            <w:r>
              <w:t>P10</w:t>
            </w:r>
          </w:p>
        </w:tc>
        <w:tc>
          <w:tcPr>
            <w:tcW w:w="13685" w:type="dxa"/>
          </w:tcPr>
          <w:p w14:paraId="2A7D0430" w14:textId="77777777" w:rsidR="0043668A" w:rsidRPr="00052784" w:rsidRDefault="0043668A" w:rsidP="00335D8B">
            <w:pPr>
              <w:pStyle w:val="text"/>
            </w:pPr>
            <w:r>
              <w:t>provide accurate and up-to-date information to callers while protecting confidentiality and security</w:t>
            </w:r>
          </w:p>
        </w:tc>
      </w:tr>
      <w:tr w:rsidR="0043668A" w:rsidRPr="00052784" w14:paraId="2F79AA38" w14:textId="77777777" w:rsidTr="006047AC">
        <w:trPr>
          <w:trHeight w:val="394"/>
        </w:trPr>
        <w:tc>
          <w:tcPr>
            <w:tcW w:w="598" w:type="dxa"/>
            <w:shd w:val="clear" w:color="auto" w:fill="ECF1F4"/>
          </w:tcPr>
          <w:p w14:paraId="0A5DAF2C" w14:textId="77777777" w:rsidR="0043668A" w:rsidRDefault="0043668A" w:rsidP="006047AC">
            <w:pPr>
              <w:pStyle w:val="text"/>
            </w:pPr>
            <w:r>
              <w:t>P11</w:t>
            </w:r>
          </w:p>
        </w:tc>
        <w:tc>
          <w:tcPr>
            <w:tcW w:w="13685" w:type="dxa"/>
          </w:tcPr>
          <w:p w14:paraId="4715EEDF" w14:textId="77777777" w:rsidR="0043668A" w:rsidRPr="00052784" w:rsidRDefault="0043668A" w:rsidP="00335D8B">
            <w:pPr>
              <w:pStyle w:val="text"/>
            </w:pPr>
            <w:r>
              <w:t>take and pass on messages according to caller’s needs</w:t>
            </w:r>
          </w:p>
        </w:tc>
      </w:tr>
      <w:tr w:rsidR="0043668A" w:rsidRPr="00052784" w14:paraId="3B08A4D8" w14:textId="77777777" w:rsidTr="006047AC">
        <w:trPr>
          <w:trHeight w:val="394"/>
        </w:trPr>
        <w:tc>
          <w:tcPr>
            <w:tcW w:w="598" w:type="dxa"/>
            <w:shd w:val="clear" w:color="auto" w:fill="ECF1F4"/>
          </w:tcPr>
          <w:p w14:paraId="6983EB93" w14:textId="77777777" w:rsidR="0043668A" w:rsidRDefault="0043668A" w:rsidP="006047AC">
            <w:pPr>
              <w:pStyle w:val="text"/>
            </w:pPr>
            <w:r>
              <w:t>P12</w:t>
            </w:r>
          </w:p>
        </w:tc>
        <w:tc>
          <w:tcPr>
            <w:tcW w:w="13685" w:type="dxa"/>
          </w:tcPr>
          <w:p w14:paraId="04F16051" w14:textId="77777777" w:rsidR="0043668A" w:rsidRPr="00052784" w:rsidRDefault="0043668A" w:rsidP="00335D8B">
            <w:pPr>
              <w:pStyle w:val="text"/>
            </w:pPr>
            <w:r>
              <w:t>deal with problems in handling calls, referring to the appropriate person where necessary</w:t>
            </w:r>
          </w:p>
        </w:tc>
      </w:tr>
    </w:tbl>
    <w:p w14:paraId="55A8CCC2" w14:textId="77777777" w:rsidR="00284B3D" w:rsidRDefault="00284B3D">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0EFDD25D" w14:textId="77777777" w:rsidTr="00335D8B">
        <w:trPr>
          <w:trHeight w:val="394"/>
        </w:trPr>
        <w:tc>
          <w:tcPr>
            <w:tcW w:w="14283" w:type="dxa"/>
            <w:gridSpan w:val="2"/>
            <w:shd w:val="clear" w:color="auto" w:fill="auto"/>
            <w:vAlign w:val="center"/>
          </w:tcPr>
          <w:p w14:paraId="47C40398" w14:textId="77777777" w:rsidR="0043668A" w:rsidRPr="00343739" w:rsidRDefault="0043668A" w:rsidP="00335D8B">
            <w:pPr>
              <w:pStyle w:val="text"/>
              <w:rPr>
                <w:rFonts w:cs="Arial"/>
                <w:b/>
                <w:iCs/>
                <w:color w:val="auto"/>
                <w:lang w:eastAsia="en-GB"/>
              </w:rPr>
            </w:pPr>
            <w:r>
              <w:rPr>
                <w:rFonts w:cs="Arial"/>
                <w:b/>
                <w:iCs/>
                <w:color w:val="auto"/>
                <w:lang w:eastAsia="en-GB"/>
              </w:rPr>
              <w:t>Transfer</w:t>
            </w:r>
            <w:r w:rsidRPr="00343739">
              <w:rPr>
                <w:rFonts w:cs="Arial"/>
                <w:b/>
                <w:iCs/>
                <w:color w:val="auto"/>
                <w:lang w:eastAsia="en-GB"/>
              </w:rPr>
              <w:t xml:space="preserve"> calls</w:t>
            </w:r>
          </w:p>
          <w:p w14:paraId="45CAC53F"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2AD6ACE4" w14:textId="77777777" w:rsidTr="006047AC">
        <w:trPr>
          <w:trHeight w:val="394"/>
        </w:trPr>
        <w:tc>
          <w:tcPr>
            <w:tcW w:w="598" w:type="dxa"/>
            <w:shd w:val="clear" w:color="auto" w:fill="ECF1F4"/>
          </w:tcPr>
          <w:p w14:paraId="3A7BF069" w14:textId="77777777" w:rsidR="0043668A" w:rsidRDefault="0043668A" w:rsidP="006047AC">
            <w:pPr>
              <w:pStyle w:val="text"/>
            </w:pPr>
            <w:r>
              <w:t>P13</w:t>
            </w:r>
          </w:p>
        </w:tc>
        <w:tc>
          <w:tcPr>
            <w:tcW w:w="13685" w:type="dxa"/>
          </w:tcPr>
          <w:p w14:paraId="3FC2AF95" w14:textId="77777777" w:rsidR="0043668A" w:rsidRPr="00052784" w:rsidRDefault="0043668A" w:rsidP="00335D8B">
            <w:pPr>
              <w:pStyle w:val="text"/>
            </w:pPr>
            <w:r>
              <w:t>transfer calls promptly, when appropriate</w:t>
            </w:r>
          </w:p>
        </w:tc>
      </w:tr>
      <w:tr w:rsidR="0043668A" w:rsidRPr="00052784" w14:paraId="2BA4CA1B" w14:textId="77777777" w:rsidTr="006047AC">
        <w:trPr>
          <w:trHeight w:val="394"/>
        </w:trPr>
        <w:tc>
          <w:tcPr>
            <w:tcW w:w="598" w:type="dxa"/>
            <w:shd w:val="clear" w:color="auto" w:fill="ECF1F4"/>
          </w:tcPr>
          <w:p w14:paraId="08B35E6E" w14:textId="77777777" w:rsidR="0043668A" w:rsidRDefault="0043668A" w:rsidP="006047AC">
            <w:pPr>
              <w:pStyle w:val="text"/>
            </w:pPr>
            <w:r>
              <w:t>P14</w:t>
            </w:r>
          </w:p>
        </w:tc>
        <w:tc>
          <w:tcPr>
            <w:tcW w:w="13685" w:type="dxa"/>
          </w:tcPr>
          <w:p w14:paraId="643A4CE5" w14:textId="77777777" w:rsidR="0043668A" w:rsidRPr="00052784" w:rsidRDefault="0043668A" w:rsidP="00335D8B">
            <w:pPr>
              <w:pStyle w:val="text"/>
            </w:pPr>
            <w:r>
              <w:t>explain clearly, when a call cannot be transferred, the reason why and agree appropriate action with the caller</w:t>
            </w:r>
          </w:p>
        </w:tc>
      </w:tr>
      <w:tr w:rsidR="0043668A" w:rsidRPr="00052784" w14:paraId="5EB43738" w14:textId="77777777" w:rsidTr="006047AC">
        <w:trPr>
          <w:trHeight w:val="394"/>
        </w:trPr>
        <w:tc>
          <w:tcPr>
            <w:tcW w:w="598" w:type="dxa"/>
            <w:shd w:val="clear" w:color="auto" w:fill="ECF1F4"/>
          </w:tcPr>
          <w:p w14:paraId="6BEA2A46" w14:textId="77777777" w:rsidR="0043668A" w:rsidRDefault="0043668A" w:rsidP="006047AC">
            <w:pPr>
              <w:pStyle w:val="text"/>
            </w:pPr>
            <w:r>
              <w:t>P15</w:t>
            </w:r>
          </w:p>
        </w:tc>
        <w:tc>
          <w:tcPr>
            <w:tcW w:w="13685" w:type="dxa"/>
          </w:tcPr>
          <w:p w14:paraId="1164AFAD" w14:textId="77777777" w:rsidR="0043668A" w:rsidRPr="00052784" w:rsidRDefault="0043668A" w:rsidP="00335D8B">
            <w:pPr>
              <w:pStyle w:val="text"/>
            </w:pPr>
            <w:r>
              <w:t>when callers are placed on hold, check regularly to see if they wish to continue to hold, in line with organisational procedures</w:t>
            </w:r>
          </w:p>
        </w:tc>
      </w:tr>
    </w:tbl>
    <w:p w14:paraId="42B74219" w14:textId="77777777" w:rsidR="0043668A" w:rsidRDefault="0043668A" w:rsidP="0043668A">
      <w:pPr>
        <w:pStyle w:val="text"/>
      </w:pPr>
    </w:p>
    <w:p w14:paraId="0B6FA25C" w14:textId="77777777" w:rsidR="0043668A" w:rsidRDefault="0043668A" w:rsidP="0043668A"/>
    <w:p w14:paraId="54B45EC4" w14:textId="77777777" w:rsidR="0043668A" w:rsidRDefault="0043668A" w:rsidP="00F53893">
      <w:pPr>
        <w:sectPr w:rsidR="0043668A" w:rsidSect="00583860">
          <w:pgSz w:w="16840" w:h="11907" w:orient="landscape" w:code="9"/>
          <w:pgMar w:top="1701" w:right="1247" w:bottom="1701" w:left="1247" w:header="720" w:footer="482" w:gutter="0"/>
          <w:cols w:space="720"/>
          <w:docGrid w:linePitch="272"/>
        </w:sectPr>
      </w:pPr>
    </w:p>
    <w:p w14:paraId="26A459A6" w14:textId="77777777" w:rsidR="0043668A" w:rsidRPr="002A4AA0" w:rsidRDefault="0043668A" w:rsidP="0043668A">
      <w:pPr>
        <w:pStyle w:val="Unittitle"/>
      </w:pPr>
      <w:bookmarkStart w:id="307" w:name="_Toc436142509"/>
      <w:r w:rsidRPr="001158F6">
        <w:t>Unit</w:t>
      </w:r>
      <w:r w:rsidRPr="002A4AA0">
        <w:t xml:space="preserve"> </w:t>
      </w:r>
      <w:r>
        <w:t>64</w:t>
      </w:r>
      <w:r w:rsidRPr="002A4AA0">
        <w:t>:</w:t>
      </w:r>
      <w:r w:rsidRPr="002A4AA0">
        <w:tab/>
      </w:r>
      <w:r>
        <w:t>Develop a P</w:t>
      </w:r>
      <w:r w:rsidRPr="001849EA">
        <w:t>resentation</w:t>
      </w:r>
      <w:bookmarkEnd w:id="307"/>
    </w:p>
    <w:p w14:paraId="0A1003FC" w14:textId="77777777" w:rsidR="0043668A" w:rsidRPr="001158F6" w:rsidRDefault="0043668A" w:rsidP="0043668A">
      <w:pPr>
        <w:pStyle w:val="Unitinfo"/>
      </w:pPr>
      <w:r>
        <w:t>Unit</w:t>
      </w:r>
      <w:r w:rsidRPr="001158F6">
        <w:t xml:space="preserve"> </w:t>
      </w:r>
      <w:r>
        <w:t>code</w:t>
      </w:r>
      <w:r w:rsidRPr="001158F6">
        <w:t>:</w:t>
      </w:r>
      <w:r w:rsidRPr="001158F6">
        <w:tab/>
      </w:r>
      <w:r w:rsidRPr="001849EA">
        <w:t>CFABAA617</w:t>
      </w:r>
    </w:p>
    <w:p w14:paraId="23758363" w14:textId="77777777" w:rsidR="0043668A" w:rsidRPr="001158F6" w:rsidRDefault="0043668A" w:rsidP="0043668A">
      <w:pPr>
        <w:pStyle w:val="Unitinfo"/>
      </w:pPr>
      <w:r>
        <w:t>SCQF</w:t>
      </w:r>
      <w:r w:rsidRPr="001158F6">
        <w:t xml:space="preserve"> level:</w:t>
      </w:r>
      <w:r w:rsidRPr="001158F6">
        <w:tab/>
      </w:r>
      <w:r>
        <w:t>6</w:t>
      </w:r>
    </w:p>
    <w:p w14:paraId="6E3E2037" w14:textId="77777777" w:rsidR="0043668A" w:rsidRPr="001158F6" w:rsidRDefault="0043668A" w:rsidP="0043668A">
      <w:pPr>
        <w:pStyle w:val="Unitinfo"/>
      </w:pPr>
      <w:r w:rsidRPr="001158F6">
        <w:t xml:space="preserve">Credit </w:t>
      </w:r>
      <w:r>
        <w:t>points</w:t>
      </w:r>
      <w:r w:rsidRPr="001158F6">
        <w:t>:</w:t>
      </w:r>
      <w:r w:rsidRPr="001158F6">
        <w:tab/>
      </w:r>
      <w:r>
        <w:t>3</w:t>
      </w:r>
    </w:p>
    <w:p w14:paraId="6066C11C" w14:textId="77777777" w:rsidR="0043668A" w:rsidRPr="001D2005" w:rsidRDefault="0043668A" w:rsidP="0043668A">
      <w:pPr>
        <w:pStyle w:val="Unitinfo"/>
        <w:pBdr>
          <w:bottom w:val="single" w:sz="4" w:space="2" w:color="557E9B"/>
        </w:pBdr>
      </w:pPr>
    </w:p>
    <w:p w14:paraId="610B34FF" w14:textId="77777777" w:rsidR="0043668A" w:rsidRDefault="0043668A" w:rsidP="0043668A">
      <w:pPr>
        <w:pStyle w:val="HeadA"/>
      </w:pPr>
      <w:r w:rsidRPr="00484EB6">
        <w:t>Unit summary</w:t>
      </w:r>
    </w:p>
    <w:p w14:paraId="05FD1513" w14:textId="77777777" w:rsidR="0043668A" w:rsidRPr="00AC4ADE" w:rsidRDefault="0043668A" w:rsidP="0043668A">
      <w:pPr>
        <w:pStyle w:val="text"/>
        <w:spacing w:before="0" w:after="0"/>
      </w:pPr>
      <w:r>
        <w:t>This standard is about researching, planning and preparing a presentation for specific audiences. It includes agreeing the purpose, content, style and length of the presentation and researching and developing the presentation to suit the audience. It is for administrators who develop presentations as part of their role.</w:t>
      </w:r>
    </w:p>
    <w:p w14:paraId="591E25BC" w14:textId="77777777" w:rsidR="00312859" w:rsidRDefault="00312859" w:rsidP="00312859">
      <w:pPr>
        <w:pStyle w:val="HeadA"/>
      </w:pPr>
      <w:r>
        <w:t>Unit assessment requirements</w:t>
      </w:r>
    </w:p>
    <w:p w14:paraId="749A8119"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6579A2F" w14:textId="77777777" w:rsidR="0043668A" w:rsidRDefault="0043668A" w:rsidP="0043668A">
      <w:pPr>
        <w:pStyle w:val="HeadA"/>
      </w:pPr>
      <w:r>
        <w:t>Skills</w:t>
      </w:r>
    </w:p>
    <w:p w14:paraId="49C2F1E3" w14:textId="77777777" w:rsidR="0043668A" w:rsidRDefault="0043668A" w:rsidP="0043668A">
      <w:pPr>
        <w:pStyle w:val="text"/>
      </w:pPr>
      <w:r>
        <w:t>Communicating</w:t>
      </w:r>
    </w:p>
    <w:p w14:paraId="56C6721F" w14:textId="77777777" w:rsidR="0043668A" w:rsidRDefault="0043668A" w:rsidP="0043668A">
      <w:pPr>
        <w:pStyle w:val="text"/>
      </w:pPr>
      <w:r>
        <w:t>Evaluating</w:t>
      </w:r>
    </w:p>
    <w:p w14:paraId="1614F53E" w14:textId="77777777" w:rsidR="0043668A" w:rsidRDefault="0043668A" w:rsidP="0043668A">
      <w:pPr>
        <w:pStyle w:val="text"/>
      </w:pPr>
      <w:r>
        <w:t>Organising</w:t>
      </w:r>
    </w:p>
    <w:p w14:paraId="3D11072B" w14:textId="77777777" w:rsidR="0043668A" w:rsidRDefault="0043668A" w:rsidP="0043668A">
      <w:pPr>
        <w:pStyle w:val="text"/>
      </w:pPr>
      <w:r>
        <w:t>Planning</w:t>
      </w:r>
    </w:p>
    <w:p w14:paraId="514CC693" w14:textId="77777777" w:rsidR="0043668A" w:rsidRDefault="0043668A" w:rsidP="0043668A">
      <w:pPr>
        <w:pStyle w:val="text"/>
        <w:rPr>
          <w:highlight w:val="cyan"/>
        </w:rPr>
      </w:pPr>
      <w:r>
        <w:t>Researching</w:t>
      </w:r>
    </w:p>
    <w:p w14:paraId="096AD9F6" w14:textId="77777777" w:rsidR="0043668A" w:rsidRDefault="0043668A" w:rsidP="0043668A">
      <w:pPr>
        <w:pStyle w:val="HeadA"/>
      </w:pPr>
      <w:r w:rsidRPr="00DE5991">
        <w:t>Terminology</w:t>
      </w:r>
    </w:p>
    <w:p w14:paraId="63385CB3" w14:textId="77777777" w:rsidR="0043668A" w:rsidRPr="00AC4ADE" w:rsidRDefault="0043668A" w:rsidP="0043668A">
      <w:pPr>
        <w:pStyle w:val="text"/>
        <w:rPr>
          <w:highlight w:val="cyan"/>
        </w:rPr>
      </w:pPr>
      <w:r w:rsidRPr="00FB309F">
        <w:t>Business; administration; presentation; communication</w:t>
      </w:r>
    </w:p>
    <w:p w14:paraId="044930EC" w14:textId="77777777" w:rsidR="0043668A" w:rsidRDefault="0043668A" w:rsidP="0043668A">
      <w:pPr>
        <w:pStyle w:val="text"/>
        <w:rPr>
          <w:highlight w:val="cyan"/>
        </w:rPr>
        <w:sectPr w:rsidR="0043668A" w:rsidSect="00C31649">
          <w:headerReference w:type="even" r:id="rId213"/>
          <w:headerReference w:type="default" r:id="rId214"/>
          <w:footerReference w:type="even" r:id="rId215"/>
          <w:pgSz w:w="11907" w:h="16840" w:code="9"/>
          <w:pgMar w:top="1247" w:right="1701" w:bottom="1247" w:left="1701" w:header="720" w:footer="482" w:gutter="0"/>
          <w:cols w:space="720"/>
        </w:sectPr>
      </w:pPr>
    </w:p>
    <w:p w14:paraId="06E684CF" w14:textId="77777777" w:rsidR="0043668A" w:rsidRPr="00C611B8" w:rsidRDefault="0043668A" w:rsidP="0043668A">
      <w:pPr>
        <w:pStyle w:val="text"/>
        <w:rPr>
          <w:highlight w:val="cyan"/>
        </w:rPr>
      </w:pPr>
    </w:p>
    <w:p w14:paraId="5481C015" w14:textId="77777777" w:rsidR="0043668A" w:rsidRPr="00052784" w:rsidRDefault="0043668A" w:rsidP="0043668A">
      <w:pPr>
        <w:pStyle w:val="hb3"/>
      </w:pPr>
      <w:r>
        <w:t>Assessment outcomes and standards</w:t>
      </w:r>
    </w:p>
    <w:p w14:paraId="10B2B907"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370FB64"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2385C782" w14:textId="77777777" w:rsidTr="00335D8B">
        <w:trPr>
          <w:trHeight w:val="680"/>
        </w:trPr>
        <w:tc>
          <w:tcPr>
            <w:tcW w:w="14283" w:type="dxa"/>
            <w:gridSpan w:val="2"/>
            <w:shd w:val="clear" w:color="auto" w:fill="557E9B"/>
            <w:vAlign w:val="center"/>
          </w:tcPr>
          <w:p w14:paraId="1068E780" w14:textId="77777777" w:rsidR="0043668A" w:rsidRPr="00052784" w:rsidRDefault="0043668A" w:rsidP="00335D8B">
            <w:pPr>
              <w:pStyle w:val="tabletexthd"/>
              <w:rPr>
                <w:lang w:eastAsia="en-GB"/>
              </w:rPr>
            </w:pPr>
            <w:r>
              <w:rPr>
                <w:lang w:eastAsia="en-GB"/>
              </w:rPr>
              <w:t>Knowledge and understanding</w:t>
            </w:r>
          </w:p>
        </w:tc>
      </w:tr>
      <w:tr w:rsidR="0043668A" w:rsidRPr="00052784" w14:paraId="60A8DD25" w14:textId="77777777" w:rsidTr="00335D8B">
        <w:trPr>
          <w:trHeight w:val="489"/>
        </w:trPr>
        <w:tc>
          <w:tcPr>
            <w:tcW w:w="14283" w:type="dxa"/>
            <w:gridSpan w:val="2"/>
            <w:shd w:val="clear" w:color="auto" w:fill="auto"/>
            <w:vAlign w:val="center"/>
          </w:tcPr>
          <w:p w14:paraId="5E438DEE"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29853C48" w14:textId="77777777" w:rsidTr="006047AC">
        <w:trPr>
          <w:trHeight w:val="394"/>
        </w:trPr>
        <w:tc>
          <w:tcPr>
            <w:tcW w:w="598" w:type="dxa"/>
            <w:shd w:val="clear" w:color="auto" w:fill="ECF1F4"/>
          </w:tcPr>
          <w:p w14:paraId="4938ADAE" w14:textId="77777777" w:rsidR="0043668A" w:rsidRPr="00C2078B" w:rsidRDefault="0043668A" w:rsidP="006047AC">
            <w:pPr>
              <w:pStyle w:val="text"/>
            </w:pPr>
            <w:r w:rsidRPr="00C2078B">
              <w:t>K1</w:t>
            </w:r>
          </w:p>
        </w:tc>
        <w:tc>
          <w:tcPr>
            <w:tcW w:w="13685" w:type="dxa"/>
            <w:vAlign w:val="center"/>
          </w:tcPr>
          <w:p w14:paraId="1E6BD2DD" w14:textId="77777777" w:rsidR="0043668A" w:rsidRPr="00F47688" w:rsidRDefault="0043668A" w:rsidP="00335D8B">
            <w:pPr>
              <w:pStyle w:val="text"/>
            </w:pPr>
            <w:r>
              <w:t>the advantages and disadvantages of using presentations to provide information</w:t>
            </w:r>
          </w:p>
        </w:tc>
      </w:tr>
      <w:tr w:rsidR="0043668A" w:rsidRPr="00052784" w14:paraId="4090167C" w14:textId="77777777" w:rsidTr="006047AC">
        <w:trPr>
          <w:trHeight w:val="394"/>
        </w:trPr>
        <w:tc>
          <w:tcPr>
            <w:tcW w:w="598" w:type="dxa"/>
            <w:shd w:val="clear" w:color="auto" w:fill="ECF1F4"/>
          </w:tcPr>
          <w:p w14:paraId="77666162" w14:textId="77777777" w:rsidR="0043668A" w:rsidRPr="00C2078B" w:rsidRDefault="0043668A" w:rsidP="006047AC">
            <w:pPr>
              <w:pStyle w:val="text"/>
            </w:pPr>
            <w:r w:rsidRPr="00C2078B">
              <w:rPr>
                <w:rFonts w:cs="Arial"/>
                <w:lang w:eastAsia="en-GB"/>
              </w:rPr>
              <w:t>K2</w:t>
            </w:r>
          </w:p>
        </w:tc>
        <w:tc>
          <w:tcPr>
            <w:tcW w:w="13685" w:type="dxa"/>
            <w:vAlign w:val="center"/>
          </w:tcPr>
          <w:p w14:paraId="2DB2D487" w14:textId="77777777" w:rsidR="0043668A" w:rsidRPr="00F47688" w:rsidRDefault="0043668A" w:rsidP="00335D8B">
            <w:pPr>
              <w:pStyle w:val="text"/>
              <w:rPr>
                <w:highlight w:val="yellow"/>
              </w:rPr>
            </w:pPr>
            <w:r>
              <w:t>different ways of making presentations and their features</w:t>
            </w:r>
          </w:p>
        </w:tc>
      </w:tr>
      <w:tr w:rsidR="0043668A" w:rsidRPr="00052784" w14:paraId="5D2A4199" w14:textId="77777777" w:rsidTr="006047AC">
        <w:trPr>
          <w:trHeight w:val="394"/>
        </w:trPr>
        <w:tc>
          <w:tcPr>
            <w:tcW w:w="598" w:type="dxa"/>
            <w:shd w:val="clear" w:color="auto" w:fill="ECF1F4"/>
          </w:tcPr>
          <w:p w14:paraId="72BB6BE9" w14:textId="77777777" w:rsidR="0043668A" w:rsidRPr="00C2078B" w:rsidRDefault="0043668A" w:rsidP="006047AC">
            <w:pPr>
              <w:pStyle w:val="text"/>
            </w:pPr>
            <w:r w:rsidRPr="00C2078B">
              <w:rPr>
                <w:rFonts w:cs="Arial"/>
                <w:lang w:eastAsia="en-GB"/>
              </w:rPr>
              <w:t>K3</w:t>
            </w:r>
          </w:p>
        </w:tc>
        <w:tc>
          <w:tcPr>
            <w:tcW w:w="13685" w:type="dxa"/>
            <w:vAlign w:val="center"/>
          </w:tcPr>
          <w:p w14:paraId="1B27B3D2" w14:textId="77777777" w:rsidR="0043668A" w:rsidRPr="00F47688" w:rsidRDefault="0043668A" w:rsidP="00335D8B">
            <w:pPr>
              <w:pStyle w:val="text"/>
              <w:rPr>
                <w:highlight w:val="yellow"/>
              </w:rPr>
            </w:pPr>
            <w:r>
              <w:t>how to prepare presentations so they are engaging, interesting, concise and informative</w:t>
            </w:r>
          </w:p>
        </w:tc>
      </w:tr>
      <w:tr w:rsidR="0043668A" w:rsidRPr="00052784" w14:paraId="343B6194" w14:textId="77777777" w:rsidTr="006047AC">
        <w:trPr>
          <w:trHeight w:val="394"/>
        </w:trPr>
        <w:tc>
          <w:tcPr>
            <w:tcW w:w="598" w:type="dxa"/>
            <w:shd w:val="clear" w:color="auto" w:fill="ECF1F4"/>
          </w:tcPr>
          <w:p w14:paraId="39238145" w14:textId="77777777" w:rsidR="0043668A" w:rsidRPr="00C2078B" w:rsidRDefault="0043668A" w:rsidP="006047AC">
            <w:pPr>
              <w:pStyle w:val="text"/>
            </w:pPr>
            <w:r w:rsidRPr="00C2078B">
              <w:rPr>
                <w:rFonts w:cs="Arial"/>
                <w:lang w:eastAsia="en-GB"/>
              </w:rPr>
              <w:t>K4</w:t>
            </w:r>
          </w:p>
        </w:tc>
        <w:tc>
          <w:tcPr>
            <w:tcW w:w="13685" w:type="dxa"/>
            <w:vAlign w:val="center"/>
          </w:tcPr>
          <w:p w14:paraId="2223031E" w14:textId="77777777" w:rsidR="0043668A" w:rsidRPr="00F47688" w:rsidRDefault="0043668A" w:rsidP="00335D8B">
            <w:pPr>
              <w:pStyle w:val="text"/>
              <w:rPr>
                <w:rFonts w:cs="Arial"/>
                <w:lang w:eastAsia="en-GB"/>
              </w:rPr>
            </w:pPr>
            <w:r>
              <w:t>how to tailor the presentation to the audience</w:t>
            </w:r>
          </w:p>
        </w:tc>
      </w:tr>
      <w:tr w:rsidR="0043668A" w:rsidRPr="00052784" w14:paraId="5011DBF8" w14:textId="77777777" w:rsidTr="006047AC">
        <w:trPr>
          <w:trHeight w:val="394"/>
        </w:trPr>
        <w:tc>
          <w:tcPr>
            <w:tcW w:w="598" w:type="dxa"/>
            <w:shd w:val="clear" w:color="auto" w:fill="ECF1F4"/>
          </w:tcPr>
          <w:p w14:paraId="651B2FC6" w14:textId="77777777" w:rsidR="0043668A" w:rsidRPr="00C2078B" w:rsidRDefault="0043668A" w:rsidP="006047AC">
            <w:pPr>
              <w:pStyle w:val="text"/>
            </w:pPr>
            <w:r w:rsidRPr="00C2078B">
              <w:rPr>
                <w:rFonts w:cs="Arial"/>
                <w:lang w:eastAsia="en-GB"/>
              </w:rPr>
              <w:t>K5</w:t>
            </w:r>
          </w:p>
        </w:tc>
        <w:tc>
          <w:tcPr>
            <w:tcW w:w="13685" w:type="dxa"/>
            <w:vAlign w:val="center"/>
          </w:tcPr>
          <w:p w14:paraId="5F04A3EE" w14:textId="77777777" w:rsidR="0043668A" w:rsidRPr="00F47688" w:rsidRDefault="0043668A" w:rsidP="00335D8B">
            <w:pPr>
              <w:pStyle w:val="text"/>
              <w:rPr>
                <w:rFonts w:cs="Arial"/>
                <w:lang w:eastAsia="en-GB"/>
              </w:rPr>
            </w:pPr>
            <w:r>
              <w:t>the different types of equipment that can be used to deliver the presentation</w:t>
            </w:r>
          </w:p>
        </w:tc>
      </w:tr>
      <w:tr w:rsidR="0043668A" w:rsidRPr="00052784" w14:paraId="5B49A482" w14:textId="77777777" w:rsidTr="006047AC">
        <w:trPr>
          <w:trHeight w:val="394"/>
        </w:trPr>
        <w:tc>
          <w:tcPr>
            <w:tcW w:w="598" w:type="dxa"/>
            <w:shd w:val="clear" w:color="auto" w:fill="ECF1F4"/>
          </w:tcPr>
          <w:p w14:paraId="58309242" w14:textId="77777777" w:rsidR="0043668A" w:rsidRPr="00C2078B" w:rsidRDefault="0043668A" w:rsidP="006047AC">
            <w:pPr>
              <w:pStyle w:val="text"/>
            </w:pPr>
            <w:r w:rsidRPr="00C2078B">
              <w:rPr>
                <w:rFonts w:cs="Arial"/>
                <w:lang w:eastAsia="en-GB"/>
              </w:rPr>
              <w:t>K6</w:t>
            </w:r>
          </w:p>
        </w:tc>
        <w:tc>
          <w:tcPr>
            <w:tcW w:w="13685" w:type="dxa"/>
            <w:vAlign w:val="center"/>
          </w:tcPr>
          <w:p w14:paraId="5A67CDA9" w14:textId="77777777" w:rsidR="0043668A" w:rsidRPr="00F47688" w:rsidRDefault="0043668A" w:rsidP="00335D8B">
            <w:pPr>
              <w:pStyle w:val="text"/>
              <w:rPr>
                <w:rFonts w:cs="Arial"/>
                <w:lang w:eastAsia="en-GB"/>
              </w:rPr>
            </w:pPr>
            <w:r>
              <w:t>how handouts can complement presentations</w:t>
            </w:r>
          </w:p>
        </w:tc>
      </w:tr>
    </w:tbl>
    <w:p w14:paraId="33390072" w14:textId="77777777" w:rsidR="0043668A" w:rsidRDefault="0043668A" w:rsidP="0043668A"/>
    <w:p w14:paraId="2CD2DA80" w14:textId="77777777" w:rsidR="0043668A" w:rsidRDefault="0043668A" w:rsidP="0043668A"/>
    <w:p w14:paraId="3015261C"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2E36E7B4" w14:textId="77777777" w:rsidTr="00335D8B">
        <w:trPr>
          <w:trHeight w:val="680"/>
        </w:trPr>
        <w:tc>
          <w:tcPr>
            <w:tcW w:w="14283" w:type="dxa"/>
            <w:gridSpan w:val="2"/>
            <w:shd w:val="clear" w:color="auto" w:fill="557E9B"/>
            <w:vAlign w:val="center"/>
          </w:tcPr>
          <w:p w14:paraId="3663D032" w14:textId="77777777" w:rsidR="0043668A" w:rsidRPr="00052784" w:rsidRDefault="0043668A" w:rsidP="00335D8B">
            <w:pPr>
              <w:pStyle w:val="tabletexthd"/>
              <w:rPr>
                <w:lang w:eastAsia="en-GB"/>
              </w:rPr>
            </w:pPr>
            <w:r>
              <w:rPr>
                <w:lang w:eastAsia="en-GB"/>
              </w:rPr>
              <w:t>Performance criteria</w:t>
            </w:r>
          </w:p>
        </w:tc>
      </w:tr>
      <w:tr w:rsidR="0043668A" w:rsidRPr="00B25D0E" w14:paraId="0CDECB1A" w14:textId="77777777" w:rsidTr="00284B3D">
        <w:trPr>
          <w:trHeight w:val="586"/>
        </w:trPr>
        <w:tc>
          <w:tcPr>
            <w:tcW w:w="14283" w:type="dxa"/>
            <w:gridSpan w:val="2"/>
            <w:shd w:val="clear" w:color="auto" w:fill="auto"/>
            <w:vAlign w:val="center"/>
          </w:tcPr>
          <w:p w14:paraId="0B63C08E"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48A66E4E" w14:textId="77777777" w:rsidTr="006047AC">
        <w:trPr>
          <w:trHeight w:val="394"/>
        </w:trPr>
        <w:tc>
          <w:tcPr>
            <w:tcW w:w="598" w:type="dxa"/>
            <w:shd w:val="clear" w:color="auto" w:fill="ECF1F4"/>
          </w:tcPr>
          <w:p w14:paraId="5A224ACF" w14:textId="77777777" w:rsidR="0043668A" w:rsidRPr="00052784" w:rsidRDefault="0043668A" w:rsidP="006047AC">
            <w:pPr>
              <w:pStyle w:val="text"/>
            </w:pPr>
            <w:r>
              <w:t>P1</w:t>
            </w:r>
          </w:p>
        </w:tc>
        <w:tc>
          <w:tcPr>
            <w:tcW w:w="13685" w:type="dxa"/>
          </w:tcPr>
          <w:p w14:paraId="709CC109" w14:textId="77777777" w:rsidR="0043668A" w:rsidRPr="00052784" w:rsidRDefault="0043668A" w:rsidP="00335D8B">
            <w:pPr>
              <w:pStyle w:val="text"/>
            </w:pPr>
            <w:r>
              <w:t>agree the purpose, content, style and time of the presentation and who the audience will be</w:t>
            </w:r>
          </w:p>
        </w:tc>
      </w:tr>
      <w:tr w:rsidR="0043668A" w:rsidRPr="00052784" w14:paraId="14C5C1A5" w14:textId="77777777" w:rsidTr="006047AC">
        <w:trPr>
          <w:trHeight w:val="394"/>
        </w:trPr>
        <w:tc>
          <w:tcPr>
            <w:tcW w:w="598" w:type="dxa"/>
            <w:shd w:val="clear" w:color="auto" w:fill="ECF1F4"/>
          </w:tcPr>
          <w:p w14:paraId="33E27FE0" w14:textId="77777777" w:rsidR="0043668A" w:rsidRPr="00052784" w:rsidRDefault="0043668A" w:rsidP="006047AC">
            <w:pPr>
              <w:pStyle w:val="text"/>
            </w:pPr>
            <w:r>
              <w:t>P2</w:t>
            </w:r>
          </w:p>
        </w:tc>
        <w:tc>
          <w:tcPr>
            <w:tcW w:w="13685" w:type="dxa"/>
          </w:tcPr>
          <w:p w14:paraId="1350908A" w14:textId="77777777" w:rsidR="0043668A" w:rsidRPr="00052784" w:rsidRDefault="0043668A" w:rsidP="00335D8B">
            <w:pPr>
              <w:pStyle w:val="text"/>
            </w:pPr>
            <w:r>
              <w:t>research and plan the presentation</w:t>
            </w:r>
          </w:p>
        </w:tc>
      </w:tr>
      <w:tr w:rsidR="0043668A" w:rsidRPr="00052784" w14:paraId="262A9F0B" w14:textId="77777777" w:rsidTr="006047AC">
        <w:trPr>
          <w:trHeight w:val="394"/>
        </w:trPr>
        <w:tc>
          <w:tcPr>
            <w:tcW w:w="598" w:type="dxa"/>
            <w:shd w:val="clear" w:color="auto" w:fill="ECF1F4"/>
          </w:tcPr>
          <w:p w14:paraId="01A2A3AC" w14:textId="77777777" w:rsidR="0043668A" w:rsidRPr="00052784" w:rsidRDefault="0043668A" w:rsidP="006047AC">
            <w:pPr>
              <w:pStyle w:val="text"/>
            </w:pPr>
            <w:r>
              <w:t>P3</w:t>
            </w:r>
          </w:p>
        </w:tc>
        <w:tc>
          <w:tcPr>
            <w:tcW w:w="13685" w:type="dxa"/>
          </w:tcPr>
          <w:p w14:paraId="576DB0F6" w14:textId="77777777" w:rsidR="0043668A" w:rsidRPr="00052784" w:rsidRDefault="0043668A" w:rsidP="00335D8B">
            <w:pPr>
              <w:pStyle w:val="text"/>
            </w:pPr>
            <w:r>
              <w:t>choose the equipment required to deliver the presentation</w:t>
            </w:r>
          </w:p>
        </w:tc>
      </w:tr>
      <w:tr w:rsidR="0043668A" w:rsidRPr="00052784" w14:paraId="34EA0ACE" w14:textId="77777777" w:rsidTr="006047AC">
        <w:trPr>
          <w:trHeight w:val="394"/>
        </w:trPr>
        <w:tc>
          <w:tcPr>
            <w:tcW w:w="598" w:type="dxa"/>
            <w:shd w:val="clear" w:color="auto" w:fill="ECF1F4"/>
          </w:tcPr>
          <w:p w14:paraId="4C24277C" w14:textId="77777777" w:rsidR="0043668A" w:rsidRPr="00052784" w:rsidRDefault="0043668A" w:rsidP="006047AC">
            <w:pPr>
              <w:pStyle w:val="text"/>
            </w:pPr>
            <w:r>
              <w:t>P4</w:t>
            </w:r>
          </w:p>
        </w:tc>
        <w:tc>
          <w:tcPr>
            <w:tcW w:w="13685" w:type="dxa"/>
          </w:tcPr>
          <w:p w14:paraId="220BAC9F" w14:textId="77777777" w:rsidR="0043668A" w:rsidRPr="00052784" w:rsidRDefault="0043668A" w:rsidP="00335D8B">
            <w:pPr>
              <w:pStyle w:val="text"/>
            </w:pPr>
            <w:r>
              <w:t>prepare the presentation to achieve its purpose and suit the needs of the audience</w:t>
            </w:r>
          </w:p>
        </w:tc>
      </w:tr>
      <w:tr w:rsidR="0043668A" w:rsidRPr="00052784" w14:paraId="05A99846" w14:textId="77777777" w:rsidTr="006047AC">
        <w:trPr>
          <w:trHeight w:val="394"/>
        </w:trPr>
        <w:tc>
          <w:tcPr>
            <w:tcW w:w="598" w:type="dxa"/>
            <w:shd w:val="clear" w:color="auto" w:fill="ECF1F4"/>
          </w:tcPr>
          <w:p w14:paraId="11AD5FC6" w14:textId="77777777" w:rsidR="0043668A" w:rsidRPr="00052784" w:rsidRDefault="0043668A" w:rsidP="006047AC">
            <w:pPr>
              <w:pStyle w:val="text"/>
            </w:pPr>
            <w:r>
              <w:t>P5</w:t>
            </w:r>
          </w:p>
        </w:tc>
        <w:tc>
          <w:tcPr>
            <w:tcW w:w="13685" w:type="dxa"/>
          </w:tcPr>
          <w:p w14:paraId="433FE7BA" w14:textId="77777777" w:rsidR="0043668A" w:rsidRPr="00052784" w:rsidRDefault="0043668A" w:rsidP="00335D8B">
            <w:pPr>
              <w:pStyle w:val="text"/>
            </w:pPr>
            <w:r>
              <w:t>obtain feedback on the presentation and make necessary adjustments</w:t>
            </w:r>
          </w:p>
        </w:tc>
      </w:tr>
      <w:tr w:rsidR="0043668A" w:rsidRPr="00052784" w14:paraId="532FB8CD" w14:textId="77777777" w:rsidTr="006047AC">
        <w:trPr>
          <w:trHeight w:val="394"/>
        </w:trPr>
        <w:tc>
          <w:tcPr>
            <w:tcW w:w="598" w:type="dxa"/>
            <w:shd w:val="clear" w:color="auto" w:fill="ECF1F4"/>
          </w:tcPr>
          <w:p w14:paraId="564376C4" w14:textId="77777777" w:rsidR="0043668A" w:rsidRPr="00052784" w:rsidRDefault="0043668A" w:rsidP="006047AC">
            <w:pPr>
              <w:pStyle w:val="text"/>
            </w:pPr>
            <w:r>
              <w:t>P6</w:t>
            </w:r>
          </w:p>
        </w:tc>
        <w:tc>
          <w:tcPr>
            <w:tcW w:w="13685" w:type="dxa"/>
          </w:tcPr>
          <w:p w14:paraId="75302606" w14:textId="77777777" w:rsidR="0043668A" w:rsidRPr="00052784" w:rsidRDefault="0043668A" w:rsidP="00335D8B">
            <w:pPr>
              <w:pStyle w:val="text"/>
            </w:pPr>
            <w:r>
              <w:t>estimate how long the presentation will last</w:t>
            </w:r>
          </w:p>
        </w:tc>
      </w:tr>
      <w:tr w:rsidR="0043668A" w:rsidRPr="00052784" w14:paraId="1EF1A143" w14:textId="77777777" w:rsidTr="006047AC">
        <w:trPr>
          <w:trHeight w:val="394"/>
        </w:trPr>
        <w:tc>
          <w:tcPr>
            <w:tcW w:w="598" w:type="dxa"/>
            <w:shd w:val="clear" w:color="auto" w:fill="ECF1F4"/>
          </w:tcPr>
          <w:p w14:paraId="68D17DCA" w14:textId="77777777" w:rsidR="0043668A" w:rsidRPr="00052784" w:rsidRDefault="0043668A" w:rsidP="006047AC">
            <w:pPr>
              <w:pStyle w:val="text"/>
            </w:pPr>
            <w:r>
              <w:t>P7</w:t>
            </w:r>
          </w:p>
        </w:tc>
        <w:tc>
          <w:tcPr>
            <w:tcW w:w="13685" w:type="dxa"/>
          </w:tcPr>
          <w:p w14:paraId="47D3AF1C" w14:textId="77777777" w:rsidR="0043668A" w:rsidRPr="00052784" w:rsidRDefault="0043668A" w:rsidP="00335D8B">
            <w:pPr>
              <w:pStyle w:val="text"/>
            </w:pPr>
            <w:r>
              <w:t>produce presentation handouts, when required</w:t>
            </w:r>
          </w:p>
        </w:tc>
      </w:tr>
      <w:tr w:rsidR="0043668A" w:rsidRPr="00052784" w14:paraId="4B8A14BE" w14:textId="77777777" w:rsidTr="006047AC">
        <w:trPr>
          <w:trHeight w:val="394"/>
        </w:trPr>
        <w:tc>
          <w:tcPr>
            <w:tcW w:w="598" w:type="dxa"/>
            <w:shd w:val="clear" w:color="auto" w:fill="ECF1F4"/>
          </w:tcPr>
          <w:p w14:paraId="36C443E2" w14:textId="77777777" w:rsidR="0043668A" w:rsidRPr="00052784" w:rsidRDefault="0043668A" w:rsidP="006047AC">
            <w:pPr>
              <w:pStyle w:val="text"/>
            </w:pPr>
            <w:r>
              <w:t>P8</w:t>
            </w:r>
          </w:p>
        </w:tc>
        <w:tc>
          <w:tcPr>
            <w:tcW w:w="13685" w:type="dxa"/>
          </w:tcPr>
          <w:p w14:paraId="226D05F4" w14:textId="77777777" w:rsidR="0043668A" w:rsidRPr="00052784" w:rsidRDefault="0043668A" w:rsidP="00030A26">
            <w:pPr>
              <w:pStyle w:val="text"/>
            </w:pPr>
            <w:r>
              <w:t xml:space="preserve">reflect on feedback obtained </w:t>
            </w:r>
            <w:r w:rsidR="00030A26">
              <w:t xml:space="preserve">about </w:t>
            </w:r>
            <w:r>
              <w:t>the presentation and identify learning points</w:t>
            </w:r>
          </w:p>
        </w:tc>
      </w:tr>
    </w:tbl>
    <w:p w14:paraId="0B4A9238" w14:textId="77777777" w:rsidR="0043668A" w:rsidRDefault="0043668A" w:rsidP="0043668A"/>
    <w:p w14:paraId="46D835FA" w14:textId="77777777" w:rsidR="0043668A" w:rsidRDefault="0043668A" w:rsidP="0043668A">
      <w:pPr>
        <w:pStyle w:val="text"/>
      </w:pPr>
    </w:p>
    <w:p w14:paraId="6F9B842B" w14:textId="77777777" w:rsidR="0043668A" w:rsidRDefault="0043668A" w:rsidP="0043668A"/>
    <w:p w14:paraId="3C2A6958" w14:textId="77777777" w:rsidR="0043668A" w:rsidRDefault="0043668A" w:rsidP="00F53893">
      <w:pPr>
        <w:sectPr w:rsidR="0043668A" w:rsidSect="00583860">
          <w:pgSz w:w="16840" w:h="11907" w:orient="landscape" w:code="9"/>
          <w:pgMar w:top="1701" w:right="1247" w:bottom="1701" w:left="1247" w:header="720" w:footer="482" w:gutter="0"/>
          <w:cols w:space="720"/>
          <w:docGrid w:linePitch="272"/>
        </w:sectPr>
      </w:pPr>
    </w:p>
    <w:p w14:paraId="42183B65" w14:textId="77777777" w:rsidR="0043668A" w:rsidRPr="002A4AA0" w:rsidRDefault="0043668A" w:rsidP="0043668A">
      <w:pPr>
        <w:pStyle w:val="Unittitle"/>
        <w:tabs>
          <w:tab w:val="left" w:pos="720"/>
          <w:tab w:val="left" w:pos="1440"/>
          <w:tab w:val="left" w:pos="2160"/>
          <w:tab w:val="left" w:pos="2880"/>
          <w:tab w:val="left" w:pos="3600"/>
          <w:tab w:val="left" w:pos="4933"/>
        </w:tabs>
      </w:pPr>
      <w:bookmarkStart w:id="308" w:name="_Toc436142510"/>
      <w:r w:rsidRPr="001158F6">
        <w:t>Unit</w:t>
      </w:r>
      <w:r w:rsidRPr="002A4AA0">
        <w:t xml:space="preserve"> </w:t>
      </w:r>
      <w:r>
        <w:t>65</w:t>
      </w:r>
      <w:r w:rsidRPr="002A4AA0">
        <w:t>:</w:t>
      </w:r>
      <w:r w:rsidRPr="002A4AA0">
        <w:tab/>
      </w:r>
      <w:r w:rsidR="00951511">
        <w:tab/>
      </w:r>
      <w:r w:rsidR="00951511">
        <w:tab/>
      </w:r>
      <w:r>
        <w:t>Deliver a P</w:t>
      </w:r>
      <w:r w:rsidRPr="00616822">
        <w:t>resentation</w:t>
      </w:r>
      <w:bookmarkEnd w:id="308"/>
    </w:p>
    <w:p w14:paraId="36AB7725" w14:textId="77777777" w:rsidR="0043668A" w:rsidRPr="001158F6" w:rsidRDefault="0043668A" w:rsidP="0043668A">
      <w:pPr>
        <w:pStyle w:val="Unitinfo"/>
      </w:pPr>
      <w:r>
        <w:t>Unit</w:t>
      </w:r>
      <w:r w:rsidRPr="001158F6">
        <w:t xml:space="preserve"> </w:t>
      </w:r>
      <w:r>
        <w:t>code</w:t>
      </w:r>
      <w:r w:rsidRPr="001158F6">
        <w:t>:</w:t>
      </w:r>
      <w:r w:rsidRPr="001158F6">
        <w:tab/>
      </w:r>
      <w:r w:rsidR="00FD7FD4">
        <w:t>CFABAA623</w:t>
      </w:r>
    </w:p>
    <w:p w14:paraId="6B069E08" w14:textId="77777777" w:rsidR="0043668A" w:rsidRPr="001158F6" w:rsidRDefault="0043668A" w:rsidP="0043668A">
      <w:pPr>
        <w:pStyle w:val="Unitinfo"/>
      </w:pPr>
      <w:r>
        <w:t>SCQF</w:t>
      </w:r>
      <w:r w:rsidRPr="001158F6">
        <w:t xml:space="preserve"> level:</w:t>
      </w:r>
      <w:r w:rsidRPr="001158F6">
        <w:tab/>
      </w:r>
      <w:r>
        <w:t>6</w:t>
      </w:r>
    </w:p>
    <w:p w14:paraId="77E97FB4" w14:textId="77777777" w:rsidR="0043668A" w:rsidRPr="001158F6" w:rsidRDefault="0043668A" w:rsidP="0043668A">
      <w:pPr>
        <w:pStyle w:val="Unitinfo"/>
      </w:pPr>
      <w:r w:rsidRPr="001158F6">
        <w:t xml:space="preserve">Credit </w:t>
      </w:r>
      <w:r>
        <w:t>points</w:t>
      </w:r>
      <w:r w:rsidRPr="001158F6">
        <w:t>:</w:t>
      </w:r>
      <w:r w:rsidRPr="001158F6">
        <w:tab/>
      </w:r>
      <w:r>
        <w:t>3</w:t>
      </w:r>
    </w:p>
    <w:p w14:paraId="53D524AF" w14:textId="77777777" w:rsidR="0043668A" w:rsidRPr="001D2005" w:rsidRDefault="0043668A" w:rsidP="0043668A">
      <w:pPr>
        <w:pStyle w:val="Unitinfo"/>
        <w:pBdr>
          <w:bottom w:val="single" w:sz="4" w:space="2" w:color="557E9B"/>
        </w:pBdr>
      </w:pPr>
    </w:p>
    <w:p w14:paraId="32ED3700" w14:textId="77777777" w:rsidR="0043668A" w:rsidRDefault="0043668A" w:rsidP="0043668A">
      <w:pPr>
        <w:pStyle w:val="HeadA"/>
      </w:pPr>
      <w:r w:rsidRPr="00484EB6">
        <w:t>Unit summary</w:t>
      </w:r>
    </w:p>
    <w:p w14:paraId="5163C447" w14:textId="77777777" w:rsidR="0043668A" w:rsidRPr="00AC4ADE" w:rsidRDefault="0043668A" w:rsidP="0043668A">
      <w:pPr>
        <w:pStyle w:val="text"/>
        <w:spacing w:before="0" w:after="0"/>
      </w:pPr>
      <w:r>
        <w:t>This standard is about preparing for, delivering and evaluating a formal presentation. It includes making contingency arrangements for potential problems</w:t>
      </w:r>
      <w:r w:rsidR="00030A26">
        <w:t>.</w:t>
      </w:r>
      <w:r>
        <w:t xml:space="preserve"> </w:t>
      </w:r>
      <w:r w:rsidR="00030A26">
        <w:t>U</w:t>
      </w:r>
      <w:r>
        <w:t>sing voice tone, pace, volume and body language to re-inforce the presentation’s message and maintain audience interest</w:t>
      </w:r>
      <w:r w:rsidR="00030A26">
        <w:t>.</w:t>
      </w:r>
      <w:r>
        <w:t xml:space="preserve"> </w:t>
      </w:r>
      <w:r w:rsidR="00030A26">
        <w:t xml:space="preserve">It also </w:t>
      </w:r>
      <w:r>
        <w:t>reflect</w:t>
      </w:r>
      <w:r w:rsidR="00030A26">
        <w:t>s</w:t>
      </w:r>
      <w:r>
        <w:t xml:space="preserve"> on the outcomes to identify learning points and improvements for the future. It is for administrators who make formal presentations.</w:t>
      </w:r>
    </w:p>
    <w:p w14:paraId="7B6DCA5B" w14:textId="77777777" w:rsidR="00312859" w:rsidRDefault="00312859" w:rsidP="00312859">
      <w:pPr>
        <w:pStyle w:val="HeadA"/>
      </w:pPr>
      <w:r>
        <w:t>Unit assessment requirements</w:t>
      </w:r>
    </w:p>
    <w:p w14:paraId="3DF8FAD9"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3BC1EFE" w14:textId="77777777" w:rsidR="0043668A" w:rsidRPr="00301A8B" w:rsidRDefault="0043668A" w:rsidP="0043668A">
      <w:pPr>
        <w:pStyle w:val="HeadA"/>
      </w:pPr>
      <w:r>
        <w:t>Skills</w:t>
      </w:r>
    </w:p>
    <w:p w14:paraId="32FDA6AE" w14:textId="77777777" w:rsidR="0043668A" w:rsidRDefault="0043668A" w:rsidP="0043668A">
      <w:pPr>
        <w:pStyle w:val="text"/>
      </w:pPr>
      <w:r>
        <w:t>Communicating</w:t>
      </w:r>
    </w:p>
    <w:p w14:paraId="47F021B9" w14:textId="77777777" w:rsidR="0043668A" w:rsidRDefault="0043668A" w:rsidP="0043668A">
      <w:pPr>
        <w:pStyle w:val="text"/>
      </w:pPr>
      <w:r>
        <w:t>Evaluating</w:t>
      </w:r>
    </w:p>
    <w:p w14:paraId="624A9F1B" w14:textId="77777777" w:rsidR="0043668A" w:rsidRDefault="0043668A" w:rsidP="0043668A">
      <w:pPr>
        <w:pStyle w:val="text"/>
      </w:pPr>
      <w:r>
        <w:t>Managing time</w:t>
      </w:r>
    </w:p>
    <w:p w14:paraId="63C6B409" w14:textId="77777777" w:rsidR="0043668A" w:rsidRDefault="0043668A" w:rsidP="0043668A">
      <w:pPr>
        <w:pStyle w:val="text"/>
      </w:pPr>
      <w:r>
        <w:t>Organising</w:t>
      </w:r>
    </w:p>
    <w:p w14:paraId="58F5A651" w14:textId="77777777" w:rsidR="0043668A" w:rsidRDefault="0043668A" w:rsidP="0043668A">
      <w:pPr>
        <w:pStyle w:val="text"/>
        <w:rPr>
          <w:highlight w:val="cyan"/>
        </w:rPr>
      </w:pPr>
      <w:r>
        <w:t>Planning</w:t>
      </w:r>
    </w:p>
    <w:p w14:paraId="62FA6497" w14:textId="77777777" w:rsidR="0043668A" w:rsidRDefault="0043668A" w:rsidP="0043668A">
      <w:pPr>
        <w:pStyle w:val="HeadA"/>
      </w:pPr>
      <w:r w:rsidRPr="00DE5991">
        <w:t>Terminology</w:t>
      </w:r>
    </w:p>
    <w:p w14:paraId="3AF1D5AA" w14:textId="77777777" w:rsidR="0043668A" w:rsidRPr="00AC4ADE" w:rsidRDefault="0043668A" w:rsidP="0043668A">
      <w:pPr>
        <w:pStyle w:val="text"/>
        <w:rPr>
          <w:highlight w:val="cyan"/>
        </w:rPr>
      </w:pPr>
      <w:r w:rsidRPr="00F153CD">
        <w:t>Business; administration; presentation; communication</w:t>
      </w:r>
    </w:p>
    <w:p w14:paraId="6A9EA84E" w14:textId="77777777" w:rsidR="0043668A" w:rsidRDefault="0043668A" w:rsidP="0043668A">
      <w:pPr>
        <w:pStyle w:val="text"/>
        <w:rPr>
          <w:highlight w:val="cyan"/>
        </w:rPr>
        <w:sectPr w:rsidR="0043668A" w:rsidSect="00C31649">
          <w:headerReference w:type="even" r:id="rId216"/>
          <w:headerReference w:type="default" r:id="rId217"/>
          <w:footerReference w:type="even" r:id="rId218"/>
          <w:pgSz w:w="11907" w:h="16840" w:code="9"/>
          <w:pgMar w:top="1247" w:right="1701" w:bottom="1247" w:left="1701" w:header="720" w:footer="482" w:gutter="0"/>
          <w:cols w:space="720"/>
        </w:sectPr>
      </w:pPr>
    </w:p>
    <w:p w14:paraId="63ABB876" w14:textId="77777777" w:rsidR="0043668A" w:rsidRPr="00052784" w:rsidRDefault="0043668A" w:rsidP="0043668A">
      <w:pPr>
        <w:pStyle w:val="hb3"/>
      </w:pPr>
      <w:r>
        <w:t>Assessment outcomes and standards</w:t>
      </w:r>
    </w:p>
    <w:p w14:paraId="4DD077EF"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195E955"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43668A" w:rsidRPr="00052784" w14:paraId="5664A5FE" w14:textId="77777777" w:rsidTr="00335D8B">
        <w:trPr>
          <w:trHeight w:val="680"/>
        </w:trPr>
        <w:tc>
          <w:tcPr>
            <w:tcW w:w="14283" w:type="dxa"/>
            <w:gridSpan w:val="2"/>
            <w:shd w:val="clear" w:color="auto" w:fill="557E9B"/>
            <w:vAlign w:val="center"/>
          </w:tcPr>
          <w:p w14:paraId="7F255617" w14:textId="77777777" w:rsidR="0043668A" w:rsidRPr="00052784" w:rsidRDefault="0043668A" w:rsidP="00335D8B">
            <w:pPr>
              <w:pStyle w:val="tabletexthd"/>
              <w:rPr>
                <w:lang w:eastAsia="en-GB"/>
              </w:rPr>
            </w:pPr>
            <w:r>
              <w:rPr>
                <w:lang w:eastAsia="en-GB"/>
              </w:rPr>
              <w:t>Knowledge and understanding</w:t>
            </w:r>
          </w:p>
        </w:tc>
      </w:tr>
      <w:tr w:rsidR="0043668A" w:rsidRPr="00052784" w14:paraId="4A2B2D4F" w14:textId="77777777" w:rsidTr="00335D8B">
        <w:trPr>
          <w:trHeight w:val="489"/>
        </w:trPr>
        <w:tc>
          <w:tcPr>
            <w:tcW w:w="14283" w:type="dxa"/>
            <w:gridSpan w:val="2"/>
            <w:shd w:val="clear" w:color="auto" w:fill="auto"/>
            <w:vAlign w:val="center"/>
          </w:tcPr>
          <w:p w14:paraId="6E40E201"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23EA1641" w14:textId="77777777" w:rsidTr="006047AC">
        <w:trPr>
          <w:trHeight w:val="394"/>
        </w:trPr>
        <w:tc>
          <w:tcPr>
            <w:tcW w:w="675" w:type="dxa"/>
            <w:shd w:val="clear" w:color="auto" w:fill="ECF1F4"/>
          </w:tcPr>
          <w:p w14:paraId="75760DBB" w14:textId="77777777" w:rsidR="0043668A" w:rsidRPr="00C2078B" w:rsidRDefault="0043668A" w:rsidP="006047AC">
            <w:pPr>
              <w:pStyle w:val="text"/>
            </w:pPr>
            <w:r w:rsidRPr="00C2078B">
              <w:t>K1</w:t>
            </w:r>
          </w:p>
        </w:tc>
        <w:tc>
          <w:tcPr>
            <w:tcW w:w="13608" w:type="dxa"/>
          </w:tcPr>
          <w:p w14:paraId="4CF9BD90" w14:textId="77777777" w:rsidR="0043668A" w:rsidRPr="00D803CF" w:rsidRDefault="0043668A" w:rsidP="00335D8B">
            <w:r w:rsidRPr="00D803CF">
              <w:t>different ways of delivering presentations and their features</w:t>
            </w:r>
          </w:p>
        </w:tc>
      </w:tr>
      <w:tr w:rsidR="0043668A" w:rsidRPr="00052784" w14:paraId="2D6764EE" w14:textId="77777777" w:rsidTr="006047AC">
        <w:trPr>
          <w:trHeight w:val="394"/>
        </w:trPr>
        <w:tc>
          <w:tcPr>
            <w:tcW w:w="675" w:type="dxa"/>
            <w:shd w:val="clear" w:color="auto" w:fill="ECF1F4"/>
          </w:tcPr>
          <w:p w14:paraId="66648664" w14:textId="77777777" w:rsidR="0043668A" w:rsidRPr="00C2078B" w:rsidRDefault="0043668A" w:rsidP="006047AC">
            <w:pPr>
              <w:pStyle w:val="text"/>
            </w:pPr>
            <w:r w:rsidRPr="00C2078B">
              <w:rPr>
                <w:rFonts w:cs="Arial"/>
                <w:lang w:eastAsia="en-GB"/>
              </w:rPr>
              <w:t>K2</w:t>
            </w:r>
          </w:p>
        </w:tc>
        <w:tc>
          <w:tcPr>
            <w:tcW w:w="13608" w:type="dxa"/>
          </w:tcPr>
          <w:p w14:paraId="39848ECF" w14:textId="77777777" w:rsidR="0043668A" w:rsidRPr="00D803CF" w:rsidRDefault="0043668A" w:rsidP="00335D8B">
            <w:r w:rsidRPr="00D803CF">
              <w:t>how to tailor the presentation to the audience</w:t>
            </w:r>
          </w:p>
        </w:tc>
      </w:tr>
      <w:tr w:rsidR="0043668A" w:rsidRPr="00052784" w14:paraId="36C8F95A" w14:textId="77777777" w:rsidTr="006047AC">
        <w:trPr>
          <w:trHeight w:val="394"/>
        </w:trPr>
        <w:tc>
          <w:tcPr>
            <w:tcW w:w="675" w:type="dxa"/>
            <w:shd w:val="clear" w:color="auto" w:fill="ECF1F4"/>
          </w:tcPr>
          <w:p w14:paraId="7297CE1B" w14:textId="77777777" w:rsidR="0043668A" w:rsidRPr="00C2078B" w:rsidRDefault="0043668A" w:rsidP="006047AC">
            <w:pPr>
              <w:pStyle w:val="text"/>
            </w:pPr>
            <w:r w:rsidRPr="00C2078B">
              <w:rPr>
                <w:rFonts w:cs="Arial"/>
                <w:lang w:eastAsia="en-GB"/>
              </w:rPr>
              <w:t>K3</w:t>
            </w:r>
          </w:p>
        </w:tc>
        <w:tc>
          <w:tcPr>
            <w:tcW w:w="13608" w:type="dxa"/>
          </w:tcPr>
          <w:p w14:paraId="44CAE53C" w14:textId="77777777" w:rsidR="0043668A" w:rsidRPr="00D803CF" w:rsidRDefault="0043668A" w:rsidP="00335D8B">
            <w:r w:rsidRPr="00D803CF">
              <w:t>the purpose and benefits of rehearsing presentations and how to do so</w:t>
            </w:r>
          </w:p>
        </w:tc>
      </w:tr>
      <w:tr w:rsidR="0043668A" w:rsidRPr="00052784" w14:paraId="1862D56C" w14:textId="77777777" w:rsidTr="006047AC">
        <w:trPr>
          <w:trHeight w:val="394"/>
        </w:trPr>
        <w:tc>
          <w:tcPr>
            <w:tcW w:w="675" w:type="dxa"/>
            <w:shd w:val="clear" w:color="auto" w:fill="ECF1F4"/>
          </w:tcPr>
          <w:p w14:paraId="5712C145" w14:textId="77777777" w:rsidR="0043668A" w:rsidRPr="00C2078B" w:rsidRDefault="0043668A" w:rsidP="006047AC">
            <w:pPr>
              <w:pStyle w:val="text"/>
            </w:pPr>
            <w:r w:rsidRPr="00C2078B">
              <w:rPr>
                <w:rFonts w:cs="Arial"/>
                <w:lang w:eastAsia="en-GB"/>
              </w:rPr>
              <w:t>K4</w:t>
            </w:r>
          </w:p>
        </w:tc>
        <w:tc>
          <w:tcPr>
            <w:tcW w:w="13608" w:type="dxa"/>
          </w:tcPr>
          <w:p w14:paraId="058D4A2A" w14:textId="77777777" w:rsidR="0043668A" w:rsidRPr="00D803CF" w:rsidRDefault="0043668A" w:rsidP="00335D8B">
            <w:r w:rsidRPr="00D803CF">
              <w:t>how handouts can complement presentations</w:t>
            </w:r>
          </w:p>
        </w:tc>
      </w:tr>
      <w:tr w:rsidR="0043668A" w:rsidRPr="00052784" w14:paraId="289F30A8" w14:textId="77777777" w:rsidTr="006047AC">
        <w:trPr>
          <w:trHeight w:val="394"/>
        </w:trPr>
        <w:tc>
          <w:tcPr>
            <w:tcW w:w="675" w:type="dxa"/>
            <w:shd w:val="clear" w:color="auto" w:fill="ECF1F4"/>
          </w:tcPr>
          <w:p w14:paraId="22A25180" w14:textId="77777777" w:rsidR="0043668A" w:rsidRPr="00C2078B" w:rsidRDefault="0043668A" w:rsidP="006047AC">
            <w:pPr>
              <w:pStyle w:val="text"/>
            </w:pPr>
            <w:r w:rsidRPr="00C2078B">
              <w:rPr>
                <w:rFonts w:cs="Arial"/>
                <w:lang w:eastAsia="en-GB"/>
              </w:rPr>
              <w:t>K5</w:t>
            </w:r>
          </w:p>
        </w:tc>
        <w:tc>
          <w:tcPr>
            <w:tcW w:w="13608" w:type="dxa"/>
          </w:tcPr>
          <w:p w14:paraId="481D56FE" w14:textId="77777777" w:rsidR="0043668A" w:rsidRPr="00D803CF" w:rsidRDefault="0043668A" w:rsidP="00335D8B">
            <w:r w:rsidRPr="00D803CF">
              <w:t>the types of equipment used for presentations and their features</w:t>
            </w:r>
          </w:p>
        </w:tc>
      </w:tr>
      <w:tr w:rsidR="0043668A" w:rsidRPr="00052784" w14:paraId="5C82635B" w14:textId="77777777" w:rsidTr="006047AC">
        <w:trPr>
          <w:trHeight w:val="394"/>
        </w:trPr>
        <w:tc>
          <w:tcPr>
            <w:tcW w:w="675" w:type="dxa"/>
            <w:shd w:val="clear" w:color="auto" w:fill="ECF1F4"/>
          </w:tcPr>
          <w:p w14:paraId="7E1A6376" w14:textId="77777777" w:rsidR="0043668A" w:rsidRPr="00C2078B" w:rsidRDefault="0043668A" w:rsidP="006047AC">
            <w:pPr>
              <w:pStyle w:val="text"/>
            </w:pPr>
            <w:r w:rsidRPr="00C2078B">
              <w:rPr>
                <w:rFonts w:cs="Arial"/>
                <w:lang w:eastAsia="en-GB"/>
              </w:rPr>
              <w:t>K6</w:t>
            </w:r>
          </w:p>
        </w:tc>
        <w:tc>
          <w:tcPr>
            <w:tcW w:w="13608" w:type="dxa"/>
          </w:tcPr>
          <w:p w14:paraId="55669C2E" w14:textId="77777777" w:rsidR="0043668A" w:rsidRPr="00D803CF" w:rsidRDefault="0043668A" w:rsidP="00335D8B">
            <w:r w:rsidRPr="00D803CF">
              <w:t>the purpose and value of checking equipment in advance</w:t>
            </w:r>
          </w:p>
        </w:tc>
      </w:tr>
      <w:tr w:rsidR="0043668A" w:rsidRPr="00052784" w14:paraId="399064E4" w14:textId="77777777" w:rsidTr="006047AC">
        <w:trPr>
          <w:trHeight w:val="394"/>
        </w:trPr>
        <w:tc>
          <w:tcPr>
            <w:tcW w:w="675" w:type="dxa"/>
            <w:shd w:val="clear" w:color="auto" w:fill="ECF1F4"/>
          </w:tcPr>
          <w:p w14:paraId="112A8150" w14:textId="77777777" w:rsidR="0043668A" w:rsidRPr="00C2078B" w:rsidRDefault="0043668A" w:rsidP="006047AC">
            <w:pPr>
              <w:pStyle w:val="text"/>
            </w:pPr>
            <w:r w:rsidRPr="00C2078B">
              <w:rPr>
                <w:rFonts w:cs="Arial"/>
                <w:lang w:eastAsia="en-GB"/>
              </w:rPr>
              <w:t>K7</w:t>
            </w:r>
          </w:p>
        </w:tc>
        <w:tc>
          <w:tcPr>
            <w:tcW w:w="13608" w:type="dxa"/>
          </w:tcPr>
          <w:p w14:paraId="26AF9914" w14:textId="77777777" w:rsidR="0043668A" w:rsidRPr="00D803CF" w:rsidRDefault="0043668A" w:rsidP="00335D8B">
            <w:r w:rsidRPr="00D803CF">
              <w:t>how to use equipment to make presentations</w:t>
            </w:r>
          </w:p>
        </w:tc>
      </w:tr>
      <w:tr w:rsidR="0043668A" w:rsidRPr="00052784" w14:paraId="3A9AF156" w14:textId="77777777" w:rsidTr="006047AC">
        <w:trPr>
          <w:trHeight w:val="394"/>
        </w:trPr>
        <w:tc>
          <w:tcPr>
            <w:tcW w:w="675" w:type="dxa"/>
            <w:shd w:val="clear" w:color="auto" w:fill="ECF1F4"/>
          </w:tcPr>
          <w:p w14:paraId="737B4362" w14:textId="77777777" w:rsidR="0043668A" w:rsidRPr="00C2078B" w:rsidRDefault="0043668A" w:rsidP="006047AC">
            <w:pPr>
              <w:pStyle w:val="text"/>
            </w:pPr>
            <w:r w:rsidRPr="00C2078B">
              <w:rPr>
                <w:rFonts w:cs="Arial"/>
                <w:lang w:eastAsia="en-GB"/>
              </w:rPr>
              <w:t>K8</w:t>
            </w:r>
          </w:p>
        </w:tc>
        <w:tc>
          <w:tcPr>
            <w:tcW w:w="13608" w:type="dxa"/>
          </w:tcPr>
          <w:p w14:paraId="5AD50E85" w14:textId="77777777" w:rsidR="0043668A" w:rsidRDefault="0043668A" w:rsidP="00335D8B">
            <w:r w:rsidRPr="00D803CF">
              <w:t>the purpose and benefits of contingency planning</w:t>
            </w:r>
          </w:p>
        </w:tc>
      </w:tr>
      <w:tr w:rsidR="0043668A" w:rsidRPr="00052784" w14:paraId="400B064A" w14:textId="77777777" w:rsidTr="006047AC">
        <w:trPr>
          <w:trHeight w:val="394"/>
        </w:trPr>
        <w:tc>
          <w:tcPr>
            <w:tcW w:w="675" w:type="dxa"/>
            <w:shd w:val="clear" w:color="auto" w:fill="ECF1F4"/>
          </w:tcPr>
          <w:p w14:paraId="65295518" w14:textId="77777777" w:rsidR="0043668A" w:rsidRPr="00C2078B" w:rsidRDefault="0043668A" w:rsidP="006047AC">
            <w:pPr>
              <w:pStyle w:val="text"/>
              <w:rPr>
                <w:rFonts w:cs="Arial"/>
                <w:lang w:eastAsia="en-GB"/>
              </w:rPr>
            </w:pPr>
            <w:r>
              <w:rPr>
                <w:rFonts w:cs="Arial"/>
                <w:lang w:eastAsia="en-GB"/>
              </w:rPr>
              <w:t>K9</w:t>
            </w:r>
          </w:p>
        </w:tc>
        <w:tc>
          <w:tcPr>
            <w:tcW w:w="13608" w:type="dxa"/>
          </w:tcPr>
          <w:p w14:paraId="7DB26649" w14:textId="77777777" w:rsidR="0043668A" w:rsidRPr="00D803CF" w:rsidRDefault="0043668A" w:rsidP="00335D8B">
            <w:r>
              <w:t>the types of problems that may occur with presentation equipment and how to deal with</w:t>
            </w:r>
            <w:r w:rsidR="00030A26">
              <w:t xml:space="preserve"> them</w:t>
            </w:r>
          </w:p>
        </w:tc>
      </w:tr>
      <w:tr w:rsidR="0043668A" w:rsidRPr="00052784" w14:paraId="18FB61B3" w14:textId="77777777" w:rsidTr="006047AC">
        <w:trPr>
          <w:trHeight w:val="394"/>
        </w:trPr>
        <w:tc>
          <w:tcPr>
            <w:tcW w:w="675" w:type="dxa"/>
            <w:shd w:val="clear" w:color="auto" w:fill="ECF1F4"/>
          </w:tcPr>
          <w:p w14:paraId="01FD23D2" w14:textId="77777777" w:rsidR="0043668A" w:rsidRPr="00C2078B" w:rsidRDefault="0043668A" w:rsidP="006047AC">
            <w:pPr>
              <w:pStyle w:val="text"/>
              <w:rPr>
                <w:rFonts w:cs="Arial"/>
                <w:lang w:eastAsia="en-GB"/>
              </w:rPr>
            </w:pPr>
            <w:r>
              <w:rPr>
                <w:rFonts w:cs="Arial"/>
                <w:lang w:eastAsia="en-GB"/>
              </w:rPr>
              <w:t>K10</w:t>
            </w:r>
          </w:p>
        </w:tc>
        <w:tc>
          <w:tcPr>
            <w:tcW w:w="13608" w:type="dxa"/>
          </w:tcPr>
          <w:p w14:paraId="6753E815" w14:textId="77777777" w:rsidR="0043668A" w:rsidRPr="00AD6FBA" w:rsidRDefault="0043668A" w:rsidP="00335D8B">
            <w:r w:rsidRPr="00AD6FBA">
              <w:t>how to gauge audience reaction to the presentation</w:t>
            </w:r>
          </w:p>
        </w:tc>
      </w:tr>
      <w:tr w:rsidR="0043668A" w:rsidRPr="00052784" w14:paraId="6B9A047E" w14:textId="77777777" w:rsidTr="006047AC">
        <w:trPr>
          <w:trHeight w:val="394"/>
        </w:trPr>
        <w:tc>
          <w:tcPr>
            <w:tcW w:w="675" w:type="dxa"/>
            <w:shd w:val="clear" w:color="auto" w:fill="ECF1F4"/>
          </w:tcPr>
          <w:p w14:paraId="7EDFC200" w14:textId="77777777" w:rsidR="0043668A" w:rsidRPr="00C2078B" w:rsidRDefault="0043668A" w:rsidP="006047AC">
            <w:pPr>
              <w:pStyle w:val="text"/>
              <w:rPr>
                <w:rFonts w:cs="Arial"/>
                <w:lang w:eastAsia="en-GB"/>
              </w:rPr>
            </w:pPr>
            <w:r>
              <w:rPr>
                <w:rFonts w:cs="Arial"/>
                <w:lang w:eastAsia="en-GB"/>
              </w:rPr>
              <w:t>K11</w:t>
            </w:r>
          </w:p>
        </w:tc>
        <w:tc>
          <w:tcPr>
            <w:tcW w:w="13608" w:type="dxa"/>
          </w:tcPr>
          <w:p w14:paraId="6922801F" w14:textId="77777777" w:rsidR="0043668A" w:rsidRPr="00AD6FBA" w:rsidRDefault="0043668A" w:rsidP="00335D8B">
            <w:r w:rsidRPr="00AD6FBA">
              <w:t>methods of collecting feedback from the audience on the presentation</w:t>
            </w:r>
          </w:p>
        </w:tc>
      </w:tr>
      <w:tr w:rsidR="0043668A" w:rsidRPr="00052784" w14:paraId="2765D573" w14:textId="77777777" w:rsidTr="006047AC">
        <w:trPr>
          <w:trHeight w:val="394"/>
        </w:trPr>
        <w:tc>
          <w:tcPr>
            <w:tcW w:w="675" w:type="dxa"/>
            <w:shd w:val="clear" w:color="auto" w:fill="ECF1F4"/>
          </w:tcPr>
          <w:p w14:paraId="0EAB50CF" w14:textId="77777777" w:rsidR="0043668A" w:rsidRPr="00C2078B" w:rsidRDefault="0043668A" w:rsidP="006047AC">
            <w:pPr>
              <w:pStyle w:val="text"/>
              <w:rPr>
                <w:rFonts w:cs="Arial"/>
                <w:lang w:eastAsia="en-GB"/>
              </w:rPr>
            </w:pPr>
            <w:r>
              <w:rPr>
                <w:rFonts w:cs="Arial"/>
                <w:lang w:eastAsia="en-GB"/>
              </w:rPr>
              <w:t>K12</w:t>
            </w:r>
          </w:p>
        </w:tc>
        <w:tc>
          <w:tcPr>
            <w:tcW w:w="13608" w:type="dxa"/>
          </w:tcPr>
          <w:p w14:paraId="5D47D290" w14:textId="77777777" w:rsidR="0043668A" w:rsidRDefault="0043668A" w:rsidP="00335D8B">
            <w:r w:rsidRPr="00AD6FBA">
              <w:t>how to evaluate the presentation</w:t>
            </w:r>
          </w:p>
        </w:tc>
      </w:tr>
    </w:tbl>
    <w:p w14:paraId="08BA6F47"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43668A" w:rsidRPr="00052784" w14:paraId="38BBCBA5" w14:textId="77777777" w:rsidTr="00335D8B">
        <w:trPr>
          <w:trHeight w:val="680"/>
        </w:trPr>
        <w:tc>
          <w:tcPr>
            <w:tcW w:w="14283" w:type="dxa"/>
            <w:gridSpan w:val="2"/>
            <w:shd w:val="clear" w:color="auto" w:fill="557E9B"/>
            <w:vAlign w:val="center"/>
          </w:tcPr>
          <w:p w14:paraId="734BA9BE" w14:textId="77777777" w:rsidR="0043668A" w:rsidRPr="00052784" w:rsidRDefault="0043668A" w:rsidP="00335D8B">
            <w:pPr>
              <w:pStyle w:val="tabletexthd"/>
              <w:rPr>
                <w:lang w:eastAsia="en-GB"/>
              </w:rPr>
            </w:pPr>
            <w:r>
              <w:rPr>
                <w:lang w:eastAsia="en-GB"/>
              </w:rPr>
              <w:t>Performance criteria</w:t>
            </w:r>
          </w:p>
        </w:tc>
      </w:tr>
      <w:tr w:rsidR="0043668A" w:rsidRPr="00B25D0E" w14:paraId="2F792567" w14:textId="77777777" w:rsidTr="00284B3D">
        <w:trPr>
          <w:trHeight w:val="586"/>
        </w:trPr>
        <w:tc>
          <w:tcPr>
            <w:tcW w:w="14283" w:type="dxa"/>
            <w:gridSpan w:val="2"/>
            <w:shd w:val="clear" w:color="auto" w:fill="auto"/>
            <w:vAlign w:val="center"/>
          </w:tcPr>
          <w:p w14:paraId="178048E5"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03774F47" w14:textId="77777777" w:rsidTr="006047AC">
        <w:trPr>
          <w:trHeight w:val="394"/>
        </w:trPr>
        <w:tc>
          <w:tcPr>
            <w:tcW w:w="675" w:type="dxa"/>
            <w:shd w:val="clear" w:color="auto" w:fill="ECF1F4"/>
          </w:tcPr>
          <w:p w14:paraId="559C9A56" w14:textId="77777777" w:rsidR="0043668A" w:rsidRPr="00052784" w:rsidRDefault="0043668A" w:rsidP="006047AC">
            <w:pPr>
              <w:pStyle w:val="text"/>
            </w:pPr>
            <w:r>
              <w:t>P1</w:t>
            </w:r>
          </w:p>
        </w:tc>
        <w:tc>
          <w:tcPr>
            <w:tcW w:w="13608" w:type="dxa"/>
          </w:tcPr>
          <w:p w14:paraId="73D9BEBD" w14:textId="77777777" w:rsidR="0043668A" w:rsidRPr="00052784" w:rsidRDefault="0043668A" w:rsidP="00335D8B">
            <w:pPr>
              <w:pStyle w:val="text"/>
            </w:pPr>
            <w:r>
              <w:t>choose equipment and plan how to use the equipment’s features to best effect</w:t>
            </w:r>
          </w:p>
        </w:tc>
      </w:tr>
      <w:tr w:rsidR="0043668A" w:rsidRPr="00052784" w14:paraId="0733EFDB" w14:textId="77777777" w:rsidTr="006047AC">
        <w:trPr>
          <w:trHeight w:val="394"/>
        </w:trPr>
        <w:tc>
          <w:tcPr>
            <w:tcW w:w="675" w:type="dxa"/>
            <w:shd w:val="clear" w:color="auto" w:fill="ECF1F4"/>
          </w:tcPr>
          <w:p w14:paraId="1328F897" w14:textId="77777777" w:rsidR="0043668A" w:rsidRPr="00052784" w:rsidRDefault="0043668A" w:rsidP="006047AC">
            <w:pPr>
              <w:pStyle w:val="text"/>
            </w:pPr>
            <w:r>
              <w:t>P2</w:t>
            </w:r>
          </w:p>
        </w:tc>
        <w:tc>
          <w:tcPr>
            <w:tcW w:w="13608" w:type="dxa"/>
          </w:tcPr>
          <w:p w14:paraId="25D56943" w14:textId="77777777" w:rsidR="0043668A" w:rsidRPr="00052784" w:rsidRDefault="0043668A" w:rsidP="00335D8B">
            <w:pPr>
              <w:pStyle w:val="text"/>
            </w:pPr>
            <w:r>
              <w:t>develop contingency plans in case of equipment failure or other problems</w:t>
            </w:r>
          </w:p>
        </w:tc>
      </w:tr>
      <w:tr w:rsidR="0043668A" w:rsidRPr="00052784" w14:paraId="7F857509" w14:textId="77777777" w:rsidTr="006047AC">
        <w:trPr>
          <w:trHeight w:val="394"/>
        </w:trPr>
        <w:tc>
          <w:tcPr>
            <w:tcW w:w="675" w:type="dxa"/>
            <w:shd w:val="clear" w:color="auto" w:fill="ECF1F4"/>
          </w:tcPr>
          <w:p w14:paraId="6E856718" w14:textId="77777777" w:rsidR="0043668A" w:rsidRPr="00052784" w:rsidRDefault="0043668A" w:rsidP="006047AC">
            <w:pPr>
              <w:pStyle w:val="text"/>
            </w:pPr>
            <w:r>
              <w:t>P3</w:t>
            </w:r>
          </w:p>
        </w:tc>
        <w:tc>
          <w:tcPr>
            <w:tcW w:w="13608" w:type="dxa"/>
          </w:tcPr>
          <w:p w14:paraId="0ED0E8F3" w14:textId="77777777" w:rsidR="0043668A" w:rsidRPr="00DF18D5" w:rsidRDefault="0043668A" w:rsidP="00335D8B">
            <w:r w:rsidRPr="00DF18D5">
              <w:t>practise and time the delivery of the presentation</w:t>
            </w:r>
          </w:p>
        </w:tc>
      </w:tr>
      <w:tr w:rsidR="0043668A" w:rsidRPr="00052784" w14:paraId="162FA97A" w14:textId="77777777" w:rsidTr="006047AC">
        <w:trPr>
          <w:trHeight w:val="394"/>
        </w:trPr>
        <w:tc>
          <w:tcPr>
            <w:tcW w:w="675" w:type="dxa"/>
            <w:shd w:val="clear" w:color="auto" w:fill="ECF1F4"/>
          </w:tcPr>
          <w:p w14:paraId="3DE7D467" w14:textId="77777777" w:rsidR="0043668A" w:rsidRPr="00052784" w:rsidRDefault="0043668A" w:rsidP="006047AC">
            <w:pPr>
              <w:pStyle w:val="text"/>
            </w:pPr>
            <w:r>
              <w:t>P4</w:t>
            </w:r>
          </w:p>
        </w:tc>
        <w:tc>
          <w:tcPr>
            <w:tcW w:w="13608" w:type="dxa"/>
          </w:tcPr>
          <w:p w14:paraId="01CC5042" w14:textId="77777777" w:rsidR="0043668A" w:rsidRPr="00DF18D5" w:rsidRDefault="0043668A" w:rsidP="00335D8B">
            <w:r w:rsidRPr="00DF18D5">
              <w:t>obtain feedback on the presentation and make necessary adjustments</w:t>
            </w:r>
          </w:p>
        </w:tc>
      </w:tr>
      <w:tr w:rsidR="0043668A" w:rsidRPr="00052784" w14:paraId="51090EA3" w14:textId="77777777" w:rsidTr="006047AC">
        <w:trPr>
          <w:trHeight w:val="394"/>
        </w:trPr>
        <w:tc>
          <w:tcPr>
            <w:tcW w:w="675" w:type="dxa"/>
            <w:shd w:val="clear" w:color="auto" w:fill="ECF1F4"/>
          </w:tcPr>
          <w:p w14:paraId="3D857B53" w14:textId="77777777" w:rsidR="0043668A" w:rsidRPr="00052784" w:rsidRDefault="0043668A" w:rsidP="006047AC">
            <w:pPr>
              <w:pStyle w:val="text"/>
            </w:pPr>
            <w:r>
              <w:t>P5</w:t>
            </w:r>
          </w:p>
        </w:tc>
        <w:tc>
          <w:tcPr>
            <w:tcW w:w="13608" w:type="dxa"/>
          </w:tcPr>
          <w:p w14:paraId="44D8ED01" w14:textId="77777777" w:rsidR="0043668A" w:rsidRPr="00DF18D5" w:rsidRDefault="0043668A" w:rsidP="00335D8B">
            <w:r w:rsidRPr="00DF18D5">
              <w:t>make sure the equipment and resources are in working order</w:t>
            </w:r>
          </w:p>
        </w:tc>
      </w:tr>
      <w:tr w:rsidR="0043668A" w:rsidRPr="00052784" w14:paraId="6BDF2D06" w14:textId="77777777" w:rsidTr="006047AC">
        <w:trPr>
          <w:trHeight w:val="394"/>
        </w:trPr>
        <w:tc>
          <w:tcPr>
            <w:tcW w:w="675" w:type="dxa"/>
            <w:shd w:val="clear" w:color="auto" w:fill="ECF1F4"/>
          </w:tcPr>
          <w:p w14:paraId="638363CC" w14:textId="77777777" w:rsidR="0043668A" w:rsidRPr="00052784" w:rsidRDefault="0043668A" w:rsidP="006047AC">
            <w:pPr>
              <w:pStyle w:val="text"/>
            </w:pPr>
            <w:r>
              <w:t>P6</w:t>
            </w:r>
          </w:p>
        </w:tc>
        <w:tc>
          <w:tcPr>
            <w:tcW w:w="13608" w:type="dxa"/>
          </w:tcPr>
          <w:p w14:paraId="4298681E" w14:textId="77777777" w:rsidR="0043668A" w:rsidRPr="00DF18D5" w:rsidRDefault="0043668A" w:rsidP="00335D8B">
            <w:r w:rsidRPr="00DF18D5">
              <w:t>make sure the audience receive presentation materials</w:t>
            </w:r>
          </w:p>
        </w:tc>
      </w:tr>
      <w:tr w:rsidR="0043668A" w:rsidRPr="00052784" w14:paraId="37CCA85D" w14:textId="77777777" w:rsidTr="006047AC">
        <w:trPr>
          <w:trHeight w:val="394"/>
        </w:trPr>
        <w:tc>
          <w:tcPr>
            <w:tcW w:w="675" w:type="dxa"/>
            <w:shd w:val="clear" w:color="auto" w:fill="ECF1F4"/>
          </w:tcPr>
          <w:p w14:paraId="6BCF2F1F" w14:textId="77777777" w:rsidR="0043668A" w:rsidRPr="00052784" w:rsidRDefault="0043668A" w:rsidP="006047AC">
            <w:pPr>
              <w:pStyle w:val="text"/>
            </w:pPr>
            <w:r>
              <w:t>P7</w:t>
            </w:r>
          </w:p>
        </w:tc>
        <w:tc>
          <w:tcPr>
            <w:tcW w:w="13608" w:type="dxa"/>
          </w:tcPr>
          <w:p w14:paraId="064FA07E" w14:textId="77777777" w:rsidR="0043668A" w:rsidRDefault="0043668A" w:rsidP="00335D8B">
            <w:r w:rsidRPr="00DF18D5">
              <w:t>introduce self to the audience and state the aims of the presentation</w:t>
            </w:r>
          </w:p>
        </w:tc>
      </w:tr>
      <w:tr w:rsidR="0043668A" w:rsidRPr="00052784" w14:paraId="0740E2FA" w14:textId="77777777" w:rsidTr="006047AC">
        <w:trPr>
          <w:trHeight w:val="394"/>
        </w:trPr>
        <w:tc>
          <w:tcPr>
            <w:tcW w:w="675" w:type="dxa"/>
            <w:shd w:val="clear" w:color="auto" w:fill="ECF1F4"/>
          </w:tcPr>
          <w:p w14:paraId="4163C02B" w14:textId="77777777" w:rsidR="0043668A" w:rsidRPr="00052784" w:rsidRDefault="0043668A" w:rsidP="006047AC">
            <w:pPr>
              <w:pStyle w:val="text"/>
            </w:pPr>
            <w:r>
              <w:t>P8</w:t>
            </w:r>
          </w:p>
        </w:tc>
        <w:tc>
          <w:tcPr>
            <w:tcW w:w="13608" w:type="dxa"/>
          </w:tcPr>
          <w:p w14:paraId="2ACFF6EE" w14:textId="77777777" w:rsidR="0043668A" w:rsidRPr="00052784" w:rsidRDefault="0043668A" w:rsidP="00335D8B">
            <w:pPr>
              <w:pStyle w:val="text"/>
            </w:pPr>
            <w:r>
              <w:t>address the audience by speaking clearly and confidently, using language which is appropriate to the topic and the audience</w:t>
            </w:r>
          </w:p>
        </w:tc>
      </w:tr>
      <w:tr w:rsidR="0043668A" w:rsidRPr="00052784" w14:paraId="6A63A0ED" w14:textId="77777777" w:rsidTr="006047AC">
        <w:trPr>
          <w:trHeight w:val="394"/>
        </w:trPr>
        <w:tc>
          <w:tcPr>
            <w:tcW w:w="675" w:type="dxa"/>
            <w:shd w:val="clear" w:color="auto" w:fill="ECF1F4"/>
          </w:tcPr>
          <w:p w14:paraId="5F50547B" w14:textId="77777777" w:rsidR="0043668A" w:rsidRPr="00052784" w:rsidRDefault="0043668A" w:rsidP="006047AC">
            <w:pPr>
              <w:pStyle w:val="text"/>
            </w:pPr>
            <w:r>
              <w:t>P9</w:t>
            </w:r>
          </w:p>
        </w:tc>
        <w:tc>
          <w:tcPr>
            <w:tcW w:w="13608" w:type="dxa"/>
          </w:tcPr>
          <w:p w14:paraId="27C5CD59" w14:textId="77777777" w:rsidR="0043668A" w:rsidRPr="00052784" w:rsidRDefault="0043668A" w:rsidP="00335D8B">
            <w:pPr>
              <w:pStyle w:val="text"/>
            </w:pPr>
            <w:r>
              <w:t>use equipment, where appropriate, to enhance the presentation and deal with any problems that may occur</w:t>
            </w:r>
          </w:p>
        </w:tc>
      </w:tr>
      <w:tr w:rsidR="0043668A" w:rsidRPr="00052784" w14:paraId="5AC37327" w14:textId="77777777" w:rsidTr="006047AC">
        <w:trPr>
          <w:trHeight w:val="394"/>
        </w:trPr>
        <w:tc>
          <w:tcPr>
            <w:tcW w:w="675" w:type="dxa"/>
            <w:shd w:val="clear" w:color="auto" w:fill="ECF1F4"/>
          </w:tcPr>
          <w:p w14:paraId="0B219CE3" w14:textId="77777777" w:rsidR="0043668A" w:rsidRDefault="0043668A" w:rsidP="006047AC">
            <w:pPr>
              <w:pStyle w:val="text"/>
            </w:pPr>
            <w:r>
              <w:t>P10</w:t>
            </w:r>
          </w:p>
        </w:tc>
        <w:tc>
          <w:tcPr>
            <w:tcW w:w="13608" w:type="dxa"/>
          </w:tcPr>
          <w:p w14:paraId="238C5C73" w14:textId="77777777" w:rsidR="0043668A" w:rsidRPr="00052784" w:rsidRDefault="0043668A" w:rsidP="00335D8B">
            <w:pPr>
              <w:pStyle w:val="text"/>
            </w:pPr>
            <w:r>
              <w:t>vary your voice tone, pace and volume to emphasise key points and maintain the audience’s interest</w:t>
            </w:r>
          </w:p>
        </w:tc>
      </w:tr>
      <w:tr w:rsidR="0043668A" w:rsidRPr="00052784" w14:paraId="19F3BC8E" w14:textId="77777777" w:rsidTr="006047AC">
        <w:trPr>
          <w:trHeight w:val="394"/>
        </w:trPr>
        <w:tc>
          <w:tcPr>
            <w:tcW w:w="675" w:type="dxa"/>
            <w:shd w:val="clear" w:color="auto" w:fill="ECF1F4"/>
          </w:tcPr>
          <w:p w14:paraId="17259508" w14:textId="77777777" w:rsidR="0043668A" w:rsidRDefault="0043668A" w:rsidP="006047AC">
            <w:pPr>
              <w:pStyle w:val="text"/>
            </w:pPr>
            <w:r>
              <w:t>P11</w:t>
            </w:r>
          </w:p>
        </w:tc>
        <w:tc>
          <w:tcPr>
            <w:tcW w:w="13608" w:type="dxa"/>
          </w:tcPr>
          <w:p w14:paraId="17D32309" w14:textId="77777777" w:rsidR="0043668A" w:rsidRPr="00175FEA" w:rsidRDefault="0043668A" w:rsidP="00335D8B">
            <w:r w:rsidRPr="00175FEA">
              <w:t>use your body language in a way that reinforces your message</w:t>
            </w:r>
          </w:p>
        </w:tc>
      </w:tr>
      <w:tr w:rsidR="0043668A" w:rsidRPr="00052784" w14:paraId="56AC32DD" w14:textId="77777777" w:rsidTr="006047AC">
        <w:trPr>
          <w:trHeight w:val="394"/>
        </w:trPr>
        <w:tc>
          <w:tcPr>
            <w:tcW w:w="675" w:type="dxa"/>
            <w:shd w:val="clear" w:color="auto" w:fill="ECF1F4"/>
          </w:tcPr>
          <w:p w14:paraId="3695547A" w14:textId="77777777" w:rsidR="0043668A" w:rsidRDefault="0043668A" w:rsidP="006047AC">
            <w:pPr>
              <w:pStyle w:val="text"/>
            </w:pPr>
            <w:r>
              <w:t>P12</w:t>
            </w:r>
          </w:p>
        </w:tc>
        <w:tc>
          <w:tcPr>
            <w:tcW w:w="13608" w:type="dxa"/>
          </w:tcPr>
          <w:p w14:paraId="19D68B56" w14:textId="77777777" w:rsidR="0043668A" w:rsidRPr="00175FEA" w:rsidRDefault="0043668A" w:rsidP="00335D8B">
            <w:r w:rsidRPr="00175FEA">
              <w:t>gauge audience reaction during the presentation and adapt accordingly</w:t>
            </w:r>
          </w:p>
        </w:tc>
      </w:tr>
      <w:tr w:rsidR="0043668A" w:rsidRPr="00052784" w14:paraId="021F4713" w14:textId="77777777" w:rsidTr="006047AC">
        <w:trPr>
          <w:trHeight w:val="394"/>
        </w:trPr>
        <w:tc>
          <w:tcPr>
            <w:tcW w:w="675" w:type="dxa"/>
            <w:shd w:val="clear" w:color="auto" w:fill="ECF1F4"/>
          </w:tcPr>
          <w:p w14:paraId="27283336" w14:textId="77777777" w:rsidR="0043668A" w:rsidRDefault="0043668A" w:rsidP="006047AC">
            <w:pPr>
              <w:pStyle w:val="text"/>
            </w:pPr>
            <w:r>
              <w:t>P13</w:t>
            </w:r>
          </w:p>
        </w:tc>
        <w:tc>
          <w:tcPr>
            <w:tcW w:w="13608" w:type="dxa"/>
          </w:tcPr>
          <w:p w14:paraId="4C4159CF" w14:textId="77777777" w:rsidR="0043668A" w:rsidRPr="00175FEA" w:rsidRDefault="0043668A" w:rsidP="00335D8B">
            <w:r w:rsidRPr="00175FEA">
              <w:t>summarise the key points</w:t>
            </w:r>
          </w:p>
        </w:tc>
      </w:tr>
      <w:tr w:rsidR="0043668A" w:rsidRPr="00052784" w14:paraId="6366BA4A" w14:textId="77777777" w:rsidTr="006047AC">
        <w:trPr>
          <w:trHeight w:val="394"/>
        </w:trPr>
        <w:tc>
          <w:tcPr>
            <w:tcW w:w="675" w:type="dxa"/>
            <w:shd w:val="clear" w:color="auto" w:fill="ECF1F4"/>
          </w:tcPr>
          <w:p w14:paraId="04F65476" w14:textId="77777777" w:rsidR="0043668A" w:rsidRDefault="0043668A" w:rsidP="006047AC">
            <w:pPr>
              <w:pStyle w:val="text"/>
            </w:pPr>
            <w:r>
              <w:t>P14</w:t>
            </w:r>
          </w:p>
        </w:tc>
        <w:tc>
          <w:tcPr>
            <w:tcW w:w="13608" w:type="dxa"/>
          </w:tcPr>
          <w:p w14:paraId="7912DAF4" w14:textId="77777777" w:rsidR="0043668A" w:rsidRDefault="0043668A" w:rsidP="00335D8B">
            <w:r w:rsidRPr="00175FEA">
              <w:t>provide the audience with the opportunity to ask questions</w:t>
            </w:r>
          </w:p>
        </w:tc>
      </w:tr>
      <w:tr w:rsidR="0043668A" w:rsidRPr="00052784" w14:paraId="43F68ADC" w14:textId="77777777" w:rsidTr="006047AC">
        <w:trPr>
          <w:trHeight w:val="394"/>
        </w:trPr>
        <w:tc>
          <w:tcPr>
            <w:tcW w:w="675" w:type="dxa"/>
            <w:shd w:val="clear" w:color="auto" w:fill="ECF1F4"/>
          </w:tcPr>
          <w:p w14:paraId="77059CF2" w14:textId="77777777" w:rsidR="0043668A" w:rsidRDefault="0043668A" w:rsidP="006047AC">
            <w:pPr>
              <w:pStyle w:val="text"/>
            </w:pPr>
            <w:r>
              <w:t>P15</w:t>
            </w:r>
          </w:p>
        </w:tc>
        <w:tc>
          <w:tcPr>
            <w:tcW w:w="13608" w:type="dxa"/>
          </w:tcPr>
          <w:p w14:paraId="2D62D79E" w14:textId="77777777" w:rsidR="0043668A" w:rsidRPr="00052784" w:rsidRDefault="0043668A" w:rsidP="00335D8B">
            <w:pPr>
              <w:pStyle w:val="text"/>
            </w:pPr>
            <w:r>
              <w:t>listen carefully to questions and respond in a way that meets the audience’s needs</w:t>
            </w:r>
          </w:p>
        </w:tc>
      </w:tr>
      <w:tr w:rsidR="0043668A" w:rsidRPr="00052784" w14:paraId="68034F87" w14:textId="77777777" w:rsidTr="006047AC">
        <w:trPr>
          <w:trHeight w:val="394"/>
        </w:trPr>
        <w:tc>
          <w:tcPr>
            <w:tcW w:w="675" w:type="dxa"/>
            <w:shd w:val="clear" w:color="auto" w:fill="ECF1F4"/>
          </w:tcPr>
          <w:p w14:paraId="6439F82E" w14:textId="77777777" w:rsidR="0043668A" w:rsidRDefault="0043668A" w:rsidP="006047AC">
            <w:pPr>
              <w:pStyle w:val="text"/>
            </w:pPr>
            <w:r>
              <w:t>P16</w:t>
            </w:r>
          </w:p>
        </w:tc>
        <w:tc>
          <w:tcPr>
            <w:tcW w:w="13608" w:type="dxa"/>
          </w:tcPr>
          <w:p w14:paraId="1EF2E9E2" w14:textId="77777777" w:rsidR="0043668A" w:rsidRPr="00052784" w:rsidRDefault="0043668A" w:rsidP="00335D8B">
            <w:pPr>
              <w:pStyle w:val="text"/>
            </w:pPr>
            <w:r>
              <w:t>collect feedback on the presentation</w:t>
            </w:r>
          </w:p>
        </w:tc>
      </w:tr>
      <w:tr w:rsidR="0043668A" w:rsidRPr="00052784" w14:paraId="17214004" w14:textId="77777777" w:rsidTr="006047AC">
        <w:trPr>
          <w:trHeight w:val="394"/>
        </w:trPr>
        <w:tc>
          <w:tcPr>
            <w:tcW w:w="675" w:type="dxa"/>
            <w:shd w:val="clear" w:color="auto" w:fill="ECF1F4"/>
          </w:tcPr>
          <w:p w14:paraId="620ED25F" w14:textId="77777777" w:rsidR="0043668A" w:rsidRDefault="0043668A" w:rsidP="006047AC">
            <w:pPr>
              <w:pStyle w:val="text"/>
            </w:pPr>
            <w:r>
              <w:t>P17</w:t>
            </w:r>
          </w:p>
        </w:tc>
        <w:tc>
          <w:tcPr>
            <w:tcW w:w="13608" w:type="dxa"/>
          </w:tcPr>
          <w:p w14:paraId="6DA968AA" w14:textId="77777777" w:rsidR="0043668A" w:rsidRPr="00052784" w:rsidRDefault="0043668A" w:rsidP="00335D8B">
            <w:pPr>
              <w:pStyle w:val="text"/>
            </w:pPr>
            <w:r>
              <w:t>reflect on own performance and identify learning points</w:t>
            </w:r>
          </w:p>
        </w:tc>
      </w:tr>
      <w:tr w:rsidR="0043668A" w:rsidRPr="00052784" w14:paraId="43A3FA06" w14:textId="77777777" w:rsidTr="006047AC">
        <w:trPr>
          <w:trHeight w:val="394"/>
        </w:trPr>
        <w:tc>
          <w:tcPr>
            <w:tcW w:w="675" w:type="dxa"/>
            <w:shd w:val="clear" w:color="auto" w:fill="ECF1F4"/>
          </w:tcPr>
          <w:p w14:paraId="71A18F79" w14:textId="77777777" w:rsidR="0043668A" w:rsidRDefault="0043668A" w:rsidP="006047AC">
            <w:pPr>
              <w:pStyle w:val="text"/>
            </w:pPr>
            <w:r>
              <w:t>P18</w:t>
            </w:r>
          </w:p>
        </w:tc>
        <w:tc>
          <w:tcPr>
            <w:tcW w:w="13608" w:type="dxa"/>
          </w:tcPr>
          <w:p w14:paraId="5E0A13BC" w14:textId="77777777" w:rsidR="0043668A" w:rsidRPr="00052784" w:rsidRDefault="0043668A" w:rsidP="00335D8B">
            <w:pPr>
              <w:pStyle w:val="text"/>
            </w:pPr>
            <w:r>
              <w:t>evaluate the presentation and identify changes that will improve future presentations</w:t>
            </w:r>
          </w:p>
        </w:tc>
      </w:tr>
    </w:tbl>
    <w:p w14:paraId="04BB9326" w14:textId="77777777" w:rsidR="0043668A" w:rsidRDefault="0043668A" w:rsidP="0043668A"/>
    <w:p w14:paraId="2B08B98D" w14:textId="77777777" w:rsidR="0043668A" w:rsidRDefault="0043668A" w:rsidP="00F53893">
      <w:pPr>
        <w:sectPr w:rsidR="0043668A" w:rsidSect="00D17FCA">
          <w:pgSz w:w="16840" w:h="11907" w:orient="landscape" w:code="9"/>
          <w:pgMar w:top="1701" w:right="1247" w:bottom="709" w:left="1247" w:header="720" w:footer="482" w:gutter="0"/>
          <w:cols w:space="720"/>
          <w:docGrid w:linePitch="272"/>
        </w:sectPr>
      </w:pPr>
    </w:p>
    <w:p w14:paraId="08C3182A" w14:textId="77777777" w:rsidR="0043668A" w:rsidRPr="002A4AA0" w:rsidRDefault="0043668A" w:rsidP="0043668A">
      <w:pPr>
        <w:pStyle w:val="Unittitle"/>
      </w:pPr>
      <w:bookmarkStart w:id="309" w:name="_Toc436142511"/>
      <w:r w:rsidRPr="001158F6">
        <w:t>Unit</w:t>
      </w:r>
      <w:r w:rsidRPr="002A4AA0">
        <w:t xml:space="preserve"> </w:t>
      </w:r>
      <w:r>
        <w:t>66</w:t>
      </w:r>
      <w:r w:rsidRPr="002A4AA0">
        <w:t>:</w:t>
      </w:r>
      <w:r w:rsidRPr="002A4AA0">
        <w:tab/>
      </w:r>
      <w:r>
        <w:t>Deliver, Monitor and Evaluate Customer Service to Internal and/or External Customers</w:t>
      </w:r>
      <w:bookmarkEnd w:id="309"/>
    </w:p>
    <w:p w14:paraId="3F82B0BD" w14:textId="77777777" w:rsidR="0043668A" w:rsidRPr="001158F6" w:rsidRDefault="0043668A" w:rsidP="0043668A">
      <w:pPr>
        <w:pStyle w:val="Unitinfo"/>
      </w:pPr>
      <w:r>
        <w:t>Unit</w:t>
      </w:r>
      <w:r w:rsidRPr="001158F6">
        <w:t xml:space="preserve"> </w:t>
      </w:r>
      <w:r>
        <w:t>code</w:t>
      </w:r>
      <w:r w:rsidRPr="001158F6">
        <w:t>:</w:t>
      </w:r>
      <w:r w:rsidRPr="001158F6">
        <w:tab/>
      </w:r>
      <w:r w:rsidRPr="00C66564">
        <w:t>CFABAC121</w:t>
      </w:r>
    </w:p>
    <w:p w14:paraId="13C32651" w14:textId="77777777" w:rsidR="0043668A" w:rsidRPr="001158F6" w:rsidRDefault="0043668A" w:rsidP="0043668A">
      <w:pPr>
        <w:pStyle w:val="Unitinfo"/>
      </w:pPr>
      <w:r>
        <w:t>SCQF</w:t>
      </w:r>
      <w:r w:rsidRPr="001158F6">
        <w:t xml:space="preserve"> level:</w:t>
      </w:r>
      <w:r w:rsidRPr="001158F6">
        <w:tab/>
      </w:r>
      <w:r>
        <w:t>6</w:t>
      </w:r>
    </w:p>
    <w:p w14:paraId="40A1BB3B" w14:textId="77777777" w:rsidR="0043668A" w:rsidRPr="001158F6" w:rsidRDefault="0043668A" w:rsidP="0043668A">
      <w:pPr>
        <w:pStyle w:val="Unitinfo"/>
      </w:pPr>
      <w:r w:rsidRPr="001158F6">
        <w:t xml:space="preserve">Credit </w:t>
      </w:r>
      <w:r>
        <w:t>points</w:t>
      </w:r>
      <w:r w:rsidRPr="001158F6">
        <w:t>:</w:t>
      </w:r>
      <w:r w:rsidRPr="001158F6">
        <w:tab/>
      </w:r>
      <w:r>
        <w:t>3</w:t>
      </w:r>
    </w:p>
    <w:p w14:paraId="17989D0E" w14:textId="77777777" w:rsidR="0043668A" w:rsidRPr="001D2005" w:rsidRDefault="0043668A" w:rsidP="0043668A">
      <w:pPr>
        <w:pStyle w:val="Unitinfo"/>
        <w:pBdr>
          <w:bottom w:val="single" w:sz="4" w:space="2" w:color="557E9B"/>
        </w:pBdr>
      </w:pPr>
    </w:p>
    <w:p w14:paraId="54CDD4A9" w14:textId="77777777" w:rsidR="0043668A" w:rsidRDefault="0043668A" w:rsidP="0043668A">
      <w:pPr>
        <w:pStyle w:val="HeadA"/>
      </w:pPr>
      <w:r w:rsidRPr="00484EB6">
        <w:t>Unit summary</w:t>
      </w:r>
    </w:p>
    <w:p w14:paraId="77644888" w14:textId="77777777" w:rsidR="0043668A" w:rsidRPr="00AC4ADE" w:rsidRDefault="0043668A" w:rsidP="0043668A">
      <w:pPr>
        <w:pStyle w:val="text"/>
        <w:spacing w:before="0" w:after="0"/>
      </w:pPr>
      <w:r>
        <w:t xml:space="preserve">This </w:t>
      </w:r>
      <w:r w:rsidR="00EE196F">
        <w:t xml:space="preserve">unit </w:t>
      </w:r>
      <w:r>
        <w:t>is about delivering, monitoring, evaluating and improving services to meet internal and/or external customer needs. It includes identifying customer needs and expectations, providing services to agreed timescales and quality standards and taking action to improve services based on feedback. It is for administrators who work solely with internal customers or solely with external customers, or with both internal and external customers.</w:t>
      </w:r>
    </w:p>
    <w:p w14:paraId="5D3F943F" w14:textId="77777777" w:rsidR="00312859" w:rsidRDefault="00312859" w:rsidP="00312859">
      <w:pPr>
        <w:pStyle w:val="HeadA"/>
      </w:pPr>
      <w:r>
        <w:t>Unit assessment requirements</w:t>
      </w:r>
    </w:p>
    <w:p w14:paraId="6B27250D"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7C560B4" w14:textId="77777777" w:rsidR="0043668A" w:rsidRDefault="0043668A" w:rsidP="0043668A">
      <w:pPr>
        <w:pStyle w:val="HeadA"/>
      </w:pPr>
      <w:r>
        <w:t>Skills</w:t>
      </w:r>
    </w:p>
    <w:p w14:paraId="4A1BB255" w14:textId="77777777" w:rsidR="0043668A" w:rsidRDefault="0043668A" w:rsidP="0043668A">
      <w:pPr>
        <w:pStyle w:val="text"/>
      </w:pPr>
      <w:r>
        <w:t>Evaluating</w:t>
      </w:r>
    </w:p>
    <w:p w14:paraId="239531A9" w14:textId="77777777" w:rsidR="0043668A" w:rsidRDefault="0043668A" w:rsidP="0043668A">
      <w:pPr>
        <w:pStyle w:val="text"/>
      </w:pPr>
      <w:r>
        <w:t>Monitoring</w:t>
      </w:r>
    </w:p>
    <w:p w14:paraId="2D9EDE83" w14:textId="77777777" w:rsidR="0043668A" w:rsidRDefault="0043668A" w:rsidP="0043668A">
      <w:pPr>
        <w:pStyle w:val="text"/>
      </w:pPr>
      <w:r>
        <w:t>Problem solving</w:t>
      </w:r>
    </w:p>
    <w:p w14:paraId="42CB1152" w14:textId="77777777" w:rsidR="0043668A" w:rsidRDefault="0043668A" w:rsidP="0043668A">
      <w:pPr>
        <w:pStyle w:val="text"/>
      </w:pPr>
      <w:r>
        <w:t>Questioning</w:t>
      </w:r>
    </w:p>
    <w:p w14:paraId="03644671" w14:textId="77777777" w:rsidR="0043668A" w:rsidRDefault="0043668A" w:rsidP="0043668A">
      <w:pPr>
        <w:pStyle w:val="text"/>
      </w:pPr>
      <w:r>
        <w:t>Listening</w:t>
      </w:r>
    </w:p>
    <w:p w14:paraId="38EF13C0" w14:textId="77777777" w:rsidR="0043668A" w:rsidRDefault="0043668A" w:rsidP="0043668A">
      <w:pPr>
        <w:pStyle w:val="text"/>
        <w:rPr>
          <w:highlight w:val="cyan"/>
        </w:rPr>
      </w:pPr>
      <w:r>
        <w:t>Negotiating</w:t>
      </w:r>
    </w:p>
    <w:p w14:paraId="46D57727" w14:textId="77777777" w:rsidR="0043668A" w:rsidRDefault="0043668A" w:rsidP="0043668A">
      <w:pPr>
        <w:pStyle w:val="HeadA"/>
      </w:pPr>
      <w:r w:rsidRPr="00DE5991">
        <w:t>Terminology</w:t>
      </w:r>
    </w:p>
    <w:p w14:paraId="0648FB2C" w14:textId="77777777" w:rsidR="0043668A" w:rsidRPr="00AC4ADE" w:rsidRDefault="0043668A" w:rsidP="0043668A">
      <w:pPr>
        <w:pStyle w:val="text"/>
        <w:rPr>
          <w:highlight w:val="cyan"/>
        </w:rPr>
      </w:pPr>
      <w:r w:rsidRPr="00F83C91">
        <w:t>Business; administration; customer service</w:t>
      </w:r>
    </w:p>
    <w:p w14:paraId="38D87EF5" w14:textId="77777777" w:rsidR="0043668A" w:rsidRDefault="0043668A" w:rsidP="0043668A">
      <w:pPr>
        <w:pStyle w:val="text"/>
        <w:rPr>
          <w:highlight w:val="cyan"/>
        </w:rPr>
        <w:sectPr w:rsidR="0043668A" w:rsidSect="00C31649">
          <w:headerReference w:type="even" r:id="rId219"/>
          <w:headerReference w:type="default" r:id="rId220"/>
          <w:footerReference w:type="even" r:id="rId221"/>
          <w:pgSz w:w="11907" w:h="16840" w:code="9"/>
          <w:pgMar w:top="1247" w:right="1701" w:bottom="1247" w:left="1701" w:header="720" w:footer="482" w:gutter="0"/>
          <w:cols w:space="720"/>
        </w:sectPr>
      </w:pPr>
    </w:p>
    <w:p w14:paraId="648B4AC7" w14:textId="77777777" w:rsidR="0043668A" w:rsidRPr="00C611B8" w:rsidRDefault="0043668A" w:rsidP="0043668A">
      <w:pPr>
        <w:pStyle w:val="text"/>
        <w:rPr>
          <w:highlight w:val="cyan"/>
        </w:rPr>
      </w:pPr>
    </w:p>
    <w:p w14:paraId="4EC0A2F6" w14:textId="77777777" w:rsidR="0043668A" w:rsidRPr="00052784" w:rsidRDefault="0043668A" w:rsidP="0043668A">
      <w:pPr>
        <w:pStyle w:val="hb3"/>
      </w:pPr>
      <w:r>
        <w:t>Assessment outcomes and standards</w:t>
      </w:r>
    </w:p>
    <w:p w14:paraId="4F389C12"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49C83D2C"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43668A" w:rsidRPr="00052784" w14:paraId="1CA1E70A" w14:textId="77777777" w:rsidTr="00335D8B">
        <w:trPr>
          <w:trHeight w:val="680"/>
        </w:trPr>
        <w:tc>
          <w:tcPr>
            <w:tcW w:w="14283" w:type="dxa"/>
            <w:gridSpan w:val="2"/>
            <w:shd w:val="clear" w:color="auto" w:fill="557E9B"/>
            <w:vAlign w:val="center"/>
          </w:tcPr>
          <w:p w14:paraId="21DFAAA3" w14:textId="77777777" w:rsidR="0043668A" w:rsidRPr="00052784" w:rsidRDefault="0043668A" w:rsidP="00335D8B">
            <w:pPr>
              <w:pStyle w:val="tabletexthd"/>
              <w:rPr>
                <w:lang w:eastAsia="en-GB"/>
              </w:rPr>
            </w:pPr>
            <w:r>
              <w:rPr>
                <w:lang w:eastAsia="en-GB"/>
              </w:rPr>
              <w:t>Knowledge and understanding</w:t>
            </w:r>
          </w:p>
        </w:tc>
      </w:tr>
      <w:tr w:rsidR="0043668A" w:rsidRPr="00052784" w14:paraId="684F3481" w14:textId="77777777" w:rsidTr="00335D8B">
        <w:trPr>
          <w:trHeight w:val="489"/>
        </w:trPr>
        <w:tc>
          <w:tcPr>
            <w:tcW w:w="14283" w:type="dxa"/>
            <w:gridSpan w:val="2"/>
            <w:shd w:val="clear" w:color="auto" w:fill="auto"/>
            <w:vAlign w:val="center"/>
          </w:tcPr>
          <w:p w14:paraId="0A292A7A"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2E2DF771" w14:textId="77777777" w:rsidTr="006047AC">
        <w:trPr>
          <w:trHeight w:val="394"/>
        </w:trPr>
        <w:tc>
          <w:tcPr>
            <w:tcW w:w="675" w:type="dxa"/>
            <w:shd w:val="clear" w:color="auto" w:fill="ECF1F4"/>
          </w:tcPr>
          <w:p w14:paraId="419E1CD1" w14:textId="77777777" w:rsidR="0043668A" w:rsidRPr="00C2078B" w:rsidRDefault="0043668A" w:rsidP="006047AC">
            <w:pPr>
              <w:pStyle w:val="text"/>
            </w:pPr>
            <w:r w:rsidRPr="00C2078B">
              <w:t>K1</w:t>
            </w:r>
          </w:p>
        </w:tc>
        <w:tc>
          <w:tcPr>
            <w:tcW w:w="13608" w:type="dxa"/>
            <w:vAlign w:val="center"/>
          </w:tcPr>
          <w:p w14:paraId="69C4639A" w14:textId="77777777" w:rsidR="0043668A" w:rsidRPr="00F47688" w:rsidRDefault="0043668A" w:rsidP="00335D8B">
            <w:pPr>
              <w:pStyle w:val="text"/>
            </w:pPr>
            <w:r>
              <w:t>the types of products and services offered by your organisation relevant to internal and/or external customers</w:t>
            </w:r>
          </w:p>
        </w:tc>
      </w:tr>
      <w:tr w:rsidR="0043668A" w:rsidRPr="00052784" w14:paraId="4AB4BE04" w14:textId="77777777" w:rsidTr="006047AC">
        <w:trPr>
          <w:trHeight w:val="394"/>
        </w:trPr>
        <w:tc>
          <w:tcPr>
            <w:tcW w:w="675" w:type="dxa"/>
            <w:shd w:val="clear" w:color="auto" w:fill="ECF1F4"/>
          </w:tcPr>
          <w:p w14:paraId="347A847E" w14:textId="77777777" w:rsidR="0043668A" w:rsidRPr="00C2078B" w:rsidRDefault="0043668A" w:rsidP="006047AC">
            <w:pPr>
              <w:pStyle w:val="text"/>
            </w:pPr>
            <w:r w:rsidRPr="00C2078B">
              <w:rPr>
                <w:rFonts w:cs="Arial"/>
                <w:lang w:eastAsia="en-GB"/>
              </w:rPr>
              <w:t>K2</w:t>
            </w:r>
          </w:p>
        </w:tc>
        <w:tc>
          <w:tcPr>
            <w:tcW w:w="13608" w:type="dxa"/>
            <w:vAlign w:val="center"/>
          </w:tcPr>
          <w:p w14:paraId="5B399277" w14:textId="77777777" w:rsidR="0043668A" w:rsidRPr="00F47688" w:rsidRDefault="0043668A" w:rsidP="00335D8B">
            <w:pPr>
              <w:pStyle w:val="text"/>
              <w:rPr>
                <w:highlight w:val="yellow"/>
              </w:rPr>
            </w:pPr>
            <w:r>
              <w:t>what is meant by customer service</w:t>
            </w:r>
          </w:p>
        </w:tc>
      </w:tr>
      <w:tr w:rsidR="0043668A" w:rsidRPr="00052784" w14:paraId="37CD9656" w14:textId="77777777" w:rsidTr="006047AC">
        <w:trPr>
          <w:trHeight w:val="394"/>
        </w:trPr>
        <w:tc>
          <w:tcPr>
            <w:tcW w:w="675" w:type="dxa"/>
            <w:shd w:val="clear" w:color="auto" w:fill="ECF1F4"/>
          </w:tcPr>
          <w:p w14:paraId="12EA70AE" w14:textId="77777777" w:rsidR="0043668A" w:rsidRPr="00C2078B" w:rsidRDefault="0043668A" w:rsidP="006047AC">
            <w:pPr>
              <w:pStyle w:val="text"/>
            </w:pPr>
            <w:r w:rsidRPr="00C2078B">
              <w:rPr>
                <w:rFonts w:cs="Arial"/>
                <w:lang w:eastAsia="en-GB"/>
              </w:rPr>
              <w:t>K3</w:t>
            </w:r>
          </w:p>
        </w:tc>
        <w:tc>
          <w:tcPr>
            <w:tcW w:w="13608" w:type="dxa"/>
            <w:vAlign w:val="center"/>
          </w:tcPr>
          <w:p w14:paraId="46F172CA" w14:textId="77777777" w:rsidR="0043668A" w:rsidRPr="00F47688" w:rsidRDefault="0043668A" w:rsidP="00335D8B">
            <w:pPr>
              <w:pStyle w:val="text"/>
              <w:rPr>
                <w:highlight w:val="yellow"/>
              </w:rPr>
            </w:pPr>
            <w:r>
              <w:t>the purpose and benefits of delivering customer service that meets or exceeds an</w:t>
            </w:r>
            <w:r w:rsidR="00030A26">
              <w:t>y</w:t>
            </w:r>
            <w:r>
              <w:t xml:space="preserve"> customer expectations</w:t>
            </w:r>
          </w:p>
        </w:tc>
      </w:tr>
      <w:tr w:rsidR="0043668A" w:rsidRPr="00052784" w14:paraId="078B4534" w14:textId="77777777" w:rsidTr="006047AC">
        <w:trPr>
          <w:trHeight w:val="394"/>
        </w:trPr>
        <w:tc>
          <w:tcPr>
            <w:tcW w:w="675" w:type="dxa"/>
            <w:shd w:val="clear" w:color="auto" w:fill="ECF1F4"/>
          </w:tcPr>
          <w:p w14:paraId="650D2ABF" w14:textId="77777777" w:rsidR="0043668A" w:rsidRPr="00C2078B" w:rsidRDefault="0043668A" w:rsidP="006047AC">
            <w:pPr>
              <w:pStyle w:val="text"/>
            </w:pPr>
            <w:r w:rsidRPr="00C2078B">
              <w:rPr>
                <w:rFonts w:cs="Arial"/>
                <w:lang w:eastAsia="en-GB"/>
              </w:rPr>
              <w:t>K4</w:t>
            </w:r>
          </w:p>
        </w:tc>
        <w:tc>
          <w:tcPr>
            <w:tcW w:w="13608" w:type="dxa"/>
            <w:vAlign w:val="center"/>
          </w:tcPr>
          <w:p w14:paraId="452DC27E" w14:textId="77777777" w:rsidR="0043668A" w:rsidRPr="00F47688" w:rsidRDefault="0043668A" w:rsidP="00335D8B">
            <w:pPr>
              <w:pStyle w:val="text"/>
              <w:rPr>
                <w:rFonts w:cs="Arial"/>
                <w:lang w:eastAsia="en-GB"/>
              </w:rPr>
            </w:pPr>
            <w:r>
              <w:t>how to build positive working relationships with internal and/or external customers</w:t>
            </w:r>
          </w:p>
        </w:tc>
      </w:tr>
      <w:tr w:rsidR="0043668A" w:rsidRPr="00052784" w14:paraId="783019D7" w14:textId="77777777" w:rsidTr="006047AC">
        <w:trPr>
          <w:trHeight w:val="394"/>
        </w:trPr>
        <w:tc>
          <w:tcPr>
            <w:tcW w:w="675" w:type="dxa"/>
            <w:shd w:val="clear" w:color="auto" w:fill="ECF1F4"/>
          </w:tcPr>
          <w:p w14:paraId="04EA7ED0" w14:textId="77777777" w:rsidR="0043668A" w:rsidRPr="00C2078B" w:rsidRDefault="0043668A" w:rsidP="006047AC">
            <w:pPr>
              <w:pStyle w:val="text"/>
            </w:pPr>
            <w:r w:rsidRPr="00C2078B">
              <w:rPr>
                <w:rFonts w:cs="Arial"/>
                <w:lang w:eastAsia="en-GB"/>
              </w:rPr>
              <w:t>K5</w:t>
            </w:r>
          </w:p>
        </w:tc>
        <w:tc>
          <w:tcPr>
            <w:tcW w:w="13608" w:type="dxa"/>
            <w:vAlign w:val="center"/>
          </w:tcPr>
          <w:p w14:paraId="330F9767" w14:textId="77777777" w:rsidR="0043668A" w:rsidRPr="00F47688" w:rsidRDefault="0043668A" w:rsidP="00335D8B">
            <w:pPr>
              <w:pStyle w:val="text"/>
              <w:rPr>
                <w:rFonts w:cs="Arial"/>
                <w:lang w:eastAsia="en-GB"/>
              </w:rPr>
            </w:pPr>
            <w:r>
              <w:t>how to manage customer expectations</w:t>
            </w:r>
          </w:p>
        </w:tc>
      </w:tr>
      <w:tr w:rsidR="0043668A" w:rsidRPr="00052784" w14:paraId="7B6AD492" w14:textId="77777777" w:rsidTr="006047AC">
        <w:trPr>
          <w:trHeight w:val="394"/>
        </w:trPr>
        <w:tc>
          <w:tcPr>
            <w:tcW w:w="675" w:type="dxa"/>
            <w:shd w:val="clear" w:color="auto" w:fill="ECF1F4"/>
          </w:tcPr>
          <w:p w14:paraId="685C3B9F" w14:textId="77777777" w:rsidR="0043668A" w:rsidRPr="00C2078B" w:rsidRDefault="0043668A" w:rsidP="006047AC">
            <w:pPr>
              <w:pStyle w:val="text"/>
            </w:pPr>
            <w:r w:rsidRPr="00C2078B">
              <w:rPr>
                <w:rFonts w:cs="Arial"/>
                <w:lang w:eastAsia="en-GB"/>
              </w:rPr>
              <w:t>K6</w:t>
            </w:r>
          </w:p>
        </w:tc>
        <w:tc>
          <w:tcPr>
            <w:tcW w:w="13608" w:type="dxa"/>
            <w:vAlign w:val="center"/>
          </w:tcPr>
          <w:p w14:paraId="35683FF8" w14:textId="77777777" w:rsidR="0043668A" w:rsidRPr="00F47688" w:rsidRDefault="0043668A" w:rsidP="00335D8B">
            <w:pPr>
              <w:pStyle w:val="text"/>
              <w:rPr>
                <w:rFonts w:cs="Arial"/>
                <w:lang w:eastAsia="en-GB"/>
              </w:rPr>
            </w:pPr>
            <w:r>
              <w:t>the types of quality standards appropriate to own responsibilities</w:t>
            </w:r>
          </w:p>
        </w:tc>
      </w:tr>
      <w:tr w:rsidR="0043668A" w:rsidRPr="00052784" w14:paraId="26A59476" w14:textId="77777777" w:rsidTr="006047AC">
        <w:trPr>
          <w:trHeight w:val="394"/>
        </w:trPr>
        <w:tc>
          <w:tcPr>
            <w:tcW w:w="675" w:type="dxa"/>
            <w:shd w:val="clear" w:color="auto" w:fill="ECF1F4"/>
          </w:tcPr>
          <w:p w14:paraId="4C69F02E" w14:textId="77777777" w:rsidR="0043668A" w:rsidRPr="00C2078B" w:rsidRDefault="0043668A" w:rsidP="006047AC">
            <w:pPr>
              <w:pStyle w:val="text"/>
            </w:pPr>
            <w:r w:rsidRPr="00C2078B">
              <w:rPr>
                <w:rFonts w:cs="Arial"/>
                <w:lang w:eastAsia="en-GB"/>
              </w:rPr>
              <w:t>K7</w:t>
            </w:r>
          </w:p>
        </w:tc>
        <w:tc>
          <w:tcPr>
            <w:tcW w:w="13608" w:type="dxa"/>
            <w:vAlign w:val="center"/>
          </w:tcPr>
          <w:p w14:paraId="172FFA64" w14:textId="77777777" w:rsidR="0043668A" w:rsidRPr="00F47688" w:rsidRDefault="0043668A" w:rsidP="00335D8B">
            <w:pPr>
              <w:pStyle w:val="text"/>
              <w:rPr>
                <w:rFonts w:cs="Arial"/>
                <w:lang w:eastAsia="en-GB"/>
              </w:rPr>
            </w:pPr>
            <w:r>
              <w:t>how to set and meet timescales and quality standards with internal and/or external customers</w:t>
            </w:r>
          </w:p>
        </w:tc>
      </w:tr>
      <w:tr w:rsidR="0043668A" w:rsidRPr="00052784" w14:paraId="3ED5B71D" w14:textId="77777777" w:rsidTr="006047AC">
        <w:trPr>
          <w:trHeight w:val="394"/>
        </w:trPr>
        <w:tc>
          <w:tcPr>
            <w:tcW w:w="675" w:type="dxa"/>
            <w:shd w:val="clear" w:color="auto" w:fill="ECF1F4"/>
          </w:tcPr>
          <w:p w14:paraId="393D4D4E" w14:textId="77777777" w:rsidR="0043668A" w:rsidRPr="00C2078B" w:rsidRDefault="0043668A" w:rsidP="006047AC">
            <w:pPr>
              <w:pStyle w:val="text"/>
            </w:pPr>
            <w:r w:rsidRPr="00C2078B">
              <w:rPr>
                <w:rFonts w:cs="Arial"/>
                <w:lang w:eastAsia="en-GB"/>
              </w:rPr>
              <w:t>K8</w:t>
            </w:r>
          </w:p>
        </w:tc>
        <w:tc>
          <w:tcPr>
            <w:tcW w:w="13608" w:type="dxa"/>
            <w:vAlign w:val="center"/>
          </w:tcPr>
          <w:p w14:paraId="7FCB8C63" w14:textId="77777777" w:rsidR="0043668A" w:rsidRPr="00F47688" w:rsidRDefault="0043668A" w:rsidP="00335D8B">
            <w:pPr>
              <w:pStyle w:val="text"/>
              <w:rPr>
                <w:rFonts w:cs="Arial"/>
                <w:lang w:eastAsia="en-GB"/>
              </w:rPr>
            </w:pPr>
            <w:r>
              <w:t>how to monitor internal and/or external customers satisfaction</w:t>
            </w:r>
          </w:p>
        </w:tc>
      </w:tr>
      <w:tr w:rsidR="0043668A" w:rsidRPr="00052784" w14:paraId="28EF65B7" w14:textId="77777777" w:rsidTr="00722F2A">
        <w:trPr>
          <w:trHeight w:val="394"/>
        </w:trPr>
        <w:tc>
          <w:tcPr>
            <w:tcW w:w="675" w:type="dxa"/>
            <w:shd w:val="clear" w:color="auto" w:fill="ECF1F4"/>
          </w:tcPr>
          <w:p w14:paraId="27DEA4D6" w14:textId="77777777" w:rsidR="0043668A" w:rsidRPr="00C2078B" w:rsidRDefault="0043668A" w:rsidP="006047AC">
            <w:pPr>
              <w:pStyle w:val="text"/>
              <w:rPr>
                <w:rFonts w:cs="Arial"/>
                <w:lang w:eastAsia="en-GB"/>
              </w:rPr>
            </w:pPr>
            <w:r>
              <w:rPr>
                <w:rFonts w:cs="Arial"/>
                <w:lang w:eastAsia="en-GB"/>
              </w:rPr>
              <w:t>K9</w:t>
            </w:r>
          </w:p>
        </w:tc>
        <w:tc>
          <w:tcPr>
            <w:tcW w:w="13608" w:type="dxa"/>
            <w:vAlign w:val="center"/>
          </w:tcPr>
          <w:p w14:paraId="23665C4B" w14:textId="77777777" w:rsidR="0043668A" w:rsidRPr="00F47688" w:rsidRDefault="0043668A" w:rsidP="00722F2A">
            <w:pPr>
              <w:pStyle w:val="text"/>
              <w:spacing w:before="0" w:after="0" w:line="240" w:lineRule="auto"/>
              <w:rPr>
                <w:rFonts w:cs="Arial"/>
                <w:lang w:eastAsia="en-GB"/>
              </w:rPr>
            </w:pPr>
            <w:r>
              <w:t>the types of problems that internal and/or external customers may experience and how to process and resolve or refer them</w:t>
            </w:r>
          </w:p>
        </w:tc>
      </w:tr>
      <w:tr w:rsidR="0043668A" w:rsidRPr="00052784" w14:paraId="478B2B8C" w14:textId="77777777" w:rsidTr="006047AC">
        <w:trPr>
          <w:trHeight w:val="394"/>
        </w:trPr>
        <w:tc>
          <w:tcPr>
            <w:tcW w:w="675" w:type="dxa"/>
            <w:shd w:val="clear" w:color="auto" w:fill="ECF1F4"/>
          </w:tcPr>
          <w:p w14:paraId="031DE75D" w14:textId="77777777" w:rsidR="0043668A" w:rsidRPr="00C2078B" w:rsidRDefault="0043668A" w:rsidP="006047AC">
            <w:pPr>
              <w:pStyle w:val="text"/>
              <w:rPr>
                <w:rFonts w:cs="Arial"/>
                <w:lang w:eastAsia="en-GB"/>
              </w:rPr>
            </w:pPr>
            <w:r>
              <w:rPr>
                <w:rFonts w:cs="Arial"/>
                <w:lang w:eastAsia="en-GB"/>
              </w:rPr>
              <w:t>K10</w:t>
            </w:r>
          </w:p>
        </w:tc>
        <w:tc>
          <w:tcPr>
            <w:tcW w:w="13608" w:type="dxa"/>
            <w:vAlign w:val="center"/>
          </w:tcPr>
          <w:p w14:paraId="2D419202" w14:textId="77777777" w:rsidR="0043668A" w:rsidRPr="00F47688" w:rsidRDefault="0043668A" w:rsidP="00335D8B">
            <w:pPr>
              <w:pStyle w:val="text"/>
              <w:rPr>
                <w:rFonts w:cs="Arial"/>
                <w:lang w:eastAsia="en-GB"/>
              </w:rPr>
            </w:pPr>
            <w:r>
              <w:t>the correct procedures to follow when handling complaints</w:t>
            </w:r>
          </w:p>
        </w:tc>
      </w:tr>
      <w:tr w:rsidR="0043668A" w:rsidRPr="00052784" w14:paraId="2ED17548" w14:textId="77777777" w:rsidTr="006047AC">
        <w:trPr>
          <w:trHeight w:val="394"/>
        </w:trPr>
        <w:tc>
          <w:tcPr>
            <w:tcW w:w="675" w:type="dxa"/>
            <w:shd w:val="clear" w:color="auto" w:fill="ECF1F4"/>
          </w:tcPr>
          <w:p w14:paraId="41127C04" w14:textId="77777777" w:rsidR="0043668A" w:rsidRPr="00C2078B" w:rsidRDefault="0043668A" w:rsidP="006047AC">
            <w:pPr>
              <w:pStyle w:val="text"/>
              <w:rPr>
                <w:rFonts w:cs="Arial"/>
                <w:lang w:eastAsia="en-GB"/>
              </w:rPr>
            </w:pPr>
            <w:r>
              <w:rPr>
                <w:rFonts w:cs="Arial"/>
                <w:lang w:eastAsia="en-GB"/>
              </w:rPr>
              <w:t>K11</w:t>
            </w:r>
          </w:p>
        </w:tc>
        <w:tc>
          <w:tcPr>
            <w:tcW w:w="13608" w:type="dxa"/>
            <w:vAlign w:val="center"/>
          </w:tcPr>
          <w:p w14:paraId="7D2C7D57" w14:textId="77777777" w:rsidR="0043668A" w:rsidRPr="00F47688" w:rsidRDefault="0043668A" w:rsidP="00335D8B">
            <w:pPr>
              <w:pStyle w:val="text"/>
              <w:rPr>
                <w:rFonts w:cs="Arial"/>
                <w:lang w:eastAsia="en-GB"/>
              </w:rPr>
            </w:pPr>
            <w:r>
              <w:t>the techniques for collecting and analysing internal and/or external</w:t>
            </w:r>
            <w:r w:rsidR="00722F2A">
              <w:t xml:space="preserve"> customer feedback</w:t>
            </w:r>
          </w:p>
        </w:tc>
      </w:tr>
      <w:tr w:rsidR="0043668A" w:rsidRPr="00052784" w14:paraId="23698856" w14:textId="77777777" w:rsidTr="006047AC">
        <w:trPr>
          <w:trHeight w:val="394"/>
        </w:trPr>
        <w:tc>
          <w:tcPr>
            <w:tcW w:w="675" w:type="dxa"/>
            <w:shd w:val="clear" w:color="auto" w:fill="ECF1F4"/>
          </w:tcPr>
          <w:p w14:paraId="348D1C9B" w14:textId="77777777" w:rsidR="0043668A" w:rsidRPr="00C2078B" w:rsidRDefault="0043668A" w:rsidP="006047AC">
            <w:pPr>
              <w:pStyle w:val="text"/>
              <w:rPr>
                <w:rFonts w:cs="Arial"/>
                <w:lang w:eastAsia="en-GB"/>
              </w:rPr>
            </w:pPr>
            <w:r>
              <w:rPr>
                <w:rFonts w:cs="Arial"/>
                <w:lang w:eastAsia="en-GB"/>
              </w:rPr>
              <w:t>K12</w:t>
            </w:r>
          </w:p>
        </w:tc>
        <w:tc>
          <w:tcPr>
            <w:tcW w:w="13608" w:type="dxa"/>
            <w:vAlign w:val="center"/>
          </w:tcPr>
          <w:p w14:paraId="248F2ACC" w14:textId="77777777" w:rsidR="0043668A" w:rsidRPr="00F47688" w:rsidRDefault="0043668A" w:rsidP="00335D8B">
            <w:pPr>
              <w:autoSpaceDE w:val="0"/>
              <w:autoSpaceDN w:val="0"/>
              <w:adjustRightInd w:val="0"/>
              <w:spacing w:before="0" w:after="0" w:line="240" w:lineRule="auto"/>
              <w:rPr>
                <w:rFonts w:cs="Arial"/>
                <w:lang w:eastAsia="en-GB"/>
              </w:rPr>
            </w:pPr>
            <w:r w:rsidRPr="008269CE">
              <w:rPr>
                <w:rFonts w:cs="Arial"/>
                <w:lang w:eastAsia="en-GB"/>
              </w:rPr>
              <w:t>the purpose and benefits of continuous improvement</w:t>
            </w:r>
          </w:p>
        </w:tc>
      </w:tr>
    </w:tbl>
    <w:p w14:paraId="22A015DF" w14:textId="77777777" w:rsidR="0043668A" w:rsidRDefault="0043668A" w:rsidP="0043668A"/>
    <w:p w14:paraId="7273E28D"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0F11C400" w14:textId="77777777" w:rsidTr="00335D8B">
        <w:trPr>
          <w:trHeight w:val="680"/>
        </w:trPr>
        <w:tc>
          <w:tcPr>
            <w:tcW w:w="14283" w:type="dxa"/>
            <w:gridSpan w:val="2"/>
            <w:shd w:val="clear" w:color="auto" w:fill="557E9B"/>
            <w:vAlign w:val="center"/>
          </w:tcPr>
          <w:p w14:paraId="62C7338E" w14:textId="77777777" w:rsidR="0043668A" w:rsidRPr="00052784" w:rsidRDefault="0043668A" w:rsidP="00335D8B">
            <w:pPr>
              <w:pStyle w:val="tabletexthd"/>
              <w:rPr>
                <w:lang w:eastAsia="en-GB"/>
              </w:rPr>
            </w:pPr>
            <w:r>
              <w:rPr>
                <w:lang w:eastAsia="en-GB"/>
              </w:rPr>
              <w:t>Performance criteria</w:t>
            </w:r>
          </w:p>
        </w:tc>
      </w:tr>
      <w:tr w:rsidR="0043668A" w:rsidRPr="00B25D0E" w14:paraId="18A4F85A" w14:textId="77777777" w:rsidTr="00335D8B">
        <w:trPr>
          <w:trHeight w:val="709"/>
        </w:trPr>
        <w:tc>
          <w:tcPr>
            <w:tcW w:w="14283" w:type="dxa"/>
            <w:gridSpan w:val="2"/>
            <w:shd w:val="clear" w:color="auto" w:fill="auto"/>
            <w:vAlign w:val="center"/>
          </w:tcPr>
          <w:p w14:paraId="3798FFAE" w14:textId="77777777" w:rsidR="0043668A" w:rsidRPr="008269CE" w:rsidRDefault="0043668A" w:rsidP="00335D8B">
            <w:pPr>
              <w:pStyle w:val="text"/>
              <w:rPr>
                <w:rFonts w:cs="Arial"/>
                <w:b/>
                <w:iCs/>
                <w:color w:val="auto"/>
                <w:lang w:eastAsia="en-GB"/>
              </w:rPr>
            </w:pPr>
            <w:r w:rsidRPr="008269CE">
              <w:rPr>
                <w:rFonts w:cs="Arial"/>
                <w:b/>
                <w:iCs/>
                <w:color w:val="auto"/>
                <w:lang w:eastAsia="en-GB"/>
              </w:rPr>
              <w:t>Identify customer needs and expectations</w:t>
            </w:r>
          </w:p>
          <w:p w14:paraId="03957B39"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47DA43BB" w14:textId="77777777" w:rsidTr="006047AC">
        <w:trPr>
          <w:trHeight w:val="394"/>
        </w:trPr>
        <w:tc>
          <w:tcPr>
            <w:tcW w:w="598" w:type="dxa"/>
            <w:shd w:val="clear" w:color="auto" w:fill="ECF1F4"/>
          </w:tcPr>
          <w:p w14:paraId="0BD8427B" w14:textId="77777777" w:rsidR="0043668A" w:rsidRPr="00052784" w:rsidRDefault="0043668A" w:rsidP="006047AC">
            <w:pPr>
              <w:pStyle w:val="text"/>
            </w:pPr>
            <w:r>
              <w:t>P1</w:t>
            </w:r>
          </w:p>
        </w:tc>
        <w:tc>
          <w:tcPr>
            <w:tcW w:w="13685" w:type="dxa"/>
          </w:tcPr>
          <w:p w14:paraId="027B1B7D" w14:textId="77777777" w:rsidR="0043668A" w:rsidRPr="00940A31" w:rsidRDefault="0043668A" w:rsidP="00335D8B">
            <w:r w:rsidRPr="00940A31">
              <w:t>build positive working relationships with customers</w:t>
            </w:r>
          </w:p>
        </w:tc>
      </w:tr>
      <w:tr w:rsidR="0043668A" w:rsidRPr="00052784" w14:paraId="6895B125" w14:textId="77777777" w:rsidTr="006047AC">
        <w:trPr>
          <w:trHeight w:val="394"/>
        </w:trPr>
        <w:tc>
          <w:tcPr>
            <w:tcW w:w="598" w:type="dxa"/>
            <w:shd w:val="clear" w:color="auto" w:fill="ECF1F4"/>
          </w:tcPr>
          <w:p w14:paraId="1B65350E" w14:textId="77777777" w:rsidR="0043668A" w:rsidRPr="00052784" w:rsidRDefault="0043668A" w:rsidP="006047AC">
            <w:pPr>
              <w:pStyle w:val="text"/>
            </w:pPr>
            <w:r>
              <w:t>P2</w:t>
            </w:r>
          </w:p>
        </w:tc>
        <w:tc>
          <w:tcPr>
            <w:tcW w:w="13685" w:type="dxa"/>
          </w:tcPr>
          <w:p w14:paraId="14B11595" w14:textId="77777777" w:rsidR="0043668A" w:rsidRPr="00940A31" w:rsidRDefault="0043668A" w:rsidP="00335D8B">
            <w:r w:rsidRPr="00940A31">
              <w:t>manage expectations of customers to make sure they are realistic</w:t>
            </w:r>
          </w:p>
        </w:tc>
      </w:tr>
      <w:tr w:rsidR="0043668A" w:rsidRPr="00052784" w14:paraId="008F55BF" w14:textId="77777777" w:rsidTr="006047AC">
        <w:trPr>
          <w:trHeight w:val="394"/>
        </w:trPr>
        <w:tc>
          <w:tcPr>
            <w:tcW w:w="598" w:type="dxa"/>
            <w:shd w:val="clear" w:color="auto" w:fill="ECF1F4"/>
          </w:tcPr>
          <w:p w14:paraId="51B9C53D" w14:textId="77777777" w:rsidR="0043668A" w:rsidRPr="00052784" w:rsidRDefault="0043668A" w:rsidP="006047AC">
            <w:pPr>
              <w:pStyle w:val="text"/>
            </w:pPr>
            <w:r>
              <w:t>P3</w:t>
            </w:r>
          </w:p>
        </w:tc>
        <w:tc>
          <w:tcPr>
            <w:tcW w:w="13685" w:type="dxa"/>
          </w:tcPr>
          <w:p w14:paraId="5ED0851B" w14:textId="77777777" w:rsidR="0043668A" w:rsidRPr="00940A31" w:rsidRDefault="0043668A" w:rsidP="00335D8B">
            <w:r w:rsidRPr="00940A31">
              <w:t>identify and confirm customer needs</w:t>
            </w:r>
          </w:p>
        </w:tc>
      </w:tr>
      <w:tr w:rsidR="0043668A" w:rsidRPr="00052784" w14:paraId="67330C7D" w14:textId="77777777" w:rsidTr="006047AC">
        <w:trPr>
          <w:trHeight w:val="394"/>
        </w:trPr>
        <w:tc>
          <w:tcPr>
            <w:tcW w:w="598" w:type="dxa"/>
            <w:shd w:val="clear" w:color="auto" w:fill="ECF1F4"/>
          </w:tcPr>
          <w:p w14:paraId="15D93A4F" w14:textId="77777777" w:rsidR="0043668A" w:rsidRPr="00052784" w:rsidRDefault="0043668A" w:rsidP="006047AC">
            <w:pPr>
              <w:pStyle w:val="text"/>
            </w:pPr>
            <w:r>
              <w:t>P4</w:t>
            </w:r>
          </w:p>
        </w:tc>
        <w:tc>
          <w:tcPr>
            <w:tcW w:w="13685" w:type="dxa"/>
          </w:tcPr>
          <w:p w14:paraId="499EABD6" w14:textId="77777777" w:rsidR="0043668A" w:rsidRDefault="0043668A" w:rsidP="00335D8B">
            <w:r w:rsidRPr="00940A31">
              <w:t>agree timescales and quality standards with customers</w:t>
            </w:r>
          </w:p>
        </w:tc>
      </w:tr>
      <w:tr w:rsidR="0043668A" w:rsidRPr="00052784" w14:paraId="3A7D0AA0" w14:textId="77777777" w:rsidTr="00335D8B">
        <w:trPr>
          <w:trHeight w:val="394"/>
        </w:trPr>
        <w:tc>
          <w:tcPr>
            <w:tcW w:w="14283" w:type="dxa"/>
            <w:gridSpan w:val="2"/>
            <w:shd w:val="clear" w:color="auto" w:fill="auto"/>
          </w:tcPr>
          <w:p w14:paraId="2C73148B" w14:textId="77777777" w:rsidR="0043668A" w:rsidRPr="008269CE" w:rsidRDefault="0043668A" w:rsidP="00335D8B">
            <w:pPr>
              <w:pStyle w:val="text"/>
              <w:rPr>
                <w:rFonts w:cs="Arial"/>
                <w:b/>
                <w:iCs/>
                <w:color w:val="auto"/>
                <w:lang w:eastAsia="en-GB"/>
              </w:rPr>
            </w:pPr>
            <w:r w:rsidRPr="008269CE">
              <w:rPr>
                <w:rFonts w:cs="Arial"/>
                <w:b/>
                <w:iCs/>
                <w:color w:val="auto"/>
                <w:lang w:eastAsia="en-GB"/>
              </w:rPr>
              <w:t>Deliver customer services</w:t>
            </w:r>
          </w:p>
          <w:p w14:paraId="55E7D902" w14:textId="77777777" w:rsidR="0043668A" w:rsidRPr="00052784" w:rsidRDefault="0043668A" w:rsidP="00335D8B">
            <w:pPr>
              <w:pStyle w:val="text"/>
            </w:pPr>
            <w:r w:rsidRPr="00905468">
              <w:rPr>
                <w:rFonts w:cs="Arial"/>
                <w:i/>
                <w:iCs/>
                <w:color w:val="auto"/>
                <w:lang w:eastAsia="en-GB"/>
              </w:rPr>
              <w:t>You must be able to:</w:t>
            </w:r>
          </w:p>
        </w:tc>
      </w:tr>
      <w:tr w:rsidR="0043668A" w:rsidRPr="00052784" w14:paraId="5A956630" w14:textId="77777777" w:rsidTr="006047AC">
        <w:trPr>
          <w:trHeight w:val="394"/>
        </w:trPr>
        <w:tc>
          <w:tcPr>
            <w:tcW w:w="598" w:type="dxa"/>
            <w:shd w:val="clear" w:color="auto" w:fill="ECF1F4"/>
          </w:tcPr>
          <w:p w14:paraId="6A0D815A" w14:textId="77777777" w:rsidR="0043668A" w:rsidRPr="00052784" w:rsidRDefault="0043668A" w:rsidP="006047AC">
            <w:pPr>
              <w:pStyle w:val="text"/>
            </w:pPr>
            <w:r>
              <w:t>P5</w:t>
            </w:r>
          </w:p>
        </w:tc>
        <w:tc>
          <w:tcPr>
            <w:tcW w:w="13685" w:type="dxa"/>
          </w:tcPr>
          <w:p w14:paraId="232842BF" w14:textId="77777777" w:rsidR="0043668A" w:rsidRPr="00052784" w:rsidRDefault="0043668A" w:rsidP="00335D8B">
            <w:pPr>
              <w:pStyle w:val="text"/>
            </w:pPr>
            <w:r>
              <w:t>provide services to agreed timescales and quality standards and follow procedures if these are not achieved</w:t>
            </w:r>
          </w:p>
        </w:tc>
      </w:tr>
      <w:tr w:rsidR="0043668A" w:rsidRPr="00052784" w14:paraId="500D4873" w14:textId="77777777" w:rsidTr="006047AC">
        <w:trPr>
          <w:trHeight w:val="394"/>
        </w:trPr>
        <w:tc>
          <w:tcPr>
            <w:tcW w:w="598" w:type="dxa"/>
            <w:shd w:val="clear" w:color="auto" w:fill="ECF1F4"/>
          </w:tcPr>
          <w:p w14:paraId="307E203F" w14:textId="77777777" w:rsidR="0043668A" w:rsidRPr="00052784" w:rsidRDefault="0043668A" w:rsidP="006047AC">
            <w:pPr>
              <w:pStyle w:val="text"/>
            </w:pPr>
            <w:r>
              <w:t>P6</w:t>
            </w:r>
          </w:p>
        </w:tc>
        <w:tc>
          <w:tcPr>
            <w:tcW w:w="13685" w:type="dxa"/>
          </w:tcPr>
          <w:p w14:paraId="71A7DE6F" w14:textId="77777777" w:rsidR="0043668A" w:rsidRPr="00052784" w:rsidRDefault="0043668A" w:rsidP="00335D8B">
            <w:pPr>
              <w:pStyle w:val="text"/>
            </w:pPr>
            <w:r>
              <w:t>check customer needs and expectations are met</w:t>
            </w:r>
          </w:p>
        </w:tc>
      </w:tr>
      <w:tr w:rsidR="0043668A" w:rsidRPr="00052784" w14:paraId="3B9EA1D1" w14:textId="77777777" w:rsidTr="006047AC">
        <w:trPr>
          <w:trHeight w:val="394"/>
        </w:trPr>
        <w:tc>
          <w:tcPr>
            <w:tcW w:w="598" w:type="dxa"/>
            <w:shd w:val="clear" w:color="auto" w:fill="ECF1F4"/>
          </w:tcPr>
          <w:p w14:paraId="28A154FF" w14:textId="77777777" w:rsidR="0043668A" w:rsidRPr="00052784" w:rsidRDefault="0043668A" w:rsidP="006047AC">
            <w:pPr>
              <w:pStyle w:val="text"/>
            </w:pPr>
            <w:r>
              <w:t>P7</w:t>
            </w:r>
          </w:p>
        </w:tc>
        <w:tc>
          <w:tcPr>
            <w:tcW w:w="13685" w:type="dxa"/>
          </w:tcPr>
          <w:p w14:paraId="50467FB8" w14:textId="77777777" w:rsidR="0043668A" w:rsidRPr="00052784" w:rsidRDefault="0043668A" w:rsidP="00335D8B">
            <w:pPr>
              <w:pStyle w:val="text"/>
            </w:pPr>
            <w:r>
              <w:t>follow the correct procedures to handle complaints in a professional manner and to a given timescale</w:t>
            </w:r>
          </w:p>
        </w:tc>
      </w:tr>
      <w:tr w:rsidR="0043668A" w:rsidRPr="00052784" w14:paraId="1FE79317" w14:textId="77777777" w:rsidTr="00335D8B">
        <w:trPr>
          <w:trHeight w:val="394"/>
        </w:trPr>
        <w:tc>
          <w:tcPr>
            <w:tcW w:w="14283" w:type="dxa"/>
            <w:gridSpan w:val="2"/>
            <w:shd w:val="clear" w:color="auto" w:fill="auto"/>
          </w:tcPr>
          <w:p w14:paraId="4FB29EF3" w14:textId="77777777" w:rsidR="0043668A" w:rsidRPr="008269CE" w:rsidRDefault="0043668A" w:rsidP="00335D8B">
            <w:pPr>
              <w:pStyle w:val="text"/>
              <w:rPr>
                <w:b/>
              </w:rPr>
            </w:pPr>
            <w:r w:rsidRPr="008269CE">
              <w:rPr>
                <w:b/>
              </w:rPr>
              <w:t>Monit</w:t>
            </w:r>
            <w:r>
              <w:rPr>
                <w:b/>
              </w:rPr>
              <w:t>or</w:t>
            </w:r>
            <w:r w:rsidRPr="008269CE">
              <w:rPr>
                <w:b/>
              </w:rPr>
              <w:t xml:space="preserve"> and evaluate customer services</w:t>
            </w:r>
          </w:p>
          <w:p w14:paraId="1288A9D2" w14:textId="77777777" w:rsidR="0043668A" w:rsidRPr="00052784" w:rsidRDefault="0043668A" w:rsidP="00335D8B">
            <w:pPr>
              <w:pStyle w:val="text"/>
            </w:pPr>
            <w:r w:rsidRPr="00905468">
              <w:rPr>
                <w:rFonts w:cs="Arial"/>
                <w:i/>
                <w:iCs/>
                <w:color w:val="auto"/>
                <w:lang w:eastAsia="en-GB"/>
              </w:rPr>
              <w:t>You must be able to:</w:t>
            </w:r>
          </w:p>
        </w:tc>
      </w:tr>
      <w:tr w:rsidR="0043668A" w:rsidRPr="00052784" w14:paraId="4695E5B7" w14:textId="77777777" w:rsidTr="006047AC">
        <w:trPr>
          <w:trHeight w:val="394"/>
        </w:trPr>
        <w:tc>
          <w:tcPr>
            <w:tcW w:w="598" w:type="dxa"/>
            <w:shd w:val="clear" w:color="auto" w:fill="ECF1F4"/>
          </w:tcPr>
          <w:p w14:paraId="12029CDE" w14:textId="77777777" w:rsidR="0043668A" w:rsidRPr="00052784" w:rsidRDefault="0043668A" w:rsidP="006047AC">
            <w:pPr>
              <w:pStyle w:val="text"/>
            </w:pPr>
            <w:r>
              <w:t>P8</w:t>
            </w:r>
          </w:p>
        </w:tc>
        <w:tc>
          <w:tcPr>
            <w:tcW w:w="13685" w:type="dxa"/>
          </w:tcPr>
          <w:p w14:paraId="0948BD61" w14:textId="77777777" w:rsidR="0043668A" w:rsidRPr="00CC4503" w:rsidRDefault="0043668A" w:rsidP="00335D8B">
            <w:r w:rsidRPr="00CC4503">
              <w:t>obtain and record customer feedback</w:t>
            </w:r>
          </w:p>
        </w:tc>
      </w:tr>
      <w:tr w:rsidR="0043668A" w:rsidRPr="00052784" w14:paraId="3C66B040" w14:textId="77777777" w:rsidTr="006047AC">
        <w:trPr>
          <w:trHeight w:val="394"/>
        </w:trPr>
        <w:tc>
          <w:tcPr>
            <w:tcW w:w="598" w:type="dxa"/>
            <w:shd w:val="clear" w:color="auto" w:fill="ECF1F4"/>
          </w:tcPr>
          <w:p w14:paraId="7F9A6F26" w14:textId="77777777" w:rsidR="0043668A" w:rsidRPr="00052784" w:rsidRDefault="0043668A" w:rsidP="006047AC">
            <w:pPr>
              <w:pStyle w:val="text"/>
            </w:pPr>
            <w:r>
              <w:t>P9</w:t>
            </w:r>
          </w:p>
        </w:tc>
        <w:tc>
          <w:tcPr>
            <w:tcW w:w="13685" w:type="dxa"/>
          </w:tcPr>
          <w:p w14:paraId="62A7048E" w14:textId="77777777" w:rsidR="0043668A" w:rsidRPr="00CC4503" w:rsidRDefault="0043668A" w:rsidP="00335D8B">
            <w:r w:rsidRPr="00CC4503">
              <w:t>analyse and evaluate customer feedback</w:t>
            </w:r>
          </w:p>
        </w:tc>
      </w:tr>
      <w:tr w:rsidR="0043668A" w:rsidRPr="00052784" w14:paraId="0A7A7753" w14:textId="77777777" w:rsidTr="006047AC">
        <w:trPr>
          <w:trHeight w:val="394"/>
        </w:trPr>
        <w:tc>
          <w:tcPr>
            <w:tcW w:w="598" w:type="dxa"/>
            <w:shd w:val="clear" w:color="auto" w:fill="ECF1F4"/>
          </w:tcPr>
          <w:p w14:paraId="4A8459F8" w14:textId="77777777" w:rsidR="0043668A" w:rsidRDefault="0043668A" w:rsidP="006047AC">
            <w:pPr>
              <w:pStyle w:val="text"/>
            </w:pPr>
            <w:r>
              <w:t>P10</w:t>
            </w:r>
          </w:p>
        </w:tc>
        <w:tc>
          <w:tcPr>
            <w:tcW w:w="13685" w:type="dxa"/>
          </w:tcPr>
          <w:p w14:paraId="527C6D50" w14:textId="77777777" w:rsidR="0043668A" w:rsidRDefault="0043668A" w:rsidP="00335D8B">
            <w:r w:rsidRPr="00CC4503">
              <w:t>take action to improve service to customers</w:t>
            </w:r>
          </w:p>
        </w:tc>
      </w:tr>
    </w:tbl>
    <w:p w14:paraId="174055CA" w14:textId="77777777" w:rsidR="0043668A" w:rsidRDefault="0043668A" w:rsidP="0043668A"/>
    <w:p w14:paraId="1A27E76C" w14:textId="77777777" w:rsidR="0043668A" w:rsidRDefault="0043668A" w:rsidP="0043668A">
      <w:pPr>
        <w:pStyle w:val="text"/>
      </w:pPr>
    </w:p>
    <w:p w14:paraId="07E5E731" w14:textId="77777777" w:rsidR="0043668A" w:rsidRDefault="0043668A" w:rsidP="0043668A"/>
    <w:p w14:paraId="19E2E4D2" w14:textId="77777777" w:rsidR="0043668A" w:rsidRDefault="0043668A" w:rsidP="00F53893">
      <w:pPr>
        <w:sectPr w:rsidR="0043668A" w:rsidSect="00D17FCA">
          <w:pgSz w:w="16840" w:h="11907" w:orient="landscape" w:code="9"/>
          <w:pgMar w:top="1701" w:right="1247" w:bottom="1276" w:left="1247" w:header="720" w:footer="482" w:gutter="0"/>
          <w:cols w:space="720"/>
          <w:docGrid w:linePitch="272"/>
        </w:sectPr>
      </w:pPr>
    </w:p>
    <w:p w14:paraId="30711199" w14:textId="77777777" w:rsidR="0043668A" w:rsidRPr="002A4AA0" w:rsidRDefault="0043668A" w:rsidP="0043668A">
      <w:pPr>
        <w:pStyle w:val="Unittitle"/>
      </w:pPr>
      <w:bookmarkStart w:id="310" w:name="_Toc436142512"/>
      <w:r w:rsidRPr="001158F6">
        <w:t>Unit</w:t>
      </w:r>
      <w:r w:rsidRPr="002A4AA0">
        <w:t xml:space="preserve"> </w:t>
      </w:r>
      <w:r>
        <w:t>67</w:t>
      </w:r>
      <w:r w:rsidRPr="002A4AA0">
        <w:t>:</w:t>
      </w:r>
      <w:r w:rsidRPr="002A4AA0">
        <w:tab/>
      </w:r>
      <w:r>
        <w:t>Support the Design and Development of Information Systems</w:t>
      </w:r>
      <w:bookmarkEnd w:id="310"/>
    </w:p>
    <w:p w14:paraId="7CBCF518" w14:textId="77777777" w:rsidR="0043668A" w:rsidRPr="001158F6" w:rsidRDefault="0043668A" w:rsidP="0043668A">
      <w:pPr>
        <w:pStyle w:val="Unitinfo"/>
      </w:pPr>
      <w:r>
        <w:t>Unit</w:t>
      </w:r>
      <w:r w:rsidRPr="001158F6">
        <w:t xml:space="preserve"> </w:t>
      </w:r>
      <w:r>
        <w:t>code</w:t>
      </w:r>
      <w:r w:rsidRPr="001158F6">
        <w:t>:</w:t>
      </w:r>
      <w:r w:rsidRPr="001158F6">
        <w:tab/>
      </w:r>
      <w:r w:rsidRPr="00883C42">
        <w:t>CFABAD111</w:t>
      </w:r>
    </w:p>
    <w:p w14:paraId="781383BD" w14:textId="77777777" w:rsidR="0043668A" w:rsidRPr="001158F6" w:rsidRDefault="0043668A" w:rsidP="0043668A">
      <w:pPr>
        <w:pStyle w:val="Unitinfo"/>
      </w:pPr>
      <w:r>
        <w:t>SCQF</w:t>
      </w:r>
      <w:r w:rsidRPr="001158F6">
        <w:t xml:space="preserve"> level:</w:t>
      </w:r>
      <w:r w:rsidRPr="001158F6">
        <w:tab/>
      </w:r>
      <w:r>
        <w:t>6</w:t>
      </w:r>
    </w:p>
    <w:p w14:paraId="1FB1EAC4" w14:textId="77777777" w:rsidR="0043668A" w:rsidRPr="001158F6" w:rsidRDefault="0043668A" w:rsidP="0043668A">
      <w:pPr>
        <w:pStyle w:val="Unitinfo"/>
      </w:pPr>
      <w:r w:rsidRPr="001158F6">
        <w:t xml:space="preserve">Credit </w:t>
      </w:r>
      <w:r>
        <w:t>points</w:t>
      </w:r>
      <w:r w:rsidRPr="001158F6">
        <w:t>:</w:t>
      </w:r>
      <w:r w:rsidRPr="001158F6">
        <w:tab/>
      </w:r>
      <w:r>
        <w:t>7</w:t>
      </w:r>
    </w:p>
    <w:p w14:paraId="0788137C" w14:textId="77777777" w:rsidR="0043668A" w:rsidRPr="001D2005" w:rsidRDefault="0043668A" w:rsidP="0043668A">
      <w:pPr>
        <w:pStyle w:val="Unitinfo"/>
        <w:pBdr>
          <w:bottom w:val="single" w:sz="4" w:space="2" w:color="557E9B"/>
        </w:pBdr>
      </w:pPr>
    </w:p>
    <w:p w14:paraId="0A602AF5" w14:textId="77777777" w:rsidR="0043668A" w:rsidRDefault="0043668A" w:rsidP="0043668A">
      <w:pPr>
        <w:pStyle w:val="HeadA"/>
      </w:pPr>
      <w:r w:rsidRPr="00484EB6">
        <w:t>Unit summary</w:t>
      </w:r>
    </w:p>
    <w:p w14:paraId="265CA13E" w14:textId="77777777" w:rsidR="0043668A" w:rsidRPr="00AC4ADE" w:rsidRDefault="0043668A" w:rsidP="0043668A">
      <w:pPr>
        <w:pStyle w:val="text"/>
        <w:spacing w:before="0" w:after="0"/>
      </w:pPr>
      <w:r>
        <w:t xml:space="preserve">This </w:t>
      </w:r>
      <w:r w:rsidR="00EE196F">
        <w:t xml:space="preserve">unit </w:t>
      </w:r>
      <w:r>
        <w:t>is about contributing to the design and supporting the development of information systems to meet users' needs. It includes identifying the information to be managed within the system and supporting the testing of the system against the specification. It is for administrators who are responsible for supporting the design and development of information systems.</w:t>
      </w:r>
    </w:p>
    <w:p w14:paraId="4AA28FC1" w14:textId="77777777" w:rsidR="00312859" w:rsidRDefault="00312859" w:rsidP="00312859">
      <w:pPr>
        <w:pStyle w:val="HeadA"/>
      </w:pPr>
      <w:r>
        <w:t>Unit assessment requirements</w:t>
      </w:r>
    </w:p>
    <w:p w14:paraId="5971BCD9"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B66B396" w14:textId="77777777" w:rsidR="0043668A" w:rsidRDefault="0043668A" w:rsidP="0043668A">
      <w:pPr>
        <w:pStyle w:val="HeadA"/>
      </w:pPr>
      <w:r>
        <w:t>Skills</w:t>
      </w:r>
    </w:p>
    <w:p w14:paraId="2E046AC5" w14:textId="77777777" w:rsidR="0043668A" w:rsidRDefault="0043668A" w:rsidP="0043668A">
      <w:pPr>
        <w:pStyle w:val="text"/>
      </w:pPr>
      <w:r>
        <w:t>Analysing</w:t>
      </w:r>
    </w:p>
    <w:p w14:paraId="7A80C2FB" w14:textId="77777777" w:rsidR="0043668A" w:rsidRDefault="0043668A" w:rsidP="0043668A">
      <w:pPr>
        <w:pStyle w:val="text"/>
      </w:pPr>
      <w:r>
        <w:t>Evaluating</w:t>
      </w:r>
    </w:p>
    <w:p w14:paraId="38C518F6" w14:textId="77777777" w:rsidR="0043668A" w:rsidRDefault="0043668A" w:rsidP="0043668A">
      <w:pPr>
        <w:pStyle w:val="text"/>
      </w:pPr>
      <w:r>
        <w:t>Managing resources</w:t>
      </w:r>
    </w:p>
    <w:p w14:paraId="7C5B5FEB" w14:textId="77777777" w:rsidR="0043668A" w:rsidRDefault="0043668A" w:rsidP="0043668A">
      <w:pPr>
        <w:pStyle w:val="text"/>
      </w:pPr>
      <w:r>
        <w:t>Negotiating</w:t>
      </w:r>
    </w:p>
    <w:p w14:paraId="587BB04F" w14:textId="77777777" w:rsidR="0043668A" w:rsidRDefault="0043668A" w:rsidP="0043668A">
      <w:pPr>
        <w:pStyle w:val="text"/>
      </w:pPr>
      <w:r>
        <w:t>Organising</w:t>
      </w:r>
    </w:p>
    <w:p w14:paraId="1C279CF2" w14:textId="77777777" w:rsidR="0043668A" w:rsidRDefault="0043668A" w:rsidP="0043668A">
      <w:pPr>
        <w:pStyle w:val="text"/>
      </w:pPr>
      <w:r>
        <w:t>Planning</w:t>
      </w:r>
    </w:p>
    <w:p w14:paraId="36BCA603" w14:textId="77777777" w:rsidR="0043668A" w:rsidRDefault="0043668A" w:rsidP="0043668A">
      <w:pPr>
        <w:pStyle w:val="text"/>
      </w:pPr>
      <w:r>
        <w:t>Researching</w:t>
      </w:r>
    </w:p>
    <w:p w14:paraId="7E39A078" w14:textId="77777777" w:rsidR="0043668A" w:rsidRDefault="0043668A" w:rsidP="0043668A">
      <w:pPr>
        <w:pStyle w:val="text"/>
      </w:pPr>
      <w:r>
        <w:t>Using technology</w:t>
      </w:r>
    </w:p>
    <w:p w14:paraId="03CE2491" w14:textId="77777777" w:rsidR="0043668A" w:rsidRDefault="0043668A" w:rsidP="0043668A">
      <w:pPr>
        <w:pStyle w:val="text"/>
      </w:pPr>
      <w:r>
        <w:t>Problem solving</w:t>
      </w:r>
    </w:p>
    <w:p w14:paraId="165D83A7" w14:textId="77777777" w:rsidR="0043668A" w:rsidRDefault="0043668A" w:rsidP="0043668A">
      <w:pPr>
        <w:pStyle w:val="HeadA"/>
      </w:pPr>
      <w:r w:rsidRPr="00DE5991">
        <w:t>Terminology</w:t>
      </w:r>
    </w:p>
    <w:p w14:paraId="1C906141" w14:textId="77777777" w:rsidR="0043668A" w:rsidRPr="00AC4ADE" w:rsidRDefault="0043668A" w:rsidP="0043668A">
      <w:pPr>
        <w:pStyle w:val="text"/>
        <w:rPr>
          <w:highlight w:val="cyan"/>
        </w:rPr>
      </w:pPr>
      <w:r w:rsidRPr="007B5B02">
        <w:t>Business; administration; information; data</w:t>
      </w:r>
    </w:p>
    <w:p w14:paraId="69EFCE4E" w14:textId="77777777" w:rsidR="0043668A" w:rsidRDefault="0043668A" w:rsidP="0043668A">
      <w:pPr>
        <w:pStyle w:val="text"/>
        <w:rPr>
          <w:highlight w:val="cyan"/>
        </w:rPr>
        <w:sectPr w:rsidR="0043668A" w:rsidSect="00C31649">
          <w:headerReference w:type="even" r:id="rId222"/>
          <w:headerReference w:type="default" r:id="rId223"/>
          <w:footerReference w:type="even" r:id="rId224"/>
          <w:pgSz w:w="11907" w:h="16840" w:code="9"/>
          <w:pgMar w:top="1247" w:right="1701" w:bottom="1247" w:left="1701" w:header="720" w:footer="482" w:gutter="0"/>
          <w:cols w:space="720"/>
        </w:sectPr>
      </w:pPr>
    </w:p>
    <w:p w14:paraId="2FCA826B" w14:textId="77777777" w:rsidR="0043668A" w:rsidRPr="00C611B8" w:rsidRDefault="0043668A" w:rsidP="0043668A">
      <w:pPr>
        <w:pStyle w:val="text"/>
        <w:rPr>
          <w:highlight w:val="cyan"/>
        </w:rPr>
      </w:pPr>
    </w:p>
    <w:p w14:paraId="06FA14EC" w14:textId="77777777" w:rsidR="0043668A" w:rsidRPr="00052784" w:rsidRDefault="0043668A" w:rsidP="0043668A">
      <w:pPr>
        <w:pStyle w:val="hb3"/>
      </w:pPr>
      <w:r>
        <w:t>Assessment outcomes and standards</w:t>
      </w:r>
    </w:p>
    <w:p w14:paraId="4301513D"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4967125"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447B7AE9" w14:textId="77777777" w:rsidTr="00335D8B">
        <w:trPr>
          <w:trHeight w:val="680"/>
        </w:trPr>
        <w:tc>
          <w:tcPr>
            <w:tcW w:w="14283" w:type="dxa"/>
            <w:gridSpan w:val="2"/>
            <w:shd w:val="clear" w:color="auto" w:fill="557E9B"/>
            <w:vAlign w:val="center"/>
          </w:tcPr>
          <w:p w14:paraId="3A7F6611" w14:textId="77777777" w:rsidR="0043668A" w:rsidRPr="00052784" w:rsidRDefault="0043668A" w:rsidP="00335D8B">
            <w:pPr>
              <w:pStyle w:val="tabletexthd"/>
              <w:rPr>
                <w:lang w:eastAsia="en-GB"/>
              </w:rPr>
            </w:pPr>
            <w:r>
              <w:rPr>
                <w:lang w:eastAsia="en-GB"/>
              </w:rPr>
              <w:t>Knowledge and understanding</w:t>
            </w:r>
          </w:p>
        </w:tc>
      </w:tr>
      <w:tr w:rsidR="0043668A" w:rsidRPr="00052784" w14:paraId="03B3A5F6" w14:textId="77777777" w:rsidTr="00335D8B">
        <w:trPr>
          <w:trHeight w:val="489"/>
        </w:trPr>
        <w:tc>
          <w:tcPr>
            <w:tcW w:w="14283" w:type="dxa"/>
            <w:gridSpan w:val="2"/>
            <w:shd w:val="clear" w:color="auto" w:fill="auto"/>
            <w:vAlign w:val="center"/>
          </w:tcPr>
          <w:p w14:paraId="5027033A"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5051581A" w14:textId="77777777" w:rsidTr="006047AC">
        <w:trPr>
          <w:trHeight w:val="394"/>
        </w:trPr>
        <w:tc>
          <w:tcPr>
            <w:tcW w:w="598" w:type="dxa"/>
            <w:shd w:val="clear" w:color="auto" w:fill="ECF1F4"/>
          </w:tcPr>
          <w:p w14:paraId="1DF27256" w14:textId="77777777" w:rsidR="0043668A" w:rsidRPr="00C2078B" w:rsidRDefault="0043668A" w:rsidP="006047AC">
            <w:pPr>
              <w:pStyle w:val="text"/>
            </w:pPr>
            <w:r w:rsidRPr="00C2078B">
              <w:t>K1</w:t>
            </w:r>
          </w:p>
        </w:tc>
        <w:tc>
          <w:tcPr>
            <w:tcW w:w="13685" w:type="dxa"/>
          </w:tcPr>
          <w:p w14:paraId="791907E8" w14:textId="77777777" w:rsidR="0043668A" w:rsidRPr="002E5B32" w:rsidRDefault="0043668A" w:rsidP="00335D8B">
            <w:r w:rsidRPr="002E5B32">
              <w:t>the purpose and benefits of managing information to meet specifications</w:t>
            </w:r>
          </w:p>
        </w:tc>
      </w:tr>
      <w:tr w:rsidR="0043668A" w:rsidRPr="00052784" w14:paraId="18E58420" w14:textId="77777777" w:rsidTr="006047AC">
        <w:trPr>
          <w:trHeight w:val="394"/>
        </w:trPr>
        <w:tc>
          <w:tcPr>
            <w:tcW w:w="598" w:type="dxa"/>
            <w:shd w:val="clear" w:color="auto" w:fill="ECF1F4"/>
          </w:tcPr>
          <w:p w14:paraId="5BADAAFF" w14:textId="77777777" w:rsidR="0043668A" w:rsidRPr="00C2078B" w:rsidRDefault="0043668A" w:rsidP="006047AC">
            <w:pPr>
              <w:pStyle w:val="text"/>
            </w:pPr>
            <w:r w:rsidRPr="00C2078B">
              <w:rPr>
                <w:rFonts w:cs="Arial"/>
                <w:lang w:eastAsia="en-GB"/>
              </w:rPr>
              <w:t>K2</w:t>
            </w:r>
          </w:p>
        </w:tc>
        <w:tc>
          <w:tcPr>
            <w:tcW w:w="13685" w:type="dxa"/>
          </w:tcPr>
          <w:p w14:paraId="3085D267" w14:textId="77777777" w:rsidR="0043668A" w:rsidRPr="002E5B32" w:rsidRDefault="0043668A" w:rsidP="00335D8B">
            <w:r w:rsidRPr="002E5B32">
              <w:t>the types of information that need to be managed in a business</w:t>
            </w:r>
          </w:p>
        </w:tc>
      </w:tr>
      <w:tr w:rsidR="0043668A" w:rsidRPr="00052784" w14:paraId="0AE362EF" w14:textId="77777777" w:rsidTr="006047AC">
        <w:trPr>
          <w:trHeight w:val="394"/>
        </w:trPr>
        <w:tc>
          <w:tcPr>
            <w:tcW w:w="598" w:type="dxa"/>
            <w:shd w:val="clear" w:color="auto" w:fill="ECF1F4"/>
          </w:tcPr>
          <w:p w14:paraId="380A76C6" w14:textId="77777777" w:rsidR="0043668A" w:rsidRPr="00C2078B" w:rsidRDefault="0043668A" w:rsidP="006047AC">
            <w:pPr>
              <w:pStyle w:val="text"/>
            </w:pPr>
            <w:r w:rsidRPr="00C2078B">
              <w:rPr>
                <w:rFonts w:cs="Arial"/>
                <w:lang w:eastAsia="en-GB"/>
              </w:rPr>
              <w:t>K3</w:t>
            </w:r>
          </w:p>
        </w:tc>
        <w:tc>
          <w:tcPr>
            <w:tcW w:w="13685" w:type="dxa"/>
          </w:tcPr>
          <w:p w14:paraId="047B57C9" w14:textId="77777777" w:rsidR="0043668A" w:rsidRDefault="0043668A" w:rsidP="00335D8B">
            <w:r w:rsidRPr="002E5B32">
              <w:t>the types of information systems available and their main features</w:t>
            </w:r>
          </w:p>
        </w:tc>
      </w:tr>
      <w:tr w:rsidR="0043668A" w:rsidRPr="00052784" w14:paraId="1CCE6A7E" w14:textId="77777777" w:rsidTr="006047AC">
        <w:trPr>
          <w:trHeight w:val="394"/>
        </w:trPr>
        <w:tc>
          <w:tcPr>
            <w:tcW w:w="598" w:type="dxa"/>
            <w:shd w:val="clear" w:color="auto" w:fill="ECF1F4"/>
          </w:tcPr>
          <w:p w14:paraId="5057250B" w14:textId="77777777" w:rsidR="0043668A" w:rsidRPr="00C2078B" w:rsidRDefault="0043668A" w:rsidP="006047AC">
            <w:pPr>
              <w:pStyle w:val="text"/>
            </w:pPr>
            <w:r w:rsidRPr="00C2078B">
              <w:rPr>
                <w:rFonts w:cs="Arial"/>
                <w:lang w:eastAsia="en-GB"/>
              </w:rPr>
              <w:t>K4</w:t>
            </w:r>
          </w:p>
        </w:tc>
        <w:tc>
          <w:tcPr>
            <w:tcW w:w="13685" w:type="dxa"/>
            <w:vAlign w:val="center"/>
          </w:tcPr>
          <w:p w14:paraId="3A34F601" w14:textId="77777777" w:rsidR="0043668A" w:rsidRPr="00F47688" w:rsidRDefault="0043668A" w:rsidP="00335D8B">
            <w:pPr>
              <w:pStyle w:val="text"/>
              <w:rPr>
                <w:rFonts w:cs="Arial"/>
                <w:lang w:eastAsia="en-GB"/>
              </w:rPr>
            </w:pPr>
            <w:r w:rsidRPr="007B5B02">
              <w:rPr>
                <w:rFonts w:cs="Arial"/>
                <w:lang w:eastAsia="en-GB"/>
              </w:rPr>
              <w:t>how to develop specifications for information management, including</w:t>
            </w:r>
            <w:r>
              <w:rPr>
                <w:rFonts w:cs="Arial"/>
                <w:lang w:eastAsia="en-GB"/>
              </w:rPr>
              <w:t xml:space="preserve"> </w:t>
            </w:r>
            <w:r w:rsidRPr="007B5B02">
              <w:rPr>
                <w:rFonts w:cs="Arial"/>
                <w:lang w:eastAsia="en-GB"/>
              </w:rPr>
              <w:t>resources and budgets</w:t>
            </w:r>
          </w:p>
        </w:tc>
      </w:tr>
      <w:tr w:rsidR="0043668A" w:rsidRPr="00052784" w14:paraId="518D13DE" w14:textId="77777777" w:rsidTr="006047AC">
        <w:trPr>
          <w:trHeight w:val="394"/>
        </w:trPr>
        <w:tc>
          <w:tcPr>
            <w:tcW w:w="598" w:type="dxa"/>
            <w:shd w:val="clear" w:color="auto" w:fill="ECF1F4"/>
          </w:tcPr>
          <w:p w14:paraId="35D82D5B" w14:textId="77777777" w:rsidR="0043668A" w:rsidRPr="00C2078B" w:rsidRDefault="0043668A" w:rsidP="006047AC">
            <w:pPr>
              <w:pStyle w:val="text"/>
            </w:pPr>
            <w:r w:rsidRPr="00C2078B">
              <w:rPr>
                <w:rFonts w:cs="Arial"/>
                <w:lang w:eastAsia="en-GB"/>
              </w:rPr>
              <w:t>K5</w:t>
            </w:r>
          </w:p>
        </w:tc>
        <w:tc>
          <w:tcPr>
            <w:tcW w:w="13685" w:type="dxa"/>
            <w:vAlign w:val="center"/>
          </w:tcPr>
          <w:p w14:paraId="4150BDC5" w14:textId="77777777" w:rsidR="0043668A" w:rsidRPr="00F47688" w:rsidRDefault="0043668A" w:rsidP="00335D8B">
            <w:pPr>
              <w:pStyle w:val="text"/>
              <w:rPr>
                <w:rFonts w:cs="Arial"/>
                <w:lang w:eastAsia="en-GB"/>
              </w:rPr>
            </w:pPr>
            <w:r w:rsidRPr="007B5B02">
              <w:rPr>
                <w:rFonts w:cs="Arial"/>
                <w:lang w:eastAsia="en-GB"/>
              </w:rPr>
              <w:t>how to create and develop an information system based on identified</w:t>
            </w:r>
            <w:r>
              <w:rPr>
                <w:rFonts w:cs="Arial"/>
                <w:lang w:eastAsia="en-GB"/>
              </w:rPr>
              <w:t xml:space="preserve"> </w:t>
            </w:r>
            <w:r w:rsidRPr="007B5B02">
              <w:rPr>
                <w:rFonts w:cs="Arial"/>
                <w:lang w:eastAsia="en-GB"/>
              </w:rPr>
              <w:t>user needs</w:t>
            </w:r>
          </w:p>
        </w:tc>
      </w:tr>
      <w:tr w:rsidR="0043668A" w:rsidRPr="00052784" w14:paraId="62D394A7" w14:textId="77777777" w:rsidTr="006047AC">
        <w:trPr>
          <w:trHeight w:val="394"/>
        </w:trPr>
        <w:tc>
          <w:tcPr>
            <w:tcW w:w="598" w:type="dxa"/>
            <w:shd w:val="clear" w:color="auto" w:fill="ECF1F4"/>
          </w:tcPr>
          <w:p w14:paraId="2C401BAB" w14:textId="77777777" w:rsidR="0043668A" w:rsidRPr="00C2078B" w:rsidRDefault="0043668A" w:rsidP="006047AC">
            <w:pPr>
              <w:pStyle w:val="text"/>
            </w:pPr>
            <w:r w:rsidRPr="00C2078B">
              <w:rPr>
                <w:rFonts w:cs="Arial"/>
                <w:lang w:eastAsia="en-GB"/>
              </w:rPr>
              <w:t>K6</w:t>
            </w:r>
          </w:p>
        </w:tc>
        <w:tc>
          <w:tcPr>
            <w:tcW w:w="13685" w:type="dxa"/>
          </w:tcPr>
          <w:p w14:paraId="327237CD" w14:textId="77777777" w:rsidR="0043668A" w:rsidRPr="00312A40" w:rsidRDefault="0043668A" w:rsidP="00335D8B">
            <w:r w:rsidRPr="00312A40">
              <w:t>how to test an information system</w:t>
            </w:r>
          </w:p>
        </w:tc>
      </w:tr>
      <w:tr w:rsidR="0043668A" w:rsidRPr="00052784" w14:paraId="06DC320A" w14:textId="77777777" w:rsidTr="006047AC">
        <w:trPr>
          <w:trHeight w:val="394"/>
        </w:trPr>
        <w:tc>
          <w:tcPr>
            <w:tcW w:w="598" w:type="dxa"/>
            <w:shd w:val="clear" w:color="auto" w:fill="ECF1F4"/>
          </w:tcPr>
          <w:p w14:paraId="69FABB0F" w14:textId="77777777" w:rsidR="0043668A" w:rsidRPr="00C2078B" w:rsidRDefault="0043668A" w:rsidP="006047AC">
            <w:pPr>
              <w:pStyle w:val="text"/>
            </w:pPr>
            <w:r w:rsidRPr="00C2078B">
              <w:rPr>
                <w:rFonts w:cs="Arial"/>
                <w:lang w:eastAsia="en-GB"/>
              </w:rPr>
              <w:t>K7</w:t>
            </w:r>
          </w:p>
        </w:tc>
        <w:tc>
          <w:tcPr>
            <w:tcW w:w="13685" w:type="dxa"/>
          </w:tcPr>
          <w:p w14:paraId="52E719F8" w14:textId="77777777" w:rsidR="0043668A" w:rsidRDefault="0043668A" w:rsidP="00335D8B">
            <w:r w:rsidRPr="00312A40">
              <w:t>how to resolve faults, within the limits of own authority</w:t>
            </w:r>
          </w:p>
        </w:tc>
      </w:tr>
    </w:tbl>
    <w:p w14:paraId="48784F2C" w14:textId="77777777" w:rsidR="0043668A" w:rsidRDefault="0043668A" w:rsidP="0043668A"/>
    <w:p w14:paraId="4A8224E6" w14:textId="77777777" w:rsidR="0043668A" w:rsidRDefault="0043668A" w:rsidP="0043668A"/>
    <w:p w14:paraId="7DCE6431"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38B21C13" w14:textId="77777777" w:rsidTr="00335D8B">
        <w:trPr>
          <w:trHeight w:val="680"/>
        </w:trPr>
        <w:tc>
          <w:tcPr>
            <w:tcW w:w="14283" w:type="dxa"/>
            <w:gridSpan w:val="2"/>
            <w:shd w:val="clear" w:color="auto" w:fill="557E9B"/>
            <w:vAlign w:val="center"/>
          </w:tcPr>
          <w:p w14:paraId="71E6A76E" w14:textId="77777777" w:rsidR="0043668A" w:rsidRPr="00052784" w:rsidRDefault="0043668A" w:rsidP="00335D8B">
            <w:pPr>
              <w:pStyle w:val="tabletexthd"/>
              <w:rPr>
                <w:lang w:eastAsia="en-GB"/>
              </w:rPr>
            </w:pPr>
            <w:r>
              <w:rPr>
                <w:lang w:eastAsia="en-GB"/>
              </w:rPr>
              <w:t>Performance criteria</w:t>
            </w:r>
          </w:p>
        </w:tc>
      </w:tr>
      <w:tr w:rsidR="0043668A" w:rsidRPr="00B25D0E" w14:paraId="2A42F6E8" w14:textId="77777777" w:rsidTr="00284B3D">
        <w:trPr>
          <w:trHeight w:val="586"/>
        </w:trPr>
        <w:tc>
          <w:tcPr>
            <w:tcW w:w="14283" w:type="dxa"/>
            <w:gridSpan w:val="2"/>
            <w:shd w:val="clear" w:color="auto" w:fill="auto"/>
            <w:vAlign w:val="center"/>
          </w:tcPr>
          <w:p w14:paraId="23EBDB26"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231B381B" w14:textId="77777777" w:rsidTr="006047AC">
        <w:trPr>
          <w:trHeight w:val="394"/>
        </w:trPr>
        <w:tc>
          <w:tcPr>
            <w:tcW w:w="598" w:type="dxa"/>
            <w:shd w:val="clear" w:color="auto" w:fill="ECF1F4"/>
          </w:tcPr>
          <w:p w14:paraId="6606DB4D" w14:textId="77777777" w:rsidR="0043668A" w:rsidRPr="00052784" w:rsidRDefault="0043668A" w:rsidP="006047AC">
            <w:pPr>
              <w:pStyle w:val="text"/>
            </w:pPr>
            <w:r>
              <w:t>P1</w:t>
            </w:r>
          </w:p>
        </w:tc>
        <w:tc>
          <w:tcPr>
            <w:tcW w:w="13685" w:type="dxa"/>
          </w:tcPr>
          <w:p w14:paraId="3017FB94" w14:textId="77777777" w:rsidR="0043668A" w:rsidRPr="00052784" w:rsidRDefault="0043668A" w:rsidP="00335D8B">
            <w:pPr>
              <w:pStyle w:val="text"/>
            </w:pPr>
            <w:r>
              <w:t>identify the information that will be managed within the system</w:t>
            </w:r>
          </w:p>
        </w:tc>
      </w:tr>
      <w:tr w:rsidR="0043668A" w:rsidRPr="00052784" w14:paraId="5015A8AF" w14:textId="77777777" w:rsidTr="006047AC">
        <w:trPr>
          <w:trHeight w:val="394"/>
        </w:trPr>
        <w:tc>
          <w:tcPr>
            <w:tcW w:w="598" w:type="dxa"/>
            <w:shd w:val="clear" w:color="auto" w:fill="ECF1F4"/>
          </w:tcPr>
          <w:p w14:paraId="66442764" w14:textId="77777777" w:rsidR="0043668A" w:rsidRPr="00052784" w:rsidRDefault="0043668A" w:rsidP="006047AC">
            <w:pPr>
              <w:pStyle w:val="text"/>
            </w:pPr>
            <w:r>
              <w:t>P2</w:t>
            </w:r>
          </w:p>
        </w:tc>
        <w:tc>
          <w:tcPr>
            <w:tcW w:w="13685" w:type="dxa"/>
          </w:tcPr>
          <w:p w14:paraId="5FA82162" w14:textId="77777777" w:rsidR="0043668A" w:rsidRPr="00052784" w:rsidRDefault="0043668A" w:rsidP="00335D8B">
            <w:pPr>
              <w:pStyle w:val="text"/>
            </w:pPr>
            <w:r>
              <w:t>identify the resources required and available to deliver and implement the system</w:t>
            </w:r>
          </w:p>
        </w:tc>
      </w:tr>
      <w:tr w:rsidR="0043668A" w:rsidRPr="00052784" w14:paraId="35FF5079" w14:textId="77777777" w:rsidTr="006047AC">
        <w:trPr>
          <w:trHeight w:val="394"/>
        </w:trPr>
        <w:tc>
          <w:tcPr>
            <w:tcW w:w="598" w:type="dxa"/>
            <w:shd w:val="clear" w:color="auto" w:fill="ECF1F4"/>
          </w:tcPr>
          <w:p w14:paraId="69F5139E" w14:textId="77777777" w:rsidR="0043668A" w:rsidRPr="00052784" w:rsidRDefault="0043668A" w:rsidP="006047AC">
            <w:pPr>
              <w:pStyle w:val="text"/>
            </w:pPr>
            <w:r>
              <w:t>P3</w:t>
            </w:r>
          </w:p>
        </w:tc>
        <w:tc>
          <w:tcPr>
            <w:tcW w:w="13685" w:type="dxa"/>
          </w:tcPr>
          <w:p w14:paraId="79FE90A0" w14:textId="77777777" w:rsidR="0043668A" w:rsidRPr="00052784" w:rsidRDefault="0043668A" w:rsidP="00335D8B">
            <w:pPr>
              <w:pStyle w:val="text"/>
            </w:pPr>
            <w:r>
              <w:t>contribute to the design of a system specification that meets identified needs and budgetary controls</w:t>
            </w:r>
          </w:p>
        </w:tc>
      </w:tr>
      <w:tr w:rsidR="0043668A" w:rsidRPr="00052784" w14:paraId="062F69C3" w14:textId="77777777" w:rsidTr="006047AC">
        <w:trPr>
          <w:trHeight w:val="394"/>
        </w:trPr>
        <w:tc>
          <w:tcPr>
            <w:tcW w:w="598" w:type="dxa"/>
            <w:shd w:val="clear" w:color="auto" w:fill="ECF1F4"/>
          </w:tcPr>
          <w:p w14:paraId="1EBEFFA9" w14:textId="77777777" w:rsidR="0043668A" w:rsidRPr="00052784" w:rsidRDefault="0043668A" w:rsidP="006047AC">
            <w:pPr>
              <w:pStyle w:val="text"/>
            </w:pPr>
            <w:r>
              <w:t>P4</w:t>
            </w:r>
          </w:p>
        </w:tc>
        <w:tc>
          <w:tcPr>
            <w:tcW w:w="13685" w:type="dxa"/>
          </w:tcPr>
          <w:p w14:paraId="2062B7BC" w14:textId="77777777" w:rsidR="0043668A" w:rsidRPr="00052784" w:rsidRDefault="0043668A" w:rsidP="00335D8B">
            <w:pPr>
              <w:pStyle w:val="text"/>
            </w:pPr>
            <w:r>
              <w:t>support the development of an information system that meets the specification</w:t>
            </w:r>
          </w:p>
        </w:tc>
      </w:tr>
      <w:tr w:rsidR="0043668A" w:rsidRPr="00052784" w14:paraId="20D55A06" w14:textId="77777777" w:rsidTr="006047AC">
        <w:trPr>
          <w:trHeight w:val="394"/>
        </w:trPr>
        <w:tc>
          <w:tcPr>
            <w:tcW w:w="598" w:type="dxa"/>
            <w:shd w:val="clear" w:color="auto" w:fill="ECF1F4"/>
          </w:tcPr>
          <w:p w14:paraId="63F915BC" w14:textId="77777777" w:rsidR="0043668A" w:rsidRPr="00052784" w:rsidRDefault="0043668A" w:rsidP="006047AC">
            <w:pPr>
              <w:pStyle w:val="text"/>
            </w:pPr>
            <w:r>
              <w:t>P5</w:t>
            </w:r>
          </w:p>
        </w:tc>
        <w:tc>
          <w:tcPr>
            <w:tcW w:w="13685" w:type="dxa"/>
          </w:tcPr>
          <w:p w14:paraId="65C3BA77" w14:textId="77777777" w:rsidR="0043668A" w:rsidRPr="00052784" w:rsidRDefault="0043668A" w:rsidP="00335D8B">
            <w:pPr>
              <w:pStyle w:val="text"/>
            </w:pPr>
            <w:r>
              <w:t>support testing of the information system against the agreed specification</w:t>
            </w:r>
          </w:p>
        </w:tc>
      </w:tr>
      <w:tr w:rsidR="0043668A" w:rsidRPr="00052784" w14:paraId="5947E479" w14:textId="77777777" w:rsidTr="006047AC">
        <w:trPr>
          <w:trHeight w:val="394"/>
        </w:trPr>
        <w:tc>
          <w:tcPr>
            <w:tcW w:w="598" w:type="dxa"/>
            <w:shd w:val="clear" w:color="auto" w:fill="ECF1F4"/>
          </w:tcPr>
          <w:p w14:paraId="33EB5625" w14:textId="77777777" w:rsidR="0043668A" w:rsidRPr="00052784" w:rsidRDefault="0043668A" w:rsidP="006047AC">
            <w:pPr>
              <w:pStyle w:val="text"/>
            </w:pPr>
            <w:r>
              <w:t>P6</w:t>
            </w:r>
          </w:p>
        </w:tc>
        <w:tc>
          <w:tcPr>
            <w:tcW w:w="13685" w:type="dxa"/>
          </w:tcPr>
          <w:p w14:paraId="6654AB98" w14:textId="77777777" w:rsidR="0043668A" w:rsidRPr="00052784" w:rsidRDefault="0043668A" w:rsidP="00335D8B">
            <w:pPr>
              <w:pStyle w:val="text"/>
            </w:pPr>
            <w:r>
              <w:t>resolve faults, within the limits of own authority</w:t>
            </w:r>
          </w:p>
        </w:tc>
      </w:tr>
    </w:tbl>
    <w:p w14:paraId="3614D245" w14:textId="77777777" w:rsidR="0043668A" w:rsidRDefault="0043668A" w:rsidP="0043668A"/>
    <w:p w14:paraId="57D37283" w14:textId="77777777" w:rsidR="0043668A" w:rsidRDefault="0043668A" w:rsidP="0043668A">
      <w:pPr>
        <w:pStyle w:val="text"/>
      </w:pPr>
    </w:p>
    <w:p w14:paraId="65DCF670" w14:textId="77777777" w:rsidR="0043668A" w:rsidRDefault="0043668A" w:rsidP="0043668A"/>
    <w:p w14:paraId="68E70146" w14:textId="77777777" w:rsidR="0043668A" w:rsidRDefault="0043668A" w:rsidP="00F53893">
      <w:pPr>
        <w:sectPr w:rsidR="0043668A" w:rsidSect="00583860">
          <w:pgSz w:w="16840" w:h="11907" w:orient="landscape" w:code="9"/>
          <w:pgMar w:top="1701" w:right="1247" w:bottom="1701" w:left="1247" w:header="720" w:footer="482" w:gutter="0"/>
          <w:cols w:space="720"/>
          <w:docGrid w:linePitch="272"/>
        </w:sectPr>
      </w:pPr>
    </w:p>
    <w:p w14:paraId="0128CB6D" w14:textId="77777777" w:rsidR="0043668A" w:rsidRPr="002A4AA0" w:rsidRDefault="0043668A" w:rsidP="0043668A">
      <w:pPr>
        <w:pStyle w:val="Unittitle"/>
      </w:pPr>
      <w:bookmarkStart w:id="311" w:name="_Toc436142513"/>
      <w:r w:rsidRPr="001158F6">
        <w:t>Unit</w:t>
      </w:r>
      <w:r w:rsidRPr="002A4AA0">
        <w:t xml:space="preserve"> </w:t>
      </w:r>
      <w:r>
        <w:t>68</w:t>
      </w:r>
      <w:r w:rsidRPr="002A4AA0">
        <w:t>:</w:t>
      </w:r>
      <w:r w:rsidRPr="002A4AA0">
        <w:tab/>
      </w:r>
      <w:r>
        <w:t>Monitor Information S</w:t>
      </w:r>
      <w:r w:rsidRPr="003D42DC">
        <w:t>ystems</w:t>
      </w:r>
      <w:bookmarkEnd w:id="311"/>
    </w:p>
    <w:p w14:paraId="1510C4C8" w14:textId="77777777" w:rsidR="0043668A" w:rsidRPr="001158F6" w:rsidRDefault="0043668A" w:rsidP="0043668A">
      <w:pPr>
        <w:pStyle w:val="Unitinfo"/>
      </w:pPr>
      <w:r>
        <w:t>Unit</w:t>
      </w:r>
      <w:r w:rsidRPr="001158F6">
        <w:t xml:space="preserve"> </w:t>
      </w:r>
      <w:r>
        <w:t>code</w:t>
      </w:r>
      <w:r w:rsidRPr="001158F6">
        <w:t>:</w:t>
      </w:r>
      <w:r w:rsidRPr="001158F6">
        <w:tab/>
      </w:r>
      <w:r w:rsidRPr="00534E40">
        <w:t>CFABAD131</w:t>
      </w:r>
    </w:p>
    <w:p w14:paraId="3F59D844" w14:textId="77777777" w:rsidR="0043668A" w:rsidRPr="001158F6" w:rsidRDefault="0043668A" w:rsidP="0043668A">
      <w:pPr>
        <w:pStyle w:val="Unitinfo"/>
      </w:pPr>
      <w:r>
        <w:t>SCQF</w:t>
      </w:r>
      <w:r w:rsidRPr="001158F6">
        <w:t xml:space="preserve"> level:</w:t>
      </w:r>
      <w:r w:rsidRPr="001158F6">
        <w:tab/>
      </w:r>
      <w:r>
        <w:t>6</w:t>
      </w:r>
    </w:p>
    <w:p w14:paraId="74CA831A" w14:textId="77777777" w:rsidR="0043668A" w:rsidRPr="001158F6" w:rsidRDefault="0043668A" w:rsidP="0043668A">
      <w:pPr>
        <w:pStyle w:val="Unitinfo"/>
      </w:pPr>
      <w:r w:rsidRPr="001158F6">
        <w:t xml:space="preserve">Credit </w:t>
      </w:r>
      <w:r>
        <w:t>points</w:t>
      </w:r>
      <w:r w:rsidRPr="001158F6">
        <w:t>:</w:t>
      </w:r>
      <w:r w:rsidRPr="001158F6">
        <w:tab/>
      </w:r>
      <w:r>
        <w:t>7</w:t>
      </w:r>
    </w:p>
    <w:p w14:paraId="18146F3D" w14:textId="77777777" w:rsidR="0043668A" w:rsidRPr="001D2005" w:rsidRDefault="0043668A" w:rsidP="0043668A">
      <w:pPr>
        <w:pStyle w:val="Unitinfo"/>
        <w:pBdr>
          <w:bottom w:val="single" w:sz="4" w:space="2" w:color="557E9B"/>
        </w:pBdr>
      </w:pPr>
    </w:p>
    <w:p w14:paraId="62FC3520" w14:textId="77777777" w:rsidR="0043668A" w:rsidRDefault="0043668A" w:rsidP="0043668A">
      <w:pPr>
        <w:pStyle w:val="HeadA"/>
      </w:pPr>
      <w:r w:rsidRPr="00484EB6">
        <w:t>Unit summary</w:t>
      </w:r>
    </w:p>
    <w:p w14:paraId="008EEEC9" w14:textId="77777777" w:rsidR="0043668A" w:rsidRPr="00AC4ADE" w:rsidRDefault="0043668A" w:rsidP="0043668A">
      <w:pPr>
        <w:pStyle w:val="text"/>
        <w:spacing w:before="0" w:after="0"/>
      </w:pPr>
      <w:r>
        <w:t xml:space="preserve">This </w:t>
      </w:r>
      <w:r w:rsidR="00EE196F">
        <w:t xml:space="preserve">unit </w:t>
      </w:r>
      <w:r>
        <w:t>is about monitoring and maintaining information systems to meet agreed specifications within legislation and organisational requirements. It includes resolving problems when they occur and reviewing and further developing the information system. It is for administrators who monitor information systems as part of their role.</w:t>
      </w:r>
    </w:p>
    <w:p w14:paraId="066B468D" w14:textId="77777777" w:rsidR="00312859" w:rsidRDefault="00312859" w:rsidP="00312859">
      <w:pPr>
        <w:pStyle w:val="HeadA"/>
      </w:pPr>
      <w:r>
        <w:t>Unit assessment requirements</w:t>
      </w:r>
    </w:p>
    <w:p w14:paraId="5C7E452C"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33085ED" w14:textId="77777777" w:rsidR="0043668A" w:rsidRDefault="0043668A" w:rsidP="0043668A">
      <w:pPr>
        <w:pStyle w:val="HeadA"/>
      </w:pPr>
      <w:r>
        <w:t>Skills</w:t>
      </w:r>
    </w:p>
    <w:p w14:paraId="278EC6FE" w14:textId="77777777" w:rsidR="0043668A" w:rsidRDefault="0043668A" w:rsidP="0043668A">
      <w:pPr>
        <w:pStyle w:val="text"/>
      </w:pPr>
      <w:r>
        <w:t>Analysing</w:t>
      </w:r>
    </w:p>
    <w:p w14:paraId="2B74B559" w14:textId="77777777" w:rsidR="0043668A" w:rsidRDefault="0043668A" w:rsidP="0043668A">
      <w:pPr>
        <w:pStyle w:val="text"/>
      </w:pPr>
      <w:r>
        <w:t>Developing others</w:t>
      </w:r>
    </w:p>
    <w:p w14:paraId="375DDE37" w14:textId="77777777" w:rsidR="0043668A" w:rsidRDefault="0043668A" w:rsidP="0043668A">
      <w:pPr>
        <w:pStyle w:val="text"/>
      </w:pPr>
      <w:r>
        <w:t>Evaluating</w:t>
      </w:r>
    </w:p>
    <w:p w14:paraId="2722B761" w14:textId="77777777" w:rsidR="0043668A" w:rsidRDefault="0043668A" w:rsidP="0043668A">
      <w:pPr>
        <w:pStyle w:val="text"/>
      </w:pPr>
      <w:r>
        <w:t>Monitoring</w:t>
      </w:r>
    </w:p>
    <w:p w14:paraId="79E1BE14" w14:textId="77777777" w:rsidR="0043668A" w:rsidRDefault="0043668A" w:rsidP="0043668A">
      <w:pPr>
        <w:pStyle w:val="text"/>
      </w:pPr>
      <w:r>
        <w:t>Organising</w:t>
      </w:r>
    </w:p>
    <w:p w14:paraId="64460E28" w14:textId="77777777" w:rsidR="0043668A" w:rsidRDefault="0043668A" w:rsidP="0043668A">
      <w:pPr>
        <w:pStyle w:val="text"/>
      </w:pPr>
      <w:r>
        <w:t>Planning resources</w:t>
      </w:r>
    </w:p>
    <w:p w14:paraId="6E9A0F56" w14:textId="77777777" w:rsidR="0043668A" w:rsidRDefault="0043668A" w:rsidP="0043668A">
      <w:pPr>
        <w:pStyle w:val="text"/>
      </w:pPr>
      <w:r>
        <w:t>Negotiating</w:t>
      </w:r>
    </w:p>
    <w:p w14:paraId="274B4B48" w14:textId="77777777" w:rsidR="0043668A" w:rsidRDefault="0043668A" w:rsidP="0043668A">
      <w:pPr>
        <w:pStyle w:val="text"/>
      </w:pPr>
      <w:r>
        <w:t>Using technology</w:t>
      </w:r>
    </w:p>
    <w:p w14:paraId="0E93D882" w14:textId="77777777" w:rsidR="0043668A" w:rsidRDefault="0043668A" w:rsidP="0043668A">
      <w:pPr>
        <w:pStyle w:val="text"/>
      </w:pPr>
      <w:r>
        <w:t>Problem</w:t>
      </w:r>
      <w:r w:rsidR="002A56B3">
        <w:t xml:space="preserve"> </w:t>
      </w:r>
      <w:r>
        <w:t>solving</w:t>
      </w:r>
    </w:p>
    <w:p w14:paraId="58E5B46A" w14:textId="77777777" w:rsidR="0043668A" w:rsidRDefault="0043668A" w:rsidP="0043668A">
      <w:pPr>
        <w:pStyle w:val="text"/>
        <w:rPr>
          <w:highlight w:val="cyan"/>
        </w:rPr>
      </w:pPr>
      <w:r>
        <w:t>Researching</w:t>
      </w:r>
    </w:p>
    <w:p w14:paraId="7F472164" w14:textId="77777777" w:rsidR="0043668A" w:rsidRDefault="0043668A" w:rsidP="0043668A">
      <w:pPr>
        <w:pStyle w:val="HeadA"/>
      </w:pPr>
      <w:r w:rsidRPr="00DE5991">
        <w:t>Terminology</w:t>
      </w:r>
    </w:p>
    <w:p w14:paraId="66D90631" w14:textId="77777777" w:rsidR="0043668A" w:rsidRPr="00AC4ADE" w:rsidRDefault="0043668A" w:rsidP="0043668A">
      <w:pPr>
        <w:pStyle w:val="text"/>
        <w:rPr>
          <w:highlight w:val="cyan"/>
        </w:rPr>
      </w:pPr>
      <w:r w:rsidRPr="00F227E8">
        <w:t>Business; administration; information; data</w:t>
      </w:r>
    </w:p>
    <w:p w14:paraId="2ECF7239" w14:textId="77777777" w:rsidR="0043668A" w:rsidRDefault="0043668A" w:rsidP="0043668A">
      <w:pPr>
        <w:pStyle w:val="text"/>
        <w:rPr>
          <w:highlight w:val="cyan"/>
        </w:rPr>
        <w:sectPr w:rsidR="0043668A" w:rsidSect="00C31649">
          <w:headerReference w:type="even" r:id="rId225"/>
          <w:headerReference w:type="default" r:id="rId226"/>
          <w:footerReference w:type="even" r:id="rId227"/>
          <w:pgSz w:w="11907" w:h="16840" w:code="9"/>
          <w:pgMar w:top="1247" w:right="1701" w:bottom="1247" w:left="1701" w:header="720" w:footer="482" w:gutter="0"/>
          <w:cols w:space="720"/>
        </w:sectPr>
      </w:pPr>
    </w:p>
    <w:p w14:paraId="675DC82D" w14:textId="77777777" w:rsidR="0043668A" w:rsidRPr="00C611B8" w:rsidRDefault="0043668A" w:rsidP="0043668A">
      <w:pPr>
        <w:pStyle w:val="text"/>
        <w:rPr>
          <w:highlight w:val="cyan"/>
        </w:rPr>
      </w:pPr>
    </w:p>
    <w:p w14:paraId="13D54D87" w14:textId="77777777" w:rsidR="0043668A" w:rsidRPr="00052784" w:rsidRDefault="0043668A" w:rsidP="0043668A">
      <w:pPr>
        <w:pStyle w:val="hb3"/>
      </w:pPr>
      <w:r>
        <w:t>Assessment outcomes and standards</w:t>
      </w:r>
    </w:p>
    <w:p w14:paraId="790BEC16"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96D0319"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5819A570" w14:textId="77777777" w:rsidTr="00335D8B">
        <w:trPr>
          <w:trHeight w:val="680"/>
        </w:trPr>
        <w:tc>
          <w:tcPr>
            <w:tcW w:w="14283" w:type="dxa"/>
            <w:gridSpan w:val="2"/>
            <w:shd w:val="clear" w:color="auto" w:fill="557E9B"/>
            <w:vAlign w:val="center"/>
          </w:tcPr>
          <w:p w14:paraId="461CC0B4" w14:textId="77777777" w:rsidR="0043668A" w:rsidRPr="00052784" w:rsidRDefault="0043668A" w:rsidP="00335D8B">
            <w:pPr>
              <w:pStyle w:val="tabletexthd"/>
              <w:rPr>
                <w:lang w:eastAsia="en-GB"/>
              </w:rPr>
            </w:pPr>
            <w:r>
              <w:rPr>
                <w:lang w:eastAsia="en-GB"/>
              </w:rPr>
              <w:t>Knowledge and understanding</w:t>
            </w:r>
          </w:p>
        </w:tc>
      </w:tr>
      <w:tr w:rsidR="0043668A" w:rsidRPr="00052784" w14:paraId="107738A2" w14:textId="77777777" w:rsidTr="00335D8B">
        <w:trPr>
          <w:trHeight w:val="489"/>
        </w:trPr>
        <w:tc>
          <w:tcPr>
            <w:tcW w:w="14283" w:type="dxa"/>
            <w:gridSpan w:val="2"/>
            <w:shd w:val="clear" w:color="auto" w:fill="auto"/>
            <w:vAlign w:val="center"/>
          </w:tcPr>
          <w:p w14:paraId="6AEC90AD"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7B5418E3" w14:textId="77777777" w:rsidTr="006047AC">
        <w:trPr>
          <w:trHeight w:val="394"/>
        </w:trPr>
        <w:tc>
          <w:tcPr>
            <w:tcW w:w="598" w:type="dxa"/>
            <w:shd w:val="clear" w:color="auto" w:fill="ECF1F4"/>
          </w:tcPr>
          <w:p w14:paraId="48C45506" w14:textId="77777777" w:rsidR="0043668A" w:rsidRPr="00C2078B" w:rsidRDefault="0043668A" w:rsidP="006047AC">
            <w:pPr>
              <w:pStyle w:val="text"/>
            </w:pPr>
            <w:r w:rsidRPr="00C2078B">
              <w:t>K1</w:t>
            </w:r>
          </w:p>
        </w:tc>
        <w:tc>
          <w:tcPr>
            <w:tcW w:w="13685" w:type="dxa"/>
            <w:vAlign w:val="center"/>
          </w:tcPr>
          <w:p w14:paraId="2EFEAD88" w14:textId="77777777" w:rsidR="0043668A" w:rsidRPr="00F47688" w:rsidRDefault="0043668A" w:rsidP="00335D8B">
            <w:pPr>
              <w:pStyle w:val="text"/>
            </w:pPr>
            <w:r>
              <w:t>the different ways of monitoring use of an information system</w:t>
            </w:r>
          </w:p>
        </w:tc>
      </w:tr>
      <w:tr w:rsidR="0043668A" w:rsidRPr="00052784" w14:paraId="5F0B4567" w14:textId="77777777" w:rsidTr="006047AC">
        <w:trPr>
          <w:trHeight w:val="394"/>
        </w:trPr>
        <w:tc>
          <w:tcPr>
            <w:tcW w:w="598" w:type="dxa"/>
            <w:shd w:val="clear" w:color="auto" w:fill="ECF1F4"/>
          </w:tcPr>
          <w:p w14:paraId="644BBE8A" w14:textId="77777777" w:rsidR="0043668A" w:rsidRPr="00C2078B" w:rsidRDefault="0043668A" w:rsidP="006047AC">
            <w:pPr>
              <w:pStyle w:val="text"/>
            </w:pPr>
            <w:r w:rsidRPr="00C2078B">
              <w:rPr>
                <w:rFonts w:cs="Arial"/>
                <w:lang w:eastAsia="en-GB"/>
              </w:rPr>
              <w:t>K2</w:t>
            </w:r>
          </w:p>
        </w:tc>
        <w:tc>
          <w:tcPr>
            <w:tcW w:w="13685" w:type="dxa"/>
            <w:vAlign w:val="center"/>
          </w:tcPr>
          <w:p w14:paraId="48D99A8F" w14:textId="77777777" w:rsidR="0043668A" w:rsidRPr="00F47688" w:rsidRDefault="0043668A" w:rsidP="00335D8B">
            <w:pPr>
              <w:pStyle w:val="text"/>
              <w:rPr>
                <w:highlight w:val="yellow"/>
              </w:rPr>
            </w:pPr>
            <w:r>
              <w:t>the benefits of training users on the information system</w:t>
            </w:r>
          </w:p>
        </w:tc>
      </w:tr>
      <w:tr w:rsidR="0043668A" w:rsidRPr="00052784" w14:paraId="0F3DBBFA" w14:textId="77777777" w:rsidTr="006047AC">
        <w:trPr>
          <w:trHeight w:val="394"/>
        </w:trPr>
        <w:tc>
          <w:tcPr>
            <w:tcW w:w="598" w:type="dxa"/>
            <w:shd w:val="clear" w:color="auto" w:fill="ECF1F4"/>
          </w:tcPr>
          <w:p w14:paraId="4E725802" w14:textId="77777777" w:rsidR="0043668A" w:rsidRPr="00C2078B" w:rsidRDefault="0043668A" w:rsidP="006047AC">
            <w:pPr>
              <w:pStyle w:val="text"/>
            </w:pPr>
            <w:r w:rsidRPr="00C2078B">
              <w:rPr>
                <w:rFonts w:cs="Arial"/>
                <w:lang w:eastAsia="en-GB"/>
              </w:rPr>
              <w:t>K3</w:t>
            </w:r>
          </w:p>
        </w:tc>
        <w:tc>
          <w:tcPr>
            <w:tcW w:w="13685" w:type="dxa"/>
            <w:vAlign w:val="center"/>
          </w:tcPr>
          <w:p w14:paraId="13A72B88" w14:textId="77777777" w:rsidR="0043668A" w:rsidRPr="00F47688" w:rsidRDefault="0043668A" w:rsidP="00335D8B">
            <w:pPr>
              <w:pStyle w:val="text"/>
              <w:rPr>
                <w:highlight w:val="yellow"/>
              </w:rPr>
            </w:pPr>
            <w:r>
              <w:t>the purpose of maintaining and updating the information system and methods you can use</w:t>
            </w:r>
          </w:p>
        </w:tc>
      </w:tr>
      <w:tr w:rsidR="0043668A" w:rsidRPr="00052784" w14:paraId="166224EA" w14:textId="77777777" w:rsidTr="006047AC">
        <w:trPr>
          <w:trHeight w:val="394"/>
        </w:trPr>
        <w:tc>
          <w:tcPr>
            <w:tcW w:w="598" w:type="dxa"/>
            <w:shd w:val="clear" w:color="auto" w:fill="ECF1F4"/>
          </w:tcPr>
          <w:p w14:paraId="4E6128CE" w14:textId="77777777" w:rsidR="0043668A" w:rsidRPr="00C2078B" w:rsidRDefault="0043668A" w:rsidP="006047AC">
            <w:pPr>
              <w:pStyle w:val="text"/>
            </w:pPr>
            <w:r w:rsidRPr="00C2078B">
              <w:rPr>
                <w:rFonts w:cs="Arial"/>
                <w:lang w:eastAsia="en-GB"/>
              </w:rPr>
              <w:t>K4</w:t>
            </w:r>
          </w:p>
        </w:tc>
        <w:tc>
          <w:tcPr>
            <w:tcW w:w="13685" w:type="dxa"/>
            <w:vAlign w:val="center"/>
          </w:tcPr>
          <w:p w14:paraId="00674F84" w14:textId="77777777" w:rsidR="0043668A" w:rsidRPr="00F47688" w:rsidRDefault="0043668A" w:rsidP="00335D8B">
            <w:pPr>
              <w:pStyle w:val="text"/>
              <w:rPr>
                <w:rFonts w:cs="Arial"/>
                <w:lang w:eastAsia="en-GB"/>
              </w:rPr>
            </w:pPr>
            <w:r>
              <w:t>the types of problems that occur with information systems and how to deal with them</w:t>
            </w:r>
          </w:p>
        </w:tc>
      </w:tr>
      <w:tr w:rsidR="0043668A" w:rsidRPr="00052784" w14:paraId="46537938" w14:textId="77777777" w:rsidTr="006047AC">
        <w:trPr>
          <w:trHeight w:val="394"/>
        </w:trPr>
        <w:tc>
          <w:tcPr>
            <w:tcW w:w="598" w:type="dxa"/>
            <w:shd w:val="clear" w:color="auto" w:fill="ECF1F4"/>
          </w:tcPr>
          <w:p w14:paraId="4E2EF40F" w14:textId="77777777" w:rsidR="0043668A" w:rsidRPr="00C2078B" w:rsidRDefault="0043668A" w:rsidP="006047AC">
            <w:pPr>
              <w:pStyle w:val="text"/>
            </w:pPr>
            <w:r w:rsidRPr="00C2078B">
              <w:rPr>
                <w:rFonts w:cs="Arial"/>
                <w:lang w:eastAsia="en-GB"/>
              </w:rPr>
              <w:t>K5</w:t>
            </w:r>
          </w:p>
        </w:tc>
        <w:tc>
          <w:tcPr>
            <w:tcW w:w="13685" w:type="dxa"/>
            <w:vAlign w:val="center"/>
          </w:tcPr>
          <w:p w14:paraId="7A55BD7E" w14:textId="77777777" w:rsidR="0043668A" w:rsidRPr="00F47688" w:rsidRDefault="0043668A" w:rsidP="00335D8B">
            <w:pPr>
              <w:pStyle w:val="text"/>
              <w:rPr>
                <w:rFonts w:cs="Arial"/>
                <w:lang w:eastAsia="en-GB"/>
              </w:rPr>
            </w:pPr>
            <w:r>
              <w:t>the benefits of continuously improving information systems</w:t>
            </w:r>
          </w:p>
        </w:tc>
      </w:tr>
      <w:tr w:rsidR="0043668A" w:rsidRPr="00052784" w14:paraId="0D56D636" w14:textId="77777777" w:rsidTr="006047AC">
        <w:trPr>
          <w:trHeight w:val="394"/>
        </w:trPr>
        <w:tc>
          <w:tcPr>
            <w:tcW w:w="598" w:type="dxa"/>
            <w:shd w:val="clear" w:color="auto" w:fill="ECF1F4"/>
          </w:tcPr>
          <w:p w14:paraId="0B5E294C" w14:textId="77777777" w:rsidR="0043668A" w:rsidRPr="00C2078B" w:rsidRDefault="0043668A" w:rsidP="006047AC">
            <w:pPr>
              <w:pStyle w:val="text"/>
            </w:pPr>
            <w:r w:rsidRPr="00C2078B">
              <w:rPr>
                <w:rFonts w:cs="Arial"/>
                <w:lang w:eastAsia="en-GB"/>
              </w:rPr>
              <w:t>K6</w:t>
            </w:r>
          </w:p>
        </w:tc>
        <w:tc>
          <w:tcPr>
            <w:tcW w:w="13685" w:type="dxa"/>
            <w:vAlign w:val="center"/>
          </w:tcPr>
          <w:p w14:paraId="3662F4D1" w14:textId="77777777" w:rsidR="0043668A" w:rsidRPr="00F47688" w:rsidRDefault="0043668A" w:rsidP="00335D8B">
            <w:pPr>
              <w:pStyle w:val="text"/>
              <w:rPr>
                <w:rFonts w:cs="Arial"/>
                <w:lang w:eastAsia="en-GB"/>
              </w:rPr>
            </w:pPr>
            <w:r>
              <w:t>legislation and organisational requirements covering data protection and freedom of information</w:t>
            </w:r>
          </w:p>
        </w:tc>
      </w:tr>
    </w:tbl>
    <w:p w14:paraId="576498C0" w14:textId="77777777" w:rsidR="0043668A" w:rsidRDefault="0043668A" w:rsidP="0043668A"/>
    <w:p w14:paraId="4944F45C" w14:textId="77777777" w:rsidR="0043668A" w:rsidRDefault="0043668A" w:rsidP="0043668A"/>
    <w:p w14:paraId="755F5BDD"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44E0B77D" w14:textId="77777777" w:rsidTr="00335D8B">
        <w:trPr>
          <w:trHeight w:val="680"/>
        </w:trPr>
        <w:tc>
          <w:tcPr>
            <w:tcW w:w="14283" w:type="dxa"/>
            <w:gridSpan w:val="2"/>
            <w:shd w:val="clear" w:color="auto" w:fill="557E9B"/>
            <w:vAlign w:val="center"/>
          </w:tcPr>
          <w:p w14:paraId="66542372" w14:textId="77777777" w:rsidR="0043668A" w:rsidRPr="00052784" w:rsidRDefault="0043668A" w:rsidP="00335D8B">
            <w:pPr>
              <w:pStyle w:val="tabletexthd"/>
              <w:rPr>
                <w:lang w:eastAsia="en-GB"/>
              </w:rPr>
            </w:pPr>
            <w:r>
              <w:rPr>
                <w:lang w:eastAsia="en-GB"/>
              </w:rPr>
              <w:t>Performance criteria</w:t>
            </w:r>
          </w:p>
        </w:tc>
      </w:tr>
      <w:tr w:rsidR="0043668A" w:rsidRPr="00B25D0E" w14:paraId="27B735C3" w14:textId="77777777" w:rsidTr="00284B3D">
        <w:trPr>
          <w:trHeight w:val="586"/>
        </w:trPr>
        <w:tc>
          <w:tcPr>
            <w:tcW w:w="14283" w:type="dxa"/>
            <w:gridSpan w:val="2"/>
            <w:shd w:val="clear" w:color="auto" w:fill="auto"/>
            <w:vAlign w:val="center"/>
          </w:tcPr>
          <w:p w14:paraId="7BEBFF89"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16C2218E" w14:textId="77777777" w:rsidTr="006047AC">
        <w:trPr>
          <w:trHeight w:val="394"/>
        </w:trPr>
        <w:tc>
          <w:tcPr>
            <w:tcW w:w="598" w:type="dxa"/>
            <w:shd w:val="clear" w:color="auto" w:fill="ECF1F4"/>
          </w:tcPr>
          <w:p w14:paraId="3A965195" w14:textId="77777777" w:rsidR="0043668A" w:rsidRPr="00052784" w:rsidRDefault="0043668A" w:rsidP="006047AC">
            <w:pPr>
              <w:pStyle w:val="text"/>
            </w:pPr>
            <w:r>
              <w:t>P1</w:t>
            </w:r>
          </w:p>
        </w:tc>
        <w:tc>
          <w:tcPr>
            <w:tcW w:w="13685" w:type="dxa"/>
          </w:tcPr>
          <w:p w14:paraId="33C48F81" w14:textId="77777777" w:rsidR="0043668A" w:rsidRPr="00052784" w:rsidRDefault="0043668A" w:rsidP="00335D8B">
            <w:pPr>
              <w:pStyle w:val="text"/>
            </w:pPr>
            <w:r>
              <w:t>identify the information to be monitored and the resources available to do so</w:t>
            </w:r>
          </w:p>
        </w:tc>
      </w:tr>
      <w:tr w:rsidR="0043668A" w:rsidRPr="00052784" w14:paraId="230FE3B6" w14:textId="77777777" w:rsidTr="006047AC">
        <w:trPr>
          <w:trHeight w:val="394"/>
        </w:trPr>
        <w:tc>
          <w:tcPr>
            <w:tcW w:w="598" w:type="dxa"/>
            <w:shd w:val="clear" w:color="auto" w:fill="ECF1F4"/>
          </w:tcPr>
          <w:p w14:paraId="308E0853" w14:textId="77777777" w:rsidR="0043668A" w:rsidRPr="00052784" w:rsidRDefault="0043668A" w:rsidP="006047AC">
            <w:pPr>
              <w:pStyle w:val="text"/>
            </w:pPr>
            <w:r>
              <w:t>P2</w:t>
            </w:r>
          </w:p>
        </w:tc>
        <w:tc>
          <w:tcPr>
            <w:tcW w:w="13685" w:type="dxa"/>
          </w:tcPr>
          <w:p w14:paraId="53E2136B" w14:textId="77777777" w:rsidR="0043668A" w:rsidRPr="00052784" w:rsidRDefault="0043668A" w:rsidP="00335D8B">
            <w:pPr>
              <w:pStyle w:val="text"/>
            </w:pPr>
            <w:r>
              <w:t>provide training and ongoing support to users</w:t>
            </w:r>
          </w:p>
        </w:tc>
      </w:tr>
      <w:tr w:rsidR="0043668A" w:rsidRPr="00052784" w14:paraId="1C851284" w14:textId="77777777" w:rsidTr="006047AC">
        <w:trPr>
          <w:trHeight w:val="394"/>
        </w:trPr>
        <w:tc>
          <w:tcPr>
            <w:tcW w:w="598" w:type="dxa"/>
            <w:shd w:val="clear" w:color="auto" w:fill="ECF1F4"/>
          </w:tcPr>
          <w:p w14:paraId="339F8FEA" w14:textId="77777777" w:rsidR="0043668A" w:rsidRPr="00052784" w:rsidRDefault="0043668A" w:rsidP="006047AC">
            <w:pPr>
              <w:pStyle w:val="text"/>
            </w:pPr>
            <w:r>
              <w:t>P3</w:t>
            </w:r>
          </w:p>
        </w:tc>
        <w:tc>
          <w:tcPr>
            <w:tcW w:w="13685" w:type="dxa"/>
          </w:tcPr>
          <w:p w14:paraId="0B60D2D6" w14:textId="77777777" w:rsidR="0043668A" w:rsidRPr="00052784" w:rsidRDefault="0043668A" w:rsidP="00335D8B">
            <w:pPr>
              <w:pStyle w:val="text"/>
            </w:pPr>
            <w:r>
              <w:t>maintain and update the information system</w:t>
            </w:r>
          </w:p>
        </w:tc>
      </w:tr>
      <w:tr w:rsidR="0043668A" w:rsidRPr="00052784" w14:paraId="14F0109E" w14:textId="77777777" w:rsidTr="006047AC">
        <w:trPr>
          <w:trHeight w:val="394"/>
        </w:trPr>
        <w:tc>
          <w:tcPr>
            <w:tcW w:w="598" w:type="dxa"/>
            <w:shd w:val="clear" w:color="auto" w:fill="ECF1F4"/>
          </w:tcPr>
          <w:p w14:paraId="38242353" w14:textId="77777777" w:rsidR="0043668A" w:rsidRPr="00052784" w:rsidRDefault="0043668A" w:rsidP="006047AC">
            <w:pPr>
              <w:pStyle w:val="text"/>
            </w:pPr>
            <w:r>
              <w:t>P4</w:t>
            </w:r>
          </w:p>
        </w:tc>
        <w:tc>
          <w:tcPr>
            <w:tcW w:w="13685" w:type="dxa"/>
          </w:tcPr>
          <w:p w14:paraId="5D6C0B08" w14:textId="77777777" w:rsidR="0043668A" w:rsidRPr="00052784" w:rsidRDefault="0043668A" w:rsidP="00335D8B">
            <w:pPr>
              <w:pStyle w:val="text"/>
            </w:pPr>
            <w:r>
              <w:t>monitor the use of the information system</w:t>
            </w:r>
          </w:p>
        </w:tc>
      </w:tr>
      <w:tr w:rsidR="0043668A" w:rsidRPr="00052784" w14:paraId="40D80B83" w14:textId="77777777" w:rsidTr="006047AC">
        <w:trPr>
          <w:trHeight w:val="394"/>
        </w:trPr>
        <w:tc>
          <w:tcPr>
            <w:tcW w:w="598" w:type="dxa"/>
            <w:shd w:val="clear" w:color="auto" w:fill="ECF1F4"/>
          </w:tcPr>
          <w:p w14:paraId="58BA47A7" w14:textId="77777777" w:rsidR="0043668A" w:rsidRPr="00052784" w:rsidRDefault="0043668A" w:rsidP="006047AC">
            <w:pPr>
              <w:pStyle w:val="text"/>
            </w:pPr>
            <w:r>
              <w:t>P5</w:t>
            </w:r>
          </w:p>
        </w:tc>
        <w:tc>
          <w:tcPr>
            <w:tcW w:w="13685" w:type="dxa"/>
          </w:tcPr>
          <w:p w14:paraId="7D5BABBA" w14:textId="77777777" w:rsidR="0043668A" w:rsidRPr="00052784" w:rsidRDefault="0043668A" w:rsidP="00335D8B">
            <w:pPr>
              <w:pStyle w:val="text"/>
            </w:pPr>
            <w:r>
              <w:t>resolve problems when they occur</w:t>
            </w:r>
          </w:p>
        </w:tc>
      </w:tr>
      <w:tr w:rsidR="0043668A" w:rsidRPr="00052784" w14:paraId="3D9591D4" w14:textId="77777777" w:rsidTr="006047AC">
        <w:trPr>
          <w:trHeight w:val="394"/>
        </w:trPr>
        <w:tc>
          <w:tcPr>
            <w:tcW w:w="598" w:type="dxa"/>
            <w:shd w:val="clear" w:color="auto" w:fill="ECF1F4"/>
          </w:tcPr>
          <w:p w14:paraId="3B3E6DB1" w14:textId="77777777" w:rsidR="0043668A" w:rsidRPr="00052784" w:rsidRDefault="0043668A" w:rsidP="006047AC">
            <w:pPr>
              <w:pStyle w:val="text"/>
            </w:pPr>
            <w:r>
              <w:t>P6</w:t>
            </w:r>
          </w:p>
        </w:tc>
        <w:tc>
          <w:tcPr>
            <w:tcW w:w="13685" w:type="dxa"/>
          </w:tcPr>
          <w:p w14:paraId="6502F59E" w14:textId="77777777" w:rsidR="0043668A" w:rsidRPr="00052784" w:rsidRDefault="0043668A" w:rsidP="00335D8B">
            <w:pPr>
              <w:pStyle w:val="text"/>
            </w:pPr>
            <w:r>
              <w:t>review and further develop information systems to meet agreed specifications</w:t>
            </w:r>
          </w:p>
        </w:tc>
      </w:tr>
      <w:tr w:rsidR="0043668A" w:rsidRPr="00052784" w14:paraId="28F7A6BF" w14:textId="77777777" w:rsidTr="006047AC">
        <w:trPr>
          <w:trHeight w:val="394"/>
        </w:trPr>
        <w:tc>
          <w:tcPr>
            <w:tcW w:w="598" w:type="dxa"/>
            <w:shd w:val="clear" w:color="auto" w:fill="ECF1F4"/>
          </w:tcPr>
          <w:p w14:paraId="2E084D48" w14:textId="77777777" w:rsidR="0043668A" w:rsidRPr="00052784" w:rsidRDefault="0043668A" w:rsidP="006047AC">
            <w:pPr>
              <w:pStyle w:val="text"/>
            </w:pPr>
            <w:r>
              <w:t>P7</w:t>
            </w:r>
          </w:p>
        </w:tc>
        <w:tc>
          <w:tcPr>
            <w:tcW w:w="13685" w:type="dxa"/>
          </w:tcPr>
          <w:p w14:paraId="0F897FC7" w14:textId="77777777" w:rsidR="0043668A" w:rsidRPr="00052784" w:rsidRDefault="0043668A" w:rsidP="00335D8B">
            <w:pPr>
              <w:pStyle w:val="text"/>
            </w:pPr>
            <w:r>
              <w:t>make sure all relevant legal and organisational requirements are followed</w:t>
            </w:r>
          </w:p>
        </w:tc>
      </w:tr>
    </w:tbl>
    <w:p w14:paraId="3FC4C2BB" w14:textId="77777777" w:rsidR="0043668A" w:rsidRDefault="0043668A" w:rsidP="0043668A"/>
    <w:p w14:paraId="7A6F5580" w14:textId="77777777" w:rsidR="0043668A" w:rsidRDefault="0043668A" w:rsidP="0043668A">
      <w:pPr>
        <w:pStyle w:val="text"/>
      </w:pPr>
    </w:p>
    <w:p w14:paraId="1C2FF9FA" w14:textId="77777777" w:rsidR="0043668A" w:rsidRDefault="0043668A" w:rsidP="0043668A"/>
    <w:p w14:paraId="7795A3A4" w14:textId="77777777" w:rsidR="0043668A" w:rsidRDefault="0043668A" w:rsidP="00F53893">
      <w:pPr>
        <w:sectPr w:rsidR="0043668A" w:rsidSect="00583860">
          <w:pgSz w:w="16840" w:h="11907" w:orient="landscape" w:code="9"/>
          <w:pgMar w:top="1701" w:right="1247" w:bottom="1701" w:left="1247" w:header="720" w:footer="482" w:gutter="0"/>
          <w:cols w:space="720"/>
          <w:docGrid w:linePitch="272"/>
        </w:sectPr>
      </w:pPr>
    </w:p>
    <w:p w14:paraId="42B3B0C8" w14:textId="77777777" w:rsidR="0043668A" w:rsidRPr="002A4AA0" w:rsidRDefault="0043668A" w:rsidP="0043668A">
      <w:pPr>
        <w:pStyle w:val="Unittitle"/>
      </w:pPr>
      <w:bookmarkStart w:id="312" w:name="_Toc436142514"/>
      <w:r w:rsidRPr="001158F6">
        <w:t>Unit</w:t>
      </w:r>
      <w:r w:rsidRPr="002A4AA0">
        <w:t xml:space="preserve"> </w:t>
      </w:r>
      <w:r>
        <w:t>69</w:t>
      </w:r>
      <w:r w:rsidRPr="002A4AA0">
        <w:t>:</w:t>
      </w:r>
      <w:r w:rsidRPr="002A4AA0">
        <w:tab/>
      </w:r>
      <w:r>
        <w:t>Analyse and Report D</w:t>
      </w:r>
      <w:r w:rsidRPr="008820AE">
        <w:t>ata</w:t>
      </w:r>
      <w:bookmarkEnd w:id="312"/>
    </w:p>
    <w:p w14:paraId="0291B935" w14:textId="77777777" w:rsidR="0043668A" w:rsidRPr="001158F6" w:rsidRDefault="0043668A" w:rsidP="0043668A">
      <w:pPr>
        <w:pStyle w:val="Unitinfo"/>
      </w:pPr>
      <w:r>
        <w:t>Unit</w:t>
      </w:r>
      <w:r w:rsidRPr="001158F6">
        <w:t xml:space="preserve"> </w:t>
      </w:r>
      <w:r>
        <w:t>code</w:t>
      </w:r>
      <w:r w:rsidRPr="001158F6">
        <w:t>:</w:t>
      </w:r>
      <w:r w:rsidRPr="001158F6">
        <w:tab/>
      </w:r>
      <w:r w:rsidRPr="00765380">
        <w:t>CFABAD322</w:t>
      </w:r>
    </w:p>
    <w:p w14:paraId="2B7AE3D9" w14:textId="77777777" w:rsidR="0043668A" w:rsidRPr="001158F6" w:rsidRDefault="0043668A" w:rsidP="0043668A">
      <w:pPr>
        <w:pStyle w:val="Unitinfo"/>
      </w:pPr>
      <w:r>
        <w:t>SCQF</w:t>
      </w:r>
      <w:r w:rsidRPr="001158F6">
        <w:t xml:space="preserve"> level:</w:t>
      </w:r>
      <w:r w:rsidRPr="001158F6">
        <w:tab/>
      </w:r>
      <w:r>
        <w:t>6</w:t>
      </w:r>
    </w:p>
    <w:p w14:paraId="2483BB27" w14:textId="77777777" w:rsidR="0043668A" w:rsidRPr="001158F6" w:rsidRDefault="0043668A" w:rsidP="0043668A">
      <w:pPr>
        <w:pStyle w:val="Unitinfo"/>
      </w:pPr>
      <w:r w:rsidRPr="001158F6">
        <w:t xml:space="preserve">Credit </w:t>
      </w:r>
      <w:r>
        <w:t>points</w:t>
      </w:r>
      <w:r w:rsidRPr="001158F6">
        <w:t>:</w:t>
      </w:r>
      <w:r w:rsidRPr="001158F6">
        <w:tab/>
      </w:r>
      <w:r>
        <w:t>6</w:t>
      </w:r>
    </w:p>
    <w:p w14:paraId="6CAF7DF0" w14:textId="77777777" w:rsidR="0043668A" w:rsidRPr="001D2005" w:rsidRDefault="0043668A" w:rsidP="0043668A">
      <w:pPr>
        <w:pStyle w:val="Unitinfo"/>
        <w:pBdr>
          <w:bottom w:val="single" w:sz="4" w:space="2" w:color="557E9B"/>
        </w:pBdr>
      </w:pPr>
    </w:p>
    <w:p w14:paraId="237F57ED" w14:textId="77777777" w:rsidR="0043668A" w:rsidRDefault="0043668A" w:rsidP="0043668A">
      <w:pPr>
        <w:pStyle w:val="HeadA"/>
      </w:pPr>
      <w:r w:rsidRPr="00484EB6">
        <w:t>Unit summary</w:t>
      </w:r>
    </w:p>
    <w:p w14:paraId="675CDCC3" w14:textId="77777777" w:rsidR="0043668A" w:rsidRPr="00AC4ADE" w:rsidRDefault="0043668A" w:rsidP="0043668A">
      <w:pPr>
        <w:pStyle w:val="text"/>
        <w:spacing w:before="0" w:after="0"/>
      </w:pPr>
      <w:r>
        <w:t xml:space="preserve">This </w:t>
      </w:r>
      <w:r w:rsidR="00246390">
        <w:t xml:space="preserve">unit </w:t>
      </w:r>
      <w:r>
        <w:t>is about analysing and reporting on data. It includes selecting and organising relevant, valid and reliable data for analysis and using appropriate analysis techniques to produce accurate, unbiased results and conclusions. It is for administrators who analyse and report on data as part of their role.</w:t>
      </w:r>
    </w:p>
    <w:p w14:paraId="708E117C" w14:textId="77777777" w:rsidR="00312859" w:rsidRDefault="00312859" w:rsidP="00312859">
      <w:pPr>
        <w:pStyle w:val="HeadA"/>
      </w:pPr>
      <w:r>
        <w:t>Unit assessment requirements</w:t>
      </w:r>
    </w:p>
    <w:p w14:paraId="1541AA6D" w14:textId="77777777" w:rsidR="00312859" w:rsidRDefault="00312859" w:rsidP="00312859">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333CC20" w14:textId="77777777" w:rsidR="0043668A" w:rsidRDefault="0043668A" w:rsidP="0043668A">
      <w:pPr>
        <w:pStyle w:val="HeadA"/>
      </w:pPr>
      <w:r>
        <w:t>Skills</w:t>
      </w:r>
    </w:p>
    <w:p w14:paraId="452AA7C3" w14:textId="77777777" w:rsidR="0043668A" w:rsidRDefault="0043668A" w:rsidP="0043668A">
      <w:pPr>
        <w:pStyle w:val="text"/>
      </w:pPr>
      <w:r>
        <w:t>Analysing</w:t>
      </w:r>
    </w:p>
    <w:p w14:paraId="1072D044" w14:textId="77777777" w:rsidR="0043668A" w:rsidRDefault="0043668A" w:rsidP="0043668A">
      <w:pPr>
        <w:pStyle w:val="text"/>
      </w:pPr>
      <w:r>
        <w:t>Communicating</w:t>
      </w:r>
    </w:p>
    <w:p w14:paraId="1FAC6DD0" w14:textId="77777777" w:rsidR="0043668A" w:rsidRDefault="0043668A" w:rsidP="0043668A">
      <w:pPr>
        <w:pStyle w:val="text"/>
      </w:pPr>
      <w:r>
        <w:t>Decision making</w:t>
      </w:r>
    </w:p>
    <w:p w14:paraId="34FD8560" w14:textId="77777777" w:rsidR="0043668A" w:rsidRDefault="0043668A" w:rsidP="0043668A">
      <w:pPr>
        <w:pStyle w:val="text"/>
      </w:pPr>
      <w:r>
        <w:t>Organising</w:t>
      </w:r>
    </w:p>
    <w:p w14:paraId="7CF29248" w14:textId="77777777" w:rsidR="0043668A" w:rsidRDefault="0043668A" w:rsidP="0043668A">
      <w:pPr>
        <w:pStyle w:val="text"/>
      </w:pPr>
      <w:r>
        <w:t>Planning</w:t>
      </w:r>
    </w:p>
    <w:p w14:paraId="00E2CF45" w14:textId="77777777" w:rsidR="0043668A" w:rsidRDefault="0043668A" w:rsidP="0043668A">
      <w:pPr>
        <w:pStyle w:val="text"/>
      </w:pPr>
      <w:r>
        <w:t>Presenting information</w:t>
      </w:r>
    </w:p>
    <w:p w14:paraId="183627F7" w14:textId="77777777" w:rsidR="0043668A" w:rsidRDefault="0043668A" w:rsidP="0043668A">
      <w:pPr>
        <w:pStyle w:val="text"/>
      </w:pPr>
      <w:r>
        <w:t>Researching</w:t>
      </w:r>
    </w:p>
    <w:p w14:paraId="70A7F46A" w14:textId="77777777" w:rsidR="0043668A" w:rsidRDefault="0043668A" w:rsidP="0043668A">
      <w:pPr>
        <w:pStyle w:val="text"/>
      </w:pPr>
      <w:r>
        <w:t>Using technology</w:t>
      </w:r>
    </w:p>
    <w:p w14:paraId="76586900" w14:textId="77777777" w:rsidR="0043668A" w:rsidRDefault="0043668A" w:rsidP="0043668A">
      <w:pPr>
        <w:pStyle w:val="text"/>
        <w:rPr>
          <w:highlight w:val="cyan"/>
        </w:rPr>
      </w:pPr>
      <w:r>
        <w:t>Problem solving</w:t>
      </w:r>
    </w:p>
    <w:p w14:paraId="38C1092E" w14:textId="77777777" w:rsidR="0043668A" w:rsidRDefault="0043668A" w:rsidP="0043668A">
      <w:pPr>
        <w:pStyle w:val="HeadA"/>
      </w:pPr>
      <w:r w:rsidRPr="00DE5991">
        <w:t>Terminology</w:t>
      </w:r>
    </w:p>
    <w:p w14:paraId="6089FE01" w14:textId="77777777" w:rsidR="0043668A" w:rsidRPr="00AC4ADE" w:rsidRDefault="0043668A" w:rsidP="0043668A">
      <w:pPr>
        <w:pStyle w:val="text"/>
        <w:rPr>
          <w:highlight w:val="cyan"/>
        </w:rPr>
      </w:pPr>
      <w:r w:rsidRPr="00270A78">
        <w:t>Business; administration; information; data; analyse</w:t>
      </w:r>
    </w:p>
    <w:p w14:paraId="28E25377" w14:textId="77777777" w:rsidR="0043668A" w:rsidRDefault="0043668A" w:rsidP="0043668A">
      <w:pPr>
        <w:pStyle w:val="text"/>
        <w:rPr>
          <w:highlight w:val="cyan"/>
        </w:rPr>
      </w:pPr>
    </w:p>
    <w:p w14:paraId="0DA8D3AD" w14:textId="77777777" w:rsidR="00F75319" w:rsidRDefault="00F75319" w:rsidP="0043668A">
      <w:pPr>
        <w:pStyle w:val="text"/>
        <w:rPr>
          <w:highlight w:val="cyan"/>
        </w:rPr>
        <w:sectPr w:rsidR="00F75319" w:rsidSect="00C31649">
          <w:headerReference w:type="even" r:id="rId228"/>
          <w:headerReference w:type="default" r:id="rId229"/>
          <w:footerReference w:type="even" r:id="rId230"/>
          <w:pgSz w:w="11907" w:h="16840" w:code="9"/>
          <w:pgMar w:top="1247" w:right="1701" w:bottom="1247" w:left="1701" w:header="720" w:footer="482" w:gutter="0"/>
          <w:cols w:space="720"/>
        </w:sectPr>
      </w:pPr>
    </w:p>
    <w:p w14:paraId="20CD465A" w14:textId="77777777" w:rsidR="0043668A" w:rsidRPr="00C611B8" w:rsidRDefault="0043668A" w:rsidP="0043668A">
      <w:pPr>
        <w:pStyle w:val="text"/>
        <w:rPr>
          <w:highlight w:val="cyan"/>
        </w:rPr>
      </w:pPr>
    </w:p>
    <w:p w14:paraId="7E10AE81" w14:textId="77777777" w:rsidR="0043668A" w:rsidRPr="00052784" w:rsidRDefault="0043668A" w:rsidP="0043668A">
      <w:pPr>
        <w:pStyle w:val="hb3"/>
      </w:pPr>
      <w:r>
        <w:t>Assessment outcomes and standards</w:t>
      </w:r>
    </w:p>
    <w:p w14:paraId="61037376" w14:textId="77777777" w:rsidR="0043668A" w:rsidRPr="00AE31DC" w:rsidRDefault="0043668A" w:rsidP="0043668A">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C716595" w14:textId="77777777" w:rsidR="0043668A" w:rsidRPr="00052784" w:rsidRDefault="0043668A" w:rsidP="0043668A"/>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5C008B0F" w14:textId="77777777" w:rsidTr="00335D8B">
        <w:trPr>
          <w:trHeight w:val="680"/>
        </w:trPr>
        <w:tc>
          <w:tcPr>
            <w:tcW w:w="14283" w:type="dxa"/>
            <w:gridSpan w:val="2"/>
            <w:shd w:val="clear" w:color="auto" w:fill="557E9B"/>
            <w:vAlign w:val="center"/>
          </w:tcPr>
          <w:p w14:paraId="0552FEAB" w14:textId="77777777" w:rsidR="0043668A" w:rsidRPr="00052784" w:rsidRDefault="0043668A" w:rsidP="00335D8B">
            <w:pPr>
              <w:pStyle w:val="tabletexthd"/>
              <w:rPr>
                <w:lang w:eastAsia="en-GB"/>
              </w:rPr>
            </w:pPr>
            <w:r>
              <w:rPr>
                <w:lang w:eastAsia="en-GB"/>
              </w:rPr>
              <w:t>Knowledge and understanding</w:t>
            </w:r>
          </w:p>
        </w:tc>
      </w:tr>
      <w:tr w:rsidR="0043668A" w:rsidRPr="00052784" w14:paraId="087DDC38" w14:textId="77777777" w:rsidTr="00335D8B">
        <w:trPr>
          <w:trHeight w:val="489"/>
        </w:trPr>
        <w:tc>
          <w:tcPr>
            <w:tcW w:w="14283" w:type="dxa"/>
            <w:gridSpan w:val="2"/>
            <w:shd w:val="clear" w:color="auto" w:fill="auto"/>
            <w:vAlign w:val="center"/>
          </w:tcPr>
          <w:p w14:paraId="1BE3AD58" w14:textId="77777777" w:rsidR="0043668A" w:rsidRPr="00F47688" w:rsidRDefault="0043668A"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43668A" w:rsidRPr="00052784" w14:paraId="5C35CFCC" w14:textId="77777777" w:rsidTr="006047AC">
        <w:trPr>
          <w:trHeight w:val="394"/>
        </w:trPr>
        <w:tc>
          <w:tcPr>
            <w:tcW w:w="598" w:type="dxa"/>
            <w:shd w:val="clear" w:color="auto" w:fill="ECF1F4"/>
          </w:tcPr>
          <w:p w14:paraId="5F75FC40" w14:textId="77777777" w:rsidR="0043668A" w:rsidRPr="00C2078B" w:rsidRDefault="0043668A" w:rsidP="006047AC">
            <w:pPr>
              <w:pStyle w:val="text"/>
            </w:pPr>
            <w:r w:rsidRPr="00C2078B">
              <w:t>K1</w:t>
            </w:r>
          </w:p>
        </w:tc>
        <w:tc>
          <w:tcPr>
            <w:tcW w:w="13685" w:type="dxa"/>
          </w:tcPr>
          <w:p w14:paraId="4C5B0E06" w14:textId="77777777" w:rsidR="0043668A" w:rsidRPr="00BA0FB2" w:rsidRDefault="0043668A" w:rsidP="00335D8B">
            <w:r w:rsidRPr="00BA0FB2">
              <w:t>the differences between primary and secondary research methods</w:t>
            </w:r>
          </w:p>
        </w:tc>
      </w:tr>
      <w:tr w:rsidR="0043668A" w:rsidRPr="00052784" w14:paraId="42CF50DE" w14:textId="77777777" w:rsidTr="006047AC">
        <w:trPr>
          <w:trHeight w:val="394"/>
        </w:trPr>
        <w:tc>
          <w:tcPr>
            <w:tcW w:w="598" w:type="dxa"/>
            <w:shd w:val="clear" w:color="auto" w:fill="ECF1F4"/>
          </w:tcPr>
          <w:p w14:paraId="1771BA3A" w14:textId="77777777" w:rsidR="0043668A" w:rsidRPr="00C2078B" w:rsidRDefault="0043668A" w:rsidP="006047AC">
            <w:pPr>
              <w:pStyle w:val="text"/>
            </w:pPr>
            <w:r w:rsidRPr="00C2078B">
              <w:rPr>
                <w:rFonts w:cs="Arial"/>
                <w:lang w:eastAsia="en-GB"/>
              </w:rPr>
              <w:t>K2</w:t>
            </w:r>
          </w:p>
        </w:tc>
        <w:tc>
          <w:tcPr>
            <w:tcW w:w="13685" w:type="dxa"/>
          </w:tcPr>
          <w:p w14:paraId="0101F2E1" w14:textId="77777777" w:rsidR="0043668A" w:rsidRPr="00BA0FB2" w:rsidRDefault="0043668A" w:rsidP="00335D8B">
            <w:r w:rsidRPr="00BA0FB2">
              <w:t>the differences between quantitative and qualitative research methods</w:t>
            </w:r>
          </w:p>
        </w:tc>
      </w:tr>
      <w:tr w:rsidR="0043668A" w:rsidRPr="00052784" w14:paraId="318F7E21" w14:textId="77777777" w:rsidTr="006047AC">
        <w:trPr>
          <w:trHeight w:val="394"/>
        </w:trPr>
        <w:tc>
          <w:tcPr>
            <w:tcW w:w="598" w:type="dxa"/>
            <w:shd w:val="clear" w:color="auto" w:fill="ECF1F4"/>
          </w:tcPr>
          <w:p w14:paraId="265E3828" w14:textId="77777777" w:rsidR="0043668A" w:rsidRPr="00C2078B" w:rsidRDefault="0043668A" w:rsidP="006047AC">
            <w:pPr>
              <w:pStyle w:val="text"/>
            </w:pPr>
            <w:r w:rsidRPr="00C2078B">
              <w:rPr>
                <w:rFonts w:cs="Arial"/>
                <w:lang w:eastAsia="en-GB"/>
              </w:rPr>
              <w:t>K3</w:t>
            </w:r>
          </w:p>
        </w:tc>
        <w:tc>
          <w:tcPr>
            <w:tcW w:w="13685" w:type="dxa"/>
          </w:tcPr>
          <w:p w14:paraId="079D1DDE" w14:textId="77777777" w:rsidR="0043668A" w:rsidRPr="00BA0FB2" w:rsidRDefault="0043668A" w:rsidP="00335D8B">
            <w:r w:rsidRPr="00BA0FB2">
              <w:t>relevant data sources and search methods</w:t>
            </w:r>
          </w:p>
        </w:tc>
      </w:tr>
      <w:tr w:rsidR="0043668A" w:rsidRPr="00052784" w14:paraId="544F391D" w14:textId="77777777" w:rsidTr="006047AC">
        <w:trPr>
          <w:trHeight w:val="394"/>
        </w:trPr>
        <w:tc>
          <w:tcPr>
            <w:tcW w:w="598" w:type="dxa"/>
            <w:shd w:val="clear" w:color="auto" w:fill="ECF1F4"/>
          </w:tcPr>
          <w:p w14:paraId="68E67F78" w14:textId="77777777" w:rsidR="0043668A" w:rsidRPr="00C2078B" w:rsidRDefault="0043668A" w:rsidP="006047AC">
            <w:pPr>
              <w:pStyle w:val="text"/>
            </w:pPr>
            <w:r w:rsidRPr="00C2078B">
              <w:rPr>
                <w:rFonts w:cs="Arial"/>
                <w:lang w:eastAsia="en-GB"/>
              </w:rPr>
              <w:t>K4</w:t>
            </w:r>
          </w:p>
        </w:tc>
        <w:tc>
          <w:tcPr>
            <w:tcW w:w="13685" w:type="dxa"/>
          </w:tcPr>
          <w:p w14:paraId="6DB5035F" w14:textId="77777777" w:rsidR="0043668A" w:rsidRPr="00BA0FB2" w:rsidRDefault="0043668A" w:rsidP="00335D8B">
            <w:r w:rsidRPr="00BA0FB2">
              <w:t>how to evaluate the relevance and reliability of the sources of data</w:t>
            </w:r>
          </w:p>
        </w:tc>
      </w:tr>
      <w:tr w:rsidR="0043668A" w:rsidRPr="00052784" w14:paraId="76229E57" w14:textId="77777777" w:rsidTr="006047AC">
        <w:trPr>
          <w:trHeight w:val="394"/>
        </w:trPr>
        <w:tc>
          <w:tcPr>
            <w:tcW w:w="598" w:type="dxa"/>
            <w:shd w:val="clear" w:color="auto" w:fill="ECF1F4"/>
          </w:tcPr>
          <w:p w14:paraId="7E4EF30F" w14:textId="77777777" w:rsidR="0043668A" w:rsidRPr="00C2078B" w:rsidRDefault="0043668A" w:rsidP="006047AC">
            <w:pPr>
              <w:pStyle w:val="text"/>
            </w:pPr>
            <w:r w:rsidRPr="00C2078B">
              <w:rPr>
                <w:rFonts w:cs="Arial"/>
                <w:lang w:eastAsia="en-GB"/>
              </w:rPr>
              <w:t>K5</w:t>
            </w:r>
          </w:p>
        </w:tc>
        <w:tc>
          <w:tcPr>
            <w:tcW w:w="13685" w:type="dxa"/>
          </w:tcPr>
          <w:p w14:paraId="35CF8B5F" w14:textId="77777777" w:rsidR="0043668A" w:rsidRPr="00BA0FB2" w:rsidRDefault="0043668A" w:rsidP="00335D8B">
            <w:r w:rsidRPr="00BA0FB2">
              <w:t>what constitutes relevant, valid and reliable data</w:t>
            </w:r>
          </w:p>
        </w:tc>
      </w:tr>
      <w:tr w:rsidR="0043668A" w:rsidRPr="00052784" w14:paraId="0681CE6F" w14:textId="77777777" w:rsidTr="006047AC">
        <w:trPr>
          <w:trHeight w:val="394"/>
        </w:trPr>
        <w:tc>
          <w:tcPr>
            <w:tcW w:w="598" w:type="dxa"/>
            <w:shd w:val="clear" w:color="auto" w:fill="ECF1F4"/>
          </w:tcPr>
          <w:p w14:paraId="29215FDA" w14:textId="77777777" w:rsidR="0043668A" w:rsidRPr="00C2078B" w:rsidRDefault="0043668A" w:rsidP="006047AC">
            <w:pPr>
              <w:pStyle w:val="text"/>
            </w:pPr>
            <w:r w:rsidRPr="00C2078B">
              <w:rPr>
                <w:rFonts w:cs="Arial"/>
                <w:lang w:eastAsia="en-GB"/>
              </w:rPr>
              <w:t>K6</w:t>
            </w:r>
          </w:p>
        </w:tc>
        <w:tc>
          <w:tcPr>
            <w:tcW w:w="13685" w:type="dxa"/>
          </w:tcPr>
          <w:p w14:paraId="0066E592" w14:textId="77777777" w:rsidR="0043668A" w:rsidRDefault="0043668A" w:rsidP="00335D8B">
            <w:r w:rsidRPr="00BA0FB2">
              <w:t>how to organise data for analysis</w:t>
            </w:r>
          </w:p>
        </w:tc>
      </w:tr>
      <w:tr w:rsidR="0043668A" w:rsidRPr="00052784" w14:paraId="5F71DC88" w14:textId="77777777" w:rsidTr="006047AC">
        <w:trPr>
          <w:trHeight w:val="394"/>
        </w:trPr>
        <w:tc>
          <w:tcPr>
            <w:tcW w:w="598" w:type="dxa"/>
            <w:shd w:val="clear" w:color="auto" w:fill="ECF1F4"/>
          </w:tcPr>
          <w:p w14:paraId="3CD93B3D" w14:textId="77777777" w:rsidR="0043668A" w:rsidRPr="00C2078B" w:rsidRDefault="0043668A" w:rsidP="006047AC">
            <w:pPr>
              <w:pStyle w:val="text"/>
            </w:pPr>
            <w:r w:rsidRPr="00C2078B">
              <w:rPr>
                <w:rFonts w:cs="Arial"/>
                <w:lang w:eastAsia="en-GB"/>
              </w:rPr>
              <w:t>K7</w:t>
            </w:r>
          </w:p>
        </w:tc>
        <w:tc>
          <w:tcPr>
            <w:tcW w:w="13685" w:type="dxa"/>
            <w:vAlign w:val="center"/>
          </w:tcPr>
          <w:p w14:paraId="74C25CDF" w14:textId="77777777" w:rsidR="0043668A" w:rsidRPr="00F47688" w:rsidRDefault="0043668A" w:rsidP="00335D8B">
            <w:pPr>
              <w:pStyle w:val="text"/>
              <w:rPr>
                <w:rFonts w:cs="Arial"/>
                <w:lang w:eastAsia="en-GB"/>
              </w:rPr>
            </w:pPr>
            <w:r w:rsidRPr="00270A78">
              <w:rPr>
                <w:rFonts w:cs="Arial"/>
                <w:lang w:eastAsia="en-GB"/>
              </w:rPr>
              <w:t>analysis and evaluation techniques which produce accurate and</w:t>
            </w:r>
            <w:r>
              <w:rPr>
                <w:rFonts w:cs="Arial"/>
                <w:lang w:eastAsia="en-GB"/>
              </w:rPr>
              <w:t xml:space="preserve"> </w:t>
            </w:r>
            <w:r w:rsidRPr="00270A78">
              <w:rPr>
                <w:rFonts w:cs="Arial"/>
                <w:lang w:eastAsia="en-GB"/>
              </w:rPr>
              <w:t>unbiased results</w:t>
            </w:r>
          </w:p>
        </w:tc>
      </w:tr>
      <w:tr w:rsidR="0043668A" w:rsidRPr="00052784" w14:paraId="609579DA" w14:textId="77777777" w:rsidTr="006047AC">
        <w:trPr>
          <w:trHeight w:val="394"/>
        </w:trPr>
        <w:tc>
          <w:tcPr>
            <w:tcW w:w="598" w:type="dxa"/>
            <w:shd w:val="clear" w:color="auto" w:fill="ECF1F4"/>
          </w:tcPr>
          <w:p w14:paraId="2E26419F" w14:textId="77777777" w:rsidR="0043668A" w:rsidRPr="00C2078B" w:rsidRDefault="0043668A" w:rsidP="006047AC">
            <w:pPr>
              <w:pStyle w:val="text"/>
            </w:pPr>
            <w:r w:rsidRPr="00C2078B">
              <w:rPr>
                <w:rFonts w:cs="Arial"/>
                <w:lang w:eastAsia="en-GB"/>
              </w:rPr>
              <w:t>K8</w:t>
            </w:r>
          </w:p>
        </w:tc>
        <w:tc>
          <w:tcPr>
            <w:tcW w:w="13685" w:type="dxa"/>
            <w:vAlign w:val="center"/>
          </w:tcPr>
          <w:p w14:paraId="0CB0400A" w14:textId="77777777" w:rsidR="0043668A" w:rsidRPr="00F47688" w:rsidRDefault="0043668A" w:rsidP="00335D8B">
            <w:pPr>
              <w:autoSpaceDE w:val="0"/>
              <w:autoSpaceDN w:val="0"/>
              <w:adjustRightInd w:val="0"/>
              <w:spacing w:before="0" w:after="0" w:line="240" w:lineRule="auto"/>
              <w:rPr>
                <w:rFonts w:cs="Arial"/>
                <w:lang w:eastAsia="en-GB"/>
              </w:rPr>
            </w:pPr>
            <w:r w:rsidRPr="00270A78">
              <w:rPr>
                <w:rFonts w:cs="Arial"/>
                <w:lang w:eastAsia="en-GB"/>
              </w:rPr>
              <w:t>the different formats that may be required when reporting data</w:t>
            </w:r>
          </w:p>
        </w:tc>
      </w:tr>
    </w:tbl>
    <w:p w14:paraId="61707F34" w14:textId="77777777" w:rsidR="0043668A" w:rsidRDefault="0043668A" w:rsidP="0043668A"/>
    <w:p w14:paraId="33CCD405" w14:textId="77777777" w:rsidR="0043668A" w:rsidRDefault="0043668A" w:rsidP="0043668A"/>
    <w:p w14:paraId="53EE8D65" w14:textId="77777777" w:rsidR="0043668A" w:rsidRDefault="0043668A" w:rsidP="0043668A">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43668A" w:rsidRPr="00052784" w14:paraId="553B9B81" w14:textId="77777777" w:rsidTr="00335D8B">
        <w:trPr>
          <w:trHeight w:val="680"/>
        </w:trPr>
        <w:tc>
          <w:tcPr>
            <w:tcW w:w="14283" w:type="dxa"/>
            <w:gridSpan w:val="2"/>
            <w:shd w:val="clear" w:color="auto" w:fill="557E9B"/>
            <w:vAlign w:val="center"/>
          </w:tcPr>
          <w:p w14:paraId="01B343C5" w14:textId="77777777" w:rsidR="0043668A" w:rsidRPr="00052784" w:rsidRDefault="0043668A" w:rsidP="00335D8B">
            <w:pPr>
              <w:pStyle w:val="tabletexthd"/>
              <w:rPr>
                <w:lang w:eastAsia="en-GB"/>
              </w:rPr>
            </w:pPr>
            <w:r>
              <w:rPr>
                <w:lang w:eastAsia="en-GB"/>
              </w:rPr>
              <w:t>Performance criteria</w:t>
            </w:r>
          </w:p>
        </w:tc>
      </w:tr>
      <w:tr w:rsidR="0043668A" w:rsidRPr="00B25D0E" w14:paraId="523B24C9" w14:textId="77777777" w:rsidTr="00284B3D">
        <w:trPr>
          <w:trHeight w:val="586"/>
        </w:trPr>
        <w:tc>
          <w:tcPr>
            <w:tcW w:w="14283" w:type="dxa"/>
            <w:gridSpan w:val="2"/>
            <w:shd w:val="clear" w:color="auto" w:fill="auto"/>
            <w:vAlign w:val="center"/>
          </w:tcPr>
          <w:p w14:paraId="6AC993E2" w14:textId="77777777" w:rsidR="0043668A" w:rsidRPr="00905468" w:rsidRDefault="0043668A" w:rsidP="00335D8B">
            <w:pPr>
              <w:pStyle w:val="text"/>
              <w:rPr>
                <w:lang w:eastAsia="en-GB"/>
              </w:rPr>
            </w:pPr>
            <w:r w:rsidRPr="00905468">
              <w:rPr>
                <w:rFonts w:cs="Arial"/>
                <w:i/>
                <w:iCs/>
                <w:color w:val="auto"/>
                <w:lang w:eastAsia="en-GB"/>
              </w:rPr>
              <w:t>You must be able to:</w:t>
            </w:r>
          </w:p>
        </w:tc>
      </w:tr>
      <w:tr w:rsidR="0043668A" w:rsidRPr="00052784" w14:paraId="5DAAF803" w14:textId="77777777" w:rsidTr="006047AC">
        <w:trPr>
          <w:trHeight w:val="394"/>
        </w:trPr>
        <w:tc>
          <w:tcPr>
            <w:tcW w:w="598" w:type="dxa"/>
            <w:shd w:val="clear" w:color="auto" w:fill="ECF1F4"/>
          </w:tcPr>
          <w:p w14:paraId="41FF0B36" w14:textId="77777777" w:rsidR="0043668A" w:rsidRPr="00052784" w:rsidRDefault="0043668A" w:rsidP="006047AC">
            <w:pPr>
              <w:pStyle w:val="text"/>
            </w:pPr>
            <w:r>
              <w:t>P1</w:t>
            </w:r>
          </w:p>
        </w:tc>
        <w:tc>
          <w:tcPr>
            <w:tcW w:w="13685" w:type="dxa"/>
          </w:tcPr>
          <w:p w14:paraId="705DE870" w14:textId="77777777" w:rsidR="0043668A" w:rsidRPr="00052784" w:rsidRDefault="0043668A" w:rsidP="00335D8B">
            <w:pPr>
              <w:pStyle w:val="text"/>
            </w:pPr>
            <w:r>
              <w:t>agree the aims and objectives of the research and the deadline for the analysis</w:t>
            </w:r>
          </w:p>
        </w:tc>
      </w:tr>
      <w:tr w:rsidR="0043668A" w:rsidRPr="00052784" w14:paraId="12F116A2" w14:textId="77777777" w:rsidTr="006047AC">
        <w:trPr>
          <w:trHeight w:val="394"/>
        </w:trPr>
        <w:tc>
          <w:tcPr>
            <w:tcW w:w="598" w:type="dxa"/>
            <w:shd w:val="clear" w:color="auto" w:fill="ECF1F4"/>
          </w:tcPr>
          <w:p w14:paraId="02F97784" w14:textId="77777777" w:rsidR="0043668A" w:rsidRPr="00052784" w:rsidRDefault="0043668A" w:rsidP="006047AC">
            <w:pPr>
              <w:pStyle w:val="text"/>
            </w:pPr>
            <w:r>
              <w:t>P2</w:t>
            </w:r>
          </w:p>
        </w:tc>
        <w:tc>
          <w:tcPr>
            <w:tcW w:w="13685" w:type="dxa"/>
          </w:tcPr>
          <w:p w14:paraId="376AB010" w14:textId="77777777" w:rsidR="0043668A" w:rsidRPr="00052784" w:rsidRDefault="0043668A" w:rsidP="00335D8B">
            <w:pPr>
              <w:pStyle w:val="text"/>
            </w:pPr>
            <w:r>
              <w:t>select relevant, valid and reliable data for analysis</w:t>
            </w:r>
          </w:p>
        </w:tc>
      </w:tr>
      <w:tr w:rsidR="0043668A" w:rsidRPr="00052784" w14:paraId="2DA2FA93" w14:textId="77777777" w:rsidTr="006047AC">
        <w:trPr>
          <w:trHeight w:val="394"/>
        </w:trPr>
        <w:tc>
          <w:tcPr>
            <w:tcW w:w="598" w:type="dxa"/>
            <w:shd w:val="clear" w:color="auto" w:fill="ECF1F4"/>
          </w:tcPr>
          <w:p w14:paraId="45FDED8A" w14:textId="77777777" w:rsidR="0043668A" w:rsidRPr="00052784" w:rsidRDefault="0043668A" w:rsidP="006047AC">
            <w:pPr>
              <w:pStyle w:val="text"/>
            </w:pPr>
            <w:r>
              <w:t>P3</w:t>
            </w:r>
          </w:p>
        </w:tc>
        <w:tc>
          <w:tcPr>
            <w:tcW w:w="13685" w:type="dxa"/>
          </w:tcPr>
          <w:p w14:paraId="398E92D0" w14:textId="77777777" w:rsidR="0043668A" w:rsidRPr="00052784" w:rsidRDefault="0043668A" w:rsidP="00335D8B">
            <w:pPr>
              <w:pStyle w:val="text"/>
            </w:pPr>
            <w:r>
              <w:t>organise data for analysis</w:t>
            </w:r>
          </w:p>
        </w:tc>
      </w:tr>
      <w:tr w:rsidR="0043668A" w:rsidRPr="00052784" w14:paraId="0F6AE83F" w14:textId="77777777" w:rsidTr="006047AC">
        <w:trPr>
          <w:trHeight w:val="394"/>
        </w:trPr>
        <w:tc>
          <w:tcPr>
            <w:tcW w:w="598" w:type="dxa"/>
            <w:shd w:val="clear" w:color="auto" w:fill="ECF1F4"/>
          </w:tcPr>
          <w:p w14:paraId="6073980A" w14:textId="77777777" w:rsidR="0043668A" w:rsidRPr="00052784" w:rsidRDefault="0043668A" w:rsidP="006047AC">
            <w:pPr>
              <w:pStyle w:val="text"/>
            </w:pPr>
            <w:r>
              <w:t>P4</w:t>
            </w:r>
          </w:p>
        </w:tc>
        <w:tc>
          <w:tcPr>
            <w:tcW w:w="13685" w:type="dxa"/>
          </w:tcPr>
          <w:p w14:paraId="4D9CB224" w14:textId="77777777" w:rsidR="0043668A" w:rsidRPr="00052784" w:rsidRDefault="0043668A" w:rsidP="00335D8B">
            <w:pPr>
              <w:pStyle w:val="text"/>
            </w:pPr>
            <w:r>
              <w:t>apply analysis and evaluation techniques appropriate to the purpose of the research</w:t>
            </w:r>
          </w:p>
        </w:tc>
      </w:tr>
      <w:tr w:rsidR="0043668A" w:rsidRPr="00052784" w14:paraId="093D8E5E" w14:textId="77777777" w:rsidTr="006047AC">
        <w:trPr>
          <w:trHeight w:val="394"/>
        </w:trPr>
        <w:tc>
          <w:tcPr>
            <w:tcW w:w="598" w:type="dxa"/>
            <w:shd w:val="clear" w:color="auto" w:fill="ECF1F4"/>
          </w:tcPr>
          <w:p w14:paraId="135C7236" w14:textId="77777777" w:rsidR="0043668A" w:rsidRPr="00052784" w:rsidRDefault="0043668A" w:rsidP="006047AC">
            <w:pPr>
              <w:pStyle w:val="text"/>
            </w:pPr>
            <w:r>
              <w:t>P5</w:t>
            </w:r>
          </w:p>
        </w:tc>
        <w:tc>
          <w:tcPr>
            <w:tcW w:w="13685" w:type="dxa"/>
          </w:tcPr>
          <w:p w14:paraId="5C96335E" w14:textId="77777777" w:rsidR="0043668A" w:rsidRPr="00052784" w:rsidRDefault="0043668A" w:rsidP="00335D8B">
            <w:pPr>
              <w:pStyle w:val="text"/>
            </w:pPr>
            <w:r>
              <w:t>produce accurate, unbiased results and conclusions</w:t>
            </w:r>
          </w:p>
        </w:tc>
      </w:tr>
      <w:tr w:rsidR="0043668A" w:rsidRPr="00052784" w14:paraId="7CDEF5CD" w14:textId="77777777" w:rsidTr="006047AC">
        <w:trPr>
          <w:trHeight w:val="394"/>
        </w:trPr>
        <w:tc>
          <w:tcPr>
            <w:tcW w:w="598" w:type="dxa"/>
            <w:shd w:val="clear" w:color="auto" w:fill="ECF1F4"/>
          </w:tcPr>
          <w:p w14:paraId="198B713C" w14:textId="77777777" w:rsidR="0043668A" w:rsidRPr="00052784" w:rsidRDefault="0043668A" w:rsidP="006047AC">
            <w:pPr>
              <w:pStyle w:val="text"/>
            </w:pPr>
            <w:r>
              <w:t>P6</w:t>
            </w:r>
          </w:p>
        </w:tc>
        <w:tc>
          <w:tcPr>
            <w:tcW w:w="13685" w:type="dxa"/>
          </w:tcPr>
          <w:p w14:paraId="1583D068" w14:textId="77777777" w:rsidR="0043668A" w:rsidRPr="00052784" w:rsidRDefault="0043668A" w:rsidP="00335D8B">
            <w:pPr>
              <w:pStyle w:val="text"/>
            </w:pPr>
            <w:r>
              <w:t>check the accuracy of the analysis using appropriate techniques and make adjustments where necessary</w:t>
            </w:r>
          </w:p>
        </w:tc>
      </w:tr>
      <w:tr w:rsidR="0043668A" w:rsidRPr="00052784" w14:paraId="723F4703" w14:textId="77777777" w:rsidTr="006047AC">
        <w:trPr>
          <w:trHeight w:val="394"/>
        </w:trPr>
        <w:tc>
          <w:tcPr>
            <w:tcW w:w="598" w:type="dxa"/>
            <w:shd w:val="clear" w:color="auto" w:fill="ECF1F4"/>
          </w:tcPr>
          <w:p w14:paraId="1088B961" w14:textId="77777777" w:rsidR="0043668A" w:rsidRPr="00052784" w:rsidRDefault="0043668A" w:rsidP="006047AC">
            <w:pPr>
              <w:pStyle w:val="text"/>
            </w:pPr>
            <w:r>
              <w:t>P7</w:t>
            </w:r>
          </w:p>
        </w:tc>
        <w:tc>
          <w:tcPr>
            <w:tcW w:w="13685" w:type="dxa"/>
          </w:tcPr>
          <w:p w14:paraId="683C741C" w14:textId="77777777" w:rsidR="0043668A" w:rsidRPr="00052784" w:rsidRDefault="0043668A" w:rsidP="00335D8B">
            <w:pPr>
              <w:pStyle w:val="text"/>
            </w:pPr>
            <w:r>
              <w:t>get feedback on what you have found, if necessary</w:t>
            </w:r>
          </w:p>
        </w:tc>
      </w:tr>
      <w:tr w:rsidR="0043668A" w:rsidRPr="00052784" w14:paraId="19EB91C8" w14:textId="77777777" w:rsidTr="006047AC">
        <w:trPr>
          <w:trHeight w:val="394"/>
        </w:trPr>
        <w:tc>
          <w:tcPr>
            <w:tcW w:w="598" w:type="dxa"/>
            <w:shd w:val="clear" w:color="auto" w:fill="ECF1F4"/>
          </w:tcPr>
          <w:p w14:paraId="00942D10" w14:textId="77777777" w:rsidR="0043668A" w:rsidRPr="00052784" w:rsidRDefault="0043668A" w:rsidP="006047AC">
            <w:pPr>
              <w:pStyle w:val="text"/>
            </w:pPr>
            <w:r>
              <w:t>P8</w:t>
            </w:r>
          </w:p>
        </w:tc>
        <w:tc>
          <w:tcPr>
            <w:tcW w:w="13685" w:type="dxa"/>
          </w:tcPr>
          <w:p w14:paraId="4F9172BD" w14:textId="77777777" w:rsidR="0043668A" w:rsidRPr="00052784" w:rsidRDefault="0043668A" w:rsidP="00335D8B">
            <w:pPr>
              <w:pStyle w:val="text"/>
            </w:pPr>
            <w:r>
              <w:t>present data on time and in the agreed format</w:t>
            </w:r>
          </w:p>
        </w:tc>
      </w:tr>
    </w:tbl>
    <w:p w14:paraId="7D4471C8" w14:textId="77777777" w:rsidR="0043668A" w:rsidRDefault="0043668A" w:rsidP="0043668A"/>
    <w:p w14:paraId="45CDF47A" w14:textId="77777777" w:rsidR="00451B17" w:rsidRDefault="00451B17" w:rsidP="0043668A">
      <w:pPr>
        <w:pStyle w:val="text"/>
        <w:sectPr w:rsidR="00451B17" w:rsidSect="00F75319">
          <w:headerReference w:type="even" r:id="rId231"/>
          <w:headerReference w:type="default" r:id="rId232"/>
          <w:footerReference w:type="even" r:id="rId233"/>
          <w:pgSz w:w="16840" w:h="11907" w:orient="landscape" w:code="9"/>
          <w:pgMar w:top="1701" w:right="1247" w:bottom="1701" w:left="1247" w:header="720" w:footer="482" w:gutter="0"/>
          <w:cols w:space="720"/>
          <w:docGrid w:linePitch="272"/>
        </w:sectPr>
      </w:pPr>
    </w:p>
    <w:p w14:paraId="0928B8AD" w14:textId="77777777" w:rsidR="00451B17" w:rsidRPr="00451B17" w:rsidRDefault="00451B17" w:rsidP="00451B17">
      <w:pPr>
        <w:spacing w:before="240" w:after="360" w:line="400" w:lineRule="atLeast"/>
        <w:ind w:left="3686" w:hanging="3686"/>
        <w:rPr>
          <w:b/>
          <w:color w:val="557E9B"/>
          <w:sz w:val="36"/>
        </w:rPr>
      </w:pPr>
      <w:r w:rsidRPr="00451B17">
        <w:rPr>
          <w:b/>
          <w:color w:val="557E9B"/>
          <w:sz w:val="36"/>
        </w:rPr>
        <w:t>Unit 70:</w:t>
      </w:r>
      <w:r w:rsidRPr="00451B17">
        <w:rPr>
          <w:b/>
          <w:color w:val="557E9B"/>
          <w:sz w:val="36"/>
        </w:rPr>
        <w:tab/>
      </w:r>
      <w:r w:rsidRPr="00451B17">
        <w:rPr>
          <w:b/>
          <w:bCs/>
          <w:color w:val="557E9B"/>
          <w:sz w:val="36"/>
        </w:rPr>
        <w:t>Provide Administrative Support in Schools</w:t>
      </w:r>
    </w:p>
    <w:p w14:paraId="7A417BD7" w14:textId="77777777" w:rsidR="00451B17" w:rsidRPr="00451B17" w:rsidRDefault="00451B17" w:rsidP="00451B17">
      <w:pPr>
        <w:tabs>
          <w:tab w:val="left" w:pos="3686"/>
        </w:tabs>
        <w:spacing w:after="120" w:line="300" w:lineRule="atLeast"/>
        <w:rPr>
          <w:b/>
          <w:color w:val="557E9B"/>
          <w:sz w:val="26"/>
        </w:rPr>
      </w:pPr>
      <w:r w:rsidRPr="00451B17">
        <w:rPr>
          <w:b/>
          <w:color w:val="557E9B"/>
          <w:sz w:val="26"/>
        </w:rPr>
        <w:t>Unit code:</w:t>
      </w:r>
      <w:r w:rsidRPr="00451B17">
        <w:rPr>
          <w:b/>
          <w:color w:val="557E9B"/>
          <w:sz w:val="26"/>
        </w:rPr>
        <w:tab/>
        <w:t>CFABAB141</w:t>
      </w:r>
    </w:p>
    <w:p w14:paraId="3D38F3BF" w14:textId="77777777" w:rsidR="00451B17" w:rsidRPr="00451B17" w:rsidRDefault="00451B17" w:rsidP="00451B17">
      <w:pPr>
        <w:tabs>
          <w:tab w:val="left" w:pos="3686"/>
        </w:tabs>
        <w:spacing w:after="120" w:line="300" w:lineRule="atLeast"/>
        <w:rPr>
          <w:b/>
          <w:color w:val="557E9B"/>
          <w:sz w:val="26"/>
        </w:rPr>
      </w:pPr>
      <w:r w:rsidRPr="00451B17">
        <w:rPr>
          <w:b/>
          <w:color w:val="557E9B"/>
          <w:sz w:val="26"/>
        </w:rPr>
        <w:t>SCQF level:</w:t>
      </w:r>
      <w:r w:rsidRPr="00451B17">
        <w:rPr>
          <w:b/>
          <w:color w:val="557E9B"/>
          <w:sz w:val="26"/>
        </w:rPr>
        <w:tab/>
        <w:t>6</w:t>
      </w:r>
    </w:p>
    <w:p w14:paraId="4CEBBDFA" w14:textId="77777777" w:rsidR="00451B17" w:rsidRPr="00451B17" w:rsidRDefault="00451B17" w:rsidP="00451B17">
      <w:pPr>
        <w:tabs>
          <w:tab w:val="left" w:pos="3686"/>
        </w:tabs>
        <w:spacing w:after="120" w:line="300" w:lineRule="atLeast"/>
        <w:rPr>
          <w:b/>
          <w:color w:val="557E9B"/>
          <w:sz w:val="26"/>
        </w:rPr>
      </w:pPr>
      <w:r w:rsidRPr="00451B17">
        <w:rPr>
          <w:b/>
          <w:color w:val="557E9B"/>
          <w:sz w:val="26"/>
        </w:rPr>
        <w:t>Credit points:</w:t>
      </w:r>
      <w:r w:rsidRPr="00451B17">
        <w:rPr>
          <w:b/>
          <w:color w:val="557E9B"/>
          <w:sz w:val="26"/>
        </w:rPr>
        <w:tab/>
        <w:t>8</w:t>
      </w:r>
    </w:p>
    <w:p w14:paraId="0AE406A0" w14:textId="77777777" w:rsidR="00451B17" w:rsidRPr="00451B17" w:rsidRDefault="00451B17" w:rsidP="00451B17">
      <w:pPr>
        <w:pBdr>
          <w:bottom w:val="single" w:sz="4" w:space="2" w:color="557E9B"/>
        </w:pBdr>
        <w:tabs>
          <w:tab w:val="left" w:pos="3686"/>
        </w:tabs>
        <w:spacing w:after="120" w:line="300" w:lineRule="atLeast"/>
        <w:rPr>
          <w:b/>
          <w:color w:val="557E9B"/>
          <w:sz w:val="26"/>
        </w:rPr>
      </w:pPr>
    </w:p>
    <w:p w14:paraId="68DEE3B1" w14:textId="77777777" w:rsidR="00451B17" w:rsidRPr="00451B17" w:rsidRDefault="00451B17" w:rsidP="00451B17">
      <w:pPr>
        <w:tabs>
          <w:tab w:val="left" w:pos="2835"/>
        </w:tabs>
        <w:spacing w:before="360" w:after="120" w:line="300" w:lineRule="atLeast"/>
        <w:rPr>
          <w:b/>
          <w:color w:val="557E9B"/>
          <w:sz w:val="26"/>
        </w:rPr>
      </w:pPr>
      <w:r w:rsidRPr="00451B17">
        <w:rPr>
          <w:b/>
          <w:color w:val="557E9B"/>
          <w:sz w:val="26"/>
        </w:rPr>
        <w:t>Unit summary</w:t>
      </w:r>
    </w:p>
    <w:p w14:paraId="49D1E6A6" w14:textId="77777777" w:rsidR="00451B17" w:rsidRPr="00451B17" w:rsidRDefault="00612235" w:rsidP="00451B17">
      <w:pPr>
        <w:autoSpaceDE w:val="0"/>
        <w:autoSpaceDN w:val="0"/>
        <w:adjustRightInd w:val="0"/>
        <w:spacing w:before="0" w:after="0" w:line="240" w:lineRule="auto"/>
        <w:rPr>
          <w:rFonts w:eastAsiaTheme="minorHAnsi" w:cs="Arial"/>
        </w:rPr>
      </w:pPr>
      <w:r w:rsidRPr="00612235">
        <w:rPr>
          <w:rFonts w:eastAsiaTheme="minorHAnsi" w:cs="Arial"/>
        </w:rPr>
        <w:t xml:space="preserve">This unit is about </w:t>
      </w:r>
      <w:r>
        <w:rPr>
          <w:rFonts w:eastAsiaTheme="minorHAnsi" w:cs="Arial"/>
        </w:rPr>
        <w:t xml:space="preserve">providing </w:t>
      </w:r>
      <w:r w:rsidRPr="00612235">
        <w:rPr>
          <w:rFonts w:eastAsiaTheme="minorHAnsi" w:cs="Arial"/>
        </w:rPr>
        <w:t>administrative support in schools</w:t>
      </w:r>
      <w:r>
        <w:rPr>
          <w:rFonts w:eastAsiaTheme="minorHAnsi" w:cs="Arial"/>
        </w:rPr>
        <w:t>.</w:t>
      </w:r>
      <w:r w:rsidRPr="00612235">
        <w:rPr>
          <w:rFonts w:eastAsiaTheme="minorHAnsi" w:cs="Arial"/>
        </w:rPr>
        <w:t xml:space="preserve"> </w:t>
      </w:r>
      <w:r w:rsidR="00451B17" w:rsidRPr="00451B17">
        <w:rPr>
          <w:rFonts w:eastAsiaTheme="minorHAnsi" w:cs="Arial"/>
        </w:rPr>
        <w:t>Work with school contacts and wider community contacts to contribute to school goals and priorities.</w:t>
      </w:r>
    </w:p>
    <w:p w14:paraId="148A56FC" w14:textId="77777777" w:rsidR="00451B17" w:rsidRPr="00451B17" w:rsidRDefault="00451B17" w:rsidP="00451B17">
      <w:pPr>
        <w:autoSpaceDE w:val="0"/>
        <w:autoSpaceDN w:val="0"/>
        <w:adjustRightInd w:val="0"/>
        <w:spacing w:before="0" w:after="0" w:line="240" w:lineRule="auto"/>
        <w:rPr>
          <w:rFonts w:eastAsiaTheme="minorHAnsi" w:cs="Arial"/>
        </w:rPr>
      </w:pPr>
    </w:p>
    <w:p w14:paraId="1A37AB82" w14:textId="77777777" w:rsidR="00451B17" w:rsidRPr="00451B17" w:rsidRDefault="00451B17" w:rsidP="00451B17">
      <w:pPr>
        <w:autoSpaceDE w:val="0"/>
        <w:autoSpaceDN w:val="0"/>
        <w:adjustRightInd w:val="0"/>
        <w:spacing w:before="0" w:after="0" w:line="240" w:lineRule="auto"/>
        <w:rPr>
          <w:b/>
        </w:rPr>
      </w:pPr>
      <w:r w:rsidRPr="00451B17">
        <w:rPr>
          <w:rFonts w:eastAsiaTheme="minorHAnsi" w:cs="Arial"/>
        </w:rPr>
        <w:t>School contacts include students; parents; guardians; carers; colleagues; and governing bodies. Wider community contacts include community organisations; relevant authorities; children’s services; welfare services; local businesses; the police; and regulatory bodies.</w:t>
      </w:r>
    </w:p>
    <w:p w14:paraId="64BB6946" w14:textId="77777777" w:rsidR="00EC38F3" w:rsidRDefault="00EC38F3" w:rsidP="00EC38F3">
      <w:pPr>
        <w:pStyle w:val="HeadA"/>
      </w:pPr>
      <w:r>
        <w:t>Unit assessment requirements</w:t>
      </w:r>
    </w:p>
    <w:p w14:paraId="04C29479" w14:textId="77777777" w:rsidR="00EC38F3" w:rsidRDefault="00EC38F3" w:rsidP="00EC38F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7C6AAF8" w14:textId="77777777" w:rsidR="00451B17" w:rsidRPr="00451B17" w:rsidRDefault="00451B17" w:rsidP="00451B17">
      <w:pPr>
        <w:tabs>
          <w:tab w:val="left" w:pos="2835"/>
        </w:tabs>
        <w:spacing w:before="360" w:after="120" w:line="300" w:lineRule="atLeast"/>
        <w:rPr>
          <w:b/>
          <w:color w:val="557E9B"/>
          <w:sz w:val="26"/>
        </w:rPr>
      </w:pPr>
      <w:r w:rsidRPr="00451B17">
        <w:rPr>
          <w:b/>
          <w:color w:val="557E9B"/>
          <w:sz w:val="26"/>
        </w:rPr>
        <w:t>Skills</w:t>
      </w:r>
    </w:p>
    <w:p w14:paraId="5B99AABC"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Analysing</w:t>
      </w:r>
    </w:p>
    <w:p w14:paraId="3137C271"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Managing conflict</w:t>
      </w:r>
    </w:p>
    <w:p w14:paraId="432B4237"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Organising</w:t>
      </w:r>
    </w:p>
    <w:p w14:paraId="6D9817A9"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Researching</w:t>
      </w:r>
    </w:p>
    <w:p w14:paraId="7ED0ACDF"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Communicating</w:t>
      </w:r>
    </w:p>
    <w:p w14:paraId="2684D83B"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Managing time</w:t>
      </w:r>
    </w:p>
    <w:p w14:paraId="51681497"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Planning</w:t>
      </w:r>
    </w:p>
    <w:p w14:paraId="20EAD7CC"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Team working</w:t>
      </w:r>
    </w:p>
    <w:p w14:paraId="6C657902"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Evaluating</w:t>
      </w:r>
    </w:p>
    <w:p w14:paraId="0BE04202"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Negotiating</w:t>
      </w:r>
    </w:p>
    <w:p w14:paraId="3550F901"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Prioritising</w:t>
      </w:r>
    </w:p>
    <w:p w14:paraId="7E6D70A1"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Using technology</w:t>
      </w:r>
    </w:p>
    <w:p w14:paraId="4786C574"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Literacy</w:t>
      </w:r>
    </w:p>
    <w:p w14:paraId="1851BB73"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Numeracy</w:t>
      </w:r>
    </w:p>
    <w:p w14:paraId="1290E91F" w14:textId="77777777" w:rsidR="00451B17" w:rsidRPr="00451B17" w:rsidRDefault="00451B17" w:rsidP="006047AC">
      <w:pPr>
        <w:autoSpaceDE w:val="0"/>
        <w:autoSpaceDN w:val="0"/>
        <w:adjustRightInd w:val="0"/>
        <w:rPr>
          <w:rFonts w:eastAsiaTheme="minorHAnsi" w:cs="Arial"/>
        </w:rPr>
      </w:pPr>
      <w:r w:rsidRPr="00451B17">
        <w:rPr>
          <w:rFonts w:eastAsiaTheme="minorHAnsi" w:cs="Arial"/>
        </w:rPr>
        <w:t>Problem solving</w:t>
      </w:r>
    </w:p>
    <w:p w14:paraId="5C4C0288" w14:textId="77777777" w:rsidR="00451B17" w:rsidRPr="00451B17" w:rsidRDefault="00451B17" w:rsidP="00451B17">
      <w:pPr>
        <w:tabs>
          <w:tab w:val="left" w:pos="2835"/>
        </w:tabs>
        <w:spacing w:before="360" w:after="120"/>
        <w:rPr>
          <w:b/>
          <w:color w:val="557E9B"/>
          <w:sz w:val="26"/>
        </w:rPr>
      </w:pPr>
      <w:r w:rsidRPr="00451B17">
        <w:rPr>
          <w:rFonts w:eastAsiaTheme="minorHAnsi" w:cs="Arial"/>
          <w:color w:val="000000"/>
        </w:rPr>
        <w:t>Writing</w:t>
      </w:r>
      <w:r w:rsidRPr="00451B17">
        <w:rPr>
          <w:b/>
          <w:color w:val="557E9B"/>
          <w:sz w:val="26"/>
        </w:rPr>
        <w:t>Assessment outcomes and standards</w:t>
      </w:r>
    </w:p>
    <w:p w14:paraId="6B0A050E" w14:textId="77777777" w:rsidR="00451B17" w:rsidRPr="00451B17" w:rsidRDefault="00451B17" w:rsidP="00451B17">
      <w:pPr>
        <w:rPr>
          <w:color w:val="000000"/>
        </w:rPr>
      </w:pPr>
      <w:r w:rsidRPr="00451B17">
        <w:rPr>
          <w:color w:val="000000"/>
        </w:rPr>
        <w:t>To pass this unit, the candidate needs to demonstrate that they can meet all the assessment outcomes and standards for the unit. The standards outline the requirements the candidate is expected to meet to achieve the unit.</w:t>
      </w:r>
    </w:p>
    <w:p w14:paraId="7A70C844" w14:textId="77777777" w:rsidR="00451B17" w:rsidRPr="00451B17" w:rsidRDefault="00451B17" w:rsidP="00451B17"/>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451B17" w:rsidRPr="00451B17" w14:paraId="03CE3890" w14:textId="77777777" w:rsidTr="00B84E73">
        <w:trPr>
          <w:trHeight w:val="680"/>
        </w:trPr>
        <w:tc>
          <w:tcPr>
            <w:tcW w:w="14283" w:type="dxa"/>
            <w:gridSpan w:val="2"/>
            <w:shd w:val="clear" w:color="auto" w:fill="557E9B"/>
            <w:vAlign w:val="center"/>
          </w:tcPr>
          <w:p w14:paraId="53BFE558" w14:textId="77777777" w:rsidR="00451B17" w:rsidRPr="00451B17" w:rsidRDefault="00451B17" w:rsidP="00451B17">
            <w:pPr>
              <w:spacing w:before="120"/>
              <w:rPr>
                <w:b/>
                <w:color w:val="FFFFFF"/>
                <w:szCs w:val="22"/>
                <w:lang w:eastAsia="en-GB"/>
              </w:rPr>
            </w:pPr>
            <w:r w:rsidRPr="00451B17">
              <w:rPr>
                <w:b/>
                <w:color w:val="FFFFFF"/>
                <w:szCs w:val="22"/>
                <w:lang w:eastAsia="en-GB"/>
              </w:rPr>
              <w:t>Knowledge and understanding</w:t>
            </w:r>
          </w:p>
        </w:tc>
      </w:tr>
      <w:tr w:rsidR="00451B17" w:rsidRPr="00451B17" w14:paraId="135C23AF" w14:textId="77777777" w:rsidTr="00B84E73">
        <w:trPr>
          <w:trHeight w:val="489"/>
        </w:trPr>
        <w:tc>
          <w:tcPr>
            <w:tcW w:w="14283" w:type="dxa"/>
            <w:gridSpan w:val="2"/>
            <w:shd w:val="clear" w:color="auto" w:fill="auto"/>
            <w:vAlign w:val="center"/>
          </w:tcPr>
          <w:p w14:paraId="195CACC1" w14:textId="77777777" w:rsidR="00451B17" w:rsidRPr="00451B17" w:rsidRDefault="00451B17" w:rsidP="00451B17">
            <w:pPr>
              <w:autoSpaceDE w:val="0"/>
              <w:autoSpaceDN w:val="0"/>
              <w:adjustRightInd w:val="0"/>
              <w:spacing w:line="240" w:lineRule="auto"/>
              <w:rPr>
                <w:i/>
                <w:color w:val="FF0000"/>
                <w:lang w:eastAsia="en-GB"/>
              </w:rPr>
            </w:pPr>
            <w:r w:rsidRPr="00451B17">
              <w:rPr>
                <w:i/>
                <w:lang w:eastAsia="en-GB"/>
              </w:rPr>
              <w:t>You need to know and understand:</w:t>
            </w:r>
          </w:p>
        </w:tc>
      </w:tr>
      <w:tr w:rsidR="00451B17" w:rsidRPr="00451B17" w14:paraId="622E9372" w14:textId="77777777" w:rsidTr="006047AC">
        <w:trPr>
          <w:trHeight w:val="394"/>
        </w:trPr>
        <w:tc>
          <w:tcPr>
            <w:tcW w:w="675" w:type="dxa"/>
            <w:shd w:val="clear" w:color="auto" w:fill="ECF1F4"/>
          </w:tcPr>
          <w:p w14:paraId="50D1B38F" w14:textId="77777777" w:rsidR="00451B17" w:rsidRPr="00451B17" w:rsidRDefault="00451B17" w:rsidP="006047AC">
            <w:pPr>
              <w:rPr>
                <w:color w:val="000000"/>
              </w:rPr>
            </w:pPr>
            <w:r w:rsidRPr="00451B17">
              <w:rPr>
                <w:color w:val="000000"/>
              </w:rPr>
              <w:t>K1</w:t>
            </w:r>
          </w:p>
        </w:tc>
        <w:tc>
          <w:tcPr>
            <w:tcW w:w="13608" w:type="dxa"/>
          </w:tcPr>
          <w:p w14:paraId="17E25DA0" w14:textId="77777777" w:rsidR="00451B17" w:rsidRPr="00451B17" w:rsidRDefault="00612235" w:rsidP="00451B17">
            <w:r w:rsidRPr="00451B17">
              <w:t>why it is important to build positive working relationships with contacts</w:t>
            </w:r>
          </w:p>
        </w:tc>
      </w:tr>
      <w:tr w:rsidR="00451B17" w:rsidRPr="00451B17" w14:paraId="7C707AAB" w14:textId="77777777" w:rsidTr="006047AC">
        <w:trPr>
          <w:trHeight w:val="394"/>
        </w:trPr>
        <w:tc>
          <w:tcPr>
            <w:tcW w:w="675" w:type="dxa"/>
            <w:shd w:val="clear" w:color="auto" w:fill="ECF1F4"/>
          </w:tcPr>
          <w:p w14:paraId="2FDB71D4" w14:textId="77777777" w:rsidR="00451B17" w:rsidRPr="00451B17" w:rsidRDefault="00451B17" w:rsidP="006047AC">
            <w:pPr>
              <w:rPr>
                <w:color w:val="000000"/>
              </w:rPr>
            </w:pPr>
            <w:r w:rsidRPr="00451B17">
              <w:rPr>
                <w:rFonts w:cs="Arial"/>
                <w:color w:val="000000"/>
                <w:lang w:eastAsia="en-GB"/>
              </w:rPr>
              <w:t>K2</w:t>
            </w:r>
          </w:p>
        </w:tc>
        <w:tc>
          <w:tcPr>
            <w:tcW w:w="13608" w:type="dxa"/>
          </w:tcPr>
          <w:p w14:paraId="10AA9DB2" w14:textId="77777777" w:rsidR="00451B17" w:rsidRPr="00451B17" w:rsidRDefault="00612235" w:rsidP="00451B17">
            <w:r w:rsidRPr="00451B17">
              <w:t>how to build positive working relationships with contacts</w:t>
            </w:r>
          </w:p>
        </w:tc>
      </w:tr>
      <w:tr w:rsidR="00451B17" w:rsidRPr="00451B17" w14:paraId="72F0B8C0" w14:textId="77777777" w:rsidTr="006047AC">
        <w:trPr>
          <w:trHeight w:val="394"/>
        </w:trPr>
        <w:tc>
          <w:tcPr>
            <w:tcW w:w="675" w:type="dxa"/>
            <w:shd w:val="clear" w:color="auto" w:fill="ECF1F4"/>
          </w:tcPr>
          <w:p w14:paraId="021EFD7E" w14:textId="77777777" w:rsidR="00451B17" w:rsidRPr="00451B17" w:rsidRDefault="00451B17" w:rsidP="006047AC">
            <w:pPr>
              <w:rPr>
                <w:color w:val="000000"/>
              </w:rPr>
            </w:pPr>
            <w:r w:rsidRPr="00451B17">
              <w:rPr>
                <w:rFonts w:cs="Arial"/>
                <w:color w:val="000000"/>
                <w:lang w:eastAsia="en-GB"/>
              </w:rPr>
              <w:t>K3</w:t>
            </w:r>
          </w:p>
        </w:tc>
        <w:tc>
          <w:tcPr>
            <w:tcW w:w="13608" w:type="dxa"/>
          </w:tcPr>
          <w:p w14:paraId="79EF788D" w14:textId="77777777" w:rsidR="00451B17" w:rsidRPr="00451B17" w:rsidRDefault="00612235" w:rsidP="00451B17">
            <w:r w:rsidRPr="00451B17">
              <w:t>why it is important for your school to have a friendly and efficient way of dealing with contacts</w:t>
            </w:r>
          </w:p>
        </w:tc>
      </w:tr>
      <w:tr w:rsidR="00451B17" w:rsidRPr="00451B17" w14:paraId="25A0771A" w14:textId="77777777" w:rsidTr="006047AC">
        <w:trPr>
          <w:trHeight w:val="394"/>
        </w:trPr>
        <w:tc>
          <w:tcPr>
            <w:tcW w:w="675" w:type="dxa"/>
            <w:shd w:val="clear" w:color="auto" w:fill="ECF1F4"/>
          </w:tcPr>
          <w:p w14:paraId="17EC9484" w14:textId="77777777" w:rsidR="00451B17" w:rsidRPr="00451B17" w:rsidRDefault="00451B17" w:rsidP="006047AC">
            <w:pPr>
              <w:rPr>
                <w:rFonts w:cs="Arial"/>
                <w:color w:val="000000"/>
                <w:lang w:eastAsia="en-GB"/>
              </w:rPr>
            </w:pPr>
            <w:r w:rsidRPr="00451B17">
              <w:rPr>
                <w:rFonts w:cs="Arial"/>
                <w:color w:val="000000"/>
                <w:lang w:eastAsia="en-GB"/>
              </w:rPr>
              <w:t>K4</w:t>
            </w:r>
          </w:p>
        </w:tc>
        <w:tc>
          <w:tcPr>
            <w:tcW w:w="13608" w:type="dxa"/>
          </w:tcPr>
          <w:p w14:paraId="6A0A3BAE" w14:textId="77777777" w:rsidR="00451B17" w:rsidRPr="00451B17" w:rsidRDefault="00612235" w:rsidP="00451B17">
            <w:r w:rsidRPr="00451B17">
              <w:t>the types of contacts you deal with, the requirements that they have and how to meet their needs</w:t>
            </w:r>
          </w:p>
        </w:tc>
      </w:tr>
      <w:tr w:rsidR="00451B17" w:rsidRPr="00451B17" w14:paraId="7B8D490D" w14:textId="77777777" w:rsidTr="006047AC">
        <w:trPr>
          <w:trHeight w:val="394"/>
        </w:trPr>
        <w:tc>
          <w:tcPr>
            <w:tcW w:w="675" w:type="dxa"/>
            <w:shd w:val="clear" w:color="auto" w:fill="ECF1F4"/>
          </w:tcPr>
          <w:p w14:paraId="1805E1B6" w14:textId="77777777" w:rsidR="00451B17" w:rsidRPr="00451B17" w:rsidRDefault="00451B17" w:rsidP="006047AC">
            <w:pPr>
              <w:rPr>
                <w:rFonts w:cs="Arial"/>
                <w:color w:val="000000"/>
                <w:lang w:eastAsia="en-GB"/>
              </w:rPr>
            </w:pPr>
            <w:r w:rsidRPr="00451B17">
              <w:rPr>
                <w:rFonts w:cs="Arial"/>
                <w:color w:val="000000"/>
                <w:lang w:eastAsia="en-GB"/>
              </w:rPr>
              <w:t>K5</w:t>
            </w:r>
          </w:p>
        </w:tc>
        <w:tc>
          <w:tcPr>
            <w:tcW w:w="13608" w:type="dxa"/>
          </w:tcPr>
          <w:p w14:paraId="34B0BE9C" w14:textId="77777777" w:rsidR="00451B17" w:rsidRPr="00451B17" w:rsidRDefault="00612235" w:rsidP="00451B17">
            <w:r w:rsidRPr="00451B17">
              <w:t>why it is important to present a positive image of yourself and your school</w:t>
            </w:r>
          </w:p>
        </w:tc>
      </w:tr>
      <w:tr w:rsidR="00451B17" w:rsidRPr="00451B17" w14:paraId="624A8D59" w14:textId="77777777" w:rsidTr="006047AC">
        <w:trPr>
          <w:trHeight w:val="394"/>
        </w:trPr>
        <w:tc>
          <w:tcPr>
            <w:tcW w:w="675" w:type="dxa"/>
            <w:shd w:val="clear" w:color="auto" w:fill="ECF1F4"/>
          </w:tcPr>
          <w:p w14:paraId="76386484" w14:textId="77777777" w:rsidR="00451B17" w:rsidRPr="00451B17" w:rsidRDefault="00451B17" w:rsidP="006047AC">
            <w:pPr>
              <w:rPr>
                <w:rFonts w:cs="Arial"/>
                <w:color w:val="000000"/>
                <w:lang w:eastAsia="en-GB"/>
              </w:rPr>
            </w:pPr>
            <w:r w:rsidRPr="00451B17">
              <w:rPr>
                <w:rFonts w:cs="Arial"/>
                <w:color w:val="000000"/>
                <w:lang w:eastAsia="en-GB"/>
              </w:rPr>
              <w:t>K6</w:t>
            </w:r>
          </w:p>
        </w:tc>
        <w:tc>
          <w:tcPr>
            <w:tcW w:w="13608" w:type="dxa"/>
          </w:tcPr>
          <w:p w14:paraId="6C751243" w14:textId="77777777" w:rsidR="00451B17" w:rsidRPr="00451B17" w:rsidRDefault="00612235" w:rsidP="00451B17">
            <w:r w:rsidRPr="00451B17">
              <w:t>types of problems that may occur with contacts – including conflict and aggression – and the procedures for dealing with these</w:t>
            </w:r>
          </w:p>
        </w:tc>
      </w:tr>
      <w:tr w:rsidR="00451B17" w:rsidRPr="00451B17" w14:paraId="29E810BE" w14:textId="77777777" w:rsidTr="006047AC">
        <w:trPr>
          <w:trHeight w:val="394"/>
        </w:trPr>
        <w:tc>
          <w:tcPr>
            <w:tcW w:w="675" w:type="dxa"/>
            <w:shd w:val="clear" w:color="auto" w:fill="ECF1F4"/>
          </w:tcPr>
          <w:p w14:paraId="611D76A8" w14:textId="77777777" w:rsidR="00451B17" w:rsidRPr="00451B17" w:rsidRDefault="00451B17" w:rsidP="006047AC">
            <w:pPr>
              <w:rPr>
                <w:rFonts w:cs="Arial"/>
                <w:color w:val="000000"/>
                <w:lang w:eastAsia="en-GB"/>
              </w:rPr>
            </w:pPr>
            <w:r w:rsidRPr="00451B17">
              <w:rPr>
                <w:rFonts w:cs="Arial"/>
                <w:color w:val="000000"/>
                <w:lang w:eastAsia="en-GB"/>
              </w:rPr>
              <w:t>K7</w:t>
            </w:r>
          </w:p>
        </w:tc>
        <w:tc>
          <w:tcPr>
            <w:tcW w:w="13608" w:type="dxa"/>
          </w:tcPr>
          <w:p w14:paraId="425DF761" w14:textId="77777777" w:rsidR="00451B17" w:rsidRPr="00451B17" w:rsidRDefault="00612235" w:rsidP="00451B17">
            <w:r w:rsidRPr="00451B17">
              <w:t>the social context in which your school operates, including the cultural diversity of the community and how it impacts on the school environment</w:t>
            </w:r>
          </w:p>
        </w:tc>
      </w:tr>
      <w:tr w:rsidR="00451B17" w:rsidRPr="00451B17" w14:paraId="6EA1ADE5" w14:textId="77777777" w:rsidTr="006047AC">
        <w:trPr>
          <w:trHeight w:val="394"/>
        </w:trPr>
        <w:tc>
          <w:tcPr>
            <w:tcW w:w="675" w:type="dxa"/>
            <w:shd w:val="clear" w:color="auto" w:fill="ECF1F4"/>
          </w:tcPr>
          <w:p w14:paraId="46D70DF5" w14:textId="77777777" w:rsidR="00451B17" w:rsidRPr="00451B17" w:rsidRDefault="00451B17" w:rsidP="006047AC">
            <w:pPr>
              <w:rPr>
                <w:rFonts w:cs="Arial"/>
                <w:color w:val="000000"/>
                <w:lang w:eastAsia="en-GB"/>
              </w:rPr>
            </w:pPr>
            <w:r w:rsidRPr="00451B17">
              <w:rPr>
                <w:rFonts w:cs="Arial"/>
                <w:color w:val="000000"/>
                <w:lang w:eastAsia="en-GB"/>
              </w:rPr>
              <w:t>K8</w:t>
            </w:r>
          </w:p>
        </w:tc>
        <w:tc>
          <w:tcPr>
            <w:tcW w:w="13608" w:type="dxa"/>
          </w:tcPr>
          <w:p w14:paraId="433F4E0A" w14:textId="77777777" w:rsidR="00451B17" w:rsidRPr="00451B17" w:rsidRDefault="00612235" w:rsidP="00451B17">
            <w:r w:rsidRPr="00451B17">
              <w:t>how your role contributes to your school’s goals and improvement or development priorities</w:t>
            </w:r>
          </w:p>
        </w:tc>
      </w:tr>
      <w:tr w:rsidR="00451B17" w:rsidRPr="00451B17" w14:paraId="57E77C93" w14:textId="77777777" w:rsidTr="006047AC">
        <w:trPr>
          <w:trHeight w:val="394"/>
        </w:trPr>
        <w:tc>
          <w:tcPr>
            <w:tcW w:w="675" w:type="dxa"/>
            <w:shd w:val="clear" w:color="auto" w:fill="ECF1F4"/>
          </w:tcPr>
          <w:p w14:paraId="4B992958" w14:textId="77777777" w:rsidR="00451B17" w:rsidRPr="00451B17" w:rsidRDefault="00451B17" w:rsidP="006047AC">
            <w:pPr>
              <w:rPr>
                <w:rFonts w:cs="Arial"/>
                <w:color w:val="000000"/>
                <w:lang w:eastAsia="en-GB"/>
              </w:rPr>
            </w:pPr>
            <w:r w:rsidRPr="00451B17">
              <w:rPr>
                <w:rFonts w:cs="Arial"/>
                <w:color w:val="000000"/>
                <w:lang w:eastAsia="en-GB"/>
              </w:rPr>
              <w:t>K9</w:t>
            </w:r>
          </w:p>
        </w:tc>
        <w:tc>
          <w:tcPr>
            <w:tcW w:w="13608" w:type="dxa"/>
          </w:tcPr>
          <w:p w14:paraId="4DD3F840" w14:textId="77777777" w:rsidR="00451B17" w:rsidRPr="00451B17" w:rsidRDefault="00612235" w:rsidP="00451B17">
            <w:r w:rsidRPr="00451B17">
              <w:t>how your role supports teaching and learning</w:t>
            </w:r>
          </w:p>
        </w:tc>
      </w:tr>
      <w:tr w:rsidR="00451B17" w:rsidRPr="00451B17" w14:paraId="5BF98F30" w14:textId="77777777" w:rsidTr="006047AC">
        <w:trPr>
          <w:trHeight w:val="394"/>
        </w:trPr>
        <w:tc>
          <w:tcPr>
            <w:tcW w:w="675" w:type="dxa"/>
            <w:shd w:val="clear" w:color="auto" w:fill="ECF1F4"/>
          </w:tcPr>
          <w:p w14:paraId="66A2FE9F" w14:textId="77777777" w:rsidR="00451B17" w:rsidRPr="00451B17" w:rsidRDefault="00451B17" w:rsidP="006047AC">
            <w:pPr>
              <w:rPr>
                <w:rFonts w:cs="Arial"/>
                <w:color w:val="000000"/>
                <w:lang w:eastAsia="en-GB"/>
              </w:rPr>
            </w:pPr>
            <w:r w:rsidRPr="00451B17">
              <w:rPr>
                <w:rFonts w:cs="Arial"/>
                <w:color w:val="000000"/>
                <w:lang w:eastAsia="en-GB"/>
              </w:rPr>
              <w:t>K10</w:t>
            </w:r>
          </w:p>
        </w:tc>
        <w:tc>
          <w:tcPr>
            <w:tcW w:w="13608" w:type="dxa"/>
          </w:tcPr>
          <w:p w14:paraId="160F1732" w14:textId="77777777" w:rsidR="00451B17" w:rsidRPr="00451B17" w:rsidRDefault="00612235" w:rsidP="00451B17">
            <w:r w:rsidRPr="00451B17">
              <w:t>your school’s policy and administrative procedures for dealing with parents, guardians and carers, and your roles and responsibilities in relation to these</w:t>
            </w:r>
          </w:p>
        </w:tc>
      </w:tr>
      <w:tr w:rsidR="00451B17" w:rsidRPr="00451B17" w14:paraId="233BC1B3" w14:textId="77777777" w:rsidTr="006047AC">
        <w:trPr>
          <w:trHeight w:val="394"/>
        </w:trPr>
        <w:tc>
          <w:tcPr>
            <w:tcW w:w="675" w:type="dxa"/>
            <w:shd w:val="clear" w:color="auto" w:fill="ECF1F4"/>
          </w:tcPr>
          <w:p w14:paraId="0FF6FCDB" w14:textId="77777777" w:rsidR="00451B17" w:rsidRPr="00451B17" w:rsidRDefault="00451B17" w:rsidP="006047AC">
            <w:pPr>
              <w:rPr>
                <w:rFonts w:cs="Arial"/>
                <w:color w:val="000000"/>
                <w:lang w:eastAsia="en-GB"/>
              </w:rPr>
            </w:pPr>
            <w:r w:rsidRPr="00451B17">
              <w:rPr>
                <w:rFonts w:cs="Arial"/>
                <w:color w:val="000000"/>
                <w:lang w:eastAsia="en-GB"/>
              </w:rPr>
              <w:t>K11</w:t>
            </w:r>
          </w:p>
        </w:tc>
        <w:tc>
          <w:tcPr>
            <w:tcW w:w="13608" w:type="dxa"/>
          </w:tcPr>
          <w:p w14:paraId="114F1DED" w14:textId="77777777" w:rsidR="00451B17" w:rsidRPr="00451B17" w:rsidRDefault="00612235" w:rsidP="00451B17">
            <w:r w:rsidRPr="00451B17">
              <w:t>your school’s policy and administrative procedures for dealing with pupils and students, and your roles and responsibilities in relation to these</w:t>
            </w:r>
          </w:p>
        </w:tc>
      </w:tr>
      <w:tr w:rsidR="00451B17" w:rsidRPr="00451B17" w14:paraId="036C8984" w14:textId="77777777" w:rsidTr="006047AC">
        <w:trPr>
          <w:trHeight w:val="394"/>
        </w:trPr>
        <w:tc>
          <w:tcPr>
            <w:tcW w:w="675" w:type="dxa"/>
            <w:shd w:val="clear" w:color="auto" w:fill="ECF1F4"/>
          </w:tcPr>
          <w:p w14:paraId="4682B722" w14:textId="77777777" w:rsidR="00451B17" w:rsidRPr="00451B17" w:rsidRDefault="00451B17" w:rsidP="006047AC">
            <w:pPr>
              <w:rPr>
                <w:rFonts w:cs="Arial"/>
                <w:color w:val="000000"/>
                <w:lang w:eastAsia="en-GB"/>
              </w:rPr>
            </w:pPr>
            <w:r w:rsidRPr="00451B17">
              <w:rPr>
                <w:rFonts w:cs="Arial"/>
                <w:color w:val="000000"/>
                <w:lang w:eastAsia="en-GB"/>
              </w:rPr>
              <w:t>K12</w:t>
            </w:r>
          </w:p>
        </w:tc>
        <w:tc>
          <w:tcPr>
            <w:tcW w:w="13608" w:type="dxa"/>
          </w:tcPr>
          <w:p w14:paraId="1FB87BA7" w14:textId="77777777" w:rsidR="00451B17" w:rsidRPr="00451B17" w:rsidRDefault="00612235" w:rsidP="00451B17">
            <w:r w:rsidRPr="00451B17">
              <w:t>your school’s policy and administrative procedures for dealing with the wider community, and your roles and responsibilities in relation to these</w:t>
            </w:r>
          </w:p>
        </w:tc>
      </w:tr>
      <w:tr w:rsidR="00451B17" w:rsidRPr="00451B17" w14:paraId="0FB688FF" w14:textId="77777777" w:rsidTr="006047AC">
        <w:trPr>
          <w:trHeight w:val="394"/>
        </w:trPr>
        <w:tc>
          <w:tcPr>
            <w:tcW w:w="675" w:type="dxa"/>
            <w:shd w:val="clear" w:color="auto" w:fill="ECF1F4"/>
          </w:tcPr>
          <w:p w14:paraId="75E44A3E" w14:textId="77777777" w:rsidR="00451B17" w:rsidRPr="00451B17" w:rsidRDefault="00451B17" w:rsidP="006047AC">
            <w:pPr>
              <w:rPr>
                <w:rFonts w:cs="Arial"/>
                <w:color w:val="000000"/>
                <w:lang w:eastAsia="en-GB"/>
              </w:rPr>
            </w:pPr>
            <w:r w:rsidRPr="00451B17">
              <w:rPr>
                <w:rFonts w:cs="Arial"/>
                <w:color w:val="000000"/>
                <w:lang w:eastAsia="en-GB"/>
              </w:rPr>
              <w:t>K13</w:t>
            </w:r>
          </w:p>
        </w:tc>
        <w:tc>
          <w:tcPr>
            <w:tcW w:w="13608" w:type="dxa"/>
          </w:tcPr>
          <w:p w14:paraId="52011CB1" w14:textId="77777777" w:rsidR="00451B17" w:rsidRPr="00451B17" w:rsidRDefault="00612235" w:rsidP="00451B17">
            <w:r w:rsidRPr="00451B17">
              <w:t>how to comply with policies and procedures relating to child protection and student welfare; and how to report concerns to an appropriate person</w:t>
            </w:r>
          </w:p>
        </w:tc>
      </w:tr>
      <w:tr w:rsidR="00451B17" w:rsidRPr="00451B17" w14:paraId="6960EFC9" w14:textId="77777777" w:rsidTr="006047AC">
        <w:trPr>
          <w:trHeight w:val="394"/>
        </w:trPr>
        <w:tc>
          <w:tcPr>
            <w:tcW w:w="675" w:type="dxa"/>
            <w:shd w:val="clear" w:color="auto" w:fill="ECF1F4"/>
          </w:tcPr>
          <w:p w14:paraId="68B2582E" w14:textId="77777777" w:rsidR="00451B17" w:rsidRPr="00451B17" w:rsidRDefault="00451B17" w:rsidP="006047AC">
            <w:pPr>
              <w:rPr>
                <w:rFonts w:cs="Arial"/>
                <w:color w:val="000000"/>
                <w:lang w:eastAsia="en-GB"/>
              </w:rPr>
            </w:pPr>
            <w:r w:rsidRPr="00451B17">
              <w:rPr>
                <w:rFonts w:cs="Arial"/>
                <w:color w:val="000000"/>
                <w:lang w:eastAsia="en-GB"/>
              </w:rPr>
              <w:t>K14</w:t>
            </w:r>
          </w:p>
        </w:tc>
        <w:tc>
          <w:tcPr>
            <w:tcW w:w="13608" w:type="dxa"/>
          </w:tcPr>
          <w:p w14:paraId="1CEDC9BC" w14:textId="77777777" w:rsidR="00451B17" w:rsidRPr="00451B17" w:rsidRDefault="00612235" w:rsidP="00451B17">
            <w:r w:rsidRPr="00451B17">
              <w:t>the policy context, wider issues and initiatives that affect the work of the school, (e.g. relevant authority policies; government standards, legislation and regulations; government initiatives; etc)</w:t>
            </w:r>
          </w:p>
        </w:tc>
      </w:tr>
      <w:tr w:rsidR="00451B17" w:rsidRPr="00451B17" w14:paraId="53D07146" w14:textId="77777777" w:rsidTr="006047AC">
        <w:trPr>
          <w:trHeight w:val="394"/>
        </w:trPr>
        <w:tc>
          <w:tcPr>
            <w:tcW w:w="675" w:type="dxa"/>
            <w:shd w:val="clear" w:color="auto" w:fill="ECF1F4"/>
          </w:tcPr>
          <w:p w14:paraId="46DBDE97" w14:textId="77777777" w:rsidR="00451B17" w:rsidRPr="00451B17" w:rsidRDefault="00451B17" w:rsidP="006047AC">
            <w:pPr>
              <w:rPr>
                <w:rFonts w:cs="Arial"/>
                <w:color w:val="000000"/>
                <w:lang w:eastAsia="en-GB"/>
              </w:rPr>
            </w:pPr>
            <w:r w:rsidRPr="00451B17">
              <w:rPr>
                <w:rFonts w:cs="Arial"/>
                <w:color w:val="000000"/>
                <w:lang w:eastAsia="en-GB"/>
              </w:rPr>
              <w:t>K15</w:t>
            </w:r>
          </w:p>
        </w:tc>
        <w:tc>
          <w:tcPr>
            <w:tcW w:w="13608" w:type="dxa"/>
          </w:tcPr>
          <w:p w14:paraId="7BF72842" w14:textId="77777777" w:rsidR="00451B17" w:rsidRPr="00451B17" w:rsidRDefault="00612235" w:rsidP="00451B17">
            <w:r w:rsidRPr="00451B17">
              <w:t>the types of administrative and organisational support that you may be required to provide to school contacts and the wider community</w:t>
            </w:r>
          </w:p>
        </w:tc>
      </w:tr>
      <w:tr w:rsidR="00451B17" w:rsidRPr="00451B17" w14:paraId="6E390053" w14:textId="77777777" w:rsidTr="006047AC">
        <w:trPr>
          <w:trHeight w:val="394"/>
        </w:trPr>
        <w:tc>
          <w:tcPr>
            <w:tcW w:w="675" w:type="dxa"/>
            <w:shd w:val="clear" w:color="auto" w:fill="ECF1F4"/>
          </w:tcPr>
          <w:p w14:paraId="7E9669A9" w14:textId="77777777" w:rsidR="00451B17" w:rsidRPr="00451B17" w:rsidRDefault="00451B17" w:rsidP="006047AC">
            <w:pPr>
              <w:rPr>
                <w:rFonts w:cs="Arial"/>
                <w:color w:val="000000"/>
                <w:lang w:eastAsia="en-GB"/>
              </w:rPr>
            </w:pPr>
            <w:r w:rsidRPr="00451B17">
              <w:rPr>
                <w:rFonts w:cs="Arial"/>
                <w:color w:val="000000"/>
                <w:lang w:eastAsia="en-GB"/>
              </w:rPr>
              <w:t>K16</w:t>
            </w:r>
          </w:p>
        </w:tc>
        <w:tc>
          <w:tcPr>
            <w:tcW w:w="13608" w:type="dxa"/>
          </w:tcPr>
          <w:p w14:paraId="6B60736D" w14:textId="77777777" w:rsidR="00451B17" w:rsidRPr="00451B17" w:rsidRDefault="00612235" w:rsidP="00451B17">
            <w:r w:rsidRPr="00451B17">
              <w:t>the purpose of school administration systems and procedures and why they are important</w:t>
            </w:r>
          </w:p>
        </w:tc>
      </w:tr>
      <w:tr w:rsidR="00451B17" w:rsidRPr="00451B17" w14:paraId="7DC43050" w14:textId="77777777" w:rsidTr="006047AC">
        <w:trPr>
          <w:trHeight w:val="394"/>
        </w:trPr>
        <w:tc>
          <w:tcPr>
            <w:tcW w:w="675" w:type="dxa"/>
            <w:shd w:val="clear" w:color="auto" w:fill="ECF1F4"/>
          </w:tcPr>
          <w:p w14:paraId="1BCE675E" w14:textId="77777777" w:rsidR="00451B17" w:rsidRPr="00451B17" w:rsidRDefault="00451B17" w:rsidP="006047AC">
            <w:pPr>
              <w:rPr>
                <w:rFonts w:cs="Arial"/>
                <w:color w:val="000000"/>
                <w:lang w:eastAsia="en-GB"/>
              </w:rPr>
            </w:pPr>
            <w:r w:rsidRPr="00451B17">
              <w:rPr>
                <w:rFonts w:cs="Arial"/>
                <w:color w:val="000000"/>
                <w:lang w:eastAsia="en-GB"/>
              </w:rPr>
              <w:t>K17</w:t>
            </w:r>
          </w:p>
        </w:tc>
        <w:tc>
          <w:tcPr>
            <w:tcW w:w="13608" w:type="dxa"/>
          </w:tcPr>
          <w:p w14:paraId="58603453" w14:textId="77777777" w:rsidR="00451B17" w:rsidRPr="00451B17" w:rsidRDefault="00612235" w:rsidP="00451B17">
            <w:r w:rsidRPr="00451B17">
              <w:t>your school’s administrative and organisational systems and procedures in relation to your role</w:t>
            </w:r>
          </w:p>
        </w:tc>
      </w:tr>
      <w:tr w:rsidR="00451B17" w:rsidRPr="00451B17" w14:paraId="458B27B8" w14:textId="77777777" w:rsidTr="006047AC">
        <w:trPr>
          <w:trHeight w:val="394"/>
        </w:trPr>
        <w:tc>
          <w:tcPr>
            <w:tcW w:w="675" w:type="dxa"/>
            <w:shd w:val="clear" w:color="auto" w:fill="ECF1F4"/>
          </w:tcPr>
          <w:p w14:paraId="6A7E56EF" w14:textId="77777777" w:rsidR="00451B17" w:rsidRPr="00451B17" w:rsidRDefault="00451B17" w:rsidP="006047AC">
            <w:pPr>
              <w:rPr>
                <w:rFonts w:cs="Arial"/>
                <w:color w:val="000000"/>
                <w:lang w:eastAsia="en-GB"/>
              </w:rPr>
            </w:pPr>
            <w:r w:rsidRPr="00451B17">
              <w:rPr>
                <w:rFonts w:cs="Arial"/>
                <w:color w:val="000000"/>
                <w:lang w:eastAsia="en-GB"/>
              </w:rPr>
              <w:t>K18</w:t>
            </w:r>
          </w:p>
        </w:tc>
        <w:tc>
          <w:tcPr>
            <w:tcW w:w="13608" w:type="dxa"/>
          </w:tcPr>
          <w:p w14:paraId="0BDA01FE" w14:textId="77777777" w:rsidR="00451B17" w:rsidRPr="00451B17" w:rsidRDefault="00612235" w:rsidP="00451B17">
            <w:r w:rsidRPr="00451B17">
              <w:t>methods of analysing and evaluating information</w:t>
            </w:r>
          </w:p>
        </w:tc>
      </w:tr>
      <w:tr w:rsidR="00451B17" w:rsidRPr="00451B17" w14:paraId="14740236" w14:textId="77777777" w:rsidTr="006047AC">
        <w:trPr>
          <w:trHeight w:val="394"/>
        </w:trPr>
        <w:tc>
          <w:tcPr>
            <w:tcW w:w="675" w:type="dxa"/>
            <w:shd w:val="clear" w:color="auto" w:fill="ECF1F4"/>
          </w:tcPr>
          <w:p w14:paraId="067F8B66" w14:textId="77777777" w:rsidR="00451B17" w:rsidRPr="00451B17" w:rsidRDefault="00451B17" w:rsidP="006047AC">
            <w:pPr>
              <w:rPr>
                <w:rFonts w:cs="Arial"/>
                <w:color w:val="000000"/>
                <w:lang w:eastAsia="en-GB"/>
              </w:rPr>
            </w:pPr>
            <w:r w:rsidRPr="00451B17">
              <w:rPr>
                <w:rFonts w:cs="Arial"/>
                <w:color w:val="000000"/>
                <w:lang w:eastAsia="en-GB"/>
              </w:rPr>
              <w:t>K19</w:t>
            </w:r>
          </w:p>
        </w:tc>
        <w:tc>
          <w:tcPr>
            <w:tcW w:w="13608" w:type="dxa"/>
          </w:tcPr>
          <w:p w14:paraId="66137B74" w14:textId="77777777" w:rsidR="00451B17" w:rsidRPr="00451B17" w:rsidRDefault="00612235" w:rsidP="00451B17">
            <w:r w:rsidRPr="00451B17">
              <w:t>your school’s procedures for producing reports</w:t>
            </w:r>
          </w:p>
        </w:tc>
      </w:tr>
      <w:tr w:rsidR="00451B17" w:rsidRPr="00451B17" w14:paraId="3B4F095C" w14:textId="77777777" w:rsidTr="006047AC">
        <w:trPr>
          <w:trHeight w:val="394"/>
        </w:trPr>
        <w:tc>
          <w:tcPr>
            <w:tcW w:w="675" w:type="dxa"/>
            <w:shd w:val="clear" w:color="auto" w:fill="ECF1F4"/>
          </w:tcPr>
          <w:p w14:paraId="418588C4" w14:textId="77777777" w:rsidR="00451B17" w:rsidRPr="00451B17" w:rsidRDefault="00451B17" w:rsidP="006047AC">
            <w:pPr>
              <w:rPr>
                <w:rFonts w:cs="Arial"/>
                <w:color w:val="000000"/>
                <w:lang w:eastAsia="en-GB"/>
              </w:rPr>
            </w:pPr>
            <w:r w:rsidRPr="00451B17">
              <w:rPr>
                <w:rFonts w:cs="Arial"/>
                <w:color w:val="000000"/>
                <w:lang w:eastAsia="en-GB"/>
              </w:rPr>
              <w:t>K20</w:t>
            </w:r>
          </w:p>
        </w:tc>
        <w:tc>
          <w:tcPr>
            <w:tcW w:w="13608" w:type="dxa"/>
          </w:tcPr>
          <w:p w14:paraId="3ADC950E" w14:textId="77777777" w:rsidR="00451B17" w:rsidRPr="00451B17" w:rsidRDefault="00612235" w:rsidP="00451B17">
            <w:r w:rsidRPr="00451B17">
              <w:t>how to identify confidential information in line with your school’s procedures and relevant data protection legislation</w:t>
            </w:r>
          </w:p>
        </w:tc>
      </w:tr>
      <w:tr w:rsidR="00451B17" w:rsidRPr="00451B17" w14:paraId="7D989AA3" w14:textId="77777777" w:rsidTr="006047AC">
        <w:trPr>
          <w:trHeight w:val="394"/>
        </w:trPr>
        <w:tc>
          <w:tcPr>
            <w:tcW w:w="675" w:type="dxa"/>
            <w:shd w:val="clear" w:color="auto" w:fill="ECF1F4"/>
          </w:tcPr>
          <w:p w14:paraId="6226EF01" w14:textId="77777777" w:rsidR="00451B17" w:rsidRPr="00451B17" w:rsidRDefault="00451B17" w:rsidP="006047AC">
            <w:pPr>
              <w:rPr>
                <w:rFonts w:cs="Arial"/>
                <w:color w:val="000000"/>
                <w:lang w:eastAsia="en-GB"/>
              </w:rPr>
            </w:pPr>
            <w:r w:rsidRPr="00451B17">
              <w:rPr>
                <w:rFonts w:cs="Arial"/>
                <w:color w:val="000000"/>
                <w:lang w:eastAsia="en-GB"/>
              </w:rPr>
              <w:t>K21</w:t>
            </w:r>
          </w:p>
        </w:tc>
        <w:tc>
          <w:tcPr>
            <w:tcW w:w="13608" w:type="dxa"/>
          </w:tcPr>
          <w:p w14:paraId="0AABD860" w14:textId="77777777" w:rsidR="00451B17" w:rsidRPr="00451B17" w:rsidRDefault="00612235" w:rsidP="00451B17">
            <w:r w:rsidRPr="00451B17">
              <w:t>why confidential information should be safeguarded and how to do this</w:t>
            </w:r>
          </w:p>
        </w:tc>
      </w:tr>
      <w:tr w:rsidR="00451B17" w:rsidRPr="00451B17" w14:paraId="2275745B" w14:textId="77777777" w:rsidTr="006047AC">
        <w:trPr>
          <w:trHeight w:val="394"/>
        </w:trPr>
        <w:tc>
          <w:tcPr>
            <w:tcW w:w="675" w:type="dxa"/>
            <w:shd w:val="clear" w:color="auto" w:fill="ECF1F4"/>
          </w:tcPr>
          <w:p w14:paraId="62714F28" w14:textId="77777777" w:rsidR="00451B17" w:rsidRPr="00451B17" w:rsidRDefault="00451B17" w:rsidP="006047AC">
            <w:pPr>
              <w:rPr>
                <w:rFonts w:cs="Arial"/>
                <w:color w:val="000000"/>
                <w:lang w:eastAsia="en-GB"/>
              </w:rPr>
            </w:pPr>
            <w:r w:rsidRPr="00451B17">
              <w:rPr>
                <w:rFonts w:cs="Arial"/>
                <w:color w:val="000000"/>
                <w:lang w:eastAsia="en-GB"/>
              </w:rPr>
              <w:t>K22</w:t>
            </w:r>
          </w:p>
        </w:tc>
        <w:tc>
          <w:tcPr>
            <w:tcW w:w="13608" w:type="dxa"/>
          </w:tcPr>
          <w:p w14:paraId="2FF699C2" w14:textId="77777777" w:rsidR="00451B17" w:rsidRPr="00451B17" w:rsidRDefault="00612235" w:rsidP="00451B17">
            <w:r w:rsidRPr="00451B17">
              <w:t xml:space="preserve">the limits of your authority in relation to confidential information </w:t>
            </w:r>
          </w:p>
        </w:tc>
      </w:tr>
      <w:tr w:rsidR="00451B17" w:rsidRPr="00451B17" w14:paraId="76B0D71A" w14:textId="77777777" w:rsidTr="006047AC">
        <w:trPr>
          <w:trHeight w:val="394"/>
        </w:trPr>
        <w:tc>
          <w:tcPr>
            <w:tcW w:w="675" w:type="dxa"/>
            <w:shd w:val="clear" w:color="auto" w:fill="ECF1F4"/>
          </w:tcPr>
          <w:p w14:paraId="0EFD8879" w14:textId="77777777" w:rsidR="00451B17" w:rsidRPr="00451B17" w:rsidRDefault="00451B17" w:rsidP="006047AC">
            <w:pPr>
              <w:rPr>
                <w:rFonts w:cs="Arial"/>
                <w:color w:val="000000"/>
                <w:lang w:eastAsia="en-GB"/>
              </w:rPr>
            </w:pPr>
            <w:r w:rsidRPr="00451B17">
              <w:rPr>
                <w:rFonts w:cs="Arial"/>
                <w:color w:val="000000"/>
                <w:lang w:eastAsia="en-GB"/>
              </w:rPr>
              <w:t>K23</w:t>
            </w:r>
          </w:p>
        </w:tc>
        <w:tc>
          <w:tcPr>
            <w:tcW w:w="13608" w:type="dxa"/>
          </w:tcPr>
          <w:p w14:paraId="2F695363" w14:textId="77777777" w:rsidR="00451B17" w:rsidRPr="00451B17" w:rsidRDefault="00612235" w:rsidP="00451B17">
            <w:r w:rsidRPr="00451B17">
              <w:t>when to refer confidential information to the relative authority or appropriate person and who to refer it to (e.g. where concerns for a child’s safety override confidentiality)</w:t>
            </w:r>
          </w:p>
        </w:tc>
      </w:tr>
      <w:tr w:rsidR="00451B17" w:rsidRPr="00451B17" w14:paraId="10735E41" w14:textId="77777777" w:rsidTr="006047AC">
        <w:trPr>
          <w:trHeight w:val="394"/>
        </w:trPr>
        <w:tc>
          <w:tcPr>
            <w:tcW w:w="675" w:type="dxa"/>
            <w:shd w:val="clear" w:color="auto" w:fill="ECF1F4"/>
          </w:tcPr>
          <w:p w14:paraId="7938EDFD" w14:textId="77777777" w:rsidR="00451B17" w:rsidRPr="00451B17" w:rsidRDefault="00451B17" w:rsidP="006047AC">
            <w:pPr>
              <w:rPr>
                <w:rFonts w:cs="Arial"/>
                <w:color w:val="000000"/>
                <w:lang w:eastAsia="en-GB"/>
              </w:rPr>
            </w:pPr>
            <w:r w:rsidRPr="00451B17">
              <w:rPr>
                <w:rFonts w:cs="Arial"/>
                <w:color w:val="000000"/>
                <w:lang w:eastAsia="en-GB"/>
              </w:rPr>
              <w:t>K24</w:t>
            </w:r>
          </w:p>
        </w:tc>
        <w:tc>
          <w:tcPr>
            <w:tcW w:w="13608" w:type="dxa"/>
          </w:tcPr>
          <w:p w14:paraId="180EF255" w14:textId="77777777" w:rsidR="00451B17" w:rsidRPr="00451B17" w:rsidRDefault="00612235" w:rsidP="00451B17">
            <w:pPr>
              <w:autoSpaceDE w:val="0"/>
              <w:autoSpaceDN w:val="0"/>
              <w:adjustRightInd w:val="0"/>
              <w:spacing w:after="0" w:line="240" w:lineRule="auto"/>
              <w:rPr>
                <w:rFonts w:eastAsiaTheme="minorHAnsi" w:cs="Arial"/>
              </w:rPr>
            </w:pPr>
            <w:r w:rsidRPr="00451B17">
              <w:rPr>
                <w:rFonts w:eastAsiaTheme="minorHAnsi" w:cs="Arial"/>
              </w:rPr>
              <w:t>the limits of your authority and why it important to act within them</w:t>
            </w:r>
          </w:p>
        </w:tc>
      </w:tr>
      <w:tr w:rsidR="00451B17" w:rsidRPr="00451B17" w14:paraId="2F8661EC" w14:textId="77777777" w:rsidTr="006047AC">
        <w:trPr>
          <w:trHeight w:val="394"/>
        </w:trPr>
        <w:tc>
          <w:tcPr>
            <w:tcW w:w="675" w:type="dxa"/>
            <w:shd w:val="clear" w:color="auto" w:fill="ECF1F4"/>
          </w:tcPr>
          <w:p w14:paraId="34F3A002" w14:textId="77777777" w:rsidR="00451B17" w:rsidRPr="00451B17" w:rsidRDefault="00451B17" w:rsidP="006047AC">
            <w:pPr>
              <w:rPr>
                <w:rFonts w:cs="Arial"/>
                <w:color w:val="000000"/>
                <w:lang w:eastAsia="en-GB"/>
              </w:rPr>
            </w:pPr>
            <w:r w:rsidRPr="00451B17">
              <w:rPr>
                <w:rFonts w:cs="Arial"/>
                <w:color w:val="000000"/>
                <w:lang w:eastAsia="en-GB"/>
              </w:rPr>
              <w:t>K25</w:t>
            </w:r>
          </w:p>
        </w:tc>
        <w:tc>
          <w:tcPr>
            <w:tcW w:w="13608" w:type="dxa"/>
          </w:tcPr>
          <w:p w14:paraId="014E2FA4" w14:textId="77777777" w:rsidR="00451B17" w:rsidRPr="00451B17" w:rsidRDefault="00612235" w:rsidP="00451B17">
            <w:r w:rsidRPr="00451B17">
              <w:rPr>
                <w:rFonts w:eastAsiaTheme="minorHAnsi" w:cs="Arial"/>
              </w:rPr>
              <w:t>when to refer issues to a higher authority and who to refer them to</w:t>
            </w:r>
          </w:p>
        </w:tc>
      </w:tr>
    </w:tbl>
    <w:p w14:paraId="51676F2E" w14:textId="77777777" w:rsidR="00451B17" w:rsidRPr="00451B17" w:rsidRDefault="00451B17" w:rsidP="00451B17"/>
    <w:p w14:paraId="082111E4" w14:textId="77777777" w:rsidR="00451B17" w:rsidRPr="00451B17" w:rsidRDefault="00451B17" w:rsidP="00451B17">
      <w:pPr>
        <w:ind w:left="595" w:hanging="595"/>
      </w:pPr>
      <w:r w:rsidRPr="00451B17">
        <w:br w:type="page"/>
      </w:r>
    </w:p>
    <w:p w14:paraId="77B80F46" w14:textId="77777777" w:rsidR="00451B17" w:rsidRPr="00451B17" w:rsidRDefault="00451B17" w:rsidP="00451B17"/>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451B17" w:rsidRPr="00451B17" w14:paraId="7F73EF64" w14:textId="77777777" w:rsidTr="00B84E73">
        <w:trPr>
          <w:trHeight w:val="680"/>
        </w:trPr>
        <w:tc>
          <w:tcPr>
            <w:tcW w:w="14283" w:type="dxa"/>
            <w:gridSpan w:val="2"/>
            <w:shd w:val="clear" w:color="auto" w:fill="557E9B"/>
            <w:vAlign w:val="center"/>
          </w:tcPr>
          <w:p w14:paraId="6B2EDA27" w14:textId="77777777" w:rsidR="00451B17" w:rsidRPr="00451B17" w:rsidRDefault="00451B17" w:rsidP="00451B17">
            <w:pPr>
              <w:spacing w:before="120"/>
              <w:rPr>
                <w:b/>
                <w:color w:val="FFFFFF"/>
                <w:szCs w:val="22"/>
                <w:lang w:eastAsia="en-GB"/>
              </w:rPr>
            </w:pPr>
            <w:r w:rsidRPr="00451B17">
              <w:rPr>
                <w:b/>
                <w:color w:val="FFFFFF"/>
                <w:szCs w:val="22"/>
                <w:lang w:eastAsia="en-GB"/>
              </w:rPr>
              <w:t>Performance criteria</w:t>
            </w:r>
          </w:p>
        </w:tc>
      </w:tr>
      <w:tr w:rsidR="00451B17" w:rsidRPr="00451B17" w14:paraId="46D12839" w14:textId="77777777" w:rsidTr="00B84E73">
        <w:trPr>
          <w:trHeight w:val="709"/>
        </w:trPr>
        <w:tc>
          <w:tcPr>
            <w:tcW w:w="14283" w:type="dxa"/>
            <w:gridSpan w:val="2"/>
            <w:shd w:val="clear" w:color="auto" w:fill="auto"/>
            <w:vAlign w:val="center"/>
          </w:tcPr>
          <w:p w14:paraId="1DB3DED1" w14:textId="77777777" w:rsidR="00451B17" w:rsidRPr="006047AC" w:rsidRDefault="00451B17" w:rsidP="00451B17">
            <w:pPr>
              <w:autoSpaceDE w:val="0"/>
              <w:autoSpaceDN w:val="0"/>
              <w:adjustRightInd w:val="0"/>
              <w:spacing w:before="0" w:after="0" w:line="240" w:lineRule="auto"/>
              <w:rPr>
                <w:b/>
                <w:color w:val="000000"/>
              </w:rPr>
            </w:pPr>
            <w:r w:rsidRPr="006047AC">
              <w:rPr>
                <w:rFonts w:eastAsiaTheme="minorHAnsi" w:cs="Arial"/>
                <w:b/>
                <w:bCs/>
              </w:rPr>
              <w:t xml:space="preserve">Work with school </w:t>
            </w:r>
            <w:r w:rsidRPr="002A56B3">
              <w:rPr>
                <w:rFonts w:eastAsiaTheme="minorHAnsi" w:cs="Arial"/>
                <w:b/>
                <w:bCs/>
              </w:rPr>
              <w:t>contacts</w:t>
            </w:r>
            <w:r w:rsidRPr="006047AC">
              <w:rPr>
                <w:rFonts w:eastAsiaTheme="minorHAnsi" w:cs="Arial"/>
                <w:b/>
                <w:bCs/>
              </w:rPr>
              <w:t xml:space="preserve"> and wider community contacts</w:t>
            </w:r>
          </w:p>
          <w:p w14:paraId="1877CBC6" w14:textId="77777777" w:rsidR="00451B17" w:rsidRPr="00451B17" w:rsidRDefault="00451B17" w:rsidP="00451B17">
            <w:pPr>
              <w:rPr>
                <w:i/>
                <w:color w:val="000000"/>
                <w:lang w:eastAsia="en-GB"/>
              </w:rPr>
            </w:pPr>
            <w:r w:rsidRPr="00451B17">
              <w:rPr>
                <w:i/>
                <w:color w:val="000000"/>
                <w:lang w:eastAsia="en-GB"/>
              </w:rPr>
              <w:t>You must be able to:</w:t>
            </w:r>
          </w:p>
        </w:tc>
      </w:tr>
      <w:tr w:rsidR="00451B17" w:rsidRPr="00451B17" w14:paraId="37C91E32" w14:textId="77777777" w:rsidTr="006047AC">
        <w:trPr>
          <w:trHeight w:val="394"/>
        </w:trPr>
        <w:tc>
          <w:tcPr>
            <w:tcW w:w="675" w:type="dxa"/>
            <w:shd w:val="clear" w:color="auto" w:fill="ECF1F4"/>
          </w:tcPr>
          <w:p w14:paraId="6100DC82" w14:textId="77777777" w:rsidR="00451B17" w:rsidRPr="00451B17" w:rsidRDefault="00451B17" w:rsidP="006047AC">
            <w:pPr>
              <w:rPr>
                <w:color w:val="000000"/>
              </w:rPr>
            </w:pPr>
            <w:r w:rsidRPr="00451B17">
              <w:rPr>
                <w:color w:val="000000"/>
              </w:rPr>
              <w:t>P1</w:t>
            </w:r>
          </w:p>
        </w:tc>
        <w:tc>
          <w:tcPr>
            <w:tcW w:w="13608" w:type="dxa"/>
          </w:tcPr>
          <w:p w14:paraId="79186434" w14:textId="77777777" w:rsidR="00451B17" w:rsidRPr="00451B17" w:rsidRDefault="00F736BD" w:rsidP="00451B17">
            <w:r w:rsidRPr="00451B17">
              <w:t>build positive working relationships</w:t>
            </w:r>
          </w:p>
        </w:tc>
      </w:tr>
      <w:tr w:rsidR="00451B17" w:rsidRPr="00451B17" w14:paraId="14E03E88" w14:textId="77777777" w:rsidTr="006047AC">
        <w:trPr>
          <w:trHeight w:val="394"/>
        </w:trPr>
        <w:tc>
          <w:tcPr>
            <w:tcW w:w="675" w:type="dxa"/>
            <w:shd w:val="clear" w:color="auto" w:fill="ECF1F4"/>
          </w:tcPr>
          <w:p w14:paraId="39982F05" w14:textId="77777777" w:rsidR="00451B17" w:rsidRPr="00451B17" w:rsidRDefault="00451B17" w:rsidP="006047AC">
            <w:pPr>
              <w:rPr>
                <w:color w:val="000000"/>
              </w:rPr>
            </w:pPr>
            <w:r w:rsidRPr="00451B17">
              <w:rPr>
                <w:color w:val="000000"/>
              </w:rPr>
              <w:t>P2</w:t>
            </w:r>
          </w:p>
        </w:tc>
        <w:tc>
          <w:tcPr>
            <w:tcW w:w="13608" w:type="dxa"/>
          </w:tcPr>
          <w:p w14:paraId="1E5097E7" w14:textId="77777777" w:rsidR="00451B17" w:rsidRPr="00451B17" w:rsidRDefault="00F736BD" w:rsidP="00451B17">
            <w:r w:rsidRPr="00451B17">
              <w:t>present a positive image of yourself and your school</w:t>
            </w:r>
          </w:p>
        </w:tc>
      </w:tr>
      <w:tr w:rsidR="00451B17" w:rsidRPr="00451B17" w14:paraId="529FD2B7" w14:textId="77777777" w:rsidTr="006047AC">
        <w:trPr>
          <w:trHeight w:val="394"/>
        </w:trPr>
        <w:tc>
          <w:tcPr>
            <w:tcW w:w="675" w:type="dxa"/>
            <w:shd w:val="clear" w:color="auto" w:fill="ECF1F4"/>
          </w:tcPr>
          <w:p w14:paraId="79CB9110" w14:textId="77777777" w:rsidR="00451B17" w:rsidRPr="00451B17" w:rsidRDefault="00451B17" w:rsidP="006047AC">
            <w:pPr>
              <w:rPr>
                <w:color w:val="000000"/>
              </w:rPr>
            </w:pPr>
            <w:r w:rsidRPr="00451B17">
              <w:rPr>
                <w:color w:val="000000"/>
              </w:rPr>
              <w:t>P3</w:t>
            </w:r>
          </w:p>
        </w:tc>
        <w:tc>
          <w:tcPr>
            <w:tcW w:w="13608" w:type="dxa"/>
          </w:tcPr>
          <w:p w14:paraId="118912B8" w14:textId="77777777" w:rsidR="00451B17" w:rsidRPr="00451B17" w:rsidRDefault="00F736BD" w:rsidP="00451B17">
            <w:r w:rsidRPr="00451B17">
              <w:t>communicate effectively with contacts</w:t>
            </w:r>
          </w:p>
        </w:tc>
      </w:tr>
      <w:tr w:rsidR="00451B17" w:rsidRPr="00451B17" w14:paraId="432C63B1" w14:textId="77777777" w:rsidTr="006047AC">
        <w:trPr>
          <w:trHeight w:val="394"/>
        </w:trPr>
        <w:tc>
          <w:tcPr>
            <w:tcW w:w="675" w:type="dxa"/>
            <w:shd w:val="clear" w:color="auto" w:fill="ECF1F4"/>
          </w:tcPr>
          <w:p w14:paraId="5863A752" w14:textId="77777777" w:rsidR="00451B17" w:rsidRPr="00451B17" w:rsidRDefault="00451B17" w:rsidP="006047AC">
            <w:pPr>
              <w:rPr>
                <w:color w:val="000000"/>
              </w:rPr>
            </w:pPr>
            <w:r w:rsidRPr="00451B17">
              <w:rPr>
                <w:color w:val="000000"/>
              </w:rPr>
              <w:t>P4</w:t>
            </w:r>
          </w:p>
        </w:tc>
        <w:tc>
          <w:tcPr>
            <w:tcW w:w="13608" w:type="dxa"/>
          </w:tcPr>
          <w:p w14:paraId="0216E3C3" w14:textId="77777777" w:rsidR="00451B17" w:rsidRPr="00451B17" w:rsidRDefault="00F736BD" w:rsidP="00451B17">
            <w:r w:rsidRPr="00451B17">
              <w:t>follow school policies and procedures for dealing with parents, guardians and carers</w:t>
            </w:r>
          </w:p>
        </w:tc>
      </w:tr>
      <w:tr w:rsidR="00451B17" w:rsidRPr="00451B17" w14:paraId="0F557D7F" w14:textId="77777777" w:rsidTr="006047AC">
        <w:trPr>
          <w:trHeight w:val="394"/>
        </w:trPr>
        <w:tc>
          <w:tcPr>
            <w:tcW w:w="675" w:type="dxa"/>
            <w:shd w:val="clear" w:color="auto" w:fill="ECF1F4"/>
          </w:tcPr>
          <w:p w14:paraId="18F94B75" w14:textId="77777777" w:rsidR="00451B17" w:rsidRPr="00451B17" w:rsidRDefault="00451B17" w:rsidP="006047AC">
            <w:pPr>
              <w:rPr>
                <w:color w:val="000000"/>
              </w:rPr>
            </w:pPr>
            <w:r w:rsidRPr="00451B17">
              <w:rPr>
                <w:color w:val="000000"/>
              </w:rPr>
              <w:t>P5</w:t>
            </w:r>
          </w:p>
        </w:tc>
        <w:tc>
          <w:tcPr>
            <w:tcW w:w="13608" w:type="dxa"/>
          </w:tcPr>
          <w:p w14:paraId="2ED07CEE" w14:textId="77777777" w:rsidR="00451B17" w:rsidRPr="00451B17" w:rsidRDefault="00F736BD" w:rsidP="00451B17">
            <w:r w:rsidRPr="00451B17">
              <w:t>follow school policies and procedures for dealing with pupils and students</w:t>
            </w:r>
          </w:p>
        </w:tc>
      </w:tr>
      <w:tr w:rsidR="00451B17" w:rsidRPr="00451B17" w14:paraId="4B399236" w14:textId="77777777" w:rsidTr="006047AC">
        <w:trPr>
          <w:trHeight w:val="394"/>
        </w:trPr>
        <w:tc>
          <w:tcPr>
            <w:tcW w:w="675" w:type="dxa"/>
            <w:shd w:val="clear" w:color="auto" w:fill="ECF1F4"/>
          </w:tcPr>
          <w:p w14:paraId="5DBC2C1B" w14:textId="77777777" w:rsidR="00451B17" w:rsidRPr="00451B17" w:rsidRDefault="00451B17" w:rsidP="006047AC">
            <w:pPr>
              <w:rPr>
                <w:color w:val="000000"/>
              </w:rPr>
            </w:pPr>
            <w:r w:rsidRPr="00451B17">
              <w:rPr>
                <w:color w:val="000000"/>
              </w:rPr>
              <w:t>P6</w:t>
            </w:r>
          </w:p>
        </w:tc>
        <w:tc>
          <w:tcPr>
            <w:tcW w:w="13608" w:type="dxa"/>
          </w:tcPr>
          <w:p w14:paraId="16F4DFC7" w14:textId="77777777" w:rsidR="00451B17" w:rsidRPr="00451B17" w:rsidRDefault="00F736BD" w:rsidP="00451B17">
            <w:r w:rsidRPr="00451B17">
              <w:t>follow school policies and procedures for dealing with colleagues and the wider community</w:t>
            </w:r>
          </w:p>
        </w:tc>
      </w:tr>
      <w:tr w:rsidR="00451B17" w:rsidRPr="00451B17" w14:paraId="57154912" w14:textId="77777777" w:rsidTr="006047AC">
        <w:trPr>
          <w:trHeight w:val="394"/>
        </w:trPr>
        <w:tc>
          <w:tcPr>
            <w:tcW w:w="675" w:type="dxa"/>
            <w:shd w:val="clear" w:color="auto" w:fill="ECF1F4"/>
          </w:tcPr>
          <w:p w14:paraId="7AAAEEF1" w14:textId="77777777" w:rsidR="00451B17" w:rsidRPr="00451B17" w:rsidRDefault="00451B17" w:rsidP="006047AC">
            <w:pPr>
              <w:rPr>
                <w:color w:val="000000"/>
              </w:rPr>
            </w:pPr>
            <w:r w:rsidRPr="00451B17">
              <w:rPr>
                <w:color w:val="000000"/>
              </w:rPr>
              <w:t>P7</w:t>
            </w:r>
          </w:p>
        </w:tc>
        <w:tc>
          <w:tcPr>
            <w:tcW w:w="13608" w:type="dxa"/>
          </w:tcPr>
          <w:p w14:paraId="0A9D7EC7" w14:textId="77777777" w:rsidR="00451B17" w:rsidRPr="00451B17" w:rsidRDefault="00F736BD" w:rsidP="00451B17">
            <w:r w:rsidRPr="00451B17">
              <w:t>provide effective administrative and organisational support to school contacts and the wider community</w:t>
            </w:r>
          </w:p>
        </w:tc>
      </w:tr>
      <w:tr w:rsidR="00451B17" w:rsidRPr="00451B17" w14:paraId="656D5725" w14:textId="77777777" w:rsidTr="006047AC">
        <w:trPr>
          <w:trHeight w:val="394"/>
        </w:trPr>
        <w:tc>
          <w:tcPr>
            <w:tcW w:w="675" w:type="dxa"/>
            <w:shd w:val="clear" w:color="auto" w:fill="ECF1F4"/>
          </w:tcPr>
          <w:p w14:paraId="66A11AE4" w14:textId="77777777" w:rsidR="00451B17" w:rsidRPr="00451B17" w:rsidRDefault="00451B17" w:rsidP="006047AC">
            <w:pPr>
              <w:rPr>
                <w:color w:val="000000"/>
              </w:rPr>
            </w:pPr>
            <w:r w:rsidRPr="00451B17">
              <w:rPr>
                <w:color w:val="000000"/>
              </w:rPr>
              <w:t>P8</w:t>
            </w:r>
          </w:p>
        </w:tc>
        <w:tc>
          <w:tcPr>
            <w:tcW w:w="13608" w:type="dxa"/>
          </w:tcPr>
          <w:p w14:paraId="4D91977C" w14:textId="77777777" w:rsidR="00451B17" w:rsidRPr="00451B17" w:rsidRDefault="00F736BD" w:rsidP="00451B17">
            <w:r w:rsidRPr="00451B17">
              <w:t>operate school administration systems</w:t>
            </w:r>
          </w:p>
        </w:tc>
      </w:tr>
      <w:tr w:rsidR="00451B17" w:rsidRPr="00451B17" w14:paraId="04E578ED" w14:textId="77777777" w:rsidTr="006047AC">
        <w:trPr>
          <w:trHeight w:val="394"/>
        </w:trPr>
        <w:tc>
          <w:tcPr>
            <w:tcW w:w="675" w:type="dxa"/>
            <w:shd w:val="clear" w:color="auto" w:fill="ECF1F4"/>
          </w:tcPr>
          <w:p w14:paraId="2EB5243F" w14:textId="77777777" w:rsidR="00451B17" w:rsidRPr="00451B17" w:rsidRDefault="00451B17" w:rsidP="006047AC">
            <w:pPr>
              <w:rPr>
                <w:color w:val="000000"/>
              </w:rPr>
            </w:pPr>
            <w:r w:rsidRPr="00451B17">
              <w:rPr>
                <w:color w:val="000000"/>
              </w:rPr>
              <w:t>P9</w:t>
            </w:r>
          </w:p>
        </w:tc>
        <w:tc>
          <w:tcPr>
            <w:tcW w:w="13608" w:type="dxa"/>
          </w:tcPr>
          <w:p w14:paraId="763C5DC0" w14:textId="77777777" w:rsidR="00451B17" w:rsidRPr="00451B17" w:rsidRDefault="00F736BD" w:rsidP="00451B17">
            <w:r w:rsidRPr="00451B17">
              <w:t>analyse and evaluate information</w:t>
            </w:r>
          </w:p>
        </w:tc>
      </w:tr>
      <w:tr w:rsidR="00451B17" w:rsidRPr="00451B17" w14:paraId="2E15F4A5" w14:textId="77777777" w:rsidTr="006047AC">
        <w:trPr>
          <w:trHeight w:val="394"/>
        </w:trPr>
        <w:tc>
          <w:tcPr>
            <w:tcW w:w="675" w:type="dxa"/>
            <w:shd w:val="clear" w:color="auto" w:fill="ECF1F4"/>
          </w:tcPr>
          <w:p w14:paraId="725CDE68" w14:textId="77777777" w:rsidR="00451B17" w:rsidRPr="00451B17" w:rsidRDefault="00451B17" w:rsidP="006047AC">
            <w:pPr>
              <w:rPr>
                <w:color w:val="000000"/>
              </w:rPr>
            </w:pPr>
            <w:r w:rsidRPr="00451B17">
              <w:rPr>
                <w:color w:val="000000"/>
              </w:rPr>
              <w:t>P10</w:t>
            </w:r>
          </w:p>
        </w:tc>
        <w:tc>
          <w:tcPr>
            <w:tcW w:w="13608" w:type="dxa"/>
          </w:tcPr>
          <w:p w14:paraId="6FCD3277" w14:textId="77777777" w:rsidR="00451B17" w:rsidRPr="00451B17" w:rsidRDefault="00F736BD" w:rsidP="00451B17">
            <w:r w:rsidRPr="00451B17">
              <w:t>produce reports in line with school procedures</w:t>
            </w:r>
          </w:p>
        </w:tc>
      </w:tr>
      <w:tr w:rsidR="00451B17" w:rsidRPr="00451B17" w14:paraId="3C003D76" w14:textId="77777777" w:rsidTr="006047AC">
        <w:trPr>
          <w:trHeight w:val="394"/>
        </w:trPr>
        <w:tc>
          <w:tcPr>
            <w:tcW w:w="675" w:type="dxa"/>
            <w:shd w:val="clear" w:color="auto" w:fill="ECF1F4"/>
          </w:tcPr>
          <w:p w14:paraId="1B5729B2" w14:textId="77777777" w:rsidR="00451B17" w:rsidRPr="00451B17" w:rsidRDefault="00451B17" w:rsidP="006047AC">
            <w:pPr>
              <w:rPr>
                <w:color w:val="000000"/>
              </w:rPr>
            </w:pPr>
            <w:r w:rsidRPr="00451B17">
              <w:rPr>
                <w:color w:val="000000"/>
              </w:rPr>
              <w:t>P11</w:t>
            </w:r>
          </w:p>
        </w:tc>
        <w:tc>
          <w:tcPr>
            <w:tcW w:w="13608" w:type="dxa"/>
          </w:tcPr>
          <w:p w14:paraId="79E75DA3" w14:textId="77777777" w:rsidR="00451B17" w:rsidRPr="00451B17" w:rsidRDefault="00F736BD" w:rsidP="00451B17">
            <w:r w:rsidRPr="00451B17">
              <w:t>safeguard confidential information</w:t>
            </w:r>
          </w:p>
        </w:tc>
      </w:tr>
      <w:tr w:rsidR="00451B17" w:rsidRPr="00451B17" w14:paraId="2F2EC0A4" w14:textId="77777777" w:rsidTr="006047AC">
        <w:trPr>
          <w:trHeight w:val="394"/>
        </w:trPr>
        <w:tc>
          <w:tcPr>
            <w:tcW w:w="675" w:type="dxa"/>
            <w:shd w:val="clear" w:color="auto" w:fill="ECF1F4"/>
          </w:tcPr>
          <w:p w14:paraId="7042AC75" w14:textId="77777777" w:rsidR="00451B17" w:rsidRPr="00451B17" w:rsidRDefault="00451B17" w:rsidP="006047AC">
            <w:pPr>
              <w:rPr>
                <w:color w:val="000000"/>
              </w:rPr>
            </w:pPr>
            <w:r w:rsidRPr="00451B17">
              <w:rPr>
                <w:color w:val="000000"/>
              </w:rPr>
              <w:t>P12</w:t>
            </w:r>
          </w:p>
        </w:tc>
        <w:tc>
          <w:tcPr>
            <w:tcW w:w="13608" w:type="dxa"/>
          </w:tcPr>
          <w:p w14:paraId="48DF077A" w14:textId="77777777" w:rsidR="00451B17" w:rsidRPr="00451B17" w:rsidRDefault="00F736BD" w:rsidP="00451B17">
            <w:r w:rsidRPr="00451B17">
              <w:t>act within the limits of your authority</w:t>
            </w:r>
          </w:p>
        </w:tc>
      </w:tr>
      <w:tr w:rsidR="00451B17" w:rsidRPr="00451B17" w14:paraId="37AB1A1F" w14:textId="77777777" w:rsidTr="006047AC">
        <w:trPr>
          <w:trHeight w:val="394"/>
        </w:trPr>
        <w:tc>
          <w:tcPr>
            <w:tcW w:w="675" w:type="dxa"/>
            <w:shd w:val="clear" w:color="auto" w:fill="ECF1F4"/>
          </w:tcPr>
          <w:p w14:paraId="2FA12DF1" w14:textId="77777777" w:rsidR="00451B17" w:rsidRPr="00451B17" w:rsidRDefault="00451B17" w:rsidP="006047AC">
            <w:pPr>
              <w:rPr>
                <w:color w:val="000000"/>
              </w:rPr>
            </w:pPr>
            <w:r w:rsidRPr="00451B17">
              <w:rPr>
                <w:color w:val="000000"/>
              </w:rPr>
              <w:t>P13</w:t>
            </w:r>
          </w:p>
        </w:tc>
        <w:tc>
          <w:tcPr>
            <w:tcW w:w="13608" w:type="dxa"/>
          </w:tcPr>
          <w:p w14:paraId="556C52A3" w14:textId="77777777" w:rsidR="00451B17" w:rsidRPr="00451B17" w:rsidRDefault="00F736BD" w:rsidP="00451B17">
            <w:r w:rsidRPr="00451B17">
              <w:t>refer issues beyond your authority to the appropriate person</w:t>
            </w:r>
          </w:p>
        </w:tc>
      </w:tr>
    </w:tbl>
    <w:p w14:paraId="3A15E81C" w14:textId="77777777" w:rsidR="00451B17" w:rsidRPr="00451B17" w:rsidRDefault="00451B17" w:rsidP="00451B17"/>
    <w:p w14:paraId="757653A2" w14:textId="77777777" w:rsidR="00A35B55" w:rsidRDefault="00A35B55" w:rsidP="0043668A">
      <w:pPr>
        <w:pStyle w:val="text"/>
        <w:sectPr w:rsidR="00A35B55" w:rsidSect="00F75319">
          <w:headerReference w:type="even" r:id="rId234"/>
          <w:headerReference w:type="default" r:id="rId235"/>
          <w:footerReference w:type="even" r:id="rId236"/>
          <w:pgSz w:w="16840" w:h="11907" w:orient="landscape" w:code="9"/>
          <w:pgMar w:top="1701" w:right="1247" w:bottom="1701" w:left="1247" w:header="720" w:footer="482" w:gutter="0"/>
          <w:cols w:space="720"/>
          <w:docGrid w:linePitch="272"/>
        </w:sectPr>
      </w:pPr>
    </w:p>
    <w:p w14:paraId="57736968" w14:textId="77777777" w:rsidR="00A35B55" w:rsidRPr="00671D0E" w:rsidRDefault="00A35B55" w:rsidP="00A35B55">
      <w:pPr>
        <w:spacing w:before="240" w:after="360" w:line="400" w:lineRule="atLeast"/>
        <w:ind w:left="3686" w:hanging="3686"/>
        <w:rPr>
          <w:b/>
          <w:color w:val="557E9B"/>
          <w:sz w:val="36"/>
        </w:rPr>
      </w:pPr>
      <w:r w:rsidRPr="00671D0E">
        <w:rPr>
          <w:b/>
          <w:color w:val="557E9B"/>
          <w:sz w:val="36"/>
        </w:rPr>
        <w:t>Unit 71:</w:t>
      </w:r>
      <w:r w:rsidRPr="00671D0E">
        <w:rPr>
          <w:b/>
          <w:color w:val="557E9B"/>
          <w:sz w:val="36"/>
        </w:rPr>
        <w:tab/>
        <w:t>Administer Parking and Traffic Challenges, Representations and Civil Parking Appeals</w:t>
      </w:r>
    </w:p>
    <w:p w14:paraId="019FA8DB" w14:textId="77777777" w:rsidR="00A35B55" w:rsidRPr="00671D0E" w:rsidRDefault="00A35B55" w:rsidP="00A35B55">
      <w:pPr>
        <w:tabs>
          <w:tab w:val="left" w:pos="3686"/>
        </w:tabs>
        <w:spacing w:after="120" w:line="300" w:lineRule="atLeast"/>
        <w:rPr>
          <w:b/>
          <w:color w:val="557E9B"/>
          <w:sz w:val="26"/>
        </w:rPr>
      </w:pPr>
      <w:r w:rsidRPr="00671D0E">
        <w:rPr>
          <w:b/>
          <w:color w:val="557E9B"/>
          <w:sz w:val="26"/>
        </w:rPr>
        <w:t>Unit code:</w:t>
      </w:r>
      <w:r w:rsidRPr="00671D0E">
        <w:rPr>
          <w:b/>
          <w:color w:val="557E9B"/>
          <w:sz w:val="26"/>
        </w:rPr>
        <w:tab/>
        <w:t>CF</w:t>
      </w:r>
      <w:r>
        <w:rPr>
          <w:b/>
          <w:color w:val="557E9B"/>
          <w:sz w:val="26"/>
        </w:rPr>
        <w:t>A</w:t>
      </w:r>
      <w:r w:rsidRPr="00671D0E">
        <w:rPr>
          <w:b/>
          <w:color w:val="557E9B"/>
          <w:sz w:val="26"/>
        </w:rPr>
        <w:t>BAB132</w:t>
      </w:r>
    </w:p>
    <w:p w14:paraId="651D8683" w14:textId="77777777" w:rsidR="00A35B55" w:rsidRPr="00671D0E" w:rsidRDefault="00A35B55" w:rsidP="00A35B55">
      <w:pPr>
        <w:tabs>
          <w:tab w:val="left" w:pos="3686"/>
        </w:tabs>
        <w:spacing w:after="120" w:line="300" w:lineRule="atLeast"/>
        <w:rPr>
          <w:b/>
          <w:color w:val="557E9B"/>
          <w:sz w:val="26"/>
        </w:rPr>
      </w:pPr>
      <w:r>
        <w:rPr>
          <w:b/>
          <w:color w:val="557E9B"/>
          <w:sz w:val="26"/>
        </w:rPr>
        <w:t>SCQF level:</w:t>
      </w:r>
      <w:r>
        <w:rPr>
          <w:b/>
          <w:color w:val="557E9B"/>
          <w:sz w:val="26"/>
        </w:rPr>
        <w:tab/>
        <w:t>6</w:t>
      </w:r>
    </w:p>
    <w:p w14:paraId="38BE4F32" w14:textId="77777777" w:rsidR="00A35B55" w:rsidRPr="00671D0E" w:rsidRDefault="00A35B55" w:rsidP="00A35B55">
      <w:pPr>
        <w:tabs>
          <w:tab w:val="left" w:pos="3686"/>
        </w:tabs>
        <w:spacing w:after="120" w:line="300" w:lineRule="atLeast"/>
        <w:rPr>
          <w:b/>
          <w:color w:val="557E9B"/>
          <w:sz w:val="26"/>
        </w:rPr>
      </w:pPr>
      <w:r>
        <w:rPr>
          <w:b/>
          <w:color w:val="557E9B"/>
          <w:sz w:val="26"/>
        </w:rPr>
        <w:t>Credit points:</w:t>
      </w:r>
      <w:r>
        <w:rPr>
          <w:b/>
          <w:color w:val="557E9B"/>
          <w:sz w:val="26"/>
        </w:rPr>
        <w:tab/>
        <w:t>9</w:t>
      </w:r>
    </w:p>
    <w:p w14:paraId="77F0FCEA" w14:textId="77777777" w:rsidR="00A35B55" w:rsidRPr="00671D0E" w:rsidRDefault="00A35B55" w:rsidP="00A35B55">
      <w:pPr>
        <w:pBdr>
          <w:bottom w:val="single" w:sz="4" w:space="2" w:color="557E9B"/>
        </w:pBdr>
        <w:tabs>
          <w:tab w:val="left" w:pos="3686"/>
        </w:tabs>
        <w:spacing w:after="120" w:line="300" w:lineRule="atLeast"/>
        <w:rPr>
          <w:b/>
          <w:color w:val="557E9B"/>
          <w:sz w:val="26"/>
        </w:rPr>
      </w:pPr>
    </w:p>
    <w:p w14:paraId="73238F58" w14:textId="77777777" w:rsidR="00A35B55" w:rsidRPr="00671D0E" w:rsidRDefault="00A35B55" w:rsidP="00A35B55">
      <w:pPr>
        <w:tabs>
          <w:tab w:val="left" w:pos="2835"/>
        </w:tabs>
        <w:spacing w:before="360" w:after="120" w:line="300" w:lineRule="atLeast"/>
        <w:rPr>
          <w:b/>
          <w:color w:val="557E9B"/>
          <w:sz w:val="26"/>
        </w:rPr>
      </w:pPr>
      <w:r w:rsidRPr="00671D0E">
        <w:rPr>
          <w:b/>
          <w:color w:val="557E9B"/>
          <w:sz w:val="26"/>
        </w:rPr>
        <w:t>Unit summary</w:t>
      </w:r>
    </w:p>
    <w:p w14:paraId="363F2A5D" w14:textId="77777777" w:rsidR="00A35B55" w:rsidRPr="00671D0E" w:rsidRDefault="00380795" w:rsidP="00A35B55">
      <w:pPr>
        <w:tabs>
          <w:tab w:val="left" w:pos="2835"/>
        </w:tabs>
        <w:spacing w:before="0" w:after="0" w:line="240" w:lineRule="auto"/>
      </w:pPr>
      <w:r w:rsidRPr="00380795">
        <w:t xml:space="preserve">This unit is about </w:t>
      </w:r>
      <w:r>
        <w:t>p</w:t>
      </w:r>
      <w:r w:rsidR="00A35B55" w:rsidRPr="00671D0E">
        <w:t>rovid</w:t>
      </w:r>
      <w:r>
        <w:t>ing</w:t>
      </w:r>
      <w:r w:rsidR="00A35B55" w:rsidRPr="00671D0E">
        <w:t xml:space="preserve"> administrative services for parking challenges, representations and civil parking notice (CPN) appeals. Civil parking notice means any parking or traffic notice issued in relation to any contravention or infringement of contract under current legislation. There is no statutory appeals process for parking on private land, therefore the civil penalty notice appeal process has been included in this </w:t>
      </w:r>
      <w:r>
        <w:t>unit</w:t>
      </w:r>
      <w:r w:rsidR="00A35B55" w:rsidRPr="00671D0E">
        <w:t>.</w:t>
      </w:r>
    </w:p>
    <w:p w14:paraId="30491451" w14:textId="77777777" w:rsidR="00EC38F3" w:rsidRDefault="00EC38F3" w:rsidP="00EC38F3">
      <w:pPr>
        <w:pStyle w:val="HeadA"/>
      </w:pPr>
      <w:r>
        <w:t>Unit assessment requirements</w:t>
      </w:r>
    </w:p>
    <w:p w14:paraId="7E9D3BCB" w14:textId="77777777" w:rsidR="00EC38F3" w:rsidRDefault="00EC38F3" w:rsidP="00EC38F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10BC8D0" w14:textId="77777777" w:rsidR="00A35B55" w:rsidRPr="00671D0E" w:rsidRDefault="00A35B55" w:rsidP="00A35B55">
      <w:pPr>
        <w:tabs>
          <w:tab w:val="left" w:pos="2835"/>
        </w:tabs>
        <w:spacing w:before="360" w:after="120" w:line="300" w:lineRule="atLeast"/>
        <w:rPr>
          <w:b/>
          <w:color w:val="557E9B"/>
          <w:sz w:val="26"/>
        </w:rPr>
      </w:pPr>
      <w:r w:rsidRPr="00671D0E">
        <w:rPr>
          <w:b/>
          <w:color w:val="557E9B"/>
          <w:sz w:val="26"/>
        </w:rPr>
        <w:t>Skills</w:t>
      </w:r>
    </w:p>
    <w:p w14:paraId="6C23CD52" w14:textId="77777777" w:rsidR="00A35B55" w:rsidRPr="00671D0E" w:rsidRDefault="00A35B55" w:rsidP="00A35B55">
      <w:pPr>
        <w:tabs>
          <w:tab w:val="left" w:pos="2835"/>
        </w:tabs>
        <w:spacing w:before="0" w:after="0" w:line="300" w:lineRule="atLeast"/>
      </w:pPr>
      <w:r w:rsidRPr="00671D0E">
        <w:t>Analysing</w:t>
      </w:r>
    </w:p>
    <w:p w14:paraId="3488A313" w14:textId="77777777" w:rsidR="00A35B55" w:rsidRPr="00671D0E" w:rsidRDefault="00A35B55" w:rsidP="00A35B55">
      <w:pPr>
        <w:tabs>
          <w:tab w:val="left" w:pos="2835"/>
        </w:tabs>
        <w:spacing w:before="0" w:after="0" w:line="300" w:lineRule="atLeast"/>
      </w:pPr>
      <w:r w:rsidRPr="00671D0E">
        <w:t>Communicating</w:t>
      </w:r>
    </w:p>
    <w:p w14:paraId="78E4D31C" w14:textId="77777777" w:rsidR="00A35B55" w:rsidRPr="00671D0E" w:rsidRDefault="00A35B55" w:rsidP="00A35B55">
      <w:pPr>
        <w:tabs>
          <w:tab w:val="left" w:pos="2835"/>
        </w:tabs>
        <w:spacing w:before="0" w:after="0" w:line="300" w:lineRule="atLeast"/>
      </w:pPr>
      <w:r w:rsidRPr="00671D0E">
        <w:t>Decision</w:t>
      </w:r>
      <w:r w:rsidR="00A76DAE">
        <w:t xml:space="preserve"> </w:t>
      </w:r>
      <w:r w:rsidRPr="00671D0E">
        <w:t>making</w:t>
      </w:r>
    </w:p>
    <w:p w14:paraId="7D83D6C0" w14:textId="77777777" w:rsidR="00A35B55" w:rsidRPr="00671D0E" w:rsidRDefault="00A35B55" w:rsidP="00A35B55">
      <w:pPr>
        <w:tabs>
          <w:tab w:val="left" w:pos="2835"/>
        </w:tabs>
        <w:spacing w:before="0" w:after="0" w:line="300" w:lineRule="atLeast"/>
      </w:pPr>
      <w:r w:rsidRPr="00671D0E">
        <w:t>Evaluating</w:t>
      </w:r>
    </w:p>
    <w:p w14:paraId="45D26E13" w14:textId="77777777" w:rsidR="00A35B55" w:rsidRPr="00671D0E" w:rsidRDefault="00A35B55" w:rsidP="00A35B55">
      <w:pPr>
        <w:tabs>
          <w:tab w:val="left" w:pos="2835"/>
        </w:tabs>
        <w:spacing w:before="0" w:after="0" w:line="300" w:lineRule="atLeast"/>
      </w:pPr>
      <w:r w:rsidRPr="00671D0E">
        <w:t>Interpersonal skills</w:t>
      </w:r>
    </w:p>
    <w:p w14:paraId="34D59F27" w14:textId="77777777" w:rsidR="00A35B55" w:rsidRPr="00671D0E" w:rsidRDefault="00A35B55" w:rsidP="00A35B55">
      <w:pPr>
        <w:tabs>
          <w:tab w:val="left" w:pos="2835"/>
        </w:tabs>
        <w:spacing w:before="0" w:after="0" w:line="300" w:lineRule="atLeast"/>
      </w:pPr>
      <w:r w:rsidRPr="00671D0E">
        <w:t>Managing time</w:t>
      </w:r>
    </w:p>
    <w:p w14:paraId="02476341" w14:textId="77777777" w:rsidR="00A35B55" w:rsidRPr="00671D0E" w:rsidRDefault="00A35B55" w:rsidP="00A35B55">
      <w:pPr>
        <w:tabs>
          <w:tab w:val="left" w:pos="2835"/>
        </w:tabs>
        <w:spacing w:before="0" w:after="0" w:line="300" w:lineRule="atLeast"/>
      </w:pPr>
      <w:r w:rsidRPr="00671D0E">
        <w:t>Negotiating</w:t>
      </w:r>
    </w:p>
    <w:p w14:paraId="07B75E0D" w14:textId="77777777" w:rsidR="00A35B55" w:rsidRPr="00671D0E" w:rsidRDefault="00A35B55" w:rsidP="00A35B55">
      <w:pPr>
        <w:tabs>
          <w:tab w:val="left" w:pos="2835"/>
        </w:tabs>
        <w:spacing w:before="0" w:after="0" w:line="300" w:lineRule="atLeast"/>
      </w:pPr>
      <w:r w:rsidRPr="00671D0E">
        <w:t>Organising</w:t>
      </w:r>
    </w:p>
    <w:p w14:paraId="209FDD5D" w14:textId="77777777" w:rsidR="00A35B55" w:rsidRPr="00671D0E" w:rsidRDefault="00A35B55" w:rsidP="00A35B55">
      <w:pPr>
        <w:tabs>
          <w:tab w:val="left" w:pos="2835"/>
        </w:tabs>
        <w:spacing w:before="0" w:after="0" w:line="300" w:lineRule="atLeast"/>
      </w:pPr>
      <w:r w:rsidRPr="00671D0E">
        <w:t>Presenting yourself</w:t>
      </w:r>
    </w:p>
    <w:p w14:paraId="2FFBEB94" w14:textId="77777777" w:rsidR="00A35B55" w:rsidRPr="00671D0E" w:rsidRDefault="00A35B55" w:rsidP="00A35B55">
      <w:pPr>
        <w:tabs>
          <w:tab w:val="left" w:pos="2835"/>
        </w:tabs>
        <w:spacing w:before="0" w:after="0" w:line="300" w:lineRule="atLeast"/>
      </w:pPr>
      <w:r w:rsidRPr="00671D0E">
        <w:t>Problem solving</w:t>
      </w:r>
    </w:p>
    <w:p w14:paraId="6E895D33" w14:textId="77777777" w:rsidR="00A35B55" w:rsidRPr="00671D0E" w:rsidRDefault="00A35B55" w:rsidP="00A35B55">
      <w:pPr>
        <w:tabs>
          <w:tab w:val="left" w:pos="2835"/>
        </w:tabs>
        <w:spacing w:before="0" w:after="0" w:line="300" w:lineRule="atLeast"/>
      </w:pPr>
      <w:r w:rsidRPr="00671D0E">
        <w:t>Recording</w:t>
      </w:r>
    </w:p>
    <w:p w14:paraId="26C95A36" w14:textId="77777777" w:rsidR="00A35B55" w:rsidRPr="00671D0E" w:rsidRDefault="00A35B55" w:rsidP="00A35B55">
      <w:pPr>
        <w:tabs>
          <w:tab w:val="left" w:pos="2835"/>
        </w:tabs>
        <w:spacing w:before="0" w:after="0" w:line="300" w:lineRule="atLeast"/>
      </w:pPr>
      <w:r w:rsidRPr="00671D0E">
        <w:t>Researching</w:t>
      </w:r>
    </w:p>
    <w:p w14:paraId="1596A269" w14:textId="77777777" w:rsidR="00A35B55" w:rsidRPr="00671D0E" w:rsidRDefault="00A35B55" w:rsidP="00A35B55">
      <w:pPr>
        <w:tabs>
          <w:tab w:val="left" w:pos="2835"/>
        </w:tabs>
        <w:spacing w:before="0" w:after="0" w:line="300" w:lineRule="atLeast"/>
      </w:pPr>
      <w:r w:rsidRPr="00671D0E">
        <w:t>Using technology</w:t>
      </w:r>
    </w:p>
    <w:p w14:paraId="4EE152FC" w14:textId="77777777" w:rsidR="00A35B55" w:rsidRPr="00671D0E" w:rsidRDefault="00A35B55" w:rsidP="00A35B55">
      <w:pPr>
        <w:rPr>
          <w:color w:val="000000"/>
        </w:rPr>
      </w:pPr>
    </w:p>
    <w:p w14:paraId="35397A45" w14:textId="77777777" w:rsidR="00A35B55" w:rsidRPr="00671D0E" w:rsidRDefault="00A35B55" w:rsidP="00A35B55">
      <w:pPr>
        <w:rPr>
          <w:color w:val="000000"/>
          <w:highlight w:val="cyan"/>
        </w:rPr>
        <w:sectPr w:rsidR="00A35B55" w:rsidRPr="00671D0E" w:rsidSect="00F75319">
          <w:pgSz w:w="11907" w:h="16840" w:code="9"/>
          <w:pgMar w:top="1247" w:right="1701" w:bottom="1247" w:left="1701" w:header="720" w:footer="482" w:gutter="0"/>
          <w:cols w:space="720"/>
          <w:docGrid w:linePitch="272"/>
        </w:sectPr>
      </w:pPr>
    </w:p>
    <w:p w14:paraId="7914720B" w14:textId="77777777" w:rsidR="00A35B55" w:rsidRPr="00671D0E" w:rsidRDefault="00A35B55" w:rsidP="00A35B55">
      <w:pPr>
        <w:tabs>
          <w:tab w:val="left" w:pos="2835"/>
        </w:tabs>
        <w:spacing w:before="360" w:after="120"/>
        <w:rPr>
          <w:b/>
          <w:color w:val="557E9B"/>
          <w:sz w:val="26"/>
        </w:rPr>
      </w:pPr>
      <w:r w:rsidRPr="00671D0E">
        <w:rPr>
          <w:b/>
          <w:color w:val="557E9B"/>
          <w:sz w:val="26"/>
        </w:rPr>
        <w:t>Assessment outcomes and standards</w:t>
      </w:r>
    </w:p>
    <w:p w14:paraId="20680D0E" w14:textId="77777777" w:rsidR="00A35B55" w:rsidRPr="00671D0E" w:rsidRDefault="00A35B55" w:rsidP="00A35B55">
      <w:pPr>
        <w:rPr>
          <w:color w:val="000000"/>
        </w:rPr>
      </w:pPr>
      <w:r w:rsidRPr="00671D0E">
        <w:rPr>
          <w:color w:val="000000"/>
        </w:rPr>
        <w:t>To pass this unit, the candidate needs to demonstrate that they can meet all the assessment outcomes and standards for the unit. The standards outline the requirements the candidate is expected to meet to achieve the unit.</w:t>
      </w:r>
    </w:p>
    <w:p w14:paraId="52C98BB4" w14:textId="77777777" w:rsidR="00A35B55" w:rsidRPr="00671D0E" w:rsidRDefault="00A35B55" w:rsidP="00A35B5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5B55" w:rsidRPr="00671D0E" w14:paraId="66A7A5F8" w14:textId="77777777" w:rsidTr="00B84E73">
        <w:trPr>
          <w:trHeight w:val="680"/>
        </w:trPr>
        <w:tc>
          <w:tcPr>
            <w:tcW w:w="14283" w:type="dxa"/>
            <w:gridSpan w:val="2"/>
            <w:shd w:val="clear" w:color="auto" w:fill="557E9B"/>
            <w:vAlign w:val="center"/>
          </w:tcPr>
          <w:p w14:paraId="19016C62" w14:textId="77777777" w:rsidR="00A35B55" w:rsidRPr="00671D0E" w:rsidRDefault="00A35B55" w:rsidP="00B84E73">
            <w:pPr>
              <w:spacing w:before="120"/>
              <w:rPr>
                <w:b/>
                <w:color w:val="FFFFFF"/>
                <w:szCs w:val="22"/>
                <w:lang w:eastAsia="en-GB"/>
              </w:rPr>
            </w:pPr>
            <w:r w:rsidRPr="00671D0E">
              <w:rPr>
                <w:b/>
                <w:color w:val="FFFFFF"/>
                <w:szCs w:val="22"/>
                <w:lang w:eastAsia="en-GB"/>
              </w:rPr>
              <w:t>Knowledge and understanding</w:t>
            </w:r>
          </w:p>
        </w:tc>
      </w:tr>
      <w:tr w:rsidR="00A35B55" w:rsidRPr="00671D0E" w14:paraId="651C4584" w14:textId="77777777" w:rsidTr="00B84E73">
        <w:trPr>
          <w:trHeight w:val="489"/>
        </w:trPr>
        <w:tc>
          <w:tcPr>
            <w:tcW w:w="14283" w:type="dxa"/>
            <w:gridSpan w:val="2"/>
            <w:shd w:val="clear" w:color="auto" w:fill="auto"/>
            <w:vAlign w:val="center"/>
          </w:tcPr>
          <w:p w14:paraId="4897080A" w14:textId="77777777" w:rsidR="00A35B55" w:rsidRPr="00671D0E" w:rsidRDefault="00A35B55" w:rsidP="00B84E73">
            <w:pPr>
              <w:autoSpaceDE w:val="0"/>
              <w:autoSpaceDN w:val="0"/>
              <w:adjustRightInd w:val="0"/>
              <w:spacing w:before="0" w:after="0" w:line="240" w:lineRule="auto"/>
              <w:rPr>
                <w:i/>
                <w:color w:val="FF0000"/>
                <w:lang w:eastAsia="en-GB"/>
              </w:rPr>
            </w:pPr>
            <w:r w:rsidRPr="00671D0E">
              <w:rPr>
                <w:i/>
                <w:lang w:eastAsia="en-GB"/>
              </w:rPr>
              <w:t>You need to know and understand:</w:t>
            </w:r>
          </w:p>
        </w:tc>
      </w:tr>
      <w:tr w:rsidR="00A35B55" w:rsidRPr="00671D0E" w14:paraId="37B4F5EA" w14:textId="77777777" w:rsidTr="001D0678">
        <w:trPr>
          <w:trHeight w:val="394"/>
        </w:trPr>
        <w:tc>
          <w:tcPr>
            <w:tcW w:w="675" w:type="dxa"/>
            <w:shd w:val="clear" w:color="auto" w:fill="ECF1F4"/>
          </w:tcPr>
          <w:p w14:paraId="08A3C9A6" w14:textId="77777777" w:rsidR="00A35B55" w:rsidRPr="00671D0E" w:rsidRDefault="00A35B55" w:rsidP="001D0678">
            <w:pPr>
              <w:rPr>
                <w:color w:val="000000"/>
              </w:rPr>
            </w:pPr>
            <w:r w:rsidRPr="00671D0E">
              <w:rPr>
                <w:color w:val="000000"/>
              </w:rPr>
              <w:t>K1</w:t>
            </w:r>
          </w:p>
        </w:tc>
        <w:tc>
          <w:tcPr>
            <w:tcW w:w="13608" w:type="dxa"/>
            <w:vAlign w:val="center"/>
          </w:tcPr>
          <w:p w14:paraId="0E7B9FFA" w14:textId="77777777" w:rsidR="00A35B55" w:rsidRPr="00671D0E" w:rsidRDefault="00A35B55" w:rsidP="00B84E73">
            <w:pPr>
              <w:spacing w:before="0" w:after="0" w:line="240" w:lineRule="auto"/>
            </w:pPr>
            <w:r w:rsidRPr="00671D0E">
              <w:t>the services that you are responsible for and the limits and scope of your responsibilities and authority in providing these services</w:t>
            </w:r>
          </w:p>
        </w:tc>
      </w:tr>
      <w:tr w:rsidR="00A35B55" w:rsidRPr="00671D0E" w14:paraId="67054567" w14:textId="77777777" w:rsidTr="001D0678">
        <w:trPr>
          <w:trHeight w:val="394"/>
        </w:trPr>
        <w:tc>
          <w:tcPr>
            <w:tcW w:w="675" w:type="dxa"/>
            <w:shd w:val="clear" w:color="auto" w:fill="ECF1F4"/>
          </w:tcPr>
          <w:p w14:paraId="344ADF69" w14:textId="77777777" w:rsidR="00A35B55" w:rsidRPr="00671D0E" w:rsidRDefault="00A35B55" w:rsidP="001D0678">
            <w:pPr>
              <w:rPr>
                <w:color w:val="000000"/>
              </w:rPr>
            </w:pPr>
            <w:r w:rsidRPr="00671D0E">
              <w:rPr>
                <w:rFonts w:cs="Arial"/>
                <w:color w:val="000000"/>
                <w:lang w:eastAsia="en-GB"/>
              </w:rPr>
              <w:t>K2</w:t>
            </w:r>
          </w:p>
        </w:tc>
        <w:tc>
          <w:tcPr>
            <w:tcW w:w="13608" w:type="dxa"/>
            <w:vAlign w:val="center"/>
          </w:tcPr>
          <w:p w14:paraId="37698AF9" w14:textId="77777777" w:rsidR="00A35B55" w:rsidRPr="00671D0E" w:rsidRDefault="00A35B55" w:rsidP="00B84E73">
            <w:pPr>
              <w:spacing w:before="0" w:after="0" w:line="240" w:lineRule="auto"/>
            </w:pPr>
            <w:r w:rsidRPr="00671D0E">
              <w:t>your organisation’s policies, procedures and constraints that affect services in your area of responsibility and how to apply them</w:t>
            </w:r>
          </w:p>
        </w:tc>
      </w:tr>
      <w:tr w:rsidR="00A35B55" w:rsidRPr="00671D0E" w14:paraId="401A466E" w14:textId="77777777" w:rsidTr="001D0678">
        <w:trPr>
          <w:trHeight w:val="394"/>
        </w:trPr>
        <w:tc>
          <w:tcPr>
            <w:tcW w:w="675" w:type="dxa"/>
            <w:shd w:val="clear" w:color="auto" w:fill="ECF1F4"/>
          </w:tcPr>
          <w:p w14:paraId="50445D2E" w14:textId="77777777" w:rsidR="00A35B55" w:rsidRPr="00671D0E" w:rsidRDefault="00A35B55" w:rsidP="001D0678">
            <w:pPr>
              <w:rPr>
                <w:color w:val="000000"/>
              </w:rPr>
            </w:pPr>
            <w:r w:rsidRPr="00671D0E">
              <w:rPr>
                <w:rFonts w:cs="Arial"/>
                <w:color w:val="000000"/>
                <w:lang w:eastAsia="en-GB"/>
              </w:rPr>
              <w:t>K3</w:t>
            </w:r>
          </w:p>
        </w:tc>
        <w:tc>
          <w:tcPr>
            <w:tcW w:w="13608" w:type="dxa"/>
            <w:vAlign w:val="center"/>
          </w:tcPr>
          <w:p w14:paraId="69B7829A" w14:textId="77777777" w:rsidR="00A35B55" w:rsidRPr="00671D0E" w:rsidRDefault="00A35B55" w:rsidP="00B84E73">
            <w:pPr>
              <w:spacing w:before="0" w:after="0" w:line="240" w:lineRule="auto"/>
            </w:pPr>
            <w:r w:rsidRPr="00671D0E">
              <w:t xml:space="preserve">the current legislation, codes of practice and Traffic Regulation Orders that apply when you are dealing with challenges, representations and CPN appeals </w:t>
            </w:r>
          </w:p>
        </w:tc>
      </w:tr>
      <w:tr w:rsidR="00A35B55" w:rsidRPr="00671D0E" w14:paraId="015C2D76" w14:textId="77777777" w:rsidTr="001D0678">
        <w:trPr>
          <w:trHeight w:val="394"/>
        </w:trPr>
        <w:tc>
          <w:tcPr>
            <w:tcW w:w="675" w:type="dxa"/>
            <w:shd w:val="clear" w:color="auto" w:fill="ECF1F4"/>
          </w:tcPr>
          <w:p w14:paraId="4B0CC6CC" w14:textId="77777777" w:rsidR="00A35B55" w:rsidRPr="00671D0E" w:rsidRDefault="00A35B55" w:rsidP="001D0678">
            <w:pPr>
              <w:rPr>
                <w:color w:val="000000"/>
              </w:rPr>
            </w:pPr>
            <w:r w:rsidRPr="00671D0E">
              <w:rPr>
                <w:rFonts w:cs="Arial"/>
                <w:color w:val="000000"/>
                <w:lang w:eastAsia="en-GB"/>
              </w:rPr>
              <w:t>K4</w:t>
            </w:r>
          </w:p>
        </w:tc>
        <w:tc>
          <w:tcPr>
            <w:tcW w:w="13608" w:type="dxa"/>
            <w:vAlign w:val="center"/>
          </w:tcPr>
          <w:p w14:paraId="44335BF9" w14:textId="77777777" w:rsidR="00A35B55" w:rsidRPr="00671D0E" w:rsidRDefault="00A35B55" w:rsidP="00B84E73">
            <w:pPr>
              <w:spacing w:before="0" w:after="0" w:line="240" w:lineRule="auto"/>
            </w:pPr>
            <w:r w:rsidRPr="00671D0E">
              <w:t>the requirements of the Data Protection Act</w:t>
            </w:r>
            <w:r w:rsidR="000F443A">
              <w:t xml:space="preserve"> 1998</w:t>
            </w:r>
            <w:r w:rsidRPr="00671D0E">
              <w:t xml:space="preserve"> and its implications for your role</w:t>
            </w:r>
          </w:p>
        </w:tc>
      </w:tr>
      <w:tr w:rsidR="00A35B55" w:rsidRPr="00671D0E" w14:paraId="2A484583" w14:textId="77777777" w:rsidTr="001D0678">
        <w:trPr>
          <w:trHeight w:val="394"/>
        </w:trPr>
        <w:tc>
          <w:tcPr>
            <w:tcW w:w="675" w:type="dxa"/>
            <w:shd w:val="clear" w:color="auto" w:fill="ECF1F4"/>
          </w:tcPr>
          <w:p w14:paraId="4848BEB7" w14:textId="77777777" w:rsidR="00A35B55" w:rsidRPr="00671D0E" w:rsidRDefault="00A35B55" w:rsidP="001D0678">
            <w:pPr>
              <w:rPr>
                <w:color w:val="000000"/>
              </w:rPr>
            </w:pPr>
            <w:r w:rsidRPr="00671D0E">
              <w:rPr>
                <w:rFonts w:cs="Arial"/>
                <w:color w:val="000000"/>
                <w:lang w:eastAsia="en-GB"/>
              </w:rPr>
              <w:t>K5</w:t>
            </w:r>
          </w:p>
        </w:tc>
        <w:tc>
          <w:tcPr>
            <w:tcW w:w="13608" w:type="dxa"/>
            <w:vAlign w:val="center"/>
          </w:tcPr>
          <w:p w14:paraId="29C94AD3" w14:textId="77777777" w:rsidR="00A35B55" w:rsidRPr="00671D0E" w:rsidRDefault="00A35B55" w:rsidP="00B84E73">
            <w:pPr>
              <w:spacing w:before="0" w:after="0" w:line="240" w:lineRule="auto"/>
            </w:pPr>
            <w:r w:rsidRPr="00671D0E">
              <w:t>the specialist software used by your organisation for the recording and processing of challenges, representations and CPN appeals and how to use it</w:t>
            </w:r>
          </w:p>
        </w:tc>
      </w:tr>
      <w:tr w:rsidR="00A35B55" w:rsidRPr="00671D0E" w14:paraId="12ABB74A" w14:textId="77777777" w:rsidTr="001D0678">
        <w:trPr>
          <w:trHeight w:val="394"/>
        </w:trPr>
        <w:tc>
          <w:tcPr>
            <w:tcW w:w="675" w:type="dxa"/>
            <w:shd w:val="clear" w:color="auto" w:fill="ECF1F4"/>
          </w:tcPr>
          <w:p w14:paraId="319F89A8" w14:textId="77777777" w:rsidR="00A35B55" w:rsidRPr="00671D0E" w:rsidRDefault="00A35B55" w:rsidP="001D0678">
            <w:pPr>
              <w:rPr>
                <w:color w:val="000000"/>
              </w:rPr>
            </w:pPr>
            <w:r w:rsidRPr="00671D0E">
              <w:rPr>
                <w:rFonts w:cs="Arial"/>
                <w:color w:val="000000"/>
                <w:lang w:eastAsia="en-GB"/>
              </w:rPr>
              <w:t>K6</w:t>
            </w:r>
          </w:p>
        </w:tc>
        <w:tc>
          <w:tcPr>
            <w:tcW w:w="13608" w:type="dxa"/>
            <w:vAlign w:val="center"/>
          </w:tcPr>
          <w:p w14:paraId="5070CE6B" w14:textId="77777777" w:rsidR="00A35B55" w:rsidRPr="00671D0E" w:rsidRDefault="00A35B55" w:rsidP="00B84E73">
            <w:pPr>
              <w:spacing w:before="0" w:after="0" w:line="240" w:lineRule="auto"/>
            </w:pPr>
            <w:r w:rsidRPr="00671D0E">
              <w:t>how to access and use the sources of information that you need to deal with challenges, representations and CPN appeals</w:t>
            </w:r>
          </w:p>
        </w:tc>
      </w:tr>
      <w:tr w:rsidR="00A35B55" w:rsidRPr="00671D0E" w14:paraId="632E134D" w14:textId="77777777" w:rsidTr="001D0678">
        <w:trPr>
          <w:trHeight w:val="394"/>
        </w:trPr>
        <w:tc>
          <w:tcPr>
            <w:tcW w:w="675" w:type="dxa"/>
            <w:shd w:val="clear" w:color="auto" w:fill="ECF1F4"/>
          </w:tcPr>
          <w:p w14:paraId="60A3523F" w14:textId="77777777" w:rsidR="00A35B55" w:rsidRPr="00671D0E" w:rsidRDefault="00A35B55" w:rsidP="001D0678">
            <w:pPr>
              <w:rPr>
                <w:color w:val="000000"/>
              </w:rPr>
            </w:pPr>
            <w:r w:rsidRPr="00671D0E">
              <w:rPr>
                <w:rFonts w:cs="Arial"/>
                <w:color w:val="000000"/>
                <w:lang w:eastAsia="en-GB"/>
              </w:rPr>
              <w:t>K7</w:t>
            </w:r>
          </w:p>
        </w:tc>
        <w:tc>
          <w:tcPr>
            <w:tcW w:w="13608" w:type="dxa"/>
            <w:vAlign w:val="center"/>
          </w:tcPr>
          <w:p w14:paraId="749715D9" w14:textId="77777777" w:rsidR="00A35B55" w:rsidRPr="00671D0E" w:rsidRDefault="00A35B55" w:rsidP="00B84E73">
            <w:pPr>
              <w:spacing w:before="0" w:after="0" w:line="240" w:lineRule="auto"/>
            </w:pPr>
            <w:r w:rsidRPr="00671D0E">
              <w:t>how to interpret the documents that are used in parking control administration in relation to dealing with challenges, representations and CPN appeals</w:t>
            </w:r>
          </w:p>
        </w:tc>
      </w:tr>
      <w:tr w:rsidR="00A35B55" w:rsidRPr="00671D0E" w14:paraId="4EF618F9" w14:textId="77777777" w:rsidTr="001D0678">
        <w:trPr>
          <w:trHeight w:val="394"/>
        </w:trPr>
        <w:tc>
          <w:tcPr>
            <w:tcW w:w="675" w:type="dxa"/>
            <w:shd w:val="clear" w:color="auto" w:fill="ECF1F4"/>
          </w:tcPr>
          <w:p w14:paraId="79A75958" w14:textId="77777777" w:rsidR="00A35B55" w:rsidRPr="00671D0E" w:rsidRDefault="00A35B55" w:rsidP="001D0678">
            <w:pPr>
              <w:rPr>
                <w:rFonts w:cs="Arial"/>
                <w:color w:val="000000"/>
                <w:lang w:eastAsia="en-GB"/>
              </w:rPr>
            </w:pPr>
            <w:r w:rsidRPr="00671D0E">
              <w:rPr>
                <w:rFonts w:cs="Arial"/>
                <w:color w:val="000000"/>
                <w:lang w:eastAsia="en-GB"/>
              </w:rPr>
              <w:t>K8</w:t>
            </w:r>
          </w:p>
        </w:tc>
        <w:tc>
          <w:tcPr>
            <w:tcW w:w="13608" w:type="dxa"/>
            <w:vAlign w:val="center"/>
          </w:tcPr>
          <w:p w14:paraId="241B8626" w14:textId="77777777" w:rsidR="00A35B55" w:rsidRPr="00671D0E" w:rsidRDefault="00A35B55" w:rsidP="00B84E73">
            <w:pPr>
              <w:spacing w:before="0" w:after="0" w:line="240" w:lineRule="auto"/>
            </w:pPr>
            <w:r w:rsidRPr="00671D0E">
              <w:t>how to communicate effectively with customers so that you can be clear about the nature of their enquiry and can explain to customers the courses of action available to them</w:t>
            </w:r>
          </w:p>
        </w:tc>
      </w:tr>
      <w:tr w:rsidR="00A35B55" w:rsidRPr="00671D0E" w14:paraId="5F0BAB6A" w14:textId="77777777" w:rsidTr="001D0678">
        <w:trPr>
          <w:trHeight w:val="394"/>
        </w:trPr>
        <w:tc>
          <w:tcPr>
            <w:tcW w:w="675" w:type="dxa"/>
            <w:shd w:val="clear" w:color="auto" w:fill="ECF1F4"/>
          </w:tcPr>
          <w:p w14:paraId="5228F900" w14:textId="77777777" w:rsidR="00A35B55" w:rsidRPr="00671D0E" w:rsidRDefault="00A35B55" w:rsidP="001D0678">
            <w:pPr>
              <w:rPr>
                <w:rFonts w:cs="Arial"/>
                <w:color w:val="000000"/>
                <w:lang w:eastAsia="en-GB"/>
              </w:rPr>
            </w:pPr>
            <w:r w:rsidRPr="00671D0E">
              <w:rPr>
                <w:rFonts w:cs="Arial"/>
                <w:color w:val="000000"/>
                <w:lang w:eastAsia="en-GB"/>
              </w:rPr>
              <w:t>K9</w:t>
            </w:r>
          </w:p>
        </w:tc>
        <w:tc>
          <w:tcPr>
            <w:tcW w:w="13608" w:type="dxa"/>
            <w:vAlign w:val="center"/>
          </w:tcPr>
          <w:p w14:paraId="08E54819" w14:textId="77777777" w:rsidR="00A35B55" w:rsidRPr="00671D0E" w:rsidRDefault="00A35B55" w:rsidP="00B84E73">
            <w:pPr>
              <w:spacing w:before="0" w:after="0" w:line="240" w:lineRule="auto"/>
            </w:pPr>
            <w:r w:rsidRPr="00671D0E">
              <w:t>the information that is needed to consider a challenge, representation or CPN appeal, and why this is the case</w:t>
            </w:r>
          </w:p>
        </w:tc>
      </w:tr>
      <w:tr w:rsidR="00A35B55" w:rsidRPr="00671D0E" w14:paraId="40167604" w14:textId="77777777" w:rsidTr="001D0678">
        <w:trPr>
          <w:trHeight w:val="394"/>
        </w:trPr>
        <w:tc>
          <w:tcPr>
            <w:tcW w:w="675" w:type="dxa"/>
            <w:shd w:val="clear" w:color="auto" w:fill="ECF1F4"/>
          </w:tcPr>
          <w:p w14:paraId="5DBBF485" w14:textId="77777777" w:rsidR="00A35B55" w:rsidRPr="00671D0E" w:rsidRDefault="00A35B55" w:rsidP="001D0678">
            <w:pPr>
              <w:rPr>
                <w:rFonts w:cs="Arial"/>
                <w:color w:val="000000"/>
                <w:lang w:eastAsia="en-GB"/>
              </w:rPr>
            </w:pPr>
            <w:r w:rsidRPr="00671D0E">
              <w:rPr>
                <w:rFonts w:cs="Arial"/>
                <w:color w:val="000000"/>
                <w:lang w:eastAsia="en-GB"/>
              </w:rPr>
              <w:t>K10</w:t>
            </w:r>
          </w:p>
        </w:tc>
        <w:tc>
          <w:tcPr>
            <w:tcW w:w="13608" w:type="dxa"/>
          </w:tcPr>
          <w:p w14:paraId="0EA08B8E" w14:textId="77777777" w:rsidR="00A35B55" w:rsidRPr="00671D0E" w:rsidRDefault="00A35B55" w:rsidP="00B84E73">
            <w:r w:rsidRPr="00671D0E">
              <w:t>recognised criteria for cancellation</w:t>
            </w:r>
          </w:p>
        </w:tc>
      </w:tr>
      <w:tr w:rsidR="00A35B55" w:rsidRPr="00671D0E" w14:paraId="4F1132F6" w14:textId="77777777" w:rsidTr="001D0678">
        <w:trPr>
          <w:trHeight w:val="394"/>
        </w:trPr>
        <w:tc>
          <w:tcPr>
            <w:tcW w:w="675" w:type="dxa"/>
            <w:shd w:val="clear" w:color="auto" w:fill="ECF1F4"/>
          </w:tcPr>
          <w:p w14:paraId="38BA5078" w14:textId="77777777" w:rsidR="00A35B55" w:rsidRPr="00671D0E" w:rsidRDefault="00A35B55" w:rsidP="001D0678">
            <w:pPr>
              <w:rPr>
                <w:rFonts w:cs="Arial"/>
                <w:color w:val="000000"/>
                <w:lang w:eastAsia="en-GB"/>
              </w:rPr>
            </w:pPr>
            <w:r w:rsidRPr="00671D0E">
              <w:rPr>
                <w:rFonts w:cs="Arial"/>
                <w:color w:val="000000"/>
                <w:lang w:eastAsia="en-GB"/>
              </w:rPr>
              <w:t>K11</w:t>
            </w:r>
          </w:p>
        </w:tc>
        <w:tc>
          <w:tcPr>
            <w:tcW w:w="13608" w:type="dxa"/>
          </w:tcPr>
          <w:p w14:paraId="5EADDD57" w14:textId="77777777" w:rsidR="00A35B55" w:rsidRPr="00671D0E" w:rsidRDefault="00A35B55" w:rsidP="00B84E73">
            <w:r w:rsidRPr="00671D0E">
              <w:t>why it is important to record receipt of a challenge, representation or CPN appeal</w:t>
            </w:r>
          </w:p>
        </w:tc>
      </w:tr>
    </w:tbl>
    <w:p w14:paraId="61DCF7D5" w14:textId="77777777" w:rsidR="00A35B55" w:rsidRDefault="00A35B55" w:rsidP="00A35B55">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5B55" w:rsidRPr="00671D0E" w14:paraId="65216B77" w14:textId="77777777" w:rsidTr="00B84E73">
        <w:trPr>
          <w:trHeight w:val="548"/>
        </w:trPr>
        <w:tc>
          <w:tcPr>
            <w:tcW w:w="14283" w:type="dxa"/>
            <w:gridSpan w:val="2"/>
            <w:shd w:val="clear" w:color="auto" w:fill="auto"/>
            <w:vAlign w:val="center"/>
          </w:tcPr>
          <w:p w14:paraId="751C98DE" w14:textId="77777777" w:rsidR="00A35B55" w:rsidRPr="00284B3D" w:rsidRDefault="00A35B55" w:rsidP="00B84E73">
            <w:pPr>
              <w:rPr>
                <w:i/>
              </w:rPr>
            </w:pPr>
            <w:r w:rsidRPr="00284B3D">
              <w:rPr>
                <w:i/>
              </w:rPr>
              <w:t>You need to know and understand:</w:t>
            </w:r>
          </w:p>
        </w:tc>
      </w:tr>
      <w:tr w:rsidR="00A35B55" w:rsidRPr="00671D0E" w14:paraId="0A2AB6B6" w14:textId="77777777" w:rsidTr="001D0678">
        <w:trPr>
          <w:trHeight w:val="394"/>
        </w:trPr>
        <w:tc>
          <w:tcPr>
            <w:tcW w:w="675" w:type="dxa"/>
            <w:shd w:val="clear" w:color="auto" w:fill="ECF1F4"/>
          </w:tcPr>
          <w:p w14:paraId="4E24A6F2" w14:textId="77777777" w:rsidR="00A35B55" w:rsidRPr="00671D0E" w:rsidRDefault="00A35B55" w:rsidP="001D0678">
            <w:pPr>
              <w:rPr>
                <w:rFonts w:cs="Arial"/>
                <w:color w:val="000000"/>
                <w:lang w:eastAsia="en-GB"/>
              </w:rPr>
            </w:pPr>
            <w:r w:rsidRPr="00671D0E">
              <w:rPr>
                <w:rFonts w:cs="Arial"/>
                <w:color w:val="000000"/>
                <w:lang w:eastAsia="en-GB"/>
              </w:rPr>
              <w:t>K12</w:t>
            </w:r>
          </w:p>
        </w:tc>
        <w:tc>
          <w:tcPr>
            <w:tcW w:w="13608" w:type="dxa"/>
          </w:tcPr>
          <w:p w14:paraId="6F256F46" w14:textId="77777777" w:rsidR="00A35B55" w:rsidRPr="00671D0E" w:rsidRDefault="00A35B55" w:rsidP="00B84E73">
            <w:r w:rsidRPr="00671D0E">
              <w:t>how to identify evidence that is reliable, valid and sufficient</w:t>
            </w:r>
          </w:p>
        </w:tc>
      </w:tr>
      <w:tr w:rsidR="00A35B55" w:rsidRPr="00671D0E" w14:paraId="02A9E280" w14:textId="77777777" w:rsidTr="001D0678">
        <w:trPr>
          <w:trHeight w:val="394"/>
        </w:trPr>
        <w:tc>
          <w:tcPr>
            <w:tcW w:w="675" w:type="dxa"/>
            <w:shd w:val="clear" w:color="auto" w:fill="ECF1F4"/>
          </w:tcPr>
          <w:p w14:paraId="23B01559" w14:textId="77777777" w:rsidR="00A35B55" w:rsidRPr="00671D0E" w:rsidRDefault="00A35B55" w:rsidP="001D0678">
            <w:pPr>
              <w:rPr>
                <w:rFonts w:cs="Arial"/>
                <w:color w:val="000000"/>
                <w:lang w:eastAsia="en-GB"/>
              </w:rPr>
            </w:pPr>
            <w:r w:rsidRPr="00671D0E">
              <w:rPr>
                <w:rFonts w:cs="Arial"/>
                <w:color w:val="000000"/>
                <w:lang w:eastAsia="en-GB"/>
              </w:rPr>
              <w:t>K13</w:t>
            </w:r>
          </w:p>
        </w:tc>
        <w:tc>
          <w:tcPr>
            <w:tcW w:w="13608" w:type="dxa"/>
          </w:tcPr>
          <w:p w14:paraId="352FB7C5" w14:textId="77777777" w:rsidR="00A35B55" w:rsidRPr="00671D0E" w:rsidRDefault="00A35B55" w:rsidP="00B84E73">
            <w:r w:rsidRPr="00671D0E">
              <w:t>what information and evidence has to be provided by the customer and how to check that it is valid</w:t>
            </w:r>
          </w:p>
        </w:tc>
      </w:tr>
      <w:tr w:rsidR="00A35B55" w:rsidRPr="00671D0E" w14:paraId="5E09AC88" w14:textId="77777777" w:rsidTr="001D0678">
        <w:trPr>
          <w:trHeight w:val="394"/>
        </w:trPr>
        <w:tc>
          <w:tcPr>
            <w:tcW w:w="675" w:type="dxa"/>
            <w:shd w:val="clear" w:color="auto" w:fill="ECF1F4"/>
          </w:tcPr>
          <w:p w14:paraId="4A630B7C" w14:textId="77777777" w:rsidR="00A35B55" w:rsidRPr="00671D0E" w:rsidRDefault="00A35B55" w:rsidP="001D0678">
            <w:pPr>
              <w:rPr>
                <w:rFonts w:cs="Arial"/>
                <w:color w:val="000000"/>
                <w:lang w:eastAsia="en-GB"/>
              </w:rPr>
            </w:pPr>
            <w:r w:rsidRPr="00671D0E">
              <w:rPr>
                <w:rFonts w:cs="Arial"/>
                <w:color w:val="000000"/>
                <w:lang w:eastAsia="en-GB"/>
              </w:rPr>
              <w:t>K14</w:t>
            </w:r>
          </w:p>
        </w:tc>
        <w:tc>
          <w:tcPr>
            <w:tcW w:w="13608" w:type="dxa"/>
          </w:tcPr>
          <w:p w14:paraId="54BC7CB9" w14:textId="77777777" w:rsidR="00A35B55" w:rsidRPr="00671D0E" w:rsidRDefault="00A35B55" w:rsidP="00B84E73">
            <w:r w:rsidRPr="00671D0E">
              <w:t>the range of internal evidence that is needed to support a reliable decision, and where to obtain it</w:t>
            </w:r>
          </w:p>
        </w:tc>
      </w:tr>
      <w:tr w:rsidR="00A35B55" w:rsidRPr="00671D0E" w14:paraId="292B1B56" w14:textId="77777777" w:rsidTr="001D0678">
        <w:trPr>
          <w:trHeight w:val="394"/>
        </w:trPr>
        <w:tc>
          <w:tcPr>
            <w:tcW w:w="675" w:type="dxa"/>
            <w:shd w:val="clear" w:color="auto" w:fill="ECF1F4"/>
          </w:tcPr>
          <w:p w14:paraId="342CC9C1" w14:textId="77777777" w:rsidR="00A35B55" w:rsidRPr="00671D0E" w:rsidRDefault="00A35B55" w:rsidP="001D0678">
            <w:pPr>
              <w:rPr>
                <w:rFonts w:cs="Arial"/>
                <w:color w:val="000000"/>
                <w:lang w:eastAsia="en-GB"/>
              </w:rPr>
            </w:pPr>
            <w:r w:rsidRPr="00671D0E">
              <w:rPr>
                <w:rFonts w:cs="Arial"/>
                <w:color w:val="000000"/>
                <w:lang w:eastAsia="en-GB"/>
              </w:rPr>
              <w:t>K15</w:t>
            </w:r>
          </w:p>
        </w:tc>
        <w:tc>
          <w:tcPr>
            <w:tcW w:w="13608" w:type="dxa"/>
            <w:vAlign w:val="center"/>
          </w:tcPr>
          <w:p w14:paraId="3544BD9E" w14:textId="77777777" w:rsidR="00A35B55" w:rsidRPr="00671D0E" w:rsidRDefault="00A35B55" w:rsidP="00B84E73">
            <w:pPr>
              <w:spacing w:before="0" w:after="0" w:line="240" w:lineRule="auto"/>
              <w:rPr>
                <w:rFonts w:cs="Arial"/>
              </w:rPr>
            </w:pPr>
            <w:r w:rsidRPr="00671D0E">
              <w:rPr>
                <w:rFonts w:cs="Arial"/>
              </w:rPr>
              <w:t>how to clarify the details of the customer’s challenge, representation or CPN appeal through oral or written questioning</w:t>
            </w:r>
          </w:p>
        </w:tc>
      </w:tr>
      <w:tr w:rsidR="00A35B55" w:rsidRPr="00671D0E" w14:paraId="67D06C5E" w14:textId="77777777" w:rsidTr="001D0678">
        <w:trPr>
          <w:trHeight w:val="394"/>
        </w:trPr>
        <w:tc>
          <w:tcPr>
            <w:tcW w:w="675" w:type="dxa"/>
            <w:shd w:val="clear" w:color="auto" w:fill="ECF1F4"/>
          </w:tcPr>
          <w:p w14:paraId="75C469E9" w14:textId="77777777" w:rsidR="00A35B55" w:rsidRPr="00671D0E" w:rsidRDefault="00A35B55" w:rsidP="001D0678">
            <w:pPr>
              <w:rPr>
                <w:rFonts w:cs="Arial"/>
                <w:color w:val="000000"/>
                <w:lang w:eastAsia="en-GB"/>
              </w:rPr>
            </w:pPr>
            <w:r w:rsidRPr="00671D0E">
              <w:rPr>
                <w:rFonts w:cs="Arial"/>
                <w:color w:val="000000"/>
                <w:lang w:eastAsia="en-GB"/>
              </w:rPr>
              <w:t>K16</w:t>
            </w:r>
          </w:p>
        </w:tc>
        <w:tc>
          <w:tcPr>
            <w:tcW w:w="13608" w:type="dxa"/>
            <w:vAlign w:val="center"/>
          </w:tcPr>
          <w:p w14:paraId="0B200E47" w14:textId="77777777" w:rsidR="00A35B55" w:rsidRPr="00671D0E" w:rsidRDefault="00A35B55" w:rsidP="00B84E73">
            <w:pPr>
              <w:spacing w:before="0" w:after="0" w:line="240" w:lineRule="auto"/>
            </w:pPr>
            <w:r w:rsidRPr="00671D0E">
              <w:t>the limits of your responsibility in investigating challenges, representations and CPN appeals and who to refer matters outside of your authority to</w:t>
            </w:r>
          </w:p>
        </w:tc>
      </w:tr>
      <w:tr w:rsidR="00A35B55" w:rsidRPr="00671D0E" w14:paraId="56E88383" w14:textId="77777777" w:rsidTr="001D0678">
        <w:trPr>
          <w:trHeight w:val="394"/>
        </w:trPr>
        <w:tc>
          <w:tcPr>
            <w:tcW w:w="675" w:type="dxa"/>
            <w:shd w:val="clear" w:color="auto" w:fill="ECF1F4"/>
          </w:tcPr>
          <w:p w14:paraId="41DA434A" w14:textId="77777777" w:rsidR="00A35B55" w:rsidRPr="00671D0E" w:rsidRDefault="00A35B55" w:rsidP="001D0678">
            <w:pPr>
              <w:rPr>
                <w:rFonts w:cs="Arial"/>
                <w:color w:val="000000"/>
                <w:lang w:eastAsia="en-GB"/>
              </w:rPr>
            </w:pPr>
            <w:r w:rsidRPr="00671D0E">
              <w:rPr>
                <w:rFonts w:cs="Arial"/>
                <w:color w:val="000000"/>
                <w:lang w:eastAsia="en-GB"/>
              </w:rPr>
              <w:t>K17</w:t>
            </w:r>
          </w:p>
        </w:tc>
        <w:tc>
          <w:tcPr>
            <w:tcW w:w="13608" w:type="dxa"/>
          </w:tcPr>
          <w:p w14:paraId="6D54525C" w14:textId="77777777" w:rsidR="00A35B55" w:rsidRPr="00671D0E" w:rsidRDefault="00A35B55" w:rsidP="00B84E73">
            <w:r w:rsidRPr="00671D0E">
              <w:t>how to identify and obtain evidence that you have not been provided with</w:t>
            </w:r>
          </w:p>
        </w:tc>
      </w:tr>
      <w:tr w:rsidR="00A35B55" w:rsidRPr="00671D0E" w14:paraId="23D5C222" w14:textId="77777777" w:rsidTr="001D0678">
        <w:trPr>
          <w:trHeight w:val="394"/>
        </w:trPr>
        <w:tc>
          <w:tcPr>
            <w:tcW w:w="675" w:type="dxa"/>
            <w:shd w:val="clear" w:color="auto" w:fill="ECF1F4"/>
          </w:tcPr>
          <w:p w14:paraId="310A2E9A" w14:textId="77777777" w:rsidR="00A35B55" w:rsidRPr="00671D0E" w:rsidRDefault="00A35B55" w:rsidP="001D0678">
            <w:pPr>
              <w:rPr>
                <w:rFonts w:cs="Arial"/>
                <w:color w:val="000000"/>
                <w:lang w:eastAsia="en-GB"/>
              </w:rPr>
            </w:pPr>
            <w:r w:rsidRPr="00671D0E">
              <w:rPr>
                <w:rFonts w:cs="Arial"/>
                <w:color w:val="000000"/>
                <w:lang w:eastAsia="en-GB"/>
              </w:rPr>
              <w:t>K18</w:t>
            </w:r>
          </w:p>
        </w:tc>
        <w:tc>
          <w:tcPr>
            <w:tcW w:w="13608" w:type="dxa"/>
          </w:tcPr>
          <w:p w14:paraId="6EAAA701" w14:textId="77777777" w:rsidR="00A35B55" w:rsidRPr="00671D0E" w:rsidRDefault="00A35B55" w:rsidP="00B84E73">
            <w:r w:rsidRPr="00671D0E">
              <w:t>how to make decisions that are supported by the evidence and comply with current legal and organisational requirements</w:t>
            </w:r>
          </w:p>
        </w:tc>
      </w:tr>
      <w:tr w:rsidR="00A35B55" w:rsidRPr="00671D0E" w14:paraId="62747B8D" w14:textId="77777777" w:rsidTr="001D0678">
        <w:trPr>
          <w:trHeight w:val="394"/>
        </w:trPr>
        <w:tc>
          <w:tcPr>
            <w:tcW w:w="675" w:type="dxa"/>
            <w:shd w:val="clear" w:color="auto" w:fill="ECF1F4"/>
          </w:tcPr>
          <w:p w14:paraId="5A855410" w14:textId="77777777" w:rsidR="00A35B55" w:rsidRPr="00671D0E" w:rsidRDefault="00A35B55" w:rsidP="001D0678">
            <w:pPr>
              <w:rPr>
                <w:rFonts w:cs="Arial"/>
                <w:color w:val="000000"/>
                <w:lang w:eastAsia="en-GB"/>
              </w:rPr>
            </w:pPr>
            <w:r w:rsidRPr="00671D0E">
              <w:rPr>
                <w:rFonts w:cs="Arial"/>
                <w:color w:val="000000"/>
                <w:lang w:eastAsia="en-GB"/>
              </w:rPr>
              <w:t>K19</w:t>
            </w:r>
          </w:p>
        </w:tc>
        <w:tc>
          <w:tcPr>
            <w:tcW w:w="13608" w:type="dxa"/>
          </w:tcPr>
          <w:p w14:paraId="47F6CF1E" w14:textId="77777777" w:rsidR="00A35B55" w:rsidRPr="00671D0E" w:rsidRDefault="00A35B55" w:rsidP="00B84E73">
            <w:r w:rsidRPr="00671D0E">
              <w:t>the courses of action that a customer can take once a decision has been made, and the consequences of taking those courses of action</w:t>
            </w:r>
          </w:p>
        </w:tc>
      </w:tr>
    </w:tbl>
    <w:p w14:paraId="29B4BF45" w14:textId="77777777" w:rsidR="00A35B55" w:rsidRPr="00671D0E" w:rsidRDefault="00A35B55" w:rsidP="00A35B55"/>
    <w:p w14:paraId="161A74E3" w14:textId="77777777" w:rsidR="00A35B55" w:rsidRPr="00671D0E" w:rsidRDefault="00A35B55" w:rsidP="00A35B55"/>
    <w:p w14:paraId="1002F27F" w14:textId="77777777" w:rsidR="00A35B55" w:rsidRPr="00671D0E" w:rsidRDefault="00A35B55" w:rsidP="00A35B55">
      <w:pPr>
        <w:ind w:left="595" w:hanging="595"/>
      </w:pPr>
      <w:r w:rsidRPr="00671D0E">
        <w:br w:type="page"/>
      </w:r>
    </w:p>
    <w:p w14:paraId="5C1DB74B" w14:textId="77777777" w:rsidR="00A35B55" w:rsidRPr="00671D0E" w:rsidRDefault="00A35B55" w:rsidP="00A35B5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5B55" w:rsidRPr="00671D0E" w14:paraId="566D1C57" w14:textId="77777777" w:rsidTr="00B84E73">
        <w:trPr>
          <w:trHeight w:val="680"/>
        </w:trPr>
        <w:tc>
          <w:tcPr>
            <w:tcW w:w="14283" w:type="dxa"/>
            <w:gridSpan w:val="2"/>
            <w:shd w:val="clear" w:color="auto" w:fill="557E9B"/>
            <w:vAlign w:val="center"/>
          </w:tcPr>
          <w:p w14:paraId="7B0DAB2F" w14:textId="77777777" w:rsidR="00A35B55" w:rsidRPr="00671D0E" w:rsidRDefault="00A35B55" w:rsidP="00B84E73">
            <w:pPr>
              <w:spacing w:before="120"/>
              <w:rPr>
                <w:b/>
                <w:color w:val="FFFFFF"/>
                <w:szCs w:val="22"/>
                <w:lang w:eastAsia="en-GB"/>
              </w:rPr>
            </w:pPr>
            <w:r w:rsidRPr="00671D0E">
              <w:rPr>
                <w:b/>
                <w:color w:val="FFFFFF"/>
                <w:szCs w:val="22"/>
                <w:lang w:eastAsia="en-GB"/>
              </w:rPr>
              <w:t>Performance criteria</w:t>
            </w:r>
          </w:p>
        </w:tc>
      </w:tr>
      <w:tr w:rsidR="00A35B55" w:rsidRPr="00671D0E" w14:paraId="04AFAB2B" w14:textId="77777777" w:rsidTr="00B84E73">
        <w:trPr>
          <w:trHeight w:val="709"/>
        </w:trPr>
        <w:tc>
          <w:tcPr>
            <w:tcW w:w="14283" w:type="dxa"/>
            <w:gridSpan w:val="2"/>
            <w:shd w:val="clear" w:color="auto" w:fill="auto"/>
            <w:vAlign w:val="center"/>
          </w:tcPr>
          <w:p w14:paraId="32E50F98" w14:textId="77777777" w:rsidR="00A35B55" w:rsidRPr="00671D0E" w:rsidRDefault="00A35B55" w:rsidP="00B84E73">
            <w:pPr>
              <w:rPr>
                <w:b/>
                <w:color w:val="000000"/>
                <w:lang w:eastAsia="en-GB"/>
              </w:rPr>
            </w:pPr>
            <w:r w:rsidRPr="00671D0E">
              <w:rPr>
                <w:b/>
                <w:color w:val="000000"/>
                <w:lang w:eastAsia="en-GB"/>
              </w:rPr>
              <w:t>Register receipt of challenges, representations and CPN appeals</w:t>
            </w:r>
          </w:p>
          <w:p w14:paraId="189419D4" w14:textId="77777777" w:rsidR="00A35B55" w:rsidRPr="00671D0E" w:rsidRDefault="00A35B55" w:rsidP="00B84E73">
            <w:pPr>
              <w:rPr>
                <w:i/>
                <w:color w:val="000000"/>
                <w:lang w:eastAsia="en-GB"/>
              </w:rPr>
            </w:pPr>
            <w:r w:rsidRPr="00671D0E">
              <w:rPr>
                <w:i/>
                <w:color w:val="000000"/>
                <w:lang w:eastAsia="en-GB"/>
              </w:rPr>
              <w:t>You must be able to:</w:t>
            </w:r>
          </w:p>
        </w:tc>
      </w:tr>
      <w:tr w:rsidR="00A35B55" w:rsidRPr="00671D0E" w14:paraId="350B7F5C" w14:textId="77777777" w:rsidTr="001D0678">
        <w:trPr>
          <w:trHeight w:val="394"/>
        </w:trPr>
        <w:tc>
          <w:tcPr>
            <w:tcW w:w="675" w:type="dxa"/>
            <w:shd w:val="clear" w:color="auto" w:fill="ECF1F4"/>
          </w:tcPr>
          <w:p w14:paraId="6246393B" w14:textId="77777777" w:rsidR="00A35B55" w:rsidRPr="00671D0E" w:rsidRDefault="00A35B55" w:rsidP="001D0678">
            <w:pPr>
              <w:rPr>
                <w:color w:val="000000"/>
              </w:rPr>
            </w:pPr>
            <w:r w:rsidRPr="00671D0E">
              <w:rPr>
                <w:color w:val="000000"/>
              </w:rPr>
              <w:t>P1</w:t>
            </w:r>
          </w:p>
        </w:tc>
        <w:tc>
          <w:tcPr>
            <w:tcW w:w="13608" w:type="dxa"/>
          </w:tcPr>
          <w:p w14:paraId="3B0E7782" w14:textId="77777777" w:rsidR="00A35B55" w:rsidRPr="00671D0E" w:rsidRDefault="00A35B55" w:rsidP="00B84E73">
            <w:r w:rsidRPr="00671D0E">
              <w:t>respond promptly to a customer’s initial enquiry with accurate advice</w:t>
            </w:r>
          </w:p>
        </w:tc>
      </w:tr>
      <w:tr w:rsidR="00A35B55" w:rsidRPr="00671D0E" w14:paraId="127D76B8" w14:textId="77777777" w:rsidTr="001D0678">
        <w:trPr>
          <w:trHeight w:val="394"/>
        </w:trPr>
        <w:tc>
          <w:tcPr>
            <w:tcW w:w="675" w:type="dxa"/>
            <w:shd w:val="clear" w:color="auto" w:fill="ECF1F4"/>
          </w:tcPr>
          <w:p w14:paraId="1521AAB1" w14:textId="77777777" w:rsidR="00A35B55" w:rsidRPr="00671D0E" w:rsidRDefault="00A35B55" w:rsidP="001D0678">
            <w:pPr>
              <w:rPr>
                <w:color w:val="000000"/>
              </w:rPr>
            </w:pPr>
            <w:r w:rsidRPr="00671D0E">
              <w:rPr>
                <w:color w:val="000000"/>
              </w:rPr>
              <w:t>P2</w:t>
            </w:r>
          </w:p>
        </w:tc>
        <w:tc>
          <w:tcPr>
            <w:tcW w:w="13608" w:type="dxa"/>
          </w:tcPr>
          <w:p w14:paraId="479DF99A" w14:textId="77777777" w:rsidR="00A35B55" w:rsidRPr="00671D0E" w:rsidRDefault="00A35B55" w:rsidP="00B84E73">
            <w:r w:rsidRPr="00671D0E">
              <w:t>record that you have received the written challenge, representation or CPN appeal</w:t>
            </w:r>
          </w:p>
        </w:tc>
      </w:tr>
      <w:tr w:rsidR="00A35B55" w:rsidRPr="00671D0E" w14:paraId="6CC38789" w14:textId="77777777" w:rsidTr="001D0678">
        <w:trPr>
          <w:trHeight w:val="394"/>
        </w:trPr>
        <w:tc>
          <w:tcPr>
            <w:tcW w:w="675" w:type="dxa"/>
            <w:shd w:val="clear" w:color="auto" w:fill="ECF1F4"/>
          </w:tcPr>
          <w:p w14:paraId="7240284A" w14:textId="77777777" w:rsidR="00A35B55" w:rsidRPr="00671D0E" w:rsidRDefault="00A35B55" w:rsidP="001D0678">
            <w:pPr>
              <w:rPr>
                <w:color w:val="000000"/>
              </w:rPr>
            </w:pPr>
            <w:r w:rsidRPr="00671D0E">
              <w:rPr>
                <w:color w:val="000000"/>
              </w:rPr>
              <w:t>P3</w:t>
            </w:r>
          </w:p>
        </w:tc>
        <w:tc>
          <w:tcPr>
            <w:tcW w:w="13608" w:type="dxa"/>
          </w:tcPr>
          <w:p w14:paraId="2256889C" w14:textId="77777777" w:rsidR="00A35B55" w:rsidRPr="00671D0E" w:rsidRDefault="00A35B55" w:rsidP="00B84E73">
            <w:r w:rsidRPr="00671D0E">
              <w:t>make sure you have the information you need to understand the customer’s case</w:t>
            </w:r>
          </w:p>
        </w:tc>
      </w:tr>
      <w:tr w:rsidR="00A35B55" w:rsidRPr="00671D0E" w14:paraId="3FA3B6E8" w14:textId="77777777" w:rsidTr="001D0678">
        <w:trPr>
          <w:trHeight w:val="394"/>
        </w:trPr>
        <w:tc>
          <w:tcPr>
            <w:tcW w:w="675" w:type="dxa"/>
            <w:shd w:val="clear" w:color="auto" w:fill="ECF1F4"/>
          </w:tcPr>
          <w:p w14:paraId="24337BD2" w14:textId="77777777" w:rsidR="00A35B55" w:rsidRPr="00671D0E" w:rsidRDefault="00A35B55" w:rsidP="001D0678">
            <w:pPr>
              <w:rPr>
                <w:color w:val="000000"/>
              </w:rPr>
            </w:pPr>
            <w:r w:rsidRPr="00671D0E">
              <w:rPr>
                <w:color w:val="000000"/>
              </w:rPr>
              <w:t>P4</w:t>
            </w:r>
          </w:p>
        </w:tc>
        <w:tc>
          <w:tcPr>
            <w:tcW w:w="13608" w:type="dxa"/>
          </w:tcPr>
          <w:p w14:paraId="6621F43D" w14:textId="77777777" w:rsidR="00A35B55" w:rsidRPr="00671D0E" w:rsidRDefault="00A35B55" w:rsidP="00B84E73">
            <w:r w:rsidRPr="00671D0E">
              <w:t>check the details of the documentation you have received for accuracy, consistency and validity</w:t>
            </w:r>
          </w:p>
        </w:tc>
      </w:tr>
      <w:tr w:rsidR="00A35B55" w:rsidRPr="00671D0E" w14:paraId="091ACE2D" w14:textId="77777777" w:rsidTr="001D0678">
        <w:trPr>
          <w:trHeight w:val="394"/>
        </w:trPr>
        <w:tc>
          <w:tcPr>
            <w:tcW w:w="675" w:type="dxa"/>
            <w:shd w:val="clear" w:color="auto" w:fill="ECF1F4"/>
          </w:tcPr>
          <w:p w14:paraId="06ACA798" w14:textId="77777777" w:rsidR="00A35B55" w:rsidRPr="00671D0E" w:rsidRDefault="00A35B55" w:rsidP="001D0678">
            <w:pPr>
              <w:rPr>
                <w:color w:val="000000"/>
              </w:rPr>
            </w:pPr>
            <w:r w:rsidRPr="00671D0E">
              <w:rPr>
                <w:color w:val="000000"/>
              </w:rPr>
              <w:t>P5</w:t>
            </w:r>
          </w:p>
        </w:tc>
        <w:tc>
          <w:tcPr>
            <w:tcW w:w="13608" w:type="dxa"/>
          </w:tcPr>
          <w:p w14:paraId="28A6265F" w14:textId="77777777" w:rsidR="00A35B55" w:rsidRPr="00671D0E" w:rsidRDefault="00A35B55" w:rsidP="00B84E73">
            <w:r w:rsidRPr="00671D0E">
              <w:t>if the documentation fails to meet the requirements for considering the challenge, representation or CPN appeal promptly inform the customer of this and the courses of action they can take</w:t>
            </w:r>
          </w:p>
        </w:tc>
      </w:tr>
      <w:tr w:rsidR="00A35B55" w:rsidRPr="00671D0E" w14:paraId="240B4557" w14:textId="77777777" w:rsidTr="001D0678">
        <w:trPr>
          <w:trHeight w:val="394"/>
        </w:trPr>
        <w:tc>
          <w:tcPr>
            <w:tcW w:w="675" w:type="dxa"/>
            <w:shd w:val="clear" w:color="auto" w:fill="ECF1F4"/>
          </w:tcPr>
          <w:p w14:paraId="646448A5" w14:textId="77777777" w:rsidR="00A35B55" w:rsidRPr="00671D0E" w:rsidRDefault="00A35B55" w:rsidP="001D0678">
            <w:pPr>
              <w:rPr>
                <w:color w:val="000000"/>
              </w:rPr>
            </w:pPr>
            <w:r w:rsidRPr="00671D0E">
              <w:rPr>
                <w:color w:val="000000"/>
              </w:rPr>
              <w:t>P6</w:t>
            </w:r>
          </w:p>
        </w:tc>
        <w:tc>
          <w:tcPr>
            <w:tcW w:w="13608" w:type="dxa"/>
          </w:tcPr>
          <w:p w14:paraId="7643D9E6" w14:textId="77777777" w:rsidR="00A35B55" w:rsidRPr="00671D0E" w:rsidRDefault="00A35B55" w:rsidP="00B84E73">
            <w:r w:rsidRPr="00671D0E">
              <w:t>if the customer’s situation does not fall within recognised criteria for cancellation inform the customer of this and the courses of action they can take</w:t>
            </w:r>
          </w:p>
        </w:tc>
      </w:tr>
      <w:tr w:rsidR="00A35B55" w:rsidRPr="00671D0E" w14:paraId="73C04750" w14:textId="77777777" w:rsidTr="001D0678">
        <w:trPr>
          <w:trHeight w:val="394"/>
        </w:trPr>
        <w:tc>
          <w:tcPr>
            <w:tcW w:w="675" w:type="dxa"/>
            <w:shd w:val="clear" w:color="auto" w:fill="ECF1F4"/>
          </w:tcPr>
          <w:p w14:paraId="5F6FECF3" w14:textId="77777777" w:rsidR="00A35B55" w:rsidRPr="00671D0E" w:rsidRDefault="00A35B55" w:rsidP="001D0678">
            <w:pPr>
              <w:rPr>
                <w:color w:val="000000"/>
              </w:rPr>
            </w:pPr>
            <w:r w:rsidRPr="00671D0E">
              <w:rPr>
                <w:color w:val="000000"/>
              </w:rPr>
              <w:t>P7</w:t>
            </w:r>
          </w:p>
        </w:tc>
        <w:tc>
          <w:tcPr>
            <w:tcW w:w="13608" w:type="dxa"/>
          </w:tcPr>
          <w:p w14:paraId="63E21804" w14:textId="77777777" w:rsidR="00A35B55" w:rsidRPr="00671D0E" w:rsidRDefault="00A35B55" w:rsidP="00B84E73">
            <w:r w:rsidRPr="00671D0E">
              <w:t>at all stages, comply with organisational and legal requirements</w:t>
            </w:r>
          </w:p>
        </w:tc>
      </w:tr>
      <w:tr w:rsidR="00A35B55" w:rsidRPr="00671D0E" w14:paraId="3F0ED7E6" w14:textId="77777777" w:rsidTr="00B84E73">
        <w:trPr>
          <w:trHeight w:val="394"/>
        </w:trPr>
        <w:tc>
          <w:tcPr>
            <w:tcW w:w="14283" w:type="dxa"/>
            <w:gridSpan w:val="2"/>
            <w:shd w:val="clear" w:color="auto" w:fill="auto"/>
            <w:vAlign w:val="center"/>
          </w:tcPr>
          <w:p w14:paraId="327CBD8D" w14:textId="77777777" w:rsidR="00A35B55" w:rsidRPr="00671D0E" w:rsidRDefault="00A35B55" w:rsidP="00B84E73">
            <w:pPr>
              <w:rPr>
                <w:b/>
                <w:color w:val="000000"/>
                <w:lang w:eastAsia="en-GB"/>
              </w:rPr>
            </w:pPr>
            <w:r w:rsidRPr="00671D0E">
              <w:rPr>
                <w:b/>
                <w:color w:val="000000"/>
                <w:lang w:eastAsia="en-GB"/>
              </w:rPr>
              <w:t>Respond to challenges, representations and CPN appeals</w:t>
            </w:r>
          </w:p>
          <w:p w14:paraId="76809CDE" w14:textId="77777777" w:rsidR="00A35B55" w:rsidRPr="00671D0E" w:rsidRDefault="00A35B55" w:rsidP="00B84E73">
            <w:pPr>
              <w:rPr>
                <w:i/>
                <w:color w:val="000000"/>
                <w:lang w:eastAsia="en-GB"/>
              </w:rPr>
            </w:pPr>
            <w:r w:rsidRPr="00671D0E">
              <w:rPr>
                <w:i/>
                <w:color w:val="000000"/>
                <w:lang w:eastAsia="en-GB"/>
              </w:rPr>
              <w:t>You must be able to:</w:t>
            </w:r>
          </w:p>
        </w:tc>
      </w:tr>
      <w:tr w:rsidR="00A35B55" w:rsidRPr="00671D0E" w14:paraId="0B98C01F" w14:textId="77777777" w:rsidTr="001D0678">
        <w:trPr>
          <w:trHeight w:val="394"/>
        </w:trPr>
        <w:tc>
          <w:tcPr>
            <w:tcW w:w="675" w:type="dxa"/>
            <w:shd w:val="clear" w:color="auto" w:fill="ECF1F4"/>
          </w:tcPr>
          <w:p w14:paraId="377D7815" w14:textId="77777777" w:rsidR="00A35B55" w:rsidRPr="00671D0E" w:rsidRDefault="00A35B55" w:rsidP="001D0678">
            <w:pPr>
              <w:rPr>
                <w:color w:val="000000"/>
              </w:rPr>
            </w:pPr>
            <w:r w:rsidRPr="00671D0E">
              <w:rPr>
                <w:color w:val="000000"/>
              </w:rPr>
              <w:t>P8</w:t>
            </w:r>
          </w:p>
        </w:tc>
        <w:tc>
          <w:tcPr>
            <w:tcW w:w="13608" w:type="dxa"/>
          </w:tcPr>
          <w:p w14:paraId="63749C30" w14:textId="77777777" w:rsidR="00A35B55" w:rsidRPr="00671D0E" w:rsidRDefault="00A35B55" w:rsidP="00B84E73">
            <w:r w:rsidRPr="00671D0E">
              <w:t>collate evidence for response to the challenge, representation or CPN appeal</w:t>
            </w:r>
          </w:p>
        </w:tc>
      </w:tr>
      <w:tr w:rsidR="00A35B55" w:rsidRPr="00671D0E" w14:paraId="480A3FFD" w14:textId="77777777" w:rsidTr="001D0678">
        <w:trPr>
          <w:trHeight w:val="394"/>
        </w:trPr>
        <w:tc>
          <w:tcPr>
            <w:tcW w:w="675" w:type="dxa"/>
            <w:shd w:val="clear" w:color="auto" w:fill="ECF1F4"/>
          </w:tcPr>
          <w:p w14:paraId="7E0F2133" w14:textId="77777777" w:rsidR="00A35B55" w:rsidRPr="00671D0E" w:rsidRDefault="00A35B55" w:rsidP="001D0678">
            <w:pPr>
              <w:rPr>
                <w:color w:val="000000"/>
              </w:rPr>
            </w:pPr>
            <w:r w:rsidRPr="00671D0E">
              <w:rPr>
                <w:color w:val="000000"/>
              </w:rPr>
              <w:t>P9</w:t>
            </w:r>
          </w:p>
        </w:tc>
        <w:tc>
          <w:tcPr>
            <w:tcW w:w="13608" w:type="dxa"/>
          </w:tcPr>
          <w:p w14:paraId="2579ADB8" w14:textId="77777777" w:rsidR="00A35B55" w:rsidRPr="00671D0E" w:rsidRDefault="00A35B55" w:rsidP="00B84E73">
            <w:r w:rsidRPr="00671D0E">
              <w:t>if necessary, take prompt action to suspend the enforcement process while the case is being investigated</w:t>
            </w:r>
          </w:p>
        </w:tc>
      </w:tr>
      <w:tr w:rsidR="00A35B55" w:rsidRPr="00671D0E" w14:paraId="6D66809B" w14:textId="77777777" w:rsidTr="001D0678">
        <w:trPr>
          <w:trHeight w:val="394"/>
        </w:trPr>
        <w:tc>
          <w:tcPr>
            <w:tcW w:w="675" w:type="dxa"/>
            <w:shd w:val="clear" w:color="auto" w:fill="ECF1F4"/>
          </w:tcPr>
          <w:p w14:paraId="4C45A613" w14:textId="77777777" w:rsidR="00A35B55" w:rsidRPr="00671D0E" w:rsidRDefault="00A35B55" w:rsidP="001D0678">
            <w:pPr>
              <w:rPr>
                <w:color w:val="000000"/>
              </w:rPr>
            </w:pPr>
            <w:r w:rsidRPr="00671D0E">
              <w:rPr>
                <w:color w:val="000000"/>
              </w:rPr>
              <w:t>P10</w:t>
            </w:r>
          </w:p>
        </w:tc>
        <w:tc>
          <w:tcPr>
            <w:tcW w:w="13608" w:type="dxa"/>
          </w:tcPr>
          <w:p w14:paraId="27010696" w14:textId="77777777" w:rsidR="00A35B55" w:rsidRPr="00671D0E" w:rsidRDefault="00A35B55" w:rsidP="00B84E73">
            <w:r w:rsidRPr="00671D0E">
              <w:t>make sure all internal records are accurate, reliable, valid and up-to-date</w:t>
            </w:r>
          </w:p>
        </w:tc>
      </w:tr>
      <w:tr w:rsidR="00A35B55" w:rsidRPr="00671D0E" w14:paraId="2B36DA78" w14:textId="77777777" w:rsidTr="001D0678">
        <w:trPr>
          <w:trHeight w:val="394"/>
        </w:trPr>
        <w:tc>
          <w:tcPr>
            <w:tcW w:w="675" w:type="dxa"/>
            <w:shd w:val="clear" w:color="auto" w:fill="ECF1F4"/>
          </w:tcPr>
          <w:p w14:paraId="1060AB87" w14:textId="77777777" w:rsidR="00A35B55" w:rsidRPr="00671D0E" w:rsidRDefault="00A35B55" w:rsidP="001D0678">
            <w:pPr>
              <w:rPr>
                <w:color w:val="000000"/>
              </w:rPr>
            </w:pPr>
            <w:r w:rsidRPr="00671D0E">
              <w:rPr>
                <w:color w:val="000000"/>
              </w:rPr>
              <w:t>P11</w:t>
            </w:r>
          </w:p>
        </w:tc>
        <w:tc>
          <w:tcPr>
            <w:tcW w:w="13608" w:type="dxa"/>
          </w:tcPr>
          <w:p w14:paraId="67A11F33" w14:textId="77777777" w:rsidR="00A35B55" w:rsidRPr="00671D0E" w:rsidRDefault="00A35B55" w:rsidP="00B84E73">
            <w:r w:rsidRPr="00671D0E">
              <w:t>review the documentation to make sure there is sufficient evidence, and decide whether you need additional evidence</w:t>
            </w:r>
          </w:p>
        </w:tc>
      </w:tr>
    </w:tbl>
    <w:p w14:paraId="7267F97E" w14:textId="77777777" w:rsidR="00A35B55" w:rsidRDefault="00A35B55" w:rsidP="00A35B55">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5B55" w:rsidRPr="00671D0E" w14:paraId="470ED30E" w14:textId="77777777" w:rsidTr="00B84E73">
        <w:trPr>
          <w:trHeight w:val="394"/>
        </w:trPr>
        <w:tc>
          <w:tcPr>
            <w:tcW w:w="14283" w:type="dxa"/>
            <w:gridSpan w:val="2"/>
            <w:shd w:val="clear" w:color="auto" w:fill="auto"/>
          </w:tcPr>
          <w:p w14:paraId="19DB570E" w14:textId="77777777" w:rsidR="00A35B55" w:rsidRPr="00284B3D" w:rsidRDefault="00A35B55" w:rsidP="00B84E73">
            <w:pPr>
              <w:rPr>
                <w:b/>
              </w:rPr>
            </w:pPr>
            <w:r w:rsidRPr="00284B3D">
              <w:rPr>
                <w:b/>
              </w:rPr>
              <w:t>Respond to challenges, representations and CPN appeals</w:t>
            </w:r>
          </w:p>
          <w:p w14:paraId="0EA7665E" w14:textId="77777777" w:rsidR="00A35B55" w:rsidRPr="00284B3D" w:rsidRDefault="00A35B55" w:rsidP="00B84E73">
            <w:pPr>
              <w:rPr>
                <w:i/>
              </w:rPr>
            </w:pPr>
            <w:r w:rsidRPr="00284B3D">
              <w:rPr>
                <w:i/>
              </w:rPr>
              <w:t>You must be able to:</w:t>
            </w:r>
          </w:p>
        </w:tc>
      </w:tr>
      <w:tr w:rsidR="00A35B55" w:rsidRPr="00671D0E" w14:paraId="419D555B" w14:textId="77777777" w:rsidTr="001D0678">
        <w:trPr>
          <w:trHeight w:val="394"/>
        </w:trPr>
        <w:tc>
          <w:tcPr>
            <w:tcW w:w="675" w:type="dxa"/>
            <w:shd w:val="clear" w:color="auto" w:fill="ECF1F4"/>
          </w:tcPr>
          <w:p w14:paraId="1EC38EB0" w14:textId="77777777" w:rsidR="00A35B55" w:rsidRPr="00671D0E" w:rsidRDefault="00A35B55" w:rsidP="001D0678">
            <w:pPr>
              <w:rPr>
                <w:color w:val="000000"/>
              </w:rPr>
            </w:pPr>
            <w:r w:rsidRPr="00671D0E">
              <w:rPr>
                <w:color w:val="000000"/>
              </w:rPr>
              <w:t>P12</w:t>
            </w:r>
          </w:p>
        </w:tc>
        <w:tc>
          <w:tcPr>
            <w:tcW w:w="13608" w:type="dxa"/>
          </w:tcPr>
          <w:p w14:paraId="4F45BE2B" w14:textId="77777777" w:rsidR="00A35B55" w:rsidRPr="00671D0E" w:rsidRDefault="00A35B55" w:rsidP="00B84E73">
            <w:r w:rsidRPr="00671D0E">
              <w:t>where necessary, obtain the additional items of evidence needed</w:t>
            </w:r>
          </w:p>
        </w:tc>
      </w:tr>
      <w:tr w:rsidR="00A35B55" w:rsidRPr="00671D0E" w14:paraId="5DA64D72" w14:textId="77777777" w:rsidTr="001D0678">
        <w:trPr>
          <w:trHeight w:val="394"/>
        </w:trPr>
        <w:tc>
          <w:tcPr>
            <w:tcW w:w="675" w:type="dxa"/>
            <w:shd w:val="clear" w:color="auto" w:fill="ECF1F4"/>
          </w:tcPr>
          <w:p w14:paraId="4BE066D0" w14:textId="77777777" w:rsidR="00A35B55" w:rsidRPr="00671D0E" w:rsidRDefault="00A35B55" w:rsidP="001D0678">
            <w:pPr>
              <w:rPr>
                <w:color w:val="000000"/>
              </w:rPr>
            </w:pPr>
            <w:r w:rsidRPr="00671D0E">
              <w:rPr>
                <w:color w:val="000000"/>
              </w:rPr>
              <w:t>P13</w:t>
            </w:r>
          </w:p>
        </w:tc>
        <w:tc>
          <w:tcPr>
            <w:tcW w:w="13608" w:type="dxa"/>
          </w:tcPr>
          <w:p w14:paraId="7AD522D5" w14:textId="77777777" w:rsidR="00A35B55" w:rsidRPr="00671D0E" w:rsidRDefault="00A35B55" w:rsidP="00B84E73">
            <w:r w:rsidRPr="00671D0E">
              <w:t>refer any matter which is beyond the limits of your responsibility to the appropriate person</w:t>
            </w:r>
          </w:p>
        </w:tc>
      </w:tr>
      <w:tr w:rsidR="00A35B55" w:rsidRPr="00671D0E" w14:paraId="40E4E4CD" w14:textId="77777777" w:rsidTr="001D0678">
        <w:trPr>
          <w:trHeight w:val="394"/>
        </w:trPr>
        <w:tc>
          <w:tcPr>
            <w:tcW w:w="675" w:type="dxa"/>
            <w:shd w:val="clear" w:color="auto" w:fill="ECF1F4"/>
          </w:tcPr>
          <w:p w14:paraId="4FF60939" w14:textId="77777777" w:rsidR="00A35B55" w:rsidRPr="00671D0E" w:rsidRDefault="00A35B55" w:rsidP="001D0678">
            <w:pPr>
              <w:rPr>
                <w:color w:val="000000"/>
              </w:rPr>
            </w:pPr>
            <w:r w:rsidRPr="00671D0E">
              <w:rPr>
                <w:color w:val="000000"/>
              </w:rPr>
              <w:t>P14</w:t>
            </w:r>
          </w:p>
        </w:tc>
        <w:tc>
          <w:tcPr>
            <w:tcW w:w="13608" w:type="dxa"/>
          </w:tcPr>
          <w:p w14:paraId="2CCC9E62" w14:textId="77777777" w:rsidR="00A35B55" w:rsidRPr="00671D0E" w:rsidRDefault="00A35B55" w:rsidP="00B84E73">
            <w:r w:rsidRPr="00671D0E">
              <w:t>review all evidence and make a decision</w:t>
            </w:r>
          </w:p>
        </w:tc>
      </w:tr>
      <w:tr w:rsidR="00A35B55" w:rsidRPr="00671D0E" w14:paraId="4784B404" w14:textId="77777777" w:rsidTr="001D0678">
        <w:trPr>
          <w:trHeight w:val="394"/>
        </w:trPr>
        <w:tc>
          <w:tcPr>
            <w:tcW w:w="675" w:type="dxa"/>
            <w:shd w:val="clear" w:color="auto" w:fill="ECF1F4"/>
          </w:tcPr>
          <w:p w14:paraId="282A6617" w14:textId="77777777" w:rsidR="00A35B55" w:rsidRPr="00671D0E" w:rsidRDefault="00A35B55" w:rsidP="001D0678">
            <w:pPr>
              <w:rPr>
                <w:color w:val="000000"/>
              </w:rPr>
            </w:pPr>
            <w:r w:rsidRPr="00671D0E">
              <w:rPr>
                <w:color w:val="000000"/>
              </w:rPr>
              <w:t>P15</w:t>
            </w:r>
          </w:p>
        </w:tc>
        <w:tc>
          <w:tcPr>
            <w:tcW w:w="13608" w:type="dxa"/>
          </w:tcPr>
          <w:p w14:paraId="7D9B3D1E" w14:textId="77777777" w:rsidR="00A35B55" w:rsidRPr="00671D0E" w:rsidRDefault="00A35B55" w:rsidP="00B84E73">
            <w:r w:rsidRPr="00671D0E">
              <w:t>inform the customer, in writing and within agreed timescales, of your decision and the courses of action that they can take</w:t>
            </w:r>
          </w:p>
        </w:tc>
      </w:tr>
      <w:tr w:rsidR="00A35B55" w:rsidRPr="00671D0E" w14:paraId="0D797822" w14:textId="77777777" w:rsidTr="001D0678">
        <w:trPr>
          <w:trHeight w:val="394"/>
        </w:trPr>
        <w:tc>
          <w:tcPr>
            <w:tcW w:w="675" w:type="dxa"/>
            <w:shd w:val="clear" w:color="auto" w:fill="ECF1F4"/>
          </w:tcPr>
          <w:p w14:paraId="48FACAB4" w14:textId="77777777" w:rsidR="00A35B55" w:rsidRPr="00671D0E" w:rsidRDefault="00A35B55" w:rsidP="001D0678">
            <w:pPr>
              <w:rPr>
                <w:color w:val="000000"/>
              </w:rPr>
            </w:pPr>
            <w:r w:rsidRPr="00671D0E">
              <w:rPr>
                <w:color w:val="000000"/>
              </w:rPr>
              <w:t>P16</w:t>
            </w:r>
          </w:p>
        </w:tc>
        <w:tc>
          <w:tcPr>
            <w:tcW w:w="13608" w:type="dxa"/>
          </w:tcPr>
          <w:p w14:paraId="583F3FA5" w14:textId="77777777" w:rsidR="00A35B55" w:rsidRPr="00671D0E" w:rsidRDefault="00A35B55" w:rsidP="00B84E73">
            <w:r w:rsidRPr="00671D0E">
              <w:t>where appropriate, reactivate the enforcement process</w:t>
            </w:r>
          </w:p>
        </w:tc>
      </w:tr>
      <w:tr w:rsidR="00A35B55" w:rsidRPr="00671D0E" w14:paraId="008E7129" w14:textId="77777777" w:rsidTr="001D0678">
        <w:trPr>
          <w:trHeight w:val="394"/>
        </w:trPr>
        <w:tc>
          <w:tcPr>
            <w:tcW w:w="675" w:type="dxa"/>
            <w:shd w:val="clear" w:color="auto" w:fill="ECF1F4"/>
          </w:tcPr>
          <w:p w14:paraId="08026601" w14:textId="77777777" w:rsidR="00A35B55" w:rsidRPr="00671D0E" w:rsidRDefault="00A35B55" w:rsidP="001D0678">
            <w:pPr>
              <w:rPr>
                <w:color w:val="000000"/>
              </w:rPr>
            </w:pPr>
            <w:r w:rsidRPr="00671D0E">
              <w:rPr>
                <w:color w:val="000000"/>
              </w:rPr>
              <w:t>P17</w:t>
            </w:r>
          </w:p>
        </w:tc>
        <w:tc>
          <w:tcPr>
            <w:tcW w:w="13608" w:type="dxa"/>
          </w:tcPr>
          <w:p w14:paraId="5F0FE9EF" w14:textId="77777777" w:rsidR="00A35B55" w:rsidRPr="00671D0E" w:rsidRDefault="00A35B55" w:rsidP="00B84E73">
            <w:r w:rsidRPr="00671D0E">
              <w:t>keep copies of all correspondence and update records</w:t>
            </w:r>
          </w:p>
        </w:tc>
      </w:tr>
      <w:tr w:rsidR="00A35B55" w:rsidRPr="00671D0E" w14:paraId="6A8FB018" w14:textId="77777777" w:rsidTr="001D0678">
        <w:trPr>
          <w:trHeight w:val="394"/>
        </w:trPr>
        <w:tc>
          <w:tcPr>
            <w:tcW w:w="675" w:type="dxa"/>
            <w:shd w:val="clear" w:color="auto" w:fill="ECF1F4"/>
          </w:tcPr>
          <w:p w14:paraId="7397E49E" w14:textId="77777777" w:rsidR="00A35B55" w:rsidRPr="00671D0E" w:rsidRDefault="00A35B55" w:rsidP="001D0678">
            <w:pPr>
              <w:rPr>
                <w:color w:val="000000"/>
              </w:rPr>
            </w:pPr>
            <w:r w:rsidRPr="00671D0E">
              <w:rPr>
                <w:color w:val="000000"/>
              </w:rPr>
              <w:t>P18</w:t>
            </w:r>
          </w:p>
        </w:tc>
        <w:tc>
          <w:tcPr>
            <w:tcW w:w="13608" w:type="dxa"/>
          </w:tcPr>
          <w:p w14:paraId="252A807B" w14:textId="77777777" w:rsidR="00A35B55" w:rsidRPr="00671D0E" w:rsidRDefault="00A35B55" w:rsidP="00B84E73">
            <w:r w:rsidRPr="00671D0E">
              <w:t>at all stages, comply with current organisational and legal requirements</w:t>
            </w:r>
          </w:p>
        </w:tc>
      </w:tr>
    </w:tbl>
    <w:p w14:paraId="25637884" w14:textId="77777777" w:rsidR="00A35B55" w:rsidRPr="00671D0E" w:rsidRDefault="00A35B55" w:rsidP="00A35B55"/>
    <w:p w14:paraId="741313BA" w14:textId="77777777" w:rsidR="00A35B55" w:rsidRDefault="00A35B55" w:rsidP="0043668A">
      <w:pPr>
        <w:pStyle w:val="text"/>
        <w:sectPr w:rsidR="00A35B55" w:rsidSect="00F75319">
          <w:pgSz w:w="16840" w:h="11907" w:orient="landscape" w:code="9"/>
          <w:pgMar w:top="1701" w:right="1247" w:bottom="1701" w:left="1247" w:header="720" w:footer="482" w:gutter="0"/>
          <w:cols w:space="720"/>
          <w:docGrid w:linePitch="272"/>
        </w:sectPr>
      </w:pPr>
    </w:p>
    <w:p w14:paraId="1AE8B41E" w14:textId="77777777" w:rsidR="00A35B55" w:rsidRPr="002A4AA0" w:rsidRDefault="00A35B55" w:rsidP="00A35B55">
      <w:pPr>
        <w:pStyle w:val="Unittitle"/>
        <w:spacing w:before="240"/>
      </w:pPr>
      <w:bookmarkStart w:id="313" w:name="_Toc436142515"/>
      <w:r w:rsidRPr="001158F6">
        <w:t>Unit</w:t>
      </w:r>
      <w:r w:rsidRPr="002A4AA0">
        <w:t xml:space="preserve"> </w:t>
      </w:r>
      <w:r>
        <w:t>72</w:t>
      </w:r>
      <w:r w:rsidRPr="002A4AA0">
        <w:t>:</w:t>
      </w:r>
      <w:r w:rsidRPr="002A4AA0">
        <w:tab/>
      </w:r>
      <w:r w:rsidRPr="00EE5056">
        <w:rPr>
          <w:bCs/>
        </w:rPr>
        <w:t>Administer Statutory Parking and Traffic Appeals</w:t>
      </w:r>
      <w:bookmarkEnd w:id="313"/>
    </w:p>
    <w:p w14:paraId="6C52ABF3" w14:textId="77777777" w:rsidR="00A35B55" w:rsidRPr="001158F6" w:rsidRDefault="00A35B55" w:rsidP="00A35B55">
      <w:pPr>
        <w:pStyle w:val="Unitinfo"/>
      </w:pPr>
      <w:r>
        <w:t>Unit</w:t>
      </w:r>
      <w:r w:rsidRPr="001158F6">
        <w:t xml:space="preserve"> </w:t>
      </w:r>
      <w:r>
        <w:t>code</w:t>
      </w:r>
      <w:r w:rsidRPr="001158F6">
        <w:t>:</w:t>
      </w:r>
      <w:r w:rsidRPr="001158F6">
        <w:tab/>
      </w:r>
      <w:r w:rsidRPr="004E523C">
        <w:t>CFABAB133</w:t>
      </w:r>
    </w:p>
    <w:p w14:paraId="3A9B8D4D" w14:textId="77777777" w:rsidR="00A35B55" w:rsidRPr="001158F6" w:rsidRDefault="00A35B55" w:rsidP="00A35B55">
      <w:pPr>
        <w:pStyle w:val="Unitinfo"/>
      </w:pPr>
      <w:r>
        <w:t>SCQF</w:t>
      </w:r>
      <w:r w:rsidRPr="001158F6">
        <w:t xml:space="preserve"> level:</w:t>
      </w:r>
      <w:r w:rsidRPr="001158F6">
        <w:tab/>
      </w:r>
      <w:r>
        <w:t>7</w:t>
      </w:r>
    </w:p>
    <w:p w14:paraId="7C889EE8" w14:textId="77777777" w:rsidR="00A35B55" w:rsidRPr="001D2005" w:rsidRDefault="00A35B55" w:rsidP="00A35B55">
      <w:pPr>
        <w:pStyle w:val="Unitinfo"/>
      </w:pPr>
      <w:r w:rsidRPr="001158F6">
        <w:t xml:space="preserve">Credit </w:t>
      </w:r>
      <w:r>
        <w:t>points</w:t>
      </w:r>
      <w:r w:rsidRPr="001158F6">
        <w:t>:</w:t>
      </w:r>
      <w:r w:rsidRPr="001158F6">
        <w:tab/>
      </w:r>
      <w:r>
        <w:t>9</w:t>
      </w:r>
    </w:p>
    <w:p w14:paraId="2045259E" w14:textId="77777777" w:rsidR="00A35B55" w:rsidRDefault="00A35B55" w:rsidP="00A35B55">
      <w:pPr>
        <w:pStyle w:val="Unitinfo"/>
        <w:pBdr>
          <w:bottom w:val="single" w:sz="4" w:space="2" w:color="557E9B"/>
        </w:pBdr>
      </w:pPr>
    </w:p>
    <w:p w14:paraId="17C0D147" w14:textId="77777777" w:rsidR="00A35B55" w:rsidRDefault="00A35B55" w:rsidP="00A35B55">
      <w:pPr>
        <w:pStyle w:val="HeadA"/>
      </w:pPr>
      <w:r w:rsidRPr="00484EB6">
        <w:t>Unit summary</w:t>
      </w:r>
    </w:p>
    <w:p w14:paraId="5B295115" w14:textId="77777777" w:rsidR="00A35B55" w:rsidRPr="00385EC0" w:rsidRDefault="00A35B55" w:rsidP="00A35B55">
      <w:pPr>
        <w:autoSpaceDE w:val="0"/>
        <w:autoSpaceDN w:val="0"/>
        <w:adjustRightInd w:val="0"/>
        <w:spacing w:before="0" w:after="0" w:line="240" w:lineRule="auto"/>
        <w:rPr>
          <w:rFonts w:eastAsiaTheme="minorHAnsi" w:cs="Arial"/>
        </w:rPr>
      </w:pPr>
      <w:r w:rsidRPr="001D0678">
        <w:rPr>
          <w:rFonts w:eastAsiaTheme="minorHAnsi" w:cs="Arial"/>
        </w:rPr>
        <w:t xml:space="preserve">This </w:t>
      </w:r>
      <w:r w:rsidR="00246390">
        <w:rPr>
          <w:rFonts w:eastAsiaTheme="minorHAnsi" w:cs="Arial"/>
        </w:rPr>
        <w:t xml:space="preserve">unit </w:t>
      </w:r>
      <w:r w:rsidRPr="001D0678">
        <w:rPr>
          <w:rFonts w:eastAsiaTheme="minorHAnsi" w:cs="Arial"/>
        </w:rPr>
        <w:t xml:space="preserve">covers the statutory appeals </w:t>
      </w:r>
      <w:r w:rsidR="00014CFC">
        <w:rPr>
          <w:rFonts w:eastAsiaTheme="minorHAnsi" w:cs="Arial"/>
        </w:rPr>
        <w:t>process</w:t>
      </w:r>
      <w:r w:rsidR="00014CFC">
        <w:t xml:space="preserve">, including </w:t>
      </w:r>
      <w:r w:rsidR="00014CFC">
        <w:rPr>
          <w:rFonts w:eastAsiaTheme="minorHAnsi" w:cs="Arial"/>
        </w:rPr>
        <w:t>p</w:t>
      </w:r>
      <w:r w:rsidR="004402E8" w:rsidRPr="004402E8">
        <w:rPr>
          <w:rFonts w:eastAsiaTheme="minorHAnsi" w:cs="Arial"/>
        </w:rPr>
        <w:t>rocess</w:t>
      </w:r>
      <w:r w:rsidR="00014CFC">
        <w:rPr>
          <w:rFonts w:eastAsiaTheme="minorHAnsi" w:cs="Arial"/>
        </w:rPr>
        <w:t>ing</w:t>
      </w:r>
      <w:r w:rsidR="004402E8" w:rsidRPr="004402E8">
        <w:rPr>
          <w:rFonts w:eastAsiaTheme="minorHAnsi" w:cs="Arial"/>
        </w:rPr>
        <w:t xml:space="preserve"> documentation and respond</w:t>
      </w:r>
      <w:r w:rsidR="00014CFC">
        <w:rPr>
          <w:rFonts w:eastAsiaTheme="minorHAnsi" w:cs="Arial"/>
        </w:rPr>
        <w:t>ing</w:t>
      </w:r>
      <w:r w:rsidR="004402E8" w:rsidRPr="004402E8">
        <w:rPr>
          <w:rFonts w:eastAsiaTheme="minorHAnsi" w:cs="Arial"/>
        </w:rPr>
        <w:t xml:space="preserve"> to statutory appeals against parking penalty charge notices (PCN) including those following a successfully filed statement of truth on grounds 1, 2, 3 or 4.</w:t>
      </w:r>
      <w:r w:rsidRPr="001D0678">
        <w:rPr>
          <w:rFonts w:eastAsiaTheme="minorHAnsi" w:cs="Arial"/>
        </w:rPr>
        <w:t xml:space="preserve"> </w:t>
      </w:r>
      <w:r w:rsidRPr="00385EC0">
        <w:rPr>
          <w:rFonts w:eastAsiaTheme="minorHAnsi" w:cs="Arial"/>
        </w:rPr>
        <w:t>. Civil parking notice means any parking or traffic notice issued in relation to any contravention or infringement of contract under current legislation.</w:t>
      </w:r>
    </w:p>
    <w:p w14:paraId="5B18669F" w14:textId="77777777" w:rsidR="00EC38F3" w:rsidRDefault="00EC38F3" w:rsidP="00EC38F3">
      <w:pPr>
        <w:pStyle w:val="HeadA"/>
      </w:pPr>
      <w:r>
        <w:t>Unit assessment requirements</w:t>
      </w:r>
    </w:p>
    <w:p w14:paraId="5225D35A" w14:textId="77777777" w:rsidR="00EC38F3" w:rsidRDefault="00EC38F3" w:rsidP="00EC38F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102A0BA0" w14:textId="77777777" w:rsidR="00A35B55" w:rsidRDefault="00A35B55" w:rsidP="00A35B55">
      <w:pPr>
        <w:pStyle w:val="HeadA"/>
      </w:pPr>
      <w:r>
        <w:t>Skills</w:t>
      </w:r>
    </w:p>
    <w:p w14:paraId="380CAA21" w14:textId="77777777" w:rsidR="00A35B55" w:rsidRDefault="00A35B55" w:rsidP="00FD7990">
      <w:pPr>
        <w:pStyle w:val="text"/>
        <w:tabs>
          <w:tab w:val="left" w:pos="426"/>
        </w:tabs>
      </w:pPr>
      <w:r>
        <w:t>Evaluating</w:t>
      </w:r>
    </w:p>
    <w:p w14:paraId="58E785E2" w14:textId="77777777" w:rsidR="00A35B55" w:rsidRDefault="00A35B55" w:rsidP="00FD7990">
      <w:pPr>
        <w:pStyle w:val="text"/>
        <w:tabs>
          <w:tab w:val="left" w:pos="426"/>
        </w:tabs>
      </w:pPr>
      <w:r>
        <w:t>Presenting yourself</w:t>
      </w:r>
    </w:p>
    <w:p w14:paraId="45081D65" w14:textId="77777777" w:rsidR="00A35B55" w:rsidRDefault="00A35B55" w:rsidP="00FD7990">
      <w:pPr>
        <w:pStyle w:val="text"/>
        <w:tabs>
          <w:tab w:val="left" w:pos="426"/>
        </w:tabs>
      </w:pPr>
      <w:r>
        <w:t>Researching</w:t>
      </w:r>
    </w:p>
    <w:p w14:paraId="635C93EA" w14:textId="77777777" w:rsidR="00A35B55" w:rsidRDefault="00A35B55" w:rsidP="00FD7990">
      <w:pPr>
        <w:pStyle w:val="text"/>
        <w:tabs>
          <w:tab w:val="left" w:pos="426"/>
        </w:tabs>
      </w:pPr>
      <w:r>
        <w:t>Analysing</w:t>
      </w:r>
    </w:p>
    <w:p w14:paraId="71A36B3F" w14:textId="77777777" w:rsidR="00A35B55" w:rsidRDefault="00A35B55" w:rsidP="00FD7990">
      <w:pPr>
        <w:pStyle w:val="text"/>
        <w:tabs>
          <w:tab w:val="left" w:pos="426"/>
        </w:tabs>
      </w:pPr>
      <w:r>
        <w:t>Letter writing</w:t>
      </w:r>
    </w:p>
    <w:p w14:paraId="255637AA" w14:textId="77777777" w:rsidR="00A35B55" w:rsidRDefault="00A35B55" w:rsidP="00FD7990">
      <w:pPr>
        <w:pStyle w:val="text"/>
        <w:tabs>
          <w:tab w:val="left" w:pos="426"/>
        </w:tabs>
      </w:pPr>
      <w:r>
        <w:t>Problem solving</w:t>
      </w:r>
    </w:p>
    <w:p w14:paraId="77A23E42" w14:textId="77777777" w:rsidR="00A35B55" w:rsidRDefault="00A35B55" w:rsidP="00FD7990">
      <w:pPr>
        <w:pStyle w:val="text"/>
        <w:tabs>
          <w:tab w:val="left" w:pos="426"/>
        </w:tabs>
      </w:pPr>
      <w:r>
        <w:t>Using technology</w:t>
      </w:r>
    </w:p>
    <w:p w14:paraId="263B7173" w14:textId="77777777" w:rsidR="00A35B55" w:rsidRDefault="00A35B55" w:rsidP="00FD7990">
      <w:pPr>
        <w:pStyle w:val="text"/>
        <w:tabs>
          <w:tab w:val="left" w:pos="426"/>
        </w:tabs>
      </w:pPr>
      <w:r>
        <w:t>Communicating</w:t>
      </w:r>
    </w:p>
    <w:p w14:paraId="517C0BD6" w14:textId="77777777" w:rsidR="00A35B55" w:rsidRDefault="00A35B55" w:rsidP="00FD7990">
      <w:pPr>
        <w:pStyle w:val="text"/>
        <w:tabs>
          <w:tab w:val="left" w:pos="426"/>
        </w:tabs>
      </w:pPr>
      <w:r>
        <w:t>Managing time</w:t>
      </w:r>
    </w:p>
    <w:p w14:paraId="1EDF0063" w14:textId="77777777" w:rsidR="00A35B55" w:rsidRDefault="00A35B55" w:rsidP="00FD7990">
      <w:pPr>
        <w:pStyle w:val="text"/>
        <w:tabs>
          <w:tab w:val="left" w:pos="426"/>
        </w:tabs>
      </w:pPr>
      <w:r>
        <w:t>Quality checking</w:t>
      </w:r>
    </w:p>
    <w:p w14:paraId="6C1EA22A" w14:textId="77777777" w:rsidR="00A35B55" w:rsidRDefault="00A35B55" w:rsidP="00FD7990">
      <w:pPr>
        <w:pStyle w:val="text"/>
        <w:tabs>
          <w:tab w:val="left" w:pos="426"/>
        </w:tabs>
      </w:pPr>
      <w:r>
        <w:t>Decision-making</w:t>
      </w:r>
    </w:p>
    <w:p w14:paraId="6E401B0B" w14:textId="77777777" w:rsidR="00A35B55" w:rsidRDefault="00A35B55" w:rsidP="00FD7990">
      <w:pPr>
        <w:pStyle w:val="text"/>
        <w:tabs>
          <w:tab w:val="left" w:pos="426"/>
        </w:tabs>
      </w:pPr>
      <w:r>
        <w:t>Organising</w:t>
      </w:r>
    </w:p>
    <w:p w14:paraId="2C5A6384" w14:textId="77777777" w:rsidR="00A35B55" w:rsidRPr="00EE5056" w:rsidRDefault="00A35B55" w:rsidP="00FD7990">
      <w:pPr>
        <w:pStyle w:val="text"/>
        <w:tabs>
          <w:tab w:val="left" w:pos="426"/>
        </w:tabs>
        <w:sectPr w:rsidR="00A35B55" w:rsidRPr="00EE5056" w:rsidSect="00C31649">
          <w:headerReference w:type="even" r:id="rId237"/>
          <w:headerReference w:type="default" r:id="rId238"/>
          <w:footerReference w:type="even" r:id="rId239"/>
          <w:pgSz w:w="11907" w:h="16840" w:code="9"/>
          <w:pgMar w:top="1247" w:right="1701" w:bottom="1247" w:left="1701" w:header="720" w:footer="482" w:gutter="0"/>
          <w:cols w:space="720"/>
        </w:sectPr>
      </w:pPr>
      <w:r>
        <w:t>Recording</w:t>
      </w:r>
    </w:p>
    <w:p w14:paraId="22A895CC" w14:textId="77777777" w:rsidR="00A35B55" w:rsidRPr="00052784" w:rsidRDefault="00A35B55" w:rsidP="00A35B55">
      <w:pPr>
        <w:pStyle w:val="hb3"/>
      </w:pPr>
      <w:r>
        <w:t>Assessment outcomes and standards</w:t>
      </w:r>
    </w:p>
    <w:p w14:paraId="38877A97" w14:textId="77777777" w:rsidR="00A35B55" w:rsidRPr="00AE31DC" w:rsidRDefault="00A35B55" w:rsidP="00A35B55">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4076D7A2" w14:textId="77777777" w:rsidR="00A35B55" w:rsidRPr="00052784" w:rsidRDefault="00A35B55" w:rsidP="00A35B5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5B55" w:rsidRPr="00052784" w14:paraId="3F3112AB" w14:textId="77777777" w:rsidTr="00B84E73">
        <w:trPr>
          <w:trHeight w:val="680"/>
        </w:trPr>
        <w:tc>
          <w:tcPr>
            <w:tcW w:w="14283" w:type="dxa"/>
            <w:gridSpan w:val="2"/>
            <w:shd w:val="clear" w:color="auto" w:fill="557E9B"/>
            <w:vAlign w:val="center"/>
          </w:tcPr>
          <w:p w14:paraId="2A3B4775" w14:textId="77777777" w:rsidR="00A35B55" w:rsidRPr="00052784" w:rsidRDefault="00A35B55" w:rsidP="00B84E73">
            <w:pPr>
              <w:pStyle w:val="tabletexthd"/>
              <w:rPr>
                <w:lang w:eastAsia="en-GB"/>
              </w:rPr>
            </w:pPr>
            <w:r>
              <w:rPr>
                <w:lang w:eastAsia="en-GB"/>
              </w:rPr>
              <w:t>Knowledge and understanding</w:t>
            </w:r>
          </w:p>
        </w:tc>
      </w:tr>
      <w:tr w:rsidR="00A35B55" w:rsidRPr="00052784" w14:paraId="74A7DDE3" w14:textId="77777777" w:rsidTr="00B84E73">
        <w:trPr>
          <w:trHeight w:val="489"/>
        </w:trPr>
        <w:tc>
          <w:tcPr>
            <w:tcW w:w="14283" w:type="dxa"/>
            <w:gridSpan w:val="2"/>
            <w:shd w:val="clear" w:color="auto" w:fill="auto"/>
            <w:vAlign w:val="center"/>
          </w:tcPr>
          <w:p w14:paraId="58A608AE" w14:textId="77777777" w:rsidR="00A35B55" w:rsidRPr="00EB66FE" w:rsidRDefault="00A35B55" w:rsidP="00B84E73">
            <w:pPr>
              <w:autoSpaceDE w:val="0"/>
              <w:autoSpaceDN w:val="0"/>
              <w:adjustRightInd w:val="0"/>
              <w:spacing w:line="240" w:lineRule="auto"/>
              <w:rPr>
                <w:i/>
                <w:color w:val="FF0000"/>
                <w:lang w:eastAsia="en-GB"/>
              </w:rPr>
            </w:pPr>
            <w:r w:rsidRPr="00EB66FE">
              <w:rPr>
                <w:i/>
                <w:lang w:eastAsia="en-GB"/>
              </w:rPr>
              <w:t>You need to know and understand:</w:t>
            </w:r>
          </w:p>
        </w:tc>
      </w:tr>
      <w:tr w:rsidR="00A35B55" w:rsidRPr="00052784" w14:paraId="76CA84C7" w14:textId="77777777" w:rsidTr="001D0678">
        <w:trPr>
          <w:trHeight w:val="394"/>
        </w:trPr>
        <w:tc>
          <w:tcPr>
            <w:tcW w:w="675" w:type="dxa"/>
            <w:shd w:val="clear" w:color="auto" w:fill="ECF1F4"/>
          </w:tcPr>
          <w:p w14:paraId="66F85622" w14:textId="77777777" w:rsidR="00A35B55" w:rsidRPr="00C2078B" w:rsidRDefault="00A35B55" w:rsidP="001D0678">
            <w:pPr>
              <w:pStyle w:val="text"/>
            </w:pPr>
            <w:r w:rsidRPr="00C2078B">
              <w:t>K1</w:t>
            </w:r>
          </w:p>
        </w:tc>
        <w:tc>
          <w:tcPr>
            <w:tcW w:w="13608" w:type="dxa"/>
            <w:vAlign w:val="center"/>
          </w:tcPr>
          <w:p w14:paraId="600D3C2D" w14:textId="77777777" w:rsidR="00A35B55" w:rsidRPr="00281AC6" w:rsidRDefault="00D239BE" w:rsidP="00B84E73">
            <w:pPr>
              <w:autoSpaceDE w:val="0"/>
              <w:autoSpaceDN w:val="0"/>
              <w:adjustRightInd w:val="0"/>
              <w:spacing w:before="0" w:after="0" w:line="240" w:lineRule="auto"/>
            </w:pPr>
            <w:r>
              <w:rPr>
                <w:rFonts w:eastAsiaTheme="minorHAnsi" w:cs="Arial"/>
              </w:rPr>
              <w:t>t</w:t>
            </w:r>
            <w:r w:rsidR="00A35B55" w:rsidRPr="00281AC6">
              <w:rPr>
                <w:rFonts w:eastAsiaTheme="minorHAnsi" w:cs="Arial"/>
              </w:rPr>
              <w:t>he services that you are responsible for and the limits and scope of your responsibilities</w:t>
            </w:r>
            <w:r w:rsidR="00A35B55">
              <w:rPr>
                <w:rFonts w:eastAsiaTheme="minorHAnsi" w:cs="Arial"/>
              </w:rPr>
              <w:t xml:space="preserve"> </w:t>
            </w:r>
            <w:r w:rsidR="00A35B55" w:rsidRPr="00281AC6">
              <w:rPr>
                <w:rFonts w:eastAsiaTheme="minorHAnsi" w:cs="Arial"/>
              </w:rPr>
              <w:t>and authority in providing these services</w:t>
            </w:r>
          </w:p>
        </w:tc>
      </w:tr>
      <w:tr w:rsidR="00A35B55" w:rsidRPr="00052784" w14:paraId="34A5D89D" w14:textId="77777777" w:rsidTr="001D0678">
        <w:trPr>
          <w:trHeight w:val="394"/>
        </w:trPr>
        <w:tc>
          <w:tcPr>
            <w:tcW w:w="675" w:type="dxa"/>
            <w:shd w:val="clear" w:color="auto" w:fill="ECF1F4"/>
          </w:tcPr>
          <w:p w14:paraId="5254BEDA" w14:textId="77777777" w:rsidR="00A35B55" w:rsidRPr="00C2078B" w:rsidRDefault="00A35B55" w:rsidP="001D0678">
            <w:pPr>
              <w:pStyle w:val="text"/>
            </w:pPr>
            <w:r w:rsidRPr="00C2078B">
              <w:rPr>
                <w:rFonts w:cs="Arial"/>
                <w:lang w:eastAsia="en-GB"/>
              </w:rPr>
              <w:t>K2</w:t>
            </w:r>
          </w:p>
        </w:tc>
        <w:tc>
          <w:tcPr>
            <w:tcW w:w="13608" w:type="dxa"/>
            <w:vAlign w:val="center"/>
          </w:tcPr>
          <w:p w14:paraId="182A9514" w14:textId="77777777" w:rsidR="00A35B55" w:rsidRPr="00281AC6" w:rsidRDefault="00D239BE" w:rsidP="00B84E73">
            <w:r>
              <w:rPr>
                <w:rFonts w:eastAsiaTheme="minorHAnsi" w:cs="Arial"/>
              </w:rPr>
              <w:t>t</w:t>
            </w:r>
            <w:r w:rsidR="00A35B55" w:rsidRPr="00281AC6">
              <w:rPr>
                <w:rFonts w:eastAsiaTheme="minorHAnsi" w:cs="Arial"/>
              </w:rPr>
              <w:t>he services for which you are responsible</w:t>
            </w:r>
          </w:p>
        </w:tc>
      </w:tr>
      <w:tr w:rsidR="00A35B55" w:rsidRPr="00052784" w14:paraId="2ED12B7E" w14:textId="77777777" w:rsidTr="001D0678">
        <w:trPr>
          <w:trHeight w:val="394"/>
        </w:trPr>
        <w:tc>
          <w:tcPr>
            <w:tcW w:w="675" w:type="dxa"/>
            <w:shd w:val="clear" w:color="auto" w:fill="ECF1F4"/>
          </w:tcPr>
          <w:p w14:paraId="5973C94A" w14:textId="77777777" w:rsidR="00A35B55" w:rsidRPr="00C2078B" w:rsidRDefault="00A35B55" w:rsidP="001D0678">
            <w:pPr>
              <w:pStyle w:val="text"/>
            </w:pPr>
            <w:r w:rsidRPr="00C2078B">
              <w:rPr>
                <w:rFonts w:cs="Arial"/>
                <w:lang w:eastAsia="en-GB"/>
              </w:rPr>
              <w:t>K3</w:t>
            </w:r>
          </w:p>
        </w:tc>
        <w:tc>
          <w:tcPr>
            <w:tcW w:w="13608" w:type="dxa"/>
            <w:vAlign w:val="center"/>
          </w:tcPr>
          <w:p w14:paraId="49FDF5F2" w14:textId="77777777" w:rsidR="00A35B55" w:rsidRPr="00281AC6" w:rsidRDefault="00D239BE" w:rsidP="00B84E73">
            <w:pPr>
              <w:autoSpaceDE w:val="0"/>
              <w:autoSpaceDN w:val="0"/>
              <w:adjustRightInd w:val="0"/>
              <w:spacing w:before="0" w:after="0" w:line="240" w:lineRule="auto"/>
            </w:pPr>
            <w:r>
              <w:rPr>
                <w:rFonts w:eastAsiaTheme="minorHAnsi" w:cs="Arial"/>
              </w:rPr>
              <w:t>y</w:t>
            </w:r>
            <w:r w:rsidR="00A35B55" w:rsidRPr="00281AC6">
              <w:rPr>
                <w:rFonts w:eastAsiaTheme="minorHAnsi" w:cs="Arial"/>
              </w:rPr>
              <w:t>our organisation’s policies, procedures and constraints that affect services in your area</w:t>
            </w:r>
            <w:r w:rsidR="00A35B55">
              <w:rPr>
                <w:rFonts w:eastAsiaTheme="minorHAnsi" w:cs="Arial"/>
              </w:rPr>
              <w:t xml:space="preserve"> </w:t>
            </w:r>
            <w:r w:rsidR="00A35B55" w:rsidRPr="00281AC6">
              <w:rPr>
                <w:rFonts w:eastAsiaTheme="minorHAnsi" w:cs="Arial"/>
              </w:rPr>
              <w:t>of responsibility</w:t>
            </w:r>
          </w:p>
        </w:tc>
      </w:tr>
      <w:tr w:rsidR="00A35B55" w:rsidRPr="00052784" w14:paraId="3609DFD7" w14:textId="77777777" w:rsidTr="001D0678">
        <w:trPr>
          <w:trHeight w:val="394"/>
        </w:trPr>
        <w:tc>
          <w:tcPr>
            <w:tcW w:w="675" w:type="dxa"/>
            <w:shd w:val="clear" w:color="auto" w:fill="ECF1F4"/>
          </w:tcPr>
          <w:p w14:paraId="297E4DCD" w14:textId="77777777" w:rsidR="00A35B55" w:rsidRPr="00C2078B" w:rsidRDefault="00A35B55" w:rsidP="001D0678">
            <w:pPr>
              <w:pStyle w:val="text"/>
              <w:rPr>
                <w:rFonts w:cs="Arial"/>
                <w:lang w:eastAsia="en-GB"/>
              </w:rPr>
            </w:pPr>
            <w:r>
              <w:rPr>
                <w:rFonts w:cs="Arial"/>
                <w:lang w:eastAsia="en-GB"/>
              </w:rPr>
              <w:t>K4</w:t>
            </w:r>
          </w:p>
        </w:tc>
        <w:tc>
          <w:tcPr>
            <w:tcW w:w="13608" w:type="dxa"/>
            <w:vAlign w:val="center"/>
          </w:tcPr>
          <w:p w14:paraId="6D7B80D2" w14:textId="77777777" w:rsidR="00A35B55" w:rsidRPr="00281AC6" w:rsidRDefault="00D239BE" w:rsidP="00B84E73">
            <w:pPr>
              <w:autoSpaceDE w:val="0"/>
              <w:autoSpaceDN w:val="0"/>
              <w:adjustRightInd w:val="0"/>
              <w:spacing w:before="0" w:after="0" w:line="240" w:lineRule="auto"/>
            </w:pPr>
            <w:r>
              <w:rPr>
                <w:rFonts w:eastAsiaTheme="minorHAnsi" w:cs="Arial"/>
              </w:rPr>
              <w:t>t</w:t>
            </w:r>
            <w:r w:rsidR="00A35B55" w:rsidRPr="00281AC6">
              <w:rPr>
                <w:rFonts w:eastAsiaTheme="minorHAnsi" w:cs="Arial"/>
              </w:rPr>
              <w:t>he rules that apply when you are dealing with statutory appeals (e.g. Codes of Conduct,</w:t>
            </w:r>
            <w:r w:rsidR="00A35B55">
              <w:rPr>
                <w:rFonts w:eastAsiaTheme="minorHAnsi" w:cs="Arial"/>
              </w:rPr>
              <w:t xml:space="preserve"> </w:t>
            </w:r>
            <w:r w:rsidR="00A35B55" w:rsidRPr="00281AC6">
              <w:rPr>
                <w:rFonts w:eastAsiaTheme="minorHAnsi" w:cs="Arial"/>
              </w:rPr>
              <w:t>Code of Practice)</w:t>
            </w:r>
          </w:p>
        </w:tc>
      </w:tr>
      <w:tr w:rsidR="00A35B55" w:rsidRPr="00052784" w14:paraId="05D54723" w14:textId="77777777" w:rsidTr="001D0678">
        <w:trPr>
          <w:trHeight w:val="394"/>
        </w:trPr>
        <w:tc>
          <w:tcPr>
            <w:tcW w:w="675" w:type="dxa"/>
            <w:shd w:val="clear" w:color="auto" w:fill="ECF1F4"/>
          </w:tcPr>
          <w:p w14:paraId="33DD1625" w14:textId="77777777" w:rsidR="00A35B55" w:rsidRPr="00C2078B" w:rsidRDefault="00A35B55" w:rsidP="001D0678">
            <w:pPr>
              <w:pStyle w:val="text"/>
              <w:rPr>
                <w:rFonts w:cs="Arial"/>
                <w:lang w:eastAsia="en-GB"/>
              </w:rPr>
            </w:pPr>
            <w:r>
              <w:rPr>
                <w:rFonts w:cs="Arial"/>
                <w:lang w:eastAsia="en-GB"/>
              </w:rPr>
              <w:t>K5</w:t>
            </w:r>
          </w:p>
        </w:tc>
        <w:tc>
          <w:tcPr>
            <w:tcW w:w="13608" w:type="dxa"/>
            <w:vAlign w:val="center"/>
          </w:tcPr>
          <w:p w14:paraId="43A75784" w14:textId="77777777" w:rsidR="00A35B55" w:rsidRPr="00281AC6" w:rsidRDefault="00D239BE" w:rsidP="00B84E73">
            <w:r>
              <w:rPr>
                <w:rFonts w:eastAsiaTheme="minorHAnsi" w:cs="Arial"/>
              </w:rPr>
              <w:t>h</w:t>
            </w:r>
            <w:r w:rsidR="00A35B55" w:rsidRPr="00281AC6">
              <w:rPr>
                <w:rFonts w:eastAsiaTheme="minorHAnsi" w:cs="Arial"/>
              </w:rPr>
              <w:t>ow to interpret Traffic Regulation Orders</w:t>
            </w:r>
          </w:p>
        </w:tc>
      </w:tr>
      <w:tr w:rsidR="00A35B55" w:rsidRPr="00C07C58" w14:paraId="714A3F8B"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216B792" w14:textId="77777777" w:rsidR="00A35B55" w:rsidRDefault="00A35B55" w:rsidP="001D0678">
            <w:pPr>
              <w:pStyle w:val="text"/>
              <w:rPr>
                <w:rFonts w:cs="Arial"/>
                <w:lang w:eastAsia="en-GB"/>
              </w:rPr>
            </w:pPr>
            <w:r>
              <w:rPr>
                <w:rFonts w:cs="Arial"/>
                <w:lang w:eastAsia="en-GB"/>
              </w:rPr>
              <w:t>K6</w:t>
            </w:r>
          </w:p>
        </w:tc>
        <w:tc>
          <w:tcPr>
            <w:tcW w:w="13608" w:type="dxa"/>
            <w:tcBorders>
              <w:top w:val="single" w:sz="4" w:space="0" w:color="557E9B"/>
              <w:left w:val="single" w:sz="4" w:space="0" w:color="557E9B"/>
              <w:bottom w:val="single" w:sz="4" w:space="0" w:color="557E9B"/>
              <w:right w:val="single" w:sz="4" w:space="0" w:color="557E9B"/>
            </w:tcBorders>
            <w:vAlign w:val="center"/>
          </w:tcPr>
          <w:p w14:paraId="1C8D3C2D" w14:textId="77777777" w:rsidR="00A35B55" w:rsidRPr="00281AC6" w:rsidRDefault="00D239BE" w:rsidP="00B84E73">
            <w:pPr>
              <w:autoSpaceDE w:val="0"/>
              <w:autoSpaceDN w:val="0"/>
              <w:adjustRightInd w:val="0"/>
              <w:spacing w:before="0" w:after="0" w:line="240" w:lineRule="auto"/>
            </w:pPr>
            <w:r>
              <w:rPr>
                <w:rFonts w:eastAsiaTheme="minorHAnsi" w:cs="Arial"/>
              </w:rPr>
              <w:t>t</w:t>
            </w:r>
            <w:r w:rsidR="00A35B55" w:rsidRPr="00281AC6">
              <w:rPr>
                <w:rFonts w:eastAsiaTheme="minorHAnsi" w:cs="Arial"/>
              </w:rPr>
              <w:t>he current legislation that applies when you are dealing with statutory appeals (e.g.</w:t>
            </w:r>
            <w:r w:rsidR="00A35B55">
              <w:rPr>
                <w:rFonts w:eastAsiaTheme="minorHAnsi" w:cs="Arial"/>
              </w:rPr>
              <w:t xml:space="preserve"> </w:t>
            </w:r>
            <w:r w:rsidR="00A35B55" w:rsidRPr="00281AC6">
              <w:rPr>
                <w:rFonts w:eastAsiaTheme="minorHAnsi" w:cs="Arial"/>
              </w:rPr>
              <w:t>Traffic Management Act 2004)</w:t>
            </w:r>
          </w:p>
        </w:tc>
      </w:tr>
      <w:tr w:rsidR="00A35B55" w:rsidRPr="00C07C58" w14:paraId="31B45D42"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874B659" w14:textId="77777777" w:rsidR="00A35B55" w:rsidRDefault="00A35B55" w:rsidP="001D0678">
            <w:pPr>
              <w:pStyle w:val="text"/>
              <w:rPr>
                <w:rFonts w:cs="Arial"/>
                <w:lang w:eastAsia="en-GB"/>
              </w:rPr>
            </w:pPr>
            <w:r>
              <w:rPr>
                <w:rFonts w:cs="Arial"/>
                <w:lang w:eastAsia="en-GB"/>
              </w:rPr>
              <w:t>K7</w:t>
            </w:r>
          </w:p>
        </w:tc>
        <w:tc>
          <w:tcPr>
            <w:tcW w:w="13608" w:type="dxa"/>
            <w:tcBorders>
              <w:top w:val="single" w:sz="4" w:space="0" w:color="557E9B"/>
              <w:left w:val="single" w:sz="4" w:space="0" w:color="557E9B"/>
              <w:bottom w:val="single" w:sz="4" w:space="0" w:color="557E9B"/>
              <w:right w:val="single" w:sz="4" w:space="0" w:color="557E9B"/>
            </w:tcBorders>
            <w:vAlign w:val="center"/>
          </w:tcPr>
          <w:p w14:paraId="4084621A" w14:textId="77777777" w:rsidR="00A35B55" w:rsidRPr="00281AC6" w:rsidRDefault="00D239BE" w:rsidP="00B84E73">
            <w:r>
              <w:rPr>
                <w:rFonts w:eastAsiaTheme="minorHAnsi" w:cs="Arial"/>
              </w:rPr>
              <w:t>t</w:t>
            </w:r>
            <w:r w:rsidR="00A35B55" w:rsidRPr="00281AC6">
              <w:rPr>
                <w:rFonts w:eastAsiaTheme="minorHAnsi" w:cs="Arial"/>
              </w:rPr>
              <w:t>he requirements of the Data Protection Act</w:t>
            </w:r>
            <w:r w:rsidR="000D7026">
              <w:rPr>
                <w:rFonts w:eastAsiaTheme="minorHAnsi" w:cs="Arial"/>
              </w:rPr>
              <w:t xml:space="preserve"> 1998</w:t>
            </w:r>
            <w:r w:rsidR="00A35B55" w:rsidRPr="00281AC6">
              <w:rPr>
                <w:rFonts w:eastAsiaTheme="minorHAnsi" w:cs="Arial"/>
              </w:rPr>
              <w:t xml:space="preserve"> and its implications for your role</w:t>
            </w:r>
          </w:p>
        </w:tc>
      </w:tr>
      <w:tr w:rsidR="00A35B55" w:rsidRPr="00C07C58" w14:paraId="666B9CEC"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F6A7056" w14:textId="77777777" w:rsidR="00A35B55" w:rsidRDefault="00A35B55" w:rsidP="001D0678">
            <w:pPr>
              <w:pStyle w:val="text"/>
              <w:rPr>
                <w:rFonts w:cs="Arial"/>
                <w:lang w:eastAsia="en-GB"/>
              </w:rPr>
            </w:pPr>
            <w:r>
              <w:rPr>
                <w:rFonts w:cs="Arial"/>
                <w:lang w:eastAsia="en-GB"/>
              </w:rPr>
              <w:t>K8</w:t>
            </w:r>
          </w:p>
        </w:tc>
        <w:tc>
          <w:tcPr>
            <w:tcW w:w="13608" w:type="dxa"/>
            <w:tcBorders>
              <w:top w:val="single" w:sz="4" w:space="0" w:color="557E9B"/>
              <w:left w:val="single" w:sz="4" w:space="0" w:color="557E9B"/>
              <w:bottom w:val="single" w:sz="4" w:space="0" w:color="557E9B"/>
              <w:right w:val="single" w:sz="4" w:space="0" w:color="557E9B"/>
            </w:tcBorders>
            <w:vAlign w:val="center"/>
          </w:tcPr>
          <w:p w14:paraId="61647865" w14:textId="77777777" w:rsidR="00A35B55" w:rsidRPr="00281AC6" w:rsidRDefault="00D239BE" w:rsidP="00B84E73">
            <w:pPr>
              <w:autoSpaceDE w:val="0"/>
              <w:autoSpaceDN w:val="0"/>
              <w:adjustRightInd w:val="0"/>
              <w:spacing w:before="0" w:after="0" w:line="240" w:lineRule="auto"/>
            </w:pPr>
            <w:r>
              <w:rPr>
                <w:rFonts w:eastAsiaTheme="minorHAnsi" w:cs="Arial"/>
              </w:rPr>
              <w:t>t</w:t>
            </w:r>
            <w:r w:rsidR="00A35B55" w:rsidRPr="00281AC6">
              <w:rPr>
                <w:rFonts w:eastAsiaTheme="minorHAnsi" w:cs="Arial"/>
              </w:rPr>
              <w:t>he specialist software used by your organisation for the recording and processing of</w:t>
            </w:r>
            <w:r w:rsidR="00A35B55">
              <w:rPr>
                <w:rFonts w:eastAsiaTheme="minorHAnsi" w:cs="Arial"/>
              </w:rPr>
              <w:t xml:space="preserve"> </w:t>
            </w:r>
            <w:r w:rsidR="00A35B55" w:rsidRPr="00281AC6">
              <w:rPr>
                <w:rFonts w:eastAsiaTheme="minorHAnsi" w:cs="Arial"/>
              </w:rPr>
              <w:t>statutory appeals</w:t>
            </w:r>
          </w:p>
        </w:tc>
      </w:tr>
      <w:tr w:rsidR="00A35B55" w:rsidRPr="00C07C58" w14:paraId="1FCC78F8"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96FE898" w14:textId="77777777" w:rsidR="00A35B55" w:rsidRDefault="00A35B55" w:rsidP="001D0678">
            <w:pPr>
              <w:pStyle w:val="text"/>
              <w:rPr>
                <w:rFonts w:cs="Arial"/>
                <w:lang w:eastAsia="en-GB"/>
              </w:rPr>
            </w:pPr>
            <w:r>
              <w:rPr>
                <w:rFonts w:cs="Arial"/>
                <w:lang w:eastAsia="en-GB"/>
              </w:rPr>
              <w:t>K9</w:t>
            </w:r>
          </w:p>
        </w:tc>
        <w:tc>
          <w:tcPr>
            <w:tcW w:w="13608" w:type="dxa"/>
            <w:tcBorders>
              <w:top w:val="single" w:sz="4" w:space="0" w:color="557E9B"/>
              <w:left w:val="single" w:sz="4" w:space="0" w:color="557E9B"/>
              <w:bottom w:val="single" w:sz="4" w:space="0" w:color="557E9B"/>
              <w:right w:val="single" w:sz="4" w:space="0" w:color="557E9B"/>
            </w:tcBorders>
          </w:tcPr>
          <w:p w14:paraId="653AE768"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h</w:t>
            </w:r>
            <w:r w:rsidR="00A35B55" w:rsidRPr="00281AC6">
              <w:rPr>
                <w:rFonts w:eastAsiaTheme="minorHAnsi" w:cs="Arial"/>
              </w:rPr>
              <w:t>ow to identify evidence that is sufficient, reliable and valid</w:t>
            </w:r>
          </w:p>
        </w:tc>
      </w:tr>
      <w:tr w:rsidR="00A35B55" w:rsidRPr="00C07C58" w14:paraId="78BF1AD3"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2498310" w14:textId="77777777" w:rsidR="00A35B55" w:rsidRDefault="00A35B55" w:rsidP="001D0678">
            <w:pPr>
              <w:pStyle w:val="text"/>
              <w:rPr>
                <w:rFonts w:cs="Arial"/>
                <w:lang w:eastAsia="en-GB"/>
              </w:rPr>
            </w:pPr>
            <w:r>
              <w:rPr>
                <w:rFonts w:cs="Arial"/>
                <w:lang w:eastAsia="en-GB"/>
              </w:rPr>
              <w:t>K10</w:t>
            </w:r>
          </w:p>
        </w:tc>
        <w:tc>
          <w:tcPr>
            <w:tcW w:w="13608" w:type="dxa"/>
            <w:tcBorders>
              <w:top w:val="single" w:sz="4" w:space="0" w:color="557E9B"/>
              <w:left w:val="single" w:sz="4" w:space="0" w:color="557E9B"/>
              <w:bottom w:val="single" w:sz="4" w:space="0" w:color="557E9B"/>
              <w:right w:val="single" w:sz="4" w:space="0" w:color="557E9B"/>
            </w:tcBorders>
          </w:tcPr>
          <w:p w14:paraId="59359C6E"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w</w:t>
            </w:r>
            <w:r w:rsidR="00A35B55" w:rsidRPr="00281AC6">
              <w:rPr>
                <w:rFonts w:eastAsiaTheme="minorHAnsi" w:cs="Arial"/>
              </w:rPr>
              <w:t>hat information has to be provided and how to check that it is accurate</w:t>
            </w:r>
          </w:p>
        </w:tc>
      </w:tr>
      <w:tr w:rsidR="00A35B55" w:rsidRPr="00C07C58" w14:paraId="0F4BECA3"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67512F4" w14:textId="77777777" w:rsidR="00A35B55" w:rsidRDefault="00A35B55" w:rsidP="001D0678">
            <w:pPr>
              <w:pStyle w:val="text"/>
              <w:rPr>
                <w:rFonts w:cs="Arial"/>
                <w:lang w:eastAsia="en-GB"/>
              </w:rPr>
            </w:pPr>
            <w:r>
              <w:rPr>
                <w:rFonts w:cs="Arial"/>
                <w:lang w:eastAsia="en-GB"/>
              </w:rPr>
              <w:t>K11</w:t>
            </w:r>
          </w:p>
        </w:tc>
        <w:tc>
          <w:tcPr>
            <w:tcW w:w="13608" w:type="dxa"/>
            <w:tcBorders>
              <w:top w:val="single" w:sz="4" w:space="0" w:color="557E9B"/>
              <w:left w:val="single" w:sz="4" w:space="0" w:color="557E9B"/>
              <w:bottom w:val="single" w:sz="4" w:space="0" w:color="557E9B"/>
              <w:right w:val="single" w:sz="4" w:space="0" w:color="557E9B"/>
            </w:tcBorders>
          </w:tcPr>
          <w:p w14:paraId="6464EFAF"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t</w:t>
            </w:r>
            <w:r w:rsidR="00A35B55" w:rsidRPr="00281AC6">
              <w:rPr>
                <w:rFonts w:eastAsiaTheme="minorHAnsi" w:cs="Arial"/>
              </w:rPr>
              <w:t>he grounds on which someone may appeal</w:t>
            </w:r>
          </w:p>
        </w:tc>
      </w:tr>
      <w:tr w:rsidR="00A35B55" w:rsidRPr="00C07C58" w14:paraId="61C78C80"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EC1D771" w14:textId="77777777" w:rsidR="00A35B55" w:rsidRDefault="00A35B55" w:rsidP="001D0678">
            <w:pPr>
              <w:pStyle w:val="text"/>
              <w:rPr>
                <w:rFonts w:cs="Arial"/>
                <w:lang w:eastAsia="en-GB"/>
              </w:rPr>
            </w:pPr>
            <w:r>
              <w:rPr>
                <w:rFonts w:cs="Arial"/>
                <w:lang w:eastAsia="en-GB"/>
              </w:rPr>
              <w:t>K12</w:t>
            </w:r>
          </w:p>
        </w:tc>
        <w:tc>
          <w:tcPr>
            <w:tcW w:w="13608" w:type="dxa"/>
            <w:tcBorders>
              <w:top w:val="single" w:sz="4" w:space="0" w:color="557E9B"/>
              <w:left w:val="single" w:sz="4" w:space="0" w:color="557E9B"/>
              <w:bottom w:val="single" w:sz="4" w:space="0" w:color="557E9B"/>
              <w:right w:val="single" w:sz="4" w:space="0" w:color="557E9B"/>
            </w:tcBorders>
          </w:tcPr>
          <w:p w14:paraId="1D730D07" w14:textId="77777777" w:rsidR="00A35B55" w:rsidRPr="00281AC6" w:rsidRDefault="00D239BE" w:rsidP="00B84E73">
            <w:r>
              <w:rPr>
                <w:rFonts w:eastAsiaTheme="minorHAnsi" w:cs="Arial"/>
              </w:rPr>
              <w:t>t</w:t>
            </w:r>
            <w:r w:rsidR="00A35B55" w:rsidRPr="00281AC6">
              <w:rPr>
                <w:rFonts w:eastAsiaTheme="minorHAnsi" w:cs="Arial"/>
              </w:rPr>
              <w:t>he grounds on which someone may file a statement of truth</w:t>
            </w:r>
          </w:p>
        </w:tc>
      </w:tr>
      <w:tr w:rsidR="00A35B55" w:rsidRPr="00C07C58" w14:paraId="6A3EF56A"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3F65E4DD" w14:textId="77777777" w:rsidR="00A35B55" w:rsidRDefault="00A35B55" w:rsidP="001D0678">
            <w:pPr>
              <w:pStyle w:val="text"/>
              <w:rPr>
                <w:rFonts w:cs="Arial"/>
                <w:lang w:eastAsia="en-GB"/>
              </w:rPr>
            </w:pPr>
            <w:r>
              <w:rPr>
                <w:rFonts w:cs="Arial"/>
                <w:lang w:eastAsia="en-GB"/>
              </w:rPr>
              <w:t>K13</w:t>
            </w:r>
          </w:p>
        </w:tc>
        <w:tc>
          <w:tcPr>
            <w:tcW w:w="13608" w:type="dxa"/>
            <w:tcBorders>
              <w:top w:val="single" w:sz="4" w:space="0" w:color="557E9B"/>
              <w:left w:val="single" w:sz="4" w:space="0" w:color="557E9B"/>
              <w:bottom w:val="single" w:sz="4" w:space="0" w:color="557E9B"/>
              <w:right w:val="single" w:sz="4" w:space="0" w:color="557E9B"/>
            </w:tcBorders>
            <w:vAlign w:val="center"/>
          </w:tcPr>
          <w:p w14:paraId="4309CE5F" w14:textId="77777777" w:rsidR="00A35B55" w:rsidRPr="00281AC6" w:rsidRDefault="00D239BE" w:rsidP="00B84E73">
            <w:pPr>
              <w:autoSpaceDE w:val="0"/>
              <w:autoSpaceDN w:val="0"/>
              <w:adjustRightInd w:val="0"/>
              <w:spacing w:before="0" w:after="0" w:line="240" w:lineRule="auto"/>
            </w:pPr>
            <w:r>
              <w:rPr>
                <w:rFonts w:eastAsiaTheme="minorHAnsi" w:cs="Arial"/>
              </w:rPr>
              <w:t>t</w:t>
            </w:r>
            <w:r w:rsidR="00A35B55" w:rsidRPr="00281AC6">
              <w:rPr>
                <w:rFonts w:eastAsiaTheme="minorHAnsi" w:cs="Arial"/>
              </w:rPr>
              <w:t>he importance of acting within the given deadline for the case and the consequences of</w:t>
            </w:r>
            <w:r w:rsidR="00A35B55">
              <w:rPr>
                <w:rFonts w:eastAsiaTheme="minorHAnsi" w:cs="Arial"/>
              </w:rPr>
              <w:t xml:space="preserve"> </w:t>
            </w:r>
            <w:r w:rsidR="00A35B55" w:rsidRPr="00281AC6">
              <w:rPr>
                <w:rFonts w:eastAsiaTheme="minorHAnsi" w:cs="Arial"/>
              </w:rPr>
              <w:t>failing to do so</w:t>
            </w:r>
          </w:p>
        </w:tc>
      </w:tr>
      <w:tr w:rsidR="00A35B55" w:rsidRPr="00C07C58" w14:paraId="274E11E5"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C59DAB9" w14:textId="77777777" w:rsidR="00A35B55" w:rsidRDefault="00A35B55" w:rsidP="001D0678">
            <w:pPr>
              <w:pStyle w:val="text"/>
              <w:rPr>
                <w:rFonts w:cs="Arial"/>
                <w:lang w:eastAsia="en-GB"/>
              </w:rPr>
            </w:pPr>
            <w:r>
              <w:rPr>
                <w:rFonts w:cs="Arial"/>
                <w:lang w:eastAsia="en-GB"/>
              </w:rPr>
              <w:t>K14</w:t>
            </w:r>
          </w:p>
        </w:tc>
        <w:tc>
          <w:tcPr>
            <w:tcW w:w="13608" w:type="dxa"/>
            <w:tcBorders>
              <w:top w:val="single" w:sz="4" w:space="0" w:color="557E9B"/>
              <w:left w:val="single" w:sz="4" w:space="0" w:color="557E9B"/>
              <w:bottom w:val="single" w:sz="4" w:space="0" w:color="557E9B"/>
              <w:right w:val="single" w:sz="4" w:space="0" w:color="557E9B"/>
            </w:tcBorders>
            <w:vAlign w:val="center"/>
          </w:tcPr>
          <w:p w14:paraId="6E289E4E" w14:textId="77777777" w:rsidR="00A35B55" w:rsidRPr="00281AC6" w:rsidRDefault="00D239BE" w:rsidP="00B84E73">
            <w:pPr>
              <w:autoSpaceDE w:val="0"/>
              <w:autoSpaceDN w:val="0"/>
              <w:adjustRightInd w:val="0"/>
              <w:spacing w:before="0" w:after="0" w:line="240" w:lineRule="auto"/>
            </w:pPr>
            <w:r>
              <w:rPr>
                <w:rFonts w:eastAsiaTheme="minorHAnsi" w:cs="Arial"/>
              </w:rPr>
              <w:t>t</w:t>
            </w:r>
            <w:r w:rsidR="00A35B55" w:rsidRPr="00281AC6">
              <w:rPr>
                <w:rFonts w:eastAsiaTheme="minorHAnsi" w:cs="Arial"/>
              </w:rPr>
              <w:t>he limits of your responsibility in investigating statutory appeals and to whom matters</w:t>
            </w:r>
            <w:r w:rsidR="00A35B55">
              <w:rPr>
                <w:rFonts w:eastAsiaTheme="minorHAnsi" w:cs="Arial"/>
              </w:rPr>
              <w:t xml:space="preserve"> </w:t>
            </w:r>
            <w:r w:rsidR="00A35B55" w:rsidRPr="00281AC6">
              <w:rPr>
                <w:rFonts w:eastAsiaTheme="minorHAnsi" w:cs="Arial"/>
              </w:rPr>
              <w:t>outside your authority should be referred</w:t>
            </w:r>
          </w:p>
        </w:tc>
      </w:tr>
      <w:tr w:rsidR="00A35B55" w:rsidRPr="00C07C58" w14:paraId="49D8799D"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791145E5" w14:textId="77777777" w:rsidR="00A35B55" w:rsidRDefault="00A35B55" w:rsidP="001D0678">
            <w:pPr>
              <w:pStyle w:val="text"/>
              <w:rPr>
                <w:rFonts w:cs="Arial"/>
                <w:lang w:eastAsia="en-GB"/>
              </w:rPr>
            </w:pPr>
            <w:r>
              <w:rPr>
                <w:rFonts w:cs="Arial"/>
                <w:lang w:eastAsia="en-GB"/>
              </w:rPr>
              <w:t>K15</w:t>
            </w:r>
          </w:p>
        </w:tc>
        <w:tc>
          <w:tcPr>
            <w:tcW w:w="13608" w:type="dxa"/>
            <w:tcBorders>
              <w:top w:val="single" w:sz="4" w:space="0" w:color="557E9B"/>
              <w:left w:val="single" w:sz="4" w:space="0" w:color="557E9B"/>
              <w:bottom w:val="single" w:sz="4" w:space="0" w:color="557E9B"/>
              <w:right w:val="single" w:sz="4" w:space="0" w:color="557E9B"/>
            </w:tcBorders>
          </w:tcPr>
          <w:p w14:paraId="26B35BE0"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w</w:t>
            </w:r>
            <w:r w:rsidR="00A35B55" w:rsidRPr="00281AC6">
              <w:rPr>
                <w:rFonts w:eastAsiaTheme="minorHAnsi" w:cs="Arial"/>
              </w:rPr>
              <w:t>hat evidence is needed and why</w:t>
            </w:r>
          </w:p>
        </w:tc>
      </w:tr>
      <w:tr w:rsidR="00A35B55" w:rsidRPr="00C07C58" w14:paraId="1BD5150E"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0BE62B1" w14:textId="77777777" w:rsidR="00A35B55" w:rsidRDefault="00A35B55" w:rsidP="001D0678">
            <w:pPr>
              <w:pStyle w:val="text"/>
              <w:rPr>
                <w:rFonts w:cs="Arial"/>
                <w:lang w:eastAsia="en-GB"/>
              </w:rPr>
            </w:pPr>
            <w:r>
              <w:rPr>
                <w:rFonts w:cs="Arial"/>
                <w:lang w:eastAsia="en-GB"/>
              </w:rPr>
              <w:t>K16</w:t>
            </w:r>
          </w:p>
        </w:tc>
        <w:tc>
          <w:tcPr>
            <w:tcW w:w="13608" w:type="dxa"/>
            <w:tcBorders>
              <w:top w:val="single" w:sz="4" w:space="0" w:color="557E9B"/>
              <w:left w:val="single" w:sz="4" w:space="0" w:color="557E9B"/>
              <w:bottom w:val="single" w:sz="4" w:space="0" w:color="557E9B"/>
              <w:right w:val="single" w:sz="4" w:space="0" w:color="557E9B"/>
            </w:tcBorders>
          </w:tcPr>
          <w:p w14:paraId="72DCCDEE"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h</w:t>
            </w:r>
            <w:r w:rsidR="00A35B55" w:rsidRPr="00281AC6">
              <w:rPr>
                <w:rFonts w:eastAsiaTheme="minorHAnsi" w:cs="Arial"/>
              </w:rPr>
              <w:t>ow to identify and obtain evidence that you have not been provided with</w:t>
            </w:r>
          </w:p>
        </w:tc>
      </w:tr>
      <w:tr w:rsidR="00A35B55" w:rsidRPr="00C07C58" w14:paraId="3F30A662"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8957BA6" w14:textId="77777777" w:rsidR="00A35B55" w:rsidRDefault="00A35B55" w:rsidP="001D0678">
            <w:pPr>
              <w:pStyle w:val="text"/>
              <w:rPr>
                <w:rFonts w:cs="Arial"/>
                <w:lang w:eastAsia="en-GB"/>
              </w:rPr>
            </w:pPr>
            <w:r>
              <w:rPr>
                <w:rFonts w:cs="Arial"/>
                <w:lang w:eastAsia="en-GB"/>
              </w:rPr>
              <w:t>K17</w:t>
            </w:r>
          </w:p>
        </w:tc>
        <w:tc>
          <w:tcPr>
            <w:tcW w:w="13608" w:type="dxa"/>
            <w:tcBorders>
              <w:top w:val="single" w:sz="4" w:space="0" w:color="557E9B"/>
              <w:left w:val="single" w:sz="4" w:space="0" w:color="557E9B"/>
              <w:bottom w:val="single" w:sz="4" w:space="0" w:color="557E9B"/>
              <w:right w:val="single" w:sz="4" w:space="0" w:color="557E9B"/>
            </w:tcBorders>
          </w:tcPr>
          <w:p w14:paraId="79B566AB"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w</w:t>
            </w:r>
            <w:r w:rsidR="00A35B55" w:rsidRPr="00281AC6">
              <w:rPr>
                <w:rFonts w:eastAsiaTheme="minorHAnsi" w:cs="Arial"/>
              </w:rPr>
              <w:t>ho to consult if further information is needed</w:t>
            </w:r>
          </w:p>
        </w:tc>
      </w:tr>
      <w:tr w:rsidR="00A35B55" w:rsidRPr="00C07C58" w14:paraId="3D67AF9E"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86BC59C" w14:textId="77777777" w:rsidR="00A35B55" w:rsidRDefault="00A35B55" w:rsidP="001D0678">
            <w:pPr>
              <w:pStyle w:val="text"/>
              <w:rPr>
                <w:rFonts w:cs="Arial"/>
                <w:lang w:eastAsia="en-GB"/>
              </w:rPr>
            </w:pPr>
            <w:r>
              <w:rPr>
                <w:rFonts w:cs="Arial"/>
                <w:lang w:eastAsia="en-GB"/>
              </w:rPr>
              <w:t>K18</w:t>
            </w:r>
          </w:p>
        </w:tc>
        <w:tc>
          <w:tcPr>
            <w:tcW w:w="13608" w:type="dxa"/>
            <w:tcBorders>
              <w:top w:val="single" w:sz="4" w:space="0" w:color="557E9B"/>
              <w:left w:val="single" w:sz="4" w:space="0" w:color="557E9B"/>
              <w:bottom w:val="single" w:sz="4" w:space="0" w:color="557E9B"/>
              <w:right w:val="single" w:sz="4" w:space="0" w:color="557E9B"/>
            </w:tcBorders>
          </w:tcPr>
          <w:p w14:paraId="6988BA80"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h</w:t>
            </w:r>
            <w:r w:rsidR="00A35B55" w:rsidRPr="00281AC6">
              <w:rPr>
                <w:rFonts w:eastAsiaTheme="minorHAnsi" w:cs="Arial"/>
              </w:rPr>
              <w:t>ow to prepare a case summary</w:t>
            </w:r>
          </w:p>
        </w:tc>
      </w:tr>
      <w:tr w:rsidR="00A35B55" w:rsidRPr="00C07C58" w14:paraId="6C2530E2"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DC9288C" w14:textId="77777777" w:rsidR="00A35B55" w:rsidRDefault="00A35B55" w:rsidP="001D0678">
            <w:pPr>
              <w:pStyle w:val="text"/>
              <w:rPr>
                <w:rFonts w:cs="Arial"/>
                <w:lang w:eastAsia="en-GB"/>
              </w:rPr>
            </w:pPr>
            <w:r>
              <w:rPr>
                <w:rFonts w:cs="Arial"/>
                <w:lang w:eastAsia="en-GB"/>
              </w:rPr>
              <w:t>K19</w:t>
            </w:r>
          </w:p>
        </w:tc>
        <w:tc>
          <w:tcPr>
            <w:tcW w:w="13608" w:type="dxa"/>
            <w:tcBorders>
              <w:top w:val="single" w:sz="4" w:space="0" w:color="557E9B"/>
              <w:left w:val="single" w:sz="4" w:space="0" w:color="557E9B"/>
              <w:bottom w:val="single" w:sz="4" w:space="0" w:color="557E9B"/>
              <w:right w:val="single" w:sz="4" w:space="0" w:color="557E9B"/>
            </w:tcBorders>
          </w:tcPr>
          <w:p w14:paraId="39256F22"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h</w:t>
            </w:r>
            <w:r w:rsidR="00A35B55" w:rsidRPr="00281AC6">
              <w:rPr>
                <w:rFonts w:eastAsiaTheme="minorHAnsi" w:cs="Arial"/>
              </w:rPr>
              <w:t>ow to present a case summary and why it is important to present it in this way</w:t>
            </w:r>
          </w:p>
        </w:tc>
      </w:tr>
      <w:tr w:rsidR="00A35B55" w:rsidRPr="00C07C58" w14:paraId="6692D67A"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9D13D85" w14:textId="77777777" w:rsidR="00A35B55" w:rsidRDefault="00A35B55" w:rsidP="001D0678">
            <w:pPr>
              <w:pStyle w:val="text"/>
              <w:rPr>
                <w:rFonts w:cs="Arial"/>
                <w:lang w:eastAsia="en-GB"/>
              </w:rPr>
            </w:pPr>
            <w:r>
              <w:rPr>
                <w:rFonts w:cs="Arial"/>
                <w:lang w:eastAsia="en-GB"/>
              </w:rPr>
              <w:t>K20</w:t>
            </w:r>
          </w:p>
        </w:tc>
        <w:tc>
          <w:tcPr>
            <w:tcW w:w="13608" w:type="dxa"/>
            <w:tcBorders>
              <w:top w:val="single" w:sz="4" w:space="0" w:color="557E9B"/>
              <w:left w:val="single" w:sz="4" w:space="0" w:color="557E9B"/>
              <w:bottom w:val="single" w:sz="4" w:space="0" w:color="557E9B"/>
              <w:right w:val="single" w:sz="4" w:space="0" w:color="557E9B"/>
            </w:tcBorders>
          </w:tcPr>
          <w:p w14:paraId="1B31F50E" w14:textId="77777777" w:rsidR="00A35B55" w:rsidRPr="00281AC6" w:rsidRDefault="00D239BE" w:rsidP="00B84E73">
            <w:r>
              <w:rPr>
                <w:rFonts w:eastAsiaTheme="minorHAnsi" w:cs="Arial"/>
              </w:rPr>
              <w:t>h</w:t>
            </w:r>
            <w:r w:rsidR="00A35B55" w:rsidRPr="00281AC6">
              <w:rPr>
                <w:rFonts w:eastAsiaTheme="minorHAnsi" w:cs="Arial"/>
              </w:rPr>
              <w:t>ow to prepare the documentation for a case that is not to be contested</w:t>
            </w:r>
          </w:p>
        </w:tc>
      </w:tr>
      <w:tr w:rsidR="00A35B55" w:rsidRPr="00C07C58" w14:paraId="3DCD078B"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2A3AEF99" w14:textId="77777777" w:rsidR="00A35B55" w:rsidRDefault="00A35B55" w:rsidP="001D0678">
            <w:pPr>
              <w:pStyle w:val="text"/>
              <w:rPr>
                <w:rFonts w:cs="Arial"/>
                <w:lang w:eastAsia="en-GB"/>
              </w:rPr>
            </w:pPr>
            <w:r>
              <w:rPr>
                <w:rFonts w:cs="Arial"/>
                <w:lang w:eastAsia="en-GB"/>
              </w:rPr>
              <w:t>K21</w:t>
            </w:r>
          </w:p>
        </w:tc>
        <w:tc>
          <w:tcPr>
            <w:tcW w:w="13608" w:type="dxa"/>
            <w:tcBorders>
              <w:top w:val="single" w:sz="4" w:space="0" w:color="557E9B"/>
              <w:left w:val="single" w:sz="4" w:space="0" w:color="557E9B"/>
              <w:bottom w:val="single" w:sz="4" w:space="0" w:color="557E9B"/>
              <w:right w:val="single" w:sz="4" w:space="0" w:color="557E9B"/>
            </w:tcBorders>
            <w:vAlign w:val="center"/>
          </w:tcPr>
          <w:p w14:paraId="32067BED" w14:textId="77777777" w:rsidR="00A35B55" w:rsidRPr="00281AC6" w:rsidRDefault="00D239BE" w:rsidP="00B84E73">
            <w:pPr>
              <w:autoSpaceDE w:val="0"/>
              <w:autoSpaceDN w:val="0"/>
              <w:adjustRightInd w:val="0"/>
              <w:spacing w:before="0" w:after="0" w:line="240" w:lineRule="auto"/>
            </w:pPr>
            <w:r>
              <w:rPr>
                <w:rFonts w:eastAsiaTheme="minorHAnsi" w:cs="Arial"/>
              </w:rPr>
              <w:t>y</w:t>
            </w:r>
            <w:r w:rsidR="00A35B55" w:rsidRPr="00281AC6">
              <w:rPr>
                <w:rFonts w:eastAsiaTheme="minorHAnsi" w:cs="Arial"/>
              </w:rPr>
              <w:t>our organisation’s requirements for the presentation and organisation of documents for</w:t>
            </w:r>
            <w:r w:rsidR="00A35B55">
              <w:rPr>
                <w:rFonts w:eastAsiaTheme="minorHAnsi" w:cs="Arial"/>
              </w:rPr>
              <w:t xml:space="preserve"> </w:t>
            </w:r>
            <w:r w:rsidR="00A35B55" w:rsidRPr="00281AC6">
              <w:rPr>
                <w:rFonts w:eastAsiaTheme="minorHAnsi" w:cs="Arial"/>
              </w:rPr>
              <w:t>a statutory appeal hearing</w:t>
            </w:r>
          </w:p>
        </w:tc>
      </w:tr>
      <w:tr w:rsidR="00A35B55" w:rsidRPr="00C07C58" w14:paraId="39A36DC4"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7DA72E2B" w14:textId="77777777" w:rsidR="00A35B55" w:rsidRDefault="00A35B55" w:rsidP="001D0678">
            <w:pPr>
              <w:pStyle w:val="text"/>
              <w:rPr>
                <w:rFonts w:cs="Arial"/>
                <w:lang w:eastAsia="en-GB"/>
              </w:rPr>
            </w:pPr>
            <w:r>
              <w:rPr>
                <w:rFonts w:cs="Arial"/>
                <w:lang w:eastAsia="en-GB"/>
              </w:rPr>
              <w:t>K22</w:t>
            </w:r>
          </w:p>
        </w:tc>
        <w:tc>
          <w:tcPr>
            <w:tcW w:w="13608" w:type="dxa"/>
            <w:tcBorders>
              <w:top w:val="single" w:sz="4" w:space="0" w:color="557E9B"/>
              <w:left w:val="single" w:sz="4" w:space="0" w:color="557E9B"/>
              <w:bottom w:val="single" w:sz="4" w:space="0" w:color="557E9B"/>
              <w:right w:val="single" w:sz="4" w:space="0" w:color="557E9B"/>
            </w:tcBorders>
            <w:vAlign w:val="center"/>
          </w:tcPr>
          <w:p w14:paraId="11A31D30" w14:textId="77777777" w:rsidR="00A35B55" w:rsidRPr="00281AC6" w:rsidRDefault="00D239BE" w:rsidP="00B84E73">
            <w:r>
              <w:rPr>
                <w:rFonts w:eastAsiaTheme="minorHAnsi" w:cs="Arial"/>
              </w:rPr>
              <w:t>h</w:t>
            </w:r>
            <w:r w:rsidR="00A35B55" w:rsidRPr="00281AC6">
              <w:rPr>
                <w:rFonts w:eastAsiaTheme="minorHAnsi" w:cs="Arial"/>
              </w:rPr>
              <w:t>ow to prepare yourself for a hearing, if you have to attend one yourself</w:t>
            </w:r>
          </w:p>
        </w:tc>
      </w:tr>
      <w:tr w:rsidR="00A35B55" w:rsidRPr="00C07C58" w14:paraId="2D8290C4"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DB6BBF0" w14:textId="77777777" w:rsidR="00A35B55" w:rsidRDefault="00A35B55" w:rsidP="001D0678">
            <w:pPr>
              <w:pStyle w:val="text"/>
              <w:rPr>
                <w:rFonts w:cs="Arial"/>
                <w:lang w:eastAsia="en-GB"/>
              </w:rPr>
            </w:pPr>
            <w:r>
              <w:rPr>
                <w:rFonts w:cs="Arial"/>
                <w:lang w:eastAsia="en-GB"/>
              </w:rPr>
              <w:t>K23</w:t>
            </w:r>
          </w:p>
        </w:tc>
        <w:tc>
          <w:tcPr>
            <w:tcW w:w="13608" w:type="dxa"/>
            <w:tcBorders>
              <w:top w:val="single" w:sz="4" w:space="0" w:color="557E9B"/>
              <w:left w:val="single" w:sz="4" w:space="0" w:color="557E9B"/>
              <w:bottom w:val="single" w:sz="4" w:space="0" w:color="557E9B"/>
              <w:right w:val="single" w:sz="4" w:space="0" w:color="557E9B"/>
            </w:tcBorders>
            <w:vAlign w:val="center"/>
          </w:tcPr>
          <w:p w14:paraId="7654C7D1" w14:textId="77777777" w:rsidR="00A35B55" w:rsidRPr="00281AC6" w:rsidRDefault="00D239BE" w:rsidP="00B84E73">
            <w:pPr>
              <w:autoSpaceDE w:val="0"/>
              <w:autoSpaceDN w:val="0"/>
              <w:adjustRightInd w:val="0"/>
              <w:spacing w:before="0" w:after="0" w:line="240" w:lineRule="auto"/>
            </w:pPr>
            <w:r>
              <w:rPr>
                <w:rFonts w:eastAsiaTheme="minorHAnsi" w:cs="Arial"/>
              </w:rPr>
              <w:t>t</w:t>
            </w:r>
            <w:r w:rsidR="00A35B55" w:rsidRPr="00281AC6">
              <w:rPr>
                <w:rFonts w:eastAsiaTheme="minorHAnsi" w:cs="Arial"/>
              </w:rPr>
              <w:t>he Code of Conduct which regulates how to behave if you attend statutory appeal</w:t>
            </w:r>
            <w:r w:rsidR="00A35B55">
              <w:rPr>
                <w:rFonts w:eastAsiaTheme="minorHAnsi" w:cs="Arial"/>
              </w:rPr>
              <w:t xml:space="preserve"> </w:t>
            </w:r>
            <w:r w:rsidR="00A35B55" w:rsidRPr="00281AC6">
              <w:rPr>
                <w:rFonts w:eastAsiaTheme="minorHAnsi" w:cs="Arial"/>
              </w:rPr>
              <w:t>hearings yourself</w:t>
            </w:r>
          </w:p>
        </w:tc>
      </w:tr>
      <w:tr w:rsidR="00A35B55" w:rsidRPr="000F1FA4" w14:paraId="0F0C3793"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4F88227" w14:textId="77777777" w:rsidR="00A35B55" w:rsidRDefault="00A35B55" w:rsidP="001D0678">
            <w:pPr>
              <w:pStyle w:val="text"/>
              <w:rPr>
                <w:rFonts w:cs="Arial"/>
                <w:lang w:eastAsia="en-GB"/>
              </w:rPr>
            </w:pPr>
            <w:r>
              <w:rPr>
                <w:rFonts w:cs="Arial"/>
                <w:lang w:eastAsia="en-GB"/>
              </w:rPr>
              <w:t>K24</w:t>
            </w:r>
          </w:p>
        </w:tc>
        <w:tc>
          <w:tcPr>
            <w:tcW w:w="13608" w:type="dxa"/>
            <w:tcBorders>
              <w:top w:val="single" w:sz="4" w:space="0" w:color="557E9B"/>
              <w:left w:val="single" w:sz="4" w:space="0" w:color="557E9B"/>
              <w:bottom w:val="single" w:sz="4" w:space="0" w:color="557E9B"/>
              <w:right w:val="single" w:sz="4" w:space="0" w:color="557E9B"/>
            </w:tcBorders>
          </w:tcPr>
          <w:p w14:paraId="4CA5C891"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t</w:t>
            </w:r>
            <w:r w:rsidR="00A35B55" w:rsidRPr="00281AC6">
              <w:rPr>
                <w:rFonts w:eastAsiaTheme="minorHAnsi" w:cs="Arial"/>
              </w:rPr>
              <w:t>he kinds of further information that might be requested</w:t>
            </w:r>
          </w:p>
        </w:tc>
      </w:tr>
      <w:tr w:rsidR="00A35B55" w:rsidRPr="000F1FA4" w14:paraId="67D0DCCB"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2BCAE29" w14:textId="77777777" w:rsidR="00A35B55" w:rsidRDefault="00A35B55" w:rsidP="001D0678">
            <w:pPr>
              <w:pStyle w:val="text"/>
              <w:rPr>
                <w:rFonts w:cs="Arial"/>
                <w:lang w:eastAsia="en-GB"/>
              </w:rPr>
            </w:pPr>
            <w:r>
              <w:rPr>
                <w:rFonts w:cs="Arial"/>
                <w:lang w:eastAsia="en-GB"/>
              </w:rPr>
              <w:t>K25</w:t>
            </w:r>
          </w:p>
        </w:tc>
        <w:tc>
          <w:tcPr>
            <w:tcW w:w="13608" w:type="dxa"/>
            <w:tcBorders>
              <w:top w:val="single" w:sz="4" w:space="0" w:color="557E9B"/>
              <w:left w:val="single" w:sz="4" w:space="0" w:color="557E9B"/>
              <w:bottom w:val="single" w:sz="4" w:space="0" w:color="557E9B"/>
              <w:right w:val="single" w:sz="4" w:space="0" w:color="557E9B"/>
            </w:tcBorders>
          </w:tcPr>
          <w:p w14:paraId="7B7237BA"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w</w:t>
            </w:r>
            <w:r w:rsidR="00A35B55" w:rsidRPr="00281AC6">
              <w:rPr>
                <w:rFonts w:eastAsiaTheme="minorHAnsi" w:cs="Arial"/>
              </w:rPr>
              <w:t>hat actions to take to close a case</w:t>
            </w:r>
          </w:p>
        </w:tc>
      </w:tr>
      <w:tr w:rsidR="00A35B55" w:rsidRPr="000F1FA4" w14:paraId="56F77AB9"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2B34C42" w14:textId="77777777" w:rsidR="00A35B55" w:rsidRDefault="00A35B55" w:rsidP="001D0678">
            <w:pPr>
              <w:pStyle w:val="text"/>
              <w:rPr>
                <w:rFonts w:cs="Arial"/>
                <w:lang w:eastAsia="en-GB"/>
              </w:rPr>
            </w:pPr>
            <w:r>
              <w:rPr>
                <w:rFonts w:cs="Arial"/>
                <w:lang w:eastAsia="en-GB"/>
              </w:rPr>
              <w:t>K26</w:t>
            </w:r>
          </w:p>
        </w:tc>
        <w:tc>
          <w:tcPr>
            <w:tcW w:w="13608" w:type="dxa"/>
            <w:tcBorders>
              <w:top w:val="single" w:sz="4" w:space="0" w:color="557E9B"/>
              <w:left w:val="single" w:sz="4" w:space="0" w:color="557E9B"/>
              <w:bottom w:val="single" w:sz="4" w:space="0" w:color="557E9B"/>
              <w:right w:val="single" w:sz="4" w:space="0" w:color="557E9B"/>
            </w:tcBorders>
          </w:tcPr>
          <w:p w14:paraId="43816B20" w14:textId="77777777" w:rsidR="00A35B55" w:rsidRPr="00281AC6" w:rsidRDefault="00D239BE" w:rsidP="00B84E73">
            <w:r>
              <w:rPr>
                <w:rFonts w:eastAsiaTheme="minorHAnsi" w:cs="Arial"/>
              </w:rPr>
              <w:t>h</w:t>
            </w:r>
            <w:r w:rsidR="00A35B55" w:rsidRPr="00281AC6">
              <w:rPr>
                <w:rFonts w:eastAsiaTheme="minorHAnsi" w:cs="Arial"/>
              </w:rPr>
              <w:t>ow to arrange for refunds of fees to be paid</w:t>
            </w:r>
          </w:p>
        </w:tc>
      </w:tr>
      <w:tr w:rsidR="00A35B55" w:rsidRPr="000F1FA4" w14:paraId="7DD40FA3"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6F2BEBB6" w14:textId="77777777" w:rsidR="00A35B55" w:rsidRDefault="00A35B55" w:rsidP="001D0678">
            <w:pPr>
              <w:pStyle w:val="text"/>
              <w:rPr>
                <w:rFonts w:cs="Arial"/>
                <w:lang w:eastAsia="en-GB"/>
              </w:rPr>
            </w:pPr>
            <w:r>
              <w:rPr>
                <w:rFonts w:cs="Arial"/>
                <w:lang w:eastAsia="en-GB"/>
              </w:rPr>
              <w:t>K27</w:t>
            </w:r>
          </w:p>
        </w:tc>
        <w:tc>
          <w:tcPr>
            <w:tcW w:w="13608" w:type="dxa"/>
            <w:tcBorders>
              <w:top w:val="single" w:sz="4" w:space="0" w:color="557E9B"/>
              <w:left w:val="single" w:sz="4" w:space="0" w:color="557E9B"/>
              <w:bottom w:val="single" w:sz="4" w:space="0" w:color="557E9B"/>
              <w:right w:val="single" w:sz="4" w:space="0" w:color="557E9B"/>
            </w:tcBorders>
            <w:vAlign w:val="center"/>
          </w:tcPr>
          <w:p w14:paraId="02FEA386" w14:textId="77777777" w:rsidR="00A35B55" w:rsidRPr="00281AC6" w:rsidRDefault="00D239BE" w:rsidP="00B84E73">
            <w:pPr>
              <w:autoSpaceDE w:val="0"/>
              <w:autoSpaceDN w:val="0"/>
              <w:adjustRightInd w:val="0"/>
              <w:spacing w:before="0" w:after="0" w:line="240" w:lineRule="auto"/>
            </w:pPr>
            <w:r>
              <w:rPr>
                <w:rFonts w:eastAsiaTheme="minorHAnsi" w:cs="Arial"/>
              </w:rPr>
              <w:t>t</w:t>
            </w:r>
            <w:r w:rsidR="00A35B55" w:rsidRPr="00281AC6">
              <w:rPr>
                <w:rFonts w:eastAsiaTheme="minorHAnsi" w:cs="Arial"/>
              </w:rPr>
              <w:t>he records (paper and electronic) that need to be updated to record the outcome of the</w:t>
            </w:r>
            <w:r w:rsidR="00A35B55">
              <w:rPr>
                <w:rFonts w:eastAsiaTheme="minorHAnsi" w:cs="Arial"/>
              </w:rPr>
              <w:t xml:space="preserve"> </w:t>
            </w:r>
            <w:r w:rsidR="00A35B55" w:rsidRPr="00281AC6">
              <w:rPr>
                <w:rFonts w:eastAsiaTheme="minorHAnsi" w:cs="Arial"/>
              </w:rPr>
              <w:t>statutory appeal and how to do this</w:t>
            </w:r>
          </w:p>
        </w:tc>
      </w:tr>
      <w:tr w:rsidR="00A35B55" w:rsidRPr="000F1FA4" w14:paraId="71AABC28"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B68D6C1" w14:textId="77777777" w:rsidR="00A35B55" w:rsidRDefault="00A35B55" w:rsidP="001D0678">
            <w:pPr>
              <w:pStyle w:val="text"/>
              <w:rPr>
                <w:rFonts w:cs="Arial"/>
                <w:lang w:eastAsia="en-GB"/>
              </w:rPr>
            </w:pPr>
            <w:r>
              <w:rPr>
                <w:rFonts w:cs="Arial"/>
                <w:lang w:eastAsia="en-GB"/>
              </w:rPr>
              <w:t>K28</w:t>
            </w:r>
          </w:p>
        </w:tc>
        <w:tc>
          <w:tcPr>
            <w:tcW w:w="13608" w:type="dxa"/>
            <w:tcBorders>
              <w:top w:val="single" w:sz="4" w:space="0" w:color="557E9B"/>
              <w:left w:val="single" w:sz="4" w:space="0" w:color="557E9B"/>
              <w:bottom w:val="single" w:sz="4" w:space="0" w:color="557E9B"/>
              <w:right w:val="single" w:sz="4" w:space="0" w:color="557E9B"/>
            </w:tcBorders>
          </w:tcPr>
          <w:p w14:paraId="1003824F"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w</w:t>
            </w:r>
            <w:r w:rsidR="00A35B55" w:rsidRPr="00281AC6">
              <w:rPr>
                <w:rFonts w:eastAsiaTheme="minorHAnsi" w:cs="Arial"/>
              </w:rPr>
              <w:t>ho to inform of the outcomes of a statutory appeal and why</w:t>
            </w:r>
          </w:p>
        </w:tc>
      </w:tr>
      <w:tr w:rsidR="00A35B55" w:rsidRPr="000F1FA4" w14:paraId="63FA92A7"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3E0131DC" w14:textId="77777777" w:rsidR="00A35B55" w:rsidRDefault="00A35B55" w:rsidP="001D0678">
            <w:pPr>
              <w:pStyle w:val="text"/>
              <w:rPr>
                <w:rFonts w:cs="Arial"/>
                <w:lang w:eastAsia="en-GB"/>
              </w:rPr>
            </w:pPr>
            <w:r>
              <w:rPr>
                <w:rFonts w:cs="Arial"/>
                <w:lang w:eastAsia="en-GB"/>
              </w:rPr>
              <w:t>K29</w:t>
            </w:r>
          </w:p>
        </w:tc>
        <w:tc>
          <w:tcPr>
            <w:tcW w:w="13608" w:type="dxa"/>
            <w:tcBorders>
              <w:top w:val="single" w:sz="4" w:space="0" w:color="557E9B"/>
              <w:left w:val="single" w:sz="4" w:space="0" w:color="557E9B"/>
              <w:bottom w:val="single" w:sz="4" w:space="0" w:color="557E9B"/>
              <w:right w:val="single" w:sz="4" w:space="0" w:color="557E9B"/>
            </w:tcBorders>
          </w:tcPr>
          <w:p w14:paraId="4EE28AFB"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t</w:t>
            </w:r>
            <w:r w:rsidR="00A35B55" w:rsidRPr="00281AC6">
              <w:rPr>
                <w:rFonts w:eastAsiaTheme="minorHAnsi" w:cs="Arial"/>
              </w:rPr>
              <w:t>he courses of action that are available to the appellant</w:t>
            </w:r>
          </w:p>
        </w:tc>
      </w:tr>
      <w:tr w:rsidR="00A35B55" w:rsidRPr="000F1FA4" w14:paraId="613A477B"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ED8F7D9" w14:textId="77777777" w:rsidR="00A35B55" w:rsidRDefault="00A35B55" w:rsidP="001D0678">
            <w:pPr>
              <w:pStyle w:val="text"/>
              <w:rPr>
                <w:rFonts w:cs="Arial"/>
                <w:lang w:eastAsia="en-GB"/>
              </w:rPr>
            </w:pPr>
            <w:r>
              <w:rPr>
                <w:rFonts w:cs="Arial"/>
                <w:lang w:eastAsia="en-GB"/>
              </w:rPr>
              <w:t>K30</w:t>
            </w:r>
          </w:p>
        </w:tc>
        <w:tc>
          <w:tcPr>
            <w:tcW w:w="13608" w:type="dxa"/>
            <w:tcBorders>
              <w:top w:val="single" w:sz="4" w:space="0" w:color="557E9B"/>
              <w:left w:val="single" w:sz="4" w:space="0" w:color="557E9B"/>
              <w:bottom w:val="single" w:sz="4" w:space="0" w:color="557E9B"/>
              <w:right w:val="single" w:sz="4" w:space="0" w:color="557E9B"/>
            </w:tcBorders>
          </w:tcPr>
          <w:p w14:paraId="04A8F7E2" w14:textId="77777777" w:rsidR="00A35B55" w:rsidRPr="00281AC6" w:rsidRDefault="00D239BE" w:rsidP="00B84E73">
            <w:pPr>
              <w:autoSpaceDE w:val="0"/>
              <w:autoSpaceDN w:val="0"/>
              <w:adjustRightInd w:val="0"/>
              <w:spacing w:after="0" w:line="240" w:lineRule="auto"/>
              <w:rPr>
                <w:rFonts w:eastAsiaTheme="minorHAnsi" w:cs="Arial"/>
              </w:rPr>
            </w:pPr>
            <w:r>
              <w:rPr>
                <w:rFonts w:eastAsiaTheme="minorHAnsi" w:cs="Arial"/>
              </w:rPr>
              <w:t>t</w:t>
            </w:r>
            <w:r w:rsidR="00A35B55" w:rsidRPr="00281AC6">
              <w:rPr>
                <w:rFonts w:eastAsiaTheme="minorHAnsi" w:cs="Arial"/>
              </w:rPr>
              <w:t>he courses of action that are available to the respondent</w:t>
            </w:r>
          </w:p>
        </w:tc>
      </w:tr>
      <w:tr w:rsidR="00A35B55" w:rsidRPr="000F1FA4" w14:paraId="75DB0CB3"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3D5243C" w14:textId="77777777" w:rsidR="00A35B55" w:rsidRDefault="00A35B55" w:rsidP="001D0678">
            <w:pPr>
              <w:pStyle w:val="text"/>
              <w:rPr>
                <w:rFonts w:cs="Arial"/>
                <w:lang w:eastAsia="en-GB"/>
              </w:rPr>
            </w:pPr>
            <w:r>
              <w:rPr>
                <w:rFonts w:cs="Arial"/>
                <w:lang w:eastAsia="en-GB"/>
              </w:rPr>
              <w:t>K31</w:t>
            </w:r>
          </w:p>
        </w:tc>
        <w:tc>
          <w:tcPr>
            <w:tcW w:w="13608" w:type="dxa"/>
            <w:tcBorders>
              <w:top w:val="single" w:sz="4" w:space="0" w:color="557E9B"/>
              <w:left w:val="single" w:sz="4" w:space="0" w:color="557E9B"/>
              <w:bottom w:val="single" w:sz="4" w:space="0" w:color="557E9B"/>
              <w:right w:val="single" w:sz="4" w:space="0" w:color="557E9B"/>
            </w:tcBorders>
          </w:tcPr>
          <w:p w14:paraId="72DBD082" w14:textId="77777777" w:rsidR="00A35B55" w:rsidRPr="00281AC6" w:rsidRDefault="00D239BE" w:rsidP="00B84E73">
            <w:r>
              <w:rPr>
                <w:rFonts w:eastAsiaTheme="minorHAnsi" w:cs="Arial"/>
              </w:rPr>
              <w:t>w</w:t>
            </w:r>
            <w:r w:rsidR="00A35B55" w:rsidRPr="00281AC6">
              <w:rPr>
                <w:rFonts w:eastAsiaTheme="minorHAnsi" w:cs="Arial"/>
              </w:rPr>
              <w:t>hat actions to take to reactivate the recovery process</w:t>
            </w:r>
          </w:p>
        </w:tc>
      </w:tr>
    </w:tbl>
    <w:p w14:paraId="6F832A6F" w14:textId="77777777" w:rsidR="00A35B55" w:rsidRDefault="00A35B55" w:rsidP="00A35B55"/>
    <w:p w14:paraId="15FFC476" w14:textId="77777777" w:rsidR="00A35B55" w:rsidRDefault="00A35B55" w:rsidP="00A35B55">
      <w:pPr>
        <w:ind w:left="595" w:hanging="595"/>
      </w:pPr>
      <w:r>
        <w:br w:type="page"/>
      </w:r>
    </w:p>
    <w:p w14:paraId="10209825" w14:textId="77777777" w:rsidR="00A35B55" w:rsidRDefault="00A35B55" w:rsidP="00A35B55"/>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5B55" w:rsidRPr="00052784" w14:paraId="48AB7D58" w14:textId="77777777" w:rsidTr="00B84E73">
        <w:trPr>
          <w:trHeight w:val="680"/>
        </w:trPr>
        <w:tc>
          <w:tcPr>
            <w:tcW w:w="14283" w:type="dxa"/>
            <w:gridSpan w:val="2"/>
            <w:shd w:val="clear" w:color="auto" w:fill="557E9B"/>
            <w:vAlign w:val="center"/>
          </w:tcPr>
          <w:p w14:paraId="4D797C89" w14:textId="77777777" w:rsidR="00A35B55" w:rsidRPr="00052784" w:rsidRDefault="00A35B55" w:rsidP="00B84E73">
            <w:pPr>
              <w:pStyle w:val="tabletexthd"/>
              <w:rPr>
                <w:lang w:eastAsia="en-GB"/>
              </w:rPr>
            </w:pPr>
            <w:r>
              <w:rPr>
                <w:lang w:eastAsia="en-GB"/>
              </w:rPr>
              <w:t>Performance criteria</w:t>
            </w:r>
          </w:p>
        </w:tc>
      </w:tr>
      <w:tr w:rsidR="00A35B55" w:rsidRPr="0083668C" w14:paraId="0B560A4E" w14:textId="77777777" w:rsidTr="00B84E73">
        <w:trPr>
          <w:trHeight w:val="709"/>
        </w:trPr>
        <w:tc>
          <w:tcPr>
            <w:tcW w:w="14283" w:type="dxa"/>
            <w:gridSpan w:val="2"/>
            <w:shd w:val="clear" w:color="auto" w:fill="auto"/>
            <w:vAlign w:val="center"/>
          </w:tcPr>
          <w:p w14:paraId="75F4702F" w14:textId="77777777" w:rsidR="00A35B55" w:rsidRPr="0083668C" w:rsidRDefault="00A35B55" w:rsidP="00B84E73">
            <w:pPr>
              <w:pStyle w:val="text"/>
              <w:rPr>
                <w:rFonts w:eastAsiaTheme="minorHAnsi" w:cs="Arial"/>
                <w:b/>
                <w:bCs/>
              </w:rPr>
            </w:pPr>
            <w:r w:rsidRPr="0083668C">
              <w:rPr>
                <w:rFonts w:eastAsiaTheme="minorHAnsi" w:cs="Arial"/>
                <w:b/>
                <w:bCs/>
              </w:rPr>
              <w:t>Prepare case evidence</w:t>
            </w:r>
          </w:p>
          <w:p w14:paraId="3D80A566" w14:textId="77777777" w:rsidR="00A35B55" w:rsidRPr="0083668C" w:rsidRDefault="00A35B55" w:rsidP="00B84E73">
            <w:pPr>
              <w:pStyle w:val="text"/>
              <w:rPr>
                <w:i/>
                <w:lang w:eastAsia="en-GB"/>
              </w:rPr>
            </w:pPr>
            <w:r w:rsidRPr="0083668C">
              <w:rPr>
                <w:i/>
                <w:lang w:eastAsia="en-GB"/>
              </w:rPr>
              <w:t>You must be able to:</w:t>
            </w:r>
          </w:p>
        </w:tc>
      </w:tr>
      <w:tr w:rsidR="00A35B55" w:rsidRPr="0083668C" w14:paraId="49FD6D31" w14:textId="77777777" w:rsidTr="001D0678">
        <w:trPr>
          <w:trHeight w:val="394"/>
        </w:trPr>
        <w:tc>
          <w:tcPr>
            <w:tcW w:w="675" w:type="dxa"/>
            <w:shd w:val="clear" w:color="auto" w:fill="ECF1F4"/>
          </w:tcPr>
          <w:p w14:paraId="7ED61A6A" w14:textId="77777777" w:rsidR="00A35B55" w:rsidRPr="0083668C" w:rsidRDefault="00A35B55" w:rsidP="001D0678">
            <w:pPr>
              <w:pStyle w:val="text"/>
            </w:pPr>
            <w:r w:rsidRPr="0083668C">
              <w:t>P1</w:t>
            </w:r>
          </w:p>
        </w:tc>
        <w:tc>
          <w:tcPr>
            <w:tcW w:w="13608" w:type="dxa"/>
            <w:vAlign w:val="center"/>
          </w:tcPr>
          <w:p w14:paraId="76C04AAB" w14:textId="77777777" w:rsidR="00A35B55" w:rsidRPr="0083668C" w:rsidRDefault="00D239BE" w:rsidP="00B84E73">
            <w:pPr>
              <w:autoSpaceDE w:val="0"/>
              <w:autoSpaceDN w:val="0"/>
              <w:adjustRightInd w:val="0"/>
              <w:spacing w:after="0" w:line="240" w:lineRule="auto"/>
              <w:rPr>
                <w:rFonts w:eastAsiaTheme="minorHAnsi" w:cs="Arial"/>
              </w:rPr>
            </w:pPr>
            <w:r>
              <w:rPr>
                <w:rFonts w:eastAsiaTheme="minorHAnsi" w:cs="Arial"/>
              </w:rPr>
              <w:t>r</w:t>
            </w:r>
            <w:r w:rsidR="00A35B55" w:rsidRPr="0083668C">
              <w:rPr>
                <w:rFonts w:eastAsiaTheme="minorHAnsi" w:cs="Arial"/>
              </w:rPr>
              <w:t>ecord that you have received the statutory appeal notification or revocation order</w:t>
            </w:r>
          </w:p>
        </w:tc>
      </w:tr>
      <w:tr w:rsidR="00A35B55" w:rsidRPr="0083668C" w14:paraId="7090AFEE" w14:textId="77777777" w:rsidTr="001D0678">
        <w:trPr>
          <w:trHeight w:val="394"/>
        </w:trPr>
        <w:tc>
          <w:tcPr>
            <w:tcW w:w="675" w:type="dxa"/>
            <w:shd w:val="clear" w:color="auto" w:fill="ECF1F4"/>
          </w:tcPr>
          <w:p w14:paraId="1A52E05F" w14:textId="77777777" w:rsidR="00A35B55" w:rsidRPr="0083668C" w:rsidRDefault="00A35B55" w:rsidP="001D0678">
            <w:pPr>
              <w:pStyle w:val="text"/>
            </w:pPr>
            <w:r w:rsidRPr="0083668C">
              <w:t>P2</w:t>
            </w:r>
          </w:p>
        </w:tc>
        <w:tc>
          <w:tcPr>
            <w:tcW w:w="13608" w:type="dxa"/>
            <w:vAlign w:val="center"/>
          </w:tcPr>
          <w:p w14:paraId="787661BE" w14:textId="77777777" w:rsidR="00A35B55" w:rsidRPr="0083668C" w:rsidRDefault="00D239BE" w:rsidP="00B84E73">
            <w:r>
              <w:rPr>
                <w:rFonts w:eastAsiaTheme="minorHAnsi" w:cs="Arial"/>
              </w:rPr>
              <w:t>t</w:t>
            </w:r>
            <w:r w:rsidR="00A35B55" w:rsidRPr="0083668C">
              <w:rPr>
                <w:rFonts w:eastAsiaTheme="minorHAnsi" w:cs="Arial"/>
              </w:rPr>
              <w:t>ake action to suspend the enforcement process during the investigation</w:t>
            </w:r>
          </w:p>
        </w:tc>
      </w:tr>
      <w:tr w:rsidR="00A35B55" w:rsidRPr="0083668C" w14:paraId="5A6B1389" w14:textId="77777777" w:rsidTr="001D0678">
        <w:trPr>
          <w:trHeight w:val="394"/>
        </w:trPr>
        <w:tc>
          <w:tcPr>
            <w:tcW w:w="675" w:type="dxa"/>
            <w:shd w:val="clear" w:color="auto" w:fill="ECF1F4"/>
          </w:tcPr>
          <w:p w14:paraId="79BA2BAD" w14:textId="77777777" w:rsidR="00A35B55" w:rsidRPr="0083668C" w:rsidRDefault="00A35B55" w:rsidP="001D0678">
            <w:pPr>
              <w:pStyle w:val="text"/>
            </w:pPr>
            <w:r w:rsidRPr="0083668C">
              <w:t>P3</w:t>
            </w:r>
          </w:p>
        </w:tc>
        <w:tc>
          <w:tcPr>
            <w:tcW w:w="13608" w:type="dxa"/>
            <w:vAlign w:val="center"/>
          </w:tcPr>
          <w:p w14:paraId="762A938A" w14:textId="77777777" w:rsidR="00A35B55" w:rsidRPr="0083668C" w:rsidRDefault="00D239BE" w:rsidP="00B84E73">
            <w:pPr>
              <w:autoSpaceDE w:val="0"/>
              <w:autoSpaceDN w:val="0"/>
              <w:adjustRightInd w:val="0"/>
              <w:spacing w:before="0" w:after="0" w:line="240" w:lineRule="auto"/>
            </w:pPr>
            <w:r>
              <w:rPr>
                <w:rFonts w:eastAsiaTheme="minorHAnsi" w:cs="Arial"/>
              </w:rPr>
              <w:t>c</w:t>
            </w:r>
            <w:r w:rsidR="00A35B55" w:rsidRPr="0083668C">
              <w:rPr>
                <w:rFonts w:eastAsiaTheme="minorHAnsi" w:cs="Arial"/>
              </w:rPr>
              <w:t>heck the details of the documentation you have received for accuracy and consistency</w:t>
            </w:r>
            <w:r w:rsidR="00A35B55">
              <w:rPr>
                <w:rFonts w:eastAsiaTheme="minorHAnsi" w:cs="Arial"/>
              </w:rPr>
              <w:t xml:space="preserve"> </w:t>
            </w:r>
            <w:r w:rsidR="00A35B55" w:rsidRPr="0083668C">
              <w:rPr>
                <w:rFonts w:eastAsiaTheme="minorHAnsi" w:cs="Arial"/>
              </w:rPr>
              <w:t>and notify the appropriate person of any discrepancies</w:t>
            </w:r>
          </w:p>
        </w:tc>
      </w:tr>
      <w:tr w:rsidR="00A35B55" w:rsidRPr="0083668C" w14:paraId="7FF0BB4D" w14:textId="77777777" w:rsidTr="001D0678">
        <w:trPr>
          <w:trHeight w:val="394"/>
        </w:trPr>
        <w:tc>
          <w:tcPr>
            <w:tcW w:w="675" w:type="dxa"/>
            <w:shd w:val="clear" w:color="auto" w:fill="ECF1F4"/>
          </w:tcPr>
          <w:p w14:paraId="58D95917" w14:textId="77777777" w:rsidR="00A35B55" w:rsidRPr="0083668C" w:rsidRDefault="00A35B55" w:rsidP="001D0678">
            <w:pPr>
              <w:pStyle w:val="text"/>
            </w:pPr>
            <w:r w:rsidRPr="0083668C">
              <w:t>P4</w:t>
            </w:r>
          </w:p>
        </w:tc>
        <w:tc>
          <w:tcPr>
            <w:tcW w:w="13608" w:type="dxa"/>
            <w:vAlign w:val="center"/>
          </w:tcPr>
          <w:p w14:paraId="253BBDE5" w14:textId="77777777" w:rsidR="00A35B55" w:rsidRPr="0083668C" w:rsidRDefault="00D239BE" w:rsidP="00B84E73">
            <w:pPr>
              <w:autoSpaceDE w:val="0"/>
              <w:autoSpaceDN w:val="0"/>
              <w:adjustRightInd w:val="0"/>
              <w:spacing w:before="0" w:after="0" w:line="240" w:lineRule="auto"/>
            </w:pPr>
            <w:r>
              <w:rPr>
                <w:rFonts w:eastAsiaTheme="minorHAnsi" w:cs="Arial"/>
              </w:rPr>
              <w:t>m</w:t>
            </w:r>
            <w:r w:rsidR="00A35B55" w:rsidRPr="0083668C">
              <w:rPr>
                <w:rFonts w:eastAsiaTheme="minorHAnsi" w:cs="Arial"/>
              </w:rPr>
              <w:t>ake sure that you understand the grounds on which the customer is appealing or the</w:t>
            </w:r>
            <w:r w:rsidR="00A35B55">
              <w:rPr>
                <w:rFonts w:eastAsiaTheme="minorHAnsi" w:cs="Arial"/>
              </w:rPr>
              <w:t xml:space="preserve"> </w:t>
            </w:r>
            <w:r w:rsidR="00A35B55" w:rsidRPr="0083668C">
              <w:rPr>
                <w:rFonts w:eastAsiaTheme="minorHAnsi" w:cs="Arial"/>
              </w:rPr>
              <w:t>statement of truth has been filed</w:t>
            </w:r>
          </w:p>
        </w:tc>
      </w:tr>
      <w:tr w:rsidR="00A35B55" w:rsidRPr="0083668C" w14:paraId="5DC03CD8" w14:textId="77777777" w:rsidTr="001D0678">
        <w:trPr>
          <w:trHeight w:val="394"/>
        </w:trPr>
        <w:tc>
          <w:tcPr>
            <w:tcW w:w="675" w:type="dxa"/>
            <w:shd w:val="clear" w:color="auto" w:fill="ECF1F4"/>
          </w:tcPr>
          <w:p w14:paraId="514E7341" w14:textId="77777777" w:rsidR="00A35B55" w:rsidRPr="0083668C" w:rsidRDefault="00A35B55" w:rsidP="001D0678">
            <w:pPr>
              <w:pStyle w:val="text"/>
            </w:pPr>
            <w:r w:rsidRPr="0083668C">
              <w:t>P5</w:t>
            </w:r>
          </w:p>
        </w:tc>
        <w:tc>
          <w:tcPr>
            <w:tcW w:w="13608" w:type="dxa"/>
            <w:vAlign w:val="center"/>
          </w:tcPr>
          <w:p w14:paraId="49A86F3C" w14:textId="77777777" w:rsidR="00A35B55" w:rsidRPr="0083668C" w:rsidRDefault="00D239BE" w:rsidP="00B84E73">
            <w:pPr>
              <w:autoSpaceDE w:val="0"/>
              <w:autoSpaceDN w:val="0"/>
              <w:adjustRightInd w:val="0"/>
              <w:spacing w:after="0" w:line="240" w:lineRule="auto"/>
              <w:rPr>
                <w:rFonts w:eastAsiaTheme="minorHAnsi" w:cs="Arial"/>
              </w:rPr>
            </w:pPr>
            <w:r>
              <w:rPr>
                <w:rFonts w:eastAsiaTheme="minorHAnsi" w:cs="Arial"/>
              </w:rPr>
              <w:t>a</w:t>
            </w:r>
            <w:r w:rsidR="00A35B55" w:rsidRPr="0083668C">
              <w:rPr>
                <w:rFonts w:eastAsiaTheme="minorHAnsi" w:cs="Arial"/>
              </w:rPr>
              <w:t>t all stages comply with current organisational and legal requirements</w:t>
            </w:r>
          </w:p>
        </w:tc>
      </w:tr>
      <w:tr w:rsidR="00A35B55" w:rsidRPr="0083668C" w14:paraId="36068A0F" w14:textId="77777777" w:rsidTr="001D0678">
        <w:trPr>
          <w:trHeight w:val="394"/>
        </w:trPr>
        <w:tc>
          <w:tcPr>
            <w:tcW w:w="675" w:type="dxa"/>
            <w:shd w:val="clear" w:color="auto" w:fill="ECF1F4"/>
          </w:tcPr>
          <w:p w14:paraId="32EB0176" w14:textId="77777777" w:rsidR="00A35B55" w:rsidRPr="0083668C" w:rsidRDefault="00A35B55" w:rsidP="001D0678">
            <w:pPr>
              <w:pStyle w:val="text"/>
            </w:pPr>
            <w:r w:rsidRPr="0083668C">
              <w:t>P6</w:t>
            </w:r>
          </w:p>
        </w:tc>
        <w:tc>
          <w:tcPr>
            <w:tcW w:w="13608" w:type="dxa"/>
            <w:vAlign w:val="center"/>
          </w:tcPr>
          <w:p w14:paraId="7CA3E148" w14:textId="77777777" w:rsidR="00A35B55" w:rsidRPr="0083668C" w:rsidRDefault="00D239BE" w:rsidP="00B84E73">
            <w:r>
              <w:rPr>
                <w:rFonts w:eastAsiaTheme="minorHAnsi" w:cs="Arial"/>
              </w:rPr>
              <w:t>a</w:t>
            </w:r>
            <w:r w:rsidR="00A35B55" w:rsidRPr="0083668C">
              <w:rPr>
                <w:rFonts w:eastAsiaTheme="minorHAnsi" w:cs="Arial"/>
              </w:rPr>
              <w:t>t all stages carry out work within the given deadline for the case</w:t>
            </w:r>
          </w:p>
        </w:tc>
      </w:tr>
      <w:tr w:rsidR="00A35B55" w:rsidRPr="0083668C" w14:paraId="43E37196" w14:textId="77777777" w:rsidTr="00B84E73">
        <w:trPr>
          <w:trHeight w:val="709"/>
        </w:trPr>
        <w:tc>
          <w:tcPr>
            <w:tcW w:w="14283" w:type="dxa"/>
            <w:gridSpan w:val="2"/>
            <w:shd w:val="clear" w:color="auto" w:fill="auto"/>
            <w:vAlign w:val="center"/>
          </w:tcPr>
          <w:p w14:paraId="33EB2184" w14:textId="77777777" w:rsidR="00A35B55" w:rsidRPr="0083668C" w:rsidRDefault="00A35B55" w:rsidP="00B84E73">
            <w:pPr>
              <w:pStyle w:val="text"/>
              <w:rPr>
                <w:b/>
              </w:rPr>
            </w:pPr>
            <w:r w:rsidRPr="0083668C">
              <w:rPr>
                <w:b/>
              </w:rPr>
              <w:t>Investigate the case for statutory appeal and decide how to proceed</w:t>
            </w:r>
          </w:p>
          <w:p w14:paraId="5E71840B" w14:textId="77777777" w:rsidR="00A35B55" w:rsidRPr="0083668C" w:rsidRDefault="00A35B55" w:rsidP="00B84E73">
            <w:pPr>
              <w:pStyle w:val="text"/>
              <w:rPr>
                <w:i/>
                <w:lang w:eastAsia="en-GB"/>
              </w:rPr>
            </w:pPr>
            <w:r w:rsidRPr="0083668C">
              <w:rPr>
                <w:i/>
                <w:lang w:eastAsia="en-GB"/>
              </w:rPr>
              <w:t>You must be able to:</w:t>
            </w:r>
          </w:p>
        </w:tc>
      </w:tr>
      <w:tr w:rsidR="00A35B55" w:rsidRPr="0083668C" w14:paraId="7A8E48B2" w14:textId="77777777" w:rsidTr="001D0678">
        <w:trPr>
          <w:trHeight w:val="394"/>
        </w:trPr>
        <w:tc>
          <w:tcPr>
            <w:tcW w:w="675" w:type="dxa"/>
            <w:shd w:val="clear" w:color="auto" w:fill="ECF1F4"/>
          </w:tcPr>
          <w:p w14:paraId="07896E4C" w14:textId="77777777" w:rsidR="00A35B55" w:rsidRPr="0083668C" w:rsidRDefault="00A35B55" w:rsidP="001D0678">
            <w:pPr>
              <w:pStyle w:val="text"/>
            </w:pPr>
            <w:r w:rsidRPr="0083668C">
              <w:t>P7</w:t>
            </w:r>
          </w:p>
        </w:tc>
        <w:tc>
          <w:tcPr>
            <w:tcW w:w="13608" w:type="dxa"/>
            <w:vAlign w:val="center"/>
          </w:tcPr>
          <w:p w14:paraId="3E59152E" w14:textId="77777777" w:rsidR="00A35B55" w:rsidRPr="0083668C" w:rsidRDefault="00D239BE" w:rsidP="00B84E73">
            <w:pPr>
              <w:autoSpaceDE w:val="0"/>
              <w:autoSpaceDN w:val="0"/>
              <w:adjustRightInd w:val="0"/>
              <w:spacing w:after="0" w:line="240" w:lineRule="auto"/>
              <w:rPr>
                <w:rFonts w:eastAsiaTheme="minorHAnsi" w:cs="Arial"/>
              </w:rPr>
            </w:pPr>
            <w:r>
              <w:rPr>
                <w:rFonts w:eastAsiaTheme="minorHAnsi" w:cs="Arial"/>
              </w:rPr>
              <w:t>m</w:t>
            </w:r>
            <w:r w:rsidR="00A35B55" w:rsidRPr="0083668C">
              <w:rPr>
                <w:rFonts w:eastAsiaTheme="minorHAnsi" w:cs="Arial"/>
              </w:rPr>
              <w:t>ake sure all necessary evidence is present, accurate, valid and reliable</w:t>
            </w:r>
          </w:p>
        </w:tc>
      </w:tr>
      <w:tr w:rsidR="00A35B55" w:rsidRPr="0083668C" w14:paraId="64E99361" w14:textId="77777777" w:rsidTr="001D0678">
        <w:trPr>
          <w:trHeight w:val="394"/>
        </w:trPr>
        <w:tc>
          <w:tcPr>
            <w:tcW w:w="675" w:type="dxa"/>
            <w:shd w:val="clear" w:color="auto" w:fill="ECF1F4"/>
          </w:tcPr>
          <w:p w14:paraId="3F87BD57" w14:textId="77777777" w:rsidR="00A35B55" w:rsidRPr="0083668C" w:rsidRDefault="00A35B55" w:rsidP="001D0678">
            <w:pPr>
              <w:pStyle w:val="text"/>
            </w:pPr>
            <w:r w:rsidRPr="0083668C">
              <w:t>P8</w:t>
            </w:r>
          </w:p>
        </w:tc>
        <w:tc>
          <w:tcPr>
            <w:tcW w:w="13608" w:type="dxa"/>
            <w:vAlign w:val="center"/>
          </w:tcPr>
          <w:p w14:paraId="55778301" w14:textId="77777777" w:rsidR="00A35B55" w:rsidRPr="0083668C" w:rsidRDefault="00D239BE" w:rsidP="00B84E73">
            <w:pPr>
              <w:autoSpaceDE w:val="0"/>
              <w:autoSpaceDN w:val="0"/>
              <w:adjustRightInd w:val="0"/>
              <w:spacing w:after="0" w:line="240" w:lineRule="auto"/>
              <w:rPr>
                <w:rFonts w:eastAsiaTheme="minorHAnsi" w:cs="Arial"/>
              </w:rPr>
            </w:pPr>
            <w:r>
              <w:rPr>
                <w:rFonts w:eastAsiaTheme="minorHAnsi" w:cs="Arial"/>
              </w:rPr>
              <w:t>i</w:t>
            </w:r>
            <w:r w:rsidR="00A35B55" w:rsidRPr="0083668C">
              <w:rPr>
                <w:rFonts w:eastAsiaTheme="minorHAnsi" w:cs="Arial"/>
              </w:rPr>
              <w:t>dentify and obtain any additional items of evidence that are needed</w:t>
            </w:r>
          </w:p>
        </w:tc>
      </w:tr>
      <w:tr w:rsidR="00A35B55" w:rsidRPr="0083668C" w14:paraId="3485D56D" w14:textId="77777777" w:rsidTr="001D0678">
        <w:trPr>
          <w:trHeight w:val="394"/>
        </w:trPr>
        <w:tc>
          <w:tcPr>
            <w:tcW w:w="675" w:type="dxa"/>
            <w:shd w:val="clear" w:color="auto" w:fill="ECF1F4"/>
          </w:tcPr>
          <w:p w14:paraId="6FC7DE28" w14:textId="77777777" w:rsidR="00A35B55" w:rsidRPr="0083668C" w:rsidRDefault="00A35B55" w:rsidP="001D0678">
            <w:pPr>
              <w:pStyle w:val="text"/>
            </w:pPr>
            <w:r w:rsidRPr="0083668C">
              <w:t>P9</w:t>
            </w:r>
          </w:p>
        </w:tc>
        <w:tc>
          <w:tcPr>
            <w:tcW w:w="13608" w:type="dxa"/>
            <w:vAlign w:val="center"/>
          </w:tcPr>
          <w:p w14:paraId="61A29047" w14:textId="77777777" w:rsidR="00A35B55" w:rsidRPr="0083668C" w:rsidRDefault="00D239BE" w:rsidP="00B84E73">
            <w:r>
              <w:rPr>
                <w:rFonts w:eastAsiaTheme="minorHAnsi" w:cs="Arial"/>
              </w:rPr>
              <w:t>w</w:t>
            </w:r>
            <w:r w:rsidR="00A35B55" w:rsidRPr="0083668C">
              <w:rPr>
                <w:rFonts w:eastAsiaTheme="minorHAnsi" w:cs="Arial"/>
              </w:rPr>
              <w:t>here necessary consult other people to obtain further information</w:t>
            </w:r>
          </w:p>
        </w:tc>
      </w:tr>
      <w:tr w:rsidR="00A35B55" w:rsidRPr="0083668C" w14:paraId="50F764DA" w14:textId="77777777" w:rsidTr="001D0678">
        <w:trPr>
          <w:trHeight w:val="394"/>
        </w:trPr>
        <w:tc>
          <w:tcPr>
            <w:tcW w:w="675" w:type="dxa"/>
            <w:shd w:val="clear" w:color="auto" w:fill="ECF1F4"/>
          </w:tcPr>
          <w:p w14:paraId="0D598414" w14:textId="77777777" w:rsidR="00A35B55" w:rsidRPr="0083668C" w:rsidRDefault="00A35B55" w:rsidP="001D0678">
            <w:pPr>
              <w:pStyle w:val="text"/>
            </w:pPr>
            <w:r w:rsidRPr="0083668C">
              <w:t>P10</w:t>
            </w:r>
          </w:p>
        </w:tc>
        <w:tc>
          <w:tcPr>
            <w:tcW w:w="13608" w:type="dxa"/>
            <w:vAlign w:val="center"/>
          </w:tcPr>
          <w:p w14:paraId="3E2C9FB3" w14:textId="77777777" w:rsidR="00A35B55" w:rsidRPr="0083668C" w:rsidRDefault="00D239BE" w:rsidP="00B84E73">
            <w:pPr>
              <w:autoSpaceDE w:val="0"/>
              <w:autoSpaceDN w:val="0"/>
              <w:adjustRightInd w:val="0"/>
              <w:spacing w:before="0" w:after="0" w:line="240" w:lineRule="auto"/>
            </w:pPr>
            <w:r>
              <w:rPr>
                <w:rFonts w:eastAsiaTheme="minorHAnsi" w:cs="Arial"/>
              </w:rPr>
              <w:t>r</w:t>
            </w:r>
            <w:r w:rsidR="00A35B55" w:rsidRPr="0083668C">
              <w:rPr>
                <w:rFonts w:eastAsiaTheme="minorHAnsi" w:cs="Arial"/>
              </w:rPr>
              <w:t>efer any matter which is beyond the limits of your responsibility to the appropriate</w:t>
            </w:r>
            <w:r w:rsidR="00A35B55">
              <w:rPr>
                <w:rFonts w:eastAsiaTheme="minorHAnsi" w:cs="Arial"/>
              </w:rPr>
              <w:t xml:space="preserve"> </w:t>
            </w:r>
            <w:r w:rsidR="00A35B55" w:rsidRPr="0083668C">
              <w:rPr>
                <w:rFonts w:eastAsiaTheme="minorHAnsi" w:cs="Arial"/>
              </w:rPr>
              <w:t>person</w:t>
            </w:r>
          </w:p>
        </w:tc>
      </w:tr>
      <w:tr w:rsidR="00A35B55" w:rsidRPr="0083668C" w14:paraId="718FCD20" w14:textId="77777777" w:rsidTr="001D0678">
        <w:trPr>
          <w:trHeight w:val="394"/>
        </w:trPr>
        <w:tc>
          <w:tcPr>
            <w:tcW w:w="675" w:type="dxa"/>
            <w:shd w:val="clear" w:color="auto" w:fill="ECF1F4"/>
          </w:tcPr>
          <w:p w14:paraId="3DE4DC55" w14:textId="77777777" w:rsidR="00A35B55" w:rsidRPr="0083668C" w:rsidRDefault="00A35B55" w:rsidP="001D0678">
            <w:pPr>
              <w:pStyle w:val="text"/>
            </w:pPr>
            <w:r w:rsidRPr="0083668C">
              <w:t>P11</w:t>
            </w:r>
          </w:p>
        </w:tc>
        <w:tc>
          <w:tcPr>
            <w:tcW w:w="13608" w:type="dxa"/>
            <w:vAlign w:val="center"/>
          </w:tcPr>
          <w:p w14:paraId="0FE57A41" w14:textId="77777777" w:rsidR="00A35B55" w:rsidRPr="0083668C" w:rsidRDefault="00D239BE" w:rsidP="00B84E73">
            <w:r>
              <w:rPr>
                <w:rFonts w:eastAsiaTheme="minorHAnsi" w:cs="Arial"/>
              </w:rPr>
              <w:t>r</w:t>
            </w:r>
            <w:r w:rsidR="00A35B55" w:rsidRPr="0083668C">
              <w:rPr>
                <w:rFonts w:eastAsiaTheme="minorHAnsi" w:cs="Arial"/>
              </w:rPr>
              <w:t>eview all evidence; make and record a decision on the basis of the evidence</w:t>
            </w:r>
          </w:p>
        </w:tc>
      </w:tr>
      <w:tr w:rsidR="00A35B55" w:rsidRPr="0083668C" w14:paraId="784CFE38" w14:textId="77777777" w:rsidTr="001D0678">
        <w:trPr>
          <w:trHeight w:val="394"/>
        </w:trPr>
        <w:tc>
          <w:tcPr>
            <w:tcW w:w="675" w:type="dxa"/>
            <w:shd w:val="clear" w:color="auto" w:fill="ECF1F4"/>
          </w:tcPr>
          <w:p w14:paraId="34BD49B3" w14:textId="77777777" w:rsidR="00A35B55" w:rsidRPr="0083668C" w:rsidRDefault="00A35B55" w:rsidP="001D0678">
            <w:pPr>
              <w:pStyle w:val="text"/>
            </w:pPr>
            <w:r w:rsidRPr="0083668C">
              <w:t>P12</w:t>
            </w:r>
          </w:p>
        </w:tc>
        <w:tc>
          <w:tcPr>
            <w:tcW w:w="13608" w:type="dxa"/>
            <w:vAlign w:val="center"/>
          </w:tcPr>
          <w:p w14:paraId="5CC12248" w14:textId="77777777" w:rsidR="00A35B55" w:rsidRPr="0083668C" w:rsidRDefault="00D239BE" w:rsidP="00B84E73">
            <w:pPr>
              <w:autoSpaceDE w:val="0"/>
              <w:autoSpaceDN w:val="0"/>
              <w:adjustRightInd w:val="0"/>
              <w:spacing w:before="0" w:after="0" w:line="240" w:lineRule="auto"/>
            </w:pPr>
            <w:r>
              <w:rPr>
                <w:rFonts w:eastAsiaTheme="minorHAnsi" w:cs="Arial"/>
              </w:rPr>
              <w:t>w</w:t>
            </w:r>
            <w:r w:rsidR="00A35B55" w:rsidRPr="0083668C">
              <w:rPr>
                <w:rFonts w:eastAsiaTheme="minorHAnsi" w:cs="Arial"/>
              </w:rPr>
              <w:t>here the decision is not to contest the statutory appeal or the statement of truth, make</w:t>
            </w:r>
            <w:r w:rsidR="00A35B55">
              <w:rPr>
                <w:rFonts w:eastAsiaTheme="minorHAnsi" w:cs="Arial"/>
              </w:rPr>
              <w:t xml:space="preserve"> </w:t>
            </w:r>
            <w:r w:rsidR="00A35B55" w:rsidRPr="0083668C">
              <w:rPr>
                <w:rFonts w:eastAsiaTheme="minorHAnsi" w:cs="Arial"/>
              </w:rPr>
              <w:t>sure that the adjudicator and appellant or respondent are informed and that the decision</w:t>
            </w:r>
            <w:r w:rsidR="00A35B55">
              <w:rPr>
                <w:rFonts w:eastAsiaTheme="minorHAnsi" w:cs="Arial"/>
              </w:rPr>
              <w:t xml:space="preserve"> </w:t>
            </w:r>
            <w:r w:rsidR="00A35B55" w:rsidRPr="0083668C">
              <w:rPr>
                <w:rFonts w:eastAsiaTheme="minorHAnsi" w:cs="Arial"/>
              </w:rPr>
              <w:t>has been recorded properly</w:t>
            </w:r>
          </w:p>
        </w:tc>
      </w:tr>
      <w:tr w:rsidR="00A35B55" w:rsidRPr="0083668C" w14:paraId="2D323A10" w14:textId="77777777" w:rsidTr="001D0678">
        <w:trPr>
          <w:trHeight w:val="394"/>
        </w:trPr>
        <w:tc>
          <w:tcPr>
            <w:tcW w:w="675" w:type="dxa"/>
            <w:shd w:val="clear" w:color="auto" w:fill="ECF1F4"/>
          </w:tcPr>
          <w:p w14:paraId="3CC190EC" w14:textId="77777777" w:rsidR="00A35B55" w:rsidRPr="0083668C" w:rsidRDefault="00A35B55" w:rsidP="001D0678">
            <w:pPr>
              <w:pStyle w:val="text"/>
            </w:pPr>
            <w:r w:rsidRPr="0083668C">
              <w:t>P13</w:t>
            </w:r>
          </w:p>
        </w:tc>
        <w:tc>
          <w:tcPr>
            <w:tcW w:w="13608" w:type="dxa"/>
            <w:vAlign w:val="center"/>
          </w:tcPr>
          <w:p w14:paraId="68E17AD5" w14:textId="77777777" w:rsidR="00A35B55" w:rsidRPr="0083668C" w:rsidRDefault="00D239BE" w:rsidP="00B84E73">
            <w:pPr>
              <w:widowControl w:val="0"/>
              <w:autoSpaceDE w:val="0"/>
              <w:autoSpaceDN w:val="0"/>
              <w:adjustRightInd w:val="0"/>
              <w:rPr>
                <w:color w:val="000000"/>
              </w:rPr>
            </w:pPr>
            <w:r>
              <w:rPr>
                <w:rFonts w:eastAsiaTheme="minorHAnsi" w:cs="Arial"/>
              </w:rPr>
              <w:t>a</w:t>
            </w:r>
            <w:r w:rsidR="00A35B55" w:rsidRPr="0083668C">
              <w:rPr>
                <w:rFonts w:eastAsiaTheme="minorHAnsi" w:cs="Arial"/>
              </w:rPr>
              <w:t>t all stages comply with current organisational and legal requirements</w:t>
            </w:r>
          </w:p>
        </w:tc>
      </w:tr>
    </w:tbl>
    <w:p w14:paraId="7AEA34E0" w14:textId="77777777" w:rsidR="00A35B55" w:rsidRPr="0083668C" w:rsidRDefault="00A35B55" w:rsidP="00A35B55">
      <w:r w:rsidRPr="0083668C">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35B55" w:rsidRPr="0083668C" w14:paraId="7ABDBDBD" w14:textId="77777777" w:rsidTr="00B84E73">
        <w:trPr>
          <w:trHeight w:val="394"/>
        </w:trPr>
        <w:tc>
          <w:tcPr>
            <w:tcW w:w="14283" w:type="dxa"/>
            <w:gridSpan w:val="2"/>
            <w:shd w:val="clear" w:color="auto" w:fill="auto"/>
            <w:vAlign w:val="center"/>
          </w:tcPr>
          <w:p w14:paraId="05FB7701" w14:textId="77777777" w:rsidR="00A35B55" w:rsidRPr="0083668C" w:rsidRDefault="00A35B55" w:rsidP="00B84E73">
            <w:pPr>
              <w:pStyle w:val="text"/>
              <w:rPr>
                <w:rFonts w:eastAsiaTheme="minorHAnsi" w:cs="Arial"/>
                <w:b/>
                <w:bCs/>
              </w:rPr>
            </w:pPr>
            <w:r w:rsidRPr="0083668C">
              <w:rPr>
                <w:rFonts w:eastAsiaTheme="minorHAnsi" w:cs="Arial"/>
                <w:b/>
                <w:bCs/>
              </w:rPr>
              <w:t>Contest the statutory appeal</w:t>
            </w:r>
          </w:p>
          <w:p w14:paraId="1B111E22" w14:textId="77777777" w:rsidR="00A35B55" w:rsidRPr="0083668C" w:rsidRDefault="00A35B55" w:rsidP="00B84E73">
            <w:pPr>
              <w:pStyle w:val="text"/>
              <w:rPr>
                <w:i/>
                <w:lang w:eastAsia="en-GB"/>
              </w:rPr>
            </w:pPr>
            <w:r w:rsidRPr="0083668C">
              <w:rPr>
                <w:i/>
                <w:lang w:eastAsia="en-GB"/>
              </w:rPr>
              <w:t>You must be able to:</w:t>
            </w:r>
          </w:p>
        </w:tc>
      </w:tr>
      <w:tr w:rsidR="00A35B55" w:rsidRPr="0083668C" w14:paraId="7CF404D9" w14:textId="77777777" w:rsidTr="001D0678">
        <w:trPr>
          <w:trHeight w:val="394"/>
        </w:trPr>
        <w:tc>
          <w:tcPr>
            <w:tcW w:w="675" w:type="dxa"/>
            <w:shd w:val="clear" w:color="auto" w:fill="ECF1F4"/>
          </w:tcPr>
          <w:p w14:paraId="5C24EF20" w14:textId="77777777" w:rsidR="00A35B55" w:rsidRPr="0083668C" w:rsidRDefault="00A35B55" w:rsidP="001D0678">
            <w:pPr>
              <w:pStyle w:val="text"/>
            </w:pPr>
            <w:r w:rsidRPr="0083668C">
              <w:t>P14</w:t>
            </w:r>
          </w:p>
        </w:tc>
        <w:tc>
          <w:tcPr>
            <w:tcW w:w="13608" w:type="dxa"/>
          </w:tcPr>
          <w:p w14:paraId="0FF67505" w14:textId="77777777" w:rsidR="00A35B55" w:rsidRPr="0083668C" w:rsidRDefault="00D239BE" w:rsidP="00B84E73">
            <w:pPr>
              <w:autoSpaceDE w:val="0"/>
              <w:autoSpaceDN w:val="0"/>
              <w:adjustRightInd w:val="0"/>
              <w:spacing w:before="0" w:after="0" w:line="240" w:lineRule="auto"/>
            </w:pPr>
            <w:r>
              <w:rPr>
                <w:rFonts w:eastAsiaTheme="minorHAnsi" w:cs="Arial"/>
              </w:rPr>
              <w:t>p</w:t>
            </w:r>
            <w:r w:rsidR="00A35B55" w:rsidRPr="0083668C">
              <w:rPr>
                <w:rFonts w:eastAsiaTheme="minorHAnsi" w:cs="Arial"/>
              </w:rPr>
              <w:t>repare a case summary in accordance with organisational guidelines and relevant</w:t>
            </w:r>
            <w:r w:rsidR="00A35B55">
              <w:rPr>
                <w:rFonts w:eastAsiaTheme="minorHAnsi" w:cs="Arial"/>
              </w:rPr>
              <w:t xml:space="preserve"> </w:t>
            </w:r>
            <w:r w:rsidR="00A35B55" w:rsidRPr="0083668C">
              <w:rPr>
                <w:rFonts w:eastAsiaTheme="minorHAnsi" w:cs="Arial"/>
              </w:rPr>
              <w:t>codes of practice</w:t>
            </w:r>
          </w:p>
        </w:tc>
      </w:tr>
      <w:tr w:rsidR="00A35B55" w:rsidRPr="0083668C" w14:paraId="1480B5C0" w14:textId="77777777" w:rsidTr="001D0678">
        <w:trPr>
          <w:trHeight w:val="394"/>
        </w:trPr>
        <w:tc>
          <w:tcPr>
            <w:tcW w:w="675" w:type="dxa"/>
            <w:shd w:val="clear" w:color="auto" w:fill="ECF1F4"/>
          </w:tcPr>
          <w:p w14:paraId="386AF656" w14:textId="77777777" w:rsidR="00A35B55" w:rsidRPr="0083668C" w:rsidRDefault="00A35B55" w:rsidP="001D0678">
            <w:pPr>
              <w:pStyle w:val="text"/>
            </w:pPr>
            <w:r w:rsidRPr="0083668C">
              <w:t>P15</w:t>
            </w:r>
          </w:p>
        </w:tc>
        <w:tc>
          <w:tcPr>
            <w:tcW w:w="13608" w:type="dxa"/>
          </w:tcPr>
          <w:p w14:paraId="7A7924AB" w14:textId="77777777" w:rsidR="00A35B55" w:rsidRPr="0083668C" w:rsidRDefault="00D239BE" w:rsidP="00B84E73">
            <w:pPr>
              <w:autoSpaceDE w:val="0"/>
              <w:autoSpaceDN w:val="0"/>
              <w:adjustRightInd w:val="0"/>
              <w:spacing w:after="0" w:line="240" w:lineRule="auto"/>
              <w:rPr>
                <w:rFonts w:eastAsiaTheme="minorHAnsi" w:cs="Arial"/>
              </w:rPr>
            </w:pPr>
            <w:r>
              <w:rPr>
                <w:rFonts w:eastAsiaTheme="minorHAnsi" w:cs="Arial"/>
              </w:rPr>
              <w:t>c</w:t>
            </w:r>
            <w:r w:rsidR="00A35B55" w:rsidRPr="0083668C">
              <w:rPr>
                <w:rFonts w:eastAsiaTheme="minorHAnsi" w:cs="Arial"/>
              </w:rPr>
              <w:t>ollate, label and present documentation in the format required by the appeals service</w:t>
            </w:r>
          </w:p>
        </w:tc>
      </w:tr>
      <w:tr w:rsidR="00A35B55" w:rsidRPr="0083668C" w14:paraId="693160DA" w14:textId="77777777" w:rsidTr="001D0678">
        <w:trPr>
          <w:trHeight w:val="394"/>
        </w:trPr>
        <w:tc>
          <w:tcPr>
            <w:tcW w:w="675" w:type="dxa"/>
            <w:shd w:val="clear" w:color="auto" w:fill="ECF1F4"/>
          </w:tcPr>
          <w:p w14:paraId="28C94385" w14:textId="77777777" w:rsidR="00A35B55" w:rsidRPr="0083668C" w:rsidRDefault="00A35B55" w:rsidP="001D0678">
            <w:pPr>
              <w:pStyle w:val="text"/>
            </w:pPr>
            <w:r w:rsidRPr="0083668C">
              <w:t>P16</w:t>
            </w:r>
          </w:p>
        </w:tc>
        <w:tc>
          <w:tcPr>
            <w:tcW w:w="13608" w:type="dxa"/>
          </w:tcPr>
          <w:p w14:paraId="4C3004B5" w14:textId="77777777" w:rsidR="00A35B55" w:rsidRPr="0083668C" w:rsidRDefault="00D239BE" w:rsidP="00B84E73">
            <w:r>
              <w:rPr>
                <w:rFonts w:eastAsiaTheme="minorHAnsi" w:cs="Arial"/>
              </w:rPr>
              <w:t>m</w:t>
            </w:r>
            <w:r w:rsidR="00A35B55" w:rsidRPr="0083668C">
              <w:rPr>
                <w:rFonts w:eastAsiaTheme="minorHAnsi" w:cs="Arial"/>
              </w:rPr>
              <w:t>ake sure copies of documentation are provided to all relevant people</w:t>
            </w:r>
          </w:p>
        </w:tc>
      </w:tr>
      <w:tr w:rsidR="00A35B55" w:rsidRPr="0083668C" w14:paraId="455DDD19" w14:textId="77777777" w:rsidTr="001D0678">
        <w:trPr>
          <w:trHeight w:val="394"/>
        </w:trPr>
        <w:tc>
          <w:tcPr>
            <w:tcW w:w="675" w:type="dxa"/>
            <w:shd w:val="clear" w:color="auto" w:fill="ECF1F4"/>
          </w:tcPr>
          <w:p w14:paraId="265D87E1" w14:textId="77777777" w:rsidR="00A35B55" w:rsidRPr="0083668C" w:rsidRDefault="00A35B55" w:rsidP="001D0678">
            <w:pPr>
              <w:pStyle w:val="text"/>
            </w:pPr>
            <w:r w:rsidRPr="0083668C">
              <w:t>P17</w:t>
            </w:r>
          </w:p>
        </w:tc>
        <w:tc>
          <w:tcPr>
            <w:tcW w:w="13608" w:type="dxa"/>
          </w:tcPr>
          <w:p w14:paraId="6D327FCD" w14:textId="77777777" w:rsidR="00A35B55" w:rsidRPr="0083668C" w:rsidRDefault="00D239BE" w:rsidP="00B84E73">
            <w:pPr>
              <w:autoSpaceDE w:val="0"/>
              <w:autoSpaceDN w:val="0"/>
              <w:adjustRightInd w:val="0"/>
              <w:spacing w:before="0" w:after="0" w:line="240" w:lineRule="auto"/>
            </w:pPr>
            <w:r>
              <w:rPr>
                <w:rFonts w:eastAsiaTheme="minorHAnsi" w:cs="Arial"/>
              </w:rPr>
              <w:t>m</w:t>
            </w:r>
            <w:r w:rsidR="00A35B55" w:rsidRPr="0083668C">
              <w:rPr>
                <w:rFonts w:eastAsiaTheme="minorHAnsi" w:cs="Arial"/>
              </w:rPr>
              <w:t>ake sure that you are prepared to respond to requests for further information including</w:t>
            </w:r>
            <w:r w:rsidR="00A35B55">
              <w:rPr>
                <w:rFonts w:eastAsiaTheme="minorHAnsi" w:cs="Arial"/>
              </w:rPr>
              <w:t xml:space="preserve"> </w:t>
            </w:r>
            <w:r w:rsidR="00A35B55" w:rsidRPr="0083668C">
              <w:rPr>
                <w:rFonts w:eastAsiaTheme="minorHAnsi" w:cs="Arial"/>
              </w:rPr>
              <w:t>when a statutory appeal is referred by an adjudicator to an independent person to</w:t>
            </w:r>
            <w:r w:rsidR="00A35B55">
              <w:rPr>
                <w:rFonts w:eastAsiaTheme="minorHAnsi" w:cs="Arial"/>
              </w:rPr>
              <w:t xml:space="preserve"> </w:t>
            </w:r>
            <w:r w:rsidR="00A35B55" w:rsidRPr="0083668C">
              <w:rPr>
                <w:rFonts w:eastAsiaTheme="minorHAnsi" w:cs="Arial"/>
              </w:rPr>
              <w:t>consider mitigation</w:t>
            </w:r>
          </w:p>
        </w:tc>
      </w:tr>
      <w:tr w:rsidR="00A35B55" w:rsidRPr="0083668C" w14:paraId="4B6F759D" w14:textId="77777777" w:rsidTr="001D0678">
        <w:trPr>
          <w:trHeight w:val="394"/>
        </w:trPr>
        <w:tc>
          <w:tcPr>
            <w:tcW w:w="675" w:type="dxa"/>
            <w:shd w:val="clear" w:color="auto" w:fill="ECF1F4"/>
          </w:tcPr>
          <w:p w14:paraId="3CF7EB36" w14:textId="77777777" w:rsidR="00A35B55" w:rsidRPr="0083668C" w:rsidRDefault="00A35B55" w:rsidP="001D0678">
            <w:pPr>
              <w:pStyle w:val="text"/>
            </w:pPr>
            <w:r w:rsidRPr="0083668C">
              <w:t>P18</w:t>
            </w:r>
          </w:p>
        </w:tc>
        <w:tc>
          <w:tcPr>
            <w:tcW w:w="13608" w:type="dxa"/>
          </w:tcPr>
          <w:p w14:paraId="0E075C60" w14:textId="77777777" w:rsidR="00A35B55" w:rsidRPr="0083668C" w:rsidRDefault="00D239BE" w:rsidP="00B84E73">
            <w:pPr>
              <w:autoSpaceDE w:val="0"/>
              <w:autoSpaceDN w:val="0"/>
              <w:adjustRightInd w:val="0"/>
              <w:spacing w:before="0" w:after="0" w:line="240" w:lineRule="auto"/>
            </w:pPr>
            <w:r>
              <w:rPr>
                <w:rFonts w:eastAsiaTheme="minorHAnsi" w:cs="Arial"/>
              </w:rPr>
              <w:t>i</w:t>
            </w:r>
            <w:r w:rsidR="00A35B55" w:rsidRPr="0083668C">
              <w:rPr>
                <w:rFonts w:eastAsiaTheme="minorHAnsi" w:cs="Arial"/>
              </w:rPr>
              <w:t>f you attend the hearing, ensure that you are fully conversant with the case and that you</w:t>
            </w:r>
            <w:r w:rsidR="00A35B55">
              <w:rPr>
                <w:rFonts w:eastAsiaTheme="minorHAnsi" w:cs="Arial"/>
              </w:rPr>
              <w:t xml:space="preserve"> </w:t>
            </w:r>
            <w:r w:rsidR="00A35B55" w:rsidRPr="0083668C">
              <w:rPr>
                <w:rFonts w:eastAsiaTheme="minorHAnsi" w:cs="Arial"/>
              </w:rPr>
              <w:t>comply with the Code of Conduct for personal attendance</w:t>
            </w:r>
          </w:p>
        </w:tc>
      </w:tr>
      <w:tr w:rsidR="00A35B55" w:rsidRPr="0083668C" w14:paraId="64B1D4E3" w14:textId="77777777" w:rsidTr="00B84E73">
        <w:trPr>
          <w:trHeight w:val="394"/>
        </w:trPr>
        <w:tc>
          <w:tcPr>
            <w:tcW w:w="14283" w:type="dxa"/>
            <w:gridSpan w:val="2"/>
            <w:shd w:val="clear" w:color="auto" w:fill="auto"/>
            <w:vAlign w:val="center"/>
          </w:tcPr>
          <w:p w14:paraId="0DFFDE5B" w14:textId="77777777" w:rsidR="00A35B55" w:rsidRPr="0083668C" w:rsidRDefault="00A35B55" w:rsidP="00B84E73">
            <w:pPr>
              <w:rPr>
                <w:rFonts w:eastAsiaTheme="minorHAnsi" w:cs="Arial"/>
                <w:b/>
                <w:bCs/>
              </w:rPr>
            </w:pPr>
            <w:r w:rsidRPr="0083668C">
              <w:rPr>
                <w:rFonts w:eastAsiaTheme="minorHAnsi" w:cs="Arial"/>
                <w:b/>
                <w:bCs/>
              </w:rPr>
              <w:t>Respond appropriately to the outcomes of the statutory appeal</w:t>
            </w:r>
          </w:p>
          <w:p w14:paraId="2C020620" w14:textId="77777777" w:rsidR="00A35B55" w:rsidRPr="0083668C" w:rsidRDefault="00A35B55" w:rsidP="00B84E73">
            <w:pPr>
              <w:rPr>
                <w:i/>
              </w:rPr>
            </w:pPr>
            <w:r w:rsidRPr="0083668C">
              <w:rPr>
                <w:i/>
              </w:rPr>
              <w:t>You must be able to:</w:t>
            </w:r>
          </w:p>
        </w:tc>
      </w:tr>
      <w:tr w:rsidR="00A35B55" w:rsidRPr="0083668C" w14:paraId="589A48C7" w14:textId="77777777" w:rsidTr="001D0678">
        <w:trPr>
          <w:trHeight w:val="394"/>
        </w:trPr>
        <w:tc>
          <w:tcPr>
            <w:tcW w:w="675" w:type="dxa"/>
            <w:shd w:val="clear" w:color="auto" w:fill="ECF1F4"/>
          </w:tcPr>
          <w:p w14:paraId="1540EB73" w14:textId="77777777" w:rsidR="00A35B55" w:rsidRPr="0083668C" w:rsidRDefault="00A35B55" w:rsidP="00F64C86">
            <w:r w:rsidRPr="0083668C">
              <w:t>P19</w:t>
            </w:r>
          </w:p>
        </w:tc>
        <w:tc>
          <w:tcPr>
            <w:tcW w:w="13608" w:type="dxa"/>
          </w:tcPr>
          <w:p w14:paraId="76954C3A" w14:textId="77777777" w:rsidR="00A35B55" w:rsidRPr="0083668C" w:rsidRDefault="00D239BE" w:rsidP="00B84E73">
            <w:pPr>
              <w:autoSpaceDE w:val="0"/>
              <w:autoSpaceDN w:val="0"/>
              <w:adjustRightInd w:val="0"/>
              <w:spacing w:before="0" w:after="0" w:line="240" w:lineRule="auto"/>
            </w:pPr>
            <w:r>
              <w:rPr>
                <w:rFonts w:eastAsiaTheme="minorHAnsi" w:cs="Arial"/>
              </w:rPr>
              <w:t>o</w:t>
            </w:r>
            <w:r w:rsidR="00A35B55" w:rsidRPr="0083668C">
              <w:rPr>
                <w:rFonts w:eastAsiaTheme="minorHAnsi" w:cs="Arial"/>
              </w:rPr>
              <w:t>n receiving notification of the outcome of the statutory appeal, update all records in</w:t>
            </w:r>
            <w:r w:rsidR="00A35B55">
              <w:rPr>
                <w:rFonts w:eastAsiaTheme="minorHAnsi" w:cs="Arial"/>
              </w:rPr>
              <w:t xml:space="preserve"> </w:t>
            </w:r>
            <w:r w:rsidR="00A35B55" w:rsidRPr="0083668C">
              <w:rPr>
                <w:rFonts w:eastAsiaTheme="minorHAnsi" w:cs="Arial"/>
              </w:rPr>
              <w:t>accordance with organisational and legal requirements</w:t>
            </w:r>
          </w:p>
        </w:tc>
      </w:tr>
      <w:tr w:rsidR="00A35B55" w:rsidRPr="0083668C" w14:paraId="3EA50BB1" w14:textId="77777777" w:rsidTr="001D0678">
        <w:trPr>
          <w:trHeight w:val="394"/>
        </w:trPr>
        <w:tc>
          <w:tcPr>
            <w:tcW w:w="675" w:type="dxa"/>
            <w:shd w:val="clear" w:color="auto" w:fill="ECF1F4"/>
          </w:tcPr>
          <w:p w14:paraId="31E6CFF0" w14:textId="77777777" w:rsidR="00A35B55" w:rsidRPr="0083668C" w:rsidRDefault="00A35B55" w:rsidP="00F64C86">
            <w:r w:rsidRPr="0083668C">
              <w:t>P20</w:t>
            </w:r>
          </w:p>
        </w:tc>
        <w:tc>
          <w:tcPr>
            <w:tcW w:w="13608" w:type="dxa"/>
          </w:tcPr>
          <w:p w14:paraId="7EC3F543" w14:textId="77777777" w:rsidR="00A35B55" w:rsidRPr="0083668C" w:rsidRDefault="00D239BE" w:rsidP="00B84E73">
            <w:pPr>
              <w:autoSpaceDE w:val="0"/>
              <w:autoSpaceDN w:val="0"/>
              <w:adjustRightInd w:val="0"/>
              <w:spacing w:after="0" w:line="240" w:lineRule="auto"/>
              <w:rPr>
                <w:rFonts w:eastAsiaTheme="minorHAnsi" w:cs="Arial"/>
              </w:rPr>
            </w:pPr>
            <w:r>
              <w:rPr>
                <w:rFonts w:eastAsiaTheme="minorHAnsi" w:cs="Arial"/>
              </w:rPr>
              <w:t>p</w:t>
            </w:r>
            <w:r w:rsidR="00A35B55" w:rsidRPr="0083668C">
              <w:rPr>
                <w:rFonts w:eastAsiaTheme="minorHAnsi" w:cs="Arial"/>
              </w:rPr>
              <w:t>roceed with the case as appropriate to the outcomes of the statutory appeal</w:t>
            </w:r>
          </w:p>
        </w:tc>
      </w:tr>
      <w:tr w:rsidR="00A35B55" w:rsidRPr="0083668C" w14:paraId="7CDB179C" w14:textId="77777777" w:rsidTr="001D0678">
        <w:trPr>
          <w:trHeight w:val="394"/>
        </w:trPr>
        <w:tc>
          <w:tcPr>
            <w:tcW w:w="675" w:type="dxa"/>
            <w:shd w:val="clear" w:color="auto" w:fill="ECF1F4"/>
          </w:tcPr>
          <w:p w14:paraId="5CBE64FC" w14:textId="77777777" w:rsidR="00A35B55" w:rsidRPr="0083668C" w:rsidRDefault="00A35B55" w:rsidP="00F64C86">
            <w:r w:rsidRPr="0083668C">
              <w:t>P21</w:t>
            </w:r>
          </w:p>
        </w:tc>
        <w:tc>
          <w:tcPr>
            <w:tcW w:w="13608" w:type="dxa"/>
          </w:tcPr>
          <w:p w14:paraId="0F34EFAA" w14:textId="77777777" w:rsidR="00A35B55" w:rsidRPr="0083668C" w:rsidRDefault="00D239BE" w:rsidP="00B84E73">
            <w:r>
              <w:rPr>
                <w:rFonts w:eastAsiaTheme="minorHAnsi" w:cs="Arial"/>
              </w:rPr>
              <w:t>r</w:t>
            </w:r>
            <w:r w:rsidR="00A35B55" w:rsidRPr="0083668C">
              <w:rPr>
                <w:rFonts w:eastAsiaTheme="minorHAnsi" w:cs="Arial"/>
              </w:rPr>
              <w:t>eview and consider the adjudicator’s feedback; take appropriate actions</w:t>
            </w:r>
          </w:p>
        </w:tc>
      </w:tr>
    </w:tbl>
    <w:p w14:paraId="7C25A71E" w14:textId="77777777" w:rsidR="00A35B55" w:rsidRDefault="00A35B55" w:rsidP="00A35B55"/>
    <w:p w14:paraId="4B891605" w14:textId="77777777" w:rsidR="0043668A" w:rsidRDefault="0043668A" w:rsidP="0043668A">
      <w:pPr>
        <w:pStyle w:val="text"/>
      </w:pPr>
    </w:p>
    <w:p w14:paraId="651E9BD9" w14:textId="77777777" w:rsidR="0043668A" w:rsidRDefault="0043668A" w:rsidP="0043668A"/>
    <w:p w14:paraId="624DD276" w14:textId="77777777" w:rsidR="00F75319" w:rsidRDefault="00F75319">
      <w:pPr>
        <w:spacing w:before="0" w:after="0" w:line="240" w:lineRule="auto"/>
        <w:sectPr w:rsidR="00F75319" w:rsidSect="00F75319">
          <w:pgSz w:w="16840" w:h="11907" w:orient="landscape" w:code="9"/>
          <w:pgMar w:top="1701" w:right="1247" w:bottom="1701" w:left="1247" w:header="720" w:footer="482" w:gutter="0"/>
          <w:cols w:space="720"/>
          <w:docGrid w:linePitch="272"/>
        </w:sectPr>
      </w:pPr>
    </w:p>
    <w:p w14:paraId="5E8FD1A8" w14:textId="77777777" w:rsidR="00250098" w:rsidRPr="00250098" w:rsidRDefault="00250098" w:rsidP="00250098">
      <w:pPr>
        <w:spacing w:before="240" w:after="360" w:line="400" w:lineRule="atLeast"/>
        <w:ind w:left="3686" w:hanging="3686"/>
        <w:rPr>
          <w:b/>
          <w:color w:val="557E9B"/>
          <w:sz w:val="36"/>
        </w:rPr>
      </w:pPr>
      <w:bookmarkStart w:id="314" w:name="_Toc410910848"/>
      <w:r w:rsidRPr="00250098">
        <w:rPr>
          <w:b/>
          <w:color w:val="557E9B"/>
          <w:sz w:val="36"/>
        </w:rPr>
        <w:t>Unit 73:</w:t>
      </w:r>
      <w:r w:rsidRPr="00250098">
        <w:rPr>
          <w:b/>
          <w:color w:val="557E9B"/>
          <w:sz w:val="36"/>
        </w:rPr>
        <w:tab/>
      </w:r>
      <w:bookmarkEnd w:id="314"/>
      <w:r w:rsidRPr="00250098">
        <w:rPr>
          <w:b/>
          <w:bCs/>
          <w:color w:val="557E9B"/>
          <w:sz w:val="36"/>
        </w:rPr>
        <w:t>Administer Parking and Traffic Debt Recovery</w:t>
      </w:r>
    </w:p>
    <w:p w14:paraId="4E6AFD3C" w14:textId="77777777" w:rsidR="00250098" w:rsidRPr="00250098" w:rsidRDefault="00250098" w:rsidP="00250098">
      <w:pPr>
        <w:tabs>
          <w:tab w:val="left" w:pos="3686"/>
        </w:tabs>
        <w:spacing w:after="120" w:line="300" w:lineRule="atLeast"/>
        <w:rPr>
          <w:b/>
          <w:color w:val="557E9B"/>
          <w:sz w:val="26"/>
        </w:rPr>
      </w:pPr>
      <w:r w:rsidRPr="00250098">
        <w:rPr>
          <w:b/>
          <w:color w:val="557E9B"/>
          <w:sz w:val="26"/>
        </w:rPr>
        <w:t>Unit code:</w:t>
      </w:r>
      <w:r w:rsidRPr="00250098">
        <w:rPr>
          <w:b/>
          <w:color w:val="557E9B"/>
          <w:sz w:val="26"/>
        </w:rPr>
        <w:tab/>
        <w:t>CFABAB134</w:t>
      </w:r>
    </w:p>
    <w:p w14:paraId="7981D384" w14:textId="77777777" w:rsidR="00250098" w:rsidRPr="00250098" w:rsidRDefault="00250098" w:rsidP="00250098">
      <w:pPr>
        <w:tabs>
          <w:tab w:val="left" w:pos="3686"/>
        </w:tabs>
        <w:spacing w:after="120" w:line="300" w:lineRule="atLeast"/>
        <w:rPr>
          <w:b/>
          <w:color w:val="557E9B"/>
          <w:sz w:val="26"/>
        </w:rPr>
      </w:pPr>
      <w:r w:rsidRPr="00250098">
        <w:rPr>
          <w:b/>
          <w:color w:val="557E9B"/>
          <w:sz w:val="26"/>
        </w:rPr>
        <w:t>SCQF level:</w:t>
      </w:r>
      <w:r w:rsidRPr="00250098">
        <w:rPr>
          <w:b/>
          <w:color w:val="557E9B"/>
          <w:sz w:val="26"/>
        </w:rPr>
        <w:tab/>
        <w:t>7</w:t>
      </w:r>
    </w:p>
    <w:p w14:paraId="049C5E4D" w14:textId="77777777" w:rsidR="00250098" w:rsidRPr="00250098" w:rsidRDefault="00250098" w:rsidP="00250098">
      <w:pPr>
        <w:tabs>
          <w:tab w:val="left" w:pos="3686"/>
        </w:tabs>
        <w:spacing w:after="120" w:line="300" w:lineRule="atLeast"/>
        <w:rPr>
          <w:b/>
          <w:color w:val="557E9B"/>
          <w:sz w:val="26"/>
        </w:rPr>
      </w:pPr>
      <w:r w:rsidRPr="00250098">
        <w:rPr>
          <w:b/>
          <w:color w:val="557E9B"/>
          <w:sz w:val="26"/>
        </w:rPr>
        <w:t>Credit points:</w:t>
      </w:r>
      <w:r w:rsidRPr="00250098">
        <w:rPr>
          <w:b/>
          <w:color w:val="557E9B"/>
          <w:sz w:val="26"/>
        </w:rPr>
        <w:tab/>
        <w:t>6</w:t>
      </w:r>
    </w:p>
    <w:p w14:paraId="7DDA6073" w14:textId="77777777" w:rsidR="00250098" w:rsidRPr="00250098" w:rsidRDefault="00250098" w:rsidP="00250098">
      <w:pPr>
        <w:pBdr>
          <w:bottom w:val="single" w:sz="4" w:space="2" w:color="557E9B"/>
        </w:pBdr>
        <w:tabs>
          <w:tab w:val="left" w:pos="3686"/>
        </w:tabs>
        <w:spacing w:after="120" w:line="300" w:lineRule="atLeast"/>
        <w:rPr>
          <w:b/>
          <w:color w:val="557E9B"/>
          <w:sz w:val="26"/>
        </w:rPr>
      </w:pPr>
    </w:p>
    <w:p w14:paraId="3DB3099F" w14:textId="77777777" w:rsidR="00250098" w:rsidRPr="00250098" w:rsidRDefault="00250098" w:rsidP="00250098">
      <w:pPr>
        <w:tabs>
          <w:tab w:val="left" w:pos="2835"/>
        </w:tabs>
        <w:spacing w:before="360" w:after="120" w:line="300" w:lineRule="atLeast"/>
        <w:rPr>
          <w:b/>
          <w:color w:val="557E9B"/>
          <w:sz w:val="26"/>
        </w:rPr>
      </w:pPr>
      <w:r w:rsidRPr="00250098">
        <w:rPr>
          <w:b/>
          <w:color w:val="557E9B"/>
          <w:sz w:val="26"/>
        </w:rPr>
        <w:t>Unit summary</w:t>
      </w:r>
    </w:p>
    <w:p w14:paraId="1884FDB1" w14:textId="77777777" w:rsidR="00250098" w:rsidRPr="001D0678" w:rsidRDefault="00250098" w:rsidP="00250098">
      <w:pPr>
        <w:autoSpaceDE w:val="0"/>
        <w:autoSpaceDN w:val="0"/>
        <w:adjustRightInd w:val="0"/>
        <w:spacing w:before="0" w:after="0" w:line="240" w:lineRule="auto"/>
        <w:rPr>
          <w:rFonts w:eastAsiaTheme="minorHAnsi" w:cs="Arial"/>
        </w:rPr>
      </w:pPr>
      <w:r w:rsidRPr="001D0678">
        <w:rPr>
          <w:rFonts w:eastAsiaTheme="minorHAnsi" w:cs="Arial"/>
        </w:rPr>
        <w:t xml:space="preserve">This </w:t>
      </w:r>
      <w:r w:rsidR="00246390">
        <w:rPr>
          <w:rFonts w:eastAsiaTheme="minorHAnsi" w:cs="Arial"/>
        </w:rPr>
        <w:t xml:space="preserve">unit </w:t>
      </w:r>
      <w:r w:rsidRPr="001D0678">
        <w:rPr>
          <w:rFonts w:eastAsiaTheme="minorHAnsi" w:cs="Arial"/>
        </w:rPr>
        <w:t>covers the statutory appeals process. Civil parking notice means any parking or traffic notice issued in relation to any contravention or infringement of contract under current legislation.</w:t>
      </w:r>
      <w:r w:rsidR="00014CFC" w:rsidRPr="00014CFC">
        <w:t xml:space="preserve"> </w:t>
      </w:r>
      <w:r w:rsidR="00014CFC">
        <w:rPr>
          <w:rFonts w:eastAsiaTheme="minorHAnsi" w:cs="Arial"/>
        </w:rPr>
        <w:t>It is also about p</w:t>
      </w:r>
      <w:r w:rsidR="00014CFC" w:rsidRPr="00014CFC">
        <w:rPr>
          <w:rFonts w:eastAsiaTheme="minorHAnsi" w:cs="Arial"/>
        </w:rPr>
        <w:t>rocess</w:t>
      </w:r>
      <w:r w:rsidR="00014CFC">
        <w:rPr>
          <w:rFonts w:eastAsiaTheme="minorHAnsi" w:cs="Arial"/>
        </w:rPr>
        <w:t>ing</w:t>
      </w:r>
      <w:r w:rsidR="00014CFC" w:rsidRPr="00014CFC">
        <w:rPr>
          <w:rFonts w:eastAsiaTheme="minorHAnsi" w:cs="Arial"/>
        </w:rPr>
        <w:t xml:space="preserve"> documentation and respond</w:t>
      </w:r>
      <w:r w:rsidR="00014CFC">
        <w:rPr>
          <w:rFonts w:eastAsiaTheme="minorHAnsi" w:cs="Arial"/>
        </w:rPr>
        <w:t>ing</w:t>
      </w:r>
      <w:r w:rsidR="00014CFC" w:rsidRPr="00014CFC">
        <w:rPr>
          <w:rFonts w:eastAsiaTheme="minorHAnsi" w:cs="Arial"/>
        </w:rPr>
        <w:t xml:space="preserve"> to statutory appeals against parking penalty charge notices (PCN) including those following a successfully filed statement of truth on grounds 1, 2, 3 or 4.</w:t>
      </w:r>
    </w:p>
    <w:p w14:paraId="41053C7A" w14:textId="77777777" w:rsidR="00F1611A" w:rsidRDefault="00F1611A" w:rsidP="00F1611A">
      <w:pPr>
        <w:pStyle w:val="HeadA"/>
      </w:pPr>
      <w:r>
        <w:t>Unit assessment requirements</w:t>
      </w:r>
    </w:p>
    <w:p w14:paraId="00EDF19C" w14:textId="77777777" w:rsidR="00F1611A" w:rsidRDefault="00F1611A" w:rsidP="00F1611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35AA69E" w14:textId="77777777" w:rsidR="00250098" w:rsidRPr="00250098" w:rsidRDefault="00250098" w:rsidP="00250098">
      <w:pPr>
        <w:tabs>
          <w:tab w:val="left" w:pos="2835"/>
        </w:tabs>
        <w:spacing w:before="360" w:after="120" w:line="300" w:lineRule="atLeast"/>
        <w:rPr>
          <w:b/>
          <w:color w:val="557E9B"/>
          <w:sz w:val="26"/>
        </w:rPr>
      </w:pPr>
      <w:r w:rsidRPr="00250098">
        <w:rPr>
          <w:b/>
          <w:color w:val="557E9B"/>
          <w:sz w:val="26"/>
        </w:rPr>
        <w:t>Skills</w:t>
      </w:r>
    </w:p>
    <w:p w14:paraId="07B6D70A"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Accuracy</w:t>
      </w:r>
    </w:p>
    <w:p w14:paraId="0C645F32"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Evaluating</w:t>
      </w:r>
    </w:p>
    <w:p w14:paraId="01A4BC5D"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Presenting yourself</w:t>
      </w:r>
    </w:p>
    <w:p w14:paraId="27DADBEE"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Researching</w:t>
      </w:r>
    </w:p>
    <w:p w14:paraId="12341062"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Analysing</w:t>
      </w:r>
    </w:p>
    <w:p w14:paraId="72653330"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Managing time</w:t>
      </w:r>
    </w:p>
    <w:p w14:paraId="2F69A7BF"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Problem solving</w:t>
      </w:r>
    </w:p>
    <w:p w14:paraId="03550A74"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Using technology</w:t>
      </w:r>
    </w:p>
    <w:p w14:paraId="707EC33A"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Communicating</w:t>
      </w:r>
    </w:p>
    <w:p w14:paraId="4A148607"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Monitoring</w:t>
      </w:r>
    </w:p>
    <w:p w14:paraId="106691FD"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Quality checking</w:t>
      </w:r>
    </w:p>
    <w:p w14:paraId="49FB4969" w14:textId="77777777" w:rsidR="00250098" w:rsidRPr="00FD7990" w:rsidRDefault="00250098" w:rsidP="00FD7990">
      <w:pPr>
        <w:autoSpaceDE w:val="0"/>
        <w:autoSpaceDN w:val="0"/>
        <w:adjustRightInd w:val="0"/>
        <w:rPr>
          <w:rFonts w:eastAsiaTheme="minorHAnsi" w:cs="Arial"/>
        </w:rPr>
      </w:pPr>
      <w:r w:rsidRPr="00FD7990">
        <w:rPr>
          <w:rFonts w:eastAsiaTheme="minorHAnsi" w:cs="Arial"/>
        </w:rPr>
        <w:t>Decision-making</w:t>
      </w:r>
    </w:p>
    <w:p w14:paraId="483C2B51" w14:textId="77777777" w:rsidR="00672DEA" w:rsidRPr="00FD7990" w:rsidRDefault="00250098" w:rsidP="00FD7990">
      <w:pPr>
        <w:autoSpaceDE w:val="0"/>
        <w:autoSpaceDN w:val="0"/>
        <w:adjustRightInd w:val="0"/>
        <w:rPr>
          <w:rFonts w:eastAsiaTheme="minorHAnsi" w:cs="Arial"/>
        </w:rPr>
      </w:pPr>
      <w:r w:rsidRPr="00FD7990">
        <w:rPr>
          <w:rFonts w:eastAsiaTheme="minorHAnsi" w:cs="Arial"/>
        </w:rPr>
        <w:t>Organising</w:t>
      </w:r>
    </w:p>
    <w:p w14:paraId="4756AB07" w14:textId="77777777" w:rsidR="00250098" w:rsidRPr="00014CFC" w:rsidRDefault="00250098" w:rsidP="00FD7990">
      <w:pPr>
        <w:autoSpaceDE w:val="0"/>
        <w:autoSpaceDN w:val="0"/>
        <w:adjustRightInd w:val="0"/>
        <w:rPr>
          <w:color w:val="000000"/>
        </w:rPr>
        <w:sectPr w:rsidR="00250098" w:rsidRPr="00014CFC" w:rsidSect="00C31649">
          <w:headerReference w:type="even" r:id="rId240"/>
          <w:headerReference w:type="default" r:id="rId241"/>
          <w:footerReference w:type="even" r:id="rId242"/>
          <w:pgSz w:w="11907" w:h="16840" w:code="9"/>
          <w:pgMar w:top="1247" w:right="1701" w:bottom="1247" w:left="1701" w:header="720" w:footer="482" w:gutter="0"/>
          <w:cols w:space="720"/>
        </w:sectPr>
      </w:pPr>
      <w:r w:rsidRPr="00FD7990">
        <w:rPr>
          <w:rFonts w:eastAsiaTheme="minorHAnsi" w:cs="Arial"/>
          <w:color w:val="000000"/>
        </w:rPr>
        <w:t>Recording</w:t>
      </w:r>
    </w:p>
    <w:p w14:paraId="62EBF4E5" w14:textId="77777777" w:rsidR="00250098" w:rsidRPr="00250098" w:rsidRDefault="00250098" w:rsidP="00250098">
      <w:pPr>
        <w:tabs>
          <w:tab w:val="left" w:pos="2835"/>
        </w:tabs>
        <w:spacing w:before="360" w:after="120"/>
        <w:rPr>
          <w:b/>
          <w:color w:val="557E9B"/>
          <w:sz w:val="26"/>
        </w:rPr>
      </w:pPr>
      <w:r w:rsidRPr="00250098">
        <w:rPr>
          <w:b/>
          <w:color w:val="557E9B"/>
          <w:sz w:val="26"/>
        </w:rPr>
        <w:t>Assessment outcomes and standards</w:t>
      </w:r>
    </w:p>
    <w:p w14:paraId="111EEEBA" w14:textId="77777777" w:rsidR="00250098" w:rsidRPr="00250098" w:rsidRDefault="00250098" w:rsidP="00250098">
      <w:pPr>
        <w:rPr>
          <w:color w:val="000000"/>
        </w:rPr>
      </w:pPr>
      <w:r w:rsidRPr="00250098">
        <w:rPr>
          <w:color w:val="000000"/>
        </w:rPr>
        <w:t>To pass this unit, the candidate needs to demonstrate that they can meet all the assessment outcomes and standards for the unit. The standards outline the requirements the candidate is expected to meet to achieve the unit.</w:t>
      </w:r>
    </w:p>
    <w:p w14:paraId="6AB920DF" w14:textId="77777777" w:rsidR="00250098" w:rsidRPr="00250098" w:rsidRDefault="00250098" w:rsidP="0025009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50098" w:rsidRPr="00250098" w14:paraId="34360C87" w14:textId="77777777" w:rsidTr="00277720">
        <w:trPr>
          <w:trHeight w:val="680"/>
        </w:trPr>
        <w:tc>
          <w:tcPr>
            <w:tcW w:w="14283" w:type="dxa"/>
            <w:gridSpan w:val="2"/>
            <w:shd w:val="clear" w:color="auto" w:fill="557E9B"/>
            <w:vAlign w:val="center"/>
          </w:tcPr>
          <w:p w14:paraId="5B2EF9E7" w14:textId="77777777" w:rsidR="00250098" w:rsidRPr="00250098" w:rsidRDefault="00250098" w:rsidP="00250098">
            <w:pPr>
              <w:spacing w:before="120"/>
              <w:rPr>
                <w:b/>
                <w:color w:val="FFFFFF"/>
                <w:szCs w:val="22"/>
                <w:lang w:eastAsia="en-GB"/>
              </w:rPr>
            </w:pPr>
            <w:r w:rsidRPr="00250098">
              <w:rPr>
                <w:b/>
                <w:color w:val="FFFFFF"/>
                <w:szCs w:val="22"/>
                <w:lang w:eastAsia="en-GB"/>
              </w:rPr>
              <w:t>Knowledge and understanding</w:t>
            </w:r>
          </w:p>
        </w:tc>
      </w:tr>
      <w:tr w:rsidR="00250098" w:rsidRPr="00250098" w14:paraId="37540CD6" w14:textId="77777777" w:rsidTr="00277720">
        <w:trPr>
          <w:trHeight w:val="489"/>
        </w:trPr>
        <w:tc>
          <w:tcPr>
            <w:tcW w:w="14283" w:type="dxa"/>
            <w:gridSpan w:val="2"/>
            <w:shd w:val="clear" w:color="auto" w:fill="auto"/>
            <w:vAlign w:val="center"/>
          </w:tcPr>
          <w:p w14:paraId="188B6951" w14:textId="77777777" w:rsidR="00250098" w:rsidRPr="00250098" w:rsidRDefault="00250098" w:rsidP="00250098">
            <w:pPr>
              <w:autoSpaceDE w:val="0"/>
              <w:autoSpaceDN w:val="0"/>
              <w:adjustRightInd w:val="0"/>
              <w:spacing w:line="240" w:lineRule="auto"/>
              <w:rPr>
                <w:i/>
                <w:color w:val="FF0000"/>
                <w:lang w:eastAsia="en-GB"/>
              </w:rPr>
            </w:pPr>
            <w:r w:rsidRPr="00250098">
              <w:rPr>
                <w:i/>
                <w:lang w:eastAsia="en-GB"/>
              </w:rPr>
              <w:t>You need to know and understand:</w:t>
            </w:r>
          </w:p>
        </w:tc>
      </w:tr>
      <w:tr w:rsidR="00250098" w:rsidRPr="00250098" w14:paraId="64616CEF" w14:textId="77777777" w:rsidTr="001D0678">
        <w:trPr>
          <w:trHeight w:val="394"/>
        </w:trPr>
        <w:tc>
          <w:tcPr>
            <w:tcW w:w="675" w:type="dxa"/>
            <w:shd w:val="clear" w:color="auto" w:fill="ECF1F4"/>
          </w:tcPr>
          <w:p w14:paraId="2E7D415D" w14:textId="77777777" w:rsidR="00250098" w:rsidRPr="00250098" w:rsidRDefault="00250098" w:rsidP="001D0678">
            <w:pPr>
              <w:rPr>
                <w:color w:val="000000"/>
              </w:rPr>
            </w:pPr>
            <w:r w:rsidRPr="00250098">
              <w:rPr>
                <w:color w:val="000000"/>
              </w:rPr>
              <w:t>K1</w:t>
            </w:r>
          </w:p>
        </w:tc>
        <w:tc>
          <w:tcPr>
            <w:tcW w:w="13608" w:type="dxa"/>
            <w:vAlign w:val="center"/>
          </w:tcPr>
          <w:p w14:paraId="16415B8A" w14:textId="77777777" w:rsidR="00250098" w:rsidRPr="00250098" w:rsidRDefault="00014CFC" w:rsidP="00250098">
            <w:pPr>
              <w:autoSpaceDE w:val="0"/>
              <w:autoSpaceDN w:val="0"/>
              <w:adjustRightInd w:val="0"/>
              <w:spacing w:before="0" w:after="0" w:line="240" w:lineRule="auto"/>
            </w:pPr>
            <w:r>
              <w:rPr>
                <w:rFonts w:eastAsiaTheme="minorHAnsi" w:cs="Arial"/>
              </w:rPr>
              <w:t>t</w:t>
            </w:r>
            <w:r w:rsidR="00250098" w:rsidRPr="00250098">
              <w:rPr>
                <w:rFonts w:eastAsiaTheme="minorHAnsi" w:cs="Arial"/>
              </w:rPr>
              <w:t>he services that you are responsible for and the limits and scope of your responsibilities and authority in providing these services</w:t>
            </w:r>
          </w:p>
        </w:tc>
      </w:tr>
      <w:tr w:rsidR="00250098" w:rsidRPr="00250098" w14:paraId="6B06F4B6" w14:textId="77777777" w:rsidTr="001D0678">
        <w:trPr>
          <w:trHeight w:val="394"/>
        </w:trPr>
        <w:tc>
          <w:tcPr>
            <w:tcW w:w="675" w:type="dxa"/>
            <w:shd w:val="clear" w:color="auto" w:fill="ECF1F4"/>
          </w:tcPr>
          <w:p w14:paraId="089D08AF" w14:textId="77777777" w:rsidR="00250098" w:rsidRPr="00250098" w:rsidRDefault="00250098" w:rsidP="001D0678">
            <w:pPr>
              <w:rPr>
                <w:color w:val="000000"/>
              </w:rPr>
            </w:pPr>
            <w:r w:rsidRPr="00250098">
              <w:rPr>
                <w:rFonts w:cs="Arial"/>
                <w:color w:val="000000"/>
                <w:lang w:eastAsia="en-GB"/>
              </w:rPr>
              <w:t>K2</w:t>
            </w:r>
          </w:p>
        </w:tc>
        <w:tc>
          <w:tcPr>
            <w:tcW w:w="13608" w:type="dxa"/>
            <w:vAlign w:val="center"/>
          </w:tcPr>
          <w:p w14:paraId="0B62DEB8" w14:textId="77777777" w:rsidR="00250098" w:rsidRPr="00250098" w:rsidRDefault="00014CFC" w:rsidP="00250098">
            <w:pPr>
              <w:autoSpaceDE w:val="0"/>
              <w:autoSpaceDN w:val="0"/>
              <w:adjustRightInd w:val="0"/>
              <w:spacing w:before="0" w:after="0" w:line="240" w:lineRule="auto"/>
            </w:pPr>
            <w:r>
              <w:rPr>
                <w:rFonts w:eastAsiaTheme="minorHAnsi" w:cs="Arial"/>
              </w:rPr>
              <w:t>y</w:t>
            </w:r>
            <w:r w:rsidR="00250098" w:rsidRPr="00250098">
              <w:rPr>
                <w:rFonts w:eastAsiaTheme="minorHAnsi" w:cs="Arial"/>
              </w:rPr>
              <w:t>our organisation’s policies, procedures and constraints that affect services in your area of responsibility and how to apply them</w:t>
            </w:r>
          </w:p>
        </w:tc>
      </w:tr>
      <w:tr w:rsidR="00250098" w:rsidRPr="00250098" w14:paraId="66EEBFA7" w14:textId="77777777" w:rsidTr="001D0678">
        <w:trPr>
          <w:trHeight w:val="394"/>
        </w:trPr>
        <w:tc>
          <w:tcPr>
            <w:tcW w:w="675" w:type="dxa"/>
            <w:shd w:val="clear" w:color="auto" w:fill="ECF1F4"/>
          </w:tcPr>
          <w:p w14:paraId="04E6C8FB" w14:textId="77777777" w:rsidR="00250098" w:rsidRPr="00250098" w:rsidRDefault="00250098" w:rsidP="001D0678">
            <w:pPr>
              <w:rPr>
                <w:color w:val="000000"/>
              </w:rPr>
            </w:pPr>
            <w:r w:rsidRPr="00250098">
              <w:rPr>
                <w:rFonts w:cs="Arial"/>
                <w:color w:val="000000"/>
                <w:lang w:eastAsia="en-GB"/>
              </w:rPr>
              <w:t>K3</w:t>
            </w:r>
          </w:p>
        </w:tc>
        <w:tc>
          <w:tcPr>
            <w:tcW w:w="13608" w:type="dxa"/>
            <w:vAlign w:val="center"/>
          </w:tcPr>
          <w:p w14:paraId="24B8F72A" w14:textId="77777777" w:rsidR="00250098" w:rsidRPr="00250098" w:rsidRDefault="00014CFC" w:rsidP="00250098">
            <w:pPr>
              <w:autoSpaceDE w:val="0"/>
              <w:autoSpaceDN w:val="0"/>
              <w:adjustRightInd w:val="0"/>
              <w:spacing w:after="0" w:line="240" w:lineRule="auto"/>
              <w:rPr>
                <w:rFonts w:eastAsiaTheme="minorHAnsi" w:cs="Arial"/>
              </w:rPr>
            </w:pPr>
            <w:r>
              <w:rPr>
                <w:rFonts w:eastAsiaTheme="minorHAnsi" w:cs="Arial"/>
              </w:rPr>
              <w:t>t</w:t>
            </w:r>
            <w:r w:rsidR="00250098" w:rsidRPr="00250098">
              <w:rPr>
                <w:rFonts w:eastAsiaTheme="minorHAnsi" w:cs="Arial"/>
              </w:rPr>
              <w:t>he current legislation and regulations that apply</w:t>
            </w:r>
          </w:p>
        </w:tc>
      </w:tr>
      <w:tr w:rsidR="00250098" w:rsidRPr="00250098" w14:paraId="44727C4A" w14:textId="77777777" w:rsidTr="001D0678">
        <w:trPr>
          <w:trHeight w:val="394"/>
        </w:trPr>
        <w:tc>
          <w:tcPr>
            <w:tcW w:w="675" w:type="dxa"/>
            <w:shd w:val="clear" w:color="auto" w:fill="ECF1F4"/>
          </w:tcPr>
          <w:p w14:paraId="703B48C0" w14:textId="77777777" w:rsidR="00250098" w:rsidRPr="00250098" w:rsidRDefault="00250098" w:rsidP="001D0678">
            <w:pPr>
              <w:rPr>
                <w:rFonts w:cs="Arial"/>
                <w:color w:val="000000"/>
                <w:lang w:eastAsia="en-GB"/>
              </w:rPr>
            </w:pPr>
            <w:r w:rsidRPr="00250098">
              <w:rPr>
                <w:rFonts w:cs="Arial"/>
                <w:color w:val="000000"/>
                <w:lang w:eastAsia="en-GB"/>
              </w:rPr>
              <w:t>K4</w:t>
            </w:r>
          </w:p>
        </w:tc>
        <w:tc>
          <w:tcPr>
            <w:tcW w:w="13608" w:type="dxa"/>
            <w:vAlign w:val="center"/>
          </w:tcPr>
          <w:p w14:paraId="2D62DAD9" w14:textId="77777777" w:rsidR="00250098" w:rsidRPr="00250098" w:rsidRDefault="00014CFC" w:rsidP="00250098">
            <w:r>
              <w:rPr>
                <w:rFonts w:eastAsiaTheme="minorHAnsi" w:cs="Arial"/>
              </w:rPr>
              <w:t>t</w:t>
            </w:r>
            <w:r w:rsidR="00250098" w:rsidRPr="00250098">
              <w:rPr>
                <w:rFonts w:eastAsiaTheme="minorHAnsi" w:cs="Arial"/>
              </w:rPr>
              <w:t>he requirements of the Data Protection Act</w:t>
            </w:r>
            <w:r w:rsidR="000F443A">
              <w:rPr>
                <w:rFonts w:eastAsiaTheme="minorHAnsi" w:cs="Arial"/>
              </w:rPr>
              <w:t xml:space="preserve"> 1998</w:t>
            </w:r>
            <w:r w:rsidR="00250098" w:rsidRPr="00250098">
              <w:rPr>
                <w:rFonts w:eastAsiaTheme="minorHAnsi" w:cs="Arial"/>
              </w:rPr>
              <w:t xml:space="preserve"> and its implications for your role</w:t>
            </w:r>
          </w:p>
        </w:tc>
      </w:tr>
      <w:tr w:rsidR="00250098" w:rsidRPr="00250098" w14:paraId="7A1F37E1" w14:textId="77777777" w:rsidTr="001D0678">
        <w:trPr>
          <w:trHeight w:val="394"/>
        </w:trPr>
        <w:tc>
          <w:tcPr>
            <w:tcW w:w="675" w:type="dxa"/>
            <w:shd w:val="clear" w:color="auto" w:fill="ECF1F4"/>
          </w:tcPr>
          <w:p w14:paraId="77170B54" w14:textId="77777777" w:rsidR="00250098" w:rsidRPr="00250098" w:rsidRDefault="00250098" w:rsidP="001D0678">
            <w:pPr>
              <w:rPr>
                <w:rFonts w:cs="Arial"/>
                <w:color w:val="000000"/>
                <w:lang w:eastAsia="en-GB"/>
              </w:rPr>
            </w:pPr>
            <w:r w:rsidRPr="00250098">
              <w:rPr>
                <w:rFonts w:cs="Arial"/>
                <w:color w:val="000000"/>
                <w:lang w:eastAsia="en-GB"/>
              </w:rPr>
              <w:t>K5</w:t>
            </w:r>
          </w:p>
        </w:tc>
        <w:tc>
          <w:tcPr>
            <w:tcW w:w="13608" w:type="dxa"/>
            <w:vAlign w:val="center"/>
          </w:tcPr>
          <w:p w14:paraId="4A1A9DA9" w14:textId="77777777" w:rsidR="00250098" w:rsidRPr="00250098" w:rsidRDefault="00014CFC" w:rsidP="00250098">
            <w:pPr>
              <w:autoSpaceDE w:val="0"/>
              <w:autoSpaceDN w:val="0"/>
              <w:adjustRightInd w:val="0"/>
              <w:spacing w:before="0" w:after="0" w:line="240" w:lineRule="auto"/>
            </w:pPr>
            <w:r>
              <w:rPr>
                <w:rFonts w:eastAsiaTheme="minorHAnsi" w:cs="Arial"/>
              </w:rPr>
              <w:t>t</w:t>
            </w:r>
            <w:r w:rsidR="00250098" w:rsidRPr="00250098">
              <w:rPr>
                <w:rFonts w:eastAsiaTheme="minorHAnsi" w:cs="Arial"/>
              </w:rPr>
              <w:t>he criteria, policy and procedures in relation to debt recovery (e.g. for non-collection, write off, case closure, tracing and recovery, maximising debt collection, reporting, performance management)</w:t>
            </w:r>
          </w:p>
        </w:tc>
      </w:tr>
      <w:tr w:rsidR="00250098" w:rsidRPr="00250098" w14:paraId="672B0F3B"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1AAFAAA0" w14:textId="77777777" w:rsidR="00250098" w:rsidRPr="00250098" w:rsidRDefault="00250098" w:rsidP="001D0678">
            <w:pPr>
              <w:rPr>
                <w:rFonts w:cs="Arial"/>
                <w:color w:val="000000"/>
                <w:lang w:eastAsia="en-GB"/>
              </w:rPr>
            </w:pPr>
            <w:r w:rsidRPr="00250098">
              <w:rPr>
                <w:rFonts w:cs="Arial"/>
                <w:color w:val="000000"/>
                <w:lang w:eastAsia="en-GB"/>
              </w:rPr>
              <w:t>K6</w:t>
            </w:r>
          </w:p>
        </w:tc>
        <w:tc>
          <w:tcPr>
            <w:tcW w:w="13608" w:type="dxa"/>
            <w:tcBorders>
              <w:top w:val="single" w:sz="4" w:space="0" w:color="557E9B"/>
              <w:left w:val="single" w:sz="4" w:space="0" w:color="557E9B"/>
              <w:bottom w:val="single" w:sz="4" w:space="0" w:color="557E9B"/>
              <w:right w:val="single" w:sz="4" w:space="0" w:color="557E9B"/>
            </w:tcBorders>
            <w:vAlign w:val="center"/>
          </w:tcPr>
          <w:p w14:paraId="60318793" w14:textId="77777777" w:rsidR="00250098" w:rsidRPr="00250098" w:rsidRDefault="00014CFC" w:rsidP="00250098">
            <w:pPr>
              <w:autoSpaceDE w:val="0"/>
              <w:autoSpaceDN w:val="0"/>
              <w:adjustRightInd w:val="0"/>
              <w:spacing w:before="0" w:after="0" w:line="240" w:lineRule="auto"/>
            </w:pPr>
            <w:r>
              <w:rPr>
                <w:rFonts w:eastAsiaTheme="minorHAnsi" w:cs="Arial"/>
              </w:rPr>
              <w:t>u</w:t>
            </w:r>
            <w:r w:rsidR="00250098" w:rsidRPr="00250098">
              <w:rPr>
                <w:rFonts w:eastAsiaTheme="minorHAnsi" w:cs="Arial"/>
              </w:rPr>
              <w:t>nderstanding of the debt recovery process within your organisation</w:t>
            </w:r>
          </w:p>
        </w:tc>
      </w:tr>
      <w:tr w:rsidR="00250098" w:rsidRPr="00250098" w14:paraId="05E49782"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79F43BCC" w14:textId="77777777" w:rsidR="00250098" w:rsidRPr="00250098" w:rsidRDefault="00250098" w:rsidP="001D0678">
            <w:pPr>
              <w:rPr>
                <w:rFonts w:cs="Arial"/>
                <w:color w:val="000000"/>
                <w:lang w:eastAsia="en-GB"/>
              </w:rPr>
            </w:pPr>
            <w:r w:rsidRPr="00250098">
              <w:rPr>
                <w:rFonts w:cs="Arial"/>
                <w:color w:val="000000"/>
                <w:lang w:eastAsia="en-GB"/>
              </w:rPr>
              <w:t>K7</w:t>
            </w:r>
          </w:p>
        </w:tc>
        <w:tc>
          <w:tcPr>
            <w:tcW w:w="13608" w:type="dxa"/>
            <w:tcBorders>
              <w:top w:val="single" w:sz="4" w:space="0" w:color="557E9B"/>
              <w:left w:val="single" w:sz="4" w:space="0" w:color="557E9B"/>
              <w:bottom w:val="single" w:sz="4" w:space="0" w:color="557E9B"/>
              <w:right w:val="single" w:sz="4" w:space="0" w:color="557E9B"/>
            </w:tcBorders>
            <w:vAlign w:val="center"/>
          </w:tcPr>
          <w:p w14:paraId="29A6FA7F" w14:textId="77777777" w:rsidR="00250098" w:rsidRPr="00250098" w:rsidRDefault="00014CFC" w:rsidP="00250098">
            <w:pPr>
              <w:autoSpaceDE w:val="0"/>
              <w:autoSpaceDN w:val="0"/>
              <w:adjustRightInd w:val="0"/>
              <w:spacing w:before="0" w:after="0" w:line="240" w:lineRule="auto"/>
            </w:pPr>
            <w:r>
              <w:rPr>
                <w:rFonts w:eastAsiaTheme="minorHAnsi" w:cs="Arial"/>
              </w:rPr>
              <w:t>t</w:t>
            </w:r>
            <w:r w:rsidR="00250098" w:rsidRPr="00250098">
              <w:rPr>
                <w:rFonts w:eastAsiaTheme="minorHAnsi" w:cs="Arial"/>
              </w:rPr>
              <w:t>he role of Traffic Enforcement Centre and/or the magistrates court in the debt recovery process</w:t>
            </w:r>
          </w:p>
        </w:tc>
      </w:tr>
      <w:tr w:rsidR="00250098" w:rsidRPr="00250098" w14:paraId="4A07026E"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2D9500A3" w14:textId="77777777" w:rsidR="00250098" w:rsidRPr="00250098" w:rsidRDefault="00250098" w:rsidP="001D0678">
            <w:pPr>
              <w:rPr>
                <w:rFonts w:cs="Arial"/>
                <w:color w:val="000000"/>
                <w:lang w:eastAsia="en-GB"/>
              </w:rPr>
            </w:pPr>
            <w:r w:rsidRPr="00250098">
              <w:rPr>
                <w:rFonts w:cs="Arial"/>
                <w:color w:val="000000"/>
                <w:lang w:eastAsia="en-GB"/>
              </w:rPr>
              <w:t>K8</w:t>
            </w:r>
          </w:p>
        </w:tc>
        <w:tc>
          <w:tcPr>
            <w:tcW w:w="13608" w:type="dxa"/>
            <w:tcBorders>
              <w:top w:val="single" w:sz="4" w:space="0" w:color="557E9B"/>
              <w:left w:val="single" w:sz="4" w:space="0" w:color="557E9B"/>
              <w:bottom w:val="single" w:sz="4" w:space="0" w:color="557E9B"/>
              <w:right w:val="single" w:sz="4" w:space="0" w:color="557E9B"/>
            </w:tcBorders>
            <w:vAlign w:val="center"/>
          </w:tcPr>
          <w:p w14:paraId="48463FB6" w14:textId="77777777" w:rsidR="00250098" w:rsidRPr="00250098" w:rsidRDefault="00014CFC" w:rsidP="00250098">
            <w:pPr>
              <w:autoSpaceDE w:val="0"/>
              <w:autoSpaceDN w:val="0"/>
              <w:adjustRightInd w:val="0"/>
              <w:spacing w:after="0" w:line="240" w:lineRule="auto"/>
              <w:rPr>
                <w:rFonts w:eastAsiaTheme="minorHAnsi" w:cs="Arial"/>
              </w:rPr>
            </w:pPr>
            <w:r>
              <w:rPr>
                <w:rFonts w:eastAsiaTheme="minorHAnsi" w:cs="Arial"/>
              </w:rPr>
              <w:t>t</w:t>
            </w:r>
            <w:r w:rsidR="00250098" w:rsidRPr="00250098">
              <w:rPr>
                <w:rFonts w:eastAsiaTheme="minorHAnsi" w:cs="Arial"/>
              </w:rPr>
              <w:t>he debt recovery documentation to be served and how to do this</w:t>
            </w:r>
          </w:p>
        </w:tc>
      </w:tr>
      <w:tr w:rsidR="00250098" w:rsidRPr="00250098" w14:paraId="177880F8"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9F52396" w14:textId="77777777" w:rsidR="00250098" w:rsidRPr="00250098" w:rsidRDefault="00250098" w:rsidP="001D0678">
            <w:pPr>
              <w:rPr>
                <w:rFonts w:cs="Arial"/>
                <w:color w:val="000000"/>
                <w:lang w:eastAsia="en-GB"/>
              </w:rPr>
            </w:pPr>
            <w:r w:rsidRPr="00250098">
              <w:rPr>
                <w:rFonts w:cs="Arial"/>
                <w:color w:val="000000"/>
                <w:lang w:eastAsia="en-GB"/>
              </w:rPr>
              <w:t>K9</w:t>
            </w:r>
          </w:p>
        </w:tc>
        <w:tc>
          <w:tcPr>
            <w:tcW w:w="13608" w:type="dxa"/>
            <w:tcBorders>
              <w:top w:val="single" w:sz="4" w:space="0" w:color="557E9B"/>
              <w:left w:val="single" w:sz="4" w:space="0" w:color="557E9B"/>
              <w:bottom w:val="single" w:sz="4" w:space="0" w:color="557E9B"/>
              <w:right w:val="single" w:sz="4" w:space="0" w:color="557E9B"/>
            </w:tcBorders>
            <w:vAlign w:val="center"/>
          </w:tcPr>
          <w:p w14:paraId="1C62DB01" w14:textId="77777777" w:rsidR="00250098" w:rsidRPr="00250098" w:rsidRDefault="00014CFC" w:rsidP="00250098">
            <w:r>
              <w:rPr>
                <w:rFonts w:eastAsiaTheme="minorHAnsi" w:cs="Arial"/>
              </w:rPr>
              <w:t>t</w:t>
            </w:r>
            <w:r w:rsidR="00250098" w:rsidRPr="00250098">
              <w:rPr>
                <w:rFonts w:eastAsiaTheme="minorHAnsi" w:cs="Arial"/>
              </w:rPr>
              <w:t>he case evidence that may be used</w:t>
            </w:r>
          </w:p>
        </w:tc>
      </w:tr>
      <w:tr w:rsidR="00250098" w:rsidRPr="00250098" w14:paraId="00A12118"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4F86823" w14:textId="77777777" w:rsidR="00250098" w:rsidRPr="00250098" w:rsidRDefault="00250098" w:rsidP="001D0678">
            <w:pPr>
              <w:rPr>
                <w:rFonts w:cs="Arial"/>
                <w:color w:val="000000"/>
                <w:lang w:eastAsia="en-GB"/>
              </w:rPr>
            </w:pPr>
            <w:r w:rsidRPr="00250098">
              <w:rPr>
                <w:rFonts w:cs="Arial"/>
                <w:color w:val="000000"/>
                <w:lang w:eastAsia="en-GB"/>
              </w:rPr>
              <w:t>K10</w:t>
            </w:r>
          </w:p>
        </w:tc>
        <w:tc>
          <w:tcPr>
            <w:tcW w:w="13608" w:type="dxa"/>
            <w:tcBorders>
              <w:top w:val="single" w:sz="4" w:space="0" w:color="557E9B"/>
              <w:left w:val="single" w:sz="4" w:space="0" w:color="557E9B"/>
              <w:bottom w:val="single" w:sz="4" w:space="0" w:color="557E9B"/>
              <w:right w:val="single" w:sz="4" w:space="0" w:color="557E9B"/>
            </w:tcBorders>
            <w:vAlign w:val="center"/>
          </w:tcPr>
          <w:p w14:paraId="48BFC97A" w14:textId="77777777" w:rsidR="00250098" w:rsidRPr="00250098" w:rsidRDefault="00014CFC" w:rsidP="00250098">
            <w:pPr>
              <w:autoSpaceDE w:val="0"/>
              <w:autoSpaceDN w:val="0"/>
              <w:adjustRightInd w:val="0"/>
              <w:spacing w:before="0" w:after="0" w:line="240" w:lineRule="auto"/>
              <w:rPr>
                <w:rFonts w:eastAsiaTheme="minorHAnsi" w:cs="Arial"/>
              </w:rPr>
            </w:pPr>
            <w:r>
              <w:rPr>
                <w:rFonts w:eastAsiaTheme="minorHAnsi" w:cs="Arial"/>
              </w:rPr>
              <w:t>h</w:t>
            </w:r>
            <w:r w:rsidR="00250098" w:rsidRPr="00250098">
              <w:rPr>
                <w:rFonts w:eastAsiaTheme="minorHAnsi" w:cs="Arial"/>
              </w:rPr>
              <w:t>ow to investigate a case, the limits of your responsibility and to whom matters outside your authority should be referred</w:t>
            </w:r>
          </w:p>
        </w:tc>
      </w:tr>
      <w:tr w:rsidR="00250098" w:rsidRPr="00250098" w14:paraId="6790B270"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07F4C0B" w14:textId="77777777" w:rsidR="00250098" w:rsidRPr="00250098" w:rsidRDefault="00250098" w:rsidP="001D0678">
            <w:pPr>
              <w:rPr>
                <w:rFonts w:cs="Arial"/>
                <w:color w:val="000000"/>
                <w:lang w:eastAsia="en-GB"/>
              </w:rPr>
            </w:pPr>
            <w:r w:rsidRPr="00250098">
              <w:rPr>
                <w:rFonts w:cs="Arial"/>
                <w:color w:val="000000"/>
                <w:lang w:eastAsia="en-GB"/>
              </w:rPr>
              <w:t>K11</w:t>
            </w:r>
          </w:p>
        </w:tc>
        <w:tc>
          <w:tcPr>
            <w:tcW w:w="13608" w:type="dxa"/>
            <w:tcBorders>
              <w:top w:val="single" w:sz="4" w:space="0" w:color="557E9B"/>
              <w:left w:val="single" w:sz="4" w:space="0" w:color="557E9B"/>
              <w:bottom w:val="single" w:sz="4" w:space="0" w:color="557E9B"/>
              <w:right w:val="single" w:sz="4" w:space="0" w:color="557E9B"/>
            </w:tcBorders>
            <w:vAlign w:val="center"/>
          </w:tcPr>
          <w:p w14:paraId="6E950FEC" w14:textId="77777777" w:rsidR="00250098" w:rsidRPr="00250098" w:rsidRDefault="00014CFC" w:rsidP="00250098">
            <w:pPr>
              <w:autoSpaceDE w:val="0"/>
              <w:autoSpaceDN w:val="0"/>
              <w:adjustRightInd w:val="0"/>
              <w:spacing w:before="0" w:after="0" w:line="240" w:lineRule="auto"/>
              <w:rPr>
                <w:rFonts w:eastAsiaTheme="minorHAnsi" w:cs="Arial"/>
              </w:rPr>
            </w:pPr>
            <w:r>
              <w:rPr>
                <w:rFonts w:eastAsiaTheme="minorHAnsi" w:cs="Arial"/>
              </w:rPr>
              <w:t>t</w:t>
            </w:r>
            <w:r w:rsidR="00250098" w:rsidRPr="00250098">
              <w:rPr>
                <w:rFonts w:eastAsiaTheme="minorHAnsi" w:cs="Arial"/>
              </w:rPr>
              <w:t>he range of possible outcomes of a case and the appropriate actions to take for each outcome</w:t>
            </w:r>
          </w:p>
        </w:tc>
      </w:tr>
      <w:tr w:rsidR="00250098" w:rsidRPr="00250098" w14:paraId="36B94DC3"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351A6D7F" w14:textId="77777777" w:rsidR="00250098" w:rsidRPr="00250098" w:rsidRDefault="00250098" w:rsidP="001D0678">
            <w:pPr>
              <w:rPr>
                <w:rFonts w:cs="Arial"/>
                <w:color w:val="000000"/>
                <w:lang w:eastAsia="en-GB"/>
              </w:rPr>
            </w:pPr>
            <w:r w:rsidRPr="00250098">
              <w:rPr>
                <w:rFonts w:cs="Arial"/>
                <w:color w:val="000000"/>
                <w:lang w:eastAsia="en-GB"/>
              </w:rPr>
              <w:t>K12</w:t>
            </w:r>
          </w:p>
        </w:tc>
        <w:tc>
          <w:tcPr>
            <w:tcW w:w="13608" w:type="dxa"/>
            <w:tcBorders>
              <w:top w:val="single" w:sz="4" w:space="0" w:color="557E9B"/>
              <w:left w:val="single" w:sz="4" w:space="0" w:color="557E9B"/>
              <w:bottom w:val="single" w:sz="4" w:space="0" w:color="557E9B"/>
              <w:right w:val="single" w:sz="4" w:space="0" w:color="557E9B"/>
            </w:tcBorders>
            <w:vAlign w:val="center"/>
          </w:tcPr>
          <w:p w14:paraId="51E76FD0" w14:textId="77777777" w:rsidR="00250098" w:rsidRPr="00250098" w:rsidRDefault="00014CFC" w:rsidP="00250098">
            <w:pPr>
              <w:autoSpaceDE w:val="0"/>
              <w:autoSpaceDN w:val="0"/>
              <w:adjustRightInd w:val="0"/>
              <w:spacing w:after="0" w:line="240" w:lineRule="auto"/>
              <w:rPr>
                <w:rFonts w:eastAsiaTheme="minorHAnsi" w:cs="Arial"/>
              </w:rPr>
            </w:pPr>
            <w:r>
              <w:rPr>
                <w:rFonts w:eastAsiaTheme="minorHAnsi" w:cs="Arial"/>
              </w:rPr>
              <w:t>t</w:t>
            </w:r>
            <w:r w:rsidR="00250098" w:rsidRPr="00250098">
              <w:rPr>
                <w:rFonts w:eastAsiaTheme="minorHAnsi" w:cs="Arial"/>
              </w:rPr>
              <w:t>he role of debt recovery agents and other agencies</w:t>
            </w:r>
          </w:p>
        </w:tc>
      </w:tr>
      <w:tr w:rsidR="00250098" w:rsidRPr="00250098" w14:paraId="116CF0E6"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7DE90B73" w14:textId="77777777" w:rsidR="00250098" w:rsidRPr="00250098" w:rsidRDefault="00250098" w:rsidP="001D0678">
            <w:pPr>
              <w:rPr>
                <w:rFonts w:cs="Arial"/>
                <w:color w:val="000000"/>
                <w:lang w:eastAsia="en-GB"/>
              </w:rPr>
            </w:pPr>
            <w:r w:rsidRPr="00250098">
              <w:rPr>
                <w:rFonts w:cs="Arial"/>
                <w:color w:val="000000"/>
                <w:lang w:eastAsia="en-GB"/>
              </w:rPr>
              <w:t>K13</w:t>
            </w:r>
          </w:p>
        </w:tc>
        <w:tc>
          <w:tcPr>
            <w:tcW w:w="13608" w:type="dxa"/>
            <w:tcBorders>
              <w:top w:val="single" w:sz="4" w:space="0" w:color="557E9B"/>
              <w:left w:val="single" w:sz="4" w:space="0" w:color="557E9B"/>
              <w:bottom w:val="single" w:sz="4" w:space="0" w:color="557E9B"/>
              <w:right w:val="single" w:sz="4" w:space="0" w:color="557E9B"/>
            </w:tcBorders>
            <w:vAlign w:val="center"/>
          </w:tcPr>
          <w:p w14:paraId="70694445" w14:textId="77777777" w:rsidR="00250098" w:rsidRPr="00250098" w:rsidRDefault="00014CFC" w:rsidP="00250098">
            <w:pPr>
              <w:autoSpaceDE w:val="0"/>
              <w:autoSpaceDN w:val="0"/>
              <w:adjustRightInd w:val="0"/>
              <w:spacing w:after="0" w:line="240" w:lineRule="auto"/>
              <w:rPr>
                <w:rFonts w:eastAsiaTheme="minorHAnsi" w:cs="Arial"/>
              </w:rPr>
            </w:pPr>
            <w:r>
              <w:rPr>
                <w:rFonts w:eastAsiaTheme="minorHAnsi" w:cs="Arial"/>
              </w:rPr>
              <w:t>h</w:t>
            </w:r>
            <w:r w:rsidR="00250098" w:rsidRPr="00250098">
              <w:rPr>
                <w:rFonts w:eastAsiaTheme="minorHAnsi" w:cs="Arial"/>
              </w:rPr>
              <w:t>ow to communicate effectively with debt recovery agents and other outside agencies</w:t>
            </w:r>
          </w:p>
        </w:tc>
      </w:tr>
      <w:tr w:rsidR="00861E93" w:rsidRPr="00250098" w14:paraId="26709D69" w14:textId="77777777" w:rsidTr="00D614E8">
        <w:trPr>
          <w:trHeight w:val="394"/>
        </w:trPr>
        <w:tc>
          <w:tcPr>
            <w:tcW w:w="14283" w:type="dxa"/>
            <w:gridSpan w:val="2"/>
            <w:tcBorders>
              <w:top w:val="single" w:sz="4" w:space="0" w:color="557E9B"/>
              <w:left w:val="single" w:sz="4" w:space="0" w:color="557E9B"/>
              <w:bottom w:val="single" w:sz="4" w:space="0" w:color="557E9B"/>
              <w:right w:val="single" w:sz="4" w:space="0" w:color="557E9B"/>
            </w:tcBorders>
            <w:shd w:val="clear" w:color="auto" w:fill="ECF1F4"/>
          </w:tcPr>
          <w:p w14:paraId="1B625557" w14:textId="77777777" w:rsidR="00861E93" w:rsidRDefault="00861E93" w:rsidP="00250098">
            <w:pPr>
              <w:autoSpaceDE w:val="0"/>
              <w:autoSpaceDN w:val="0"/>
              <w:adjustRightInd w:val="0"/>
              <w:spacing w:after="0" w:line="240" w:lineRule="auto"/>
              <w:rPr>
                <w:rFonts w:eastAsiaTheme="minorHAnsi" w:cs="Arial"/>
              </w:rPr>
            </w:pPr>
            <w:r w:rsidRPr="00250098">
              <w:rPr>
                <w:i/>
                <w:lang w:eastAsia="en-GB"/>
              </w:rPr>
              <w:t>You need to know and understand:</w:t>
            </w:r>
          </w:p>
        </w:tc>
      </w:tr>
      <w:tr w:rsidR="00250098" w:rsidRPr="00250098" w14:paraId="3B80E830"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49537E77" w14:textId="77777777" w:rsidR="00250098" w:rsidRPr="00250098" w:rsidRDefault="00250098" w:rsidP="001D0678">
            <w:pPr>
              <w:rPr>
                <w:rFonts w:cs="Arial"/>
                <w:color w:val="000000"/>
                <w:lang w:eastAsia="en-GB"/>
              </w:rPr>
            </w:pPr>
            <w:r w:rsidRPr="00250098">
              <w:rPr>
                <w:rFonts w:cs="Arial"/>
                <w:color w:val="000000"/>
                <w:lang w:eastAsia="en-GB"/>
              </w:rPr>
              <w:t>K14</w:t>
            </w:r>
          </w:p>
        </w:tc>
        <w:tc>
          <w:tcPr>
            <w:tcW w:w="13608" w:type="dxa"/>
            <w:tcBorders>
              <w:top w:val="single" w:sz="4" w:space="0" w:color="557E9B"/>
              <w:left w:val="single" w:sz="4" w:space="0" w:color="557E9B"/>
              <w:bottom w:val="single" w:sz="4" w:space="0" w:color="557E9B"/>
              <w:right w:val="single" w:sz="4" w:space="0" w:color="557E9B"/>
            </w:tcBorders>
            <w:vAlign w:val="center"/>
          </w:tcPr>
          <w:p w14:paraId="23277359" w14:textId="77777777" w:rsidR="00250098" w:rsidRPr="00250098" w:rsidRDefault="00014CFC" w:rsidP="00250098">
            <w:pPr>
              <w:autoSpaceDE w:val="0"/>
              <w:autoSpaceDN w:val="0"/>
              <w:adjustRightInd w:val="0"/>
              <w:spacing w:after="0" w:line="240" w:lineRule="auto"/>
              <w:rPr>
                <w:rFonts w:eastAsiaTheme="minorHAnsi" w:cs="Arial"/>
              </w:rPr>
            </w:pPr>
            <w:r>
              <w:rPr>
                <w:rFonts w:eastAsiaTheme="minorHAnsi" w:cs="Arial"/>
              </w:rPr>
              <w:t>t</w:t>
            </w:r>
            <w:r w:rsidR="00250098" w:rsidRPr="00250098">
              <w:rPr>
                <w:rFonts w:eastAsiaTheme="minorHAnsi" w:cs="Arial"/>
              </w:rPr>
              <w:t>he importance of the audit trail and how to update and maintain records as necessary</w:t>
            </w:r>
          </w:p>
        </w:tc>
      </w:tr>
      <w:tr w:rsidR="00250098" w:rsidRPr="00250098" w14:paraId="7671C6E7"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5B583E85" w14:textId="77777777" w:rsidR="00250098" w:rsidRPr="00250098" w:rsidRDefault="00250098" w:rsidP="001D0678">
            <w:pPr>
              <w:rPr>
                <w:rFonts w:cs="Arial"/>
                <w:color w:val="000000"/>
                <w:lang w:eastAsia="en-GB"/>
              </w:rPr>
            </w:pPr>
            <w:r w:rsidRPr="00250098">
              <w:rPr>
                <w:rFonts w:cs="Arial"/>
                <w:color w:val="000000"/>
                <w:lang w:eastAsia="en-GB"/>
              </w:rPr>
              <w:t>K15</w:t>
            </w:r>
          </w:p>
        </w:tc>
        <w:tc>
          <w:tcPr>
            <w:tcW w:w="13608" w:type="dxa"/>
            <w:tcBorders>
              <w:top w:val="single" w:sz="4" w:space="0" w:color="557E9B"/>
              <w:left w:val="single" w:sz="4" w:space="0" w:color="557E9B"/>
              <w:bottom w:val="single" w:sz="4" w:space="0" w:color="557E9B"/>
              <w:right w:val="single" w:sz="4" w:space="0" w:color="557E9B"/>
            </w:tcBorders>
            <w:vAlign w:val="center"/>
          </w:tcPr>
          <w:p w14:paraId="63636049" w14:textId="77777777" w:rsidR="00250098" w:rsidRPr="00250098" w:rsidRDefault="00014CFC" w:rsidP="00250098">
            <w:pPr>
              <w:autoSpaceDE w:val="0"/>
              <w:autoSpaceDN w:val="0"/>
              <w:adjustRightInd w:val="0"/>
              <w:spacing w:after="0" w:line="240" w:lineRule="auto"/>
              <w:rPr>
                <w:rFonts w:eastAsiaTheme="minorHAnsi" w:cs="Arial"/>
              </w:rPr>
            </w:pPr>
            <w:r>
              <w:rPr>
                <w:rFonts w:eastAsiaTheme="minorHAnsi" w:cs="Arial"/>
              </w:rPr>
              <w:t>t</w:t>
            </w:r>
            <w:r w:rsidR="00250098" w:rsidRPr="00250098">
              <w:rPr>
                <w:rFonts w:eastAsiaTheme="minorHAnsi" w:cs="Arial"/>
              </w:rPr>
              <w:t>he reports that are required and how and when to produce them</w:t>
            </w:r>
          </w:p>
        </w:tc>
      </w:tr>
      <w:tr w:rsidR="00250098" w:rsidRPr="00250098" w14:paraId="15E7AC86" w14:textId="77777777" w:rsidTr="001D0678">
        <w:trPr>
          <w:trHeight w:val="394"/>
        </w:trPr>
        <w:tc>
          <w:tcPr>
            <w:tcW w:w="675" w:type="dxa"/>
            <w:tcBorders>
              <w:top w:val="single" w:sz="4" w:space="0" w:color="557E9B"/>
              <w:left w:val="single" w:sz="4" w:space="0" w:color="557E9B"/>
              <w:bottom w:val="single" w:sz="4" w:space="0" w:color="557E9B"/>
              <w:right w:val="single" w:sz="4" w:space="0" w:color="557E9B"/>
            </w:tcBorders>
            <w:shd w:val="clear" w:color="auto" w:fill="ECF1F4"/>
          </w:tcPr>
          <w:p w14:paraId="05E88BD3" w14:textId="77777777" w:rsidR="00250098" w:rsidRPr="00250098" w:rsidRDefault="00250098" w:rsidP="001D0678">
            <w:pPr>
              <w:rPr>
                <w:rFonts w:cs="Arial"/>
                <w:color w:val="000000"/>
                <w:lang w:eastAsia="en-GB"/>
              </w:rPr>
            </w:pPr>
            <w:r w:rsidRPr="00250098">
              <w:rPr>
                <w:rFonts w:cs="Arial"/>
                <w:color w:val="000000"/>
                <w:lang w:eastAsia="en-GB"/>
              </w:rPr>
              <w:t>K16</w:t>
            </w:r>
          </w:p>
        </w:tc>
        <w:tc>
          <w:tcPr>
            <w:tcW w:w="13608" w:type="dxa"/>
            <w:tcBorders>
              <w:top w:val="single" w:sz="4" w:space="0" w:color="557E9B"/>
              <w:left w:val="single" w:sz="4" w:space="0" w:color="557E9B"/>
              <w:bottom w:val="single" w:sz="4" w:space="0" w:color="557E9B"/>
              <w:right w:val="single" w:sz="4" w:space="0" w:color="557E9B"/>
            </w:tcBorders>
            <w:vAlign w:val="center"/>
          </w:tcPr>
          <w:p w14:paraId="4548D387" w14:textId="77777777" w:rsidR="00250098" w:rsidRPr="00250098" w:rsidRDefault="00014CFC" w:rsidP="00250098">
            <w:r>
              <w:rPr>
                <w:rFonts w:eastAsiaTheme="minorHAnsi" w:cs="Arial"/>
              </w:rPr>
              <w:t>h</w:t>
            </w:r>
            <w:r w:rsidR="00250098" w:rsidRPr="00250098">
              <w:rPr>
                <w:rFonts w:eastAsiaTheme="minorHAnsi" w:cs="Arial"/>
              </w:rPr>
              <w:t>ow to close a case in line with your organisational policy and relevant legislation</w:t>
            </w:r>
          </w:p>
        </w:tc>
      </w:tr>
    </w:tbl>
    <w:p w14:paraId="73D25948" w14:textId="77777777" w:rsidR="00250098" w:rsidRPr="00250098" w:rsidRDefault="00250098" w:rsidP="00250098">
      <w:pPr>
        <w:ind w:left="595" w:hanging="595"/>
      </w:pPr>
      <w:r w:rsidRPr="00250098">
        <w:br w:type="page"/>
      </w:r>
    </w:p>
    <w:p w14:paraId="67B81FBB" w14:textId="77777777" w:rsidR="00250098" w:rsidRPr="00250098" w:rsidRDefault="00250098" w:rsidP="00250098"/>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250098" w:rsidRPr="00250098" w14:paraId="0D902991" w14:textId="77777777" w:rsidTr="00277720">
        <w:trPr>
          <w:trHeight w:val="680"/>
        </w:trPr>
        <w:tc>
          <w:tcPr>
            <w:tcW w:w="14283" w:type="dxa"/>
            <w:gridSpan w:val="2"/>
            <w:shd w:val="clear" w:color="auto" w:fill="557E9B"/>
            <w:vAlign w:val="center"/>
          </w:tcPr>
          <w:p w14:paraId="1DA63D73" w14:textId="77777777" w:rsidR="00250098" w:rsidRPr="00250098" w:rsidRDefault="00250098" w:rsidP="00250098">
            <w:pPr>
              <w:spacing w:before="120"/>
              <w:rPr>
                <w:b/>
                <w:color w:val="FFFFFF"/>
                <w:szCs w:val="22"/>
                <w:lang w:eastAsia="en-GB"/>
              </w:rPr>
            </w:pPr>
            <w:r w:rsidRPr="00250098">
              <w:rPr>
                <w:b/>
                <w:color w:val="FFFFFF"/>
                <w:szCs w:val="22"/>
                <w:lang w:eastAsia="en-GB"/>
              </w:rPr>
              <w:t>Performance criteria</w:t>
            </w:r>
          </w:p>
        </w:tc>
      </w:tr>
      <w:tr w:rsidR="00250098" w:rsidRPr="00250098" w14:paraId="3CE821A7" w14:textId="77777777" w:rsidTr="00277720">
        <w:trPr>
          <w:trHeight w:val="709"/>
        </w:trPr>
        <w:tc>
          <w:tcPr>
            <w:tcW w:w="14283" w:type="dxa"/>
            <w:gridSpan w:val="2"/>
            <w:shd w:val="clear" w:color="auto" w:fill="auto"/>
            <w:vAlign w:val="center"/>
          </w:tcPr>
          <w:p w14:paraId="6E974969" w14:textId="77777777" w:rsidR="00250098" w:rsidRPr="00250098" w:rsidRDefault="00250098" w:rsidP="00250098">
            <w:pPr>
              <w:rPr>
                <w:i/>
                <w:color w:val="000000"/>
                <w:lang w:eastAsia="en-GB"/>
              </w:rPr>
            </w:pPr>
            <w:r w:rsidRPr="00250098">
              <w:rPr>
                <w:i/>
                <w:color w:val="000000"/>
                <w:lang w:eastAsia="en-GB"/>
              </w:rPr>
              <w:t>You must be able to:</w:t>
            </w:r>
          </w:p>
        </w:tc>
      </w:tr>
      <w:tr w:rsidR="00250098" w:rsidRPr="00250098" w14:paraId="0F068492" w14:textId="77777777" w:rsidTr="003663CE">
        <w:trPr>
          <w:trHeight w:val="394"/>
        </w:trPr>
        <w:tc>
          <w:tcPr>
            <w:tcW w:w="675" w:type="dxa"/>
            <w:shd w:val="clear" w:color="auto" w:fill="ECF1F4"/>
          </w:tcPr>
          <w:p w14:paraId="305FDBB6" w14:textId="77777777" w:rsidR="00250098" w:rsidRPr="00250098" w:rsidRDefault="00250098" w:rsidP="003663CE">
            <w:pPr>
              <w:rPr>
                <w:color w:val="000000"/>
              </w:rPr>
            </w:pPr>
            <w:r w:rsidRPr="00250098">
              <w:rPr>
                <w:color w:val="000000"/>
              </w:rPr>
              <w:t>P1</w:t>
            </w:r>
          </w:p>
        </w:tc>
        <w:tc>
          <w:tcPr>
            <w:tcW w:w="13608" w:type="dxa"/>
            <w:vAlign w:val="center"/>
          </w:tcPr>
          <w:p w14:paraId="687C9900" w14:textId="77777777" w:rsidR="00250098" w:rsidRPr="00250098" w:rsidRDefault="00014CFC" w:rsidP="00250098">
            <w:pPr>
              <w:autoSpaceDE w:val="0"/>
              <w:autoSpaceDN w:val="0"/>
              <w:adjustRightInd w:val="0"/>
              <w:spacing w:before="0" w:after="0" w:line="240" w:lineRule="auto"/>
              <w:rPr>
                <w:rFonts w:eastAsiaTheme="minorHAnsi" w:cs="Arial"/>
              </w:rPr>
            </w:pPr>
            <w:r>
              <w:rPr>
                <w:rFonts w:eastAsiaTheme="minorHAnsi" w:cs="Arial"/>
              </w:rPr>
              <w:t>m</w:t>
            </w:r>
            <w:r w:rsidR="00250098" w:rsidRPr="00250098">
              <w:rPr>
                <w:rFonts w:eastAsiaTheme="minorHAnsi" w:cs="Arial"/>
              </w:rPr>
              <w:t>onitor the quality of the data to be registered at Traffic Enforcement Centre (TEC) or magistrates court</w:t>
            </w:r>
          </w:p>
        </w:tc>
      </w:tr>
      <w:tr w:rsidR="00250098" w:rsidRPr="00250098" w14:paraId="538D389A" w14:textId="77777777" w:rsidTr="003663CE">
        <w:trPr>
          <w:trHeight w:val="394"/>
        </w:trPr>
        <w:tc>
          <w:tcPr>
            <w:tcW w:w="675" w:type="dxa"/>
            <w:shd w:val="clear" w:color="auto" w:fill="ECF1F4"/>
          </w:tcPr>
          <w:p w14:paraId="08189A47" w14:textId="77777777" w:rsidR="00250098" w:rsidRPr="00250098" w:rsidRDefault="00250098" w:rsidP="003663CE">
            <w:pPr>
              <w:rPr>
                <w:color w:val="000000"/>
              </w:rPr>
            </w:pPr>
            <w:r w:rsidRPr="00250098">
              <w:rPr>
                <w:color w:val="000000"/>
              </w:rPr>
              <w:t>P2</w:t>
            </w:r>
          </w:p>
        </w:tc>
        <w:tc>
          <w:tcPr>
            <w:tcW w:w="13608" w:type="dxa"/>
            <w:vAlign w:val="center"/>
          </w:tcPr>
          <w:p w14:paraId="32E342FA" w14:textId="77777777" w:rsidR="00250098" w:rsidRPr="00250098" w:rsidRDefault="00014CFC" w:rsidP="00250098">
            <w:pPr>
              <w:autoSpaceDE w:val="0"/>
              <w:autoSpaceDN w:val="0"/>
              <w:adjustRightInd w:val="0"/>
              <w:spacing w:before="0" w:after="0" w:line="240" w:lineRule="auto"/>
            </w:pPr>
            <w:r>
              <w:rPr>
                <w:rFonts w:eastAsiaTheme="minorHAnsi" w:cs="Arial"/>
              </w:rPr>
              <w:t>e</w:t>
            </w:r>
            <w:r w:rsidR="00250098" w:rsidRPr="00250098">
              <w:rPr>
                <w:rFonts w:eastAsiaTheme="minorHAnsi" w:cs="Arial"/>
              </w:rPr>
              <w:t>nsure debt recovery documentation is served in accordance with organisational policy and relevant legislation</w:t>
            </w:r>
          </w:p>
        </w:tc>
      </w:tr>
      <w:tr w:rsidR="00250098" w:rsidRPr="00250098" w14:paraId="34B73809" w14:textId="77777777" w:rsidTr="003663CE">
        <w:trPr>
          <w:trHeight w:val="394"/>
        </w:trPr>
        <w:tc>
          <w:tcPr>
            <w:tcW w:w="675" w:type="dxa"/>
            <w:shd w:val="clear" w:color="auto" w:fill="ECF1F4"/>
          </w:tcPr>
          <w:p w14:paraId="6BC1463B" w14:textId="77777777" w:rsidR="00250098" w:rsidRPr="00250098" w:rsidRDefault="00250098" w:rsidP="003663CE">
            <w:pPr>
              <w:rPr>
                <w:color w:val="000000"/>
              </w:rPr>
            </w:pPr>
            <w:r w:rsidRPr="00250098">
              <w:rPr>
                <w:color w:val="000000"/>
              </w:rPr>
              <w:t>P3</w:t>
            </w:r>
          </w:p>
        </w:tc>
        <w:tc>
          <w:tcPr>
            <w:tcW w:w="13608" w:type="dxa"/>
            <w:vAlign w:val="center"/>
          </w:tcPr>
          <w:p w14:paraId="70B040EA" w14:textId="77777777" w:rsidR="00250098" w:rsidRPr="00250098" w:rsidRDefault="00014CFC" w:rsidP="00250098">
            <w:pPr>
              <w:autoSpaceDE w:val="0"/>
              <w:autoSpaceDN w:val="0"/>
              <w:adjustRightInd w:val="0"/>
              <w:spacing w:before="0" w:after="0" w:line="240" w:lineRule="auto"/>
            </w:pPr>
            <w:r>
              <w:rPr>
                <w:rFonts w:eastAsiaTheme="minorHAnsi" w:cs="Arial"/>
              </w:rPr>
              <w:t>i</w:t>
            </w:r>
            <w:r w:rsidR="00250098" w:rsidRPr="00250098">
              <w:rPr>
                <w:rFonts w:eastAsiaTheme="minorHAnsi" w:cs="Arial"/>
              </w:rPr>
              <w:t>nvestigate the case and prepare case evidence in accordance with organisational policy and relevant legislation</w:t>
            </w:r>
          </w:p>
        </w:tc>
      </w:tr>
      <w:tr w:rsidR="00250098" w:rsidRPr="00250098" w14:paraId="26D32791" w14:textId="77777777" w:rsidTr="003663CE">
        <w:trPr>
          <w:trHeight w:val="394"/>
        </w:trPr>
        <w:tc>
          <w:tcPr>
            <w:tcW w:w="675" w:type="dxa"/>
            <w:shd w:val="clear" w:color="auto" w:fill="ECF1F4"/>
          </w:tcPr>
          <w:p w14:paraId="73ED81D1" w14:textId="77777777" w:rsidR="00250098" w:rsidRPr="00250098" w:rsidRDefault="00250098" w:rsidP="003663CE">
            <w:pPr>
              <w:rPr>
                <w:color w:val="000000"/>
              </w:rPr>
            </w:pPr>
            <w:r w:rsidRPr="00250098">
              <w:rPr>
                <w:color w:val="000000"/>
              </w:rPr>
              <w:t>P4</w:t>
            </w:r>
          </w:p>
        </w:tc>
        <w:tc>
          <w:tcPr>
            <w:tcW w:w="13608" w:type="dxa"/>
            <w:vAlign w:val="center"/>
          </w:tcPr>
          <w:p w14:paraId="799A12E0" w14:textId="77777777" w:rsidR="00250098" w:rsidRPr="00250098" w:rsidRDefault="00014CFC" w:rsidP="00250098">
            <w:pPr>
              <w:autoSpaceDE w:val="0"/>
              <w:autoSpaceDN w:val="0"/>
              <w:adjustRightInd w:val="0"/>
              <w:spacing w:before="0" w:after="0" w:line="240" w:lineRule="auto"/>
            </w:pPr>
            <w:r>
              <w:rPr>
                <w:rFonts w:eastAsiaTheme="minorHAnsi" w:cs="Arial"/>
              </w:rPr>
              <w:t>r</w:t>
            </w:r>
            <w:r w:rsidR="00250098" w:rsidRPr="00250098">
              <w:rPr>
                <w:rFonts w:eastAsiaTheme="minorHAnsi" w:cs="Arial"/>
              </w:rPr>
              <w:t>eview all evidence; make and record a decision on the basis of the evidence</w:t>
            </w:r>
          </w:p>
        </w:tc>
      </w:tr>
      <w:tr w:rsidR="00250098" w:rsidRPr="00250098" w14:paraId="2ECCEFD3" w14:textId="77777777" w:rsidTr="003663CE">
        <w:trPr>
          <w:trHeight w:val="394"/>
        </w:trPr>
        <w:tc>
          <w:tcPr>
            <w:tcW w:w="675" w:type="dxa"/>
            <w:shd w:val="clear" w:color="auto" w:fill="ECF1F4"/>
          </w:tcPr>
          <w:p w14:paraId="0DA1B9D3" w14:textId="77777777" w:rsidR="00250098" w:rsidRPr="00250098" w:rsidRDefault="00250098" w:rsidP="003663CE">
            <w:pPr>
              <w:rPr>
                <w:color w:val="000000"/>
              </w:rPr>
            </w:pPr>
            <w:r w:rsidRPr="00250098">
              <w:rPr>
                <w:color w:val="000000"/>
              </w:rPr>
              <w:t>P5</w:t>
            </w:r>
          </w:p>
        </w:tc>
        <w:tc>
          <w:tcPr>
            <w:tcW w:w="13608" w:type="dxa"/>
            <w:vAlign w:val="center"/>
          </w:tcPr>
          <w:p w14:paraId="10628675" w14:textId="77777777" w:rsidR="00250098" w:rsidRPr="00250098" w:rsidRDefault="00014CFC" w:rsidP="00250098">
            <w:pPr>
              <w:autoSpaceDE w:val="0"/>
              <w:autoSpaceDN w:val="0"/>
              <w:adjustRightInd w:val="0"/>
              <w:spacing w:before="0" w:after="0" w:line="240" w:lineRule="auto"/>
              <w:rPr>
                <w:rFonts w:eastAsiaTheme="minorHAnsi" w:cs="Arial"/>
              </w:rPr>
            </w:pPr>
            <w:r>
              <w:rPr>
                <w:rFonts w:eastAsiaTheme="minorHAnsi" w:cs="Arial"/>
              </w:rPr>
              <w:t>w</w:t>
            </w:r>
            <w:r w:rsidR="00250098" w:rsidRPr="00250098">
              <w:rPr>
                <w:rFonts w:eastAsiaTheme="minorHAnsi" w:cs="Arial"/>
              </w:rPr>
              <w:t>here the decision is not to pursue the case make sure that relevant people are informed and that the decision has been recorded properly</w:t>
            </w:r>
          </w:p>
        </w:tc>
      </w:tr>
      <w:tr w:rsidR="00250098" w:rsidRPr="00250098" w14:paraId="761B5551" w14:textId="77777777" w:rsidTr="003663CE">
        <w:trPr>
          <w:trHeight w:val="394"/>
        </w:trPr>
        <w:tc>
          <w:tcPr>
            <w:tcW w:w="675" w:type="dxa"/>
            <w:shd w:val="clear" w:color="auto" w:fill="ECF1F4"/>
          </w:tcPr>
          <w:p w14:paraId="071949C6" w14:textId="77777777" w:rsidR="00250098" w:rsidRPr="00250098" w:rsidRDefault="00250098" w:rsidP="003663CE">
            <w:pPr>
              <w:rPr>
                <w:color w:val="000000"/>
              </w:rPr>
            </w:pPr>
            <w:r w:rsidRPr="00250098">
              <w:rPr>
                <w:color w:val="000000"/>
              </w:rPr>
              <w:t>P6</w:t>
            </w:r>
          </w:p>
        </w:tc>
        <w:tc>
          <w:tcPr>
            <w:tcW w:w="13608" w:type="dxa"/>
            <w:vAlign w:val="center"/>
          </w:tcPr>
          <w:p w14:paraId="702FD56B" w14:textId="77777777" w:rsidR="00250098" w:rsidRPr="00250098" w:rsidRDefault="00014CFC" w:rsidP="00250098">
            <w:pPr>
              <w:autoSpaceDE w:val="0"/>
              <w:autoSpaceDN w:val="0"/>
              <w:adjustRightInd w:val="0"/>
              <w:spacing w:before="0" w:after="0" w:line="240" w:lineRule="auto"/>
            </w:pPr>
            <w:r w:rsidRPr="00250098">
              <w:rPr>
                <w:rFonts w:eastAsiaTheme="minorHAnsi" w:cs="Arial"/>
              </w:rPr>
              <w:t>where the decision is to pursue the case, proceed in accordance with organisational policy and relevant legislation</w:t>
            </w:r>
          </w:p>
        </w:tc>
      </w:tr>
      <w:tr w:rsidR="00250098" w:rsidRPr="00250098" w14:paraId="2C3B1175" w14:textId="77777777" w:rsidTr="003663CE">
        <w:trPr>
          <w:trHeight w:val="394"/>
        </w:trPr>
        <w:tc>
          <w:tcPr>
            <w:tcW w:w="675" w:type="dxa"/>
            <w:shd w:val="clear" w:color="auto" w:fill="ECF1F4"/>
          </w:tcPr>
          <w:p w14:paraId="11A4F08D" w14:textId="77777777" w:rsidR="00250098" w:rsidRPr="00250098" w:rsidRDefault="00250098" w:rsidP="003663CE">
            <w:pPr>
              <w:rPr>
                <w:color w:val="000000"/>
              </w:rPr>
            </w:pPr>
            <w:r w:rsidRPr="00250098">
              <w:rPr>
                <w:color w:val="000000"/>
              </w:rPr>
              <w:t>P7</w:t>
            </w:r>
          </w:p>
        </w:tc>
        <w:tc>
          <w:tcPr>
            <w:tcW w:w="13608" w:type="dxa"/>
            <w:vAlign w:val="center"/>
          </w:tcPr>
          <w:p w14:paraId="7FAD08E4" w14:textId="77777777" w:rsidR="00250098" w:rsidRPr="00250098" w:rsidRDefault="00014CFC" w:rsidP="00250098">
            <w:pPr>
              <w:autoSpaceDE w:val="0"/>
              <w:autoSpaceDN w:val="0"/>
              <w:adjustRightInd w:val="0"/>
              <w:spacing w:before="0" w:after="0" w:line="240" w:lineRule="auto"/>
              <w:rPr>
                <w:rFonts w:eastAsiaTheme="minorHAnsi" w:cs="Arial"/>
              </w:rPr>
            </w:pPr>
            <w:r w:rsidRPr="00250098">
              <w:rPr>
                <w:rFonts w:eastAsiaTheme="minorHAnsi" w:cs="Arial"/>
              </w:rPr>
              <w:t>respond appropriately to the outcomes of the case, review feedback and take appropriate action</w:t>
            </w:r>
          </w:p>
        </w:tc>
      </w:tr>
      <w:tr w:rsidR="00250098" w:rsidRPr="00250098" w14:paraId="01151A6F" w14:textId="77777777" w:rsidTr="003663CE">
        <w:trPr>
          <w:trHeight w:val="394"/>
        </w:trPr>
        <w:tc>
          <w:tcPr>
            <w:tcW w:w="675" w:type="dxa"/>
            <w:shd w:val="clear" w:color="auto" w:fill="ECF1F4"/>
          </w:tcPr>
          <w:p w14:paraId="71198E71" w14:textId="77777777" w:rsidR="00250098" w:rsidRPr="00250098" w:rsidRDefault="00250098" w:rsidP="003663CE">
            <w:pPr>
              <w:rPr>
                <w:color w:val="000000"/>
              </w:rPr>
            </w:pPr>
            <w:r w:rsidRPr="00250098">
              <w:rPr>
                <w:color w:val="000000"/>
              </w:rPr>
              <w:t>P8</w:t>
            </w:r>
          </w:p>
        </w:tc>
        <w:tc>
          <w:tcPr>
            <w:tcW w:w="13608" w:type="dxa"/>
            <w:vAlign w:val="center"/>
          </w:tcPr>
          <w:p w14:paraId="7C7A7630" w14:textId="77777777" w:rsidR="00250098" w:rsidRPr="00250098" w:rsidRDefault="00014CFC" w:rsidP="00250098">
            <w:pPr>
              <w:autoSpaceDE w:val="0"/>
              <w:autoSpaceDN w:val="0"/>
              <w:adjustRightInd w:val="0"/>
              <w:spacing w:after="0" w:line="240" w:lineRule="auto"/>
              <w:rPr>
                <w:rFonts w:eastAsiaTheme="minorHAnsi" w:cs="Arial"/>
              </w:rPr>
            </w:pPr>
            <w:r w:rsidRPr="00250098">
              <w:rPr>
                <w:rFonts w:eastAsiaTheme="minorHAnsi" w:cs="Arial"/>
              </w:rPr>
              <w:t>liaise with debt recovery agents</w:t>
            </w:r>
          </w:p>
        </w:tc>
      </w:tr>
      <w:tr w:rsidR="00250098" w:rsidRPr="00250098" w14:paraId="2D2E3C65" w14:textId="77777777" w:rsidTr="003663CE">
        <w:trPr>
          <w:trHeight w:val="394"/>
        </w:trPr>
        <w:tc>
          <w:tcPr>
            <w:tcW w:w="675" w:type="dxa"/>
            <w:shd w:val="clear" w:color="auto" w:fill="ECF1F4"/>
          </w:tcPr>
          <w:p w14:paraId="21A3C5B4" w14:textId="77777777" w:rsidR="00250098" w:rsidRPr="00250098" w:rsidRDefault="00250098" w:rsidP="003663CE">
            <w:pPr>
              <w:rPr>
                <w:color w:val="000000"/>
              </w:rPr>
            </w:pPr>
            <w:r w:rsidRPr="00250098">
              <w:rPr>
                <w:color w:val="000000"/>
              </w:rPr>
              <w:t>P9</w:t>
            </w:r>
          </w:p>
        </w:tc>
        <w:tc>
          <w:tcPr>
            <w:tcW w:w="13608" w:type="dxa"/>
            <w:vAlign w:val="center"/>
          </w:tcPr>
          <w:p w14:paraId="22E458C5" w14:textId="77777777" w:rsidR="00250098" w:rsidRPr="00250098" w:rsidRDefault="00014CFC" w:rsidP="00250098">
            <w:pPr>
              <w:autoSpaceDE w:val="0"/>
              <w:autoSpaceDN w:val="0"/>
              <w:adjustRightInd w:val="0"/>
              <w:spacing w:after="0" w:line="240" w:lineRule="auto"/>
              <w:rPr>
                <w:rFonts w:eastAsiaTheme="minorHAnsi" w:cs="Arial"/>
              </w:rPr>
            </w:pPr>
            <w:r w:rsidRPr="00250098">
              <w:rPr>
                <w:rFonts w:eastAsiaTheme="minorHAnsi" w:cs="Arial"/>
              </w:rPr>
              <w:t>liaise with outside agencies</w:t>
            </w:r>
          </w:p>
        </w:tc>
      </w:tr>
      <w:tr w:rsidR="00250098" w:rsidRPr="00250098" w14:paraId="721F3F92" w14:textId="77777777" w:rsidTr="003663CE">
        <w:trPr>
          <w:trHeight w:val="394"/>
        </w:trPr>
        <w:tc>
          <w:tcPr>
            <w:tcW w:w="675" w:type="dxa"/>
            <w:shd w:val="clear" w:color="auto" w:fill="ECF1F4"/>
          </w:tcPr>
          <w:p w14:paraId="61CFC113" w14:textId="77777777" w:rsidR="00250098" w:rsidRPr="00250098" w:rsidRDefault="00250098" w:rsidP="003663CE">
            <w:pPr>
              <w:rPr>
                <w:color w:val="000000"/>
              </w:rPr>
            </w:pPr>
            <w:r w:rsidRPr="00250098">
              <w:rPr>
                <w:color w:val="000000"/>
              </w:rPr>
              <w:t>P10</w:t>
            </w:r>
          </w:p>
        </w:tc>
        <w:tc>
          <w:tcPr>
            <w:tcW w:w="13608" w:type="dxa"/>
            <w:vAlign w:val="center"/>
          </w:tcPr>
          <w:p w14:paraId="7A2ED7F1" w14:textId="77777777" w:rsidR="00250098" w:rsidRPr="00250098" w:rsidRDefault="00014CFC" w:rsidP="00250098">
            <w:r w:rsidRPr="00250098">
              <w:rPr>
                <w:rFonts w:eastAsiaTheme="minorHAnsi" w:cs="Arial"/>
              </w:rPr>
              <w:t>monitor the performance of debt recovery agents</w:t>
            </w:r>
          </w:p>
        </w:tc>
      </w:tr>
      <w:tr w:rsidR="00250098" w:rsidRPr="00250098" w14:paraId="50E35579" w14:textId="77777777" w:rsidTr="003663CE">
        <w:trPr>
          <w:trHeight w:val="394"/>
        </w:trPr>
        <w:tc>
          <w:tcPr>
            <w:tcW w:w="675" w:type="dxa"/>
            <w:shd w:val="clear" w:color="auto" w:fill="ECF1F4"/>
          </w:tcPr>
          <w:p w14:paraId="33D6AA2B" w14:textId="77777777" w:rsidR="00250098" w:rsidRPr="00250098" w:rsidRDefault="00250098" w:rsidP="003663CE">
            <w:pPr>
              <w:rPr>
                <w:color w:val="000000"/>
              </w:rPr>
            </w:pPr>
            <w:r w:rsidRPr="00250098">
              <w:rPr>
                <w:color w:val="000000"/>
              </w:rPr>
              <w:t>P11</w:t>
            </w:r>
          </w:p>
        </w:tc>
        <w:tc>
          <w:tcPr>
            <w:tcW w:w="13608" w:type="dxa"/>
            <w:vAlign w:val="center"/>
          </w:tcPr>
          <w:p w14:paraId="4D4AFD46" w14:textId="77777777" w:rsidR="00250098" w:rsidRPr="00250098" w:rsidRDefault="00014CFC" w:rsidP="00250098">
            <w:pPr>
              <w:autoSpaceDE w:val="0"/>
              <w:autoSpaceDN w:val="0"/>
              <w:adjustRightInd w:val="0"/>
              <w:spacing w:before="0" w:after="0" w:line="240" w:lineRule="auto"/>
            </w:pPr>
            <w:r w:rsidRPr="00250098">
              <w:rPr>
                <w:rFonts w:eastAsiaTheme="minorHAnsi" w:cs="Arial"/>
              </w:rPr>
              <w:t>produce relevant reports; update and maintain records in line with organisational policy and relevant legislation</w:t>
            </w:r>
          </w:p>
        </w:tc>
      </w:tr>
      <w:tr w:rsidR="00250098" w:rsidRPr="00250098" w14:paraId="4F0F0E55" w14:textId="77777777" w:rsidTr="003663CE">
        <w:trPr>
          <w:trHeight w:val="394"/>
        </w:trPr>
        <w:tc>
          <w:tcPr>
            <w:tcW w:w="675" w:type="dxa"/>
            <w:shd w:val="clear" w:color="auto" w:fill="ECF1F4"/>
          </w:tcPr>
          <w:p w14:paraId="3C52E424" w14:textId="77777777" w:rsidR="00250098" w:rsidRPr="00250098" w:rsidRDefault="00250098" w:rsidP="003663CE">
            <w:pPr>
              <w:rPr>
                <w:color w:val="000000"/>
              </w:rPr>
            </w:pPr>
            <w:r w:rsidRPr="00250098">
              <w:rPr>
                <w:color w:val="000000"/>
              </w:rPr>
              <w:t>P12</w:t>
            </w:r>
          </w:p>
        </w:tc>
        <w:tc>
          <w:tcPr>
            <w:tcW w:w="13608" w:type="dxa"/>
            <w:vAlign w:val="center"/>
          </w:tcPr>
          <w:p w14:paraId="5307031B" w14:textId="77777777" w:rsidR="00250098" w:rsidRPr="00250098" w:rsidRDefault="00014CFC" w:rsidP="00250098">
            <w:pPr>
              <w:autoSpaceDE w:val="0"/>
              <w:autoSpaceDN w:val="0"/>
              <w:adjustRightInd w:val="0"/>
              <w:spacing w:after="0" w:line="240" w:lineRule="auto"/>
              <w:rPr>
                <w:rFonts w:eastAsiaTheme="minorHAnsi" w:cs="Arial"/>
              </w:rPr>
            </w:pPr>
            <w:r w:rsidRPr="00250098">
              <w:rPr>
                <w:rFonts w:eastAsiaTheme="minorHAnsi" w:cs="Arial"/>
              </w:rPr>
              <w:t>at all stages carry out work within the given deadlines for the case</w:t>
            </w:r>
          </w:p>
        </w:tc>
      </w:tr>
      <w:tr w:rsidR="00250098" w:rsidRPr="00250098" w14:paraId="2605CAB2" w14:textId="77777777" w:rsidTr="003663CE">
        <w:trPr>
          <w:trHeight w:val="394"/>
        </w:trPr>
        <w:tc>
          <w:tcPr>
            <w:tcW w:w="675" w:type="dxa"/>
            <w:shd w:val="clear" w:color="auto" w:fill="ECF1F4"/>
          </w:tcPr>
          <w:p w14:paraId="0FA59F75" w14:textId="77777777" w:rsidR="00250098" w:rsidRPr="00250098" w:rsidRDefault="00250098" w:rsidP="003663CE">
            <w:pPr>
              <w:rPr>
                <w:color w:val="000000"/>
              </w:rPr>
            </w:pPr>
            <w:r w:rsidRPr="00250098">
              <w:rPr>
                <w:color w:val="000000"/>
              </w:rPr>
              <w:t>P13</w:t>
            </w:r>
          </w:p>
        </w:tc>
        <w:tc>
          <w:tcPr>
            <w:tcW w:w="13608" w:type="dxa"/>
            <w:vAlign w:val="center"/>
          </w:tcPr>
          <w:p w14:paraId="5FE31768" w14:textId="77777777" w:rsidR="00250098" w:rsidRPr="00250098" w:rsidRDefault="00014CFC" w:rsidP="00250098">
            <w:r w:rsidRPr="00250098">
              <w:rPr>
                <w:rFonts w:eastAsiaTheme="minorHAnsi" w:cs="Arial"/>
              </w:rPr>
              <w:t>close the case in accordance with organisational policy and relevant legislation</w:t>
            </w:r>
          </w:p>
        </w:tc>
      </w:tr>
    </w:tbl>
    <w:p w14:paraId="473DE74E" w14:textId="77777777" w:rsidR="00250098" w:rsidRPr="00250098" w:rsidRDefault="00250098" w:rsidP="00250098"/>
    <w:p w14:paraId="2CDF709B" w14:textId="77777777" w:rsidR="00250098" w:rsidRPr="00250098" w:rsidRDefault="00250098" w:rsidP="00250098"/>
    <w:p w14:paraId="12EFB8E9" w14:textId="77777777" w:rsidR="0043668A" w:rsidRDefault="0043668A" w:rsidP="00F53893">
      <w:pPr>
        <w:sectPr w:rsidR="0043668A" w:rsidSect="00583860">
          <w:headerReference w:type="even" r:id="rId243"/>
          <w:headerReference w:type="default" r:id="rId244"/>
          <w:footerReference w:type="even" r:id="rId245"/>
          <w:pgSz w:w="16840" w:h="11907" w:orient="landscape" w:code="9"/>
          <w:pgMar w:top="1701" w:right="1247" w:bottom="1701" w:left="1247" w:header="720" w:footer="482" w:gutter="0"/>
          <w:cols w:space="720"/>
          <w:docGrid w:linePitch="272"/>
        </w:sectPr>
      </w:pPr>
    </w:p>
    <w:p w14:paraId="11958AE1" w14:textId="77777777" w:rsidR="00AD56C2" w:rsidRPr="002A4AA0" w:rsidRDefault="00AD56C2" w:rsidP="00AD56C2">
      <w:pPr>
        <w:pStyle w:val="Unittitle"/>
      </w:pPr>
      <w:bookmarkStart w:id="315" w:name="_Toc436142516"/>
      <w:r w:rsidRPr="001158F6">
        <w:t>Unit</w:t>
      </w:r>
      <w:r w:rsidRPr="002A4AA0">
        <w:t xml:space="preserve"> </w:t>
      </w:r>
      <w:r>
        <w:t>74</w:t>
      </w:r>
      <w:r w:rsidRPr="002A4AA0">
        <w:t>:</w:t>
      </w:r>
      <w:r w:rsidRPr="002A4AA0">
        <w:tab/>
      </w:r>
      <w:r>
        <w:t>Verify Critical Dates for S</w:t>
      </w:r>
      <w:r w:rsidRPr="007D2D96">
        <w:t>entences</w:t>
      </w:r>
      <w:bookmarkEnd w:id="315"/>
    </w:p>
    <w:p w14:paraId="30FD911D" w14:textId="77777777" w:rsidR="00AD56C2" w:rsidRPr="001158F6" w:rsidRDefault="00AD56C2" w:rsidP="00AD56C2">
      <w:pPr>
        <w:pStyle w:val="Unitinfo"/>
      </w:pPr>
      <w:r>
        <w:t>Unit</w:t>
      </w:r>
      <w:r w:rsidRPr="001158F6">
        <w:t xml:space="preserve"> </w:t>
      </w:r>
      <w:r>
        <w:t>code</w:t>
      </w:r>
      <w:r w:rsidRPr="001158F6">
        <w:t>:</w:t>
      </w:r>
      <w:r w:rsidRPr="001158F6">
        <w:tab/>
      </w:r>
      <w:r w:rsidRPr="00155D30">
        <w:t>SFJCHCC061</w:t>
      </w:r>
    </w:p>
    <w:p w14:paraId="0AB4C1EE" w14:textId="77777777" w:rsidR="00AD56C2" w:rsidRPr="001158F6" w:rsidRDefault="00AD56C2" w:rsidP="00AD56C2">
      <w:pPr>
        <w:pStyle w:val="Unitinfo"/>
      </w:pPr>
      <w:r>
        <w:t>SCQF</w:t>
      </w:r>
      <w:r w:rsidRPr="001158F6">
        <w:t xml:space="preserve"> level:</w:t>
      </w:r>
      <w:r w:rsidRPr="001158F6">
        <w:tab/>
      </w:r>
      <w:r>
        <w:t>7</w:t>
      </w:r>
    </w:p>
    <w:p w14:paraId="53808A5F" w14:textId="77777777" w:rsidR="00AD56C2" w:rsidRPr="001158F6" w:rsidRDefault="00AD56C2" w:rsidP="00AD56C2">
      <w:pPr>
        <w:pStyle w:val="Unitinfo"/>
      </w:pPr>
      <w:r w:rsidRPr="001158F6">
        <w:t xml:space="preserve">Credit </w:t>
      </w:r>
      <w:r>
        <w:t>points</w:t>
      </w:r>
      <w:r w:rsidRPr="001158F6">
        <w:t>:</w:t>
      </w:r>
      <w:r w:rsidRPr="001158F6">
        <w:tab/>
      </w:r>
      <w:r>
        <w:t>6</w:t>
      </w:r>
    </w:p>
    <w:p w14:paraId="05494039" w14:textId="77777777" w:rsidR="00AD56C2" w:rsidRPr="001D2005" w:rsidRDefault="00AD56C2" w:rsidP="00AD56C2">
      <w:pPr>
        <w:pStyle w:val="Unitinfo"/>
        <w:pBdr>
          <w:bottom w:val="single" w:sz="4" w:space="2" w:color="557E9B"/>
        </w:pBdr>
      </w:pPr>
    </w:p>
    <w:p w14:paraId="663178C9" w14:textId="77777777" w:rsidR="00AD56C2" w:rsidRDefault="00AD56C2" w:rsidP="00AD56C2">
      <w:pPr>
        <w:pStyle w:val="HeadA"/>
      </w:pPr>
      <w:r w:rsidRPr="00484EB6">
        <w:t>Unit summary</w:t>
      </w:r>
    </w:p>
    <w:p w14:paraId="12F3AC10" w14:textId="77777777" w:rsidR="00AD56C2" w:rsidRDefault="00AD56C2" w:rsidP="00AD56C2">
      <w:pPr>
        <w:pStyle w:val="text"/>
      </w:pPr>
      <w:r w:rsidRPr="00155D30">
        <w:t>This unit is about verifying critical dates for sentences so that individuals are released from custody on time. You have to check and interpret the relevant documentation and verify the calculations made by other staff. Accuracy, timeliness and confidentiality are critical in this area of work.</w:t>
      </w:r>
    </w:p>
    <w:p w14:paraId="291C8AA6" w14:textId="77777777" w:rsidR="00014CFC" w:rsidRPr="00AC4ADE" w:rsidRDefault="00014CFC" w:rsidP="00AD56C2">
      <w:pPr>
        <w:pStyle w:val="text"/>
      </w:pPr>
      <w:r w:rsidRPr="00014CFC">
        <w:t>This unit applies to experienced administrators working in the custodial care sector who have the responsibility for verifying the calculations for sentences made by others.</w:t>
      </w:r>
    </w:p>
    <w:p w14:paraId="46FFDBEB" w14:textId="77777777" w:rsidR="00F1611A" w:rsidRDefault="00F1611A" w:rsidP="00F1611A">
      <w:pPr>
        <w:pStyle w:val="HeadA"/>
      </w:pPr>
      <w:r>
        <w:t>Unit assessment requirements</w:t>
      </w:r>
    </w:p>
    <w:p w14:paraId="60A4A980" w14:textId="77777777" w:rsidR="00F1611A" w:rsidRDefault="00F1611A" w:rsidP="00F1611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8077941" w14:textId="77777777" w:rsidR="00726233" w:rsidRDefault="00726233" w:rsidP="00726233">
      <w:pPr>
        <w:pStyle w:val="HeadA"/>
        <w:spacing w:before="0" w:after="0"/>
      </w:pPr>
    </w:p>
    <w:p w14:paraId="41C37FB7" w14:textId="77777777" w:rsidR="00726233" w:rsidRPr="00726233" w:rsidRDefault="00014CFC" w:rsidP="00726233">
      <w:pPr>
        <w:pStyle w:val="HeadA"/>
        <w:spacing w:before="0" w:after="0"/>
      </w:pPr>
      <w:r>
        <w:t>Skills</w:t>
      </w:r>
    </w:p>
    <w:p w14:paraId="040765CD" w14:textId="77777777" w:rsidR="00AD56C2" w:rsidRDefault="00AD56C2" w:rsidP="00AD56C2">
      <w:pPr>
        <w:pStyle w:val="HeadA"/>
      </w:pPr>
      <w:r w:rsidRPr="00DE5991">
        <w:t>Terminology</w:t>
      </w:r>
    </w:p>
    <w:p w14:paraId="2AD9268A" w14:textId="77777777" w:rsidR="00AD56C2" w:rsidRPr="00AC4ADE" w:rsidRDefault="00AD56C2" w:rsidP="00AD56C2">
      <w:pPr>
        <w:pStyle w:val="text"/>
        <w:rPr>
          <w:highlight w:val="cyan"/>
        </w:rPr>
      </w:pPr>
      <w:r w:rsidRPr="00155D30">
        <w:t>Verify, critical, dates, sentences</w:t>
      </w:r>
    </w:p>
    <w:p w14:paraId="67A85765" w14:textId="77777777" w:rsidR="00AD56C2" w:rsidRDefault="00AD56C2" w:rsidP="00AD56C2">
      <w:pPr>
        <w:pStyle w:val="text"/>
        <w:rPr>
          <w:highlight w:val="cyan"/>
        </w:rPr>
        <w:sectPr w:rsidR="00AD56C2" w:rsidSect="00C31649">
          <w:headerReference w:type="even" r:id="rId246"/>
          <w:headerReference w:type="default" r:id="rId247"/>
          <w:footerReference w:type="even" r:id="rId248"/>
          <w:pgSz w:w="11907" w:h="16840" w:code="9"/>
          <w:pgMar w:top="1247" w:right="1701" w:bottom="1247" w:left="1701" w:header="720" w:footer="482" w:gutter="0"/>
          <w:cols w:space="720"/>
        </w:sectPr>
      </w:pPr>
    </w:p>
    <w:p w14:paraId="402DA0AC" w14:textId="77777777" w:rsidR="00AD56C2" w:rsidRPr="00052784" w:rsidRDefault="00AD56C2" w:rsidP="00AD56C2">
      <w:pPr>
        <w:pStyle w:val="hb3"/>
      </w:pPr>
      <w:r>
        <w:t>Assessment outcomes and standards</w:t>
      </w:r>
    </w:p>
    <w:p w14:paraId="3179BE4D" w14:textId="77777777" w:rsidR="00AD56C2" w:rsidRPr="00AE31DC" w:rsidRDefault="00AD56C2" w:rsidP="00AD56C2">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6866551" w14:textId="77777777" w:rsidR="00AD56C2" w:rsidRPr="00052784"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7B2B5FBE" w14:textId="77777777" w:rsidTr="00335D8B">
        <w:trPr>
          <w:trHeight w:val="680"/>
        </w:trPr>
        <w:tc>
          <w:tcPr>
            <w:tcW w:w="14283" w:type="dxa"/>
            <w:gridSpan w:val="2"/>
            <w:shd w:val="clear" w:color="auto" w:fill="557E9B"/>
            <w:vAlign w:val="center"/>
          </w:tcPr>
          <w:p w14:paraId="0CE9A9FF" w14:textId="77777777" w:rsidR="00AD56C2" w:rsidRPr="00052784" w:rsidRDefault="00AD56C2" w:rsidP="00335D8B">
            <w:pPr>
              <w:pStyle w:val="tabletexthd"/>
              <w:rPr>
                <w:lang w:eastAsia="en-GB"/>
              </w:rPr>
            </w:pPr>
            <w:r>
              <w:rPr>
                <w:lang w:eastAsia="en-GB"/>
              </w:rPr>
              <w:t>Knowledge and understanding</w:t>
            </w:r>
          </w:p>
        </w:tc>
      </w:tr>
      <w:tr w:rsidR="00AD56C2" w:rsidRPr="00052784" w14:paraId="3CF0E75F" w14:textId="77777777" w:rsidTr="00335D8B">
        <w:trPr>
          <w:trHeight w:val="489"/>
        </w:trPr>
        <w:tc>
          <w:tcPr>
            <w:tcW w:w="14283" w:type="dxa"/>
            <w:gridSpan w:val="2"/>
            <w:shd w:val="clear" w:color="auto" w:fill="auto"/>
            <w:vAlign w:val="center"/>
          </w:tcPr>
          <w:p w14:paraId="4A05007F" w14:textId="77777777" w:rsidR="00AD56C2" w:rsidRPr="00F47688" w:rsidRDefault="00AD56C2"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D56C2" w:rsidRPr="00052784" w14:paraId="1DF18416" w14:textId="77777777" w:rsidTr="003663CE">
        <w:trPr>
          <w:trHeight w:val="394"/>
        </w:trPr>
        <w:tc>
          <w:tcPr>
            <w:tcW w:w="675" w:type="dxa"/>
            <w:shd w:val="clear" w:color="auto" w:fill="ECF1F4"/>
          </w:tcPr>
          <w:p w14:paraId="00E8FC2F" w14:textId="77777777" w:rsidR="00AD56C2" w:rsidRPr="00C2078B" w:rsidRDefault="00AD56C2" w:rsidP="003663CE">
            <w:pPr>
              <w:pStyle w:val="text"/>
            </w:pPr>
            <w:r w:rsidRPr="00C2078B">
              <w:t>K1</w:t>
            </w:r>
          </w:p>
        </w:tc>
        <w:tc>
          <w:tcPr>
            <w:tcW w:w="13608" w:type="dxa"/>
          </w:tcPr>
          <w:p w14:paraId="051F544B" w14:textId="77777777" w:rsidR="00AD56C2" w:rsidRPr="002E5330" w:rsidRDefault="00AD56C2" w:rsidP="00335D8B">
            <w:r w:rsidRPr="002E5330">
              <w:t>current, relevant legislation, policies, procedures, codes of practice and practice advice for verifying critical dates for sentences</w:t>
            </w:r>
          </w:p>
        </w:tc>
      </w:tr>
      <w:tr w:rsidR="00AD56C2" w:rsidRPr="00052784" w14:paraId="2BFFD25E" w14:textId="77777777" w:rsidTr="003663CE">
        <w:trPr>
          <w:trHeight w:val="394"/>
        </w:trPr>
        <w:tc>
          <w:tcPr>
            <w:tcW w:w="675" w:type="dxa"/>
            <w:shd w:val="clear" w:color="auto" w:fill="ECF1F4"/>
          </w:tcPr>
          <w:p w14:paraId="5564FFDD" w14:textId="77777777" w:rsidR="00AD56C2" w:rsidRPr="00C2078B" w:rsidRDefault="00AD56C2" w:rsidP="003663CE">
            <w:pPr>
              <w:pStyle w:val="text"/>
            </w:pPr>
            <w:r w:rsidRPr="00C2078B">
              <w:rPr>
                <w:rFonts w:cs="Arial"/>
                <w:lang w:eastAsia="en-GB"/>
              </w:rPr>
              <w:t>K2</w:t>
            </w:r>
          </w:p>
        </w:tc>
        <w:tc>
          <w:tcPr>
            <w:tcW w:w="13608" w:type="dxa"/>
          </w:tcPr>
          <w:p w14:paraId="1EB8A0DC" w14:textId="77777777" w:rsidR="00AD56C2" w:rsidRPr="002E5330" w:rsidRDefault="00AD56C2" w:rsidP="00335D8B">
            <w:r w:rsidRPr="002E5330">
              <w:t>current, relevant legislation and organisational requirements in relation to race, diversity and human rights</w:t>
            </w:r>
          </w:p>
        </w:tc>
      </w:tr>
      <w:tr w:rsidR="00AD56C2" w:rsidRPr="00052784" w14:paraId="28DF0774" w14:textId="77777777" w:rsidTr="003663CE">
        <w:trPr>
          <w:trHeight w:val="394"/>
        </w:trPr>
        <w:tc>
          <w:tcPr>
            <w:tcW w:w="675" w:type="dxa"/>
            <w:shd w:val="clear" w:color="auto" w:fill="ECF1F4"/>
          </w:tcPr>
          <w:p w14:paraId="10362DB4" w14:textId="77777777" w:rsidR="00AD56C2" w:rsidRPr="00C2078B" w:rsidRDefault="00AD56C2" w:rsidP="003663CE">
            <w:pPr>
              <w:pStyle w:val="text"/>
            </w:pPr>
            <w:r w:rsidRPr="00C2078B">
              <w:rPr>
                <w:rFonts w:cs="Arial"/>
                <w:lang w:eastAsia="en-GB"/>
              </w:rPr>
              <w:t>K3</w:t>
            </w:r>
          </w:p>
        </w:tc>
        <w:tc>
          <w:tcPr>
            <w:tcW w:w="13608" w:type="dxa"/>
          </w:tcPr>
          <w:p w14:paraId="098405CC" w14:textId="77777777" w:rsidR="00AD56C2" w:rsidRPr="002E5330" w:rsidRDefault="00AD56C2" w:rsidP="00335D8B">
            <w:r w:rsidRPr="002E5330">
              <w:t>current, relevant legislation and organisational requirements in relation to health and safety</w:t>
            </w:r>
          </w:p>
        </w:tc>
      </w:tr>
      <w:tr w:rsidR="00AD56C2" w:rsidRPr="00052784" w14:paraId="77989391" w14:textId="77777777" w:rsidTr="003663CE">
        <w:trPr>
          <w:trHeight w:val="394"/>
        </w:trPr>
        <w:tc>
          <w:tcPr>
            <w:tcW w:w="675" w:type="dxa"/>
            <w:shd w:val="clear" w:color="auto" w:fill="ECF1F4"/>
          </w:tcPr>
          <w:p w14:paraId="0F2DA44B" w14:textId="77777777" w:rsidR="00AD56C2" w:rsidRPr="00C2078B" w:rsidRDefault="00AD56C2" w:rsidP="003663CE">
            <w:pPr>
              <w:pStyle w:val="text"/>
            </w:pPr>
            <w:r w:rsidRPr="00C2078B">
              <w:rPr>
                <w:rFonts w:cs="Arial"/>
                <w:lang w:eastAsia="en-GB"/>
              </w:rPr>
              <w:t>K4</w:t>
            </w:r>
          </w:p>
        </w:tc>
        <w:tc>
          <w:tcPr>
            <w:tcW w:w="13608" w:type="dxa"/>
          </w:tcPr>
          <w:p w14:paraId="650478BB" w14:textId="77777777" w:rsidR="00AD56C2" w:rsidRPr="002E5330" w:rsidRDefault="00AD56C2" w:rsidP="00335D8B">
            <w:r w:rsidRPr="002E5330">
              <w:t>the legal requirements which impact on the calculation of critical dates</w:t>
            </w:r>
          </w:p>
        </w:tc>
      </w:tr>
      <w:tr w:rsidR="00AD56C2" w:rsidRPr="00052784" w14:paraId="11875D91" w14:textId="77777777" w:rsidTr="003663CE">
        <w:trPr>
          <w:trHeight w:val="394"/>
        </w:trPr>
        <w:tc>
          <w:tcPr>
            <w:tcW w:w="675" w:type="dxa"/>
            <w:shd w:val="clear" w:color="auto" w:fill="ECF1F4"/>
          </w:tcPr>
          <w:p w14:paraId="3362289F" w14:textId="77777777" w:rsidR="00AD56C2" w:rsidRPr="00C2078B" w:rsidRDefault="00AD56C2" w:rsidP="003663CE">
            <w:pPr>
              <w:pStyle w:val="text"/>
            </w:pPr>
            <w:r w:rsidRPr="00C2078B">
              <w:rPr>
                <w:rFonts w:cs="Arial"/>
                <w:lang w:eastAsia="en-GB"/>
              </w:rPr>
              <w:t>K5</w:t>
            </w:r>
          </w:p>
        </w:tc>
        <w:tc>
          <w:tcPr>
            <w:tcW w:w="13608" w:type="dxa"/>
          </w:tcPr>
          <w:p w14:paraId="57BD3AD8" w14:textId="77777777" w:rsidR="00AD56C2" w:rsidRPr="002E5330" w:rsidRDefault="00AD56C2" w:rsidP="00335D8B">
            <w:r w:rsidRPr="002E5330">
              <w:t>your organisation's policies and procedures for calculating critical dates</w:t>
            </w:r>
          </w:p>
        </w:tc>
      </w:tr>
      <w:tr w:rsidR="00AD56C2" w:rsidRPr="00052784" w14:paraId="2298EB42" w14:textId="77777777" w:rsidTr="003663CE">
        <w:trPr>
          <w:trHeight w:val="394"/>
        </w:trPr>
        <w:tc>
          <w:tcPr>
            <w:tcW w:w="675" w:type="dxa"/>
            <w:shd w:val="clear" w:color="auto" w:fill="ECF1F4"/>
          </w:tcPr>
          <w:p w14:paraId="111D4923" w14:textId="77777777" w:rsidR="00AD56C2" w:rsidRPr="00C2078B" w:rsidRDefault="00AD56C2" w:rsidP="003663CE">
            <w:pPr>
              <w:pStyle w:val="text"/>
            </w:pPr>
            <w:r w:rsidRPr="00C2078B">
              <w:rPr>
                <w:rFonts w:cs="Arial"/>
                <w:lang w:eastAsia="en-GB"/>
              </w:rPr>
              <w:t>K6</w:t>
            </w:r>
          </w:p>
        </w:tc>
        <w:tc>
          <w:tcPr>
            <w:tcW w:w="13608" w:type="dxa"/>
          </w:tcPr>
          <w:p w14:paraId="2B8B85CE" w14:textId="77777777" w:rsidR="00AD56C2" w:rsidRPr="002E5330" w:rsidRDefault="00AD56C2" w:rsidP="00335D8B">
            <w:r w:rsidRPr="002E5330">
              <w:t>the documentation required in order to imprison or detain an individual lawfully</w:t>
            </w:r>
          </w:p>
        </w:tc>
      </w:tr>
      <w:tr w:rsidR="00AD56C2" w:rsidRPr="00052784" w14:paraId="6D4961A7" w14:textId="77777777" w:rsidTr="003663CE">
        <w:trPr>
          <w:trHeight w:val="394"/>
        </w:trPr>
        <w:tc>
          <w:tcPr>
            <w:tcW w:w="675" w:type="dxa"/>
            <w:shd w:val="clear" w:color="auto" w:fill="ECF1F4"/>
          </w:tcPr>
          <w:p w14:paraId="5F85F806" w14:textId="77777777" w:rsidR="00AD56C2" w:rsidRPr="00C2078B" w:rsidRDefault="00AD56C2" w:rsidP="003663CE">
            <w:pPr>
              <w:pStyle w:val="text"/>
            </w:pPr>
            <w:r w:rsidRPr="00C2078B">
              <w:rPr>
                <w:rFonts w:cs="Arial"/>
                <w:lang w:eastAsia="en-GB"/>
              </w:rPr>
              <w:t>K7</w:t>
            </w:r>
          </w:p>
        </w:tc>
        <w:tc>
          <w:tcPr>
            <w:tcW w:w="13608" w:type="dxa"/>
          </w:tcPr>
          <w:p w14:paraId="3188EF19" w14:textId="77777777" w:rsidR="00AD56C2" w:rsidRPr="002E5330" w:rsidRDefault="00AD56C2" w:rsidP="00335D8B">
            <w:r w:rsidRPr="002E5330">
              <w:t>the different types of documentation which are relevant to the imprisonment or detention of individuals and the calculation of critical dates for sentences, and how to interpret the information they contain</w:t>
            </w:r>
          </w:p>
        </w:tc>
      </w:tr>
      <w:tr w:rsidR="00AD56C2" w:rsidRPr="00052784" w14:paraId="149CAB4E" w14:textId="77777777" w:rsidTr="003663CE">
        <w:trPr>
          <w:trHeight w:val="394"/>
        </w:trPr>
        <w:tc>
          <w:tcPr>
            <w:tcW w:w="675" w:type="dxa"/>
            <w:shd w:val="clear" w:color="auto" w:fill="ECF1F4"/>
          </w:tcPr>
          <w:p w14:paraId="33344020" w14:textId="77777777" w:rsidR="00AD56C2" w:rsidRPr="00C2078B" w:rsidRDefault="00AD56C2" w:rsidP="003663CE">
            <w:pPr>
              <w:pStyle w:val="text"/>
            </w:pPr>
            <w:r w:rsidRPr="00C2078B">
              <w:rPr>
                <w:rFonts w:cs="Arial"/>
                <w:lang w:eastAsia="en-GB"/>
              </w:rPr>
              <w:t>K8</w:t>
            </w:r>
          </w:p>
        </w:tc>
        <w:tc>
          <w:tcPr>
            <w:tcW w:w="13608" w:type="dxa"/>
          </w:tcPr>
          <w:p w14:paraId="768CDA39" w14:textId="77777777" w:rsidR="00AD56C2" w:rsidRPr="002E5330" w:rsidRDefault="00AD56C2" w:rsidP="00335D8B">
            <w:r w:rsidRPr="002E5330">
              <w:t>the relevant authorities to contact when in doubt about how to interpret information or calculate sentences</w:t>
            </w:r>
          </w:p>
        </w:tc>
      </w:tr>
      <w:tr w:rsidR="00AD56C2" w:rsidRPr="00052784" w14:paraId="49D05480" w14:textId="77777777" w:rsidTr="003663CE">
        <w:trPr>
          <w:trHeight w:val="394"/>
        </w:trPr>
        <w:tc>
          <w:tcPr>
            <w:tcW w:w="675" w:type="dxa"/>
            <w:shd w:val="clear" w:color="auto" w:fill="ECF1F4"/>
          </w:tcPr>
          <w:p w14:paraId="596486B5" w14:textId="77777777" w:rsidR="00AD56C2" w:rsidRPr="00C2078B" w:rsidRDefault="00AD56C2" w:rsidP="003663CE">
            <w:pPr>
              <w:pStyle w:val="text"/>
              <w:rPr>
                <w:rFonts w:cs="Arial"/>
                <w:lang w:eastAsia="en-GB"/>
              </w:rPr>
            </w:pPr>
            <w:r>
              <w:rPr>
                <w:rFonts w:cs="Arial"/>
                <w:lang w:eastAsia="en-GB"/>
              </w:rPr>
              <w:t>K9</w:t>
            </w:r>
          </w:p>
        </w:tc>
        <w:tc>
          <w:tcPr>
            <w:tcW w:w="13608" w:type="dxa"/>
          </w:tcPr>
          <w:p w14:paraId="0090B083" w14:textId="77777777" w:rsidR="00AD56C2" w:rsidRPr="002E5330" w:rsidRDefault="00AD56C2" w:rsidP="00335D8B">
            <w:r w:rsidRPr="002E5330">
              <w:t>the organisation's systems and how to use them</w:t>
            </w:r>
          </w:p>
        </w:tc>
      </w:tr>
      <w:tr w:rsidR="00AD56C2" w:rsidRPr="00052784" w14:paraId="5F5732EA" w14:textId="77777777" w:rsidTr="003663CE">
        <w:trPr>
          <w:trHeight w:val="394"/>
        </w:trPr>
        <w:tc>
          <w:tcPr>
            <w:tcW w:w="675" w:type="dxa"/>
            <w:shd w:val="clear" w:color="auto" w:fill="ECF1F4"/>
          </w:tcPr>
          <w:p w14:paraId="58469435" w14:textId="77777777" w:rsidR="00AD56C2" w:rsidRPr="00C2078B" w:rsidRDefault="00AD56C2" w:rsidP="003663CE">
            <w:pPr>
              <w:pStyle w:val="text"/>
              <w:rPr>
                <w:rFonts w:cs="Arial"/>
                <w:lang w:eastAsia="en-GB"/>
              </w:rPr>
            </w:pPr>
            <w:r>
              <w:rPr>
                <w:rFonts w:cs="Arial"/>
                <w:lang w:eastAsia="en-GB"/>
              </w:rPr>
              <w:t>K10</w:t>
            </w:r>
          </w:p>
        </w:tc>
        <w:tc>
          <w:tcPr>
            <w:tcW w:w="13608" w:type="dxa"/>
          </w:tcPr>
          <w:p w14:paraId="26B0952A" w14:textId="77777777" w:rsidR="00AD56C2" w:rsidRPr="002E5330" w:rsidRDefault="00AD56C2" w:rsidP="00335D8B">
            <w:r w:rsidRPr="002E5330">
              <w:t>the range of different types of information which may have an impact on critical dates, where to obtain this information, and how to assess its impact accurately</w:t>
            </w:r>
          </w:p>
        </w:tc>
      </w:tr>
      <w:tr w:rsidR="00AD56C2" w:rsidRPr="00052784" w14:paraId="07EFEE2F" w14:textId="77777777" w:rsidTr="003663CE">
        <w:trPr>
          <w:trHeight w:val="394"/>
        </w:trPr>
        <w:tc>
          <w:tcPr>
            <w:tcW w:w="675" w:type="dxa"/>
            <w:shd w:val="clear" w:color="auto" w:fill="ECF1F4"/>
          </w:tcPr>
          <w:p w14:paraId="2F491FDD" w14:textId="77777777" w:rsidR="00AD56C2" w:rsidRPr="00C2078B" w:rsidRDefault="00AD56C2" w:rsidP="003663CE">
            <w:pPr>
              <w:pStyle w:val="text"/>
              <w:rPr>
                <w:rFonts w:cs="Arial"/>
                <w:lang w:eastAsia="en-GB"/>
              </w:rPr>
            </w:pPr>
            <w:r>
              <w:rPr>
                <w:rFonts w:cs="Arial"/>
                <w:lang w:eastAsia="en-GB"/>
              </w:rPr>
              <w:t>K11</w:t>
            </w:r>
          </w:p>
        </w:tc>
        <w:tc>
          <w:tcPr>
            <w:tcW w:w="13608" w:type="dxa"/>
          </w:tcPr>
          <w:p w14:paraId="2358277F" w14:textId="77777777" w:rsidR="00AD56C2" w:rsidRPr="002E5330" w:rsidRDefault="00AD56C2" w:rsidP="00335D8B">
            <w:r w:rsidRPr="002E5330">
              <w:t>the range of critical dates which apply to different types of sentences, and how to calculate these accurately</w:t>
            </w:r>
          </w:p>
        </w:tc>
      </w:tr>
      <w:tr w:rsidR="00AD56C2" w:rsidRPr="00052784" w14:paraId="268A0926" w14:textId="77777777" w:rsidTr="003663CE">
        <w:trPr>
          <w:trHeight w:val="394"/>
        </w:trPr>
        <w:tc>
          <w:tcPr>
            <w:tcW w:w="675" w:type="dxa"/>
            <w:shd w:val="clear" w:color="auto" w:fill="ECF1F4"/>
          </w:tcPr>
          <w:p w14:paraId="1A9139A6" w14:textId="77777777" w:rsidR="00AD56C2" w:rsidRPr="00C2078B" w:rsidRDefault="00AD56C2" w:rsidP="003663CE">
            <w:pPr>
              <w:pStyle w:val="text"/>
              <w:rPr>
                <w:rFonts w:cs="Arial"/>
                <w:lang w:eastAsia="en-GB"/>
              </w:rPr>
            </w:pPr>
            <w:r>
              <w:rPr>
                <w:rFonts w:cs="Arial"/>
                <w:lang w:eastAsia="en-GB"/>
              </w:rPr>
              <w:t>K12</w:t>
            </w:r>
          </w:p>
        </w:tc>
        <w:tc>
          <w:tcPr>
            <w:tcW w:w="13608" w:type="dxa"/>
          </w:tcPr>
          <w:p w14:paraId="505D4E1A" w14:textId="77777777" w:rsidR="00AD56C2" w:rsidRPr="002E5330" w:rsidRDefault="00AD56C2" w:rsidP="00335D8B">
            <w:r w:rsidRPr="002E5330">
              <w:t>the importance of ensuring critical dates are entered accurately on systems</w:t>
            </w:r>
          </w:p>
        </w:tc>
      </w:tr>
    </w:tbl>
    <w:p w14:paraId="188DB825" w14:textId="77777777" w:rsidR="003A7258" w:rsidRDefault="003A7258">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6358F" w:rsidRPr="00052784" w14:paraId="5860ED2D" w14:textId="77777777" w:rsidTr="00B6358F">
        <w:trPr>
          <w:trHeight w:val="548"/>
        </w:trPr>
        <w:tc>
          <w:tcPr>
            <w:tcW w:w="14283" w:type="dxa"/>
            <w:gridSpan w:val="2"/>
            <w:shd w:val="clear" w:color="auto" w:fill="auto"/>
            <w:vAlign w:val="center"/>
          </w:tcPr>
          <w:p w14:paraId="0FDE25E8" w14:textId="77777777" w:rsidR="00B6358F" w:rsidRPr="00B6358F" w:rsidRDefault="00B6358F" w:rsidP="00B6358F">
            <w:pPr>
              <w:rPr>
                <w:i/>
              </w:rPr>
            </w:pPr>
            <w:r w:rsidRPr="00B6358F">
              <w:rPr>
                <w:i/>
              </w:rPr>
              <w:t>You need to know and understand:</w:t>
            </w:r>
          </w:p>
        </w:tc>
      </w:tr>
      <w:tr w:rsidR="00AD56C2" w:rsidRPr="00052784" w14:paraId="7865D359" w14:textId="77777777" w:rsidTr="003663CE">
        <w:trPr>
          <w:trHeight w:val="394"/>
        </w:trPr>
        <w:tc>
          <w:tcPr>
            <w:tcW w:w="675" w:type="dxa"/>
            <w:shd w:val="clear" w:color="auto" w:fill="ECF1F4"/>
          </w:tcPr>
          <w:p w14:paraId="1977C485" w14:textId="77777777" w:rsidR="00AD56C2" w:rsidRPr="00C2078B" w:rsidRDefault="00AD56C2" w:rsidP="003663CE">
            <w:pPr>
              <w:pStyle w:val="text"/>
              <w:rPr>
                <w:rFonts w:cs="Arial"/>
                <w:lang w:eastAsia="en-GB"/>
              </w:rPr>
            </w:pPr>
            <w:r>
              <w:rPr>
                <w:rFonts w:cs="Arial"/>
                <w:lang w:eastAsia="en-GB"/>
              </w:rPr>
              <w:t>K13</w:t>
            </w:r>
          </w:p>
        </w:tc>
        <w:tc>
          <w:tcPr>
            <w:tcW w:w="13608" w:type="dxa"/>
          </w:tcPr>
          <w:p w14:paraId="22BAEEBF" w14:textId="77777777" w:rsidR="00AD56C2" w:rsidRPr="002E5330" w:rsidRDefault="00AD56C2" w:rsidP="00335D8B">
            <w:r w:rsidRPr="002E5330">
              <w:t>the people who are authorised to have information about critical dates</w:t>
            </w:r>
          </w:p>
        </w:tc>
      </w:tr>
      <w:tr w:rsidR="00AD56C2" w:rsidRPr="00052784" w14:paraId="6CFF6C1E" w14:textId="77777777" w:rsidTr="003663CE">
        <w:trPr>
          <w:trHeight w:val="394"/>
        </w:trPr>
        <w:tc>
          <w:tcPr>
            <w:tcW w:w="675" w:type="dxa"/>
            <w:shd w:val="clear" w:color="auto" w:fill="ECF1F4"/>
          </w:tcPr>
          <w:p w14:paraId="756A05D9" w14:textId="77777777" w:rsidR="00AD56C2" w:rsidRPr="00C2078B" w:rsidRDefault="00AD56C2" w:rsidP="003663CE">
            <w:pPr>
              <w:pStyle w:val="text"/>
              <w:rPr>
                <w:rFonts w:cs="Arial"/>
                <w:lang w:eastAsia="en-GB"/>
              </w:rPr>
            </w:pPr>
            <w:r>
              <w:rPr>
                <w:rFonts w:cs="Arial"/>
                <w:lang w:eastAsia="en-GB"/>
              </w:rPr>
              <w:t>K14</w:t>
            </w:r>
          </w:p>
        </w:tc>
        <w:tc>
          <w:tcPr>
            <w:tcW w:w="13608" w:type="dxa"/>
          </w:tcPr>
          <w:p w14:paraId="7F6F543C" w14:textId="77777777" w:rsidR="00AD56C2" w:rsidRPr="002E5330" w:rsidRDefault="00AD56C2" w:rsidP="00335D8B">
            <w:r w:rsidRPr="002E5330">
              <w:t>the formats and time limits within which information about critical dates must be supplied</w:t>
            </w:r>
          </w:p>
        </w:tc>
      </w:tr>
      <w:tr w:rsidR="00AD56C2" w:rsidRPr="00052784" w14:paraId="65F89427" w14:textId="77777777" w:rsidTr="003663CE">
        <w:trPr>
          <w:trHeight w:val="394"/>
        </w:trPr>
        <w:tc>
          <w:tcPr>
            <w:tcW w:w="675" w:type="dxa"/>
            <w:shd w:val="clear" w:color="auto" w:fill="ECF1F4"/>
          </w:tcPr>
          <w:p w14:paraId="1DE3B183" w14:textId="77777777" w:rsidR="00AD56C2" w:rsidRPr="00C2078B" w:rsidRDefault="00AD56C2" w:rsidP="003663CE">
            <w:pPr>
              <w:pStyle w:val="text"/>
              <w:rPr>
                <w:rFonts w:cs="Arial"/>
                <w:lang w:eastAsia="en-GB"/>
              </w:rPr>
            </w:pPr>
            <w:r>
              <w:rPr>
                <w:rFonts w:cs="Arial"/>
                <w:lang w:eastAsia="en-GB"/>
              </w:rPr>
              <w:t>K15</w:t>
            </w:r>
          </w:p>
        </w:tc>
        <w:tc>
          <w:tcPr>
            <w:tcW w:w="13608" w:type="dxa"/>
          </w:tcPr>
          <w:p w14:paraId="431DB6BF" w14:textId="77777777" w:rsidR="00AD56C2" w:rsidRPr="002E5330" w:rsidRDefault="00AD56C2" w:rsidP="00335D8B">
            <w:r w:rsidRPr="002E5330">
              <w:t>how to explain clearly how critical dates have been calculated</w:t>
            </w:r>
          </w:p>
        </w:tc>
      </w:tr>
      <w:tr w:rsidR="00AD56C2" w:rsidRPr="00052784" w14:paraId="5FC2A76B" w14:textId="77777777" w:rsidTr="003663CE">
        <w:trPr>
          <w:trHeight w:val="394"/>
        </w:trPr>
        <w:tc>
          <w:tcPr>
            <w:tcW w:w="675" w:type="dxa"/>
            <w:shd w:val="clear" w:color="auto" w:fill="ECF1F4"/>
          </w:tcPr>
          <w:p w14:paraId="0C58830C" w14:textId="77777777" w:rsidR="00AD56C2" w:rsidRPr="00C2078B" w:rsidRDefault="00AD56C2" w:rsidP="003663CE">
            <w:pPr>
              <w:pStyle w:val="text"/>
              <w:rPr>
                <w:rFonts w:cs="Arial"/>
                <w:lang w:eastAsia="en-GB"/>
              </w:rPr>
            </w:pPr>
            <w:r>
              <w:rPr>
                <w:rFonts w:cs="Arial"/>
                <w:lang w:eastAsia="en-GB"/>
              </w:rPr>
              <w:t>K16</w:t>
            </w:r>
          </w:p>
        </w:tc>
        <w:tc>
          <w:tcPr>
            <w:tcW w:w="13608" w:type="dxa"/>
          </w:tcPr>
          <w:p w14:paraId="3AA825E5" w14:textId="77777777" w:rsidR="00AD56C2" w:rsidRPr="002E5330" w:rsidRDefault="00AD56C2" w:rsidP="00335D8B">
            <w:r w:rsidRPr="002E5330">
              <w:t>the types of advice and guidance people may need in interpreting documentation and calculating critical dates, and how to provide this advice and guidance</w:t>
            </w:r>
          </w:p>
        </w:tc>
      </w:tr>
      <w:tr w:rsidR="00AD56C2" w:rsidRPr="00052784" w14:paraId="2EC82694" w14:textId="77777777" w:rsidTr="003663CE">
        <w:trPr>
          <w:trHeight w:val="394"/>
        </w:trPr>
        <w:tc>
          <w:tcPr>
            <w:tcW w:w="675" w:type="dxa"/>
            <w:shd w:val="clear" w:color="auto" w:fill="ECF1F4"/>
          </w:tcPr>
          <w:p w14:paraId="499D9CEC" w14:textId="77777777" w:rsidR="00AD56C2" w:rsidRPr="00C2078B" w:rsidRDefault="00AD56C2" w:rsidP="003663CE">
            <w:pPr>
              <w:pStyle w:val="text"/>
              <w:rPr>
                <w:rFonts w:cs="Arial"/>
                <w:lang w:eastAsia="en-GB"/>
              </w:rPr>
            </w:pPr>
            <w:r>
              <w:rPr>
                <w:rFonts w:cs="Arial"/>
                <w:lang w:eastAsia="en-GB"/>
              </w:rPr>
              <w:t>K17</w:t>
            </w:r>
          </w:p>
        </w:tc>
        <w:tc>
          <w:tcPr>
            <w:tcW w:w="13608" w:type="dxa"/>
          </w:tcPr>
          <w:p w14:paraId="3E99D689" w14:textId="77777777" w:rsidR="00AD56C2" w:rsidRPr="002E5330" w:rsidRDefault="00AD56C2" w:rsidP="00335D8B">
            <w:r w:rsidRPr="002E5330">
              <w:t>the importance of checking the interpretation of documentation and calculation of sentences to ensure accuracy</w:t>
            </w:r>
          </w:p>
        </w:tc>
      </w:tr>
      <w:tr w:rsidR="00AD56C2" w:rsidRPr="00052784" w14:paraId="2914DC82" w14:textId="77777777" w:rsidTr="003663CE">
        <w:trPr>
          <w:trHeight w:val="394"/>
        </w:trPr>
        <w:tc>
          <w:tcPr>
            <w:tcW w:w="675" w:type="dxa"/>
            <w:shd w:val="clear" w:color="auto" w:fill="ECF1F4"/>
          </w:tcPr>
          <w:p w14:paraId="4F7CC951" w14:textId="77777777" w:rsidR="00AD56C2" w:rsidRPr="00C2078B" w:rsidRDefault="00AD56C2" w:rsidP="003663CE">
            <w:pPr>
              <w:pStyle w:val="text"/>
              <w:rPr>
                <w:rFonts w:cs="Arial"/>
                <w:lang w:eastAsia="en-GB"/>
              </w:rPr>
            </w:pPr>
            <w:r>
              <w:rPr>
                <w:rFonts w:cs="Arial"/>
                <w:lang w:eastAsia="en-GB"/>
              </w:rPr>
              <w:t>K18</w:t>
            </w:r>
          </w:p>
        </w:tc>
        <w:tc>
          <w:tcPr>
            <w:tcW w:w="13608" w:type="dxa"/>
          </w:tcPr>
          <w:p w14:paraId="01440232" w14:textId="77777777" w:rsidR="00AD56C2" w:rsidRDefault="00AD56C2" w:rsidP="00335D8B">
            <w:r w:rsidRPr="002E5330">
              <w:t>the types of documentation which must be completed and how to complete it correctly</w:t>
            </w:r>
          </w:p>
        </w:tc>
      </w:tr>
    </w:tbl>
    <w:p w14:paraId="205C1E61" w14:textId="77777777" w:rsidR="00AD56C2" w:rsidRDefault="00AD56C2" w:rsidP="00AD56C2"/>
    <w:p w14:paraId="0906223B" w14:textId="77777777" w:rsidR="00AD56C2" w:rsidRDefault="00AD56C2" w:rsidP="00AD56C2"/>
    <w:p w14:paraId="4B5BE8FE" w14:textId="77777777" w:rsidR="00AD56C2" w:rsidRDefault="00AD56C2" w:rsidP="00AD56C2">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D56C2" w:rsidRPr="00052784" w14:paraId="29CFD7E5" w14:textId="77777777" w:rsidTr="00335D8B">
        <w:trPr>
          <w:trHeight w:val="680"/>
        </w:trPr>
        <w:tc>
          <w:tcPr>
            <w:tcW w:w="14283" w:type="dxa"/>
            <w:gridSpan w:val="2"/>
            <w:shd w:val="clear" w:color="auto" w:fill="557E9B"/>
            <w:vAlign w:val="center"/>
          </w:tcPr>
          <w:p w14:paraId="20063945" w14:textId="77777777" w:rsidR="00AD56C2" w:rsidRPr="00052784" w:rsidRDefault="00AD56C2" w:rsidP="00335D8B">
            <w:pPr>
              <w:pStyle w:val="tabletexthd"/>
              <w:rPr>
                <w:lang w:eastAsia="en-GB"/>
              </w:rPr>
            </w:pPr>
            <w:r>
              <w:rPr>
                <w:lang w:eastAsia="en-GB"/>
              </w:rPr>
              <w:t>Performance criteria</w:t>
            </w:r>
          </w:p>
        </w:tc>
      </w:tr>
      <w:tr w:rsidR="00AD56C2" w:rsidRPr="00B25D0E" w14:paraId="08536338" w14:textId="77777777" w:rsidTr="00335D8B">
        <w:trPr>
          <w:trHeight w:val="709"/>
        </w:trPr>
        <w:tc>
          <w:tcPr>
            <w:tcW w:w="14283" w:type="dxa"/>
            <w:gridSpan w:val="2"/>
            <w:shd w:val="clear" w:color="auto" w:fill="auto"/>
            <w:vAlign w:val="center"/>
          </w:tcPr>
          <w:p w14:paraId="259A3F24" w14:textId="77777777" w:rsidR="00AD56C2" w:rsidRPr="00155D30" w:rsidRDefault="00AD56C2" w:rsidP="00335D8B">
            <w:pPr>
              <w:pStyle w:val="text"/>
              <w:rPr>
                <w:rFonts w:cs="Arial"/>
                <w:b/>
                <w:iCs/>
                <w:color w:val="auto"/>
                <w:lang w:eastAsia="en-GB"/>
              </w:rPr>
            </w:pPr>
            <w:r w:rsidRPr="00155D30">
              <w:rPr>
                <w:rFonts w:cs="Arial"/>
                <w:b/>
                <w:iCs/>
                <w:color w:val="auto"/>
                <w:lang w:eastAsia="en-GB"/>
              </w:rPr>
              <w:t>Verify and interpret documentation relevant to the imprisonment or detention of individuals</w:t>
            </w:r>
          </w:p>
          <w:p w14:paraId="2974FE7A" w14:textId="77777777" w:rsidR="00AD56C2" w:rsidRPr="00905468" w:rsidRDefault="00AD56C2" w:rsidP="00335D8B">
            <w:pPr>
              <w:pStyle w:val="text"/>
              <w:rPr>
                <w:lang w:eastAsia="en-GB"/>
              </w:rPr>
            </w:pPr>
            <w:r w:rsidRPr="00905468">
              <w:rPr>
                <w:rFonts w:cs="Arial"/>
                <w:i/>
                <w:iCs/>
                <w:color w:val="auto"/>
                <w:lang w:eastAsia="en-GB"/>
              </w:rPr>
              <w:t>You must be able to:</w:t>
            </w:r>
          </w:p>
        </w:tc>
      </w:tr>
      <w:tr w:rsidR="00AD56C2" w:rsidRPr="00052784" w14:paraId="154C9F06" w14:textId="77777777" w:rsidTr="003663CE">
        <w:trPr>
          <w:trHeight w:val="394"/>
        </w:trPr>
        <w:tc>
          <w:tcPr>
            <w:tcW w:w="598" w:type="dxa"/>
            <w:shd w:val="clear" w:color="auto" w:fill="ECF1F4"/>
          </w:tcPr>
          <w:p w14:paraId="0212071B" w14:textId="77777777" w:rsidR="00AD56C2" w:rsidRPr="00052784" w:rsidRDefault="00AD56C2" w:rsidP="003663CE">
            <w:pPr>
              <w:pStyle w:val="text"/>
            </w:pPr>
            <w:r>
              <w:t>P1</w:t>
            </w:r>
          </w:p>
        </w:tc>
        <w:tc>
          <w:tcPr>
            <w:tcW w:w="13685" w:type="dxa"/>
          </w:tcPr>
          <w:p w14:paraId="08A74D49" w14:textId="77777777" w:rsidR="00AD56C2" w:rsidRPr="00A50065" w:rsidRDefault="00AD56C2" w:rsidP="00335D8B">
            <w:r w:rsidRPr="00A50065">
              <w:t>verify that the documentation allows lawful imprisonment or detention of the individual in the establishment</w:t>
            </w:r>
          </w:p>
        </w:tc>
      </w:tr>
      <w:tr w:rsidR="00AD56C2" w:rsidRPr="00052784" w14:paraId="7F358532" w14:textId="77777777" w:rsidTr="003663CE">
        <w:trPr>
          <w:trHeight w:val="394"/>
        </w:trPr>
        <w:tc>
          <w:tcPr>
            <w:tcW w:w="598" w:type="dxa"/>
            <w:shd w:val="clear" w:color="auto" w:fill="ECF1F4"/>
          </w:tcPr>
          <w:p w14:paraId="377D67D0" w14:textId="77777777" w:rsidR="00AD56C2" w:rsidRPr="00052784" w:rsidRDefault="00AD56C2" w:rsidP="003663CE">
            <w:pPr>
              <w:pStyle w:val="text"/>
            </w:pPr>
            <w:r>
              <w:t>P2</w:t>
            </w:r>
          </w:p>
        </w:tc>
        <w:tc>
          <w:tcPr>
            <w:tcW w:w="13685" w:type="dxa"/>
          </w:tcPr>
          <w:p w14:paraId="61045B75" w14:textId="77777777" w:rsidR="00AD56C2" w:rsidRPr="00A50065" w:rsidRDefault="00AD56C2" w:rsidP="00335D8B">
            <w:r w:rsidRPr="00A50065">
              <w:t>check that all information on the documentation has been interpreted correctly</w:t>
            </w:r>
          </w:p>
        </w:tc>
      </w:tr>
      <w:tr w:rsidR="00AD56C2" w:rsidRPr="00052784" w14:paraId="084F17ED" w14:textId="77777777" w:rsidTr="003663CE">
        <w:trPr>
          <w:trHeight w:val="394"/>
        </w:trPr>
        <w:tc>
          <w:tcPr>
            <w:tcW w:w="598" w:type="dxa"/>
            <w:shd w:val="clear" w:color="auto" w:fill="ECF1F4"/>
          </w:tcPr>
          <w:p w14:paraId="4343CC5F" w14:textId="77777777" w:rsidR="00AD56C2" w:rsidRPr="00052784" w:rsidRDefault="00AD56C2" w:rsidP="003663CE">
            <w:pPr>
              <w:pStyle w:val="text"/>
            </w:pPr>
            <w:r>
              <w:t>P3</w:t>
            </w:r>
          </w:p>
        </w:tc>
        <w:tc>
          <w:tcPr>
            <w:tcW w:w="13685" w:type="dxa"/>
          </w:tcPr>
          <w:p w14:paraId="1B042012" w14:textId="77777777" w:rsidR="00AD56C2" w:rsidRPr="00A50065" w:rsidRDefault="00AD56C2" w:rsidP="00335D8B">
            <w:r w:rsidRPr="00A50065">
              <w:t>check with the relevant authority if you are in doubt about how to interpret information</w:t>
            </w:r>
          </w:p>
        </w:tc>
      </w:tr>
      <w:tr w:rsidR="00AD56C2" w:rsidRPr="00052784" w14:paraId="75F65A23" w14:textId="77777777" w:rsidTr="003663CE">
        <w:trPr>
          <w:trHeight w:val="394"/>
        </w:trPr>
        <w:tc>
          <w:tcPr>
            <w:tcW w:w="598" w:type="dxa"/>
            <w:shd w:val="clear" w:color="auto" w:fill="ECF1F4"/>
          </w:tcPr>
          <w:p w14:paraId="5D559A37" w14:textId="77777777" w:rsidR="00AD56C2" w:rsidRPr="00052784" w:rsidRDefault="00AD56C2" w:rsidP="003663CE">
            <w:pPr>
              <w:pStyle w:val="text"/>
            </w:pPr>
            <w:r>
              <w:t>P4</w:t>
            </w:r>
          </w:p>
        </w:tc>
        <w:tc>
          <w:tcPr>
            <w:tcW w:w="13685" w:type="dxa"/>
          </w:tcPr>
          <w:p w14:paraId="380A15E2" w14:textId="77777777" w:rsidR="00AD56C2" w:rsidRDefault="00AD56C2" w:rsidP="00335D8B">
            <w:r w:rsidRPr="00A50065">
              <w:t>check that all information has been accurately entered into systems, in line with organisational procedures</w:t>
            </w:r>
          </w:p>
        </w:tc>
      </w:tr>
      <w:tr w:rsidR="00AD56C2" w:rsidRPr="00052784" w14:paraId="68E7034A" w14:textId="77777777" w:rsidTr="00335D8B">
        <w:trPr>
          <w:trHeight w:val="394"/>
        </w:trPr>
        <w:tc>
          <w:tcPr>
            <w:tcW w:w="14283" w:type="dxa"/>
            <w:gridSpan w:val="2"/>
            <w:shd w:val="clear" w:color="auto" w:fill="auto"/>
            <w:vAlign w:val="center"/>
          </w:tcPr>
          <w:p w14:paraId="06ECE528" w14:textId="77777777" w:rsidR="00AD56C2" w:rsidRDefault="00AD56C2" w:rsidP="00335D8B">
            <w:pPr>
              <w:pStyle w:val="text"/>
              <w:rPr>
                <w:rFonts w:cs="Arial"/>
                <w:b/>
                <w:iCs/>
                <w:color w:val="auto"/>
                <w:lang w:eastAsia="en-GB"/>
              </w:rPr>
            </w:pPr>
            <w:r w:rsidRPr="00155D30">
              <w:rPr>
                <w:rFonts w:cs="Arial"/>
                <w:b/>
                <w:iCs/>
                <w:color w:val="auto"/>
                <w:lang w:eastAsia="en-GB"/>
              </w:rPr>
              <w:t>Verify sentence calculations</w:t>
            </w:r>
          </w:p>
          <w:p w14:paraId="491FED7F" w14:textId="77777777" w:rsidR="00AD56C2" w:rsidRPr="00905468" w:rsidRDefault="00AD56C2" w:rsidP="00335D8B">
            <w:pPr>
              <w:pStyle w:val="text"/>
              <w:rPr>
                <w:lang w:eastAsia="en-GB"/>
              </w:rPr>
            </w:pPr>
            <w:r w:rsidRPr="00905468">
              <w:rPr>
                <w:rFonts w:cs="Arial"/>
                <w:i/>
                <w:iCs/>
                <w:color w:val="auto"/>
                <w:lang w:eastAsia="en-GB"/>
              </w:rPr>
              <w:t>You must be able to:</w:t>
            </w:r>
          </w:p>
        </w:tc>
      </w:tr>
      <w:tr w:rsidR="00AD56C2" w:rsidRPr="00052784" w14:paraId="58E838FD" w14:textId="77777777" w:rsidTr="003663CE">
        <w:trPr>
          <w:trHeight w:val="394"/>
        </w:trPr>
        <w:tc>
          <w:tcPr>
            <w:tcW w:w="598" w:type="dxa"/>
            <w:shd w:val="clear" w:color="auto" w:fill="ECF1F4"/>
          </w:tcPr>
          <w:p w14:paraId="01762C24" w14:textId="77777777" w:rsidR="00AD56C2" w:rsidRDefault="00AD56C2" w:rsidP="003663CE">
            <w:pPr>
              <w:pStyle w:val="text"/>
            </w:pPr>
            <w:r>
              <w:t>P5</w:t>
            </w:r>
          </w:p>
        </w:tc>
        <w:tc>
          <w:tcPr>
            <w:tcW w:w="13685" w:type="dxa"/>
          </w:tcPr>
          <w:p w14:paraId="2D881707" w14:textId="77777777" w:rsidR="00AD56C2" w:rsidRPr="006C3F5E" w:rsidRDefault="00AD56C2" w:rsidP="00335D8B">
            <w:r w:rsidRPr="006C3F5E">
              <w:t>provide advice and guidance to those interpreting documentation and calculating critical dates</w:t>
            </w:r>
          </w:p>
        </w:tc>
      </w:tr>
      <w:tr w:rsidR="00AD56C2" w:rsidRPr="00052784" w14:paraId="2F650A16" w14:textId="77777777" w:rsidTr="003663CE">
        <w:trPr>
          <w:trHeight w:val="394"/>
        </w:trPr>
        <w:tc>
          <w:tcPr>
            <w:tcW w:w="598" w:type="dxa"/>
            <w:shd w:val="clear" w:color="auto" w:fill="ECF1F4"/>
          </w:tcPr>
          <w:p w14:paraId="5FDF3842" w14:textId="77777777" w:rsidR="00AD56C2" w:rsidRDefault="00AD56C2" w:rsidP="003663CE">
            <w:pPr>
              <w:pStyle w:val="text"/>
            </w:pPr>
            <w:r>
              <w:t>P6</w:t>
            </w:r>
          </w:p>
        </w:tc>
        <w:tc>
          <w:tcPr>
            <w:tcW w:w="13685" w:type="dxa"/>
          </w:tcPr>
          <w:p w14:paraId="117E252E" w14:textId="77777777" w:rsidR="00AD56C2" w:rsidRPr="006C3F5E" w:rsidRDefault="00AD56C2" w:rsidP="00335D8B">
            <w:r w:rsidRPr="006C3F5E">
              <w:t>check the interpretation of documentation and calculations of critical dates to ensure they are accurate every time</w:t>
            </w:r>
          </w:p>
        </w:tc>
      </w:tr>
      <w:tr w:rsidR="00AD56C2" w:rsidRPr="00052784" w14:paraId="2C77ABF9" w14:textId="77777777" w:rsidTr="003663CE">
        <w:trPr>
          <w:trHeight w:val="394"/>
        </w:trPr>
        <w:tc>
          <w:tcPr>
            <w:tcW w:w="598" w:type="dxa"/>
            <w:shd w:val="clear" w:color="auto" w:fill="ECF1F4"/>
          </w:tcPr>
          <w:p w14:paraId="5240C68E" w14:textId="77777777" w:rsidR="00AD56C2" w:rsidRDefault="00AD56C2" w:rsidP="003663CE">
            <w:pPr>
              <w:pStyle w:val="text"/>
            </w:pPr>
            <w:r>
              <w:t>P7</w:t>
            </w:r>
          </w:p>
        </w:tc>
        <w:tc>
          <w:tcPr>
            <w:tcW w:w="13685" w:type="dxa"/>
          </w:tcPr>
          <w:p w14:paraId="1A0E2A40" w14:textId="77777777" w:rsidR="00AD56C2" w:rsidRPr="006C3F5E" w:rsidRDefault="00AD56C2" w:rsidP="00335D8B">
            <w:r w:rsidRPr="006C3F5E">
              <w:t>identify any errors in interpretation of documentation or calculation of critical dates and ensure these errors are corrected</w:t>
            </w:r>
          </w:p>
        </w:tc>
      </w:tr>
      <w:tr w:rsidR="00AD56C2" w:rsidRPr="00052784" w14:paraId="2F10EFCA" w14:textId="77777777" w:rsidTr="003663CE">
        <w:trPr>
          <w:trHeight w:val="394"/>
        </w:trPr>
        <w:tc>
          <w:tcPr>
            <w:tcW w:w="598" w:type="dxa"/>
            <w:shd w:val="clear" w:color="auto" w:fill="ECF1F4"/>
          </w:tcPr>
          <w:p w14:paraId="060D3751" w14:textId="77777777" w:rsidR="00AD56C2" w:rsidRDefault="00AD56C2" w:rsidP="003663CE">
            <w:pPr>
              <w:pStyle w:val="text"/>
            </w:pPr>
            <w:r>
              <w:t>P8</w:t>
            </w:r>
          </w:p>
        </w:tc>
        <w:tc>
          <w:tcPr>
            <w:tcW w:w="13685" w:type="dxa"/>
          </w:tcPr>
          <w:p w14:paraId="440FD952" w14:textId="77777777" w:rsidR="00AD56C2" w:rsidRDefault="00AD56C2" w:rsidP="00335D8B">
            <w:r w:rsidRPr="006C3F5E">
              <w:t>check with the relevant authority where you are in doubt about critical dates</w:t>
            </w:r>
          </w:p>
        </w:tc>
      </w:tr>
    </w:tbl>
    <w:p w14:paraId="37CBD96C" w14:textId="77777777" w:rsidR="00AD56C2" w:rsidRDefault="00AD56C2" w:rsidP="00AD56C2"/>
    <w:p w14:paraId="2260D130" w14:textId="77777777" w:rsidR="00AD56C2" w:rsidRDefault="00AD56C2" w:rsidP="00AD56C2">
      <w:pPr>
        <w:pStyle w:val="text"/>
      </w:pPr>
    </w:p>
    <w:p w14:paraId="7745E6D1" w14:textId="77777777" w:rsidR="00AD56C2" w:rsidRDefault="00AD56C2" w:rsidP="00AD56C2"/>
    <w:p w14:paraId="4FB4CB99" w14:textId="77777777" w:rsidR="00726233" w:rsidRDefault="00726233">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726233" w:rsidRPr="00052784" w14:paraId="4A956D9D" w14:textId="77777777" w:rsidTr="0096525D">
        <w:trPr>
          <w:trHeight w:val="680"/>
        </w:trPr>
        <w:tc>
          <w:tcPr>
            <w:tcW w:w="14283" w:type="dxa"/>
            <w:gridSpan w:val="2"/>
            <w:shd w:val="clear" w:color="auto" w:fill="557E9B"/>
            <w:vAlign w:val="center"/>
          </w:tcPr>
          <w:p w14:paraId="65F3872B" w14:textId="77777777" w:rsidR="00726233" w:rsidRPr="00052784" w:rsidRDefault="00726233" w:rsidP="0096525D">
            <w:pPr>
              <w:pStyle w:val="tabletexthd"/>
              <w:rPr>
                <w:lang w:eastAsia="en-GB"/>
              </w:rPr>
            </w:pPr>
            <w:r w:rsidRPr="00015210">
              <w:rPr>
                <w:lang w:eastAsia="en-GB"/>
              </w:rPr>
              <w:t>Additional Information</w:t>
            </w:r>
          </w:p>
        </w:tc>
      </w:tr>
      <w:tr w:rsidR="00726233" w:rsidRPr="00BE24F9" w14:paraId="10F25DBE" w14:textId="77777777" w:rsidTr="0096525D">
        <w:trPr>
          <w:trHeight w:val="586"/>
        </w:trPr>
        <w:tc>
          <w:tcPr>
            <w:tcW w:w="14283" w:type="dxa"/>
            <w:gridSpan w:val="2"/>
            <w:shd w:val="clear" w:color="auto" w:fill="auto"/>
            <w:vAlign w:val="center"/>
          </w:tcPr>
          <w:p w14:paraId="619AF693" w14:textId="77777777" w:rsidR="00726233" w:rsidRPr="003663CE" w:rsidRDefault="00726233" w:rsidP="0096525D">
            <w:pPr>
              <w:pStyle w:val="Default"/>
              <w:rPr>
                <w:rFonts w:ascii="Verdana" w:hAnsi="Verdana"/>
                <w:i/>
                <w:color w:val="auto"/>
                <w:sz w:val="20"/>
                <w:szCs w:val="20"/>
              </w:rPr>
            </w:pPr>
            <w:r w:rsidRPr="003663CE">
              <w:rPr>
                <w:rFonts w:ascii="Verdana" w:hAnsi="Verdana"/>
                <w:i/>
                <w:color w:val="auto"/>
                <w:sz w:val="20"/>
                <w:szCs w:val="20"/>
              </w:rPr>
              <w:t>Verify and interpret documentation relevant to the imprisonment or detention of individuals</w:t>
            </w:r>
          </w:p>
        </w:tc>
      </w:tr>
      <w:tr w:rsidR="00726233" w:rsidRPr="00BE24F9" w14:paraId="623F6B31" w14:textId="77777777" w:rsidTr="0096525D">
        <w:trPr>
          <w:trHeight w:val="394"/>
        </w:trPr>
        <w:tc>
          <w:tcPr>
            <w:tcW w:w="598" w:type="dxa"/>
            <w:shd w:val="clear" w:color="auto" w:fill="auto"/>
          </w:tcPr>
          <w:p w14:paraId="3D02EA8F" w14:textId="77777777" w:rsidR="00726233" w:rsidRPr="003663CE" w:rsidRDefault="00726233" w:rsidP="0096525D">
            <w:pPr>
              <w:pStyle w:val="text"/>
              <w:jc w:val="center"/>
            </w:pPr>
            <w:r w:rsidRPr="003663CE">
              <w:t>1</w:t>
            </w:r>
          </w:p>
        </w:tc>
        <w:tc>
          <w:tcPr>
            <w:tcW w:w="13685" w:type="dxa"/>
            <w:vAlign w:val="center"/>
          </w:tcPr>
          <w:p w14:paraId="33ED540E" w14:textId="77777777" w:rsidR="00726233" w:rsidRPr="003663CE" w:rsidRDefault="00726233" w:rsidP="00726233">
            <w:pPr>
              <w:pStyle w:val="Default"/>
              <w:rPr>
                <w:rFonts w:ascii="Verdana" w:hAnsi="Verdana"/>
                <w:sz w:val="20"/>
                <w:szCs w:val="20"/>
              </w:rPr>
            </w:pPr>
            <w:r w:rsidRPr="003663CE">
              <w:rPr>
                <w:rFonts w:ascii="Verdana" w:hAnsi="Verdana"/>
                <w:sz w:val="20"/>
                <w:szCs w:val="20"/>
              </w:rPr>
              <w:t>documentation</w:t>
            </w:r>
          </w:p>
          <w:p w14:paraId="32BE6A57"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1.1. warrants of imprisonment</w:t>
            </w:r>
          </w:p>
          <w:p w14:paraId="4E02497F"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1.2. detention orders</w:t>
            </w:r>
          </w:p>
          <w:p w14:paraId="48CA6853"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1.3. recall orders</w:t>
            </w:r>
          </w:p>
          <w:p w14:paraId="1811142B"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1.4. accompanying documentation</w:t>
            </w:r>
          </w:p>
        </w:tc>
      </w:tr>
      <w:tr w:rsidR="00726233" w:rsidRPr="00BE24F9" w14:paraId="45AD7FE2" w14:textId="77777777" w:rsidTr="0096525D">
        <w:trPr>
          <w:trHeight w:val="394"/>
        </w:trPr>
        <w:tc>
          <w:tcPr>
            <w:tcW w:w="598" w:type="dxa"/>
            <w:shd w:val="clear" w:color="auto" w:fill="auto"/>
          </w:tcPr>
          <w:p w14:paraId="36003222" w14:textId="77777777" w:rsidR="00726233" w:rsidRPr="003663CE" w:rsidRDefault="00726233" w:rsidP="0096525D">
            <w:pPr>
              <w:pStyle w:val="text"/>
              <w:jc w:val="center"/>
            </w:pPr>
            <w:r w:rsidRPr="003663CE">
              <w:t>2</w:t>
            </w:r>
          </w:p>
        </w:tc>
        <w:tc>
          <w:tcPr>
            <w:tcW w:w="13685" w:type="dxa"/>
            <w:vAlign w:val="center"/>
          </w:tcPr>
          <w:p w14:paraId="40901B71" w14:textId="77777777" w:rsidR="00726233" w:rsidRPr="003663CE" w:rsidRDefault="00726233" w:rsidP="00726233">
            <w:pPr>
              <w:pStyle w:val="Default"/>
              <w:rPr>
                <w:rFonts w:ascii="Verdana" w:hAnsi="Verdana"/>
                <w:sz w:val="20"/>
                <w:szCs w:val="20"/>
              </w:rPr>
            </w:pPr>
            <w:r w:rsidRPr="003663CE">
              <w:rPr>
                <w:rFonts w:ascii="Verdana" w:hAnsi="Verdana"/>
                <w:sz w:val="20"/>
                <w:szCs w:val="20"/>
              </w:rPr>
              <w:t>relevant authority</w:t>
            </w:r>
          </w:p>
          <w:p w14:paraId="737996C3"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2.1. the originator or endorser of the documentation</w:t>
            </w:r>
          </w:p>
          <w:p w14:paraId="1A99B971"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2.2. supervisor or line manager</w:t>
            </w:r>
          </w:p>
          <w:p w14:paraId="166BEE9B"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2.3. specialist in sentence calculation</w:t>
            </w:r>
          </w:p>
        </w:tc>
      </w:tr>
      <w:tr w:rsidR="00726233" w:rsidRPr="00BE24F9" w14:paraId="1D95D3E0" w14:textId="77777777" w:rsidTr="0096525D">
        <w:trPr>
          <w:trHeight w:val="394"/>
        </w:trPr>
        <w:tc>
          <w:tcPr>
            <w:tcW w:w="598" w:type="dxa"/>
            <w:shd w:val="clear" w:color="auto" w:fill="auto"/>
          </w:tcPr>
          <w:p w14:paraId="2C0FD732" w14:textId="77777777" w:rsidR="00726233" w:rsidRPr="003663CE" w:rsidRDefault="00726233" w:rsidP="0096525D">
            <w:pPr>
              <w:pStyle w:val="text"/>
              <w:jc w:val="center"/>
            </w:pPr>
            <w:r w:rsidRPr="003663CE">
              <w:t>3</w:t>
            </w:r>
          </w:p>
        </w:tc>
        <w:tc>
          <w:tcPr>
            <w:tcW w:w="13685" w:type="dxa"/>
            <w:vAlign w:val="center"/>
          </w:tcPr>
          <w:p w14:paraId="76BF67B0" w14:textId="77777777" w:rsidR="00726233" w:rsidRPr="003663CE" w:rsidRDefault="00726233" w:rsidP="00726233">
            <w:pPr>
              <w:pStyle w:val="Default"/>
              <w:rPr>
                <w:rFonts w:ascii="Verdana" w:hAnsi="Verdana"/>
                <w:sz w:val="20"/>
                <w:szCs w:val="20"/>
              </w:rPr>
            </w:pPr>
            <w:r w:rsidRPr="003663CE">
              <w:rPr>
                <w:rFonts w:ascii="Verdana" w:hAnsi="Verdana"/>
                <w:sz w:val="20"/>
                <w:szCs w:val="20"/>
              </w:rPr>
              <w:t>systems</w:t>
            </w:r>
          </w:p>
          <w:p w14:paraId="27F9B291"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3.1. manual</w:t>
            </w:r>
          </w:p>
          <w:p w14:paraId="3144203F"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3.2. computerised</w:t>
            </w:r>
          </w:p>
        </w:tc>
      </w:tr>
      <w:tr w:rsidR="00726233" w:rsidRPr="00BE24F9" w14:paraId="1FB70243" w14:textId="77777777" w:rsidTr="0096525D">
        <w:trPr>
          <w:trHeight w:val="710"/>
        </w:trPr>
        <w:tc>
          <w:tcPr>
            <w:tcW w:w="14283" w:type="dxa"/>
            <w:gridSpan w:val="2"/>
            <w:shd w:val="clear" w:color="auto" w:fill="auto"/>
            <w:vAlign w:val="center"/>
          </w:tcPr>
          <w:p w14:paraId="17EDFAB0" w14:textId="77777777" w:rsidR="00726233" w:rsidRPr="003663CE" w:rsidRDefault="00726233" w:rsidP="0096525D">
            <w:pPr>
              <w:pStyle w:val="Default"/>
              <w:rPr>
                <w:rFonts w:ascii="Verdana" w:hAnsi="Verdana"/>
                <w:i/>
                <w:sz w:val="20"/>
                <w:szCs w:val="20"/>
              </w:rPr>
            </w:pPr>
            <w:r w:rsidRPr="003663CE">
              <w:rPr>
                <w:rFonts w:ascii="Verdana" w:hAnsi="Verdana"/>
                <w:i/>
                <w:sz w:val="20"/>
                <w:szCs w:val="20"/>
              </w:rPr>
              <w:t>Verify sentence calculations</w:t>
            </w:r>
          </w:p>
        </w:tc>
      </w:tr>
      <w:tr w:rsidR="00726233" w:rsidRPr="00BE24F9" w14:paraId="764FC47E" w14:textId="77777777" w:rsidTr="0096525D">
        <w:trPr>
          <w:trHeight w:val="394"/>
        </w:trPr>
        <w:tc>
          <w:tcPr>
            <w:tcW w:w="598" w:type="dxa"/>
            <w:shd w:val="clear" w:color="auto" w:fill="auto"/>
          </w:tcPr>
          <w:p w14:paraId="4ADE9364" w14:textId="77777777" w:rsidR="00726233" w:rsidRPr="003663CE" w:rsidRDefault="00726233" w:rsidP="0096525D">
            <w:pPr>
              <w:pStyle w:val="text"/>
              <w:jc w:val="center"/>
            </w:pPr>
            <w:r w:rsidRPr="003663CE">
              <w:t>4</w:t>
            </w:r>
          </w:p>
        </w:tc>
        <w:tc>
          <w:tcPr>
            <w:tcW w:w="13685" w:type="dxa"/>
            <w:vAlign w:val="center"/>
          </w:tcPr>
          <w:p w14:paraId="57C92F01" w14:textId="77777777" w:rsidR="00726233" w:rsidRPr="003663CE" w:rsidRDefault="00726233" w:rsidP="00726233">
            <w:pPr>
              <w:pStyle w:val="Default"/>
              <w:rPr>
                <w:rFonts w:ascii="Verdana" w:hAnsi="Verdana"/>
                <w:sz w:val="20"/>
                <w:szCs w:val="20"/>
              </w:rPr>
            </w:pPr>
            <w:r w:rsidRPr="003663CE">
              <w:rPr>
                <w:rFonts w:ascii="Verdana" w:hAnsi="Verdana"/>
                <w:sz w:val="20"/>
                <w:szCs w:val="20"/>
              </w:rPr>
              <w:t>documentation</w:t>
            </w:r>
          </w:p>
          <w:p w14:paraId="5C1D24BC"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4.1. warrants of imprisonment</w:t>
            </w:r>
          </w:p>
          <w:p w14:paraId="6517254C"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4.2. detention orders</w:t>
            </w:r>
          </w:p>
          <w:p w14:paraId="43FECF1E"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4.3. recall orders</w:t>
            </w:r>
          </w:p>
          <w:p w14:paraId="215C8B11"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4.4. accompanying documentation</w:t>
            </w:r>
          </w:p>
        </w:tc>
      </w:tr>
      <w:tr w:rsidR="00726233" w:rsidRPr="00BE24F9" w14:paraId="6F22E65A" w14:textId="77777777" w:rsidTr="0096525D">
        <w:trPr>
          <w:trHeight w:val="394"/>
        </w:trPr>
        <w:tc>
          <w:tcPr>
            <w:tcW w:w="598" w:type="dxa"/>
            <w:shd w:val="clear" w:color="auto" w:fill="auto"/>
          </w:tcPr>
          <w:p w14:paraId="6D321440" w14:textId="77777777" w:rsidR="00726233" w:rsidRPr="003663CE" w:rsidRDefault="00726233" w:rsidP="0096525D">
            <w:pPr>
              <w:pStyle w:val="text"/>
              <w:jc w:val="center"/>
            </w:pPr>
            <w:r w:rsidRPr="003663CE">
              <w:t>5</w:t>
            </w:r>
          </w:p>
        </w:tc>
        <w:tc>
          <w:tcPr>
            <w:tcW w:w="13685" w:type="dxa"/>
            <w:vAlign w:val="center"/>
          </w:tcPr>
          <w:p w14:paraId="353FCC78" w14:textId="77777777" w:rsidR="00726233" w:rsidRPr="003663CE" w:rsidRDefault="00726233" w:rsidP="00726233">
            <w:pPr>
              <w:pStyle w:val="Default"/>
              <w:rPr>
                <w:rFonts w:ascii="Verdana" w:hAnsi="Verdana"/>
                <w:sz w:val="20"/>
                <w:szCs w:val="20"/>
              </w:rPr>
            </w:pPr>
            <w:r w:rsidRPr="003663CE">
              <w:rPr>
                <w:rFonts w:ascii="Verdana" w:hAnsi="Verdana"/>
                <w:sz w:val="20"/>
                <w:szCs w:val="20"/>
              </w:rPr>
              <w:t>critical dates</w:t>
            </w:r>
          </w:p>
          <w:p w14:paraId="6B93DCC0"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5.1. the critical dates relating to sentences awarded by a court in your own country</w:t>
            </w:r>
          </w:p>
          <w:p w14:paraId="2288A4B1"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5.2. the critical dates relating to sentences awarded by a court in another country in the UK</w:t>
            </w:r>
          </w:p>
        </w:tc>
      </w:tr>
      <w:tr w:rsidR="00726233" w:rsidRPr="00BE24F9" w14:paraId="66328602" w14:textId="77777777" w:rsidTr="0096525D">
        <w:trPr>
          <w:trHeight w:val="394"/>
        </w:trPr>
        <w:tc>
          <w:tcPr>
            <w:tcW w:w="598" w:type="dxa"/>
            <w:shd w:val="clear" w:color="auto" w:fill="auto"/>
          </w:tcPr>
          <w:p w14:paraId="28EBF28C" w14:textId="77777777" w:rsidR="00726233" w:rsidRPr="003663CE" w:rsidRDefault="00726233" w:rsidP="0096525D">
            <w:pPr>
              <w:pStyle w:val="text"/>
              <w:jc w:val="center"/>
            </w:pPr>
            <w:r w:rsidRPr="003663CE">
              <w:t>6</w:t>
            </w:r>
          </w:p>
        </w:tc>
        <w:tc>
          <w:tcPr>
            <w:tcW w:w="13685" w:type="dxa"/>
            <w:vAlign w:val="center"/>
          </w:tcPr>
          <w:p w14:paraId="7EC4B567" w14:textId="77777777" w:rsidR="00726233" w:rsidRPr="003663CE" w:rsidRDefault="00726233" w:rsidP="00726233">
            <w:pPr>
              <w:pStyle w:val="Default"/>
              <w:rPr>
                <w:rFonts w:ascii="Verdana" w:hAnsi="Verdana"/>
                <w:sz w:val="20"/>
                <w:szCs w:val="20"/>
              </w:rPr>
            </w:pPr>
            <w:r w:rsidRPr="003663CE">
              <w:rPr>
                <w:rFonts w:ascii="Verdana" w:hAnsi="Verdana"/>
                <w:sz w:val="20"/>
                <w:szCs w:val="20"/>
              </w:rPr>
              <w:t>relevant authority</w:t>
            </w:r>
          </w:p>
          <w:p w14:paraId="5B703ABC"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6.1. the originator or endorser of the documentation</w:t>
            </w:r>
          </w:p>
          <w:p w14:paraId="7B8A241F"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6.2. supervisor or line manager</w:t>
            </w:r>
          </w:p>
          <w:p w14:paraId="7D98B3B1" w14:textId="77777777" w:rsidR="00726233" w:rsidRPr="003663CE" w:rsidRDefault="00726233" w:rsidP="00DA42FC">
            <w:pPr>
              <w:pStyle w:val="Default"/>
              <w:ind w:left="357"/>
              <w:rPr>
                <w:rFonts w:ascii="Verdana" w:hAnsi="Verdana"/>
                <w:sz w:val="20"/>
                <w:szCs w:val="20"/>
              </w:rPr>
            </w:pPr>
            <w:r w:rsidRPr="003663CE">
              <w:rPr>
                <w:rFonts w:ascii="Verdana" w:hAnsi="Verdana"/>
                <w:sz w:val="20"/>
                <w:szCs w:val="20"/>
              </w:rPr>
              <w:t>6.3. specialist in sentence calculation</w:t>
            </w:r>
          </w:p>
        </w:tc>
      </w:tr>
    </w:tbl>
    <w:p w14:paraId="3B4BEC8B" w14:textId="77777777" w:rsidR="00726233" w:rsidRDefault="00726233">
      <w:pPr>
        <w:spacing w:before="0" w:after="0" w:line="240" w:lineRule="auto"/>
      </w:pPr>
      <w:r>
        <w:br w:type="page"/>
      </w:r>
    </w:p>
    <w:p w14:paraId="6ABE66F6" w14:textId="77777777" w:rsidR="00AD56C2" w:rsidRDefault="00AD56C2" w:rsidP="00F53893">
      <w:pPr>
        <w:sectPr w:rsidR="00AD56C2" w:rsidSect="003663CE">
          <w:pgSz w:w="16840" w:h="11907" w:orient="landscape" w:code="9"/>
          <w:pgMar w:top="1701" w:right="1247" w:bottom="1418" w:left="1247" w:header="720" w:footer="482" w:gutter="0"/>
          <w:cols w:space="720"/>
          <w:docGrid w:linePitch="272"/>
        </w:sectPr>
      </w:pPr>
    </w:p>
    <w:p w14:paraId="2580DCBC" w14:textId="77777777" w:rsidR="00AD56C2" w:rsidRPr="002A4AA0" w:rsidRDefault="00AD56C2" w:rsidP="00AD56C2">
      <w:pPr>
        <w:pStyle w:val="Unittitle"/>
      </w:pPr>
      <w:bookmarkStart w:id="316" w:name="_Toc436142517"/>
      <w:r w:rsidRPr="001158F6">
        <w:t>Unit</w:t>
      </w:r>
      <w:r w:rsidRPr="002A4AA0">
        <w:t xml:space="preserve"> </w:t>
      </w:r>
      <w:r>
        <w:t>75</w:t>
      </w:r>
      <w:r w:rsidRPr="002A4AA0">
        <w:t>:</w:t>
      </w:r>
      <w:r w:rsidRPr="002A4AA0">
        <w:tab/>
      </w:r>
      <w:r>
        <w:t>Verify the Release P</w:t>
      </w:r>
      <w:r w:rsidRPr="00C37064">
        <w:t>rocess</w:t>
      </w:r>
      <w:bookmarkEnd w:id="316"/>
    </w:p>
    <w:p w14:paraId="5BA0EB51" w14:textId="77777777" w:rsidR="00AD56C2" w:rsidRPr="001158F6" w:rsidRDefault="00AD56C2" w:rsidP="00AD56C2">
      <w:pPr>
        <w:pStyle w:val="Unitinfo"/>
      </w:pPr>
      <w:r>
        <w:t>Unit</w:t>
      </w:r>
      <w:r w:rsidRPr="001158F6">
        <w:t xml:space="preserve"> </w:t>
      </w:r>
      <w:r>
        <w:t>code</w:t>
      </w:r>
      <w:r w:rsidRPr="001158F6">
        <w:t>:</w:t>
      </w:r>
      <w:r w:rsidRPr="001158F6">
        <w:tab/>
      </w:r>
      <w:r w:rsidRPr="00C37064">
        <w:t>SFJCHCC068</w:t>
      </w:r>
    </w:p>
    <w:p w14:paraId="47706628" w14:textId="77777777" w:rsidR="00AD56C2" w:rsidRPr="001158F6" w:rsidRDefault="00AD56C2" w:rsidP="00AD56C2">
      <w:pPr>
        <w:pStyle w:val="Unitinfo"/>
      </w:pPr>
      <w:r>
        <w:t>SCQF</w:t>
      </w:r>
      <w:r w:rsidRPr="001158F6">
        <w:t xml:space="preserve"> level:</w:t>
      </w:r>
      <w:r w:rsidRPr="001158F6">
        <w:tab/>
      </w:r>
      <w:r>
        <w:t>6</w:t>
      </w:r>
    </w:p>
    <w:p w14:paraId="3E0BDD4E" w14:textId="77777777" w:rsidR="00AD56C2" w:rsidRPr="001158F6" w:rsidRDefault="00AD56C2" w:rsidP="00AD56C2">
      <w:pPr>
        <w:pStyle w:val="Unitinfo"/>
      </w:pPr>
      <w:r w:rsidRPr="001158F6">
        <w:t xml:space="preserve">Credit </w:t>
      </w:r>
      <w:r>
        <w:t>points</w:t>
      </w:r>
      <w:r w:rsidRPr="001158F6">
        <w:t>:</w:t>
      </w:r>
      <w:r w:rsidRPr="001158F6">
        <w:tab/>
      </w:r>
      <w:r>
        <w:t>6</w:t>
      </w:r>
    </w:p>
    <w:p w14:paraId="6835CBD4" w14:textId="77777777" w:rsidR="00AD56C2" w:rsidRPr="001D2005" w:rsidRDefault="00AD56C2" w:rsidP="00AD56C2">
      <w:pPr>
        <w:pStyle w:val="Unitinfo"/>
        <w:pBdr>
          <w:bottom w:val="single" w:sz="4" w:space="2" w:color="557E9B"/>
        </w:pBdr>
      </w:pPr>
    </w:p>
    <w:p w14:paraId="72D983B1" w14:textId="77777777" w:rsidR="00AD56C2" w:rsidRDefault="00AD56C2" w:rsidP="00AD56C2">
      <w:pPr>
        <w:pStyle w:val="HeadA"/>
      </w:pPr>
      <w:r w:rsidRPr="00484EB6">
        <w:t>Unit summary</w:t>
      </w:r>
    </w:p>
    <w:p w14:paraId="1D9E0AEC" w14:textId="77777777" w:rsidR="00AD56C2" w:rsidRDefault="00AD56C2" w:rsidP="00AD56C2">
      <w:pPr>
        <w:pStyle w:val="text"/>
      </w:pPr>
      <w:r w:rsidRPr="00C37064">
        <w:t>This unit is about checking that individuals are eligible for release and that all administrative arrangements have been made correctly.</w:t>
      </w:r>
    </w:p>
    <w:p w14:paraId="5315CFAF" w14:textId="77777777" w:rsidR="003A7258" w:rsidRPr="00AC4ADE" w:rsidRDefault="003A7258" w:rsidP="00AD56C2">
      <w:pPr>
        <w:pStyle w:val="text"/>
      </w:pPr>
      <w:r w:rsidRPr="003A7258">
        <w:t>This unit applies to experienced administrators working in the custodial care sector who are required to verify that all the administrative arrangements for the release of individuals are correct.</w:t>
      </w:r>
    </w:p>
    <w:p w14:paraId="06CD3F26" w14:textId="77777777" w:rsidR="00F1611A" w:rsidRDefault="00F1611A" w:rsidP="00F1611A">
      <w:pPr>
        <w:pStyle w:val="HeadA"/>
      </w:pPr>
      <w:r>
        <w:t>Unit assessment requirements</w:t>
      </w:r>
    </w:p>
    <w:p w14:paraId="0AFC4EBA" w14:textId="77777777" w:rsidR="00F1611A" w:rsidRDefault="00F1611A" w:rsidP="00F1611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C64F8B6" w14:textId="77777777" w:rsidR="00EE37EA" w:rsidRDefault="00EE37EA" w:rsidP="00253FB7">
      <w:pPr>
        <w:pStyle w:val="HeadA"/>
        <w:spacing w:before="0" w:after="0"/>
      </w:pPr>
    </w:p>
    <w:p w14:paraId="18A60801" w14:textId="77777777" w:rsidR="00EE37EA" w:rsidRDefault="003A7258" w:rsidP="00253FB7">
      <w:pPr>
        <w:pStyle w:val="HeadA"/>
        <w:spacing w:before="0" w:after="0"/>
      </w:pPr>
      <w:r>
        <w:t>Skills</w:t>
      </w:r>
    </w:p>
    <w:p w14:paraId="348DD672" w14:textId="77777777" w:rsidR="00AD56C2" w:rsidRDefault="00AD56C2" w:rsidP="00AD56C2">
      <w:pPr>
        <w:pStyle w:val="HeadA"/>
      </w:pPr>
      <w:r w:rsidRPr="00DE5991">
        <w:t>Terminology</w:t>
      </w:r>
    </w:p>
    <w:p w14:paraId="4068A337" w14:textId="77777777" w:rsidR="00AD56C2" w:rsidRPr="00AC4ADE" w:rsidRDefault="00AD56C2" w:rsidP="00AD56C2">
      <w:pPr>
        <w:pStyle w:val="text"/>
        <w:rPr>
          <w:highlight w:val="cyan"/>
        </w:rPr>
      </w:pPr>
      <w:r w:rsidRPr="00C37064">
        <w:t>Verify, release, process</w:t>
      </w:r>
    </w:p>
    <w:p w14:paraId="094A399E" w14:textId="77777777" w:rsidR="00AD56C2" w:rsidRDefault="00AD56C2" w:rsidP="00AD56C2">
      <w:pPr>
        <w:pStyle w:val="text"/>
        <w:rPr>
          <w:highlight w:val="cyan"/>
        </w:rPr>
        <w:sectPr w:rsidR="00AD56C2" w:rsidSect="00C31649">
          <w:headerReference w:type="even" r:id="rId249"/>
          <w:headerReference w:type="default" r:id="rId250"/>
          <w:footerReference w:type="even" r:id="rId251"/>
          <w:pgSz w:w="11907" w:h="16840" w:code="9"/>
          <w:pgMar w:top="1247" w:right="1701" w:bottom="1247" w:left="1701" w:header="720" w:footer="482" w:gutter="0"/>
          <w:cols w:space="720"/>
        </w:sectPr>
      </w:pPr>
    </w:p>
    <w:p w14:paraId="7F91248E" w14:textId="77777777" w:rsidR="00AD56C2" w:rsidRPr="00052784" w:rsidRDefault="00AD56C2" w:rsidP="00AD56C2">
      <w:pPr>
        <w:pStyle w:val="hb3"/>
      </w:pPr>
      <w:r>
        <w:t>Assessment outcomes and standards</w:t>
      </w:r>
    </w:p>
    <w:p w14:paraId="7E346AB2" w14:textId="77777777" w:rsidR="00AD56C2" w:rsidRPr="00AE31DC" w:rsidRDefault="00AD56C2" w:rsidP="00AD56C2">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BEE2C78" w14:textId="77777777" w:rsidR="00AD56C2" w:rsidRPr="00052784"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4148E28C" w14:textId="77777777" w:rsidTr="00335D8B">
        <w:trPr>
          <w:trHeight w:val="680"/>
        </w:trPr>
        <w:tc>
          <w:tcPr>
            <w:tcW w:w="14283" w:type="dxa"/>
            <w:gridSpan w:val="2"/>
            <w:shd w:val="clear" w:color="auto" w:fill="557E9B"/>
            <w:vAlign w:val="center"/>
          </w:tcPr>
          <w:p w14:paraId="3B2CD089" w14:textId="77777777" w:rsidR="00AD56C2" w:rsidRPr="00052784" w:rsidRDefault="00AD56C2" w:rsidP="00335D8B">
            <w:pPr>
              <w:pStyle w:val="tabletexthd"/>
              <w:rPr>
                <w:lang w:eastAsia="en-GB"/>
              </w:rPr>
            </w:pPr>
            <w:r>
              <w:rPr>
                <w:lang w:eastAsia="en-GB"/>
              </w:rPr>
              <w:t>Knowledge and understanding</w:t>
            </w:r>
          </w:p>
        </w:tc>
      </w:tr>
      <w:tr w:rsidR="00AD56C2" w:rsidRPr="00052784" w14:paraId="2C954856" w14:textId="77777777" w:rsidTr="00335D8B">
        <w:trPr>
          <w:trHeight w:val="489"/>
        </w:trPr>
        <w:tc>
          <w:tcPr>
            <w:tcW w:w="14283" w:type="dxa"/>
            <w:gridSpan w:val="2"/>
            <w:shd w:val="clear" w:color="auto" w:fill="auto"/>
            <w:vAlign w:val="center"/>
          </w:tcPr>
          <w:p w14:paraId="2427F957" w14:textId="77777777" w:rsidR="00AD56C2" w:rsidRPr="00F47688" w:rsidRDefault="00AD56C2" w:rsidP="00335D8B">
            <w:pPr>
              <w:autoSpaceDE w:val="0"/>
              <w:autoSpaceDN w:val="0"/>
              <w:adjustRightInd w:val="0"/>
              <w:spacing w:before="0" w:after="0" w:line="240" w:lineRule="auto"/>
              <w:rPr>
                <w:lang w:eastAsia="en-GB"/>
              </w:rPr>
            </w:pPr>
            <w:r w:rsidRPr="00F47688">
              <w:rPr>
                <w:rFonts w:cs="Arial"/>
                <w:i/>
                <w:iCs/>
                <w:lang w:eastAsia="en-GB"/>
              </w:rPr>
              <w:t>You need to know and understand:</w:t>
            </w:r>
          </w:p>
        </w:tc>
      </w:tr>
      <w:tr w:rsidR="00AD56C2" w:rsidRPr="00052784" w14:paraId="5B0FAA61" w14:textId="77777777" w:rsidTr="003663CE">
        <w:trPr>
          <w:trHeight w:val="394"/>
        </w:trPr>
        <w:tc>
          <w:tcPr>
            <w:tcW w:w="675" w:type="dxa"/>
            <w:shd w:val="clear" w:color="auto" w:fill="ECF1F4"/>
          </w:tcPr>
          <w:p w14:paraId="7604DAE3" w14:textId="77777777" w:rsidR="00AD56C2" w:rsidRPr="00C2078B" w:rsidRDefault="00AD56C2" w:rsidP="003663CE">
            <w:pPr>
              <w:pStyle w:val="text"/>
            </w:pPr>
            <w:r w:rsidRPr="00C2078B">
              <w:t>K1</w:t>
            </w:r>
          </w:p>
        </w:tc>
        <w:tc>
          <w:tcPr>
            <w:tcW w:w="13608" w:type="dxa"/>
          </w:tcPr>
          <w:p w14:paraId="334E39E4" w14:textId="77777777" w:rsidR="00AD56C2" w:rsidRPr="0014778F" w:rsidRDefault="00AD56C2" w:rsidP="00335D8B">
            <w:r w:rsidRPr="0014778F">
              <w:t>current, relevant legislation, policies, procedures, codes of practice and practice advice for verifying the release process</w:t>
            </w:r>
          </w:p>
        </w:tc>
      </w:tr>
      <w:tr w:rsidR="00AD56C2" w:rsidRPr="00052784" w14:paraId="51AA8A94" w14:textId="77777777" w:rsidTr="003663CE">
        <w:trPr>
          <w:trHeight w:val="394"/>
        </w:trPr>
        <w:tc>
          <w:tcPr>
            <w:tcW w:w="675" w:type="dxa"/>
            <w:shd w:val="clear" w:color="auto" w:fill="ECF1F4"/>
          </w:tcPr>
          <w:p w14:paraId="0308412E" w14:textId="77777777" w:rsidR="00AD56C2" w:rsidRPr="00C2078B" w:rsidRDefault="00AD56C2" w:rsidP="003663CE">
            <w:pPr>
              <w:pStyle w:val="text"/>
            </w:pPr>
            <w:r w:rsidRPr="00C2078B">
              <w:rPr>
                <w:rFonts w:cs="Arial"/>
                <w:lang w:eastAsia="en-GB"/>
              </w:rPr>
              <w:t>K2</w:t>
            </w:r>
          </w:p>
        </w:tc>
        <w:tc>
          <w:tcPr>
            <w:tcW w:w="13608" w:type="dxa"/>
          </w:tcPr>
          <w:p w14:paraId="6EB93170" w14:textId="77777777" w:rsidR="00AD56C2" w:rsidRPr="0014778F" w:rsidRDefault="00AD56C2" w:rsidP="00335D8B">
            <w:r w:rsidRPr="0014778F">
              <w:t>current, relevant legislation and organisational requirements in relation to race, diversity and human rights</w:t>
            </w:r>
          </w:p>
        </w:tc>
      </w:tr>
      <w:tr w:rsidR="00AD56C2" w:rsidRPr="00052784" w14:paraId="293C60C3" w14:textId="77777777" w:rsidTr="003663CE">
        <w:trPr>
          <w:trHeight w:val="394"/>
        </w:trPr>
        <w:tc>
          <w:tcPr>
            <w:tcW w:w="675" w:type="dxa"/>
            <w:shd w:val="clear" w:color="auto" w:fill="ECF1F4"/>
          </w:tcPr>
          <w:p w14:paraId="1693281C" w14:textId="77777777" w:rsidR="00AD56C2" w:rsidRPr="00C2078B" w:rsidRDefault="00AD56C2" w:rsidP="003663CE">
            <w:pPr>
              <w:pStyle w:val="text"/>
            </w:pPr>
            <w:r w:rsidRPr="00C2078B">
              <w:rPr>
                <w:rFonts w:cs="Arial"/>
                <w:lang w:eastAsia="en-GB"/>
              </w:rPr>
              <w:t>K3</w:t>
            </w:r>
          </w:p>
        </w:tc>
        <w:tc>
          <w:tcPr>
            <w:tcW w:w="13608" w:type="dxa"/>
          </w:tcPr>
          <w:p w14:paraId="26767392" w14:textId="77777777" w:rsidR="00AD56C2" w:rsidRPr="0014778F" w:rsidRDefault="00AD56C2" w:rsidP="00335D8B">
            <w:r w:rsidRPr="0014778F">
              <w:t>current, relevant legislation and organisational requirements in relation to health and safety</w:t>
            </w:r>
          </w:p>
        </w:tc>
      </w:tr>
      <w:tr w:rsidR="00AD56C2" w:rsidRPr="00052784" w14:paraId="5084135F" w14:textId="77777777" w:rsidTr="003663CE">
        <w:trPr>
          <w:trHeight w:val="394"/>
        </w:trPr>
        <w:tc>
          <w:tcPr>
            <w:tcW w:w="675" w:type="dxa"/>
            <w:shd w:val="clear" w:color="auto" w:fill="ECF1F4"/>
          </w:tcPr>
          <w:p w14:paraId="0C58DF93" w14:textId="77777777" w:rsidR="00AD56C2" w:rsidRPr="00C2078B" w:rsidRDefault="00AD56C2" w:rsidP="003663CE">
            <w:pPr>
              <w:pStyle w:val="text"/>
            </w:pPr>
            <w:r w:rsidRPr="00C2078B">
              <w:rPr>
                <w:rFonts w:cs="Arial"/>
                <w:lang w:eastAsia="en-GB"/>
              </w:rPr>
              <w:t>K4</w:t>
            </w:r>
          </w:p>
        </w:tc>
        <w:tc>
          <w:tcPr>
            <w:tcW w:w="13608" w:type="dxa"/>
          </w:tcPr>
          <w:p w14:paraId="4885CFDC" w14:textId="77777777" w:rsidR="00AD56C2" w:rsidRPr="0014778F" w:rsidRDefault="00AD56C2" w:rsidP="00335D8B">
            <w:r w:rsidRPr="0014778F">
              <w:t>the legal and organisational requirements which impact on the release of individuals from custody</w:t>
            </w:r>
          </w:p>
        </w:tc>
      </w:tr>
      <w:tr w:rsidR="00AD56C2" w:rsidRPr="00052784" w14:paraId="2053C2F3" w14:textId="77777777" w:rsidTr="003663CE">
        <w:trPr>
          <w:trHeight w:val="394"/>
        </w:trPr>
        <w:tc>
          <w:tcPr>
            <w:tcW w:w="675" w:type="dxa"/>
            <w:shd w:val="clear" w:color="auto" w:fill="ECF1F4"/>
          </w:tcPr>
          <w:p w14:paraId="75E8054A" w14:textId="77777777" w:rsidR="00AD56C2" w:rsidRPr="00C2078B" w:rsidRDefault="00AD56C2" w:rsidP="003663CE">
            <w:pPr>
              <w:pStyle w:val="text"/>
            </w:pPr>
            <w:r w:rsidRPr="00C2078B">
              <w:rPr>
                <w:rFonts w:cs="Arial"/>
                <w:lang w:eastAsia="en-GB"/>
              </w:rPr>
              <w:t>K5</w:t>
            </w:r>
          </w:p>
        </w:tc>
        <w:tc>
          <w:tcPr>
            <w:tcW w:w="13608" w:type="dxa"/>
          </w:tcPr>
          <w:p w14:paraId="611FE9A8" w14:textId="77777777" w:rsidR="00AD56C2" w:rsidRPr="0014778F" w:rsidRDefault="00AD56C2" w:rsidP="00335D8B">
            <w:r w:rsidRPr="0014778F">
              <w:t>manual and computerised systems for providing information about individuals' eligibility for release, and how to use them</w:t>
            </w:r>
          </w:p>
        </w:tc>
      </w:tr>
      <w:tr w:rsidR="00AD56C2" w:rsidRPr="00052784" w14:paraId="6AB34D68" w14:textId="77777777" w:rsidTr="003663CE">
        <w:trPr>
          <w:trHeight w:val="394"/>
        </w:trPr>
        <w:tc>
          <w:tcPr>
            <w:tcW w:w="675" w:type="dxa"/>
            <w:shd w:val="clear" w:color="auto" w:fill="ECF1F4"/>
          </w:tcPr>
          <w:p w14:paraId="486AB3DA" w14:textId="77777777" w:rsidR="00AD56C2" w:rsidRPr="00C2078B" w:rsidRDefault="00AD56C2" w:rsidP="003663CE">
            <w:pPr>
              <w:pStyle w:val="text"/>
            </w:pPr>
            <w:r w:rsidRPr="00C2078B">
              <w:rPr>
                <w:rFonts w:cs="Arial"/>
                <w:lang w:eastAsia="en-GB"/>
              </w:rPr>
              <w:t>K6</w:t>
            </w:r>
          </w:p>
        </w:tc>
        <w:tc>
          <w:tcPr>
            <w:tcW w:w="13608" w:type="dxa"/>
          </w:tcPr>
          <w:p w14:paraId="4082884A" w14:textId="77777777" w:rsidR="00AD56C2" w:rsidRPr="0014778F" w:rsidRDefault="00AD56C2" w:rsidP="00335D8B">
            <w:r w:rsidRPr="0014778F">
              <w:t>the different types of documentation which are relevant to the calculation of critical dates of sentences, and how to interpret the information they contain</w:t>
            </w:r>
          </w:p>
        </w:tc>
      </w:tr>
      <w:tr w:rsidR="00AD56C2" w:rsidRPr="00052784" w14:paraId="637630BE" w14:textId="77777777" w:rsidTr="003663CE">
        <w:trPr>
          <w:trHeight w:val="394"/>
        </w:trPr>
        <w:tc>
          <w:tcPr>
            <w:tcW w:w="675" w:type="dxa"/>
            <w:shd w:val="clear" w:color="auto" w:fill="ECF1F4"/>
          </w:tcPr>
          <w:p w14:paraId="7BAD7667" w14:textId="77777777" w:rsidR="00AD56C2" w:rsidRPr="00C2078B" w:rsidRDefault="00AD56C2" w:rsidP="003663CE">
            <w:pPr>
              <w:pStyle w:val="text"/>
            </w:pPr>
            <w:r w:rsidRPr="00C2078B">
              <w:rPr>
                <w:rFonts w:cs="Arial"/>
                <w:lang w:eastAsia="en-GB"/>
              </w:rPr>
              <w:t>K7</w:t>
            </w:r>
          </w:p>
        </w:tc>
        <w:tc>
          <w:tcPr>
            <w:tcW w:w="13608" w:type="dxa"/>
          </w:tcPr>
          <w:p w14:paraId="48A455A3" w14:textId="77777777" w:rsidR="00AD56C2" w:rsidRPr="0014778F" w:rsidRDefault="00AD56C2" w:rsidP="00335D8B">
            <w:r w:rsidRPr="0014778F">
              <w:t>the critical dates which apply to different types of sentences and how to calculate these accurately</w:t>
            </w:r>
          </w:p>
        </w:tc>
      </w:tr>
      <w:tr w:rsidR="00AD56C2" w:rsidRPr="00052784" w14:paraId="40E54B65" w14:textId="77777777" w:rsidTr="003663CE">
        <w:trPr>
          <w:trHeight w:val="394"/>
        </w:trPr>
        <w:tc>
          <w:tcPr>
            <w:tcW w:w="675" w:type="dxa"/>
            <w:shd w:val="clear" w:color="auto" w:fill="ECF1F4"/>
          </w:tcPr>
          <w:p w14:paraId="4838E3C1" w14:textId="77777777" w:rsidR="00AD56C2" w:rsidRPr="00C2078B" w:rsidRDefault="00AD56C2" w:rsidP="003663CE">
            <w:pPr>
              <w:pStyle w:val="text"/>
            </w:pPr>
            <w:r w:rsidRPr="00C2078B">
              <w:rPr>
                <w:rFonts w:cs="Arial"/>
                <w:lang w:eastAsia="en-GB"/>
              </w:rPr>
              <w:t>K8</w:t>
            </w:r>
          </w:p>
        </w:tc>
        <w:tc>
          <w:tcPr>
            <w:tcW w:w="13608" w:type="dxa"/>
          </w:tcPr>
          <w:p w14:paraId="4986512F" w14:textId="77777777" w:rsidR="00AD56C2" w:rsidRPr="0014778F" w:rsidRDefault="00AD56C2" w:rsidP="00335D8B">
            <w:r w:rsidRPr="0014778F">
              <w:t>the range of releasing authorities and how to contact them</w:t>
            </w:r>
          </w:p>
        </w:tc>
      </w:tr>
      <w:tr w:rsidR="00AD56C2" w:rsidRPr="00052784" w14:paraId="1F956388" w14:textId="77777777" w:rsidTr="003663CE">
        <w:trPr>
          <w:trHeight w:val="394"/>
        </w:trPr>
        <w:tc>
          <w:tcPr>
            <w:tcW w:w="675" w:type="dxa"/>
            <w:shd w:val="clear" w:color="auto" w:fill="ECF1F4"/>
          </w:tcPr>
          <w:p w14:paraId="378A3AEF" w14:textId="77777777" w:rsidR="00AD56C2" w:rsidRPr="00C2078B" w:rsidRDefault="00AD56C2" w:rsidP="003663CE">
            <w:pPr>
              <w:pStyle w:val="text"/>
              <w:rPr>
                <w:rFonts w:cs="Arial"/>
                <w:lang w:eastAsia="en-GB"/>
              </w:rPr>
            </w:pPr>
            <w:r>
              <w:rPr>
                <w:rFonts w:cs="Arial"/>
                <w:lang w:eastAsia="en-GB"/>
              </w:rPr>
              <w:t>K9</w:t>
            </w:r>
          </w:p>
        </w:tc>
        <w:tc>
          <w:tcPr>
            <w:tcW w:w="13608" w:type="dxa"/>
          </w:tcPr>
          <w:p w14:paraId="4D03A31D" w14:textId="77777777" w:rsidR="00AD56C2" w:rsidRPr="0014778F" w:rsidRDefault="00AD56C2" w:rsidP="00335D8B">
            <w:r w:rsidRPr="0014778F">
              <w:t>the range of documentation required on release, and how to prepare it</w:t>
            </w:r>
          </w:p>
        </w:tc>
      </w:tr>
      <w:tr w:rsidR="00AD56C2" w:rsidRPr="00052784" w14:paraId="074ADAAA" w14:textId="77777777" w:rsidTr="003663CE">
        <w:trPr>
          <w:trHeight w:val="394"/>
        </w:trPr>
        <w:tc>
          <w:tcPr>
            <w:tcW w:w="675" w:type="dxa"/>
            <w:shd w:val="clear" w:color="auto" w:fill="ECF1F4"/>
          </w:tcPr>
          <w:p w14:paraId="411823A2" w14:textId="77777777" w:rsidR="00AD56C2" w:rsidRPr="00C2078B" w:rsidRDefault="00AD56C2" w:rsidP="003663CE">
            <w:pPr>
              <w:pStyle w:val="text"/>
              <w:rPr>
                <w:rFonts w:cs="Arial"/>
                <w:lang w:eastAsia="en-GB"/>
              </w:rPr>
            </w:pPr>
            <w:r>
              <w:rPr>
                <w:rFonts w:cs="Arial"/>
                <w:lang w:eastAsia="en-GB"/>
              </w:rPr>
              <w:t>K10</w:t>
            </w:r>
          </w:p>
        </w:tc>
        <w:tc>
          <w:tcPr>
            <w:tcW w:w="13608" w:type="dxa"/>
          </w:tcPr>
          <w:p w14:paraId="561BE5C7" w14:textId="77777777" w:rsidR="00AD56C2" w:rsidRPr="0014778F" w:rsidRDefault="00AD56C2" w:rsidP="00335D8B">
            <w:r w:rsidRPr="0014778F">
              <w:t>the range of entitlements of individuals on release, and how to prepare these</w:t>
            </w:r>
          </w:p>
        </w:tc>
      </w:tr>
    </w:tbl>
    <w:p w14:paraId="5DB3574A" w14:textId="77777777" w:rsidR="00FD70FF" w:rsidRDefault="00FD70FF">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D70FF" w:rsidRPr="00052784" w14:paraId="6595C692" w14:textId="77777777" w:rsidTr="00FD70FF">
        <w:trPr>
          <w:trHeight w:val="548"/>
        </w:trPr>
        <w:tc>
          <w:tcPr>
            <w:tcW w:w="14283" w:type="dxa"/>
            <w:gridSpan w:val="2"/>
            <w:shd w:val="clear" w:color="auto" w:fill="auto"/>
            <w:vAlign w:val="center"/>
          </w:tcPr>
          <w:p w14:paraId="4428A02D" w14:textId="77777777" w:rsidR="00FD70FF" w:rsidRPr="00FD70FF" w:rsidRDefault="00FD70FF" w:rsidP="00FD70FF">
            <w:pPr>
              <w:rPr>
                <w:i/>
              </w:rPr>
            </w:pPr>
            <w:r w:rsidRPr="00FD70FF">
              <w:rPr>
                <w:i/>
              </w:rPr>
              <w:t>You need to know and understand:</w:t>
            </w:r>
          </w:p>
        </w:tc>
      </w:tr>
      <w:tr w:rsidR="00AD56C2" w:rsidRPr="00052784" w14:paraId="52CB7B78" w14:textId="77777777" w:rsidTr="003663CE">
        <w:trPr>
          <w:trHeight w:val="394"/>
        </w:trPr>
        <w:tc>
          <w:tcPr>
            <w:tcW w:w="675" w:type="dxa"/>
            <w:shd w:val="clear" w:color="auto" w:fill="ECF1F4"/>
          </w:tcPr>
          <w:p w14:paraId="3DEFC247" w14:textId="77777777" w:rsidR="00AD56C2" w:rsidRPr="00C2078B" w:rsidRDefault="00AD56C2" w:rsidP="003663CE">
            <w:pPr>
              <w:pStyle w:val="text"/>
              <w:rPr>
                <w:rFonts w:cs="Arial"/>
                <w:lang w:eastAsia="en-GB"/>
              </w:rPr>
            </w:pPr>
            <w:r>
              <w:rPr>
                <w:rFonts w:cs="Arial"/>
                <w:lang w:eastAsia="en-GB"/>
              </w:rPr>
              <w:t>K11</w:t>
            </w:r>
          </w:p>
        </w:tc>
        <w:tc>
          <w:tcPr>
            <w:tcW w:w="13608" w:type="dxa"/>
          </w:tcPr>
          <w:p w14:paraId="31FD0592" w14:textId="77777777" w:rsidR="00AD56C2" w:rsidRPr="0014778F" w:rsidRDefault="00AD56C2" w:rsidP="00335D8B">
            <w:r w:rsidRPr="0014778F">
              <w:t>the types of advice and guidance people may need in preparing documentation and entitlements for release, and how to provide this advice and guidance</w:t>
            </w:r>
          </w:p>
        </w:tc>
      </w:tr>
      <w:tr w:rsidR="00AD56C2" w:rsidRPr="00052784" w14:paraId="7D992296" w14:textId="77777777" w:rsidTr="003663CE">
        <w:trPr>
          <w:trHeight w:val="394"/>
        </w:trPr>
        <w:tc>
          <w:tcPr>
            <w:tcW w:w="675" w:type="dxa"/>
            <w:shd w:val="clear" w:color="auto" w:fill="ECF1F4"/>
          </w:tcPr>
          <w:p w14:paraId="634C84BB" w14:textId="77777777" w:rsidR="00AD56C2" w:rsidRPr="00C2078B" w:rsidRDefault="00AD56C2" w:rsidP="003663CE">
            <w:pPr>
              <w:pStyle w:val="text"/>
              <w:rPr>
                <w:rFonts w:cs="Arial"/>
                <w:lang w:eastAsia="en-GB"/>
              </w:rPr>
            </w:pPr>
            <w:r>
              <w:rPr>
                <w:rFonts w:cs="Arial"/>
                <w:lang w:eastAsia="en-GB"/>
              </w:rPr>
              <w:t>K12</w:t>
            </w:r>
          </w:p>
        </w:tc>
        <w:tc>
          <w:tcPr>
            <w:tcW w:w="13608" w:type="dxa"/>
          </w:tcPr>
          <w:p w14:paraId="098CE77B" w14:textId="77777777" w:rsidR="00AD56C2" w:rsidRPr="0014778F" w:rsidRDefault="00AD56C2" w:rsidP="00335D8B">
            <w:r w:rsidRPr="0014778F">
              <w:t>the importance of checking individuals' eligibility for release and that the correct documentation and entitlements have been prepared</w:t>
            </w:r>
          </w:p>
        </w:tc>
      </w:tr>
      <w:tr w:rsidR="00AD56C2" w:rsidRPr="00052784" w14:paraId="507F1F77" w14:textId="77777777" w:rsidTr="003663CE">
        <w:trPr>
          <w:trHeight w:val="394"/>
        </w:trPr>
        <w:tc>
          <w:tcPr>
            <w:tcW w:w="675" w:type="dxa"/>
            <w:shd w:val="clear" w:color="auto" w:fill="ECF1F4"/>
          </w:tcPr>
          <w:p w14:paraId="76D0CA93" w14:textId="77777777" w:rsidR="00AD56C2" w:rsidRPr="00C2078B" w:rsidRDefault="00AD56C2" w:rsidP="003663CE">
            <w:pPr>
              <w:pStyle w:val="text"/>
              <w:rPr>
                <w:rFonts w:cs="Arial"/>
                <w:lang w:eastAsia="en-GB"/>
              </w:rPr>
            </w:pPr>
            <w:r>
              <w:rPr>
                <w:rFonts w:cs="Arial"/>
                <w:lang w:eastAsia="en-GB"/>
              </w:rPr>
              <w:t>K13</w:t>
            </w:r>
          </w:p>
        </w:tc>
        <w:tc>
          <w:tcPr>
            <w:tcW w:w="13608" w:type="dxa"/>
          </w:tcPr>
          <w:p w14:paraId="42F873CC" w14:textId="77777777" w:rsidR="00AD56C2" w:rsidRPr="0014778F" w:rsidRDefault="00AD56C2" w:rsidP="00335D8B">
            <w:r w:rsidRPr="0014778F">
              <w:t>the format in which documentation should be presented so that the release of individuals from custody can be authorised</w:t>
            </w:r>
          </w:p>
        </w:tc>
      </w:tr>
      <w:tr w:rsidR="00AD56C2" w:rsidRPr="00052784" w14:paraId="513E9DA0" w14:textId="77777777" w:rsidTr="003663CE">
        <w:trPr>
          <w:trHeight w:val="394"/>
        </w:trPr>
        <w:tc>
          <w:tcPr>
            <w:tcW w:w="675" w:type="dxa"/>
            <w:shd w:val="clear" w:color="auto" w:fill="ECF1F4"/>
          </w:tcPr>
          <w:p w14:paraId="37E70793" w14:textId="77777777" w:rsidR="00AD56C2" w:rsidRPr="00C2078B" w:rsidRDefault="00AD56C2" w:rsidP="003663CE">
            <w:pPr>
              <w:pStyle w:val="text"/>
              <w:rPr>
                <w:rFonts w:cs="Arial"/>
                <w:lang w:eastAsia="en-GB"/>
              </w:rPr>
            </w:pPr>
            <w:r>
              <w:rPr>
                <w:rFonts w:cs="Arial"/>
                <w:lang w:eastAsia="en-GB"/>
              </w:rPr>
              <w:t>K14</w:t>
            </w:r>
          </w:p>
        </w:tc>
        <w:tc>
          <w:tcPr>
            <w:tcW w:w="13608" w:type="dxa"/>
          </w:tcPr>
          <w:p w14:paraId="351A6918" w14:textId="77777777" w:rsidR="00AD56C2" w:rsidRDefault="00AD56C2" w:rsidP="00335D8B">
            <w:r w:rsidRPr="0014778F">
              <w:t>the types of documentation which must be completed and how to complete it correctly</w:t>
            </w:r>
          </w:p>
        </w:tc>
      </w:tr>
    </w:tbl>
    <w:p w14:paraId="6A31F025" w14:textId="77777777" w:rsidR="00AD56C2" w:rsidRDefault="00AD56C2" w:rsidP="00AD56C2"/>
    <w:p w14:paraId="18D6A04C" w14:textId="77777777" w:rsidR="00AD56C2" w:rsidRDefault="00AD56C2" w:rsidP="00AD56C2"/>
    <w:p w14:paraId="7CD049D0" w14:textId="77777777" w:rsidR="00FD70FF" w:rsidRDefault="00FD70FF">
      <w:pPr>
        <w:spacing w:before="0" w:after="0" w:line="240" w:lineRule="auto"/>
      </w:pPr>
      <w:r>
        <w:br w:type="page"/>
      </w:r>
    </w:p>
    <w:p w14:paraId="5DACB855" w14:textId="77777777" w:rsidR="00AD56C2"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AD56C2" w:rsidRPr="00052784" w14:paraId="18EFD1B9" w14:textId="77777777" w:rsidTr="00335D8B">
        <w:trPr>
          <w:trHeight w:val="680"/>
        </w:trPr>
        <w:tc>
          <w:tcPr>
            <w:tcW w:w="14283" w:type="dxa"/>
            <w:gridSpan w:val="2"/>
            <w:shd w:val="clear" w:color="auto" w:fill="557E9B"/>
            <w:vAlign w:val="center"/>
          </w:tcPr>
          <w:p w14:paraId="462873D0" w14:textId="77777777" w:rsidR="00AD56C2" w:rsidRPr="00052784" w:rsidRDefault="00AD56C2" w:rsidP="00335D8B">
            <w:pPr>
              <w:pStyle w:val="tabletexthd"/>
              <w:rPr>
                <w:lang w:eastAsia="en-GB"/>
              </w:rPr>
            </w:pPr>
            <w:r>
              <w:rPr>
                <w:lang w:eastAsia="en-GB"/>
              </w:rPr>
              <w:t>Performance criteria</w:t>
            </w:r>
          </w:p>
        </w:tc>
      </w:tr>
      <w:tr w:rsidR="00AD56C2" w:rsidRPr="00B25D0E" w14:paraId="619BF002" w14:textId="77777777" w:rsidTr="00335D8B">
        <w:trPr>
          <w:trHeight w:val="709"/>
        </w:trPr>
        <w:tc>
          <w:tcPr>
            <w:tcW w:w="14283" w:type="dxa"/>
            <w:gridSpan w:val="2"/>
            <w:shd w:val="clear" w:color="auto" w:fill="auto"/>
            <w:vAlign w:val="center"/>
          </w:tcPr>
          <w:p w14:paraId="434D73E8" w14:textId="77777777" w:rsidR="00AD56C2" w:rsidRPr="00C37064" w:rsidRDefault="00AD56C2" w:rsidP="00335D8B">
            <w:pPr>
              <w:pStyle w:val="text"/>
              <w:rPr>
                <w:rFonts w:cs="Arial"/>
                <w:b/>
                <w:iCs/>
                <w:color w:val="auto"/>
                <w:lang w:eastAsia="en-GB"/>
              </w:rPr>
            </w:pPr>
            <w:r w:rsidRPr="00C37064">
              <w:rPr>
                <w:rFonts w:cs="Arial"/>
                <w:b/>
                <w:iCs/>
                <w:color w:val="auto"/>
                <w:lang w:eastAsia="en-GB"/>
              </w:rPr>
              <w:t>Verify the eligibility of individuals for release</w:t>
            </w:r>
          </w:p>
          <w:p w14:paraId="0D6472FC" w14:textId="77777777" w:rsidR="00AD56C2" w:rsidRPr="00905468" w:rsidRDefault="00AD56C2" w:rsidP="00335D8B">
            <w:pPr>
              <w:pStyle w:val="text"/>
              <w:rPr>
                <w:lang w:eastAsia="en-GB"/>
              </w:rPr>
            </w:pPr>
            <w:r w:rsidRPr="00905468">
              <w:rPr>
                <w:rFonts w:cs="Arial"/>
                <w:i/>
                <w:iCs/>
                <w:color w:val="auto"/>
                <w:lang w:eastAsia="en-GB"/>
              </w:rPr>
              <w:t>You must be able to:</w:t>
            </w:r>
          </w:p>
        </w:tc>
      </w:tr>
      <w:tr w:rsidR="00AD56C2" w:rsidRPr="00052784" w14:paraId="5995F945" w14:textId="77777777" w:rsidTr="003663CE">
        <w:trPr>
          <w:trHeight w:val="394"/>
        </w:trPr>
        <w:tc>
          <w:tcPr>
            <w:tcW w:w="598" w:type="dxa"/>
            <w:shd w:val="clear" w:color="auto" w:fill="ECF1F4"/>
          </w:tcPr>
          <w:p w14:paraId="36535AFD" w14:textId="77777777" w:rsidR="00AD56C2" w:rsidRPr="00052784" w:rsidRDefault="00AD56C2" w:rsidP="003663CE">
            <w:pPr>
              <w:pStyle w:val="text"/>
            </w:pPr>
            <w:r>
              <w:t>P1</w:t>
            </w:r>
          </w:p>
        </w:tc>
        <w:tc>
          <w:tcPr>
            <w:tcW w:w="13685" w:type="dxa"/>
          </w:tcPr>
          <w:p w14:paraId="36D662B8" w14:textId="77777777" w:rsidR="00AD56C2" w:rsidRPr="00A8711A" w:rsidRDefault="00AD56C2" w:rsidP="00335D8B">
            <w:r w:rsidRPr="00A8711A">
              <w:t>maintain systems which give you accurate information about individuals' eligibility for release</w:t>
            </w:r>
          </w:p>
        </w:tc>
      </w:tr>
      <w:tr w:rsidR="00AD56C2" w:rsidRPr="00052784" w14:paraId="333500B9" w14:textId="77777777" w:rsidTr="003663CE">
        <w:trPr>
          <w:trHeight w:val="394"/>
        </w:trPr>
        <w:tc>
          <w:tcPr>
            <w:tcW w:w="598" w:type="dxa"/>
            <w:shd w:val="clear" w:color="auto" w:fill="ECF1F4"/>
          </w:tcPr>
          <w:p w14:paraId="6988B065" w14:textId="77777777" w:rsidR="00AD56C2" w:rsidRPr="00052784" w:rsidRDefault="00AD56C2" w:rsidP="003663CE">
            <w:pPr>
              <w:pStyle w:val="text"/>
            </w:pPr>
            <w:r>
              <w:t>P2</w:t>
            </w:r>
          </w:p>
        </w:tc>
        <w:tc>
          <w:tcPr>
            <w:tcW w:w="13685" w:type="dxa"/>
          </w:tcPr>
          <w:p w14:paraId="3BE3F4D9" w14:textId="77777777" w:rsidR="00AD56C2" w:rsidRPr="00A8711A" w:rsidRDefault="00AD56C2" w:rsidP="00335D8B">
            <w:r w:rsidRPr="00A8711A">
              <w:t>recalculate release dates for individuals accurately and at the required time prior to release</w:t>
            </w:r>
          </w:p>
        </w:tc>
      </w:tr>
      <w:tr w:rsidR="00AD56C2" w:rsidRPr="00052784" w14:paraId="2E5083B0" w14:textId="77777777" w:rsidTr="003663CE">
        <w:trPr>
          <w:trHeight w:val="394"/>
        </w:trPr>
        <w:tc>
          <w:tcPr>
            <w:tcW w:w="598" w:type="dxa"/>
            <w:shd w:val="clear" w:color="auto" w:fill="ECF1F4"/>
          </w:tcPr>
          <w:p w14:paraId="13699586" w14:textId="77777777" w:rsidR="00AD56C2" w:rsidRPr="00052784" w:rsidRDefault="00AD56C2" w:rsidP="003663CE">
            <w:pPr>
              <w:pStyle w:val="text"/>
            </w:pPr>
            <w:r>
              <w:t>P3</w:t>
            </w:r>
          </w:p>
        </w:tc>
        <w:tc>
          <w:tcPr>
            <w:tcW w:w="13685" w:type="dxa"/>
          </w:tcPr>
          <w:p w14:paraId="5499E0C3" w14:textId="77777777" w:rsidR="00AD56C2" w:rsidRDefault="00AD56C2" w:rsidP="00335D8B">
            <w:r w:rsidRPr="00A8711A">
              <w:t>refer promptly to the releasing authorities if there is any doubt about an individual's eligibility for release</w:t>
            </w:r>
          </w:p>
        </w:tc>
      </w:tr>
      <w:tr w:rsidR="00AD56C2" w:rsidRPr="00052784" w14:paraId="316C8707" w14:textId="77777777" w:rsidTr="00335D8B">
        <w:trPr>
          <w:trHeight w:val="394"/>
        </w:trPr>
        <w:tc>
          <w:tcPr>
            <w:tcW w:w="14283" w:type="dxa"/>
            <w:gridSpan w:val="2"/>
            <w:shd w:val="clear" w:color="auto" w:fill="auto"/>
            <w:vAlign w:val="center"/>
          </w:tcPr>
          <w:p w14:paraId="61D8D186" w14:textId="77777777" w:rsidR="00AD56C2" w:rsidRDefault="00AD56C2" w:rsidP="00335D8B">
            <w:pPr>
              <w:pStyle w:val="text"/>
              <w:rPr>
                <w:rFonts w:cs="Arial"/>
                <w:b/>
                <w:iCs/>
                <w:color w:val="auto"/>
                <w:lang w:eastAsia="en-GB"/>
              </w:rPr>
            </w:pPr>
            <w:r w:rsidRPr="00C37064">
              <w:rPr>
                <w:rFonts w:cs="Arial"/>
                <w:b/>
                <w:iCs/>
                <w:color w:val="auto"/>
                <w:lang w:eastAsia="en-GB"/>
              </w:rPr>
              <w:t>Verify that the correct documentation and entitlements have been prepared</w:t>
            </w:r>
          </w:p>
          <w:p w14:paraId="55EAF2AC" w14:textId="77777777" w:rsidR="00AD56C2" w:rsidRPr="00905468" w:rsidRDefault="00AD56C2" w:rsidP="00335D8B">
            <w:pPr>
              <w:pStyle w:val="text"/>
              <w:rPr>
                <w:lang w:eastAsia="en-GB"/>
              </w:rPr>
            </w:pPr>
            <w:r w:rsidRPr="00905468">
              <w:rPr>
                <w:rFonts w:cs="Arial"/>
                <w:i/>
                <w:iCs/>
                <w:color w:val="auto"/>
                <w:lang w:eastAsia="en-GB"/>
              </w:rPr>
              <w:t>You must be able to:</w:t>
            </w:r>
          </w:p>
        </w:tc>
      </w:tr>
      <w:tr w:rsidR="00AD56C2" w:rsidRPr="00052784" w14:paraId="6EA7FE4C" w14:textId="77777777" w:rsidTr="003663CE">
        <w:trPr>
          <w:trHeight w:val="394"/>
        </w:trPr>
        <w:tc>
          <w:tcPr>
            <w:tcW w:w="598" w:type="dxa"/>
            <w:shd w:val="clear" w:color="auto" w:fill="ECF1F4"/>
          </w:tcPr>
          <w:p w14:paraId="2B84E984" w14:textId="77777777" w:rsidR="00AD56C2" w:rsidRPr="00052784" w:rsidRDefault="00AD56C2" w:rsidP="003663CE">
            <w:pPr>
              <w:pStyle w:val="text"/>
            </w:pPr>
            <w:r>
              <w:t>P4</w:t>
            </w:r>
          </w:p>
        </w:tc>
        <w:tc>
          <w:tcPr>
            <w:tcW w:w="13685" w:type="dxa"/>
          </w:tcPr>
          <w:p w14:paraId="24FF3BDB" w14:textId="77777777" w:rsidR="00AD56C2" w:rsidRPr="002D6C28" w:rsidRDefault="00AD56C2" w:rsidP="00335D8B">
            <w:r w:rsidRPr="002D6C28">
              <w:t>communicate in ways that can be understood by individuals, responding to their different needs, abilities and preferences</w:t>
            </w:r>
          </w:p>
        </w:tc>
      </w:tr>
      <w:tr w:rsidR="00AD56C2" w:rsidRPr="00052784" w14:paraId="0960D36E" w14:textId="77777777" w:rsidTr="003663CE">
        <w:trPr>
          <w:trHeight w:val="394"/>
        </w:trPr>
        <w:tc>
          <w:tcPr>
            <w:tcW w:w="598" w:type="dxa"/>
            <w:shd w:val="clear" w:color="auto" w:fill="ECF1F4"/>
          </w:tcPr>
          <w:p w14:paraId="3DD39D39" w14:textId="77777777" w:rsidR="00AD56C2" w:rsidRPr="00052784" w:rsidRDefault="00AD56C2" w:rsidP="003663CE">
            <w:pPr>
              <w:pStyle w:val="text"/>
            </w:pPr>
            <w:r>
              <w:t>P5</w:t>
            </w:r>
          </w:p>
        </w:tc>
        <w:tc>
          <w:tcPr>
            <w:tcW w:w="13685" w:type="dxa"/>
          </w:tcPr>
          <w:p w14:paraId="7A437808" w14:textId="77777777" w:rsidR="00AD56C2" w:rsidRPr="002D6C28" w:rsidRDefault="00AD56C2" w:rsidP="00335D8B">
            <w:r w:rsidRPr="002D6C28">
              <w:t>provide advice and guidance to those preparing documentation and entitlements for individuals on release</w:t>
            </w:r>
          </w:p>
        </w:tc>
      </w:tr>
      <w:tr w:rsidR="00AD56C2" w:rsidRPr="00052784" w14:paraId="2676AD70" w14:textId="77777777" w:rsidTr="003663CE">
        <w:trPr>
          <w:trHeight w:val="394"/>
        </w:trPr>
        <w:tc>
          <w:tcPr>
            <w:tcW w:w="598" w:type="dxa"/>
            <w:shd w:val="clear" w:color="auto" w:fill="ECF1F4"/>
          </w:tcPr>
          <w:p w14:paraId="629BD4A3" w14:textId="77777777" w:rsidR="00AD56C2" w:rsidRDefault="00AD56C2" w:rsidP="003663CE">
            <w:pPr>
              <w:pStyle w:val="text"/>
            </w:pPr>
            <w:r>
              <w:t>P6</w:t>
            </w:r>
          </w:p>
        </w:tc>
        <w:tc>
          <w:tcPr>
            <w:tcW w:w="13685" w:type="dxa"/>
          </w:tcPr>
          <w:p w14:paraId="0F395B77" w14:textId="77777777" w:rsidR="00AD56C2" w:rsidRPr="002D6C28" w:rsidRDefault="00AD56C2" w:rsidP="00335D8B">
            <w:r w:rsidRPr="002D6C28">
              <w:t>check that the correct documentation and entitlements have been prepared for each individual to be released</w:t>
            </w:r>
          </w:p>
        </w:tc>
      </w:tr>
      <w:tr w:rsidR="00AD56C2" w:rsidRPr="00052784" w14:paraId="7FA574EF" w14:textId="77777777" w:rsidTr="003663CE">
        <w:trPr>
          <w:trHeight w:val="394"/>
        </w:trPr>
        <w:tc>
          <w:tcPr>
            <w:tcW w:w="598" w:type="dxa"/>
            <w:shd w:val="clear" w:color="auto" w:fill="ECF1F4"/>
          </w:tcPr>
          <w:p w14:paraId="31E866EC" w14:textId="77777777" w:rsidR="00AD56C2" w:rsidRDefault="00AD56C2" w:rsidP="003663CE">
            <w:pPr>
              <w:pStyle w:val="text"/>
            </w:pPr>
            <w:r>
              <w:t>P7</w:t>
            </w:r>
          </w:p>
        </w:tc>
        <w:tc>
          <w:tcPr>
            <w:tcW w:w="13685" w:type="dxa"/>
          </w:tcPr>
          <w:p w14:paraId="3BC13F48" w14:textId="77777777" w:rsidR="00AD56C2" w:rsidRPr="002D6C28" w:rsidRDefault="00AD56C2" w:rsidP="00335D8B">
            <w:r w:rsidRPr="002D6C28">
              <w:t>identify any errors in the preparation of documentation and entitlements and ensure these errors are corrected</w:t>
            </w:r>
          </w:p>
        </w:tc>
      </w:tr>
      <w:tr w:rsidR="00AD56C2" w:rsidRPr="00052784" w14:paraId="43387596" w14:textId="77777777" w:rsidTr="003663CE">
        <w:trPr>
          <w:trHeight w:val="394"/>
        </w:trPr>
        <w:tc>
          <w:tcPr>
            <w:tcW w:w="598" w:type="dxa"/>
            <w:shd w:val="clear" w:color="auto" w:fill="ECF1F4"/>
          </w:tcPr>
          <w:p w14:paraId="0983F57B" w14:textId="77777777" w:rsidR="00AD56C2" w:rsidRDefault="00AD56C2" w:rsidP="003663CE">
            <w:pPr>
              <w:pStyle w:val="text"/>
            </w:pPr>
            <w:r>
              <w:t>P8</w:t>
            </w:r>
          </w:p>
        </w:tc>
        <w:tc>
          <w:tcPr>
            <w:tcW w:w="13685" w:type="dxa"/>
          </w:tcPr>
          <w:p w14:paraId="266D1E84" w14:textId="77777777" w:rsidR="00AD56C2" w:rsidRDefault="00AD56C2" w:rsidP="00335D8B">
            <w:r w:rsidRPr="002D6C28">
              <w:t>present documentation in the required format so that the release of individuals from custody can be authorised</w:t>
            </w:r>
          </w:p>
        </w:tc>
      </w:tr>
    </w:tbl>
    <w:p w14:paraId="6803C7D8" w14:textId="77777777" w:rsidR="00AD56C2" w:rsidRDefault="00AD56C2" w:rsidP="00AD56C2"/>
    <w:p w14:paraId="741686D4" w14:textId="77777777" w:rsidR="00AD56C2" w:rsidRDefault="00AD56C2" w:rsidP="00AD56C2">
      <w:pPr>
        <w:pStyle w:val="text"/>
      </w:pPr>
    </w:p>
    <w:p w14:paraId="1F3F594C" w14:textId="77777777" w:rsidR="00AD56C2" w:rsidRDefault="00AD56C2" w:rsidP="00AD56C2"/>
    <w:p w14:paraId="5C5169D6" w14:textId="77777777" w:rsidR="00EE37EA" w:rsidRDefault="00EE37EA">
      <w:pPr>
        <w:spacing w:before="0" w:after="0" w:line="240" w:lineRule="auto"/>
      </w:pPr>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598"/>
        <w:gridCol w:w="13685"/>
      </w:tblGrid>
      <w:tr w:rsidR="00EE37EA" w:rsidRPr="00052784" w14:paraId="14B83F6E" w14:textId="77777777" w:rsidTr="0096525D">
        <w:trPr>
          <w:trHeight w:val="680"/>
        </w:trPr>
        <w:tc>
          <w:tcPr>
            <w:tcW w:w="14283" w:type="dxa"/>
            <w:gridSpan w:val="2"/>
            <w:shd w:val="clear" w:color="auto" w:fill="557E9B"/>
            <w:vAlign w:val="center"/>
          </w:tcPr>
          <w:p w14:paraId="3A561D8B" w14:textId="77777777" w:rsidR="00EE37EA" w:rsidRPr="00052784" w:rsidRDefault="00EE37EA" w:rsidP="0096525D">
            <w:pPr>
              <w:pStyle w:val="tabletexthd"/>
              <w:rPr>
                <w:lang w:eastAsia="en-GB"/>
              </w:rPr>
            </w:pPr>
            <w:r w:rsidRPr="00015210">
              <w:rPr>
                <w:lang w:eastAsia="en-GB"/>
              </w:rPr>
              <w:t>Additional Information</w:t>
            </w:r>
          </w:p>
        </w:tc>
      </w:tr>
      <w:tr w:rsidR="00EE37EA" w:rsidRPr="00BE24F9" w14:paraId="18312997" w14:textId="77777777" w:rsidTr="0096525D">
        <w:trPr>
          <w:trHeight w:val="586"/>
        </w:trPr>
        <w:tc>
          <w:tcPr>
            <w:tcW w:w="14283" w:type="dxa"/>
            <w:gridSpan w:val="2"/>
            <w:shd w:val="clear" w:color="auto" w:fill="auto"/>
            <w:vAlign w:val="center"/>
          </w:tcPr>
          <w:p w14:paraId="7B6621F2" w14:textId="77777777" w:rsidR="00EE37EA" w:rsidRPr="003663CE" w:rsidRDefault="00EE37EA" w:rsidP="0096525D">
            <w:pPr>
              <w:pStyle w:val="Default"/>
              <w:rPr>
                <w:rFonts w:ascii="Verdana" w:hAnsi="Verdana"/>
                <w:i/>
                <w:color w:val="auto"/>
                <w:sz w:val="20"/>
                <w:szCs w:val="20"/>
              </w:rPr>
            </w:pPr>
            <w:r w:rsidRPr="003663CE">
              <w:rPr>
                <w:rFonts w:ascii="Verdana" w:hAnsi="Verdana"/>
                <w:i/>
                <w:color w:val="auto"/>
                <w:sz w:val="20"/>
                <w:szCs w:val="20"/>
              </w:rPr>
              <w:t>Verify the eligibility of individuals for release</w:t>
            </w:r>
          </w:p>
        </w:tc>
      </w:tr>
      <w:tr w:rsidR="00EE37EA" w:rsidRPr="00BE24F9" w14:paraId="085E0C87" w14:textId="77777777" w:rsidTr="0096525D">
        <w:trPr>
          <w:trHeight w:val="394"/>
        </w:trPr>
        <w:tc>
          <w:tcPr>
            <w:tcW w:w="598" w:type="dxa"/>
            <w:shd w:val="clear" w:color="auto" w:fill="auto"/>
          </w:tcPr>
          <w:p w14:paraId="31155641" w14:textId="77777777" w:rsidR="00EE37EA" w:rsidRPr="004F797A" w:rsidRDefault="00EE37EA" w:rsidP="0096525D">
            <w:pPr>
              <w:pStyle w:val="text"/>
              <w:jc w:val="center"/>
              <w:rPr>
                <w:sz w:val="22"/>
                <w:szCs w:val="22"/>
              </w:rPr>
            </w:pPr>
            <w:r w:rsidRPr="004F797A">
              <w:rPr>
                <w:sz w:val="22"/>
                <w:szCs w:val="22"/>
              </w:rPr>
              <w:t>1</w:t>
            </w:r>
          </w:p>
        </w:tc>
        <w:tc>
          <w:tcPr>
            <w:tcW w:w="13685" w:type="dxa"/>
            <w:vAlign w:val="center"/>
          </w:tcPr>
          <w:p w14:paraId="1A9AD1A2" w14:textId="77777777" w:rsidR="00EE37EA" w:rsidRPr="003663CE" w:rsidRDefault="00EE37EA" w:rsidP="00253FB7">
            <w:pPr>
              <w:pStyle w:val="Default"/>
              <w:rPr>
                <w:rFonts w:ascii="Verdana" w:hAnsi="Verdana"/>
                <w:sz w:val="20"/>
                <w:szCs w:val="20"/>
              </w:rPr>
            </w:pPr>
            <w:r w:rsidRPr="003663CE">
              <w:rPr>
                <w:rFonts w:ascii="Verdana" w:hAnsi="Verdana"/>
                <w:sz w:val="20"/>
                <w:szCs w:val="20"/>
              </w:rPr>
              <w:t>systems</w:t>
            </w:r>
          </w:p>
          <w:p w14:paraId="4068FB69"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1.1. manual</w:t>
            </w:r>
          </w:p>
          <w:p w14:paraId="1681B088"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1.2. computerised</w:t>
            </w:r>
          </w:p>
        </w:tc>
      </w:tr>
      <w:tr w:rsidR="00EE37EA" w:rsidRPr="00BE24F9" w14:paraId="34571AB0" w14:textId="77777777" w:rsidTr="0096525D">
        <w:trPr>
          <w:trHeight w:val="394"/>
        </w:trPr>
        <w:tc>
          <w:tcPr>
            <w:tcW w:w="598" w:type="dxa"/>
            <w:shd w:val="clear" w:color="auto" w:fill="auto"/>
          </w:tcPr>
          <w:p w14:paraId="1B135696" w14:textId="77777777" w:rsidR="00EE37EA" w:rsidRPr="004F797A" w:rsidRDefault="00EE37EA" w:rsidP="0096525D">
            <w:pPr>
              <w:pStyle w:val="text"/>
              <w:jc w:val="center"/>
              <w:rPr>
                <w:sz w:val="22"/>
                <w:szCs w:val="22"/>
              </w:rPr>
            </w:pPr>
            <w:r w:rsidRPr="004F797A">
              <w:rPr>
                <w:sz w:val="22"/>
                <w:szCs w:val="22"/>
              </w:rPr>
              <w:t>2</w:t>
            </w:r>
          </w:p>
        </w:tc>
        <w:tc>
          <w:tcPr>
            <w:tcW w:w="13685" w:type="dxa"/>
            <w:vAlign w:val="center"/>
          </w:tcPr>
          <w:p w14:paraId="4FED6D2B" w14:textId="77777777" w:rsidR="00EE37EA" w:rsidRPr="003663CE" w:rsidRDefault="00EE37EA" w:rsidP="00253FB7">
            <w:pPr>
              <w:pStyle w:val="Default"/>
              <w:rPr>
                <w:rFonts w:ascii="Verdana" w:hAnsi="Verdana"/>
                <w:sz w:val="20"/>
                <w:szCs w:val="20"/>
              </w:rPr>
            </w:pPr>
            <w:r w:rsidRPr="003663CE">
              <w:rPr>
                <w:rFonts w:ascii="Verdana" w:hAnsi="Verdana"/>
                <w:sz w:val="20"/>
                <w:szCs w:val="20"/>
              </w:rPr>
              <w:t>releasing authorities</w:t>
            </w:r>
          </w:p>
          <w:p w14:paraId="6281D8B2"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2.1. parole board</w:t>
            </w:r>
          </w:p>
          <w:p w14:paraId="2A6308D8"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2.2. prison governor/controller</w:t>
            </w:r>
          </w:p>
        </w:tc>
      </w:tr>
      <w:tr w:rsidR="00EE37EA" w:rsidRPr="00BE24F9" w14:paraId="1867381B" w14:textId="77777777" w:rsidTr="0096525D">
        <w:trPr>
          <w:trHeight w:val="710"/>
        </w:trPr>
        <w:tc>
          <w:tcPr>
            <w:tcW w:w="14283" w:type="dxa"/>
            <w:gridSpan w:val="2"/>
            <w:shd w:val="clear" w:color="auto" w:fill="auto"/>
            <w:vAlign w:val="center"/>
          </w:tcPr>
          <w:p w14:paraId="0CA7B213" w14:textId="77777777" w:rsidR="00EE37EA" w:rsidRPr="003663CE" w:rsidRDefault="00EE37EA" w:rsidP="0096525D">
            <w:pPr>
              <w:pStyle w:val="Default"/>
              <w:rPr>
                <w:rFonts w:ascii="Verdana" w:hAnsi="Verdana"/>
                <w:i/>
                <w:sz w:val="20"/>
                <w:szCs w:val="20"/>
              </w:rPr>
            </w:pPr>
            <w:r w:rsidRPr="003663CE">
              <w:rPr>
                <w:rFonts w:ascii="Verdana" w:hAnsi="Verdana"/>
                <w:i/>
                <w:sz w:val="20"/>
                <w:szCs w:val="20"/>
              </w:rPr>
              <w:t>Verify that the correct documentation and entitlements have been prepared</w:t>
            </w:r>
          </w:p>
        </w:tc>
      </w:tr>
      <w:tr w:rsidR="00EE37EA" w:rsidRPr="00BE24F9" w14:paraId="05586B46" w14:textId="77777777" w:rsidTr="0096525D">
        <w:trPr>
          <w:trHeight w:val="394"/>
        </w:trPr>
        <w:tc>
          <w:tcPr>
            <w:tcW w:w="598" w:type="dxa"/>
            <w:shd w:val="clear" w:color="auto" w:fill="auto"/>
          </w:tcPr>
          <w:p w14:paraId="4AE015EF" w14:textId="77777777" w:rsidR="00EE37EA" w:rsidRPr="004F797A" w:rsidRDefault="00EE37EA" w:rsidP="0096525D">
            <w:pPr>
              <w:pStyle w:val="text"/>
              <w:jc w:val="center"/>
              <w:rPr>
                <w:sz w:val="22"/>
                <w:szCs w:val="22"/>
              </w:rPr>
            </w:pPr>
            <w:r>
              <w:rPr>
                <w:sz w:val="22"/>
                <w:szCs w:val="22"/>
              </w:rPr>
              <w:t>3</w:t>
            </w:r>
          </w:p>
        </w:tc>
        <w:tc>
          <w:tcPr>
            <w:tcW w:w="13685" w:type="dxa"/>
            <w:vAlign w:val="center"/>
          </w:tcPr>
          <w:p w14:paraId="11B65F86" w14:textId="77777777" w:rsidR="00EE37EA" w:rsidRPr="003663CE" w:rsidRDefault="00EE37EA" w:rsidP="00253FB7">
            <w:pPr>
              <w:pStyle w:val="Default"/>
              <w:rPr>
                <w:rFonts w:ascii="Verdana" w:hAnsi="Verdana"/>
                <w:sz w:val="20"/>
                <w:szCs w:val="20"/>
              </w:rPr>
            </w:pPr>
            <w:r w:rsidRPr="003663CE">
              <w:rPr>
                <w:rFonts w:ascii="Verdana" w:hAnsi="Verdana"/>
                <w:sz w:val="20"/>
                <w:szCs w:val="20"/>
              </w:rPr>
              <w:t>documentation</w:t>
            </w:r>
          </w:p>
          <w:p w14:paraId="1C7B4829"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3.1. licences</w:t>
            </w:r>
          </w:p>
          <w:p w14:paraId="408C1460"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3.2. information to be provided to individuals on release</w:t>
            </w:r>
          </w:p>
          <w:p w14:paraId="58F68BA7"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3.3. information to be provided to internal and external authorities on release</w:t>
            </w:r>
          </w:p>
        </w:tc>
      </w:tr>
      <w:tr w:rsidR="00EE37EA" w:rsidRPr="00BE24F9" w14:paraId="2CA5DD55" w14:textId="77777777" w:rsidTr="0096525D">
        <w:trPr>
          <w:trHeight w:val="394"/>
        </w:trPr>
        <w:tc>
          <w:tcPr>
            <w:tcW w:w="598" w:type="dxa"/>
            <w:shd w:val="clear" w:color="auto" w:fill="auto"/>
          </w:tcPr>
          <w:p w14:paraId="2C181B99" w14:textId="77777777" w:rsidR="00EE37EA" w:rsidRPr="004F797A" w:rsidRDefault="00EE37EA" w:rsidP="0096525D">
            <w:pPr>
              <w:pStyle w:val="text"/>
              <w:jc w:val="center"/>
              <w:rPr>
                <w:sz w:val="22"/>
                <w:szCs w:val="22"/>
              </w:rPr>
            </w:pPr>
            <w:r>
              <w:rPr>
                <w:sz w:val="22"/>
                <w:szCs w:val="22"/>
              </w:rPr>
              <w:t>4</w:t>
            </w:r>
          </w:p>
        </w:tc>
        <w:tc>
          <w:tcPr>
            <w:tcW w:w="13685" w:type="dxa"/>
            <w:vAlign w:val="center"/>
          </w:tcPr>
          <w:p w14:paraId="33E774C8" w14:textId="77777777" w:rsidR="00EE37EA" w:rsidRPr="003663CE" w:rsidRDefault="00EE37EA" w:rsidP="00253FB7">
            <w:pPr>
              <w:pStyle w:val="Default"/>
              <w:rPr>
                <w:rFonts w:ascii="Verdana" w:hAnsi="Verdana"/>
                <w:sz w:val="20"/>
                <w:szCs w:val="20"/>
              </w:rPr>
            </w:pPr>
            <w:r w:rsidRPr="003663CE">
              <w:rPr>
                <w:rFonts w:ascii="Verdana" w:hAnsi="Verdana"/>
                <w:sz w:val="20"/>
                <w:szCs w:val="20"/>
              </w:rPr>
              <w:t>entitlements</w:t>
            </w:r>
          </w:p>
          <w:p w14:paraId="5177D8F9"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4.1. personal cash and wages</w:t>
            </w:r>
          </w:p>
          <w:p w14:paraId="7DCBAAC2"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4.2. grants</w:t>
            </w:r>
          </w:p>
          <w:p w14:paraId="0962E0AC"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4.3. travel warrants</w:t>
            </w:r>
          </w:p>
          <w:p w14:paraId="3151D444"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4.4. personal property</w:t>
            </w:r>
          </w:p>
          <w:p w14:paraId="2B490DDF" w14:textId="77777777" w:rsidR="00EE37EA" w:rsidRPr="003663CE" w:rsidRDefault="00EE37EA" w:rsidP="00EE37EA">
            <w:pPr>
              <w:pStyle w:val="Default"/>
              <w:ind w:left="357"/>
              <w:rPr>
                <w:rFonts w:ascii="Verdana" w:hAnsi="Verdana"/>
                <w:sz w:val="20"/>
                <w:szCs w:val="20"/>
              </w:rPr>
            </w:pPr>
            <w:r w:rsidRPr="003663CE">
              <w:rPr>
                <w:rFonts w:ascii="Verdana" w:hAnsi="Verdana"/>
                <w:sz w:val="20"/>
                <w:szCs w:val="20"/>
              </w:rPr>
              <w:t>4.5. official documentation</w:t>
            </w:r>
          </w:p>
        </w:tc>
      </w:tr>
    </w:tbl>
    <w:p w14:paraId="7228DDFE" w14:textId="77777777" w:rsidR="00EE37EA" w:rsidRDefault="00EE37EA">
      <w:pPr>
        <w:spacing w:before="0" w:after="0" w:line="240" w:lineRule="auto"/>
      </w:pPr>
      <w:r>
        <w:br w:type="page"/>
      </w:r>
    </w:p>
    <w:p w14:paraId="24D94A7E" w14:textId="77777777" w:rsidR="00AD56C2" w:rsidRDefault="00AD56C2" w:rsidP="00F53893">
      <w:pPr>
        <w:sectPr w:rsidR="00AD56C2" w:rsidSect="00583860">
          <w:pgSz w:w="16840" w:h="11907" w:orient="landscape" w:code="9"/>
          <w:pgMar w:top="1701" w:right="1247" w:bottom="1701" w:left="1247" w:header="720" w:footer="482" w:gutter="0"/>
          <w:cols w:space="720"/>
          <w:docGrid w:linePitch="272"/>
        </w:sectPr>
      </w:pPr>
    </w:p>
    <w:p w14:paraId="3F0B88EF" w14:textId="77777777" w:rsidR="00A03F8C" w:rsidRPr="00A03F8C" w:rsidRDefault="00A03F8C" w:rsidP="00A03F8C">
      <w:pPr>
        <w:spacing w:before="0" w:after="360" w:line="400" w:lineRule="atLeast"/>
        <w:ind w:left="3686" w:hanging="3686"/>
        <w:rPr>
          <w:b/>
          <w:color w:val="557E9B"/>
          <w:sz w:val="36"/>
        </w:rPr>
      </w:pPr>
      <w:bookmarkStart w:id="317" w:name="_Toc387222583"/>
      <w:r w:rsidRPr="00A03F8C">
        <w:rPr>
          <w:b/>
          <w:color w:val="557E9B"/>
          <w:sz w:val="36"/>
        </w:rPr>
        <w:t>Unit 76:</w:t>
      </w:r>
      <w:r w:rsidRPr="00A03F8C">
        <w:rPr>
          <w:b/>
          <w:color w:val="557E9B"/>
          <w:sz w:val="36"/>
        </w:rPr>
        <w:tab/>
        <w:t>Administer Agricultural Records</w:t>
      </w:r>
    </w:p>
    <w:p w14:paraId="38910567" w14:textId="77777777" w:rsidR="00A03F8C" w:rsidRPr="00A03F8C" w:rsidRDefault="00A03F8C" w:rsidP="00A03F8C">
      <w:pPr>
        <w:tabs>
          <w:tab w:val="left" w:pos="3686"/>
        </w:tabs>
        <w:spacing w:after="120" w:line="300" w:lineRule="atLeast"/>
        <w:rPr>
          <w:b/>
          <w:color w:val="557E9B"/>
          <w:sz w:val="26"/>
        </w:rPr>
      </w:pPr>
      <w:r w:rsidRPr="00A03F8C">
        <w:rPr>
          <w:b/>
          <w:color w:val="557E9B"/>
          <w:sz w:val="26"/>
        </w:rPr>
        <w:t>Unit code:</w:t>
      </w:r>
      <w:r w:rsidRPr="00A03F8C">
        <w:rPr>
          <w:b/>
          <w:color w:val="557E9B"/>
          <w:sz w:val="26"/>
        </w:rPr>
        <w:tab/>
        <w:t>CFAAA121</w:t>
      </w:r>
    </w:p>
    <w:p w14:paraId="2E890C52" w14:textId="77777777" w:rsidR="00A03F8C" w:rsidRPr="00A03F8C" w:rsidRDefault="00A03F8C" w:rsidP="00A03F8C">
      <w:pPr>
        <w:tabs>
          <w:tab w:val="left" w:pos="3686"/>
        </w:tabs>
        <w:spacing w:after="120" w:line="300" w:lineRule="atLeast"/>
        <w:rPr>
          <w:b/>
          <w:color w:val="557E9B"/>
          <w:sz w:val="26"/>
        </w:rPr>
      </w:pPr>
      <w:r w:rsidRPr="00A03F8C">
        <w:rPr>
          <w:b/>
          <w:color w:val="557E9B"/>
          <w:sz w:val="26"/>
        </w:rPr>
        <w:t>SCQF level:</w:t>
      </w:r>
      <w:r w:rsidRPr="00A03F8C">
        <w:rPr>
          <w:b/>
          <w:color w:val="557E9B"/>
          <w:sz w:val="26"/>
        </w:rPr>
        <w:tab/>
        <w:t>6</w:t>
      </w:r>
    </w:p>
    <w:p w14:paraId="5AAA7FB4" w14:textId="77777777" w:rsidR="00A03F8C" w:rsidRPr="00A03F8C" w:rsidRDefault="00A03F8C" w:rsidP="00A03F8C">
      <w:pPr>
        <w:tabs>
          <w:tab w:val="left" w:pos="3686"/>
        </w:tabs>
        <w:spacing w:after="120" w:line="300" w:lineRule="atLeast"/>
        <w:rPr>
          <w:b/>
          <w:color w:val="557E9B"/>
          <w:sz w:val="26"/>
        </w:rPr>
      </w:pPr>
      <w:r w:rsidRPr="00A03F8C">
        <w:rPr>
          <w:b/>
          <w:color w:val="557E9B"/>
          <w:sz w:val="26"/>
        </w:rPr>
        <w:t>Credit points:</w:t>
      </w:r>
      <w:r w:rsidRPr="00A03F8C">
        <w:rPr>
          <w:b/>
          <w:color w:val="557E9B"/>
          <w:sz w:val="26"/>
        </w:rPr>
        <w:tab/>
        <w:t>6</w:t>
      </w:r>
    </w:p>
    <w:p w14:paraId="59F1F508" w14:textId="77777777" w:rsidR="00A03F8C" w:rsidRPr="00A03F8C" w:rsidRDefault="00A03F8C" w:rsidP="00A03F8C">
      <w:pPr>
        <w:pBdr>
          <w:bottom w:val="single" w:sz="4" w:space="2" w:color="557E9B"/>
        </w:pBdr>
        <w:tabs>
          <w:tab w:val="left" w:pos="3686"/>
        </w:tabs>
        <w:spacing w:after="120" w:line="300" w:lineRule="atLeast"/>
        <w:rPr>
          <w:b/>
          <w:color w:val="557E9B"/>
          <w:sz w:val="26"/>
        </w:rPr>
      </w:pPr>
    </w:p>
    <w:p w14:paraId="3252092D" w14:textId="77777777" w:rsidR="00A03F8C" w:rsidRPr="00A03F8C" w:rsidRDefault="00A03F8C" w:rsidP="00A03F8C">
      <w:pPr>
        <w:tabs>
          <w:tab w:val="left" w:pos="2835"/>
        </w:tabs>
        <w:spacing w:before="360" w:after="120" w:line="300" w:lineRule="atLeast"/>
        <w:rPr>
          <w:b/>
          <w:color w:val="557E9B"/>
          <w:sz w:val="26"/>
        </w:rPr>
      </w:pPr>
      <w:r w:rsidRPr="00A03F8C">
        <w:rPr>
          <w:b/>
          <w:color w:val="557E9B"/>
          <w:sz w:val="26"/>
        </w:rPr>
        <w:t>Unit summary</w:t>
      </w:r>
    </w:p>
    <w:p w14:paraId="1036D1F3" w14:textId="77777777" w:rsidR="00A03F8C" w:rsidRPr="00A03F8C" w:rsidRDefault="00A03F8C" w:rsidP="00A03F8C">
      <w:pPr>
        <w:tabs>
          <w:tab w:val="left" w:pos="2835"/>
        </w:tabs>
        <w:spacing w:before="0" w:after="120" w:line="300" w:lineRule="atLeast"/>
        <w:rPr>
          <w:color w:val="000000"/>
        </w:rPr>
      </w:pPr>
      <w:r w:rsidRPr="00A03F8C">
        <w:rPr>
          <w:color w:val="000000"/>
        </w:rPr>
        <w:t>Record and update agricultural data</w:t>
      </w:r>
      <w:r w:rsidR="00C42BFB">
        <w:rPr>
          <w:color w:val="000000"/>
        </w:rPr>
        <w:t>.</w:t>
      </w:r>
      <w:r w:rsidRPr="00A03F8C">
        <w:rPr>
          <w:color w:val="000000"/>
        </w:rPr>
        <w:t xml:space="preserve"> </w:t>
      </w:r>
    </w:p>
    <w:p w14:paraId="22211F83" w14:textId="77777777" w:rsidR="00F1611A" w:rsidRDefault="00F1611A" w:rsidP="00F1611A">
      <w:pPr>
        <w:pStyle w:val="HeadA"/>
      </w:pPr>
      <w:r>
        <w:t>Unit assessment requirements</w:t>
      </w:r>
    </w:p>
    <w:p w14:paraId="6BC29BF6" w14:textId="77777777" w:rsidR="00F1611A" w:rsidRDefault="00F1611A" w:rsidP="00F1611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3E60F20" w14:textId="77777777" w:rsidR="00A03F8C" w:rsidRPr="00A03F8C" w:rsidRDefault="00A03F8C" w:rsidP="00A03F8C">
      <w:pPr>
        <w:tabs>
          <w:tab w:val="left" w:pos="2835"/>
        </w:tabs>
        <w:spacing w:before="360" w:after="120" w:line="300" w:lineRule="atLeast"/>
        <w:rPr>
          <w:b/>
          <w:color w:val="557E9B"/>
          <w:sz w:val="26"/>
        </w:rPr>
      </w:pPr>
      <w:r w:rsidRPr="00A03F8C">
        <w:rPr>
          <w:b/>
          <w:color w:val="557E9B"/>
          <w:sz w:val="26"/>
        </w:rPr>
        <w:t>Skills</w:t>
      </w:r>
    </w:p>
    <w:p w14:paraId="4BDF01AF" w14:textId="77777777" w:rsidR="00A03F8C" w:rsidRPr="00A03F8C" w:rsidRDefault="00A03F8C" w:rsidP="00A03F8C">
      <w:pPr>
        <w:tabs>
          <w:tab w:val="left" w:pos="2835"/>
        </w:tabs>
        <w:spacing w:before="0" w:after="120" w:line="300" w:lineRule="atLeast"/>
      </w:pPr>
      <w:r w:rsidRPr="00A03F8C">
        <w:t>Organising</w:t>
      </w:r>
    </w:p>
    <w:p w14:paraId="45508638" w14:textId="77777777" w:rsidR="00A03F8C" w:rsidRPr="00A03F8C" w:rsidRDefault="00A03F8C" w:rsidP="00A03F8C">
      <w:pPr>
        <w:rPr>
          <w:color w:val="000000"/>
        </w:rPr>
      </w:pPr>
      <w:r w:rsidRPr="00A03F8C">
        <w:rPr>
          <w:color w:val="000000"/>
        </w:rPr>
        <w:t>Problem solving</w:t>
      </w:r>
    </w:p>
    <w:p w14:paraId="3D39DE8C" w14:textId="77777777" w:rsidR="00A03F8C" w:rsidRPr="00A03F8C" w:rsidRDefault="00A03F8C" w:rsidP="00A03F8C">
      <w:pPr>
        <w:rPr>
          <w:color w:val="000000"/>
        </w:rPr>
      </w:pPr>
      <w:r w:rsidRPr="00A03F8C">
        <w:rPr>
          <w:color w:val="000000"/>
        </w:rPr>
        <w:t>Checking</w:t>
      </w:r>
    </w:p>
    <w:p w14:paraId="701B7048" w14:textId="77777777" w:rsidR="00A03F8C" w:rsidRPr="00A03F8C" w:rsidRDefault="00A03F8C" w:rsidP="00A03F8C">
      <w:pPr>
        <w:rPr>
          <w:color w:val="000000"/>
        </w:rPr>
      </w:pPr>
      <w:r w:rsidRPr="00A03F8C">
        <w:rPr>
          <w:color w:val="000000"/>
        </w:rPr>
        <w:t>Analysing</w:t>
      </w:r>
    </w:p>
    <w:p w14:paraId="67AF68AC" w14:textId="77777777" w:rsidR="00A03F8C" w:rsidRPr="00A03F8C" w:rsidRDefault="00A03F8C" w:rsidP="00A03F8C">
      <w:pPr>
        <w:rPr>
          <w:color w:val="000000"/>
        </w:rPr>
      </w:pPr>
      <w:r w:rsidRPr="00A03F8C">
        <w:rPr>
          <w:color w:val="000000"/>
        </w:rPr>
        <w:t>Communicating</w:t>
      </w:r>
    </w:p>
    <w:p w14:paraId="4F4F8BB0" w14:textId="77777777" w:rsidR="00A03F8C" w:rsidRPr="00A03F8C" w:rsidRDefault="00A03F8C" w:rsidP="00A03F8C">
      <w:pPr>
        <w:tabs>
          <w:tab w:val="left" w:pos="2835"/>
        </w:tabs>
        <w:spacing w:before="360" w:after="120" w:line="300" w:lineRule="atLeast"/>
        <w:rPr>
          <w:b/>
          <w:color w:val="557E9B"/>
          <w:sz w:val="26"/>
        </w:rPr>
      </w:pPr>
    </w:p>
    <w:p w14:paraId="39AECCC8" w14:textId="77777777" w:rsidR="00A03F8C" w:rsidRPr="00A03F8C" w:rsidRDefault="00A03F8C" w:rsidP="00A03F8C">
      <w:pPr>
        <w:rPr>
          <w:color w:val="000000"/>
          <w:highlight w:val="cyan"/>
        </w:rPr>
        <w:sectPr w:rsidR="00A03F8C" w:rsidRPr="00A03F8C" w:rsidSect="00C31649">
          <w:headerReference w:type="even" r:id="rId252"/>
          <w:headerReference w:type="default" r:id="rId253"/>
          <w:footerReference w:type="even" r:id="rId254"/>
          <w:pgSz w:w="11907" w:h="16840" w:code="9"/>
          <w:pgMar w:top="1247" w:right="1701" w:bottom="1247" w:left="1701" w:header="720" w:footer="482" w:gutter="0"/>
          <w:cols w:space="720"/>
        </w:sectPr>
      </w:pPr>
    </w:p>
    <w:p w14:paraId="01F2F970" w14:textId="77777777" w:rsidR="00A03F8C" w:rsidRPr="00A03F8C" w:rsidRDefault="00A03F8C" w:rsidP="00A03F8C">
      <w:pPr>
        <w:tabs>
          <w:tab w:val="left" w:pos="2835"/>
        </w:tabs>
        <w:spacing w:before="360" w:after="120"/>
        <w:rPr>
          <w:b/>
          <w:color w:val="557E9B"/>
          <w:sz w:val="26"/>
        </w:rPr>
      </w:pPr>
      <w:r w:rsidRPr="00A03F8C">
        <w:rPr>
          <w:b/>
          <w:color w:val="557E9B"/>
          <w:sz w:val="26"/>
        </w:rPr>
        <w:t>Assessment outcomes and standards</w:t>
      </w:r>
    </w:p>
    <w:p w14:paraId="6157FCED" w14:textId="77777777" w:rsidR="00A03F8C" w:rsidRPr="00A03F8C" w:rsidRDefault="00A03F8C" w:rsidP="00A03F8C">
      <w:pPr>
        <w:rPr>
          <w:color w:val="000000"/>
        </w:rPr>
      </w:pPr>
      <w:r w:rsidRPr="00A03F8C">
        <w:rPr>
          <w:color w:val="000000"/>
        </w:rPr>
        <w:t>To pass this unit, the candidate needs to demonstrate that they can meet all the assessment outcomes and standards for the unit. The standards outline the requirements the candidate is expected to meet to achieve the unit.</w:t>
      </w:r>
    </w:p>
    <w:p w14:paraId="078EF5A2" w14:textId="77777777" w:rsidR="00A03F8C" w:rsidRPr="00A03F8C" w:rsidRDefault="00A03F8C" w:rsidP="00A03F8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03F8C" w:rsidRPr="00A03F8C" w14:paraId="382B698D" w14:textId="77777777" w:rsidTr="001E2177">
        <w:trPr>
          <w:trHeight w:val="680"/>
        </w:trPr>
        <w:tc>
          <w:tcPr>
            <w:tcW w:w="14283" w:type="dxa"/>
            <w:gridSpan w:val="2"/>
            <w:shd w:val="clear" w:color="auto" w:fill="557E9B"/>
            <w:vAlign w:val="center"/>
          </w:tcPr>
          <w:p w14:paraId="1271F0B1" w14:textId="77777777" w:rsidR="00A03F8C" w:rsidRPr="00A03F8C" w:rsidRDefault="00A03F8C" w:rsidP="00A03F8C">
            <w:pPr>
              <w:spacing w:before="120"/>
              <w:rPr>
                <w:b/>
                <w:color w:val="FFFFFF"/>
                <w:szCs w:val="22"/>
                <w:lang w:eastAsia="en-GB"/>
              </w:rPr>
            </w:pPr>
            <w:r w:rsidRPr="00A03F8C">
              <w:rPr>
                <w:b/>
                <w:color w:val="FFFFFF"/>
                <w:szCs w:val="22"/>
                <w:lang w:eastAsia="en-GB"/>
              </w:rPr>
              <w:t>Knowledge and understanding</w:t>
            </w:r>
          </w:p>
        </w:tc>
      </w:tr>
      <w:tr w:rsidR="00A03F8C" w:rsidRPr="00A03F8C" w14:paraId="00A84774" w14:textId="77777777" w:rsidTr="001E2177">
        <w:trPr>
          <w:trHeight w:val="489"/>
        </w:trPr>
        <w:tc>
          <w:tcPr>
            <w:tcW w:w="14283" w:type="dxa"/>
            <w:gridSpan w:val="2"/>
            <w:shd w:val="clear" w:color="auto" w:fill="auto"/>
            <w:vAlign w:val="center"/>
          </w:tcPr>
          <w:p w14:paraId="747D295A" w14:textId="77777777" w:rsidR="00A03F8C" w:rsidRPr="00A03F8C" w:rsidRDefault="00A03F8C" w:rsidP="00A03F8C">
            <w:pPr>
              <w:autoSpaceDE w:val="0"/>
              <w:autoSpaceDN w:val="0"/>
              <w:adjustRightInd w:val="0"/>
              <w:spacing w:before="0" w:after="0" w:line="240" w:lineRule="auto"/>
              <w:rPr>
                <w:i/>
                <w:color w:val="FF0000"/>
                <w:lang w:eastAsia="en-GB"/>
              </w:rPr>
            </w:pPr>
            <w:r w:rsidRPr="00A03F8C">
              <w:rPr>
                <w:i/>
                <w:lang w:eastAsia="en-GB"/>
              </w:rPr>
              <w:t>You need to know and understand:</w:t>
            </w:r>
          </w:p>
        </w:tc>
      </w:tr>
      <w:tr w:rsidR="00A03F8C" w:rsidRPr="00A03F8C" w14:paraId="2ED71CC3" w14:textId="77777777" w:rsidTr="003663CE">
        <w:trPr>
          <w:trHeight w:val="394"/>
        </w:trPr>
        <w:tc>
          <w:tcPr>
            <w:tcW w:w="675" w:type="dxa"/>
            <w:shd w:val="clear" w:color="auto" w:fill="ECF1F4"/>
          </w:tcPr>
          <w:p w14:paraId="52C9D407" w14:textId="77777777" w:rsidR="00A03F8C" w:rsidRPr="00A03F8C" w:rsidRDefault="00A03F8C" w:rsidP="003663CE">
            <w:pPr>
              <w:rPr>
                <w:color w:val="000000"/>
              </w:rPr>
            </w:pPr>
            <w:r w:rsidRPr="00A03F8C">
              <w:rPr>
                <w:color w:val="000000"/>
              </w:rPr>
              <w:t>K1</w:t>
            </w:r>
          </w:p>
        </w:tc>
        <w:tc>
          <w:tcPr>
            <w:tcW w:w="13608" w:type="dxa"/>
            <w:vAlign w:val="center"/>
          </w:tcPr>
          <w:p w14:paraId="23D7F4CD" w14:textId="77777777" w:rsidR="00A03F8C" w:rsidRPr="00A03F8C" w:rsidRDefault="00A03F8C" w:rsidP="00A03F8C">
            <w:pPr>
              <w:spacing w:before="0" w:after="0" w:line="240" w:lineRule="auto"/>
            </w:pPr>
            <w:r w:rsidRPr="00A03F8C">
              <w:rPr>
                <w:bCs/>
              </w:rPr>
              <w:t>the administrative services that you are responsible for</w:t>
            </w:r>
          </w:p>
        </w:tc>
      </w:tr>
      <w:tr w:rsidR="00A03F8C" w:rsidRPr="00A03F8C" w14:paraId="0218F606" w14:textId="77777777" w:rsidTr="003663CE">
        <w:trPr>
          <w:trHeight w:val="394"/>
        </w:trPr>
        <w:tc>
          <w:tcPr>
            <w:tcW w:w="675" w:type="dxa"/>
            <w:shd w:val="clear" w:color="auto" w:fill="ECF1F4"/>
          </w:tcPr>
          <w:p w14:paraId="0D7738D6" w14:textId="77777777" w:rsidR="00A03F8C" w:rsidRPr="00A03F8C" w:rsidRDefault="00A03F8C" w:rsidP="003663CE">
            <w:pPr>
              <w:rPr>
                <w:color w:val="000000"/>
              </w:rPr>
            </w:pPr>
            <w:r w:rsidRPr="00A03F8C">
              <w:rPr>
                <w:rFonts w:cs="Arial"/>
                <w:color w:val="000000"/>
                <w:lang w:eastAsia="en-GB"/>
              </w:rPr>
              <w:t>K2</w:t>
            </w:r>
          </w:p>
        </w:tc>
        <w:tc>
          <w:tcPr>
            <w:tcW w:w="13608" w:type="dxa"/>
            <w:vAlign w:val="center"/>
          </w:tcPr>
          <w:p w14:paraId="31CC34F9" w14:textId="77777777" w:rsidR="00A03F8C" w:rsidRPr="00A03F8C" w:rsidRDefault="00A03F8C" w:rsidP="00A03F8C">
            <w:pPr>
              <w:spacing w:before="0" w:after="0" w:line="240" w:lineRule="auto"/>
            </w:pPr>
            <w:r w:rsidRPr="00A03F8C">
              <w:rPr>
                <w:bCs/>
              </w:rPr>
              <w:t>the policies, procedures and constraints that affect administration in your area of work</w:t>
            </w:r>
          </w:p>
        </w:tc>
      </w:tr>
      <w:tr w:rsidR="00A03F8C" w:rsidRPr="00A03F8C" w14:paraId="1FE47865" w14:textId="77777777" w:rsidTr="003663CE">
        <w:trPr>
          <w:trHeight w:val="394"/>
        </w:trPr>
        <w:tc>
          <w:tcPr>
            <w:tcW w:w="675" w:type="dxa"/>
            <w:shd w:val="clear" w:color="auto" w:fill="ECF1F4"/>
          </w:tcPr>
          <w:p w14:paraId="12A2F530" w14:textId="77777777" w:rsidR="00A03F8C" w:rsidRPr="00A03F8C" w:rsidRDefault="00A03F8C" w:rsidP="003663CE">
            <w:pPr>
              <w:rPr>
                <w:color w:val="000000"/>
              </w:rPr>
            </w:pPr>
            <w:r w:rsidRPr="00A03F8C">
              <w:rPr>
                <w:rFonts w:cs="Arial"/>
                <w:color w:val="000000"/>
                <w:lang w:eastAsia="en-GB"/>
              </w:rPr>
              <w:t>K3</w:t>
            </w:r>
          </w:p>
        </w:tc>
        <w:tc>
          <w:tcPr>
            <w:tcW w:w="13608" w:type="dxa"/>
            <w:vAlign w:val="center"/>
          </w:tcPr>
          <w:p w14:paraId="10A4DDFA" w14:textId="77777777" w:rsidR="00A03F8C" w:rsidRPr="00A03F8C" w:rsidRDefault="00A03F8C" w:rsidP="00A03F8C">
            <w:pPr>
              <w:spacing w:before="0" w:after="0" w:line="240" w:lineRule="auto"/>
            </w:pPr>
            <w:r w:rsidRPr="00A03F8C">
              <w:rPr>
                <w:bCs/>
              </w:rPr>
              <w:t>the legislation and regulations that apply to your area of work</w:t>
            </w:r>
          </w:p>
        </w:tc>
      </w:tr>
      <w:tr w:rsidR="00A03F8C" w:rsidRPr="00A03F8C" w14:paraId="67A029DF" w14:textId="77777777" w:rsidTr="003663CE">
        <w:trPr>
          <w:trHeight w:val="394"/>
        </w:trPr>
        <w:tc>
          <w:tcPr>
            <w:tcW w:w="675" w:type="dxa"/>
            <w:shd w:val="clear" w:color="auto" w:fill="ECF1F4"/>
          </w:tcPr>
          <w:p w14:paraId="1AEB737D" w14:textId="77777777" w:rsidR="00A03F8C" w:rsidRPr="00A03F8C" w:rsidRDefault="00A03F8C" w:rsidP="003663CE">
            <w:pPr>
              <w:rPr>
                <w:color w:val="000000"/>
              </w:rPr>
            </w:pPr>
            <w:r w:rsidRPr="00A03F8C">
              <w:rPr>
                <w:rFonts w:cs="Arial"/>
                <w:color w:val="000000"/>
                <w:lang w:eastAsia="en-GB"/>
              </w:rPr>
              <w:t>K4</w:t>
            </w:r>
          </w:p>
        </w:tc>
        <w:tc>
          <w:tcPr>
            <w:tcW w:w="13608" w:type="dxa"/>
            <w:vAlign w:val="center"/>
          </w:tcPr>
          <w:p w14:paraId="55BA501C" w14:textId="77777777" w:rsidR="00A03F8C" w:rsidRPr="00A03F8C" w:rsidRDefault="00A03F8C" w:rsidP="00A03F8C">
            <w:pPr>
              <w:spacing w:before="0" w:after="0" w:line="240" w:lineRule="auto"/>
            </w:pPr>
            <w:r w:rsidRPr="00A03F8C">
              <w:rPr>
                <w:bCs/>
              </w:rPr>
              <w:t>the external agencies that operate in your area of work and their requirements for record keeping (e.g. statutory livestock records, livestock movement records, veterinary and medicine records, livestock production/breeding records, statutory crop records, crop production records, horticultural records, cross-compliance records)</w:t>
            </w:r>
          </w:p>
        </w:tc>
      </w:tr>
      <w:tr w:rsidR="00A03F8C" w:rsidRPr="00A03F8C" w14:paraId="0ECF152D" w14:textId="77777777" w:rsidTr="003663CE">
        <w:trPr>
          <w:trHeight w:val="394"/>
        </w:trPr>
        <w:tc>
          <w:tcPr>
            <w:tcW w:w="675" w:type="dxa"/>
            <w:shd w:val="clear" w:color="auto" w:fill="ECF1F4"/>
          </w:tcPr>
          <w:p w14:paraId="067338D7" w14:textId="77777777" w:rsidR="00A03F8C" w:rsidRPr="00A03F8C" w:rsidRDefault="00A03F8C" w:rsidP="003663CE">
            <w:pPr>
              <w:rPr>
                <w:color w:val="000000"/>
              </w:rPr>
            </w:pPr>
            <w:r w:rsidRPr="00A03F8C">
              <w:rPr>
                <w:rFonts w:cs="Arial"/>
                <w:color w:val="000000"/>
                <w:lang w:eastAsia="en-GB"/>
              </w:rPr>
              <w:t>K5</w:t>
            </w:r>
          </w:p>
        </w:tc>
        <w:tc>
          <w:tcPr>
            <w:tcW w:w="13608" w:type="dxa"/>
            <w:vAlign w:val="center"/>
          </w:tcPr>
          <w:p w14:paraId="0D584801" w14:textId="77777777" w:rsidR="00A03F8C" w:rsidRPr="00A03F8C" w:rsidRDefault="00A03F8C" w:rsidP="00A03F8C">
            <w:pPr>
              <w:spacing w:before="0" w:after="0" w:line="240" w:lineRule="auto"/>
            </w:pPr>
            <w:r w:rsidRPr="00A03F8C">
              <w:rPr>
                <w:bCs/>
              </w:rPr>
              <w:t>the manual and computerised records that you are required to keep and how to keep them</w:t>
            </w:r>
          </w:p>
        </w:tc>
      </w:tr>
      <w:tr w:rsidR="00A03F8C" w:rsidRPr="00A03F8C" w14:paraId="44C6111D" w14:textId="77777777" w:rsidTr="003663CE">
        <w:trPr>
          <w:trHeight w:val="394"/>
        </w:trPr>
        <w:tc>
          <w:tcPr>
            <w:tcW w:w="675" w:type="dxa"/>
            <w:shd w:val="clear" w:color="auto" w:fill="ECF1F4"/>
          </w:tcPr>
          <w:p w14:paraId="396C0569" w14:textId="77777777" w:rsidR="00A03F8C" w:rsidRPr="00A03F8C" w:rsidRDefault="00A03F8C" w:rsidP="003663CE">
            <w:pPr>
              <w:rPr>
                <w:color w:val="000000"/>
              </w:rPr>
            </w:pPr>
            <w:r w:rsidRPr="00A03F8C">
              <w:rPr>
                <w:rFonts w:cs="Arial"/>
                <w:color w:val="000000"/>
                <w:lang w:eastAsia="en-GB"/>
              </w:rPr>
              <w:t>K6</w:t>
            </w:r>
          </w:p>
        </w:tc>
        <w:tc>
          <w:tcPr>
            <w:tcW w:w="13608" w:type="dxa"/>
            <w:vAlign w:val="center"/>
          </w:tcPr>
          <w:p w14:paraId="0018717A" w14:textId="77777777" w:rsidR="00A03F8C" w:rsidRPr="00A03F8C" w:rsidRDefault="00A03F8C" w:rsidP="00A03F8C">
            <w:pPr>
              <w:spacing w:before="0" w:after="0" w:line="240" w:lineRule="auto"/>
            </w:pPr>
            <w:r w:rsidRPr="00A03F8C">
              <w:rPr>
                <w:bCs/>
              </w:rPr>
              <w:t>how to use appropriate software for the recording and processing of information</w:t>
            </w:r>
          </w:p>
        </w:tc>
      </w:tr>
      <w:tr w:rsidR="00A03F8C" w:rsidRPr="00A03F8C" w14:paraId="2530B6B5" w14:textId="77777777" w:rsidTr="003663CE">
        <w:trPr>
          <w:trHeight w:val="394"/>
        </w:trPr>
        <w:tc>
          <w:tcPr>
            <w:tcW w:w="675" w:type="dxa"/>
            <w:shd w:val="clear" w:color="auto" w:fill="ECF1F4"/>
          </w:tcPr>
          <w:p w14:paraId="7D8B5D6D" w14:textId="77777777" w:rsidR="00A03F8C" w:rsidRPr="00A03F8C" w:rsidRDefault="00A03F8C" w:rsidP="003663CE">
            <w:pPr>
              <w:rPr>
                <w:color w:val="000000"/>
              </w:rPr>
            </w:pPr>
            <w:r w:rsidRPr="00A03F8C">
              <w:rPr>
                <w:rFonts w:cs="Arial"/>
                <w:color w:val="000000"/>
                <w:lang w:eastAsia="en-GB"/>
              </w:rPr>
              <w:t>K7</w:t>
            </w:r>
          </w:p>
        </w:tc>
        <w:tc>
          <w:tcPr>
            <w:tcW w:w="13608" w:type="dxa"/>
            <w:vAlign w:val="center"/>
          </w:tcPr>
          <w:p w14:paraId="668C088B" w14:textId="77777777" w:rsidR="00A03F8C" w:rsidRPr="00A03F8C" w:rsidRDefault="00A03F8C" w:rsidP="00A03F8C">
            <w:pPr>
              <w:spacing w:before="0" w:after="0" w:line="240" w:lineRule="auto"/>
            </w:pPr>
            <w:r w:rsidRPr="00A03F8C">
              <w:rPr>
                <w:bCs/>
              </w:rPr>
              <w:t>what data is needed for a range of types of records in agricultural contexts (e.g. arable, dairy, beef, sheep, pigs or poultry, horticulture), and why</w:t>
            </w:r>
          </w:p>
        </w:tc>
      </w:tr>
      <w:tr w:rsidR="00A03F8C" w:rsidRPr="00A03F8C" w14:paraId="073CB2E1" w14:textId="77777777" w:rsidTr="003663CE">
        <w:trPr>
          <w:trHeight w:val="394"/>
        </w:trPr>
        <w:tc>
          <w:tcPr>
            <w:tcW w:w="675" w:type="dxa"/>
            <w:shd w:val="clear" w:color="auto" w:fill="ECF1F4"/>
          </w:tcPr>
          <w:p w14:paraId="58DDFB0B" w14:textId="77777777" w:rsidR="00A03F8C" w:rsidRPr="00A03F8C" w:rsidRDefault="00A03F8C" w:rsidP="003663CE">
            <w:pPr>
              <w:rPr>
                <w:rFonts w:cs="Arial"/>
                <w:color w:val="000000"/>
                <w:lang w:eastAsia="en-GB"/>
              </w:rPr>
            </w:pPr>
            <w:r w:rsidRPr="00A03F8C">
              <w:rPr>
                <w:rFonts w:cs="Arial"/>
                <w:color w:val="000000"/>
                <w:lang w:eastAsia="en-GB"/>
              </w:rPr>
              <w:t>K8</w:t>
            </w:r>
          </w:p>
        </w:tc>
        <w:tc>
          <w:tcPr>
            <w:tcW w:w="13608" w:type="dxa"/>
            <w:vAlign w:val="center"/>
          </w:tcPr>
          <w:p w14:paraId="56F4C52A" w14:textId="77777777" w:rsidR="00A03F8C" w:rsidRPr="00A03F8C" w:rsidRDefault="00A03F8C" w:rsidP="00A03F8C">
            <w:pPr>
              <w:spacing w:before="0" w:after="0" w:line="240" w:lineRule="auto"/>
            </w:pPr>
            <w:r w:rsidRPr="00A03F8C">
              <w:rPr>
                <w:bCs/>
              </w:rPr>
              <w:t>the assurance schemes that exist for your area of work and the records required for these</w:t>
            </w:r>
          </w:p>
        </w:tc>
      </w:tr>
      <w:tr w:rsidR="00A03F8C" w:rsidRPr="00A03F8C" w14:paraId="1D69D95F" w14:textId="77777777" w:rsidTr="003663CE">
        <w:trPr>
          <w:trHeight w:val="394"/>
        </w:trPr>
        <w:tc>
          <w:tcPr>
            <w:tcW w:w="675" w:type="dxa"/>
            <w:shd w:val="clear" w:color="auto" w:fill="ECF1F4"/>
          </w:tcPr>
          <w:p w14:paraId="3EA71451" w14:textId="77777777" w:rsidR="00A03F8C" w:rsidRPr="00A03F8C" w:rsidRDefault="00A03F8C" w:rsidP="003663CE">
            <w:pPr>
              <w:rPr>
                <w:rFonts w:cs="Arial"/>
                <w:color w:val="000000"/>
                <w:lang w:eastAsia="en-GB"/>
              </w:rPr>
            </w:pPr>
            <w:r w:rsidRPr="00A03F8C">
              <w:rPr>
                <w:rFonts w:cs="Arial"/>
                <w:color w:val="000000"/>
                <w:lang w:eastAsia="en-GB"/>
              </w:rPr>
              <w:t>K9</w:t>
            </w:r>
          </w:p>
        </w:tc>
        <w:tc>
          <w:tcPr>
            <w:tcW w:w="13608" w:type="dxa"/>
            <w:vAlign w:val="center"/>
          </w:tcPr>
          <w:p w14:paraId="2AC33235" w14:textId="77777777" w:rsidR="00A03F8C" w:rsidRPr="00A03F8C" w:rsidRDefault="00A03F8C" w:rsidP="00A03F8C">
            <w:pPr>
              <w:spacing w:before="0" w:after="0" w:line="240" w:lineRule="auto"/>
            </w:pPr>
            <w:r w:rsidRPr="00A03F8C">
              <w:rPr>
                <w:bCs/>
              </w:rPr>
              <w:t>how to keep up to date with changing requirements in your area of work</w:t>
            </w:r>
          </w:p>
        </w:tc>
      </w:tr>
      <w:tr w:rsidR="00A03F8C" w:rsidRPr="00A03F8C" w14:paraId="0F35DA0D" w14:textId="77777777" w:rsidTr="003663CE">
        <w:trPr>
          <w:trHeight w:val="394"/>
        </w:trPr>
        <w:tc>
          <w:tcPr>
            <w:tcW w:w="675" w:type="dxa"/>
            <w:shd w:val="clear" w:color="auto" w:fill="ECF1F4"/>
          </w:tcPr>
          <w:p w14:paraId="00C4DB3F" w14:textId="77777777" w:rsidR="00A03F8C" w:rsidRPr="00A03F8C" w:rsidRDefault="00A03F8C" w:rsidP="003663CE">
            <w:pPr>
              <w:rPr>
                <w:rFonts w:cs="Arial"/>
                <w:color w:val="000000"/>
                <w:lang w:eastAsia="en-GB"/>
              </w:rPr>
            </w:pPr>
            <w:r w:rsidRPr="00A03F8C">
              <w:rPr>
                <w:rFonts w:cs="Arial"/>
                <w:color w:val="000000"/>
                <w:lang w:eastAsia="en-GB"/>
              </w:rPr>
              <w:t>K10</w:t>
            </w:r>
          </w:p>
        </w:tc>
        <w:tc>
          <w:tcPr>
            <w:tcW w:w="13608" w:type="dxa"/>
            <w:vAlign w:val="center"/>
          </w:tcPr>
          <w:p w14:paraId="1B1BA92D" w14:textId="77777777" w:rsidR="00A03F8C" w:rsidRPr="00A03F8C" w:rsidRDefault="00A03F8C" w:rsidP="00A03F8C">
            <w:r w:rsidRPr="00A03F8C">
              <w:rPr>
                <w:bCs/>
              </w:rPr>
              <w:t>how to ensure the data gathered is accurate</w:t>
            </w:r>
          </w:p>
        </w:tc>
      </w:tr>
      <w:tr w:rsidR="00A03F8C" w:rsidRPr="00A03F8C" w14:paraId="53023CA8" w14:textId="77777777" w:rsidTr="003663CE">
        <w:trPr>
          <w:trHeight w:val="394"/>
        </w:trPr>
        <w:tc>
          <w:tcPr>
            <w:tcW w:w="675" w:type="dxa"/>
            <w:shd w:val="clear" w:color="auto" w:fill="ECF1F4"/>
          </w:tcPr>
          <w:p w14:paraId="1FFAD444" w14:textId="77777777" w:rsidR="00A03F8C" w:rsidRPr="00A03F8C" w:rsidRDefault="00A03F8C" w:rsidP="003663CE">
            <w:pPr>
              <w:rPr>
                <w:rFonts w:cs="Arial"/>
                <w:color w:val="000000"/>
                <w:lang w:eastAsia="en-GB"/>
              </w:rPr>
            </w:pPr>
            <w:r w:rsidRPr="00A03F8C">
              <w:rPr>
                <w:rFonts w:cs="Arial"/>
                <w:color w:val="000000"/>
                <w:lang w:eastAsia="en-GB"/>
              </w:rPr>
              <w:t>K11</w:t>
            </w:r>
          </w:p>
        </w:tc>
        <w:tc>
          <w:tcPr>
            <w:tcW w:w="13608" w:type="dxa"/>
            <w:vAlign w:val="center"/>
          </w:tcPr>
          <w:p w14:paraId="74AE04FC" w14:textId="77777777" w:rsidR="00A03F8C" w:rsidRPr="00A03F8C" w:rsidRDefault="00A03F8C" w:rsidP="00A03F8C">
            <w:pPr>
              <w:spacing w:before="0" w:after="0" w:line="240" w:lineRule="auto"/>
            </w:pPr>
            <w:r w:rsidRPr="00A03F8C">
              <w:rPr>
                <w:bCs/>
              </w:rPr>
              <w:t>how to reconcile data with that held by external agencies and the potential consequences of not doing so</w:t>
            </w:r>
          </w:p>
        </w:tc>
      </w:tr>
      <w:tr w:rsidR="00A03F8C" w:rsidRPr="00A03F8C" w14:paraId="61767677" w14:textId="77777777" w:rsidTr="003663CE">
        <w:trPr>
          <w:trHeight w:val="394"/>
        </w:trPr>
        <w:tc>
          <w:tcPr>
            <w:tcW w:w="675" w:type="dxa"/>
            <w:shd w:val="clear" w:color="auto" w:fill="ECF1F4"/>
          </w:tcPr>
          <w:p w14:paraId="17DDDA11" w14:textId="77777777" w:rsidR="00A03F8C" w:rsidRPr="00A03F8C" w:rsidRDefault="00A03F8C" w:rsidP="003663CE">
            <w:pPr>
              <w:rPr>
                <w:rFonts w:cs="Arial"/>
                <w:color w:val="000000"/>
                <w:lang w:eastAsia="en-GB"/>
              </w:rPr>
            </w:pPr>
            <w:r w:rsidRPr="00A03F8C">
              <w:rPr>
                <w:rFonts w:cs="Arial"/>
                <w:color w:val="000000"/>
                <w:lang w:eastAsia="en-GB"/>
              </w:rPr>
              <w:t>K12</w:t>
            </w:r>
          </w:p>
        </w:tc>
        <w:tc>
          <w:tcPr>
            <w:tcW w:w="13608" w:type="dxa"/>
            <w:vAlign w:val="center"/>
          </w:tcPr>
          <w:p w14:paraId="35037A45" w14:textId="77777777" w:rsidR="00A03F8C" w:rsidRPr="00A03F8C" w:rsidRDefault="00A03F8C" w:rsidP="00A03F8C">
            <w:pPr>
              <w:spacing w:before="0" w:after="0" w:line="240" w:lineRule="auto"/>
            </w:pPr>
            <w:r w:rsidRPr="00A03F8C">
              <w:rPr>
                <w:bCs/>
              </w:rPr>
              <w:t>the timescales within which the data must be collected and submitted</w:t>
            </w:r>
          </w:p>
        </w:tc>
      </w:tr>
    </w:tbl>
    <w:p w14:paraId="18ABA56D" w14:textId="77777777" w:rsidR="00A03F8C" w:rsidRPr="00A03F8C" w:rsidRDefault="00A03F8C" w:rsidP="00A03F8C">
      <w:r w:rsidRPr="00A03F8C">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03F8C" w:rsidRPr="00A03F8C" w14:paraId="757F0878" w14:textId="77777777" w:rsidTr="001E2177">
        <w:trPr>
          <w:trHeight w:val="548"/>
        </w:trPr>
        <w:tc>
          <w:tcPr>
            <w:tcW w:w="14283" w:type="dxa"/>
            <w:gridSpan w:val="2"/>
            <w:shd w:val="clear" w:color="auto" w:fill="auto"/>
            <w:vAlign w:val="center"/>
          </w:tcPr>
          <w:p w14:paraId="0BF5F32F" w14:textId="77777777" w:rsidR="00A03F8C" w:rsidRPr="00A03F8C" w:rsidRDefault="00A03F8C" w:rsidP="00A03F8C">
            <w:pPr>
              <w:spacing w:before="0" w:after="0" w:line="240" w:lineRule="auto"/>
              <w:rPr>
                <w:bCs/>
                <w:i/>
              </w:rPr>
            </w:pPr>
            <w:r w:rsidRPr="00A03F8C">
              <w:rPr>
                <w:bCs/>
                <w:i/>
              </w:rPr>
              <w:t>You need to know and understand:</w:t>
            </w:r>
          </w:p>
        </w:tc>
      </w:tr>
      <w:tr w:rsidR="00A03F8C" w:rsidRPr="00A03F8C" w14:paraId="0DD89723" w14:textId="77777777" w:rsidTr="003663CE">
        <w:trPr>
          <w:trHeight w:val="394"/>
        </w:trPr>
        <w:tc>
          <w:tcPr>
            <w:tcW w:w="675" w:type="dxa"/>
            <w:shd w:val="clear" w:color="auto" w:fill="ECF1F4"/>
          </w:tcPr>
          <w:p w14:paraId="2574DEDA" w14:textId="77777777" w:rsidR="00A03F8C" w:rsidRPr="00A03F8C" w:rsidRDefault="00A03F8C" w:rsidP="003663CE">
            <w:pPr>
              <w:rPr>
                <w:rFonts w:cs="Arial"/>
                <w:color w:val="000000"/>
                <w:lang w:eastAsia="en-GB"/>
              </w:rPr>
            </w:pPr>
            <w:r w:rsidRPr="00A03F8C">
              <w:rPr>
                <w:rFonts w:cs="Arial"/>
                <w:color w:val="000000"/>
                <w:lang w:eastAsia="en-GB"/>
              </w:rPr>
              <w:t>K13</w:t>
            </w:r>
          </w:p>
        </w:tc>
        <w:tc>
          <w:tcPr>
            <w:tcW w:w="13608" w:type="dxa"/>
            <w:vAlign w:val="center"/>
          </w:tcPr>
          <w:p w14:paraId="0F962365" w14:textId="77777777" w:rsidR="00A03F8C" w:rsidRPr="00A03F8C" w:rsidRDefault="00A03F8C" w:rsidP="00A03F8C">
            <w:pPr>
              <w:spacing w:before="0" w:after="0" w:line="240" w:lineRule="auto"/>
            </w:pPr>
            <w:r w:rsidRPr="00A03F8C">
              <w:rPr>
                <w:bCs/>
              </w:rPr>
              <w:t>how to communicate with others to ensure that they can access records</w:t>
            </w:r>
          </w:p>
        </w:tc>
      </w:tr>
      <w:tr w:rsidR="00A03F8C" w:rsidRPr="00A03F8C" w14:paraId="5EC84068" w14:textId="77777777" w:rsidTr="003663CE">
        <w:trPr>
          <w:trHeight w:val="394"/>
        </w:trPr>
        <w:tc>
          <w:tcPr>
            <w:tcW w:w="675" w:type="dxa"/>
            <w:shd w:val="clear" w:color="auto" w:fill="ECF1F4"/>
          </w:tcPr>
          <w:p w14:paraId="492ACB18" w14:textId="77777777" w:rsidR="00A03F8C" w:rsidRPr="00A03F8C" w:rsidRDefault="00A03F8C" w:rsidP="003663CE">
            <w:pPr>
              <w:rPr>
                <w:rFonts w:cs="Arial"/>
                <w:color w:val="000000"/>
                <w:lang w:eastAsia="en-GB"/>
              </w:rPr>
            </w:pPr>
            <w:r w:rsidRPr="00A03F8C">
              <w:rPr>
                <w:rFonts w:cs="Arial"/>
                <w:color w:val="000000"/>
                <w:lang w:eastAsia="en-GB"/>
              </w:rPr>
              <w:t>K14</w:t>
            </w:r>
          </w:p>
        </w:tc>
        <w:tc>
          <w:tcPr>
            <w:tcW w:w="13608" w:type="dxa"/>
            <w:vAlign w:val="center"/>
          </w:tcPr>
          <w:p w14:paraId="09BE2619" w14:textId="77777777" w:rsidR="00A03F8C" w:rsidRPr="00A03F8C" w:rsidRDefault="00A03F8C" w:rsidP="00A03F8C">
            <w:pPr>
              <w:spacing w:before="0" w:after="0" w:line="240" w:lineRule="auto"/>
            </w:pPr>
            <w:r w:rsidRPr="00A03F8C">
              <w:rPr>
                <w:bCs/>
              </w:rPr>
              <w:t>how to store records securely and maintain confidentiality</w:t>
            </w:r>
          </w:p>
        </w:tc>
      </w:tr>
      <w:tr w:rsidR="00A03F8C" w:rsidRPr="00A03F8C" w14:paraId="05CA95FE" w14:textId="77777777" w:rsidTr="003663CE">
        <w:trPr>
          <w:trHeight w:val="394"/>
        </w:trPr>
        <w:tc>
          <w:tcPr>
            <w:tcW w:w="675" w:type="dxa"/>
            <w:shd w:val="clear" w:color="auto" w:fill="ECF1F4"/>
          </w:tcPr>
          <w:p w14:paraId="435BBFE1" w14:textId="77777777" w:rsidR="00A03F8C" w:rsidRPr="00A03F8C" w:rsidRDefault="00A03F8C" w:rsidP="003663CE">
            <w:pPr>
              <w:rPr>
                <w:rFonts w:cs="Arial"/>
                <w:color w:val="000000"/>
                <w:lang w:eastAsia="en-GB"/>
              </w:rPr>
            </w:pPr>
            <w:r w:rsidRPr="00A03F8C">
              <w:rPr>
                <w:rFonts w:cs="Arial"/>
                <w:color w:val="000000"/>
                <w:lang w:eastAsia="en-GB"/>
              </w:rPr>
              <w:t>K15</w:t>
            </w:r>
          </w:p>
        </w:tc>
        <w:tc>
          <w:tcPr>
            <w:tcW w:w="13608" w:type="dxa"/>
            <w:vAlign w:val="center"/>
          </w:tcPr>
          <w:p w14:paraId="31DCFC5F" w14:textId="77777777" w:rsidR="00A03F8C" w:rsidRPr="00A03F8C" w:rsidRDefault="00A03F8C" w:rsidP="00A03F8C">
            <w:pPr>
              <w:spacing w:before="0" w:after="0" w:line="240" w:lineRule="auto"/>
              <w:rPr>
                <w:rFonts w:cs="Arial"/>
                <w:b/>
              </w:rPr>
            </w:pPr>
            <w:r w:rsidRPr="00A03F8C">
              <w:rPr>
                <w:bCs/>
              </w:rPr>
              <w:t>the types of reports that might be requested and how to analyse the data to produce them</w:t>
            </w:r>
          </w:p>
        </w:tc>
      </w:tr>
      <w:tr w:rsidR="00A03F8C" w:rsidRPr="00A03F8C" w14:paraId="29F705E7" w14:textId="77777777" w:rsidTr="003663CE">
        <w:trPr>
          <w:trHeight w:val="394"/>
        </w:trPr>
        <w:tc>
          <w:tcPr>
            <w:tcW w:w="675" w:type="dxa"/>
            <w:shd w:val="clear" w:color="auto" w:fill="ECF1F4"/>
          </w:tcPr>
          <w:p w14:paraId="47E8DDB5" w14:textId="77777777" w:rsidR="00A03F8C" w:rsidRPr="00A03F8C" w:rsidRDefault="00A03F8C" w:rsidP="003663CE">
            <w:pPr>
              <w:rPr>
                <w:rFonts w:cs="Arial"/>
                <w:color w:val="000000"/>
                <w:lang w:eastAsia="en-GB"/>
              </w:rPr>
            </w:pPr>
            <w:r w:rsidRPr="00A03F8C">
              <w:rPr>
                <w:rFonts w:cs="Arial"/>
                <w:color w:val="000000"/>
                <w:lang w:eastAsia="en-GB"/>
              </w:rPr>
              <w:t>K16</w:t>
            </w:r>
          </w:p>
        </w:tc>
        <w:tc>
          <w:tcPr>
            <w:tcW w:w="13608" w:type="dxa"/>
            <w:vAlign w:val="center"/>
          </w:tcPr>
          <w:p w14:paraId="4B8E3794" w14:textId="77777777" w:rsidR="00A03F8C" w:rsidRPr="00A03F8C" w:rsidRDefault="00A03F8C" w:rsidP="00A03F8C">
            <w:r w:rsidRPr="00A03F8C">
              <w:rPr>
                <w:bCs/>
              </w:rPr>
              <w:t>the range of formats that can be used for reports and when to use them</w:t>
            </w:r>
          </w:p>
        </w:tc>
      </w:tr>
    </w:tbl>
    <w:p w14:paraId="04AA404B" w14:textId="77777777" w:rsidR="00A03F8C" w:rsidRPr="00A03F8C" w:rsidRDefault="00A03F8C" w:rsidP="00A03F8C"/>
    <w:p w14:paraId="12713AC4" w14:textId="77777777" w:rsidR="00A03F8C" w:rsidRPr="00A03F8C" w:rsidRDefault="00A03F8C" w:rsidP="00A03F8C"/>
    <w:p w14:paraId="1CE8298D" w14:textId="77777777" w:rsidR="00A03F8C" w:rsidRPr="00A03F8C" w:rsidRDefault="00A03F8C" w:rsidP="00A03F8C">
      <w:pPr>
        <w:ind w:left="595" w:hanging="595"/>
      </w:pPr>
      <w:r w:rsidRPr="00A03F8C">
        <w:br w:type="page"/>
      </w:r>
    </w:p>
    <w:p w14:paraId="118ED07B" w14:textId="77777777" w:rsidR="00A03F8C" w:rsidRPr="00A03F8C" w:rsidRDefault="00A03F8C" w:rsidP="00A03F8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03F8C" w:rsidRPr="00A03F8C" w14:paraId="7D28402D" w14:textId="77777777" w:rsidTr="001E2177">
        <w:trPr>
          <w:trHeight w:val="680"/>
        </w:trPr>
        <w:tc>
          <w:tcPr>
            <w:tcW w:w="14283" w:type="dxa"/>
            <w:gridSpan w:val="2"/>
            <w:shd w:val="clear" w:color="auto" w:fill="557E9B"/>
            <w:vAlign w:val="center"/>
          </w:tcPr>
          <w:p w14:paraId="2EE0B263" w14:textId="77777777" w:rsidR="00A03F8C" w:rsidRPr="00A03F8C" w:rsidRDefault="00A03F8C" w:rsidP="00A03F8C">
            <w:pPr>
              <w:spacing w:before="120"/>
              <w:rPr>
                <w:b/>
                <w:color w:val="FFFFFF"/>
                <w:szCs w:val="22"/>
                <w:lang w:eastAsia="en-GB"/>
              </w:rPr>
            </w:pPr>
            <w:r w:rsidRPr="00A03F8C">
              <w:rPr>
                <w:b/>
                <w:color w:val="FFFFFF"/>
                <w:szCs w:val="22"/>
                <w:lang w:eastAsia="en-GB"/>
              </w:rPr>
              <w:t>Performance criteria</w:t>
            </w:r>
          </w:p>
        </w:tc>
      </w:tr>
      <w:tr w:rsidR="00A03F8C" w:rsidRPr="00A03F8C" w14:paraId="12F6C748" w14:textId="77777777" w:rsidTr="001E2177">
        <w:trPr>
          <w:trHeight w:val="709"/>
        </w:trPr>
        <w:tc>
          <w:tcPr>
            <w:tcW w:w="14283" w:type="dxa"/>
            <w:gridSpan w:val="2"/>
            <w:shd w:val="clear" w:color="auto" w:fill="auto"/>
            <w:vAlign w:val="center"/>
          </w:tcPr>
          <w:p w14:paraId="0C32F1BE" w14:textId="77777777" w:rsidR="00A03F8C" w:rsidRPr="00A03F8C" w:rsidRDefault="00A03F8C" w:rsidP="00A03F8C">
            <w:pPr>
              <w:rPr>
                <w:b/>
                <w:color w:val="000000"/>
                <w:lang w:eastAsia="en-GB"/>
              </w:rPr>
            </w:pPr>
            <w:r w:rsidRPr="00A03F8C">
              <w:rPr>
                <w:b/>
                <w:color w:val="000000"/>
                <w:lang w:eastAsia="en-GB"/>
              </w:rPr>
              <w:t>Input and maintain records</w:t>
            </w:r>
          </w:p>
          <w:p w14:paraId="1970AF03" w14:textId="77777777" w:rsidR="00A03F8C" w:rsidRPr="00A03F8C" w:rsidRDefault="00A03F8C" w:rsidP="00A03F8C">
            <w:pPr>
              <w:rPr>
                <w:i/>
                <w:color w:val="000000"/>
                <w:lang w:eastAsia="en-GB"/>
              </w:rPr>
            </w:pPr>
            <w:r w:rsidRPr="00A03F8C">
              <w:rPr>
                <w:i/>
                <w:color w:val="000000"/>
                <w:lang w:eastAsia="en-GB"/>
              </w:rPr>
              <w:t>You must be able to:</w:t>
            </w:r>
          </w:p>
        </w:tc>
      </w:tr>
      <w:tr w:rsidR="00A03F8C" w:rsidRPr="00A03F8C" w14:paraId="1008788B" w14:textId="77777777" w:rsidTr="003663CE">
        <w:trPr>
          <w:trHeight w:val="394"/>
        </w:trPr>
        <w:tc>
          <w:tcPr>
            <w:tcW w:w="675" w:type="dxa"/>
            <w:shd w:val="clear" w:color="auto" w:fill="ECF1F4"/>
          </w:tcPr>
          <w:p w14:paraId="2047C9AF" w14:textId="77777777" w:rsidR="00A03F8C" w:rsidRPr="00A03F8C" w:rsidRDefault="00A03F8C" w:rsidP="003663CE">
            <w:pPr>
              <w:rPr>
                <w:color w:val="000000"/>
              </w:rPr>
            </w:pPr>
            <w:r w:rsidRPr="00A03F8C">
              <w:rPr>
                <w:color w:val="000000"/>
              </w:rPr>
              <w:t>P1</w:t>
            </w:r>
          </w:p>
        </w:tc>
        <w:tc>
          <w:tcPr>
            <w:tcW w:w="13608" w:type="dxa"/>
          </w:tcPr>
          <w:p w14:paraId="7D10FEB6" w14:textId="77777777" w:rsidR="00A03F8C" w:rsidRPr="00A03F8C" w:rsidRDefault="00A03F8C" w:rsidP="00A03F8C">
            <w:r w:rsidRPr="00A03F8C">
              <w:t>gather accurate data from relevant sources and within required timescales</w:t>
            </w:r>
          </w:p>
        </w:tc>
      </w:tr>
      <w:tr w:rsidR="00A03F8C" w:rsidRPr="00A03F8C" w14:paraId="5B21BD90" w14:textId="77777777" w:rsidTr="003663CE">
        <w:trPr>
          <w:trHeight w:val="394"/>
        </w:trPr>
        <w:tc>
          <w:tcPr>
            <w:tcW w:w="675" w:type="dxa"/>
            <w:shd w:val="clear" w:color="auto" w:fill="ECF1F4"/>
          </w:tcPr>
          <w:p w14:paraId="300519AE" w14:textId="77777777" w:rsidR="00A03F8C" w:rsidRPr="00A03F8C" w:rsidRDefault="00A03F8C" w:rsidP="003663CE">
            <w:pPr>
              <w:rPr>
                <w:color w:val="000000"/>
              </w:rPr>
            </w:pPr>
            <w:r w:rsidRPr="00A03F8C">
              <w:rPr>
                <w:color w:val="000000"/>
              </w:rPr>
              <w:t>P2</w:t>
            </w:r>
          </w:p>
        </w:tc>
        <w:tc>
          <w:tcPr>
            <w:tcW w:w="13608" w:type="dxa"/>
          </w:tcPr>
          <w:p w14:paraId="4EB6EFFE" w14:textId="77777777" w:rsidR="00A03F8C" w:rsidRPr="00A03F8C" w:rsidRDefault="00A03F8C" w:rsidP="00A03F8C">
            <w:r w:rsidRPr="00A03F8C">
              <w:t>record data in line with the legal requirements and those of external agencies</w:t>
            </w:r>
          </w:p>
        </w:tc>
      </w:tr>
      <w:tr w:rsidR="00A03F8C" w:rsidRPr="00A03F8C" w14:paraId="48457662" w14:textId="77777777" w:rsidTr="003663CE">
        <w:trPr>
          <w:trHeight w:val="394"/>
        </w:trPr>
        <w:tc>
          <w:tcPr>
            <w:tcW w:w="675" w:type="dxa"/>
            <w:shd w:val="clear" w:color="auto" w:fill="ECF1F4"/>
          </w:tcPr>
          <w:p w14:paraId="3872126F" w14:textId="77777777" w:rsidR="00A03F8C" w:rsidRPr="00A03F8C" w:rsidRDefault="00A03F8C" w:rsidP="003663CE">
            <w:pPr>
              <w:rPr>
                <w:color w:val="000000"/>
              </w:rPr>
            </w:pPr>
            <w:r w:rsidRPr="00A03F8C">
              <w:rPr>
                <w:color w:val="000000"/>
              </w:rPr>
              <w:t>P3</w:t>
            </w:r>
          </w:p>
        </w:tc>
        <w:tc>
          <w:tcPr>
            <w:tcW w:w="13608" w:type="dxa"/>
          </w:tcPr>
          <w:p w14:paraId="0B39ECFE" w14:textId="77777777" w:rsidR="00A03F8C" w:rsidRPr="00A03F8C" w:rsidRDefault="00A03F8C" w:rsidP="00A03F8C">
            <w:r w:rsidRPr="00A03F8C">
              <w:t>check that records are complete, requesting missing information as appropriate</w:t>
            </w:r>
          </w:p>
        </w:tc>
      </w:tr>
      <w:tr w:rsidR="00A03F8C" w:rsidRPr="00A03F8C" w14:paraId="3A539101" w14:textId="77777777" w:rsidTr="003663CE">
        <w:trPr>
          <w:trHeight w:val="394"/>
        </w:trPr>
        <w:tc>
          <w:tcPr>
            <w:tcW w:w="675" w:type="dxa"/>
            <w:shd w:val="clear" w:color="auto" w:fill="ECF1F4"/>
          </w:tcPr>
          <w:p w14:paraId="2BDB6A97" w14:textId="77777777" w:rsidR="00A03F8C" w:rsidRPr="00A03F8C" w:rsidRDefault="00A03F8C" w:rsidP="003663CE">
            <w:pPr>
              <w:rPr>
                <w:color w:val="000000"/>
              </w:rPr>
            </w:pPr>
            <w:r w:rsidRPr="00A03F8C">
              <w:rPr>
                <w:color w:val="000000"/>
              </w:rPr>
              <w:t>P4</w:t>
            </w:r>
          </w:p>
        </w:tc>
        <w:tc>
          <w:tcPr>
            <w:tcW w:w="13608" w:type="dxa"/>
          </w:tcPr>
          <w:p w14:paraId="1B94E64B" w14:textId="77777777" w:rsidR="00A03F8C" w:rsidRPr="00A03F8C" w:rsidRDefault="00A03F8C" w:rsidP="00A03F8C">
            <w:r w:rsidRPr="00A03F8C">
              <w:t>keep records up to date</w:t>
            </w:r>
          </w:p>
        </w:tc>
      </w:tr>
      <w:tr w:rsidR="00A03F8C" w:rsidRPr="00A03F8C" w14:paraId="7806AEAF" w14:textId="77777777" w:rsidTr="003663CE">
        <w:trPr>
          <w:trHeight w:val="394"/>
        </w:trPr>
        <w:tc>
          <w:tcPr>
            <w:tcW w:w="675" w:type="dxa"/>
            <w:shd w:val="clear" w:color="auto" w:fill="ECF1F4"/>
          </w:tcPr>
          <w:p w14:paraId="32EEB153" w14:textId="77777777" w:rsidR="00A03F8C" w:rsidRPr="00A03F8C" w:rsidRDefault="00A03F8C" w:rsidP="003663CE">
            <w:pPr>
              <w:rPr>
                <w:color w:val="000000"/>
              </w:rPr>
            </w:pPr>
            <w:r w:rsidRPr="00A03F8C">
              <w:rPr>
                <w:color w:val="000000"/>
              </w:rPr>
              <w:t>P5</w:t>
            </w:r>
          </w:p>
        </w:tc>
        <w:tc>
          <w:tcPr>
            <w:tcW w:w="13608" w:type="dxa"/>
          </w:tcPr>
          <w:p w14:paraId="0A158E74" w14:textId="77777777" w:rsidR="00A03F8C" w:rsidRPr="00A03F8C" w:rsidRDefault="00A03F8C" w:rsidP="00A03F8C">
            <w:r w:rsidRPr="00A03F8C">
              <w:t>reconcile data with that held by external agencies, where required</w:t>
            </w:r>
          </w:p>
        </w:tc>
      </w:tr>
      <w:tr w:rsidR="00A03F8C" w:rsidRPr="00A03F8C" w14:paraId="46D7BDDF" w14:textId="77777777" w:rsidTr="003663CE">
        <w:trPr>
          <w:trHeight w:val="394"/>
        </w:trPr>
        <w:tc>
          <w:tcPr>
            <w:tcW w:w="675" w:type="dxa"/>
            <w:shd w:val="clear" w:color="auto" w:fill="ECF1F4"/>
          </w:tcPr>
          <w:p w14:paraId="336878C5" w14:textId="77777777" w:rsidR="00A03F8C" w:rsidRPr="00A03F8C" w:rsidRDefault="00A03F8C" w:rsidP="003663CE">
            <w:pPr>
              <w:rPr>
                <w:color w:val="000000"/>
              </w:rPr>
            </w:pPr>
            <w:r w:rsidRPr="00A03F8C">
              <w:rPr>
                <w:color w:val="000000"/>
              </w:rPr>
              <w:t>P6</w:t>
            </w:r>
          </w:p>
        </w:tc>
        <w:tc>
          <w:tcPr>
            <w:tcW w:w="13608" w:type="dxa"/>
          </w:tcPr>
          <w:p w14:paraId="49EDE785" w14:textId="77777777" w:rsidR="00A03F8C" w:rsidRPr="00A03F8C" w:rsidRDefault="00A03F8C" w:rsidP="00A03F8C">
            <w:r w:rsidRPr="00A03F8C">
              <w:t>submit data to external agencies in necessary timescales</w:t>
            </w:r>
          </w:p>
        </w:tc>
      </w:tr>
      <w:tr w:rsidR="00A03F8C" w:rsidRPr="00A03F8C" w14:paraId="1DF3C861" w14:textId="77777777" w:rsidTr="003663CE">
        <w:trPr>
          <w:trHeight w:val="394"/>
        </w:trPr>
        <w:tc>
          <w:tcPr>
            <w:tcW w:w="675" w:type="dxa"/>
            <w:shd w:val="clear" w:color="auto" w:fill="ECF1F4"/>
          </w:tcPr>
          <w:p w14:paraId="5D9BE4B5" w14:textId="77777777" w:rsidR="00A03F8C" w:rsidRPr="00A03F8C" w:rsidRDefault="00A03F8C" w:rsidP="003663CE">
            <w:pPr>
              <w:rPr>
                <w:color w:val="000000"/>
              </w:rPr>
            </w:pPr>
            <w:r w:rsidRPr="00A03F8C">
              <w:rPr>
                <w:color w:val="000000"/>
              </w:rPr>
              <w:t>P7</w:t>
            </w:r>
          </w:p>
        </w:tc>
        <w:tc>
          <w:tcPr>
            <w:tcW w:w="13608" w:type="dxa"/>
          </w:tcPr>
          <w:p w14:paraId="40A1E5A5" w14:textId="77777777" w:rsidR="00A03F8C" w:rsidRPr="00A03F8C" w:rsidRDefault="00A03F8C" w:rsidP="00A03F8C">
            <w:r w:rsidRPr="00A03F8C">
              <w:t xml:space="preserve">make sure other people understand how the data is recorded and how to access it </w:t>
            </w:r>
          </w:p>
        </w:tc>
      </w:tr>
      <w:tr w:rsidR="00A03F8C" w:rsidRPr="00A03F8C" w14:paraId="0CD35D3E" w14:textId="77777777" w:rsidTr="003663CE">
        <w:trPr>
          <w:trHeight w:val="394"/>
        </w:trPr>
        <w:tc>
          <w:tcPr>
            <w:tcW w:w="675" w:type="dxa"/>
            <w:shd w:val="clear" w:color="auto" w:fill="ECF1F4"/>
          </w:tcPr>
          <w:p w14:paraId="2C5AF81F" w14:textId="77777777" w:rsidR="00A03F8C" w:rsidRPr="00A03F8C" w:rsidRDefault="00A03F8C" w:rsidP="003663CE">
            <w:pPr>
              <w:rPr>
                <w:color w:val="000000"/>
              </w:rPr>
            </w:pPr>
            <w:r w:rsidRPr="00A03F8C">
              <w:rPr>
                <w:color w:val="000000"/>
              </w:rPr>
              <w:t>P8</w:t>
            </w:r>
          </w:p>
        </w:tc>
        <w:tc>
          <w:tcPr>
            <w:tcW w:w="13608" w:type="dxa"/>
          </w:tcPr>
          <w:p w14:paraId="38ED90A8" w14:textId="77777777" w:rsidR="00A03F8C" w:rsidRPr="00A03F8C" w:rsidRDefault="00A03F8C" w:rsidP="00A03F8C">
            <w:r w:rsidRPr="00A03F8C">
              <w:t>store records securely and confidentially</w:t>
            </w:r>
          </w:p>
        </w:tc>
      </w:tr>
      <w:tr w:rsidR="00A03F8C" w:rsidRPr="00A03F8C" w14:paraId="584FC731" w14:textId="77777777" w:rsidTr="001E2177">
        <w:trPr>
          <w:trHeight w:val="394"/>
        </w:trPr>
        <w:tc>
          <w:tcPr>
            <w:tcW w:w="14283" w:type="dxa"/>
            <w:gridSpan w:val="2"/>
            <w:shd w:val="clear" w:color="auto" w:fill="auto"/>
            <w:vAlign w:val="center"/>
          </w:tcPr>
          <w:p w14:paraId="23ACCFB1" w14:textId="77777777" w:rsidR="00A03F8C" w:rsidRPr="00A03F8C" w:rsidRDefault="00A03F8C" w:rsidP="00A03F8C">
            <w:pPr>
              <w:rPr>
                <w:b/>
                <w:color w:val="000000"/>
                <w:lang w:eastAsia="en-GB"/>
              </w:rPr>
            </w:pPr>
            <w:r w:rsidRPr="00A03F8C">
              <w:rPr>
                <w:b/>
                <w:color w:val="000000"/>
                <w:lang w:eastAsia="en-GB"/>
              </w:rPr>
              <w:t>Produce reports</w:t>
            </w:r>
          </w:p>
          <w:p w14:paraId="37A88DAC" w14:textId="77777777" w:rsidR="00A03F8C" w:rsidRPr="00A03F8C" w:rsidRDefault="00A03F8C" w:rsidP="00A03F8C">
            <w:pPr>
              <w:rPr>
                <w:i/>
                <w:color w:val="000000"/>
                <w:lang w:eastAsia="en-GB"/>
              </w:rPr>
            </w:pPr>
            <w:r w:rsidRPr="00A03F8C">
              <w:rPr>
                <w:i/>
                <w:color w:val="000000"/>
                <w:lang w:eastAsia="en-GB"/>
              </w:rPr>
              <w:t>You must be able to:</w:t>
            </w:r>
          </w:p>
        </w:tc>
      </w:tr>
      <w:tr w:rsidR="00A03F8C" w:rsidRPr="00A03F8C" w14:paraId="56CA8127" w14:textId="77777777" w:rsidTr="003663CE">
        <w:trPr>
          <w:trHeight w:val="394"/>
        </w:trPr>
        <w:tc>
          <w:tcPr>
            <w:tcW w:w="675" w:type="dxa"/>
            <w:shd w:val="clear" w:color="auto" w:fill="ECF1F4"/>
          </w:tcPr>
          <w:p w14:paraId="07997620" w14:textId="77777777" w:rsidR="00A03F8C" w:rsidRPr="00A03F8C" w:rsidRDefault="00A03F8C" w:rsidP="003663CE">
            <w:pPr>
              <w:rPr>
                <w:color w:val="000000"/>
              </w:rPr>
            </w:pPr>
            <w:r w:rsidRPr="00A03F8C">
              <w:rPr>
                <w:color w:val="000000"/>
              </w:rPr>
              <w:t>P9</w:t>
            </w:r>
          </w:p>
        </w:tc>
        <w:tc>
          <w:tcPr>
            <w:tcW w:w="13608" w:type="dxa"/>
          </w:tcPr>
          <w:p w14:paraId="25555C81" w14:textId="77777777" w:rsidR="00A03F8C" w:rsidRPr="00A03F8C" w:rsidRDefault="00A03F8C" w:rsidP="00A03F8C">
            <w:r w:rsidRPr="00A03F8C">
              <w:t>analyse data to produce management reports as requested</w:t>
            </w:r>
          </w:p>
        </w:tc>
      </w:tr>
      <w:tr w:rsidR="00A03F8C" w:rsidRPr="00A03F8C" w14:paraId="5EB40BF9" w14:textId="77777777" w:rsidTr="003663CE">
        <w:trPr>
          <w:trHeight w:val="394"/>
        </w:trPr>
        <w:tc>
          <w:tcPr>
            <w:tcW w:w="675" w:type="dxa"/>
            <w:shd w:val="clear" w:color="auto" w:fill="ECF1F4"/>
          </w:tcPr>
          <w:p w14:paraId="31C9892A" w14:textId="77777777" w:rsidR="00A03F8C" w:rsidRPr="00A03F8C" w:rsidRDefault="00A03F8C" w:rsidP="003663CE">
            <w:pPr>
              <w:rPr>
                <w:color w:val="000000"/>
              </w:rPr>
            </w:pPr>
            <w:r w:rsidRPr="00A03F8C">
              <w:rPr>
                <w:color w:val="000000"/>
              </w:rPr>
              <w:t>P10</w:t>
            </w:r>
          </w:p>
        </w:tc>
        <w:tc>
          <w:tcPr>
            <w:tcW w:w="13608" w:type="dxa"/>
          </w:tcPr>
          <w:p w14:paraId="1B9FDB7D" w14:textId="77777777" w:rsidR="00A03F8C" w:rsidRPr="00A03F8C" w:rsidRDefault="00A03F8C" w:rsidP="00A03F8C">
            <w:r w:rsidRPr="00A03F8C">
              <w:t>present reports in an appropriate format</w:t>
            </w:r>
          </w:p>
        </w:tc>
      </w:tr>
    </w:tbl>
    <w:p w14:paraId="3C3C26D3" w14:textId="77777777" w:rsidR="00A03F8C" w:rsidRDefault="00A03F8C" w:rsidP="00A03F8C">
      <w:pPr>
        <w:sectPr w:rsidR="00A03F8C" w:rsidSect="00A03F8C">
          <w:headerReference w:type="even" r:id="rId255"/>
          <w:headerReference w:type="default" r:id="rId256"/>
          <w:footerReference w:type="even" r:id="rId257"/>
          <w:pgSz w:w="16840" w:h="11907" w:orient="landscape" w:code="9"/>
          <w:pgMar w:top="1701" w:right="1247" w:bottom="1701" w:left="1247" w:header="720" w:footer="482" w:gutter="0"/>
          <w:cols w:space="720"/>
          <w:docGrid w:linePitch="272"/>
        </w:sectPr>
      </w:pPr>
    </w:p>
    <w:p w14:paraId="6AAA3E8C" w14:textId="77777777" w:rsidR="00C8784D" w:rsidRPr="00C8784D" w:rsidRDefault="00C8784D" w:rsidP="00C8784D">
      <w:pPr>
        <w:spacing w:before="0" w:after="360" w:line="400" w:lineRule="atLeast"/>
        <w:ind w:left="3686" w:hanging="3686"/>
        <w:rPr>
          <w:b/>
          <w:color w:val="557E9B"/>
          <w:sz w:val="36"/>
        </w:rPr>
      </w:pPr>
      <w:r w:rsidRPr="00C8784D">
        <w:rPr>
          <w:b/>
          <w:color w:val="557E9B"/>
          <w:sz w:val="36"/>
        </w:rPr>
        <w:t>Unit 77:</w:t>
      </w:r>
      <w:r w:rsidRPr="00C8784D">
        <w:rPr>
          <w:b/>
          <w:color w:val="557E9B"/>
          <w:sz w:val="36"/>
        </w:rPr>
        <w:tab/>
      </w:r>
      <w:bookmarkEnd w:id="317"/>
      <w:r w:rsidRPr="00C8784D">
        <w:rPr>
          <w:b/>
          <w:color w:val="557E9B"/>
          <w:sz w:val="36"/>
        </w:rPr>
        <w:t>Make Agricultural Returns, Applications and Claims</w:t>
      </w:r>
    </w:p>
    <w:p w14:paraId="202E6F28" w14:textId="77777777" w:rsidR="00C8784D" w:rsidRPr="00C8784D" w:rsidRDefault="00C8784D" w:rsidP="00C8784D">
      <w:pPr>
        <w:tabs>
          <w:tab w:val="left" w:pos="3686"/>
        </w:tabs>
        <w:spacing w:after="120" w:line="300" w:lineRule="atLeast"/>
        <w:rPr>
          <w:b/>
          <w:color w:val="557E9B"/>
          <w:sz w:val="26"/>
        </w:rPr>
      </w:pPr>
      <w:r w:rsidRPr="00C8784D">
        <w:rPr>
          <w:b/>
          <w:color w:val="557E9B"/>
          <w:sz w:val="26"/>
        </w:rPr>
        <w:t>Unit code:</w:t>
      </w:r>
      <w:r w:rsidRPr="00C8784D">
        <w:rPr>
          <w:b/>
          <w:color w:val="557E9B"/>
          <w:sz w:val="26"/>
        </w:rPr>
        <w:tab/>
        <w:t>CFAAA122</w:t>
      </w:r>
    </w:p>
    <w:p w14:paraId="306B1365" w14:textId="77777777" w:rsidR="00C8784D" w:rsidRPr="00C8784D" w:rsidRDefault="00C8784D" w:rsidP="00C8784D">
      <w:pPr>
        <w:tabs>
          <w:tab w:val="left" w:pos="3686"/>
        </w:tabs>
        <w:spacing w:after="120" w:line="300" w:lineRule="atLeast"/>
        <w:rPr>
          <w:b/>
          <w:color w:val="557E9B"/>
          <w:sz w:val="26"/>
        </w:rPr>
      </w:pPr>
      <w:r w:rsidRPr="00C8784D">
        <w:rPr>
          <w:b/>
          <w:color w:val="557E9B"/>
          <w:sz w:val="26"/>
        </w:rPr>
        <w:t>SCQF level:</w:t>
      </w:r>
      <w:r w:rsidRPr="00C8784D">
        <w:rPr>
          <w:b/>
          <w:color w:val="557E9B"/>
          <w:sz w:val="26"/>
        </w:rPr>
        <w:tab/>
        <w:t>6</w:t>
      </w:r>
    </w:p>
    <w:p w14:paraId="16D3D692" w14:textId="77777777" w:rsidR="00C8784D" w:rsidRPr="00C8784D" w:rsidRDefault="00C8784D" w:rsidP="00C8784D">
      <w:pPr>
        <w:tabs>
          <w:tab w:val="left" w:pos="3686"/>
        </w:tabs>
        <w:spacing w:after="120" w:line="300" w:lineRule="atLeast"/>
        <w:rPr>
          <w:b/>
          <w:color w:val="557E9B"/>
          <w:sz w:val="26"/>
        </w:rPr>
      </w:pPr>
      <w:r w:rsidRPr="00C8784D">
        <w:rPr>
          <w:b/>
          <w:color w:val="557E9B"/>
          <w:sz w:val="26"/>
        </w:rPr>
        <w:t>Credit points:</w:t>
      </w:r>
      <w:r w:rsidRPr="00C8784D">
        <w:rPr>
          <w:b/>
          <w:color w:val="557E9B"/>
          <w:sz w:val="26"/>
        </w:rPr>
        <w:tab/>
        <w:t>8</w:t>
      </w:r>
    </w:p>
    <w:p w14:paraId="57DB6073" w14:textId="77777777" w:rsidR="00C8784D" w:rsidRPr="00C8784D" w:rsidRDefault="00C8784D" w:rsidP="00C8784D">
      <w:pPr>
        <w:pBdr>
          <w:bottom w:val="single" w:sz="4" w:space="2" w:color="557E9B"/>
        </w:pBdr>
        <w:tabs>
          <w:tab w:val="left" w:pos="3686"/>
        </w:tabs>
        <w:spacing w:after="120" w:line="300" w:lineRule="atLeast"/>
        <w:rPr>
          <w:b/>
          <w:color w:val="557E9B"/>
          <w:sz w:val="26"/>
        </w:rPr>
      </w:pPr>
    </w:p>
    <w:p w14:paraId="16100B93" w14:textId="77777777" w:rsidR="00C8784D" w:rsidRPr="00C8784D" w:rsidRDefault="00C8784D" w:rsidP="00C8784D">
      <w:pPr>
        <w:tabs>
          <w:tab w:val="left" w:pos="2835"/>
        </w:tabs>
        <w:spacing w:before="360" w:after="120" w:line="300" w:lineRule="atLeast"/>
        <w:rPr>
          <w:b/>
          <w:color w:val="557E9B"/>
          <w:sz w:val="26"/>
        </w:rPr>
      </w:pPr>
      <w:r w:rsidRPr="00C8784D">
        <w:rPr>
          <w:b/>
          <w:color w:val="557E9B"/>
          <w:sz w:val="26"/>
        </w:rPr>
        <w:t>Unit summary</w:t>
      </w:r>
    </w:p>
    <w:p w14:paraId="0098BA2F" w14:textId="77777777" w:rsidR="00C8784D" w:rsidRPr="00C8784D" w:rsidRDefault="00C8784D" w:rsidP="00C8784D">
      <w:pPr>
        <w:tabs>
          <w:tab w:val="left" w:pos="2835"/>
        </w:tabs>
        <w:spacing w:before="0" w:after="120" w:line="300" w:lineRule="atLeast"/>
        <w:rPr>
          <w:color w:val="000000"/>
        </w:rPr>
      </w:pPr>
      <w:r w:rsidRPr="00C8784D">
        <w:rPr>
          <w:color w:val="000000"/>
        </w:rPr>
        <w:t>Prepare relevant returns, applications and claims.</w:t>
      </w:r>
    </w:p>
    <w:p w14:paraId="7E2B3DE4" w14:textId="77777777" w:rsidR="00771DA1" w:rsidRDefault="00771DA1" w:rsidP="00771DA1">
      <w:pPr>
        <w:pStyle w:val="HeadA"/>
      </w:pPr>
      <w:r>
        <w:t>Unit assessment requirements</w:t>
      </w:r>
    </w:p>
    <w:p w14:paraId="5BF24319" w14:textId="77777777" w:rsidR="00771DA1" w:rsidRDefault="00771DA1" w:rsidP="00771DA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804F16B" w14:textId="77777777" w:rsidR="00C8784D" w:rsidRPr="00C8784D" w:rsidRDefault="00C8784D" w:rsidP="00C8784D">
      <w:pPr>
        <w:rPr>
          <w:color w:val="000000"/>
          <w:highlight w:val="cyan"/>
        </w:rPr>
      </w:pPr>
    </w:p>
    <w:p w14:paraId="70AE7FD1" w14:textId="77777777" w:rsidR="00C8784D" w:rsidRPr="00C8784D" w:rsidRDefault="00C8784D" w:rsidP="00C8784D">
      <w:pPr>
        <w:tabs>
          <w:tab w:val="left" w:pos="2835"/>
        </w:tabs>
        <w:spacing w:before="360" w:after="120" w:line="300" w:lineRule="atLeast"/>
        <w:rPr>
          <w:b/>
          <w:color w:val="557E9B"/>
          <w:sz w:val="26"/>
        </w:rPr>
      </w:pPr>
      <w:r w:rsidRPr="00C8784D">
        <w:rPr>
          <w:b/>
          <w:color w:val="557E9B"/>
          <w:sz w:val="26"/>
        </w:rPr>
        <w:t>Terminology</w:t>
      </w:r>
    </w:p>
    <w:p w14:paraId="716A6F22" w14:textId="77777777" w:rsidR="00C8784D" w:rsidRPr="00FD7990" w:rsidRDefault="00C8784D" w:rsidP="00C8784D">
      <w:pPr>
        <w:autoSpaceDE w:val="0"/>
        <w:autoSpaceDN w:val="0"/>
        <w:adjustRightInd w:val="0"/>
        <w:spacing w:before="0" w:after="0" w:line="240" w:lineRule="auto"/>
        <w:rPr>
          <w:rFonts w:eastAsiaTheme="minorHAnsi" w:cs="Arial"/>
          <w:color w:val="000000"/>
        </w:rPr>
      </w:pPr>
      <w:r w:rsidRPr="00FD7990">
        <w:rPr>
          <w:rFonts w:eastAsiaTheme="minorHAnsi" w:cs="Arial"/>
          <w:color w:val="000000"/>
        </w:rPr>
        <w:t>Agricultural returns, agricultural applications, agricultural claims, business and administration</w:t>
      </w:r>
    </w:p>
    <w:p w14:paraId="1B364F15" w14:textId="77777777" w:rsidR="00C8784D" w:rsidRPr="00C8784D" w:rsidRDefault="00C8784D" w:rsidP="00C8784D">
      <w:pPr>
        <w:rPr>
          <w:color w:val="000000"/>
        </w:rPr>
      </w:pPr>
    </w:p>
    <w:p w14:paraId="0D84A97B" w14:textId="77777777" w:rsidR="00C8784D" w:rsidRPr="00C8784D" w:rsidRDefault="00C8784D" w:rsidP="00C8784D">
      <w:pPr>
        <w:rPr>
          <w:color w:val="000000"/>
          <w:highlight w:val="cyan"/>
        </w:rPr>
        <w:sectPr w:rsidR="00C8784D" w:rsidRPr="00C8784D" w:rsidSect="00A03F8C">
          <w:pgSz w:w="11907" w:h="16840" w:code="9"/>
          <w:pgMar w:top="1247" w:right="1701" w:bottom="1247" w:left="1701" w:header="720" w:footer="482" w:gutter="0"/>
          <w:cols w:space="720"/>
          <w:docGrid w:linePitch="272"/>
        </w:sectPr>
      </w:pPr>
    </w:p>
    <w:p w14:paraId="356686C9" w14:textId="77777777" w:rsidR="00C8784D" w:rsidRPr="00C8784D" w:rsidRDefault="00C8784D" w:rsidP="00C8784D">
      <w:pPr>
        <w:tabs>
          <w:tab w:val="left" w:pos="2835"/>
        </w:tabs>
        <w:spacing w:before="360" w:after="120"/>
        <w:rPr>
          <w:b/>
          <w:color w:val="557E9B"/>
          <w:sz w:val="26"/>
        </w:rPr>
      </w:pPr>
      <w:r w:rsidRPr="00C8784D">
        <w:rPr>
          <w:b/>
          <w:color w:val="557E9B"/>
          <w:sz w:val="26"/>
        </w:rPr>
        <w:t>Assessment outcomes and standards</w:t>
      </w:r>
    </w:p>
    <w:p w14:paraId="394DA237" w14:textId="77777777" w:rsidR="00C8784D" w:rsidRPr="00C8784D" w:rsidRDefault="00C8784D" w:rsidP="00C8784D">
      <w:pPr>
        <w:rPr>
          <w:color w:val="000000"/>
        </w:rPr>
      </w:pPr>
      <w:r w:rsidRPr="00C8784D">
        <w:rPr>
          <w:color w:val="000000"/>
        </w:rPr>
        <w:t>To pass this unit, the candidate needs to demonstrate that they can meet all the assessment outcomes and standards for the unit. The standards outline the requirements the candidate is expected to meet to achieve the unit.</w:t>
      </w:r>
    </w:p>
    <w:p w14:paraId="7254DF9C" w14:textId="77777777" w:rsidR="00C8784D" w:rsidRPr="00C8784D" w:rsidRDefault="00C8784D" w:rsidP="00C8784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8784D" w:rsidRPr="00C8784D" w14:paraId="29E5F167" w14:textId="77777777" w:rsidTr="0060463B">
        <w:trPr>
          <w:trHeight w:val="680"/>
        </w:trPr>
        <w:tc>
          <w:tcPr>
            <w:tcW w:w="14283" w:type="dxa"/>
            <w:gridSpan w:val="2"/>
            <w:shd w:val="clear" w:color="auto" w:fill="557E9B"/>
            <w:vAlign w:val="center"/>
          </w:tcPr>
          <w:p w14:paraId="3D135663" w14:textId="77777777" w:rsidR="00C8784D" w:rsidRPr="00C8784D" w:rsidRDefault="00C8784D" w:rsidP="00C8784D">
            <w:pPr>
              <w:spacing w:before="120"/>
              <w:rPr>
                <w:b/>
                <w:color w:val="FFFFFF"/>
                <w:szCs w:val="22"/>
                <w:lang w:eastAsia="en-GB"/>
              </w:rPr>
            </w:pPr>
            <w:r w:rsidRPr="00C8784D">
              <w:rPr>
                <w:b/>
                <w:color w:val="FFFFFF"/>
                <w:szCs w:val="22"/>
                <w:lang w:eastAsia="en-GB"/>
              </w:rPr>
              <w:t>Knowledge and understanding</w:t>
            </w:r>
          </w:p>
        </w:tc>
      </w:tr>
      <w:tr w:rsidR="00C8784D" w:rsidRPr="00C8784D" w14:paraId="1BD3345F" w14:textId="77777777" w:rsidTr="0060463B">
        <w:trPr>
          <w:trHeight w:val="489"/>
        </w:trPr>
        <w:tc>
          <w:tcPr>
            <w:tcW w:w="14283" w:type="dxa"/>
            <w:gridSpan w:val="2"/>
            <w:shd w:val="clear" w:color="auto" w:fill="auto"/>
            <w:vAlign w:val="center"/>
          </w:tcPr>
          <w:p w14:paraId="756AC34C" w14:textId="77777777" w:rsidR="00C8784D" w:rsidRPr="00C8784D" w:rsidRDefault="00C8784D" w:rsidP="00C8784D">
            <w:pPr>
              <w:autoSpaceDE w:val="0"/>
              <w:autoSpaceDN w:val="0"/>
              <w:adjustRightInd w:val="0"/>
              <w:spacing w:before="0" w:after="0" w:line="240" w:lineRule="auto"/>
              <w:rPr>
                <w:i/>
                <w:color w:val="FF0000"/>
                <w:lang w:eastAsia="en-GB"/>
              </w:rPr>
            </w:pPr>
            <w:r w:rsidRPr="00C8784D">
              <w:rPr>
                <w:i/>
                <w:lang w:eastAsia="en-GB"/>
              </w:rPr>
              <w:t>You need to know and understand:</w:t>
            </w:r>
          </w:p>
        </w:tc>
      </w:tr>
      <w:tr w:rsidR="00C8784D" w:rsidRPr="00C8784D" w14:paraId="73535A1D" w14:textId="77777777" w:rsidTr="003663CE">
        <w:trPr>
          <w:trHeight w:val="394"/>
        </w:trPr>
        <w:tc>
          <w:tcPr>
            <w:tcW w:w="675" w:type="dxa"/>
            <w:shd w:val="clear" w:color="auto" w:fill="ECF1F4"/>
          </w:tcPr>
          <w:p w14:paraId="108CDA6F" w14:textId="77777777" w:rsidR="00C8784D" w:rsidRPr="00C8784D" w:rsidRDefault="00C8784D" w:rsidP="003663CE">
            <w:pPr>
              <w:rPr>
                <w:color w:val="000000"/>
              </w:rPr>
            </w:pPr>
            <w:r w:rsidRPr="00C8784D">
              <w:rPr>
                <w:color w:val="000000"/>
              </w:rPr>
              <w:t>K1</w:t>
            </w:r>
          </w:p>
        </w:tc>
        <w:tc>
          <w:tcPr>
            <w:tcW w:w="13608" w:type="dxa"/>
          </w:tcPr>
          <w:p w14:paraId="06A49777" w14:textId="77777777" w:rsidR="00C8784D" w:rsidRPr="00C8784D" w:rsidRDefault="00C8784D" w:rsidP="00C8784D">
            <w:r w:rsidRPr="00C8784D">
              <w:t>the administrative services that you are responsible for</w:t>
            </w:r>
          </w:p>
        </w:tc>
      </w:tr>
      <w:tr w:rsidR="00C8784D" w:rsidRPr="00C8784D" w14:paraId="40C03BEC" w14:textId="77777777" w:rsidTr="003663CE">
        <w:trPr>
          <w:trHeight w:val="394"/>
        </w:trPr>
        <w:tc>
          <w:tcPr>
            <w:tcW w:w="675" w:type="dxa"/>
            <w:shd w:val="clear" w:color="auto" w:fill="ECF1F4"/>
          </w:tcPr>
          <w:p w14:paraId="5FB4F8FA" w14:textId="77777777" w:rsidR="00C8784D" w:rsidRPr="00C8784D" w:rsidRDefault="00C8784D" w:rsidP="003663CE">
            <w:pPr>
              <w:rPr>
                <w:color w:val="000000"/>
              </w:rPr>
            </w:pPr>
            <w:r w:rsidRPr="00C8784D">
              <w:rPr>
                <w:rFonts w:cs="Arial"/>
                <w:color w:val="000000"/>
                <w:lang w:eastAsia="en-GB"/>
              </w:rPr>
              <w:t>K2</w:t>
            </w:r>
          </w:p>
        </w:tc>
        <w:tc>
          <w:tcPr>
            <w:tcW w:w="13608" w:type="dxa"/>
          </w:tcPr>
          <w:p w14:paraId="3CC08522" w14:textId="77777777" w:rsidR="00C8784D" w:rsidRPr="00C8784D" w:rsidRDefault="00C8784D" w:rsidP="00C8784D">
            <w:r w:rsidRPr="00C8784D">
              <w:t>the policies, procedures and constraints that affect administration in your area of work</w:t>
            </w:r>
          </w:p>
        </w:tc>
      </w:tr>
      <w:tr w:rsidR="00C8784D" w:rsidRPr="00C8784D" w14:paraId="3BE56FE4" w14:textId="77777777" w:rsidTr="003663CE">
        <w:trPr>
          <w:trHeight w:val="394"/>
        </w:trPr>
        <w:tc>
          <w:tcPr>
            <w:tcW w:w="675" w:type="dxa"/>
            <w:shd w:val="clear" w:color="auto" w:fill="ECF1F4"/>
          </w:tcPr>
          <w:p w14:paraId="29C7AD05" w14:textId="77777777" w:rsidR="00C8784D" w:rsidRPr="00C8784D" w:rsidRDefault="00C8784D" w:rsidP="003663CE">
            <w:pPr>
              <w:rPr>
                <w:color w:val="000000"/>
              </w:rPr>
            </w:pPr>
            <w:r w:rsidRPr="00C8784D">
              <w:rPr>
                <w:rFonts w:cs="Arial"/>
                <w:color w:val="000000"/>
                <w:lang w:eastAsia="en-GB"/>
              </w:rPr>
              <w:t>K3</w:t>
            </w:r>
          </w:p>
        </w:tc>
        <w:tc>
          <w:tcPr>
            <w:tcW w:w="13608" w:type="dxa"/>
          </w:tcPr>
          <w:p w14:paraId="6C455BF3" w14:textId="77777777" w:rsidR="00C8784D" w:rsidRPr="00C8784D" w:rsidRDefault="00C8784D" w:rsidP="00C8784D">
            <w:r w:rsidRPr="00C8784D">
              <w:t>the legislation and regulations that apply to your area of work</w:t>
            </w:r>
          </w:p>
        </w:tc>
      </w:tr>
      <w:tr w:rsidR="00C8784D" w:rsidRPr="00C8784D" w14:paraId="75100316" w14:textId="77777777" w:rsidTr="003663CE">
        <w:trPr>
          <w:trHeight w:val="394"/>
        </w:trPr>
        <w:tc>
          <w:tcPr>
            <w:tcW w:w="675" w:type="dxa"/>
            <w:shd w:val="clear" w:color="auto" w:fill="ECF1F4"/>
          </w:tcPr>
          <w:p w14:paraId="6C0245FB" w14:textId="77777777" w:rsidR="00C8784D" w:rsidRPr="00C8784D" w:rsidRDefault="00C8784D" w:rsidP="003663CE">
            <w:pPr>
              <w:rPr>
                <w:color w:val="000000"/>
              </w:rPr>
            </w:pPr>
            <w:r w:rsidRPr="00C8784D">
              <w:rPr>
                <w:rFonts w:cs="Arial"/>
                <w:color w:val="000000"/>
                <w:lang w:eastAsia="en-GB"/>
              </w:rPr>
              <w:t>K4</w:t>
            </w:r>
          </w:p>
        </w:tc>
        <w:tc>
          <w:tcPr>
            <w:tcW w:w="13608" w:type="dxa"/>
          </w:tcPr>
          <w:p w14:paraId="2E43AB51" w14:textId="77777777" w:rsidR="00C8784D" w:rsidRPr="00C8784D" w:rsidRDefault="00C8784D" w:rsidP="00C8784D">
            <w:r w:rsidRPr="00C8784D">
              <w:t>the external agencies that operate in your area of work and their requirements</w:t>
            </w:r>
          </w:p>
        </w:tc>
      </w:tr>
      <w:tr w:rsidR="00C8784D" w:rsidRPr="00C8784D" w14:paraId="5D7B648A" w14:textId="77777777" w:rsidTr="003663CE">
        <w:trPr>
          <w:trHeight w:val="394"/>
        </w:trPr>
        <w:tc>
          <w:tcPr>
            <w:tcW w:w="675" w:type="dxa"/>
            <w:shd w:val="clear" w:color="auto" w:fill="ECF1F4"/>
          </w:tcPr>
          <w:p w14:paraId="025359D5" w14:textId="77777777" w:rsidR="00C8784D" w:rsidRPr="00C8784D" w:rsidRDefault="00C8784D" w:rsidP="003663CE">
            <w:pPr>
              <w:rPr>
                <w:color w:val="000000"/>
              </w:rPr>
            </w:pPr>
            <w:r w:rsidRPr="00C8784D">
              <w:rPr>
                <w:rFonts w:cs="Arial"/>
                <w:color w:val="000000"/>
                <w:lang w:eastAsia="en-GB"/>
              </w:rPr>
              <w:t>K5</w:t>
            </w:r>
          </w:p>
        </w:tc>
        <w:tc>
          <w:tcPr>
            <w:tcW w:w="13608" w:type="dxa"/>
          </w:tcPr>
          <w:p w14:paraId="52A9F727" w14:textId="77777777" w:rsidR="00C8784D" w:rsidRPr="00C8784D" w:rsidRDefault="00C8784D" w:rsidP="00C8784D">
            <w:r w:rsidRPr="00C8784D">
              <w:t>how to keep up to date with changing requirements in your area of work</w:t>
            </w:r>
          </w:p>
        </w:tc>
      </w:tr>
      <w:tr w:rsidR="00C8784D" w:rsidRPr="00C8784D" w14:paraId="51278229" w14:textId="77777777" w:rsidTr="003663CE">
        <w:trPr>
          <w:trHeight w:val="394"/>
        </w:trPr>
        <w:tc>
          <w:tcPr>
            <w:tcW w:w="675" w:type="dxa"/>
            <w:shd w:val="clear" w:color="auto" w:fill="ECF1F4"/>
          </w:tcPr>
          <w:p w14:paraId="61CCFD03" w14:textId="77777777" w:rsidR="00C8784D" w:rsidRPr="00C8784D" w:rsidRDefault="00C8784D" w:rsidP="003663CE">
            <w:pPr>
              <w:rPr>
                <w:color w:val="000000"/>
              </w:rPr>
            </w:pPr>
            <w:r w:rsidRPr="00C8784D">
              <w:rPr>
                <w:rFonts w:cs="Arial"/>
                <w:color w:val="000000"/>
                <w:lang w:eastAsia="en-GB"/>
              </w:rPr>
              <w:t>K6</w:t>
            </w:r>
          </w:p>
        </w:tc>
        <w:tc>
          <w:tcPr>
            <w:tcW w:w="13608" w:type="dxa"/>
          </w:tcPr>
          <w:p w14:paraId="10135819" w14:textId="77777777" w:rsidR="00C8784D" w:rsidRPr="00C8784D" w:rsidRDefault="00C8784D" w:rsidP="00C8784D">
            <w:r w:rsidRPr="00C8784D">
              <w:t>where to find information on the availability of appropriate schemes, grants and subsidies</w:t>
            </w:r>
          </w:p>
        </w:tc>
      </w:tr>
      <w:tr w:rsidR="00C8784D" w:rsidRPr="00C8784D" w14:paraId="4DF5B844" w14:textId="77777777" w:rsidTr="003663CE">
        <w:trPr>
          <w:trHeight w:val="394"/>
        </w:trPr>
        <w:tc>
          <w:tcPr>
            <w:tcW w:w="675" w:type="dxa"/>
            <w:shd w:val="clear" w:color="auto" w:fill="ECF1F4"/>
          </w:tcPr>
          <w:p w14:paraId="73B938E1" w14:textId="77777777" w:rsidR="00C8784D" w:rsidRPr="00C8784D" w:rsidRDefault="00C8784D" w:rsidP="003663CE">
            <w:pPr>
              <w:rPr>
                <w:color w:val="000000"/>
              </w:rPr>
            </w:pPr>
            <w:r w:rsidRPr="00C8784D">
              <w:rPr>
                <w:rFonts w:cs="Arial"/>
                <w:color w:val="000000"/>
                <w:lang w:eastAsia="en-GB"/>
              </w:rPr>
              <w:t>K7</w:t>
            </w:r>
          </w:p>
        </w:tc>
        <w:tc>
          <w:tcPr>
            <w:tcW w:w="13608" w:type="dxa"/>
          </w:tcPr>
          <w:p w14:paraId="23C815B6" w14:textId="77777777" w:rsidR="00C8784D" w:rsidRPr="00C8784D" w:rsidRDefault="00C8784D" w:rsidP="00C8784D">
            <w:r w:rsidRPr="00C8784D">
              <w:t>the system for claiming single payments and what information/data is needed to complete a claim</w:t>
            </w:r>
          </w:p>
        </w:tc>
      </w:tr>
      <w:tr w:rsidR="00C8784D" w:rsidRPr="00C8784D" w14:paraId="621410DD" w14:textId="77777777" w:rsidTr="003663CE">
        <w:trPr>
          <w:trHeight w:val="394"/>
        </w:trPr>
        <w:tc>
          <w:tcPr>
            <w:tcW w:w="675" w:type="dxa"/>
            <w:shd w:val="clear" w:color="auto" w:fill="ECF1F4"/>
          </w:tcPr>
          <w:p w14:paraId="66AAD7AD" w14:textId="77777777" w:rsidR="00C8784D" w:rsidRPr="00C8784D" w:rsidRDefault="00C8784D" w:rsidP="003663CE">
            <w:pPr>
              <w:rPr>
                <w:rFonts w:cs="Arial"/>
                <w:color w:val="000000"/>
                <w:lang w:eastAsia="en-GB"/>
              </w:rPr>
            </w:pPr>
            <w:r w:rsidRPr="00C8784D">
              <w:rPr>
                <w:rFonts w:cs="Arial"/>
                <w:color w:val="000000"/>
                <w:lang w:eastAsia="en-GB"/>
              </w:rPr>
              <w:t>K8</w:t>
            </w:r>
          </w:p>
        </w:tc>
        <w:tc>
          <w:tcPr>
            <w:tcW w:w="13608" w:type="dxa"/>
          </w:tcPr>
          <w:p w14:paraId="4320F2EC" w14:textId="77777777" w:rsidR="00C8784D" w:rsidRPr="00C8784D" w:rsidRDefault="00C8784D" w:rsidP="00C8784D">
            <w:r w:rsidRPr="00C8784D">
              <w:t>the assurance schemes that exist for your area of work and what information is required to make an application</w:t>
            </w:r>
          </w:p>
        </w:tc>
      </w:tr>
      <w:tr w:rsidR="00C8784D" w:rsidRPr="00C8784D" w14:paraId="2B7BDE42" w14:textId="77777777" w:rsidTr="003663CE">
        <w:trPr>
          <w:trHeight w:val="394"/>
        </w:trPr>
        <w:tc>
          <w:tcPr>
            <w:tcW w:w="675" w:type="dxa"/>
            <w:shd w:val="clear" w:color="auto" w:fill="ECF1F4"/>
          </w:tcPr>
          <w:p w14:paraId="36D7D2EA" w14:textId="77777777" w:rsidR="00C8784D" w:rsidRPr="00C8784D" w:rsidRDefault="00C8784D" w:rsidP="003663CE">
            <w:pPr>
              <w:rPr>
                <w:rFonts w:cs="Arial"/>
                <w:color w:val="000000"/>
                <w:lang w:eastAsia="en-GB"/>
              </w:rPr>
            </w:pPr>
            <w:r w:rsidRPr="00C8784D">
              <w:rPr>
                <w:rFonts w:cs="Arial"/>
                <w:color w:val="000000"/>
                <w:lang w:eastAsia="en-GB"/>
              </w:rPr>
              <w:t>K9</w:t>
            </w:r>
          </w:p>
        </w:tc>
        <w:tc>
          <w:tcPr>
            <w:tcW w:w="13608" w:type="dxa"/>
          </w:tcPr>
          <w:p w14:paraId="10C332AD" w14:textId="77777777" w:rsidR="00C8784D" w:rsidRPr="00C8784D" w:rsidRDefault="00C8784D" w:rsidP="00C8784D">
            <w:r w:rsidRPr="00C8784D">
              <w:t>the environmental or other grant schemes that exist for your area of work and what information is required to make an application</w:t>
            </w:r>
          </w:p>
        </w:tc>
      </w:tr>
      <w:tr w:rsidR="00C8784D" w:rsidRPr="00C8784D" w14:paraId="795D5D27" w14:textId="77777777" w:rsidTr="003663CE">
        <w:trPr>
          <w:trHeight w:val="394"/>
        </w:trPr>
        <w:tc>
          <w:tcPr>
            <w:tcW w:w="675" w:type="dxa"/>
            <w:shd w:val="clear" w:color="auto" w:fill="ECF1F4"/>
          </w:tcPr>
          <w:p w14:paraId="4A0A416C" w14:textId="77777777" w:rsidR="00C8784D" w:rsidRPr="00C8784D" w:rsidRDefault="00C8784D" w:rsidP="003663CE">
            <w:pPr>
              <w:rPr>
                <w:rFonts w:cs="Arial"/>
                <w:color w:val="000000"/>
                <w:lang w:eastAsia="en-GB"/>
              </w:rPr>
            </w:pPr>
            <w:r w:rsidRPr="00C8784D">
              <w:rPr>
                <w:rFonts w:cs="Arial"/>
                <w:color w:val="000000"/>
                <w:lang w:eastAsia="en-GB"/>
              </w:rPr>
              <w:t>K10</w:t>
            </w:r>
          </w:p>
        </w:tc>
        <w:tc>
          <w:tcPr>
            <w:tcW w:w="13608" w:type="dxa"/>
          </w:tcPr>
          <w:p w14:paraId="067CB5F6" w14:textId="77777777" w:rsidR="00C8784D" w:rsidRPr="00C8784D" w:rsidRDefault="00C8784D" w:rsidP="00C8784D">
            <w:r w:rsidRPr="00C8784D">
              <w:t>the timescales within which returns, applications and claims must be submitted</w:t>
            </w:r>
          </w:p>
        </w:tc>
      </w:tr>
      <w:tr w:rsidR="00C8784D" w:rsidRPr="00C8784D" w14:paraId="23FEC34F" w14:textId="77777777" w:rsidTr="003663CE">
        <w:trPr>
          <w:trHeight w:val="394"/>
        </w:trPr>
        <w:tc>
          <w:tcPr>
            <w:tcW w:w="675" w:type="dxa"/>
            <w:shd w:val="clear" w:color="auto" w:fill="ECF1F4"/>
          </w:tcPr>
          <w:p w14:paraId="0DCBA99E" w14:textId="77777777" w:rsidR="00C8784D" w:rsidRPr="00C8784D" w:rsidRDefault="00C8784D" w:rsidP="003663CE">
            <w:pPr>
              <w:rPr>
                <w:rFonts w:cs="Arial"/>
                <w:color w:val="000000"/>
                <w:lang w:eastAsia="en-GB"/>
              </w:rPr>
            </w:pPr>
            <w:r w:rsidRPr="00C8784D">
              <w:rPr>
                <w:rFonts w:cs="Arial"/>
                <w:color w:val="000000"/>
                <w:lang w:eastAsia="en-GB"/>
              </w:rPr>
              <w:t>K11</w:t>
            </w:r>
          </w:p>
        </w:tc>
        <w:tc>
          <w:tcPr>
            <w:tcW w:w="13608" w:type="dxa"/>
          </w:tcPr>
          <w:p w14:paraId="5936BD08" w14:textId="77777777" w:rsidR="00C8784D" w:rsidRPr="00C8784D" w:rsidRDefault="00C8784D" w:rsidP="00C8784D">
            <w:r w:rsidRPr="00C8784D">
              <w:t>how to store copies of returns, applications and claims securely and maintain confidentiality</w:t>
            </w:r>
          </w:p>
        </w:tc>
      </w:tr>
      <w:tr w:rsidR="00C8784D" w:rsidRPr="00C8784D" w14:paraId="1D85B52F" w14:textId="77777777" w:rsidTr="003663CE">
        <w:trPr>
          <w:trHeight w:val="394"/>
        </w:trPr>
        <w:tc>
          <w:tcPr>
            <w:tcW w:w="675" w:type="dxa"/>
            <w:shd w:val="clear" w:color="auto" w:fill="ECF1F4"/>
          </w:tcPr>
          <w:p w14:paraId="7F977AA6" w14:textId="77777777" w:rsidR="00C8784D" w:rsidRPr="00C8784D" w:rsidRDefault="00C8784D" w:rsidP="003663CE">
            <w:pPr>
              <w:rPr>
                <w:rFonts w:cs="Arial"/>
                <w:color w:val="000000"/>
                <w:lang w:eastAsia="en-GB"/>
              </w:rPr>
            </w:pPr>
            <w:r w:rsidRPr="00C8784D">
              <w:rPr>
                <w:rFonts w:cs="Arial"/>
                <w:color w:val="000000"/>
                <w:lang w:eastAsia="en-GB"/>
              </w:rPr>
              <w:t>K12</w:t>
            </w:r>
          </w:p>
        </w:tc>
        <w:tc>
          <w:tcPr>
            <w:tcW w:w="13608" w:type="dxa"/>
          </w:tcPr>
          <w:p w14:paraId="7149210C" w14:textId="77777777" w:rsidR="00C8784D" w:rsidRPr="00C8784D" w:rsidRDefault="00C8784D" w:rsidP="00C8784D">
            <w:r w:rsidRPr="00C8784D">
              <w:t>the types of problems that can arise and how to deal with them</w:t>
            </w:r>
          </w:p>
        </w:tc>
      </w:tr>
    </w:tbl>
    <w:p w14:paraId="2D848E3D" w14:textId="77777777" w:rsidR="00C8784D" w:rsidRPr="00C8784D" w:rsidRDefault="00C8784D" w:rsidP="00C8784D"/>
    <w:p w14:paraId="51517C8C" w14:textId="77777777" w:rsidR="00C8784D" w:rsidRPr="00C8784D" w:rsidRDefault="00C8784D" w:rsidP="00C8784D"/>
    <w:p w14:paraId="3E23DE27" w14:textId="77777777" w:rsidR="00C8784D" w:rsidRPr="00C8784D" w:rsidRDefault="00C8784D" w:rsidP="00C8784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C8784D" w:rsidRPr="00C8784D" w14:paraId="1C171023" w14:textId="77777777" w:rsidTr="0060463B">
        <w:trPr>
          <w:trHeight w:val="680"/>
        </w:trPr>
        <w:tc>
          <w:tcPr>
            <w:tcW w:w="14283" w:type="dxa"/>
            <w:gridSpan w:val="2"/>
            <w:shd w:val="clear" w:color="auto" w:fill="557E9B"/>
            <w:vAlign w:val="center"/>
          </w:tcPr>
          <w:p w14:paraId="010E491A" w14:textId="77777777" w:rsidR="00C8784D" w:rsidRPr="00C8784D" w:rsidRDefault="00C8784D" w:rsidP="00C8784D">
            <w:pPr>
              <w:spacing w:before="120"/>
              <w:rPr>
                <w:b/>
                <w:color w:val="FFFFFF"/>
                <w:szCs w:val="22"/>
                <w:lang w:eastAsia="en-GB"/>
              </w:rPr>
            </w:pPr>
            <w:r w:rsidRPr="00C8784D">
              <w:rPr>
                <w:b/>
                <w:color w:val="FFFFFF"/>
                <w:szCs w:val="22"/>
                <w:lang w:eastAsia="en-GB"/>
              </w:rPr>
              <w:t>Performance criteria</w:t>
            </w:r>
          </w:p>
        </w:tc>
      </w:tr>
      <w:tr w:rsidR="00C8784D" w:rsidRPr="00C8784D" w14:paraId="4E64C816" w14:textId="77777777" w:rsidTr="0060463B">
        <w:trPr>
          <w:trHeight w:val="709"/>
        </w:trPr>
        <w:tc>
          <w:tcPr>
            <w:tcW w:w="14283" w:type="dxa"/>
            <w:gridSpan w:val="2"/>
            <w:shd w:val="clear" w:color="auto" w:fill="auto"/>
            <w:vAlign w:val="center"/>
          </w:tcPr>
          <w:p w14:paraId="3BD2D034" w14:textId="77777777" w:rsidR="00C8784D" w:rsidRPr="00C8784D" w:rsidRDefault="00C8784D" w:rsidP="00C8784D">
            <w:pPr>
              <w:rPr>
                <w:b/>
                <w:color w:val="000000"/>
                <w:lang w:eastAsia="en-GB"/>
              </w:rPr>
            </w:pPr>
            <w:r w:rsidRPr="00C8784D">
              <w:rPr>
                <w:b/>
                <w:color w:val="000000"/>
                <w:lang w:eastAsia="en-GB"/>
              </w:rPr>
              <w:t>Input and maintain records</w:t>
            </w:r>
          </w:p>
          <w:p w14:paraId="218A36CB" w14:textId="77777777" w:rsidR="00C8784D" w:rsidRPr="00C8784D" w:rsidRDefault="00C8784D" w:rsidP="00C8784D">
            <w:pPr>
              <w:rPr>
                <w:i/>
                <w:color w:val="000000"/>
                <w:lang w:eastAsia="en-GB"/>
              </w:rPr>
            </w:pPr>
            <w:r w:rsidRPr="00C8784D">
              <w:rPr>
                <w:i/>
                <w:color w:val="000000"/>
                <w:lang w:eastAsia="en-GB"/>
              </w:rPr>
              <w:t>You must be able to:</w:t>
            </w:r>
          </w:p>
        </w:tc>
      </w:tr>
      <w:tr w:rsidR="00C8784D" w:rsidRPr="00C8784D" w14:paraId="122DE31E" w14:textId="77777777" w:rsidTr="003663CE">
        <w:trPr>
          <w:trHeight w:val="394"/>
        </w:trPr>
        <w:tc>
          <w:tcPr>
            <w:tcW w:w="675" w:type="dxa"/>
            <w:shd w:val="clear" w:color="auto" w:fill="ECF1F4"/>
          </w:tcPr>
          <w:p w14:paraId="0B5CD2A1" w14:textId="77777777" w:rsidR="00C8784D" w:rsidRPr="00C8784D" w:rsidRDefault="00C8784D" w:rsidP="003663CE">
            <w:pPr>
              <w:rPr>
                <w:color w:val="000000"/>
              </w:rPr>
            </w:pPr>
            <w:r w:rsidRPr="00C8784D">
              <w:rPr>
                <w:color w:val="000000"/>
              </w:rPr>
              <w:t>P1</w:t>
            </w:r>
          </w:p>
        </w:tc>
        <w:tc>
          <w:tcPr>
            <w:tcW w:w="13608" w:type="dxa"/>
          </w:tcPr>
          <w:p w14:paraId="03092DC7" w14:textId="77777777" w:rsidR="00C8784D" w:rsidRPr="00C8784D" w:rsidRDefault="00C8784D" w:rsidP="00C8784D">
            <w:r w:rsidRPr="00C8784D">
              <w:t>collate information necessary to prepare the return, application or claim</w:t>
            </w:r>
          </w:p>
        </w:tc>
      </w:tr>
      <w:tr w:rsidR="00C8784D" w:rsidRPr="00C8784D" w14:paraId="22382182" w14:textId="77777777" w:rsidTr="003663CE">
        <w:trPr>
          <w:trHeight w:val="394"/>
        </w:trPr>
        <w:tc>
          <w:tcPr>
            <w:tcW w:w="675" w:type="dxa"/>
            <w:shd w:val="clear" w:color="auto" w:fill="ECF1F4"/>
          </w:tcPr>
          <w:p w14:paraId="056EB5BE" w14:textId="77777777" w:rsidR="00C8784D" w:rsidRPr="00C8784D" w:rsidRDefault="00C8784D" w:rsidP="003663CE">
            <w:pPr>
              <w:rPr>
                <w:color w:val="000000"/>
              </w:rPr>
            </w:pPr>
            <w:r w:rsidRPr="00C8784D">
              <w:rPr>
                <w:color w:val="000000"/>
              </w:rPr>
              <w:t>P2</w:t>
            </w:r>
          </w:p>
        </w:tc>
        <w:tc>
          <w:tcPr>
            <w:tcW w:w="13608" w:type="dxa"/>
          </w:tcPr>
          <w:p w14:paraId="033EFB37" w14:textId="77777777" w:rsidR="00C8784D" w:rsidRPr="00C8784D" w:rsidRDefault="00C8784D" w:rsidP="00C8784D">
            <w:r w:rsidRPr="00C8784D">
              <w:t>prepare returns, applications and claims using correct procedures and format as required by the external agency</w:t>
            </w:r>
          </w:p>
        </w:tc>
      </w:tr>
      <w:tr w:rsidR="00C8784D" w:rsidRPr="00C8784D" w14:paraId="48AF2105" w14:textId="77777777" w:rsidTr="003663CE">
        <w:trPr>
          <w:trHeight w:val="394"/>
        </w:trPr>
        <w:tc>
          <w:tcPr>
            <w:tcW w:w="675" w:type="dxa"/>
            <w:shd w:val="clear" w:color="auto" w:fill="ECF1F4"/>
          </w:tcPr>
          <w:p w14:paraId="5E6A385E" w14:textId="77777777" w:rsidR="00C8784D" w:rsidRPr="00C8784D" w:rsidRDefault="00C8784D" w:rsidP="003663CE">
            <w:pPr>
              <w:rPr>
                <w:color w:val="000000"/>
              </w:rPr>
            </w:pPr>
            <w:r w:rsidRPr="00C8784D">
              <w:rPr>
                <w:color w:val="000000"/>
              </w:rPr>
              <w:t>P3</w:t>
            </w:r>
          </w:p>
        </w:tc>
        <w:tc>
          <w:tcPr>
            <w:tcW w:w="13608" w:type="dxa"/>
          </w:tcPr>
          <w:p w14:paraId="2C014B36" w14:textId="77777777" w:rsidR="00C8784D" w:rsidRPr="00C8784D" w:rsidRDefault="00C8784D" w:rsidP="00C8784D">
            <w:r w:rsidRPr="00C8784D">
              <w:t>check information and actions as appropriate with relevant person</w:t>
            </w:r>
          </w:p>
        </w:tc>
      </w:tr>
      <w:tr w:rsidR="00C8784D" w:rsidRPr="00C8784D" w14:paraId="647B0C1D" w14:textId="77777777" w:rsidTr="003663CE">
        <w:trPr>
          <w:trHeight w:val="394"/>
        </w:trPr>
        <w:tc>
          <w:tcPr>
            <w:tcW w:w="675" w:type="dxa"/>
            <w:shd w:val="clear" w:color="auto" w:fill="ECF1F4"/>
          </w:tcPr>
          <w:p w14:paraId="0192A4D2" w14:textId="77777777" w:rsidR="00C8784D" w:rsidRPr="00C8784D" w:rsidRDefault="00C8784D" w:rsidP="003663CE">
            <w:pPr>
              <w:rPr>
                <w:color w:val="000000"/>
              </w:rPr>
            </w:pPr>
            <w:r w:rsidRPr="00C8784D">
              <w:rPr>
                <w:color w:val="000000"/>
              </w:rPr>
              <w:t>P4</w:t>
            </w:r>
          </w:p>
        </w:tc>
        <w:tc>
          <w:tcPr>
            <w:tcW w:w="13608" w:type="dxa"/>
          </w:tcPr>
          <w:p w14:paraId="71C9C442" w14:textId="77777777" w:rsidR="00C8784D" w:rsidRPr="00C8784D" w:rsidRDefault="00C8784D" w:rsidP="00C8784D">
            <w:r w:rsidRPr="00C8784D">
              <w:t>make sure all returns, applications or claims are signed by the appropriate person</w:t>
            </w:r>
          </w:p>
        </w:tc>
      </w:tr>
      <w:tr w:rsidR="00C8784D" w:rsidRPr="00C8784D" w14:paraId="50BFE704" w14:textId="77777777" w:rsidTr="003663CE">
        <w:trPr>
          <w:trHeight w:val="394"/>
        </w:trPr>
        <w:tc>
          <w:tcPr>
            <w:tcW w:w="675" w:type="dxa"/>
            <w:shd w:val="clear" w:color="auto" w:fill="ECF1F4"/>
          </w:tcPr>
          <w:p w14:paraId="5F8CAEBE" w14:textId="77777777" w:rsidR="00C8784D" w:rsidRPr="00C8784D" w:rsidRDefault="00C8784D" w:rsidP="003663CE">
            <w:pPr>
              <w:rPr>
                <w:color w:val="000000"/>
              </w:rPr>
            </w:pPr>
            <w:r w:rsidRPr="00C8784D">
              <w:rPr>
                <w:color w:val="000000"/>
              </w:rPr>
              <w:t>P5</w:t>
            </w:r>
          </w:p>
        </w:tc>
        <w:tc>
          <w:tcPr>
            <w:tcW w:w="13608" w:type="dxa"/>
          </w:tcPr>
          <w:p w14:paraId="331892AE" w14:textId="77777777" w:rsidR="00C8784D" w:rsidRPr="00C8784D" w:rsidRDefault="00C8784D" w:rsidP="00C8784D">
            <w:r w:rsidRPr="00C8784D">
              <w:t>comply with required timescales for submission</w:t>
            </w:r>
          </w:p>
        </w:tc>
      </w:tr>
      <w:tr w:rsidR="00C8784D" w:rsidRPr="00C8784D" w14:paraId="5CDB2B89" w14:textId="77777777" w:rsidTr="003663CE">
        <w:trPr>
          <w:trHeight w:val="394"/>
        </w:trPr>
        <w:tc>
          <w:tcPr>
            <w:tcW w:w="675" w:type="dxa"/>
            <w:shd w:val="clear" w:color="auto" w:fill="ECF1F4"/>
          </w:tcPr>
          <w:p w14:paraId="6D0E5B11" w14:textId="77777777" w:rsidR="00C8784D" w:rsidRPr="00C8784D" w:rsidRDefault="00C8784D" w:rsidP="003663CE">
            <w:pPr>
              <w:rPr>
                <w:color w:val="000000"/>
              </w:rPr>
            </w:pPr>
            <w:r w:rsidRPr="00C8784D">
              <w:rPr>
                <w:color w:val="000000"/>
              </w:rPr>
              <w:t>P6</w:t>
            </w:r>
          </w:p>
        </w:tc>
        <w:tc>
          <w:tcPr>
            <w:tcW w:w="13608" w:type="dxa"/>
          </w:tcPr>
          <w:p w14:paraId="5AC89A7A" w14:textId="77777777" w:rsidR="00C8784D" w:rsidRPr="00C8784D" w:rsidRDefault="00C8784D" w:rsidP="00C8784D">
            <w:r w:rsidRPr="00C8784D">
              <w:t>keep copies of returns, applications and claims securely and confidentially</w:t>
            </w:r>
          </w:p>
        </w:tc>
      </w:tr>
      <w:tr w:rsidR="00C8784D" w:rsidRPr="00C8784D" w14:paraId="5D0167AA" w14:textId="77777777" w:rsidTr="003663CE">
        <w:trPr>
          <w:trHeight w:val="394"/>
        </w:trPr>
        <w:tc>
          <w:tcPr>
            <w:tcW w:w="675" w:type="dxa"/>
            <w:shd w:val="clear" w:color="auto" w:fill="ECF1F4"/>
          </w:tcPr>
          <w:p w14:paraId="5F221237" w14:textId="77777777" w:rsidR="00C8784D" w:rsidRPr="00C8784D" w:rsidRDefault="00C8784D" w:rsidP="003663CE">
            <w:pPr>
              <w:rPr>
                <w:color w:val="000000"/>
              </w:rPr>
            </w:pPr>
            <w:r w:rsidRPr="00C8784D">
              <w:rPr>
                <w:color w:val="000000"/>
              </w:rPr>
              <w:t>P7</w:t>
            </w:r>
          </w:p>
        </w:tc>
        <w:tc>
          <w:tcPr>
            <w:tcW w:w="13608" w:type="dxa"/>
          </w:tcPr>
          <w:p w14:paraId="3921B3F4" w14:textId="77777777" w:rsidR="00C8784D" w:rsidRPr="00C8784D" w:rsidRDefault="00C8784D" w:rsidP="00C8784D">
            <w:r w:rsidRPr="00C8784D">
              <w:t>answer any queries about the return, application or claim</w:t>
            </w:r>
          </w:p>
        </w:tc>
      </w:tr>
      <w:tr w:rsidR="00C8784D" w:rsidRPr="00C8784D" w14:paraId="64308070" w14:textId="77777777" w:rsidTr="003663CE">
        <w:trPr>
          <w:trHeight w:val="394"/>
        </w:trPr>
        <w:tc>
          <w:tcPr>
            <w:tcW w:w="675" w:type="dxa"/>
            <w:shd w:val="clear" w:color="auto" w:fill="ECF1F4"/>
          </w:tcPr>
          <w:p w14:paraId="19F2BE4D" w14:textId="77777777" w:rsidR="00C8784D" w:rsidRPr="00C8784D" w:rsidRDefault="00C8784D" w:rsidP="003663CE">
            <w:pPr>
              <w:rPr>
                <w:color w:val="000000"/>
              </w:rPr>
            </w:pPr>
            <w:r w:rsidRPr="00C8784D">
              <w:rPr>
                <w:color w:val="000000"/>
              </w:rPr>
              <w:t>P8</w:t>
            </w:r>
          </w:p>
        </w:tc>
        <w:tc>
          <w:tcPr>
            <w:tcW w:w="13608" w:type="dxa"/>
          </w:tcPr>
          <w:p w14:paraId="107B45C6" w14:textId="77777777" w:rsidR="00C8784D" w:rsidRPr="00C8784D" w:rsidRDefault="00C8784D" w:rsidP="00C8784D">
            <w:r w:rsidRPr="00C8784D">
              <w:t>monitor the progress of the return, application or claim and deal with any problems that arise</w:t>
            </w:r>
          </w:p>
        </w:tc>
      </w:tr>
      <w:tr w:rsidR="00C8784D" w:rsidRPr="00C8784D" w14:paraId="6A73B905" w14:textId="77777777" w:rsidTr="003663CE">
        <w:trPr>
          <w:trHeight w:val="394"/>
        </w:trPr>
        <w:tc>
          <w:tcPr>
            <w:tcW w:w="675" w:type="dxa"/>
            <w:shd w:val="clear" w:color="auto" w:fill="ECF1F4"/>
          </w:tcPr>
          <w:p w14:paraId="33BC3BC7" w14:textId="77777777" w:rsidR="00C8784D" w:rsidRPr="00C8784D" w:rsidRDefault="00C8784D" w:rsidP="003663CE">
            <w:pPr>
              <w:rPr>
                <w:color w:val="000000"/>
              </w:rPr>
            </w:pPr>
            <w:r w:rsidRPr="00C8784D">
              <w:rPr>
                <w:color w:val="000000"/>
              </w:rPr>
              <w:t>P9</w:t>
            </w:r>
          </w:p>
        </w:tc>
        <w:tc>
          <w:tcPr>
            <w:tcW w:w="13608" w:type="dxa"/>
          </w:tcPr>
          <w:p w14:paraId="574E1B22" w14:textId="77777777" w:rsidR="00C8784D" w:rsidRPr="00C8784D" w:rsidRDefault="00C8784D" w:rsidP="00C8784D">
            <w:r w:rsidRPr="00C8784D">
              <w:t>make sure payment has been received and recorded in the financial records</w:t>
            </w:r>
          </w:p>
        </w:tc>
      </w:tr>
    </w:tbl>
    <w:p w14:paraId="748DF491" w14:textId="77777777" w:rsidR="00C8784D" w:rsidRPr="00C8784D" w:rsidRDefault="00C8784D" w:rsidP="00C8784D"/>
    <w:p w14:paraId="04EC5345" w14:textId="77777777" w:rsidR="00C8784D" w:rsidRDefault="00C8784D">
      <w:pPr>
        <w:spacing w:before="0" w:after="0" w:line="240" w:lineRule="auto"/>
        <w:sectPr w:rsidR="00C8784D" w:rsidSect="00C8784D">
          <w:headerReference w:type="even" r:id="rId258"/>
          <w:headerReference w:type="default" r:id="rId259"/>
          <w:footerReference w:type="even" r:id="rId260"/>
          <w:pgSz w:w="16840" w:h="11907" w:orient="landscape" w:code="9"/>
          <w:pgMar w:top="1701" w:right="1247" w:bottom="1701" w:left="1247" w:header="720" w:footer="482" w:gutter="0"/>
          <w:cols w:space="720"/>
          <w:docGrid w:linePitch="272"/>
        </w:sectPr>
      </w:pPr>
    </w:p>
    <w:p w14:paraId="79432374" w14:textId="77777777" w:rsidR="00F75319" w:rsidRPr="00F75319" w:rsidRDefault="00F75319" w:rsidP="00F75319">
      <w:pPr>
        <w:spacing w:before="0" w:after="360" w:line="400" w:lineRule="atLeast"/>
        <w:ind w:left="3686" w:hanging="3686"/>
        <w:rPr>
          <w:b/>
          <w:color w:val="557E9B"/>
          <w:sz w:val="36"/>
        </w:rPr>
      </w:pPr>
      <w:r w:rsidRPr="00F75319">
        <w:rPr>
          <w:b/>
          <w:color w:val="557E9B"/>
          <w:sz w:val="36"/>
        </w:rPr>
        <w:t>Unit 78:</w:t>
      </w:r>
      <w:r w:rsidRPr="00F75319">
        <w:rPr>
          <w:b/>
          <w:color w:val="557E9B"/>
          <w:sz w:val="36"/>
        </w:rPr>
        <w:tab/>
        <w:t>Administer Legal Files</w:t>
      </w:r>
    </w:p>
    <w:p w14:paraId="1FB40B7C" w14:textId="77777777" w:rsidR="00F75319" w:rsidRPr="00F75319" w:rsidRDefault="00F75319" w:rsidP="00F75319">
      <w:pPr>
        <w:tabs>
          <w:tab w:val="left" w:pos="3686"/>
        </w:tabs>
        <w:spacing w:after="120" w:line="300" w:lineRule="atLeast"/>
        <w:rPr>
          <w:b/>
          <w:color w:val="557E9B"/>
          <w:sz w:val="26"/>
        </w:rPr>
      </w:pPr>
      <w:r w:rsidRPr="00F75319">
        <w:rPr>
          <w:b/>
          <w:color w:val="557E9B"/>
          <w:sz w:val="26"/>
        </w:rPr>
        <w:t>Unit code:</w:t>
      </w:r>
      <w:r w:rsidRPr="00F75319">
        <w:rPr>
          <w:b/>
          <w:color w:val="557E9B"/>
          <w:sz w:val="26"/>
        </w:rPr>
        <w:tab/>
        <w:t>CFABAB111</w:t>
      </w:r>
    </w:p>
    <w:p w14:paraId="59294EB7" w14:textId="77777777" w:rsidR="00F75319" w:rsidRPr="00F75319" w:rsidRDefault="00F75319" w:rsidP="00F75319">
      <w:pPr>
        <w:tabs>
          <w:tab w:val="left" w:pos="3686"/>
        </w:tabs>
        <w:spacing w:after="120" w:line="300" w:lineRule="atLeast"/>
        <w:rPr>
          <w:b/>
          <w:color w:val="557E9B"/>
          <w:sz w:val="26"/>
        </w:rPr>
      </w:pPr>
      <w:r w:rsidRPr="00F75319">
        <w:rPr>
          <w:b/>
          <w:color w:val="557E9B"/>
          <w:sz w:val="26"/>
        </w:rPr>
        <w:t>SCQF level:</w:t>
      </w:r>
      <w:r w:rsidRPr="00F75319">
        <w:rPr>
          <w:b/>
          <w:color w:val="557E9B"/>
          <w:sz w:val="26"/>
        </w:rPr>
        <w:tab/>
        <w:t>6</w:t>
      </w:r>
    </w:p>
    <w:p w14:paraId="20BDA4F0" w14:textId="77777777" w:rsidR="00F75319" w:rsidRPr="00F75319" w:rsidRDefault="00F75319" w:rsidP="00F75319">
      <w:pPr>
        <w:tabs>
          <w:tab w:val="left" w:pos="3686"/>
        </w:tabs>
        <w:spacing w:after="120" w:line="300" w:lineRule="atLeast"/>
        <w:rPr>
          <w:b/>
          <w:color w:val="557E9B"/>
          <w:sz w:val="26"/>
        </w:rPr>
      </w:pPr>
      <w:r w:rsidRPr="00F75319">
        <w:rPr>
          <w:b/>
          <w:color w:val="557E9B"/>
          <w:sz w:val="26"/>
        </w:rPr>
        <w:t>Credit points:</w:t>
      </w:r>
      <w:r w:rsidRPr="00F75319">
        <w:rPr>
          <w:b/>
          <w:color w:val="557E9B"/>
          <w:sz w:val="26"/>
        </w:rPr>
        <w:tab/>
        <w:t>7</w:t>
      </w:r>
    </w:p>
    <w:p w14:paraId="266D5897" w14:textId="77777777" w:rsidR="00F75319" w:rsidRPr="00F75319" w:rsidRDefault="00F75319" w:rsidP="00F75319">
      <w:pPr>
        <w:pBdr>
          <w:bottom w:val="single" w:sz="4" w:space="2" w:color="557E9B"/>
        </w:pBdr>
        <w:tabs>
          <w:tab w:val="left" w:pos="3686"/>
        </w:tabs>
        <w:spacing w:after="120" w:line="300" w:lineRule="atLeast"/>
        <w:rPr>
          <w:b/>
          <w:color w:val="557E9B"/>
          <w:sz w:val="26"/>
        </w:rPr>
      </w:pPr>
    </w:p>
    <w:p w14:paraId="4BEC64AF" w14:textId="77777777" w:rsidR="00F75319" w:rsidRPr="00F75319" w:rsidRDefault="00F75319" w:rsidP="00F75319">
      <w:pPr>
        <w:tabs>
          <w:tab w:val="left" w:pos="2835"/>
        </w:tabs>
        <w:spacing w:before="360" w:after="120" w:line="300" w:lineRule="atLeast"/>
        <w:rPr>
          <w:b/>
          <w:color w:val="557E9B"/>
          <w:sz w:val="26"/>
        </w:rPr>
      </w:pPr>
      <w:r w:rsidRPr="00F75319">
        <w:rPr>
          <w:b/>
          <w:color w:val="557E9B"/>
          <w:sz w:val="26"/>
        </w:rPr>
        <w:t>Unit summary</w:t>
      </w:r>
    </w:p>
    <w:p w14:paraId="46DF6085" w14:textId="77777777" w:rsidR="00F75319" w:rsidRPr="00F75319" w:rsidRDefault="00F75319" w:rsidP="00F75319">
      <w:pPr>
        <w:tabs>
          <w:tab w:val="left" w:pos="2835"/>
        </w:tabs>
        <w:spacing w:before="0" w:after="120" w:line="300" w:lineRule="atLeast"/>
        <w:rPr>
          <w:color w:val="000000"/>
        </w:rPr>
      </w:pPr>
      <w:r w:rsidRPr="00F75319">
        <w:rPr>
          <w:color w:val="000000"/>
        </w:rPr>
        <w:t>Open, maintain, close and retrieve legal files</w:t>
      </w:r>
      <w:r w:rsidR="00C42BFB">
        <w:rPr>
          <w:color w:val="000000"/>
        </w:rPr>
        <w:t>.</w:t>
      </w:r>
    </w:p>
    <w:p w14:paraId="0286AB15" w14:textId="77777777" w:rsidR="00771DA1" w:rsidRDefault="00771DA1" w:rsidP="00771DA1">
      <w:pPr>
        <w:pStyle w:val="HeadA"/>
      </w:pPr>
      <w:r>
        <w:t>Unit assessment requirements</w:t>
      </w:r>
    </w:p>
    <w:p w14:paraId="035DF32A" w14:textId="77777777" w:rsidR="00771DA1" w:rsidRDefault="00771DA1" w:rsidP="00771DA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6463E05" w14:textId="77777777" w:rsidR="00F75319" w:rsidRPr="00F75319" w:rsidRDefault="00F75319" w:rsidP="00F75319">
      <w:pPr>
        <w:tabs>
          <w:tab w:val="left" w:pos="2835"/>
        </w:tabs>
        <w:spacing w:before="360" w:after="120" w:line="300" w:lineRule="atLeast"/>
        <w:rPr>
          <w:b/>
          <w:color w:val="557E9B"/>
          <w:sz w:val="26"/>
        </w:rPr>
      </w:pPr>
      <w:r w:rsidRPr="00F75319">
        <w:rPr>
          <w:b/>
          <w:color w:val="557E9B"/>
          <w:sz w:val="26"/>
        </w:rPr>
        <w:t>Skills</w:t>
      </w:r>
    </w:p>
    <w:p w14:paraId="0FC61349" w14:textId="77777777" w:rsidR="00F75319" w:rsidRPr="00F75319" w:rsidRDefault="00F75319" w:rsidP="00FD7990">
      <w:pPr>
        <w:autoSpaceDE w:val="0"/>
        <w:autoSpaceDN w:val="0"/>
        <w:adjustRightInd w:val="0"/>
        <w:spacing w:line="240" w:lineRule="atLeast"/>
        <w:rPr>
          <w:rFonts w:ascii="SymbolMT" w:eastAsiaTheme="minorHAnsi" w:hAnsi="SymbolMT" w:cs="SymbolMT"/>
          <w:color w:val="550560"/>
        </w:rPr>
      </w:pPr>
      <w:r w:rsidRPr="00F75319">
        <w:rPr>
          <w:rFonts w:eastAsiaTheme="minorHAnsi" w:cs="Verdana"/>
          <w:color w:val="000000"/>
        </w:rPr>
        <w:t xml:space="preserve">Planning </w:t>
      </w:r>
    </w:p>
    <w:p w14:paraId="3CDE9B08" w14:textId="77777777" w:rsidR="00F75319" w:rsidRPr="00F75319" w:rsidRDefault="00F75319" w:rsidP="00FD7990">
      <w:pPr>
        <w:autoSpaceDE w:val="0"/>
        <w:autoSpaceDN w:val="0"/>
        <w:adjustRightInd w:val="0"/>
        <w:spacing w:line="240" w:lineRule="atLeast"/>
        <w:rPr>
          <w:rFonts w:eastAsiaTheme="minorHAnsi" w:cs="Verdana"/>
          <w:color w:val="000000"/>
        </w:rPr>
      </w:pPr>
      <w:r w:rsidRPr="00F75319">
        <w:rPr>
          <w:rFonts w:eastAsiaTheme="minorHAnsi" w:cs="Verdana"/>
          <w:color w:val="000000"/>
        </w:rPr>
        <w:t>Using number</w:t>
      </w:r>
    </w:p>
    <w:p w14:paraId="42EE4EA2" w14:textId="77777777" w:rsidR="00F75319" w:rsidRPr="00F75319" w:rsidRDefault="00F75319" w:rsidP="00FD7990">
      <w:pPr>
        <w:autoSpaceDE w:val="0"/>
        <w:autoSpaceDN w:val="0"/>
        <w:adjustRightInd w:val="0"/>
        <w:spacing w:line="240" w:lineRule="atLeast"/>
        <w:rPr>
          <w:rFonts w:ascii="SymbolMT" w:eastAsiaTheme="minorHAnsi" w:hAnsi="SymbolMT" w:cs="SymbolMT"/>
          <w:color w:val="550560"/>
        </w:rPr>
      </w:pPr>
      <w:r w:rsidRPr="00F75319">
        <w:rPr>
          <w:rFonts w:eastAsiaTheme="minorHAnsi" w:cs="Verdana"/>
          <w:color w:val="000000"/>
        </w:rPr>
        <w:t xml:space="preserve">Researching </w:t>
      </w:r>
    </w:p>
    <w:p w14:paraId="4B4B76B1" w14:textId="77777777" w:rsidR="00F75319" w:rsidRPr="00F75319" w:rsidRDefault="00F75319" w:rsidP="00FD7990">
      <w:pPr>
        <w:autoSpaceDE w:val="0"/>
        <w:autoSpaceDN w:val="0"/>
        <w:adjustRightInd w:val="0"/>
        <w:spacing w:line="240" w:lineRule="atLeast"/>
        <w:rPr>
          <w:rFonts w:eastAsiaTheme="minorHAnsi" w:cs="Verdana"/>
          <w:color w:val="000000"/>
        </w:rPr>
      </w:pPr>
      <w:r w:rsidRPr="00F75319">
        <w:rPr>
          <w:rFonts w:eastAsiaTheme="minorHAnsi" w:cs="Verdana"/>
          <w:color w:val="000000"/>
        </w:rPr>
        <w:t>Problem solving</w:t>
      </w:r>
    </w:p>
    <w:p w14:paraId="291535F9" w14:textId="77777777" w:rsidR="00F75319" w:rsidRPr="00F75319" w:rsidRDefault="00F75319" w:rsidP="00FD7990">
      <w:pPr>
        <w:autoSpaceDE w:val="0"/>
        <w:autoSpaceDN w:val="0"/>
        <w:adjustRightInd w:val="0"/>
        <w:spacing w:line="240" w:lineRule="atLeast"/>
        <w:rPr>
          <w:rFonts w:ascii="SymbolMT" w:eastAsiaTheme="minorHAnsi" w:hAnsi="SymbolMT" w:cs="SymbolMT"/>
          <w:color w:val="550560"/>
        </w:rPr>
      </w:pPr>
      <w:r w:rsidRPr="00F75319">
        <w:rPr>
          <w:rFonts w:eastAsiaTheme="minorHAnsi" w:cs="Verdana"/>
          <w:color w:val="000000"/>
        </w:rPr>
        <w:t xml:space="preserve">Organising </w:t>
      </w:r>
    </w:p>
    <w:p w14:paraId="2DC46AD9" w14:textId="77777777" w:rsidR="00F75319" w:rsidRPr="00F75319" w:rsidRDefault="00F75319" w:rsidP="00FD7990">
      <w:pPr>
        <w:autoSpaceDE w:val="0"/>
        <w:autoSpaceDN w:val="0"/>
        <w:adjustRightInd w:val="0"/>
        <w:spacing w:line="240" w:lineRule="atLeast"/>
        <w:rPr>
          <w:rFonts w:eastAsiaTheme="minorHAnsi" w:cs="Verdana"/>
          <w:color w:val="000000"/>
        </w:rPr>
      </w:pPr>
      <w:r w:rsidRPr="00F75319">
        <w:rPr>
          <w:rFonts w:eastAsiaTheme="minorHAnsi" w:cs="Verdana"/>
          <w:color w:val="000000"/>
        </w:rPr>
        <w:t>Quality checking</w:t>
      </w:r>
    </w:p>
    <w:p w14:paraId="6343D50E" w14:textId="77777777" w:rsidR="00F75319" w:rsidRPr="00F75319" w:rsidRDefault="00F75319" w:rsidP="00FD7990">
      <w:pPr>
        <w:autoSpaceDE w:val="0"/>
        <w:autoSpaceDN w:val="0"/>
        <w:adjustRightInd w:val="0"/>
        <w:spacing w:line="240" w:lineRule="atLeast"/>
        <w:rPr>
          <w:rFonts w:ascii="SymbolMT" w:eastAsiaTheme="minorHAnsi" w:hAnsi="SymbolMT" w:cs="SymbolMT"/>
          <w:color w:val="550560"/>
        </w:rPr>
      </w:pPr>
      <w:r w:rsidRPr="00F75319">
        <w:rPr>
          <w:rFonts w:eastAsiaTheme="minorHAnsi" w:cs="Verdana"/>
          <w:color w:val="000000"/>
        </w:rPr>
        <w:t xml:space="preserve">Decision making </w:t>
      </w:r>
    </w:p>
    <w:p w14:paraId="3C516C34" w14:textId="77777777" w:rsidR="00F75319" w:rsidRPr="00F75319" w:rsidRDefault="00F75319" w:rsidP="00FD7990">
      <w:pPr>
        <w:autoSpaceDE w:val="0"/>
        <w:autoSpaceDN w:val="0"/>
        <w:adjustRightInd w:val="0"/>
        <w:spacing w:line="240" w:lineRule="atLeast"/>
        <w:rPr>
          <w:rFonts w:eastAsiaTheme="minorHAnsi" w:cs="Verdana"/>
          <w:color w:val="000000"/>
        </w:rPr>
      </w:pPr>
      <w:r w:rsidRPr="00F75319">
        <w:rPr>
          <w:rFonts w:eastAsiaTheme="minorHAnsi" w:cs="Verdana"/>
          <w:color w:val="000000"/>
        </w:rPr>
        <w:t>Communicating</w:t>
      </w:r>
    </w:p>
    <w:p w14:paraId="1AB0D2DF" w14:textId="77777777" w:rsidR="00F75319" w:rsidRPr="00F75319" w:rsidRDefault="00F75319" w:rsidP="00FD7990">
      <w:pPr>
        <w:autoSpaceDE w:val="0"/>
        <w:autoSpaceDN w:val="0"/>
        <w:adjustRightInd w:val="0"/>
        <w:spacing w:line="240" w:lineRule="atLeast"/>
        <w:rPr>
          <w:rFonts w:ascii="SymbolMT" w:eastAsiaTheme="minorHAnsi" w:hAnsi="SymbolMT" w:cs="SymbolMT"/>
          <w:color w:val="550560"/>
        </w:rPr>
      </w:pPr>
      <w:r w:rsidRPr="00F75319">
        <w:rPr>
          <w:rFonts w:eastAsiaTheme="minorHAnsi" w:cs="Verdana"/>
          <w:color w:val="000000"/>
        </w:rPr>
        <w:t xml:space="preserve">Reading </w:t>
      </w:r>
    </w:p>
    <w:p w14:paraId="0C966F89" w14:textId="77777777" w:rsidR="00F75319" w:rsidRPr="00F75319" w:rsidRDefault="00F75319" w:rsidP="00FD7990">
      <w:pPr>
        <w:autoSpaceDE w:val="0"/>
        <w:autoSpaceDN w:val="0"/>
        <w:adjustRightInd w:val="0"/>
        <w:spacing w:line="240" w:lineRule="atLeast"/>
        <w:rPr>
          <w:rFonts w:ascii="SymbolMT" w:eastAsiaTheme="minorHAnsi" w:hAnsi="SymbolMT" w:cs="SymbolMT"/>
          <w:color w:val="550560"/>
        </w:rPr>
      </w:pPr>
      <w:r w:rsidRPr="00F75319">
        <w:rPr>
          <w:rFonts w:eastAsiaTheme="minorHAnsi" w:cs="Verdana"/>
          <w:color w:val="000000"/>
        </w:rPr>
        <w:t>Using technology</w:t>
      </w:r>
    </w:p>
    <w:p w14:paraId="024188EE" w14:textId="77777777" w:rsidR="00F75319" w:rsidRPr="00F75319" w:rsidRDefault="00F75319" w:rsidP="00FD7990">
      <w:pPr>
        <w:tabs>
          <w:tab w:val="left" w:pos="2835"/>
        </w:tabs>
        <w:spacing w:line="240" w:lineRule="atLeast"/>
        <w:rPr>
          <w:rFonts w:eastAsiaTheme="minorHAnsi" w:cs="Verdana"/>
          <w:color w:val="000000"/>
        </w:rPr>
      </w:pPr>
      <w:r w:rsidRPr="00F75319">
        <w:rPr>
          <w:rFonts w:eastAsiaTheme="minorHAnsi" w:cs="Verdana"/>
          <w:color w:val="000000"/>
        </w:rPr>
        <w:t>Writing</w:t>
      </w:r>
    </w:p>
    <w:p w14:paraId="272EC1BE" w14:textId="77777777" w:rsidR="00F75319" w:rsidRPr="00F75319" w:rsidRDefault="00F75319" w:rsidP="00F75319">
      <w:pPr>
        <w:rPr>
          <w:color w:val="000000"/>
        </w:rPr>
      </w:pPr>
    </w:p>
    <w:p w14:paraId="47CB611B" w14:textId="77777777" w:rsidR="00F75319" w:rsidRPr="00F75319" w:rsidRDefault="00F75319" w:rsidP="00F75319">
      <w:pPr>
        <w:rPr>
          <w:color w:val="000000"/>
          <w:highlight w:val="cyan"/>
        </w:rPr>
        <w:sectPr w:rsidR="00F75319" w:rsidRPr="00F75319" w:rsidSect="00C31649">
          <w:headerReference w:type="even" r:id="rId261"/>
          <w:headerReference w:type="default" r:id="rId262"/>
          <w:footerReference w:type="even" r:id="rId263"/>
          <w:pgSz w:w="11907" w:h="16840" w:code="9"/>
          <w:pgMar w:top="1247" w:right="1701" w:bottom="1247" w:left="1701" w:header="720" w:footer="482" w:gutter="0"/>
          <w:cols w:space="720"/>
        </w:sectPr>
      </w:pPr>
    </w:p>
    <w:p w14:paraId="6059136F" w14:textId="77777777" w:rsidR="00F75319" w:rsidRPr="00F75319" w:rsidRDefault="00F75319" w:rsidP="00F75319">
      <w:pPr>
        <w:tabs>
          <w:tab w:val="left" w:pos="2835"/>
        </w:tabs>
        <w:spacing w:before="360" w:after="120"/>
        <w:rPr>
          <w:b/>
          <w:color w:val="557E9B"/>
          <w:sz w:val="26"/>
        </w:rPr>
      </w:pPr>
      <w:r w:rsidRPr="00F75319">
        <w:rPr>
          <w:b/>
          <w:color w:val="557E9B"/>
          <w:sz w:val="26"/>
        </w:rPr>
        <w:t>Assessment outcomes and standards</w:t>
      </w:r>
    </w:p>
    <w:p w14:paraId="544B863B" w14:textId="77777777" w:rsidR="00F75319" w:rsidRPr="00F75319" w:rsidRDefault="00F75319" w:rsidP="00F75319">
      <w:pPr>
        <w:rPr>
          <w:color w:val="000000"/>
        </w:rPr>
      </w:pPr>
      <w:r w:rsidRPr="00F75319">
        <w:rPr>
          <w:color w:val="000000"/>
        </w:rPr>
        <w:t>To pass this unit, the candidate needs to demonstrate that they can meet all the assessment outcomes and standards for the unit. The standards outline the requirements the candidate is expected to meet to achieve the unit.</w:t>
      </w:r>
    </w:p>
    <w:p w14:paraId="70695767" w14:textId="77777777" w:rsidR="00F75319" w:rsidRPr="00F75319" w:rsidRDefault="00F75319" w:rsidP="00F7531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75319" w:rsidRPr="00F75319" w14:paraId="1C3F9A64" w14:textId="77777777" w:rsidTr="0060463B">
        <w:trPr>
          <w:trHeight w:val="680"/>
        </w:trPr>
        <w:tc>
          <w:tcPr>
            <w:tcW w:w="14283" w:type="dxa"/>
            <w:gridSpan w:val="2"/>
            <w:shd w:val="clear" w:color="auto" w:fill="557E9B"/>
            <w:vAlign w:val="center"/>
          </w:tcPr>
          <w:p w14:paraId="144AFFAF" w14:textId="77777777" w:rsidR="00F75319" w:rsidRPr="00F75319" w:rsidRDefault="00F75319" w:rsidP="00F75319">
            <w:pPr>
              <w:spacing w:before="120"/>
              <w:rPr>
                <w:b/>
                <w:color w:val="FFFFFF"/>
                <w:szCs w:val="22"/>
                <w:lang w:eastAsia="en-GB"/>
              </w:rPr>
            </w:pPr>
            <w:r w:rsidRPr="00F75319">
              <w:rPr>
                <w:b/>
                <w:color w:val="FFFFFF"/>
                <w:szCs w:val="22"/>
                <w:lang w:eastAsia="en-GB"/>
              </w:rPr>
              <w:t>Knowledge and understanding</w:t>
            </w:r>
          </w:p>
        </w:tc>
      </w:tr>
      <w:tr w:rsidR="00F75319" w:rsidRPr="00F75319" w14:paraId="1DBE54FF" w14:textId="77777777" w:rsidTr="0060463B">
        <w:trPr>
          <w:trHeight w:val="489"/>
        </w:trPr>
        <w:tc>
          <w:tcPr>
            <w:tcW w:w="14283" w:type="dxa"/>
            <w:gridSpan w:val="2"/>
            <w:shd w:val="clear" w:color="auto" w:fill="auto"/>
            <w:vAlign w:val="center"/>
          </w:tcPr>
          <w:p w14:paraId="4F12C28C" w14:textId="77777777" w:rsidR="00F75319" w:rsidRPr="00F75319" w:rsidRDefault="00F75319" w:rsidP="00F75319">
            <w:pPr>
              <w:autoSpaceDE w:val="0"/>
              <w:autoSpaceDN w:val="0"/>
              <w:adjustRightInd w:val="0"/>
              <w:spacing w:before="0" w:after="0" w:line="240" w:lineRule="auto"/>
              <w:rPr>
                <w:i/>
                <w:color w:val="FF0000"/>
                <w:lang w:eastAsia="en-GB"/>
              </w:rPr>
            </w:pPr>
            <w:r w:rsidRPr="00F75319">
              <w:rPr>
                <w:i/>
                <w:lang w:eastAsia="en-GB"/>
              </w:rPr>
              <w:t>You need to know and understand:</w:t>
            </w:r>
          </w:p>
        </w:tc>
      </w:tr>
      <w:tr w:rsidR="00F75319" w:rsidRPr="00F75319" w14:paraId="6EF3EE20" w14:textId="77777777" w:rsidTr="003663CE">
        <w:trPr>
          <w:trHeight w:val="394"/>
        </w:trPr>
        <w:tc>
          <w:tcPr>
            <w:tcW w:w="675" w:type="dxa"/>
            <w:shd w:val="clear" w:color="auto" w:fill="ECF1F4"/>
          </w:tcPr>
          <w:p w14:paraId="29CF6FD6" w14:textId="77777777" w:rsidR="00F75319" w:rsidRPr="00F75319" w:rsidRDefault="00F75319" w:rsidP="003663CE">
            <w:pPr>
              <w:rPr>
                <w:color w:val="000000"/>
              </w:rPr>
            </w:pPr>
            <w:r w:rsidRPr="00F75319">
              <w:rPr>
                <w:color w:val="000000"/>
              </w:rPr>
              <w:t>K1</w:t>
            </w:r>
          </w:p>
        </w:tc>
        <w:tc>
          <w:tcPr>
            <w:tcW w:w="13608" w:type="dxa"/>
          </w:tcPr>
          <w:p w14:paraId="16023D3C" w14:textId="77777777" w:rsidR="00F75319" w:rsidRPr="00F75319" w:rsidRDefault="00F75319" w:rsidP="00F75319">
            <w:r w:rsidRPr="00F75319">
              <w:t>the administrative services that you are responsible for</w:t>
            </w:r>
          </w:p>
        </w:tc>
      </w:tr>
      <w:tr w:rsidR="00F75319" w:rsidRPr="00F75319" w14:paraId="1D2B1493" w14:textId="77777777" w:rsidTr="003663CE">
        <w:trPr>
          <w:trHeight w:val="394"/>
        </w:trPr>
        <w:tc>
          <w:tcPr>
            <w:tcW w:w="675" w:type="dxa"/>
            <w:shd w:val="clear" w:color="auto" w:fill="ECF1F4"/>
          </w:tcPr>
          <w:p w14:paraId="1F033ED5" w14:textId="77777777" w:rsidR="00F75319" w:rsidRPr="00F75319" w:rsidRDefault="00F75319" w:rsidP="003663CE">
            <w:pPr>
              <w:rPr>
                <w:color w:val="000000"/>
              </w:rPr>
            </w:pPr>
            <w:r w:rsidRPr="00F75319">
              <w:rPr>
                <w:rFonts w:cs="Arial"/>
                <w:color w:val="000000"/>
                <w:lang w:eastAsia="en-GB"/>
              </w:rPr>
              <w:t>K2</w:t>
            </w:r>
          </w:p>
        </w:tc>
        <w:tc>
          <w:tcPr>
            <w:tcW w:w="13608" w:type="dxa"/>
          </w:tcPr>
          <w:p w14:paraId="5A8E38EF" w14:textId="77777777" w:rsidR="00F75319" w:rsidRPr="00F75319" w:rsidRDefault="00F75319" w:rsidP="00F75319">
            <w:r w:rsidRPr="00F75319">
              <w:t>your organisation’s policies, procedures and constraints that affect administrative services in your area of responsibility</w:t>
            </w:r>
          </w:p>
        </w:tc>
      </w:tr>
      <w:tr w:rsidR="00F75319" w:rsidRPr="00F75319" w14:paraId="4075F962" w14:textId="77777777" w:rsidTr="003663CE">
        <w:trPr>
          <w:trHeight w:val="394"/>
        </w:trPr>
        <w:tc>
          <w:tcPr>
            <w:tcW w:w="675" w:type="dxa"/>
            <w:shd w:val="clear" w:color="auto" w:fill="ECF1F4"/>
          </w:tcPr>
          <w:p w14:paraId="18C10686" w14:textId="77777777" w:rsidR="00F75319" w:rsidRPr="00F75319" w:rsidRDefault="00F75319" w:rsidP="003663CE">
            <w:pPr>
              <w:rPr>
                <w:color w:val="000000"/>
              </w:rPr>
            </w:pPr>
            <w:r w:rsidRPr="00F75319">
              <w:rPr>
                <w:rFonts w:cs="Arial"/>
                <w:color w:val="000000"/>
                <w:lang w:eastAsia="en-GB"/>
              </w:rPr>
              <w:t>K3</w:t>
            </w:r>
          </w:p>
        </w:tc>
        <w:tc>
          <w:tcPr>
            <w:tcW w:w="13608" w:type="dxa"/>
          </w:tcPr>
          <w:p w14:paraId="40240238" w14:textId="77777777" w:rsidR="00F75319" w:rsidRPr="00F75319" w:rsidRDefault="00F75319" w:rsidP="00F75319">
            <w:r w:rsidRPr="00F75319">
              <w:t>the duty of confidentiality that applies when you are dealing with client’s information</w:t>
            </w:r>
          </w:p>
        </w:tc>
      </w:tr>
      <w:tr w:rsidR="00F75319" w:rsidRPr="00F75319" w14:paraId="39E1CFC3" w14:textId="77777777" w:rsidTr="003663CE">
        <w:trPr>
          <w:trHeight w:val="394"/>
        </w:trPr>
        <w:tc>
          <w:tcPr>
            <w:tcW w:w="675" w:type="dxa"/>
            <w:shd w:val="clear" w:color="auto" w:fill="ECF1F4"/>
          </w:tcPr>
          <w:p w14:paraId="08ECF2AE" w14:textId="77777777" w:rsidR="00F75319" w:rsidRPr="00F75319" w:rsidRDefault="00F75319" w:rsidP="003663CE">
            <w:pPr>
              <w:rPr>
                <w:color w:val="000000"/>
              </w:rPr>
            </w:pPr>
            <w:r w:rsidRPr="00F75319">
              <w:rPr>
                <w:rFonts w:cs="Arial"/>
                <w:color w:val="000000"/>
                <w:lang w:eastAsia="en-GB"/>
              </w:rPr>
              <w:t>K4</w:t>
            </w:r>
          </w:p>
        </w:tc>
        <w:tc>
          <w:tcPr>
            <w:tcW w:w="13608" w:type="dxa"/>
          </w:tcPr>
          <w:p w14:paraId="0526BB08" w14:textId="77777777" w:rsidR="00F75319" w:rsidRPr="00F75319" w:rsidRDefault="00F75319" w:rsidP="00F75319">
            <w:r w:rsidRPr="00F75319">
              <w:t>the specialist software used by your organisation for the recording and processing of legal cases</w:t>
            </w:r>
          </w:p>
        </w:tc>
      </w:tr>
      <w:tr w:rsidR="00F75319" w:rsidRPr="00F75319" w14:paraId="66B5774E" w14:textId="77777777" w:rsidTr="003663CE">
        <w:trPr>
          <w:trHeight w:val="394"/>
        </w:trPr>
        <w:tc>
          <w:tcPr>
            <w:tcW w:w="675" w:type="dxa"/>
            <w:shd w:val="clear" w:color="auto" w:fill="ECF1F4"/>
          </w:tcPr>
          <w:p w14:paraId="26EC4BFA" w14:textId="77777777" w:rsidR="00F75319" w:rsidRPr="00F75319" w:rsidRDefault="00F75319" w:rsidP="003663CE">
            <w:pPr>
              <w:rPr>
                <w:color w:val="000000"/>
              </w:rPr>
            </w:pPr>
            <w:r w:rsidRPr="00F75319">
              <w:rPr>
                <w:rFonts w:cs="Arial"/>
                <w:color w:val="000000"/>
                <w:lang w:eastAsia="en-GB"/>
              </w:rPr>
              <w:t>K5</w:t>
            </w:r>
          </w:p>
        </w:tc>
        <w:tc>
          <w:tcPr>
            <w:tcW w:w="13608" w:type="dxa"/>
          </w:tcPr>
          <w:p w14:paraId="522B6B05" w14:textId="77777777" w:rsidR="00F75319" w:rsidRPr="00F75319" w:rsidRDefault="00F75319" w:rsidP="00F75319">
            <w:r w:rsidRPr="00F75319">
              <w:t>the importance of accuracy and attention to detail when dealing with information in a legal context</w:t>
            </w:r>
          </w:p>
        </w:tc>
      </w:tr>
      <w:tr w:rsidR="00F75319" w:rsidRPr="00F75319" w14:paraId="3516333C" w14:textId="77777777" w:rsidTr="003663CE">
        <w:trPr>
          <w:trHeight w:val="394"/>
        </w:trPr>
        <w:tc>
          <w:tcPr>
            <w:tcW w:w="675" w:type="dxa"/>
            <w:shd w:val="clear" w:color="auto" w:fill="ECF1F4"/>
          </w:tcPr>
          <w:p w14:paraId="5AAED908" w14:textId="77777777" w:rsidR="00F75319" w:rsidRPr="00F75319" w:rsidRDefault="00F75319" w:rsidP="003663CE">
            <w:pPr>
              <w:rPr>
                <w:color w:val="000000"/>
              </w:rPr>
            </w:pPr>
            <w:r w:rsidRPr="00F75319">
              <w:rPr>
                <w:rFonts w:cs="Arial"/>
                <w:color w:val="000000"/>
                <w:lang w:eastAsia="en-GB"/>
              </w:rPr>
              <w:t>K6</w:t>
            </w:r>
          </w:p>
        </w:tc>
        <w:tc>
          <w:tcPr>
            <w:tcW w:w="13608" w:type="dxa"/>
          </w:tcPr>
          <w:p w14:paraId="00C8DEC1" w14:textId="77777777" w:rsidR="00F75319" w:rsidRPr="00F75319" w:rsidRDefault="00F75319" w:rsidP="00F75319">
            <w:r w:rsidRPr="00F75319">
              <w:t>the type of transaction that your department is involved in (for example, conveyance, family law, commercial, litigation)</w:t>
            </w:r>
          </w:p>
        </w:tc>
      </w:tr>
      <w:tr w:rsidR="00F75319" w:rsidRPr="00F75319" w14:paraId="0F200A06" w14:textId="77777777" w:rsidTr="003663CE">
        <w:trPr>
          <w:trHeight w:val="394"/>
        </w:trPr>
        <w:tc>
          <w:tcPr>
            <w:tcW w:w="675" w:type="dxa"/>
            <w:shd w:val="clear" w:color="auto" w:fill="ECF1F4"/>
          </w:tcPr>
          <w:p w14:paraId="2FB84337" w14:textId="77777777" w:rsidR="00F75319" w:rsidRPr="00F75319" w:rsidRDefault="00F75319" w:rsidP="003663CE">
            <w:pPr>
              <w:rPr>
                <w:color w:val="000000"/>
              </w:rPr>
            </w:pPr>
            <w:r w:rsidRPr="00F75319">
              <w:rPr>
                <w:rFonts w:cs="Arial"/>
                <w:color w:val="000000"/>
                <w:lang w:eastAsia="en-GB"/>
              </w:rPr>
              <w:t>K7</w:t>
            </w:r>
          </w:p>
        </w:tc>
        <w:tc>
          <w:tcPr>
            <w:tcW w:w="13608" w:type="dxa"/>
          </w:tcPr>
          <w:p w14:paraId="4AF75FB9" w14:textId="77777777" w:rsidR="00F75319" w:rsidRPr="00F75319" w:rsidRDefault="00F75319" w:rsidP="00F75319">
            <w:r w:rsidRPr="00F75319">
              <w:t>the particular legal terminology that is associated with different types of transactions</w:t>
            </w:r>
          </w:p>
        </w:tc>
      </w:tr>
      <w:tr w:rsidR="00F75319" w:rsidRPr="00F75319" w14:paraId="54B5F63C" w14:textId="77777777" w:rsidTr="003663CE">
        <w:trPr>
          <w:trHeight w:val="394"/>
        </w:trPr>
        <w:tc>
          <w:tcPr>
            <w:tcW w:w="675" w:type="dxa"/>
            <w:shd w:val="clear" w:color="auto" w:fill="ECF1F4"/>
          </w:tcPr>
          <w:p w14:paraId="5B2D40D3" w14:textId="77777777" w:rsidR="00F75319" w:rsidRPr="00F75319" w:rsidRDefault="00F75319" w:rsidP="003663CE">
            <w:pPr>
              <w:rPr>
                <w:rFonts w:cs="Arial"/>
                <w:color w:val="000000"/>
                <w:lang w:eastAsia="en-GB"/>
              </w:rPr>
            </w:pPr>
            <w:r w:rsidRPr="00F75319">
              <w:rPr>
                <w:rFonts w:cs="Arial"/>
                <w:color w:val="000000"/>
                <w:lang w:eastAsia="en-GB"/>
              </w:rPr>
              <w:t>K8</w:t>
            </w:r>
          </w:p>
        </w:tc>
        <w:tc>
          <w:tcPr>
            <w:tcW w:w="13608" w:type="dxa"/>
          </w:tcPr>
          <w:p w14:paraId="721CC4C7" w14:textId="77777777" w:rsidR="00F75319" w:rsidRPr="00F75319" w:rsidRDefault="00F75319" w:rsidP="00F75319">
            <w:r w:rsidRPr="00F75319">
              <w:t>your organisation’s procedures for opening files, and allocating references to matters</w:t>
            </w:r>
          </w:p>
        </w:tc>
      </w:tr>
      <w:tr w:rsidR="00F75319" w:rsidRPr="00F75319" w14:paraId="12586BDD" w14:textId="77777777" w:rsidTr="003663CE">
        <w:trPr>
          <w:trHeight w:val="394"/>
        </w:trPr>
        <w:tc>
          <w:tcPr>
            <w:tcW w:w="675" w:type="dxa"/>
            <w:shd w:val="clear" w:color="auto" w:fill="ECF1F4"/>
          </w:tcPr>
          <w:p w14:paraId="63B44405" w14:textId="77777777" w:rsidR="00F75319" w:rsidRPr="00F75319" w:rsidRDefault="00F75319" w:rsidP="003663CE">
            <w:pPr>
              <w:rPr>
                <w:rFonts w:cs="Arial"/>
                <w:color w:val="000000"/>
                <w:lang w:eastAsia="en-GB"/>
              </w:rPr>
            </w:pPr>
            <w:r w:rsidRPr="00F75319">
              <w:rPr>
                <w:rFonts w:cs="Arial"/>
                <w:color w:val="000000"/>
                <w:lang w:eastAsia="en-GB"/>
              </w:rPr>
              <w:t>K9</w:t>
            </w:r>
          </w:p>
        </w:tc>
        <w:tc>
          <w:tcPr>
            <w:tcW w:w="13608" w:type="dxa"/>
          </w:tcPr>
          <w:p w14:paraId="15A2670F" w14:textId="77777777" w:rsidR="00F75319" w:rsidRPr="00F75319" w:rsidRDefault="00F75319" w:rsidP="00F75319">
            <w:r w:rsidRPr="00F75319">
              <w:t>who needs to be informed of the opening of a new file, and why this is important</w:t>
            </w:r>
          </w:p>
        </w:tc>
      </w:tr>
      <w:tr w:rsidR="00F75319" w:rsidRPr="00F75319" w14:paraId="27117EF2" w14:textId="77777777" w:rsidTr="003663CE">
        <w:trPr>
          <w:trHeight w:val="394"/>
        </w:trPr>
        <w:tc>
          <w:tcPr>
            <w:tcW w:w="675" w:type="dxa"/>
            <w:shd w:val="clear" w:color="auto" w:fill="ECF1F4"/>
          </w:tcPr>
          <w:p w14:paraId="652EC6B7" w14:textId="77777777" w:rsidR="00F75319" w:rsidRPr="00F75319" w:rsidRDefault="00F75319" w:rsidP="003663CE">
            <w:pPr>
              <w:rPr>
                <w:rFonts w:cs="Arial"/>
                <w:color w:val="000000"/>
                <w:lang w:eastAsia="en-GB"/>
              </w:rPr>
            </w:pPr>
            <w:r w:rsidRPr="00F75319">
              <w:rPr>
                <w:rFonts w:cs="Arial"/>
                <w:color w:val="000000"/>
                <w:lang w:eastAsia="en-GB"/>
              </w:rPr>
              <w:t>K10</w:t>
            </w:r>
          </w:p>
        </w:tc>
        <w:tc>
          <w:tcPr>
            <w:tcW w:w="13608" w:type="dxa"/>
          </w:tcPr>
          <w:p w14:paraId="4E8A349E" w14:textId="77777777" w:rsidR="00F75319" w:rsidRPr="00F75319" w:rsidRDefault="00F75319" w:rsidP="00F75319">
            <w:r w:rsidRPr="00F75319">
              <w:t>how to open files in a range of formats</w:t>
            </w:r>
          </w:p>
        </w:tc>
      </w:tr>
      <w:tr w:rsidR="00F75319" w:rsidRPr="00F75319" w14:paraId="57F9611E" w14:textId="77777777" w:rsidTr="003663CE">
        <w:trPr>
          <w:trHeight w:val="394"/>
        </w:trPr>
        <w:tc>
          <w:tcPr>
            <w:tcW w:w="675" w:type="dxa"/>
            <w:shd w:val="clear" w:color="auto" w:fill="ECF1F4"/>
          </w:tcPr>
          <w:p w14:paraId="653FD2D1" w14:textId="77777777" w:rsidR="00F75319" w:rsidRPr="00F75319" w:rsidRDefault="00F75319" w:rsidP="003663CE">
            <w:pPr>
              <w:rPr>
                <w:rFonts w:cs="Arial"/>
                <w:color w:val="000000"/>
                <w:lang w:eastAsia="en-GB"/>
              </w:rPr>
            </w:pPr>
            <w:r w:rsidRPr="00F75319">
              <w:rPr>
                <w:rFonts w:cs="Arial"/>
                <w:color w:val="000000"/>
                <w:lang w:eastAsia="en-GB"/>
              </w:rPr>
              <w:t>K11</w:t>
            </w:r>
          </w:p>
        </w:tc>
        <w:tc>
          <w:tcPr>
            <w:tcW w:w="13608" w:type="dxa"/>
          </w:tcPr>
          <w:p w14:paraId="5C879203" w14:textId="77777777" w:rsidR="00F75319" w:rsidRPr="00F75319" w:rsidRDefault="00F75319" w:rsidP="00F75319">
            <w:r w:rsidRPr="00F75319">
              <w:t>how to open files for new clients and new matters on files for existing clients</w:t>
            </w:r>
          </w:p>
        </w:tc>
      </w:tr>
      <w:tr w:rsidR="00F75319" w:rsidRPr="00F75319" w14:paraId="68AA79D3" w14:textId="77777777" w:rsidTr="003663CE">
        <w:trPr>
          <w:trHeight w:val="394"/>
        </w:trPr>
        <w:tc>
          <w:tcPr>
            <w:tcW w:w="675" w:type="dxa"/>
            <w:shd w:val="clear" w:color="auto" w:fill="ECF1F4"/>
          </w:tcPr>
          <w:p w14:paraId="150FA88C" w14:textId="77777777" w:rsidR="00F75319" w:rsidRPr="00F75319" w:rsidRDefault="00F75319" w:rsidP="003663CE">
            <w:pPr>
              <w:rPr>
                <w:rFonts w:cs="Arial"/>
                <w:color w:val="000000"/>
                <w:lang w:eastAsia="en-GB"/>
              </w:rPr>
            </w:pPr>
            <w:r w:rsidRPr="00F75319">
              <w:rPr>
                <w:rFonts w:cs="Arial"/>
                <w:color w:val="000000"/>
                <w:lang w:eastAsia="en-GB"/>
              </w:rPr>
              <w:t>K12</w:t>
            </w:r>
          </w:p>
        </w:tc>
        <w:tc>
          <w:tcPr>
            <w:tcW w:w="13608" w:type="dxa"/>
          </w:tcPr>
          <w:p w14:paraId="14C1C4E0" w14:textId="77777777" w:rsidR="00F75319" w:rsidRPr="00F75319" w:rsidRDefault="00F75319" w:rsidP="00F75319">
            <w:r w:rsidRPr="00F75319">
              <w:t>how to carry out searches and why these are needed</w:t>
            </w:r>
          </w:p>
        </w:tc>
      </w:tr>
    </w:tbl>
    <w:p w14:paraId="6F10732F" w14:textId="77777777" w:rsidR="00FD70FF" w:rsidRDefault="00FD70FF">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D70FF" w:rsidRPr="00F75319" w14:paraId="0E79FAA6" w14:textId="77777777" w:rsidTr="00FD70FF">
        <w:trPr>
          <w:trHeight w:val="561"/>
        </w:trPr>
        <w:tc>
          <w:tcPr>
            <w:tcW w:w="14283" w:type="dxa"/>
            <w:gridSpan w:val="2"/>
            <w:shd w:val="clear" w:color="auto" w:fill="auto"/>
            <w:vAlign w:val="center"/>
          </w:tcPr>
          <w:p w14:paraId="651FC29D" w14:textId="77777777" w:rsidR="00FD70FF" w:rsidRPr="00FD70FF" w:rsidRDefault="00FD70FF" w:rsidP="00FD70FF">
            <w:pPr>
              <w:rPr>
                <w:i/>
              </w:rPr>
            </w:pPr>
            <w:r w:rsidRPr="00FD70FF">
              <w:rPr>
                <w:i/>
              </w:rPr>
              <w:t>You need to know and understand:</w:t>
            </w:r>
          </w:p>
        </w:tc>
      </w:tr>
      <w:tr w:rsidR="00F75319" w:rsidRPr="00F75319" w14:paraId="2E925806" w14:textId="77777777" w:rsidTr="003663CE">
        <w:trPr>
          <w:trHeight w:val="394"/>
        </w:trPr>
        <w:tc>
          <w:tcPr>
            <w:tcW w:w="675" w:type="dxa"/>
            <w:shd w:val="clear" w:color="auto" w:fill="ECF1F4"/>
          </w:tcPr>
          <w:p w14:paraId="78915E36" w14:textId="77777777" w:rsidR="00F75319" w:rsidRPr="00F75319" w:rsidRDefault="00F75319" w:rsidP="003663CE">
            <w:pPr>
              <w:rPr>
                <w:rFonts w:cs="Arial"/>
                <w:color w:val="000000"/>
                <w:lang w:eastAsia="en-GB"/>
              </w:rPr>
            </w:pPr>
            <w:r w:rsidRPr="00F75319">
              <w:rPr>
                <w:rFonts w:cs="Arial"/>
                <w:color w:val="000000"/>
                <w:lang w:eastAsia="en-GB"/>
              </w:rPr>
              <w:t>K13</w:t>
            </w:r>
          </w:p>
        </w:tc>
        <w:tc>
          <w:tcPr>
            <w:tcW w:w="13608" w:type="dxa"/>
          </w:tcPr>
          <w:p w14:paraId="7BD82863" w14:textId="77777777" w:rsidR="00F75319" w:rsidRPr="00F75319" w:rsidRDefault="00F75319" w:rsidP="00F75319">
            <w:r w:rsidRPr="00F75319">
              <w:t>how to carry out routine checks and why these are needed</w:t>
            </w:r>
          </w:p>
        </w:tc>
      </w:tr>
      <w:tr w:rsidR="00F75319" w:rsidRPr="00F75319" w14:paraId="19E063B5" w14:textId="77777777" w:rsidTr="003663CE">
        <w:trPr>
          <w:trHeight w:val="394"/>
        </w:trPr>
        <w:tc>
          <w:tcPr>
            <w:tcW w:w="675" w:type="dxa"/>
            <w:shd w:val="clear" w:color="auto" w:fill="ECF1F4"/>
          </w:tcPr>
          <w:p w14:paraId="3F47B3F9" w14:textId="77777777" w:rsidR="00F75319" w:rsidRPr="00F75319" w:rsidRDefault="00F75319" w:rsidP="003663CE">
            <w:pPr>
              <w:rPr>
                <w:rFonts w:cs="Arial"/>
                <w:color w:val="000000"/>
                <w:lang w:eastAsia="en-GB"/>
              </w:rPr>
            </w:pPr>
            <w:r w:rsidRPr="00F75319">
              <w:rPr>
                <w:rFonts w:cs="Arial"/>
                <w:color w:val="000000"/>
                <w:lang w:eastAsia="en-GB"/>
              </w:rPr>
              <w:t>K14</w:t>
            </w:r>
          </w:p>
        </w:tc>
        <w:tc>
          <w:tcPr>
            <w:tcW w:w="13608" w:type="dxa"/>
          </w:tcPr>
          <w:p w14:paraId="3CD03079" w14:textId="77777777" w:rsidR="00F75319" w:rsidRPr="00F75319" w:rsidRDefault="00F75319" w:rsidP="00F75319">
            <w:r w:rsidRPr="00F75319">
              <w:t>with which organisations to carry out routine checks and why these are needed</w:t>
            </w:r>
          </w:p>
        </w:tc>
      </w:tr>
      <w:tr w:rsidR="00F75319" w:rsidRPr="00F75319" w14:paraId="30B8E0B0" w14:textId="77777777" w:rsidTr="003663CE">
        <w:trPr>
          <w:trHeight w:val="394"/>
        </w:trPr>
        <w:tc>
          <w:tcPr>
            <w:tcW w:w="675" w:type="dxa"/>
            <w:shd w:val="clear" w:color="auto" w:fill="ECF1F4"/>
          </w:tcPr>
          <w:p w14:paraId="505DD0BF" w14:textId="77777777" w:rsidR="00F75319" w:rsidRPr="00F75319" w:rsidRDefault="00F75319" w:rsidP="003663CE">
            <w:pPr>
              <w:rPr>
                <w:rFonts w:cs="Arial"/>
                <w:color w:val="000000"/>
                <w:lang w:eastAsia="en-GB"/>
              </w:rPr>
            </w:pPr>
            <w:r w:rsidRPr="00F75319">
              <w:rPr>
                <w:rFonts w:cs="Arial"/>
                <w:color w:val="000000"/>
                <w:lang w:eastAsia="en-GB"/>
              </w:rPr>
              <w:t>K15</w:t>
            </w:r>
          </w:p>
        </w:tc>
        <w:tc>
          <w:tcPr>
            <w:tcW w:w="13608" w:type="dxa"/>
          </w:tcPr>
          <w:p w14:paraId="3A1E1FDB" w14:textId="77777777" w:rsidR="00F75319" w:rsidRPr="00F75319" w:rsidRDefault="00F75319" w:rsidP="007A5F13">
            <w:r w:rsidRPr="00F75319">
              <w:t xml:space="preserve">understand the contents and purpose of a </w:t>
            </w:r>
            <w:r w:rsidR="007A5F13">
              <w:t>‘</w:t>
            </w:r>
            <w:r w:rsidRPr="00F75319">
              <w:t>terms of engagement</w:t>
            </w:r>
            <w:r w:rsidR="007A5F13">
              <w:t>’</w:t>
            </w:r>
            <w:r w:rsidRPr="00F75319">
              <w:t xml:space="preserve"> notification and how to prepare one</w:t>
            </w:r>
          </w:p>
        </w:tc>
      </w:tr>
      <w:tr w:rsidR="00F75319" w:rsidRPr="00F75319" w14:paraId="2E8E3E7D" w14:textId="77777777" w:rsidTr="003663CE">
        <w:trPr>
          <w:trHeight w:val="394"/>
        </w:trPr>
        <w:tc>
          <w:tcPr>
            <w:tcW w:w="675" w:type="dxa"/>
            <w:shd w:val="clear" w:color="auto" w:fill="ECF1F4"/>
          </w:tcPr>
          <w:p w14:paraId="3F908865" w14:textId="77777777" w:rsidR="00F75319" w:rsidRPr="00F75319" w:rsidRDefault="00F75319" w:rsidP="003663CE">
            <w:pPr>
              <w:rPr>
                <w:rFonts w:cs="Arial"/>
                <w:color w:val="000000"/>
                <w:lang w:eastAsia="en-GB"/>
              </w:rPr>
            </w:pPr>
            <w:r w:rsidRPr="00F75319">
              <w:rPr>
                <w:rFonts w:cs="Arial"/>
                <w:color w:val="000000"/>
                <w:lang w:eastAsia="en-GB"/>
              </w:rPr>
              <w:t>K16</w:t>
            </w:r>
          </w:p>
        </w:tc>
        <w:tc>
          <w:tcPr>
            <w:tcW w:w="13608" w:type="dxa"/>
          </w:tcPr>
          <w:p w14:paraId="26CD56F8" w14:textId="77777777" w:rsidR="00F75319" w:rsidRPr="00F75319" w:rsidRDefault="00F75319" w:rsidP="00F75319">
            <w:r w:rsidRPr="00F75319">
              <w:t>how time spent on a matter is monitored and recorded in your organisation</w:t>
            </w:r>
          </w:p>
        </w:tc>
      </w:tr>
      <w:tr w:rsidR="00F75319" w:rsidRPr="00F75319" w14:paraId="56BDD3F1" w14:textId="77777777" w:rsidTr="003663CE">
        <w:trPr>
          <w:trHeight w:val="394"/>
        </w:trPr>
        <w:tc>
          <w:tcPr>
            <w:tcW w:w="675" w:type="dxa"/>
            <w:shd w:val="clear" w:color="auto" w:fill="ECF1F4"/>
          </w:tcPr>
          <w:p w14:paraId="22000572" w14:textId="77777777" w:rsidR="00F75319" w:rsidRPr="00F75319" w:rsidRDefault="00F75319" w:rsidP="003663CE">
            <w:pPr>
              <w:rPr>
                <w:rFonts w:cs="Arial"/>
                <w:color w:val="000000"/>
                <w:lang w:eastAsia="en-GB"/>
              </w:rPr>
            </w:pPr>
            <w:r w:rsidRPr="00F75319">
              <w:rPr>
                <w:rFonts w:cs="Arial"/>
                <w:color w:val="000000"/>
                <w:lang w:eastAsia="en-GB"/>
              </w:rPr>
              <w:t>K17</w:t>
            </w:r>
          </w:p>
        </w:tc>
        <w:tc>
          <w:tcPr>
            <w:tcW w:w="13608" w:type="dxa"/>
          </w:tcPr>
          <w:p w14:paraId="75DDBD8D" w14:textId="77777777" w:rsidR="00F75319" w:rsidRPr="00F75319" w:rsidRDefault="00F75319" w:rsidP="00F75319">
            <w:r w:rsidRPr="00F75319">
              <w:t>the range of activity and documentation that needs to be noted within a client’s file</w:t>
            </w:r>
          </w:p>
        </w:tc>
      </w:tr>
      <w:tr w:rsidR="00F75319" w:rsidRPr="00F75319" w14:paraId="4146F543" w14:textId="77777777" w:rsidTr="003663CE">
        <w:trPr>
          <w:trHeight w:val="394"/>
        </w:trPr>
        <w:tc>
          <w:tcPr>
            <w:tcW w:w="675" w:type="dxa"/>
            <w:shd w:val="clear" w:color="auto" w:fill="ECF1F4"/>
          </w:tcPr>
          <w:p w14:paraId="4B7898FF" w14:textId="77777777" w:rsidR="00F75319" w:rsidRPr="00F75319" w:rsidRDefault="00F75319" w:rsidP="003663CE">
            <w:pPr>
              <w:rPr>
                <w:rFonts w:cs="Arial"/>
                <w:color w:val="000000"/>
                <w:lang w:eastAsia="en-GB"/>
              </w:rPr>
            </w:pPr>
            <w:r w:rsidRPr="00F75319">
              <w:rPr>
                <w:rFonts w:cs="Arial"/>
                <w:color w:val="000000"/>
                <w:lang w:eastAsia="en-GB"/>
              </w:rPr>
              <w:t>K18</w:t>
            </w:r>
          </w:p>
        </w:tc>
        <w:tc>
          <w:tcPr>
            <w:tcW w:w="13608" w:type="dxa"/>
          </w:tcPr>
          <w:p w14:paraId="6C923D4F" w14:textId="77777777" w:rsidR="00F75319" w:rsidRPr="00F75319" w:rsidRDefault="00F75319" w:rsidP="00F75319">
            <w:r w:rsidRPr="00F75319">
              <w:t>your organisation’s house-style for the presentation of a file</w:t>
            </w:r>
          </w:p>
        </w:tc>
      </w:tr>
      <w:tr w:rsidR="00F75319" w:rsidRPr="00F75319" w14:paraId="6DD3A035" w14:textId="77777777" w:rsidTr="003663CE">
        <w:trPr>
          <w:trHeight w:val="394"/>
        </w:trPr>
        <w:tc>
          <w:tcPr>
            <w:tcW w:w="675" w:type="dxa"/>
            <w:shd w:val="clear" w:color="auto" w:fill="ECF1F4"/>
          </w:tcPr>
          <w:p w14:paraId="5A3BE507" w14:textId="77777777" w:rsidR="00F75319" w:rsidRPr="00F75319" w:rsidRDefault="00F75319" w:rsidP="003663CE">
            <w:pPr>
              <w:rPr>
                <w:rFonts w:cs="Arial"/>
                <w:color w:val="000000"/>
                <w:lang w:eastAsia="en-GB"/>
              </w:rPr>
            </w:pPr>
            <w:r w:rsidRPr="00F75319">
              <w:rPr>
                <w:rFonts w:cs="Arial"/>
                <w:color w:val="000000"/>
                <w:lang w:eastAsia="en-GB"/>
              </w:rPr>
              <w:t>K19</w:t>
            </w:r>
          </w:p>
        </w:tc>
        <w:tc>
          <w:tcPr>
            <w:tcW w:w="13608" w:type="dxa"/>
          </w:tcPr>
          <w:p w14:paraId="46CE27A4" w14:textId="77777777" w:rsidR="00F75319" w:rsidRPr="00F75319" w:rsidRDefault="00F75319" w:rsidP="00F75319">
            <w:r w:rsidRPr="00F75319">
              <w:t>how and when to generate bills from the information in a client’s file</w:t>
            </w:r>
          </w:p>
        </w:tc>
      </w:tr>
      <w:tr w:rsidR="00F75319" w:rsidRPr="00F75319" w14:paraId="459A2285" w14:textId="77777777" w:rsidTr="003663CE">
        <w:trPr>
          <w:trHeight w:val="394"/>
        </w:trPr>
        <w:tc>
          <w:tcPr>
            <w:tcW w:w="675" w:type="dxa"/>
            <w:shd w:val="clear" w:color="auto" w:fill="ECF1F4"/>
          </w:tcPr>
          <w:p w14:paraId="6AB60517" w14:textId="77777777" w:rsidR="00F75319" w:rsidRPr="00F75319" w:rsidRDefault="00F75319" w:rsidP="003663CE">
            <w:pPr>
              <w:rPr>
                <w:rFonts w:cs="Arial"/>
                <w:color w:val="000000"/>
                <w:lang w:eastAsia="en-GB"/>
              </w:rPr>
            </w:pPr>
            <w:r w:rsidRPr="00F75319">
              <w:rPr>
                <w:rFonts w:cs="Arial"/>
                <w:color w:val="000000"/>
                <w:lang w:eastAsia="en-GB"/>
              </w:rPr>
              <w:t>K20</w:t>
            </w:r>
          </w:p>
        </w:tc>
        <w:tc>
          <w:tcPr>
            <w:tcW w:w="13608" w:type="dxa"/>
          </w:tcPr>
          <w:p w14:paraId="63EE3CAA" w14:textId="77777777" w:rsidR="00F75319" w:rsidRPr="00F75319" w:rsidRDefault="00F75319" w:rsidP="007A5F13">
            <w:r w:rsidRPr="00F75319">
              <w:t xml:space="preserve">what is meant by </w:t>
            </w:r>
            <w:r w:rsidR="007A5F13">
              <w:t>‘</w:t>
            </w:r>
            <w:r w:rsidRPr="00F75319">
              <w:t>precedent</w:t>
            </w:r>
            <w:r w:rsidR="007A5F13">
              <w:t>’</w:t>
            </w:r>
            <w:r w:rsidRPr="00F75319">
              <w:t xml:space="preserve"> and </w:t>
            </w:r>
            <w:r w:rsidR="007A5F13">
              <w:t>‘</w:t>
            </w:r>
            <w:r w:rsidRPr="00F75319">
              <w:t>know-how</w:t>
            </w:r>
            <w:r w:rsidR="007A5F13">
              <w:t>’</w:t>
            </w:r>
            <w:r w:rsidRPr="00F75319">
              <w:t>, how to identify them and record them for later use by your organisation and why this is important</w:t>
            </w:r>
          </w:p>
        </w:tc>
      </w:tr>
      <w:tr w:rsidR="00F75319" w:rsidRPr="00F75319" w14:paraId="529A997F" w14:textId="77777777" w:rsidTr="003663CE">
        <w:trPr>
          <w:trHeight w:val="394"/>
        </w:trPr>
        <w:tc>
          <w:tcPr>
            <w:tcW w:w="675" w:type="dxa"/>
            <w:shd w:val="clear" w:color="auto" w:fill="ECF1F4"/>
          </w:tcPr>
          <w:p w14:paraId="452B1D36" w14:textId="77777777" w:rsidR="00F75319" w:rsidRPr="00F75319" w:rsidRDefault="00F75319" w:rsidP="003663CE">
            <w:pPr>
              <w:rPr>
                <w:rFonts w:cs="Arial"/>
                <w:color w:val="000000"/>
                <w:lang w:eastAsia="en-GB"/>
              </w:rPr>
            </w:pPr>
            <w:r w:rsidRPr="00F75319">
              <w:rPr>
                <w:rFonts w:cs="Arial"/>
                <w:color w:val="000000"/>
                <w:lang w:eastAsia="en-GB"/>
              </w:rPr>
              <w:t>K21</w:t>
            </w:r>
          </w:p>
        </w:tc>
        <w:tc>
          <w:tcPr>
            <w:tcW w:w="13608" w:type="dxa"/>
          </w:tcPr>
          <w:p w14:paraId="220C72BE" w14:textId="77777777" w:rsidR="00F75319" w:rsidRPr="00F75319" w:rsidRDefault="00F75319" w:rsidP="00F75319">
            <w:r w:rsidRPr="00F75319">
              <w:t>who you should refer matters beyond your authority to</w:t>
            </w:r>
          </w:p>
        </w:tc>
      </w:tr>
      <w:tr w:rsidR="00F75319" w:rsidRPr="00F75319" w14:paraId="4832B436" w14:textId="77777777" w:rsidTr="003663CE">
        <w:trPr>
          <w:trHeight w:val="394"/>
        </w:trPr>
        <w:tc>
          <w:tcPr>
            <w:tcW w:w="675" w:type="dxa"/>
            <w:shd w:val="clear" w:color="auto" w:fill="ECF1F4"/>
          </w:tcPr>
          <w:p w14:paraId="0FFF7901" w14:textId="77777777" w:rsidR="00F75319" w:rsidRPr="00F75319" w:rsidRDefault="00F75319" w:rsidP="003663CE">
            <w:pPr>
              <w:rPr>
                <w:rFonts w:cs="Arial"/>
                <w:color w:val="000000"/>
                <w:lang w:eastAsia="en-GB"/>
              </w:rPr>
            </w:pPr>
            <w:r w:rsidRPr="00F75319">
              <w:rPr>
                <w:rFonts w:cs="Arial"/>
                <w:color w:val="000000"/>
                <w:lang w:eastAsia="en-GB"/>
              </w:rPr>
              <w:t>K22</w:t>
            </w:r>
          </w:p>
        </w:tc>
        <w:tc>
          <w:tcPr>
            <w:tcW w:w="13608" w:type="dxa"/>
          </w:tcPr>
          <w:p w14:paraId="56D1C300" w14:textId="77777777" w:rsidR="00F75319" w:rsidRPr="00F75319" w:rsidRDefault="00F75319" w:rsidP="00F75319">
            <w:r w:rsidRPr="00F75319">
              <w:t>how to prioritise your work and work to other people’s priorities</w:t>
            </w:r>
          </w:p>
        </w:tc>
      </w:tr>
    </w:tbl>
    <w:p w14:paraId="5C3853F5" w14:textId="77777777" w:rsidR="00F75319" w:rsidRPr="00F75319" w:rsidRDefault="00F75319" w:rsidP="00F75319"/>
    <w:p w14:paraId="77F9BDC2" w14:textId="77777777" w:rsidR="00F75319" w:rsidRPr="00F75319" w:rsidRDefault="00F75319" w:rsidP="00F75319"/>
    <w:p w14:paraId="42F1C0ED" w14:textId="77777777" w:rsidR="00F75319" w:rsidRPr="00F75319" w:rsidRDefault="00F75319" w:rsidP="00F75319">
      <w:pPr>
        <w:ind w:left="595" w:hanging="595"/>
      </w:pPr>
      <w:r w:rsidRPr="00F75319">
        <w:br w:type="page"/>
      </w:r>
    </w:p>
    <w:p w14:paraId="4F830AE7" w14:textId="77777777" w:rsidR="00F75319" w:rsidRPr="00F75319" w:rsidRDefault="00F75319" w:rsidP="00F75319"/>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75319" w:rsidRPr="00F75319" w14:paraId="2D142E16" w14:textId="77777777" w:rsidTr="0060463B">
        <w:trPr>
          <w:trHeight w:val="680"/>
        </w:trPr>
        <w:tc>
          <w:tcPr>
            <w:tcW w:w="14283" w:type="dxa"/>
            <w:gridSpan w:val="2"/>
            <w:shd w:val="clear" w:color="auto" w:fill="557E9B"/>
            <w:vAlign w:val="center"/>
          </w:tcPr>
          <w:p w14:paraId="714632B5" w14:textId="77777777" w:rsidR="00F75319" w:rsidRPr="00F75319" w:rsidRDefault="00F75319" w:rsidP="00F75319">
            <w:pPr>
              <w:spacing w:before="120"/>
              <w:rPr>
                <w:b/>
                <w:color w:val="FFFFFF"/>
                <w:szCs w:val="22"/>
                <w:lang w:eastAsia="en-GB"/>
              </w:rPr>
            </w:pPr>
            <w:r w:rsidRPr="00F75319">
              <w:rPr>
                <w:b/>
                <w:color w:val="FFFFFF"/>
                <w:szCs w:val="22"/>
                <w:lang w:eastAsia="en-GB"/>
              </w:rPr>
              <w:t>Performance criteria</w:t>
            </w:r>
          </w:p>
        </w:tc>
      </w:tr>
      <w:tr w:rsidR="00F75319" w:rsidRPr="00F75319" w14:paraId="25AAF400" w14:textId="77777777" w:rsidTr="0060463B">
        <w:trPr>
          <w:trHeight w:val="709"/>
        </w:trPr>
        <w:tc>
          <w:tcPr>
            <w:tcW w:w="14283" w:type="dxa"/>
            <w:gridSpan w:val="2"/>
            <w:shd w:val="clear" w:color="auto" w:fill="auto"/>
            <w:vAlign w:val="center"/>
          </w:tcPr>
          <w:p w14:paraId="7A38BDDB" w14:textId="77777777" w:rsidR="00F75319" w:rsidRPr="00F75319" w:rsidRDefault="00F75319" w:rsidP="00F75319">
            <w:pPr>
              <w:rPr>
                <w:b/>
                <w:color w:val="000000"/>
                <w:lang w:eastAsia="en-GB"/>
              </w:rPr>
            </w:pPr>
            <w:r w:rsidRPr="00F75319">
              <w:rPr>
                <w:b/>
                <w:color w:val="000000"/>
                <w:lang w:eastAsia="en-GB"/>
              </w:rPr>
              <w:t>Open a file</w:t>
            </w:r>
          </w:p>
          <w:p w14:paraId="6DD87FC7" w14:textId="77777777" w:rsidR="00F75319" w:rsidRPr="00F75319" w:rsidRDefault="00F75319" w:rsidP="00F75319">
            <w:pPr>
              <w:rPr>
                <w:i/>
                <w:color w:val="000000"/>
                <w:lang w:eastAsia="en-GB"/>
              </w:rPr>
            </w:pPr>
            <w:r w:rsidRPr="00F75319">
              <w:rPr>
                <w:i/>
                <w:color w:val="000000"/>
                <w:lang w:eastAsia="en-GB"/>
              </w:rPr>
              <w:t>You must be able to:</w:t>
            </w:r>
          </w:p>
        </w:tc>
      </w:tr>
      <w:tr w:rsidR="00F75319" w:rsidRPr="00F75319" w14:paraId="1A4C64EB" w14:textId="77777777" w:rsidTr="003663CE">
        <w:trPr>
          <w:trHeight w:val="394"/>
        </w:trPr>
        <w:tc>
          <w:tcPr>
            <w:tcW w:w="675" w:type="dxa"/>
            <w:shd w:val="clear" w:color="auto" w:fill="ECF1F4"/>
          </w:tcPr>
          <w:p w14:paraId="2A5F5D79" w14:textId="77777777" w:rsidR="00F75319" w:rsidRPr="00F75319" w:rsidRDefault="00F75319" w:rsidP="003663CE">
            <w:pPr>
              <w:rPr>
                <w:color w:val="000000"/>
              </w:rPr>
            </w:pPr>
            <w:r w:rsidRPr="00F75319">
              <w:rPr>
                <w:color w:val="000000"/>
              </w:rPr>
              <w:t>P1</w:t>
            </w:r>
          </w:p>
        </w:tc>
        <w:tc>
          <w:tcPr>
            <w:tcW w:w="13608" w:type="dxa"/>
          </w:tcPr>
          <w:p w14:paraId="2791AAA6" w14:textId="77777777" w:rsidR="00F75319" w:rsidRPr="00F75319" w:rsidRDefault="00F75319" w:rsidP="00F75319">
            <w:r w:rsidRPr="00F75319">
              <w:t>receive instructions from the fee earner and arrange a conflict of interest search</w:t>
            </w:r>
          </w:p>
        </w:tc>
      </w:tr>
      <w:tr w:rsidR="00F75319" w:rsidRPr="00F75319" w14:paraId="2ABE718B" w14:textId="77777777" w:rsidTr="003663CE">
        <w:trPr>
          <w:trHeight w:val="394"/>
        </w:trPr>
        <w:tc>
          <w:tcPr>
            <w:tcW w:w="675" w:type="dxa"/>
            <w:shd w:val="clear" w:color="auto" w:fill="ECF1F4"/>
          </w:tcPr>
          <w:p w14:paraId="7FC85133" w14:textId="77777777" w:rsidR="00F75319" w:rsidRPr="00F75319" w:rsidRDefault="00F75319" w:rsidP="003663CE">
            <w:pPr>
              <w:rPr>
                <w:color w:val="000000"/>
              </w:rPr>
            </w:pPr>
            <w:r w:rsidRPr="00F75319">
              <w:rPr>
                <w:color w:val="000000"/>
              </w:rPr>
              <w:t>P2</w:t>
            </w:r>
          </w:p>
        </w:tc>
        <w:tc>
          <w:tcPr>
            <w:tcW w:w="13608" w:type="dxa"/>
          </w:tcPr>
          <w:p w14:paraId="42E01CD2" w14:textId="77777777" w:rsidR="00F75319" w:rsidRPr="00F75319" w:rsidRDefault="00F75319" w:rsidP="00F75319">
            <w:r w:rsidRPr="00F75319">
              <w:t>report on the outcome of a conflict of interest search to the fee earner</w:t>
            </w:r>
          </w:p>
        </w:tc>
      </w:tr>
      <w:tr w:rsidR="00F75319" w:rsidRPr="00F75319" w14:paraId="558DD82E" w14:textId="77777777" w:rsidTr="003663CE">
        <w:trPr>
          <w:trHeight w:val="394"/>
        </w:trPr>
        <w:tc>
          <w:tcPr>
            <w:tcW w:w="675" w:type="dxa"/>
            <w:shd w:val="clear" w:color="auto" w:fill="ECF1F4"/>
          </w:tcPr>
          <w:p w14:paraId="67169F63" w14:textId="77777777" w:rsidR="00F75319" w:rsidRPr="00F75319" w:rsidRDefault="00F75319" w:rsidP="003663CE">
            <w:pPr>
              <w:rPr>
                <w:color w:val="000000"/>
              </w:rPr>
            </w:pPr>
            <w:r w:rsidRPr="00F75319">
              <w:rPr>
                <w:color w:val="000000"/>
              </w:rPr>
              <w:t>P3</w:t>
            </w:r>
          </w:p>
        </w:tc>
        <w:tc>
          <w:tcPr>
            <w:tcW w:w="13608" w:type="dxa"/>
          </w:tcPr>
          <w:p w14:paraId="69ED7426" w14:textId="77777777" w:rsidR="00F75319" w:rsidRPr="00F75319" w:rsidRDefault="00F75319" w:rsidP="00F75319">
            <w:r w:rsidRPr="00F75319">
              <w:t>generate matter reference</w:t>
            </w:r>
          </w:p>
        </w:tc>
      </w:tr>
      <w:tr w:rsidR="00F75319" w:rsidRPr="00F75319" w14:paraId="2C6F0F85" w14:textId="77777777" w:rsidTr="003663CE">
        <w:trPr>
          <w:trHeight w:val="394"/>
        </w:trPr>
        <w:tc>
          <w:tcPr>
            <w:tcW w:w="675" w:type="dxa"/>
            <w:shd w:val="clear" w:color="auto" w:fill="ECF1F4"/>
          </w:tcPr>
          <w:p w14:paraId="3DAB38A6" w14:textId="77777777" w:rsidR="00F75319" w:rsidRPr="00F75319" w:rsidRDefault="00F75319" w:rsidP="003663CE">
            <w:pPr>
              <w:rPr>
                <w:color w:val="000000"/>
              </w:rPr>
            </w:pPr>
            <w:r w:rsidRPr="00F75319">
              <w:rPr>
                <w:color w:val="000000"/>
              </w:rPr>
              <w:t>P4</w:t>
            </w:r>
          </w:p>
        </w:tc>
        <w:tc>
          <w:tcPr>
            <w:tcW w:w="13608" w:type="dxa"/>
          </w:tcPr>
          <w:p w14:paraId="6CA90D45" w14:textId="77777777" w:rsidR="00F75319" w:rsidRPr="00F75319" w:rsidRDefault="00F75319" w:rsidP="00F75319">
            <w:r w:rsidRPr="00F75319">
              <w:t>record matter information and open file</w:t>
            </w:r>
          </w:p>
        </w:tc>
      </w:tr>
      <w:tr w:rsidR="00F75319" w:rsidRPr="00F75319" w14:paraId="6B38BCCF" w14:textId="77777777" w:rsidTr="003663CE">
        <w:trPr>
          <w:trHeight w:val="394"/>
        </w:trPr>
        <w:tc>
          <w:tcPr>
            <w:tcW w:w="675" w:type="dxa"/>
            <w:shd w:val="clear" w:color="auto" w:fill="ECF1F4"/>
          </w:tcPr>
          <w:p w14:paraId="3BB33A1B" w14:textId="77777777" w:rsidR="00F75319" w:rsidRPr="00F75319" w:rsidRDefault="00F75319" w:rsidP="003663CE">
            <w:pPr>
              <w:rPr>
                <w:color w:val="000000"/>
              </w:rPr>
            </w:pPr>
            <w:r w:rsidRPr="00F75319">
              <w:rPr>
                <w:color w:val="000000"/>
              </w:rPr>
              <w:t>P5</w:t>
            </w:r>
          </w:p>
        </w:tc>
        <w:tc>
          <w:tcPr>
            <w:tcW w:w="13608" w:type="dxa"/>
          </w:tcPr>
          <w:p w14:paraId="65C90103" w14:textId="77777777" w:rsidR="00F75319" w:rsidRPr="00F75319" w:rsidRDefault="00F75319" w:rsidP="00F75319">
            <w:r w:rsidRPr="00F75319">
              <w:t>carry out routine checks as appropriate and report on outcomes to the fee earner</w:t>
            </w:r>
          </w:p>
        </w:tc>
      </w:tr>
      <w:tr w:rsidR="00F75319" w:rsidRPr="00F75319" w14:paraId="2959302A" w14:textId="77777777" w:rsidTr="003663CE">
        <w:trPr>
          <w:trHeight w:val="394"/>
        </w:trPr>
        <w:tc>
          <w:tcPr>
            <w:tcW w:w="675" w:type="dxa"/>
            <w:shd w:val="clear" w:color="auto" w:fill="ECF1F4"/>
          </w:tcPr>
          <w:p w14:paraId="7AB0408A" w14:textId="77777777" w:rsidR="00F75319" w:rsidRPr="00F75319" w:rsidRDefault="00F75319" w:rsidP="003663CE">
            <w:pPr>
              <w:rPr>
                <w:color w:val="000000"/>
              </w:rPr>
            </w:pPr>
            <w:r w:rsidRPr="00F75319">
              <w:rPr>
                <w:color w:val="000000"/>
              </w:rPr>
              <w:t>P6</w:t>
            </w:r>
          </w:p>
        </w:tc>
        <w:tc>
          <w:tcPr>
            <w:tcW w:w="13608" w:type="dxa"/>
          </w:tcPr>
          <w:p w14:paraId="56A8EB56" w14:textId="77777777" w:rsidR="00F75319" w:rsidRPr="00F75319" w:rsidRDefault="00F75319" w:rsidP="007A5F13">
            <w:r w:rsidRPr="00F75319">
              <w:t xml:space="preserve">confirm all necessary details with the client by creating and issuing a </w:t>
            </w:r>
            <w:r w:rsidR="007A5F13">
              <w:t>‘</w:t>
            </w:r>
            <w:r w:rsidRPr="00F75319">
              <w:t>terms of engagement</w:t>
            </w:r>
            <w:r w:rsidR="007A5F13">
              <w:t>’</w:t>
            </w:r>
            <w:r w:rsidRPr="00F75319">
              <w:t xml:space="preserve"> notification</w:t>
            </w:r>
          </w:p>
        </w:tc>
      </w:tr>
      <w:tr w:rsidR="00F75319" w:rsidRPr="00F75319" w14:paraId="580E265A" w14:textId="77777777" w:rsidTr="0060463B">
        <w:trPr>
          <w:trHeight w:val="394"/>
        </w:trPr>
        <w:tc>
          <w:tcPr>
            <w:tcW w:w="14283" w:type="dxa"/>
            <w:gridSpan w:val="2"/>
            <w:shd w:val="clear" w:color="auto" w:fill="auto"/>
            <w:vAlign w:val="center"/>
          </w:tcPr>
          <w:p w14:paraId="5D9980A4" w14:textId="77777777" w:rsidR="00F75319" w:rsidRPr="00F75319" w:rsidRDefault="00F75319" w:rsidP="00F75319">
            <w:pPr>
              <w:rPr>
                <w:b/>
                <w:color w:val="000000"/>
                <w:lang w:eastAsia="en-GB"/>
              </w:rPr>
            </w:pPr>
            <w:r w:rsidRPr="00F75319">
              <w:rPr>
                <w:b/>
                <w:color w:val="000000"/>
                <w:lang w:eastAsia="en-GB"/>
              </w:rPr>
              <w:t>Maintain and administer a current file</w:t>
            </w:r>
          </w:p>
          <w:p w14:paraId="64E8F50F" w14:textId="77777777" w:rsidR="00F75319" w:rsidRPr="00F75319" w:rsidRDefault="00F75319" w:rsidP="00F75319">
            <w:pPr>
              <w:rPr>
                <w:i/>
                <w:color w:val="000000"/>
                <w:lang w:eastAsia="en-GB"/>
              </w:rPr>
            </w:pPr>
            <w:r w:rsidRPr="00F75319">
              <w:rPr>
                <w:i/>
                <w:color w:val="000000"/>
                <w:lang w:eastAsia="en-GB"/>
              </w:rPr>
              <w:t>You must be able to:</w:t>
            </w:r>
          </w:p>
        </w:tc>
      </w:tr>
      <w:tr w:rsidR="00F75319" w:rsidRPr="00F75319" w14:paraId="48F9FFB1" w14:textId="77777777" w:rsidTr="003663CE">
        <w:trPr>
          <w:trHeight w:val="394"/>
        </w:trPr>
        <w:tc>
          <w:tcPr>
            <w:tcW w:w="675" w:type="dxa"/>
            <w:shd w:val="clear" w:color="auto" w:fill="ECF1F4"/>
          </w:tcPr>
          <w:p w14:paraId="31E225BC" w14:textId="77777777" w:rsidR="00F75319" w:rsidRPr="00F75319" w:rsidRDefault="00F75319" w:rsidP="003663CE">
            <w:pPr>
              <w:rPr>
                <w:color w:val="000000"/>
              </w:rPr>
            </w:pPr>
            <w:r w:rsidRPr="00F75319">
              <w:rPr>
                <w:color w:val="000000"/>
              </w:rPr>
              <w:t>P7</w:t>
            </w:r>
          </w:p>
        </w:tc>
        <w:tc>
          <w:tcPr>
            <w:tcW w:w="13608" w:type="dxa"/>
          </w:tcPr>
          <w:p w14:paraId="4BCE6B5F" w14:textId="77777777" w:rsidR="00F75319" w:rsidRPr="00F75319" w:rsidRDefault="00F75319" w:rsidP="00F75319">
            <w:r w:rsidRPr="00F75319">
              <w:t>produce and amend correspondence and appropriate documents as instructed, following house-style and organisational requirements</w:t>
            </w:r>
          </w:p>
        </w:tc>
      </w:tr>
      <w:tr w:rsidR="00F75319" w:rsidRPr="00F75319" w14:paraId="430E9257" w14:textId="77777777" w:rsidTr="003663CE">
        <w:trPr>
          <w:trHeight w:val="394"/>
        </w:trPr>
        <w:tc>
          <w:tcPr>
            <w:tcW w:w="675" w:type="dxa"/>
            <w:shd w:val="clear" w:color="auto" w:fill="ECF1F4"/>
          </w:tcPr>
          <w:p w14:paraId="39D2FD85" w14:textId="77777777" w:rsidR="00F75319" w:rsidRPr="00F75319" w:rsidRDefault="00F75319" w:rsidP="003663CE">
            <w:pPr>
              <w:rPr>
                <w:color w:val="000000"/>
              </w:rPr>
            </w:pPr>
            <w:r w:rsidRPr="00F75319">
              <w:rPr>
                <w:color w:val="000000"/>
              </w:rPr>
              <w:t>P8</w:t>
            </w:r>
          </w:p>
        </w:tc>
        <w:tc>
          <w:tcPr>
            <w:tcW w:w="13608" w:type="dxa"/>
          </w:tcPr>
          <w:p w14:paraId="6E54B772" w14:textId="77777777" w:rsidR="00F75319" w:rsidRPr="00F75319" w:rsidRDefault="00F75319" w:rsidP="00F75319">
            <w:r w:rsidRPr="00F75319">
              <w:t>carry out research as instructed and report back to fee earner</w:t>
            </w:r>
          </w:p>
        </w:tc>
      </w:tr>
      <w:tr w:rsidR="00F75319" w:rsidRPr="00F75319" w14:paraId="49138721" w14:textId="77777777" w:rsidTr="003663CE">
        <w:trPr>
          <w:trHeight w:val="394"/>
        </w:trPr>
        <w:tc>
          <w:tcPr>
            <w:tcW w:w="675" w:type="dxa"/>
            <w:shd w:val="clear" w:color="auto" w:fill="ECF1F4"/>
          </w:tcPr>
          <w:p w14:paraId="2110EC3F" w14:textId="77777777" w:rsidR="00F75319" w:rsidRPr="00F75319" w:rsidRDefault="00F75319" w:rsidP="003663CE">
            <w:pPr>
              <w:rPr>
                <w:color w:val="000000"/>
              </w:rPr>
            </w:pPr>
            <w:r w:rsidRPr="00F75319">
              <w:rPr>
                <w:color w:val="000000"/>
              </w:rPr>
              <w:t>P9</w:t>
            </w:r>
          </w:p>
        </w:tc>
        <w:tc>
          <w:tcPr>
            <w:tcW w:w="13608" w:type="dxa"/>
          </w:tcPr>
          <w:p w14:paraId="21440228" w14:textId="77777777" w:rsidR="00F75319" w:rsidRPr="00F75319" w:rsidRDefault="00F75319" w:rsidP="00F75319">
            <w:r w:rsidRPr="00F75319">
              <w:t>make sure all costs and disbursements are charged to the correct matter reference</w:t>
            </w:r>
          </w:p>
        </w:tc>
      </w:tr>
      <w:tr w:rsidR="00F75319" w:rsidRPr="00F75319" w14:paraId="377F510B" w14:textId="77777777" w:rsidTr="003663CE">
        <w:trPr>
          <w:trHeight w:val="394"/>
        </w:trPr>
        <w:tc>
          <w:tcPr>
            <w:tcW w:w="675" w:type="dxa"/>
            <w:shd w:val="clear" w:color="auto" w:fill="ECF1F4"/>
          </w:tcPr>
          <w:p w14:paraId="0D33EB96" w14:textId="77777777" w:rsidR="00F75319" w:rsidRPr="00F75319" w:rsidRDefault="00F75319" w:rsidP="003663CE">
            <w:pPr>
              <w:rPr>
                <w:color w:val="000000"/>
              </w:rPr>
            </w:pPr>
            <w:r w:rsidRPr="00F75319">
              <w:rPr>
                <w:color w:val="000000"/>
              </w:rPr>
              <w:t>P10</w:t>
            </w:r>
          </w:p>
        </w:tc>
        <w:tc>
          <w:tcPr>
            <w:tcW w:w="13608" w:type="dxa"/>
          </w:tcPr>
          <w:p w14:paraId="1BE190DE" w14:textId="77777777" w:rsidR="00F75319" w:rsidRPr="00F75319" w:rsidRDefault="00F75319" w:rsidP="00F75319">
            <w:r w:rsidRPr="00F75319">
              <w:t>make sure all file management activities conform to house-style and organisational requirements</w:t>
            </w:r>
          </w:p>
        </w:tc>
      </w:tr>
      <w:tr w:rsidR="00F75319" w:rsidRPr="00F75319" w14:paraId="56DBEC5A" w14:textId="77777777" w:rsidTr="003663CE">
        <w:trPr>
          <w:trHeight w:val="394"/>
        </w:trPr>
        <w:tc>
          <w:tcPr>
            <w:tcW w:w="675" w:type="dxa"/>
            <w:shd w:val="clear" w:color="auto" w:fill="ECF1F4"/>
          </w:tcPr>
          <w:p w14:paraId="2A54D5E9" w14:textId="77777777" w:rsidR="00F75319" w:rsidRPr="00F75319" w:rsidRDefault="00F75319" w:rsidP="003663CE">
            <w:pPr>
              <w:rPr>
                <w:color w:val="000000"/>
              </w:rPr>
            </w:pPr>
            <w:r w:rsidRPr="00F75319">
              <w:rPr>
                <w:color w:val="000000"/>
              </w:rPr>
              <w:t>P11</w:t>
            </w:r>
          </w:p>
        </w:tc>
        <w:tc>
          <w:tcPr>
            <w:tcW w:w="13608" w:type="dxa"/>
          </w:tcPr>
          <w:p w14:paraId="139F06FE" w14:textId="77777777" w:rsidR="00F75319" w:rsidRPr="00F75319" w:rsidRDefault="00F75319" w:rsidP="00F75319">
            <w:r w:rsidRPr="00F75319">
              <w:t>make sure all time spent on the matter is correctly recorded</w:t>
            </w:r>
          </w:p>
        </w:tc>
      </w:tr>
      <w:tr w:rsidR="00F75319" w:rsidRPr="00F75319" w14:paraId="312065C1" w14:textId="77777777" w:rsidTr="003663CE">
        <w:trPr>
          <w:trHeight w:val="394"/>
        </w:trPr>
        <w:tc>
          <w:tcPr>
            <w:tcW w:w="675" w:type="dxa"/>
            <w:shd w:val="clear" w:color="auto" w:fill="ECF1F4"/>
          </w:tcPr>
          <w:p w14:paraId="4E072DBC" w14:textId="77777777" w:rsidR="00F75319" w:rsidRPr="00F75319" w:rsidRDefault="00F75319" w:rsidP="003663CE">
            <w:pPr>
              <w:rPr>
                <w:color w:val="000000"/>
              </w:rPr>
            </w:pPr>
            <w:r w:rsidRPr="00F75319">
              <w:rPr>
                <w:color w:val="000000"/>
              </w:rPr>
              <w:t>P12</w:t>
            </w:r>
          </w:p>
        </w:tc>
        <w:tc>
          <w:tcPr>
            <w:tcW w:w="13608" w:type="dxa"/>
          </w:tcPr>
          <w:p w14:paraId="04725480" w14:textId="77777777" w:rsidR="00F75319" w:rsidRPr="00F75319" w:rsidRDefault="00F75319" w:rsidP="00F75319">
            <w:r w:rsidRPr="00F75319">
              <w:t>generate bills as requested in accordance with instructions</w:t>
            </w:r>
          </w:p>
        </w:tc>
      </w:tr>
      <w:tr w:rsidR="00F75319" w:rsidRPr="00F75319" w14:paraId="56A398E0" w14:textId="77777777" w:rsidTr="003663CE">
        <w:trPr>
          <w:trHeight w:val="394"/>
        </w:trPr>
        <w:tc>
          <w:tcPr>
            <w:tcW w:w="675" w:type="dxa"/>
            <w:shd w:val="clear" w:color="auto" w:fill="ECF1F4"/>
          </w:tcPr>
          <w:p w14:paraId="42EC59E1" w14:textId="77777777" w:rsidR="00F75319" w:rsidRPr="00F75319" w:rsidRDefault="00F75319" w:rsidP="003663CE">
            <w:pPr>
              <w:rPr>
                <w:color w:val="000000"/>
              </w:rPr>
            </w:pPr>
            <w:r w:rsidRPr="00F75319">
              <w:rPr>
                <w:color w:val="000000"/>
              </w:rPr>
              <w:t>P13</w:t>
            </w:r>
          </w:p>
        </w:tc>
        <w:tc>
          <w:tcPr>
            <w:tcW w:w="13608" w:type="dxa"/>
          </w:tcPr>
          <w:p w14:paraId="0040F27F" w14:textId="77777777" w:rsidR="00F75319" w:rsidRPr="00F75319" w:rsidRDefault="00F75319" w:rsidP="00F75319">
            <w:r w:rsidRPr="00F75319">
              <w:t>receive instructions to close a file</w:t>
            </w:r>
          </w:p>
        </w:tc>
      </w:tr>
      <w:tr w:rsidR="00F75319" w:rsidRPr="00F75319" w14:paraId="0EA3C45E" w14:textId="77777777" w:rsidTr="003663CE">
        <w:trPr>
          <w:trHeight w:val="394"/>
        </w:trPr>
        <w:tc>
          <w:tcPr>
            <w:tcW w:w="675" w:type="dxa"/>
            <w:shd w:val="clear" w:color="auto" w:fill="ECF1F4"/>
          </w:tcPr>
          <w:p w14:paraId="5D2C9FB1" w14:textId="77777777" w:rsidR="00F75319" w:rsidRPr="00F75319" w:rsidRDefault="00F75319" w:rsidP="003663CE">
            <w:pPr>
              <w:rPr>
                <w:color w:val="000000"/>
              </w:rPr>
            </w:pPr>
            <w:r w:rsidRPr="00F75319">
              <w:rPr>
                <w:color w:val="000000"/>
              </w:rPr>
              <w:t>P14</w:t>
            </w:r>
          </w:p>
        </w:tc>
        <w:tc>
          <w:tcPr>
            <w:tcW w:w="13608" w:type="dxa"/>
          </w:tcPr>
          <w:p w14:paraId="13F73B1F" w14:textId="77777777" w:rsidR="00F75319" w:rsidRPr="00F75319" w:rsidRDefault="00F75319" w:rsidP="00F75319">
            <w:r w:rsidRPr="00F75319">
              <w:t>review the file and identify any outstanding issues and unbilled disbursements</w:t>
            </w:r>
          </w:p>
        </w:tc>
      </w:tr>
      <w:tr w:rsidR="00FD70FF" w:rsidRPr="00F75319" w14:paraId="7BC8B12A" w14:textId="77777777" w:rsidTr="00FD70FF">
        <w:trPr>
          <w:trHeight w:val="394"/>
        </w:trPr>
        <w:tc>
          <w:tcPr>
            <w:tcW w:w="14283" w:type="dxa"/>
            <w:gridSpan w:val="2"/>
            <w:shd w:val="clear" w:color="auto" w:fill="auto"/>
          </w:tcPr>
          <w:p w14:paraId="3BB11527" w14:textId="77777777" w:rsidR="00FD70FF" w:rsidRPr="00FD70FF" w:rsidRDefault="00FD70FF" w:rsidP="00FD70FF">
            <w:pPr>
              <w:rPr>
                <w:b/>
              </w:rPr>
            </w:pPr>
            <w:r w:rsidRPr="00FD70FF">
              <w:rPr>
                <w:b/>
              </w:rPr>
              <w:t>Maintain and administer a current file</w:t>
            </w:r>
          </w:p>
          <w:p w14:paraId="13854C31" w14:textId="77777777" w:rsidR="00FD70FF" w:rsidRPr="00FD70FF" w:rsidRDefault="00FD70FF" w:rsidP="00FD70FF">
            <w:pPr>
              <w:rPr>
                <w:i/>
              </w:rPr>
            </w:pPr>
            <w:r w:rsidRPr="00FD70FF">
              <w:rPr>
                <w:i/>
              </w:rPr>
              <w:t>You must be able to:</w:t>
            </w:r>
          </w:p>
        </w:tc>
      </w:tr>
      <w:tr w:rsidR="00F75319" w:rsidRPr="00F75319" w14:paraId="6AAC127E" w14:textId="77777777" w:rsidTr="003663CE">
        <w:trPr>
          <w:trHeight w:val="394"/>
        </w:trPr>
        <w:tc>
          <w:tcPr>
            <w:tcW w:w="675" w:type="dxa"/>
            <w:shd w:val="clear" w:color="auto" w:fill="ECF1F4"/>
          </w:tcPr>
          <w:p w14:paraId="5D418F64" w14:textId="77777777" w:rsidR="00F75319" w:rsidRPr="00F75319" w:rsidRDefault="00F75319" w:rsidP="003663CE">
            <w:pPr>
              <w:rPr>
                <w:color w:val="000000"/>
              </w:rPr>
            </w:pPr>
            <w:r w:rsidRPr="00F75319">
              <w:rPr>
                <w:color w:val="000000"/>
              </w:rPr>
              <w:t>P15</w:t>
            </w:r>
          </w:p>
        </w:tc>
        <w:tc>
          <w:tcPr>
            <w:tcW w:w="13608" w:type="dxa"/>
          </w:tcPr>
          <w:p w14:paraId="3726E857" w14:textId="77777777" w:rsidR="00F75319" w:rsidRPr="00F75319" w:rsidRDefault="00F75319" w:rsidP="00F75319">
            <w:r w:rsidRPr="00F75319">
              <w:t>report outstanding issues to the fee earner for resolution</w:t>
            </w:r>
          </w:p>
        </w:tc>
      </w:tr>
      <w:tr w:rsidR="00F75319" w:rsidRPr="00F75319" w14:paraId="4A2CD14E" w14:textId="77777777" w:rsidTr="003663CE">
        <w:trPr>
          <w:trHeight w:val="394"/>
        </w:trPr>
        <w:tc>
          <w:tcPr>
            <w:tcW w:w="675" w:type="dxa"/>
            <w:shd w:val="clear" w:color="auto" w:fill="ECF1F4"/>
          </w:tcPr>
          <w:p w14:paraId="664E5126" w14:textId="77777777" w:rsidR="00F75319" w:rsidRPr="00F75319" w:rsidRDefault="00F75319" w:rsidP="003663CE">
            <w:pPr>
              <w:rPr>
                <w:color w:val="000000"/>
              </w:rPr>
            </w:pPr>
            <w:r w:rsidRPr="00F75319">
              <w:rPr>
                <w:color w:val="000000"/>
              </w:rPr>
              <w:t>P16</w:t>
            </w:r>
          </w:p>
        </w:tc>
        <w:tc>
          <w:tcPr>
            <w:tcW w:w="13608" w:type="dxa"/>
          </w:tcPr>
          <w:p w14:paraId="658C15CA" w14:textId="77777777" w:rsidR="00F75319" w:rsidRPr="00F75319" w:rsidRDefault="00F75319" w:rsidP="00F75319">
            <w:r w:rsidRPr="00F75319">
              <w:t>where necessary, deal with reimbursements</w:t>
            </w:r>
          </w:p>
        </w:tc>
      </w:tr>
      <w:tr w:rsidR="00F75319" w:rsidRPr="00F75319" w14:paraId="4A2BF2F2" w14:textId="77777777" w:rsidTr="003663CE">
        <w:trPr>
          <w:trHeight w:val="394"/>
        </w:trPr>
        <w:tc>
          <w:tcPr>
            <w:tcW w:w="675" w:type="dxa"/>
            <w:shd w:val="clear" w:color="auto" w:fill="ECF1F4"/>
          </w:tcPr>
          <w:p w14:paraId="34667EE5" w14:textId="77777777" w:rsidR="00F75319" w:rsidRPr="00F75319" w:rsidRDefault="00F75319" w:rsidP="003663CE">
            <w:pPr>
              <w:rPr>
                <w:color w:val="000000"/>
              </w:rPr>
            </w:pPr>
            <w:r w:rsidRPr="00F75319">
              <w:rPr>
                <w:color w:val="000000"/>
              </w:rPr>
              <w:t>P17</w:t>
            </w:r>
          </w:p>
        </w:tc>
        <w:tc>
          <w:tcPr>
            <w:tcW w:w="13608" w:type="dxa"/>
          </w:tcPr>
          <w:p w14:paraId="5B1EDDB3" w14:textId="77777777" w:rsidR="00F75319" w:rsidRPr="00F75319" w:rsidRDefault="00F75319" w:rsidP="00F75319">
            <w:r w:rsidRPr="00F75319">
              <w:t>check with the fee earner whether any documents, knowledge or data needs to be added to the firm’s precedent, knowledge or data bank</w:t>
            </w:r>
          </w:p>
        </w:tc>
      </w:tr>
      <w:tr w:rsidR="00F75319" w:rsidRPr="00F75319" w14:paraId="2E784108" w14:textId="77777777" w:rsidTr="003663CE">
        <w:trPr>
          <w:trHeight w:val="394"/>
        </w:trPr>
        <w:tc>
          <w:tcPr>
            <w:tcW w:w="675" w:type="dxa"/>
            <w:shd w:val="clear" w:color="auto" w:fill="ECF1F4"/>
          </w:tcPr>
          <w:p w14:paraId="1313FC5E" w14:textId="77777777" w:rsidR="00F75319" w:rsidRPr="00F75319" w:rsidRDefault="00F75319" w:rsidP="003663CE">
            <w:pPr>
              <w:rPr>
                <w:color w:val="000000"/>
              </w:rPr>
            </w:pPr>
            <w:r w:rsidRPr="00F75319">
              <w:rPr>
                <w:color w:val="000000"/>
              </w:rPr>
              <w:t>P18</w:t>
            </w:r>
          </w:p>
        </w:tc>
        <w:tc>
          <w:tcPr>
            <w:tcW w:w="13608" w:type="dxa"/>
          </w:tcPr>
          <w:p w14:paraId="00C55C72" w14:textId="77777777" w:rsidR="00F75319" w:rsidRPr="00F75319" w:rsidRDefault="00F75319" w:rsidP="00F75319">
            <w:r w:rsidRPr="00F75319">
              <w:t>ensure the file is complete for preparation of the final bill</w:t>
            </w:r>
          </w:p>
        </w:tc>
      </w:tr>
      <w:tr w:rsidR="00F75319" w:rsidRPr="00F75319" w14:paraId="07C86117" w14:textId="77777777" w:rsidTr="003663CE">
        <w:trPr>
          <w:trHeight w:val="394"/>
        </w:trPr>
        <w:tc>
          <w:tcPr>
            <w:tcW w:w="675" w:type="dxa"/>
            <w:shd w:val="clear" w:color="auto" w:fill="ECF1F4"/>
          </w:tcPr>
          <w:p w14:paraId="56638B8D" w14:textId="77777777" w:rsidR="00F75319" w:rsidRPr="00F75319" w:rsidRDefault="00F75319" w:rsidP="003663CE">
            <w:pPr>
              <w:rPr>
                <w:color w:val="000000"/>
              </w:rPr>
            </w:pPr>
            <w:r w:rsidRPr="00F75319">
              <w:rPr>
                <w:color w:val="000000"/>
              </w:rPr>
              <w:t>P19</w:t>
            </w:r>
          </w:p>
        </w:tc>
        <w:tc>
          <w:tcPr>
            <w:tcW w:w="13608" w:type="dxa"/>
          </w:tcPr>
          <w:p w14:paraId="43ED75AE" w14:textId="77777777" w:rsidR="00F75319" w:rsidRPr="00F75319" w:rsidRDefault="00F75319" w:rsidP="00F75319">
            <w:r w:rsidRPr="00F75319">
              <w:t>if appropriate, prepare the final bill</w:t>
            </w:r>
          </w:p>
        </w:tc>
      </w:tr>
      <w:tr w:rsidR="00F75319" w:rsidRPr="00F75319" w14:paraId="293656C7" w14:textId="77777777" w:rsidTr="0060463B">
        <w:trPr>
          <w:trHeight w:val="394"/>
        </w:trPr>
        <w:tc>
          <w:tcPr>
            <w:tcW w:w="14283" w:type="dxa"/>
            <w:gridSpan w:val="2"/>
            <w:shd w:val="clear" w:color="auto" w:fill="auto"/>
            <w:vAlign w:val="center"/>
          </w:tcPr>
          <w:p w14:paraId="2D4170C5" w14:textId="77777777" w:rsidR="00F75319" w:rsidRPr="00F75319" w:rsidRDefault="00F75319" w:rsidP="00F75319">
            <w:pPr>
              <w:rPr>
                <w:b/>
                <w:color w:val="000000"/>
                <w:lang w:eastAsia="en-GB"/>
              </w:rPr>
            </w:pPr>
            <w:r w:rsidRPr="00F75319">
              <w:rPr>
                <w:b/>
                <w:color w:val="000000"/>
                <w:lang w:eastAsia="en-GB"/>
              </w:rPr>
              <w:t>Close a file and prepare it for archiving</w:t>
            </w:r>
          </w:p>
          <w:p w14:paraId="428FFEFF" w14:textId="77777777" w:rsidR="00F75319" w:rsidRPr="00F75319" w:rsidRDefault="00F75319" w:rsidP="00F75319">
            <w:pPr>
              <w:rPr>
                <w:i/>
                <w:color w:val="000000"/>
                <w:lang w:eastAsia="en-GB"/>
              </w:rPr>
            </w:pPr>
            <w:r w:rsidRPr="00F75319">
              <w:rPr>
                <w:i/>
                <w:color w:val="000000"/>
                <w:lang w:eastAsia="en-GB"/>
              </w:rPr>
              <w:t>You must be able to:</w:t>
            </w:r>
          </w:p>
        </w:tc>
      </w:tr>
      <w:tr w:rsidR="00F75319" w:rsidRPr="00F75319" w14:paraId="238B7CCC" w14:textId="77777777" w:rsidTr="003663CE">
        <w:trPr>
          <w:trHeight w:val="394"/>
        </w:trPr>
        <w:tc>
          <w:tcPr>
            <w:tcW w:w="675" w:type="dxa"/>
            <w:shd w:val="clear" w:color="auto" w:fill="ECF1F4"/>
          </w:tcPr>
          <w:p w14:paraId="24ABD77A" w14:textId="77777777" w:rsidR="00F75319" w:rsidRPr="00F75319" w:rsidRDefault="00F75319" w:rsidP="003663CE">
            <w:pPr>
              <w:rPr>
                <w:color w:val="000000"/>
              </w:rPr>
            </w:pPr>
            <w:r w:rsidRPr="00F75319">
              <w:rPr>
                <w:color w:val="000000"/>
              </w:rPr>
              <w:t>P20</w:t>
            </w:r>
          </w:p>
        </w:tc>
        <w:tc>
          <w:tcPr>
            <w:tcW w:w="13608" w:type="dxa"/>
          </w:tcPr>
          <w:p w14:paraId="6F762C39" w14:textId="77777777" w:rsidR="00F75319" w:rsidRPr="00F75319" w:rsidRDefault="00F75319" w:rsidP="00F75319">
            <w:r w:rsidRPr="00F75319">
              <w:t>complete file closing documentation and check that the account shows a nil balance</w:t>
            </w:r>
          </w:p>
        </w:tc>
      </w:tr>
      <w:tr w:rsidR="00F75319" w:rsidRPr="00F75319" w14:paraId="6A199AC6" w14:textId="77777777" w:rsidTr="003663CE">
        <w:trPr>
          <w:trHeight w:val="394"/>
        </w:trPr>
        <w:tc>
          <w:tcPr>
            <w:tcW w:w="675" w:type="dxa"/>
            <w:shd w:val="clear" w:color="auto" w:fill="ECF1F4"/>
          </w:tcPr>
          <w:p w14:paraId="393F5BC7" w14:textId="77777777" w:rsidR="00F75319" w:rsidRPr="00F75319" w:rsidRDefault="00F75319" w:rsidP="003663CE">
            <w:pPr>
              <w:rPr>
                <w:color w:val="000000"/>
              </w:rPr>
            </w:pPr>
            <w:r w:rsidRPr="00F75319">
              <w:rPr>
                <w:color w:val="000000"/>
              </w:rPr>
              <w:t>P21</w:t>
            </w:r>
          </w:p>
        </w:tc>
        <w:tc>
          <w:tcPr>
            <w:tcW w:w="13608" w:type="dxa"/>
          </w:tcPr>
          <w:p w14:paraId="4EB0A793" w14:textId="77777777" w:rsidR="00F75319" w:rsidRPr="00F75319" w:rsidRDefault="00F75319" w:rsidP="00F75319">
            <w:r w:rsidRPr="00F75319">
              <w:t>notify relevant people that the file is closing</w:t>
            </w:r>
          </w:p>
        </w:tc>
      </w:tr>
      <w:tr w:rsidR="00F75319" w:rsidRPr="00F75319" w14:paraId="5D2C3039" w14:textId="77777777" w:rsidTr="003663CE">
        <w:trPr>
          <w:trHeight w:val="394"/>
        </w:trPr>
        <w:tc>
          <w:tcPr>
            <w:tcW w:w="675" w:type="dxa"/>
            <w:shd w:val="clear" w:color="auto" w:fill="ECF1F4"/>
          </w:tcPr>
          <w:p w14:paraId="73539F1A" w14:textId="77777777" w:rsidR="00F75319" w:rsidRPr="00F75319" w:rsidRDefault="00F75319" w:rsidP="003663CE">
            <w:pPr>
              <w:rPr>
                <w:color w:val="000000"/>
              </w:rPr>
            </w:pPr>
            <w:r w:rsidRPr="00F75319">
              <w:rPr>
                <w:color w:val="000000"/>
              </w:rPr>
              <w:t>P22</w:t>
            </w:r>
          </w:p>
        </w:tc>
        <w:tc>
          <w:tcPr>
            <w:tcW w:w="13608" w:type="dxa"/>
          </w:tcPr>
          <w:p w14:paraId="6A0BAE57" w14:textId="77777777" w:rsidR="00F75319" w:rsidRPr="00F75319" w:rsidRDefault="00F75319" w:rsidP="00F75319">
            <w:r w:rsidRPr="00F75319">
              <w:t>sort the file, to clear it of unnecessary material, and check with the fee earner on the appropriate distribution of documents</w:t>
            </w:r>
          </w:p>
        </w:tc>
      </w:tr>
      <w:tr w:rsidR="00F75319" w:rsidRPr="00F75319" w14:paraId="57800878" w14:textId="77777777" w:rsidTr="003663CE">
        <w:trPr>
          <w:trHeight w:val="394"/>
        </w:trPr>
        <w:tc>
          <w:tcPr>
            <w:tcW w:w="675" w:type="dxa"/>
            <w:shd w:val="clear" w:color="auto" w:fill="ECF1F4"/>
          </w:tcPr>
          <w:p w14:paraId="0342D4C6" w14:textId="77777777" w:rsidR="00F75319" w:rsidRPr="00F75319" w:rsidRDefault="00F75319" w:rsidP="003663CE">
            <w:pPr>
              <w:rPr>
                <w:color w:val="000000"/>
              </w:rPr>
            </w:pPr>
            <w:r w:rsidRPr="00F75319">
              <w:rPr>
                <w:color w:val="000000"/>
              </w:rPr>
              <w:t>P23</w:t>
            </w:r>
          </w:p>
        </w:tc>
        <w:tc>
          <w:tcPr>
            <w:tcW w:w="13608" w:type="dxa"/>
          </w:tcPr>
          <w:p w14:paraId="35E97025" w14:textId="77777777" w:rsidR="00F75319" w:rsidRPr="00F75319" w:rsidRDefault="00F75319" w:rsidP="00F75319">
            <w:r w:rsidRPr="00F75319">
              <w:t>make sure that hard copies of electronic communications are in the file</w:t>
            </w:r>
          </w:p>
        </w:tc>
      </w:tr>
      <w:tr w:rsidR="00F75319" w:rsidRPr="00F75319" w14:paraId="111D4FC5" w14:textId="77777777" w:rsidTr="003663CE">
        <w:trPr>
          <w:trHeight w:val="394"/>
        </w:trPr>
        <w:tc>
          <w:tcPr>
            <w:tcW w:w="675" w:type="dxa"/>
            <w:shd w:val="clear" w:color="auto" w:fill="ECF1F4"/>
          </w:tcPr>
          <w:p w14:paraId="65D1C9F2" w14:textId="77777777" w:rsidR="00F75319" w:rsidRPr="00F75319" w:rsidRDefault="00F75319" w:rsidP="003663CE">
            <w:pPr>
              <w:rPr>
                <w:color w:val="000000"/>
              </w:rPr>
            </w:pPr>
            <w:r w:rsidRPr="00F75319">
              <w:rPr>
                <w:color w:val="000000"/>
              </w:rPr>
              <w:t>P24</w:t>
            </w:r>
          </w:p>
        </w:tc>
        <w:tc>
          <w:tcPr>
            <w:tcW w:w="13608" w:type="dxa"/>
          </w:tcPr>
          <w:p w14:paraId="3C3D2766" w14:textId="77777777" w:rsidR="00F75319" w:rsidRPr="00F75319" w:rsidRDefault="00F75319" w:rsidP="00F75319">
            <w:r w:rsidRPr="00F75319">
              <w:t>prepare a schedule of the file contents so that they can be readily retrieved</w:t>
            </w:r>
          </w:p>
        </w:tc>
      </w:tr>
      <w:tr w:rsidR="00F75319" w:rsidRPr="00F75319" w14:paraId="52CD7E24" w14:textId="77777777" w:rsidTr="003663CE">
        <w:trPr>
          <w:trHeight w:val="394"/>
        </w:trPr>
        <w:tc>
          <w:tcPr>
            <w:tcW w:w="675" w:type="dxa"/>
            <w:shd w:val="clear" w:color="auto" w:fill="ECF1F4"/>
          </w:tcPr>
          <w:p w14:paraId="2C89F8A2" w14:textId="77777777" w:rsidR="00F75319" w:rsidRPr="00F75319" w:rsidRDefault="00F75319" w:rsidP="003663CE">
            <w:pPr>
              <w:rPr>
                <w:color w:val="000000"/>
              </w:rPr>
            </w:pPr>
            <w:r w:rsidRPr="00F75319">
              <w:rPr>
                <w:color w:val="000000"/>
              </w:rPr>
              <w:t>P25</w:t>
            </w:r>
          </w:p>
        </w:tc>
        <w:tc>
          <w:tcPr>
            <w:tcW w:w="13608" w:type="dxa"/>
          </w:tcPr>
          <w:p w14:paraId="44141DF1" w14:textId="77777777" w:rsidR="00F75319" w:rsidRPr="00F75319" w:rsidRDefault="00F75319" w:rsidP="00F75319">
            <w:r w:rsidRPr="00F75319">
              <w:t>correctly label files for storage with all the required information, and amend records to show that the file is closed</w:t>
            </w:r>
          </w:p>
        </w:tc>
      </w:tr>
      <w:tr w:rsidR="00F75319" w:rsidRPr="00F75319" w14:paraId="1FF97779" w14:textId="77777777" w:rsidTr="003663CE">
        <w:trPr>
          <w:trHeight w:val="394"/>
        </w:trPr>
        <w:tc>
          <w:tcPr>
            <w:tcW w:w="675" w:type="dxa"/>
            <w:shd w:val="clear" w:color="auto" w:fill="ECF1F4"/>
          </w:tcPr>
          <w:p w14:paraId="306D11E2" w14:textId="77777777" w:rsidR="00F75319" w:rsidRPr="00F75319" w:rsidRDefault="00F75319" w:rsidP="003663CE">
            <w:pPr>
              <w:rPr>
                <w:color w:val="000000"/>
              </w:rPr>
            </w:pPr>
            <w:r w:rsidRPr="00F75319">
              <w:rPr>
                <w:color w:val="000000"/>
              </w:rPr>
              <w:t>P26</w:t>
            </w:r>
          </w:p>
        </w:tc>
        <w:tc>
          <w:tcPr>
            <w:tcW w:w="13608" w:type="dxa"/>
          </w:tcPr>
          <w:p w14:paraId="6353C6AB" w14:textId="77777777" w:rsidR="00F75319" w:rsidRPr="00F75319" w:rsidRDefault="00F75319" w:rsidP="00F75319">
            <w:r w:rsidRPr="00F75319">
              <w:t>make arrangements for the file to be archived</w:t>
            </w:r>
          </w:p>
        </w:tc>
      </w:tr>
      <w:tr w:rsidR="00F75319" w:rsidRPr="00F75319" w14:paraId="31BB4D61" w14:textId="77777777" w:rsidTr="003663CE">
        <w:trPr>
          <w:trHeight w:val="394"/>
        </w:trPr>
        <w:tc>
          <w:tcPr>
            <w:tcW w:w="675" w:type="dxa"/>
            <w:shd w:val="clear" w:color="auto" w:fill="ECF1F4"/>
          </w:tcPr>
          <w:p w14:paraId="40691F45" w14:textId="77777777" w:rsidR="00F75319" w:rsidRPr="00F75319" w:rsidRDefault="00F75319" w:rsidP="003663CE">
            <w:pPr>
              <w:rPr>
                <w:color w:val="000000"/>
              </w:rPr>
            </w:pPr>
            <w:r w:rsidRPr="00F75319">
              <w:rPr>
                <w:color w:val="000000"/>
              </w:rPr>
              <w:t>P27</w:t>
            </w:r>
          </w:p>
        </w:tc>
        <w:tc>
          <w:tcPr>
            <w:tcW w:w="13608" w:type="dxa"/>
          </w:tcPr>
          <w:p w14:paraId="1BE16A64" w14:textId="77777777" w:rsidR="00F75319" w:rsidRPr="00F75319" w:rsidRDefault="00F75319" w:rsidP="00F75319">
            <w:r w:rsidRPr="00F75319">
              <w:t>where necessary, provide accurate and timely information to retrieve files from archives</w:t>
            </w:r>
          </w:p>
        </w:tc>
      </w:tr>
    </w:tbl>
    <w:p w14:paraId="79944DEA" w14:textId="77777777" w:rsidR="00F75319" w:rsidRPr="00F75319" w:rsidRDefault="00F75319" w:rsidP="00F75319"/>
    <w:p w14:paraId="497DF561" w14:textId="77777777" w:rsidR="00F75319" w:rsidRDefault="00F75319">
      <w:pPr>
        <w:spacing w:before="0" w:after="0" w:line="240" w:lineRule="auto"/>
        <w:sectPr w:rsidR="00F75319" w:rsidSect="00F75319">
          <w:pgSz w:w="16840" w:h="11907" w:orient="landscape" w:code="9"/>
          <w:pgMar w:top="1701" w:right="1247" w:bottom="1701" w:left="1247" w:header="720" w:footer="482" w:gutter="0"/>
          <w:cols w:space="720"/>
          <w:docGrid w:linePitch="272"/>
        </w:sectPr>
      </w:pPr>
    </w:p>
    <w:p w14:paraId="003B6F52" w14:textId="77777777" w:rsidR="00AD56C2" w:rsidRPr="002A4AA0" w:rsidRDefault="00AD56C2" w:rsidP="00AD56C2">
      <w:pPr>
        <w:pStyle w:val="Unittitle"/>
      </w:pPr>
      <w:bookmarkStart w:id="318" w:name="_Toc436142518"/>
      <w:r w:rsidRPr="001158F6">
        <w:t>Unit</w:t>
      </w:r>
      <w:r w:rsidRPr="002A4AA0">
        <w:t xml:space="preserve"> </w:t>
      </w:r>
      <w:r>
        <w:t>79</w:t>
      </w:r>
      <w:r w:rsidRPr="002A4AA0">
        <w:t>:</w:t>
      </w:r>
      <w:r w:rsidRPr="002A4AA0">
        <w:tab/>
      </w:r>
      <w:r w:rsidRPr="0088573D">
        <w:t>Build Case Files</w:t>
      </w:r>
      <w:bookmarkEnd w:id="318"/>
    </w:p>
    <w:p w14:paraId="032A518B" w14:textId="77777777" w:rsidR="00AD56C2" w:rsidRPr="001158F6" w:rsidRDefault="00AD56C2" w:rsidP="00AD56C2">
      <w:pPr>
        <w:pStyle w:val="Unitinfo"/>
      </w:pPr>
      <w:r>
        <w:t>Unit</w:t>
      </w:r>
      <w:r w:rsidRPr="001158F6">
        <w:t xml:space="preserve"> </w:t>
      </w:r>
      <w:r>
        <w:t>code</w:t>
      </w:r>
      <w:r w:rsidRPr="001158F6">
        <w:t>:</w:t>
      </w:r>
      <w:r w:rsidRPr="001158F6">
        <w:tab/>
      </w:r>
      <w:r w:rsidRPr="0088573D">
        <w:t>CFABAB112</w:t>
      </w:r>
    </w:p>
    <w:p w14:paraId="0986F02E" w14:textId="77777777" w:rsidR="00AD56C2" w:rsidRPr="001158F6" w:rsidRDefault="00AD56C2" w:rsidP="00AD56C2">
      <w:pPr>
        <w:pStyle w:val="Unitinfo"/>
      </w:pPr>
      <w:r>
        <w:t>SCQF</w:t>
      </w:r>
      <w:r w:rsidRPr="001158F6">
        <w:t xml:space="preserve"> level:</w:t>
      </w:r>
      <w:r w:rsidRPr="001158F6">
        <w:tab/>
      </w:r>
      <w:r>
        <w:t>6</w:t>
      </w:r>
    </w:p>
    <w:p w14:paraId="18B8DCC8" w14:textId="77777777" w:rsidR="00AD56C2" w:rsidRPr="001D2005" w:rsidRDefault="00AD56C2" w:rsidP="00AD56C2">
      <w:pPr>
        <w:pStyle w:val="Unitinfo"/>
      </w:pPr>
      <w:r w:rsidRPr="001158F6">
        <w:t xml:space="preserve">Credit </w:t>
      </w:r>
      <w:r>
        <w:t>points</w:t>
      </w:r>
      <w:r w:rsidRPr="001158F6">
        <w:t>:</w:t>
      </w:r>
      <w:r w:rsidRPr="001158F6">
        <w:tab/>
      </w:r>
      <w:r>
        <w:t>4</w:t>
      </w:r>
    </w:p>
    <w:p w14:paraId="06FAB492" w14:textId="77777777" w:rsidR="00AD56C2" w:rsidRDefault="00AD56C2" w:rsidP="00AD56C2">
      <w:pPr>
        <w:pStyle w:val="Unitinfo"/>
        <w:pBdr>
          <w:bottom w:val="single" w:sz="4" w:space="2" w:color="557E9B"/>
        </w:pBdr>
      </w:pPr>
    </w:p>
    <w:p w14:paraId="5AEE00F1" w14:textId="77777777" w:rsidR="00AD56C2" w:rsidRDefault="00AD56C2" w:rsidP="00AD56C2">
      <w:pPr>
        <w:pStyle w:val="HeadA"/>
      </w:pPr>
      <w:r w:rsidRPr="00484EB6">
        <w:t>Unit summary</w:t>
      </w:r>
    </w:p>
    <w:p w14:paraId="77A71313" w14:textId="77777777" w:rsidR="00AD56C2" w:rsidRDefault="00AD56C2" w:rsidP="00AD56C2">
      <w:pPr>
        <w:pStyle w:val="HeadA"/>
        <w:spacing w:before="0" w:after="0" w:line="240" w:lineRule="auto"/>
        <w:rPr>
          <w:b w:val="0"/>
          <w:color w:val="000000"/>
          <w:sz w:val="20"/>
        </w:rPr>
      </w:pPr>
      <w:r w:rsidRPr="0088573D">
        <w:rPr>
          <w:b w:val="0"/>
          <w:color w:val="000000"/>
          <w:sz w:val="20"/>
        </w:rPr>
        <w:t>Receive and open a case file, review and build a case file, submit a case file and follow up any actions.</w:t>
      </w:r>
    </w:p>
    <w:p w14:paraId="5F93A940" w14:textId="77777777" w:rsidR="00771DA1" w:rsidRDefault="00771DA1" w:rsidP="00771DA1">
      <w:pPr>
        <w:pStyle w:val="HeadA"/>
      </w:pPr>
      <w:r>
        <w:t>Unit assessment requirements</w:t>
      </w:r>
    </w:p>
    <w:p w14:paraId="3ED0E513" w14:textId="77777777" w:rsidR="00771DA1" w:rsidRDefault="00771DA1" w:rsidP="00771DA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EF0E829" w14:textId="77777777" w:rsidR="00AD56C2" w:rsidRDefault="00AD56C2" w:rsidP="00AD56C2">
      <w:pPr>
        <w:pStyle w:val="HeadA"/>
      </w:pPr>
      <w:r>
        <w:t>Skills</w:t>
      </w:r>
    </w:p>
    <w:p w14:paraId="2B075A11" w14:textId="77777777" w:rsidR="00AD56C2" w:rsidRDefault="00AD56C2" w:rsidP="00AD56C2">
      <w:pPr>
        <w:pStyle w:val="text"/>
      </w:pPr>
      <w:r>
        <w:t>Organising</w:t>
      </w:r>
    </w:p>
    <w:p w14:paraId="54170AAD" w14:textId="77777777" w:rsidR="00AD56C2" w:rsidRDefault="00AD56C2" w:rsidP="00AD56C2">
      <w:pPr>
        <w:pStyle w:val="text"/>
      </w:pPr>
      <w:r>
        <w:t>Problem solving</w:t>
      </w:r>
    </w:p>
    <w:p w14:paraId="13017A26" w14:textId="77777777" w:rsidR="00AD56C2" w:rsidRDefault="00AD56C2" w:rsidP="00AD56C2">
      <w:pPr>
        <w:pStyle w:val="text"/>
      </w:pPr>
      <w:r>
        <w:t>Checking</w:t>
      </w:r>
    </w:p>
    <w:p w14:paraId="3AB7BB7A" w14:textId="77777777" w:rsidR="00AD56C2" w:rsidRDefault="00AD56C2" w:rsidP="00AD56C2">
      <w:pPr>
        <w:pStyle w:val="text"/>
      </w:pPr>
      <w:r>
        <w:t>Analysing</w:t>
      </w:r>
    </w:p>
    <w:p w14:paraId="35A00F96" w14:textId="77777777" w:rsidR="00AD56C2" w:rsidRDefault="00AD56C2" w:rsidP="00AD56C2">
      <w:pPr>
        <w:pStyle w:val="text"/>
      </w:pPr>
      <w:r>
        <w:t>Decision making</w:t>
      </w:r>
    </w:p>
    <w:p w14:paraId="5882C648" w14:textId="77777777" w:rsidR="00AD56C2" w:rsidRDefault="00AD56C2" w:rsidP="00AD56C2">
      <w:pPr>
        <w:pStyle w:val="text"/>
      </w:pPr>
      <w:r>
        <w:t>Attention to detail</w:t>
      </w:r>
    </w:p>
    <w:p w14:paraId="2BFD9B5D" w14:textId="77777777" w:rsidR="00AD56C2" w:rsidRPr="0088573D" w:rsidRDefault="00AD56C2" w:rsidP="00AD56C2">
      <w:pPr>
        <w:pStyle w:val="text"/>
      </w:pPr>
      <w:r>
        <w:t>Communicating</w:t>
      </w:r>
    </w:p>
    <w:p w14:paraId="3B3E0525" w14:textId="77777777" w:rsidR="00AD56C2" w:rsidRDefault="00AD56C2" w:rsidP="00AD56C2">
      <w:pPr>
        <w:pStyle w:val="HeadA"/>
      </w:pPr>
      <w:r w:rsidRPr="00DE5991">
        <w:t>Terminology</w:t>
      </w:r>
    </w:p>
    <w:p w14:paraId="5558256C" w14:textId="77777777" w:rsidR="00AD56C2" w:rsidRPr="0088573D" w:rsidRDefault="00AD56C2" w:rsidP="00AD56C2">
      <w:pPr>
        <w:pStyle w:val="text"/>
      </w:pPr>
      <w:r>
        <w:t>A</w:t>
      </w:r>
      <w:r w:rsidRPr="0088573D">
        <w:t>dministration, legal files, case flies, legal administration, business and administration</w:t>
      </w:r>
    </w:p>
    <w:p w14:paraId="31A076ED" w14:textId="77777777" w:rsidR="00AD56C2" w:rsidRDefault="00AD56C2" w:rsidP="00AD56C2">
      <w:pPr>
        <w:pStyle w:val="text"/>
        <w:rPr>
          <w:highlight w:val="cyan"/>
        </w:rPr>
        <w:sectPr w:rsidR="00AD56C2" w:rsidSect="00F75319">
          <w:pgSz w:w="11907" w:h="16840" w:code="9"/>
          <w:pgMar w:top="1247" w:right="1701" w:bottom="1247" w:left="1701" w:header="720" w:footer="482" w:gutter="0"/>
          <w:cols w:space="720"/>
          <w:docGrid w:linePitch="272"/>
        </w:sectPr>
      </w:pPr>
    </w:p>
    <w:p w14:paraId="73FF4201" w14:textId="77777777" w:rsidR="00AD56C2" w:rsidRPr="00052784" w:rsidRDefault="00AD56C2" w:rsidP="00AD56C2">
      <w:pPr>
        <w:pStyle w:val="hb3"/>
      </w:pPr>
      <w:r>
        <w:t>Assessment outcomes and standards</w:t>
      </w:r>
    </w:p>
    <w:p w14:paraId="22940D63" w14:textId="77777777" w:rsidR="00AD56C2" w:rsidRPr="00AE31DC" w:rsidRDefault="00AD56C2" w:rsidP="00AD56C2">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24D24D88" w14:textId="77777777" w:rsidR="00AD56C2" w:rsidRPr="00052784"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01FC5C6B" w14:textId="77777777" w:rsidTr="00335D8B">
        <w:trPr>
          <w:trHeight w:val="680"/>
        </w:trPr>
        <w:tc>
          <w:tcPr>
            <w:tcW w:w="14283" w:type="dxa"/>
            <w:gridSpan w:val="2"/>
            <w:shd w:val="clear" w:color="auto" w:fill="557E9B"/>
            <w:vAlign w:val="center"/>
          </w:tcPr>
          <w:p w14:paraId="32F52795" w14:textId="77777777" w:rsidR="00AD56C2" w:rsidRPr="00052784" w:rsidRDefault="00AD56C2" w:rsidP="00335D8B">
            <w:pPr>
              <w:pStyle w:val="tabletexthd"/>
              <w:rPr>
                <w:lang w:eastAsia="en-GB"/>
              </w:rPr>
            </w:pPr>
            <w:r>
              <w:rPr>
                <w:lang w:eastAsia="en-GB"/>
              </w:rPr>
              <w:t>Knowledge and understanding</w:t>
            </w:r>
          </w:p>
        </w:tc>
      </w:tr>
      <w:tr w:rsidR="00AD56C2" w:rsidRPr="00052784" w14:paraId="3C548691" w14:textId="77777777" w:rsidTr="00335D8B">
        <w:trPr>
          <w:trHeight w:val="489"/>
        </w:trPr>
        <w:tc>
          <w:tcPr>
            <w:tcW w:w="14283" w:type="dxa"/>
            <w:gridSpan w:val="2"/>
            <w:shd w:val="clear" w:color="auto" w:fill="auto"/>
            <w:vAlign w:val="center"/>
          </w:tcPr>
          <w:p w14:paraId="49722DD1" w14:textId="77777777" w:rsidR="00AD56C2" w:rsidRPr="00732E47" w:rsidRDefault="00AD56C2" w:rsidP="00335D8B">
            <w:pPr>
              <w:autoSpaceDE w:val="0"/>
              <w:autoSpaceDN w:val="0"/>
              <w:adjustRightInd w:val="0"/>
              <w:spacing w:before="0" w:after="0" w:line="240" w:lineRule="auto"/>
              <w:rPr>
                <w:i/>
                <w:color w:val="FF0000"/>
                <w:lang w:eastAsia="en-GB"/>
              </w:rPr>
            </w:pPr>
            <w:r w:rsidRPr="00732E47">
              <w:rPr>
                <w:i/>
                <w:lang w:eastAsia="en-GB"/>
              </w:rPr>
              <w:t>You need to know and understand:</w:t>
            </w:r>
          </w:p>
        </w:tc>
      </w:tr>
      <w:tr w:rsidR="00AD56C2" w:rsidRPr="00052784" w14:paraId="36B174BB" w14:textId="77777777" w:rsidTr="003663CE">
        <w:trPr>
          <w:trHeight w:val="394"/>
        </w:trPr>
        <w:tc>
          <w:tcPr>
            <w:tcW w:w="675" w:type="dxa"/>
            <w:shd w:val="clear" w:color="auto" w:fill="ECF1F4"/>
          </w:tcPr>
          <w:p w14:paraId="11BB38C7" w14:textId="77777777" w:rsidR="00AD56C2" w:rsidRPr="00C2078B" w:rsidRDefault="00AD56C2" w:rsidP="003663CE">
            <w:pPr>
              <w:pStyle w:val="text"/>
            </w:pPr>
            <w:r w:rsidRPr="00C2078B">
              <w:t>K1</w:t>
            </w:r>
          </w:p>
        </w:tc>
        <w:tc>
          <w:tcPr>
            <w:tcW w:w="13608" w:type="dxa"/>
          </w:tcPr>
          <w:p w14:paraId="567DE470" w14:textId="77777777" w:rsidR="00AD56C2" w:rsidRPr="000377F1" w:rsidRDefault="00AD56C2" w:rsidP="00335D8B">
            <w:r w:rsidRPr="000377F1">
              <w:t>the services that you are responsible for and the limits and scope of your responsibilities and authority in providing these services</w:t>
            </w:r>
          </w:p>
        </w:tc>
      </w:tr>
      <w:tr w:rsidR="00AD56C2" w:rsidRPr="00052784" w14:paraId="425B7F5F" w14:textId="77777777" w:rsidTr="003663CE">
        <w:trPr>
          <w:trHeight w:val="394"/>
        </w:trPr>
        <w:tc>
          <w:tcPr>
            <w:tcW w:w="675" w:type="dxa"/>
            <w:shd w:val="clear" w:color="auto" w:fill="ECF1F4"/>
          </w:tcPr>
          <w:p w14:paraId="50D7EDD1" w14:textId="77777777" w:rsidR="00AD56C2" w:rsidRPr="00C2078B" w:rsidRDefault="00AD56C2" w:rsidP="003663CE">
            <w:pPr>
              <w:pStyle w:val="text"/>
            </w:pPr>
            <w:r w:rsidRPr="00C2078B">
              <w:rPr>
                <w:rFonts w:cs="Arial"/>
                <w:lang w:eastAsia="en-GB"/>
              </w:rPr>
              <w:t>K2</w:t>
            </w:r>
          </w:p>
        </w:tc>
        <w:tc>
          <w:tcPr>
            <w:tcW w:w="13608" w:type="dxa"/>
          </w:tcPr>
          <w:p w14:paraId="06CB5A7F" w14:textId="77777777" w:rsidR="00AD56C2" w:rsidRPr="000377F1" w:rsidRDefault="00AD56C2" w:rsidP="00335D8B">
            <w:r w:rsidRPr="000377F1">
              <w:t>your organisation's policies, procedures and constraints that affect services in your area of responsibility and how to apply them</w:t>
            </w:r>
          </w:p>
        </w:tc>
      </w:tr>
      <w:tr w:rsidR="00AD56C2" w:rsidRPr="00052784" w14:paraId="51A647B9" w14:textId="77777777" w:rsidTr="003663CE">
        <w:trPr>
          <w:trHeight w:val="394"/>
        </w:trPr>
        <w:tc>
          <w:tcPr>
            <w:tcW w:w="675" w:type="dxa"/>
            <w:shd w:val="clear" w:color="auto" w:fill="ECF1F4"/>
          </w:tcPr>
          <w:p w14:paraId="4B32330E" w14:textId="77777777" w:rsidR="00AD56C2" w:rsidRPr="00C2078B" w:rsidRDefault="00AD56C2" w:rsidP="003663CE">
            <w:pPr>
              <w:pStyle w:val="text"/>
            </w:pPr>
            <w:r w:rsidRPr="00C2078B">
              <w:rPr>
                <w:rFonts w:cs="Arial"/>
                <w:lang w:eastAsia="en-GB"/>
              </w:rPr>
              <w:t>K3</w:t>
            </w:r>
          </w:p>
        </w:tc>
        <w:tc>
          <w:tcPr>
            <w:tcW w:w="13608" w:type="dxa"/>
          </w:tcPr>
          <w:p w14:paraId="5FDD8E3B" w14:textId="77777777" w:rsidR="00AD56C2" w:rsidRPr="000377F1" w:rsidRDefault="00AD56C2" w:rsidP="00335D8B">
            <w:r w:rsidRPr="000377F1">
              <w:t>legal and organisational requirements covering the security and confidentiality of information</w:t>
            </w:r>
          </w:p>
        </w:tc>
      </w:tr>
      <w:tr w:rsidR="00AD56C2" w:rsidRPr="00052784" w14:paraId="70973142" w14:textId="77777777" w:rsidTr="003663CE">
        <w:trPr>
          <w:trHeight w:val="394"/>
        </w:trPr>
        <w:tc>
          <w:tcPr>
            <w:tcW w:w="675" w:type="dxa"/>
            <w:shd w:val="clear" w:color="auto" w:fill="ECF1F4"/>
          </w:tcPr>
          <w:p w14:paraId="731A5953" w14:textId="77777777" w:rsidR="00AD56C2" w:rsidRPr="00C2078B" w:rsidRDefault="00AD56C2" w:rsidP="003663CE">
            <w:pPr>
              <w:pStyle w:val="text"/>
            </w:pPr>
            <w:r w:rsidRPr="00C2078B">
              <w:rPr>
                <w:rFonts w:cs="Arial"/>
                <w:lang w:eastAsia="en-GB"/>
              </w:rPr>
              <w:t>K4</w:t>
            </w:r>
          </w:p>
        </w:tc>
        <w:tc>
          <w:tcPr>
            <w:tcW w:w="13608" w:type="dxa"/>
          </w:tcPr>
          <w:p w14:paraId="54E1AC2E" w14:textId="77777777" w:rsidR="00AD56C2" w:rsidRPr="000377F1" w:rsidRDefault="00AD56C2" w:rsidP="00335D8B">
            <w:r w:rsidRPr="000377F1">
              <w:t>legislation, regulations and codes of practice that apply in the sector to the area of responsibility</w:t>
            </w:r>
          </w:p>
        </w:tc>
      </w:tr>
      <w:tr w:rsidR="00AD56C2" w:rsidRPr="00052784" w14:paraId="74256F06" w14:textId="77777777" w:rsidTr="003663CE">
        <w:trPr>
          <w:trHeight w:val="394"/>
        </w:trPr>
        <w:tc>
          <w:tcPr>
            <w:tcW w:w="675" w:type="dxa"/>
            <w:shd w:val="clear" w:color="auto" w:fill="ECF1F4"/>
          </w:tcPr>
          <w:p w14:paraId="734994EE" w14:textId="77777777" w:rsidR="00AD56C2" w:rsidRPr="00C2078B" w:rsidRDefault="00AD56C2" w:rsidP="003663CE">
            <w:pPr>
              <w:pStyle w:val="text"/>
            </w:pPr>
            <w:r w:rsidRPr="00C2078B">
              <w:rPr>
                <w:rFonts w:cs="Arial"/>
                <w:lang w:eastAsia="en-GB"/>
              </w:rPr>
              <w:t>K5</w:t>
            </w:r>
          </w:p>
        </w:tc>
        <w:tc>
          <w:tcPr>
            <w:tcW w:w="13608" w:type="dxa"/>
          </w:tcPr>
          <w:p w14:paraId="68E35449" w14:textId="77777777" w:rsidR="00AD56C2" w:rsidRPr="000377F1" w:rsidRDefault="00AD56C2" w:rsidP="00335D8B">
            <w:r w:rsidRPr="000377F1">
              <w:t>working culture and practices in the sector</w:t>
            </w:r>
          </w:p>
        </w:tc>
      </w:tr>
      <w:tr w:rsidR="00AD56C2" w:rsidRPr="00052784" w14:paraId="43F1FB8B" w14:textId="77777777" w:rsidTr="003663CE">
        <w:trPr>
          <w:trHeight w:val="394"/>
        </w:trPr>
        <w:tc>
          <w:tcPr>
            <w:tcW w:w="675" w:type="dxa"/>
            <w:shd w:val="clear" w:color="auto" w:fill="ECF1F4"/>
          </w:tcPr>
          <w:p w14:paraId="5B2138B5" w14:textId="77777777" w:rsidR="00AD56C2" w:rsidRPr="00C2078B" w:rsidRDefault="00AD56C2" w:rsidP="003663CE">
            <w:pPr>
              <w:pStyle w:val="text"/>
            </w:pPr>
            <w:r w:rsidRPr="00C2078B">
              <w:rPr>
                <w:rFonts w:cs="Arial"/>
                <w:lang w:eastAsia="en-GB"/>
              </w:rPr>
              <w:t>K6</w:t>
            </w:r>
          </w:p>
        </w:tc>
        <w:tc>
          <w:tcPr>
            <w:tcW w:w="13608" w:type="dxa"/>
          </w:tcPr>
          <w:p w14:paraId="24895797" w14:textId="77777777" w:rsidR="00AD56C2" w:rsidRPr="000377F1" w:rsidRDefault="00AD56C2" w:rsidP="00335D8B">
            <w:r w:rsidRPr="000377F1">
              <w:t>the organisation's procedures for building cases</w:t>
            </w:r>
          </w:p>
        </w:tc>
      </w:tr>
      <w:tr w:rsidR="00AD56C2" w:rsidRPr="00052784" w14:paraId="05876151" w14:textId="77777777" w:rsidTr="003663CE">
        <w:trPr>
          <w:trHeight w:val="394"/>
        </w:trPr>
        <w:tc>
          <w:tcPr>
            <w:tcW w:w="675" w:type="dxa"/>
            <w:shd w:val="clear" w:color="auto" w:fill="ECF1F4"/>
          </w:tcPr>
          <w:p w14:paraId="354BEC79" w14:textId="77777777" w:rsidR="00AD56C2" w:rsidRPr="00C2078B" w:rsidRDefault="00AD56C2" w:rsidP="003663CE">
            <w:pPr>
              <w:pStyle w:val="text"/>
            </w:pPr>
            <w:r w:rsidRPr="00C2078B">
              <w:rPr>
                <w:rFonts w:cs="Arial"/>
                <w:lang w:eastAsia="en-GB"/>
              </w:rPr>
              <w:t>K7</w:t>
            </w:r>
          </w:p>
        </w:tc>
        <w:tc>
          <w:tcPr>
            <w:tcW w:w="13608" w:type="dxa"/>
          </w:tcPr>
          <w:p w14:paraId="3CBBA3CA" w14:textId="77777777" w:rsidR="00AD56C2" w:rsidRPr="000377F1" w:rsidRDefault="002A65EF" w:rsidP="00335D8B">
            <w:r w:rsidRPr="000377F1">
              <w:t>W</w:t>
            </w:r>
            <w:r w:rsidR="00AD56C2" w:rsidRPr="000377F1">
              <w:t>hen</w:t>
            </w:r>
            <w:r>
              <w:t>,</w:t>
            </w:r>
            <w:r w:rsidR="00AD56C2" w:rsidRPr="000377F1">
              <w:t xml:space="preserve"> and to whom</w:t>
            </w:r>
            <w:r>
              <w:t>,</w:t>
            </w:r>
            <w:r w:rsidR="00AD56C2" w:rsidRPr="000377F1">
              <w:t xml:space="preserve"> to refer matters that are beyond your authority</w:t>
            </w:r>
          </w:p>
        </w:tc>
      </w:tr>
      <w:tr w:rsidR="00AD56C2" w:rsidRPr="00052784" w14:paraId="5247D0B9" w14:textId="77777777" w:rsidTr="003663CE">
        <w:trPr>
          <w:trHeight w:val="394"/>
        </w:trPr>
        <w:tc>
          <w:tcPr>
            <w:tcW w:w="675" w:type="dxa"/>
            <w:shd w:val="clear" w:color="auto" w:fill="ECF1F4"/>
          </w:tcPr>
          <w:p w14:paraId="35AD073D" w14:textId="77777777" w:rsidR="00AD56C2" w:rsidRPr="00C2078B" w:rsidRDefault="00AD56C2" w:rsidP="003663CE">
            <w:pPr>
              <w:pStyle w:val="text"/>
              <w:rPr>
                <w:rFonts w:cs="Arial"/>
                <w:lang w:eastAsia="en-GB"/>
              </w:rPr>
            </w:pPr>
            <w:r>
              <w:rPr>
                <w:rFonts w:cs="Arial"/>
                <w:lang w:eastAsia="en-GB"/>
              </w:rPr>
              <w:t>K8</w:t>
            </w:r>
          </w:p>
        </w:tc>
        <w:tc>
          <w:tcPr>
            <w:tcW w:w="13608" w:type="dxa"/>
          </w:tcPr>
          <w:p w14:paraId="49FB8C72" w14:textId="77777777" w:rsidR="00AD56C2" w:rsidRPr="000377F1" w:rsidRDefault="00AD56C2" w:rsidP="00335D8B">
            <w:r w:rsidRPr="000377F1">
              <w:t>the organisation's house style and requirements for presentation of case files and documentation</w:t>
            </w:r>
          </w:p>
        </w:tc>
      </w:tr>
      <w:tr w:rsidR="00AD56C2" w:rsidRPr="00052784" w14:paraId="0BB4DAAD" w14:textId="77777777" w:rsidTr="003663CE">
        <w:trPr>
          <w:trHeight w:val="394"/>
        </w:trPr>
        <w:tc>
          <w:tcPr>
            <w:tcW w:w="675" w:type="dxa"/>
            <w:shd w:val="clear" w:color="auto" w:fill="ECF1F4"/>
          </w:tcPr>
          <w:p w14:paraId="281F24D9" w14:textId="77777777" w:rsidR="00AD56C2" w:rsidRPr="00C2078B" w:rsidRDefault="00AD56C2" w:rsidP="003663CE">
            <w:pPr>
              <w:pStyle w:val="text"/>
              <w:rPr>
                <w:rFonts w:cs="Arial"/>
                <w:lang w:eastAsia="en-GB"/>
              </w:rPr>
            </w:pPr>
            <w:r>
              <w:rPr>
                <w:rFonts w:cs="Arial"/>
                <w:lang w:eastAsia="en-GB"/>
              </w:rPr>
              <w:t>K9</w:t>
            </w:r>
          </w:p>
        </w:tc>
        <w:tc>
          <w:tcPr>
            <w:tcW w:w="13608" w:type="dxa"/>
          </w:tcPr>
          <w:p w14:paraId="4DD551ED" w14:textId="77777777" w:rsidR="00AD56C2" w:rsidRPr="000377F1" w:rsidRDefault="00AD56C2" w:rsidP="00335D8B">
            <w:r w:rsidRPr="000377F1">
              <w:t>the purpose of accuracy and attention to detail when dealing with information in a legal context</w:t>
            </w:r>
          </w:p>
        </w:tc>
      </w:tr>
      <w:tr w:rsidR="00AD56C2" w:rsidRPr="00052784" w14:paraId="07AA7CDF" w14:textId="77777777" w:rsidTr="003663CE">
        <w:trPr>
          <w:trHeight w:val="394"/>
        </w:trPr>
        <w:tc>
          <w:tcPr>
            <w:tcW w:w="675" w:type="dxa"/>
            <w:shd w:val="clear" w:color="auto" w:fill="ECF1F4"/>
          </w:tcPr>
          <w:p w14:paraId="3435CFB4" w14:textId="77777777" w:rsidR="00AD56C2" w:rsidRPr="00C2078B" w:rsidRDefault="00AD56C2" w:rsidP="003663CE">
            <w:pPr>
              <w:pStyle w:val="text"/>
              <w:rPr>
                <w:rFonts w:cs="Arial"/>
                <w:lang w:eastAsia="en-GB"/>
              </w:rPr>
            </w:pPr>
            <w:r>
              <w:rPr>
                <w:rFonts w:cs="Arial"/>
                <w:lang w:eastAsia="en-GB"/>
              </w:rPr>
              <w:t>K10</w:t>
            </w:r>
          </w:p>
        </w:tc>
        <w:tc>
          <w:tcPr>
            <w:tcW w:w="13608" w:type="dxa"/>
          </w:tcPr>
          <w:p w14:paraId="0F6DF05B" w14:textId="77777777" w:rsidR="00AD56C2" w:rsidRPr="000377F1" w:rsidRDefault="00AD56C2" w:rsidP="00335D8B">
            <w:r w:rsidRPr="000377F1">
              <w:t>how to access and use required sources of information</w:t>
            </w:r>
          </w:p>
        </w:tc>
      </w:tr>
      <w:tr w:rsidR="00AD56C2" w:rsidRPr="00052784" w14:paraId="5B137A1E" w14:textId="77777777" w:rsidTr="003663CE">
        <w:trPr>
          <w:trHeight w:val="394"/>
        </w:trPr>
        <w:tc>
          <w:tcPr>
            <w:tcW w:w="675" w:type="dxa"/>
            <w:shd w:val="clear" w:color="auto" w:fill="ECF1F4"/>
          </w:tcPr>
          <w:p w14:paraId="32853820" w14:textId="77777777" w:rsidR="00AD56C2" w:rsidRPr="00C2078B" w:rsidRDefault="00AD56C2" w:rsidP="003663CE">
            <w:pPr>
              <w:pStyle w:val="text"/>
              <w:rPr>
                <w:rFonts w:cs="Arial"/>
                <w:lang w:eastAsia="en-GB"/>
              </w:rPr>
            </w:pPr>
            <w:r>
              <w:rPr>
                <w:rFonts w:cs="Arial"/>
                <w:lang w:eastAsia="en-GB"/>
              </w:rPr>
              <w:t>K11</w:t>
            </w:r>
          </w:p>
        </w:tc>
        <w:tc>
          <w:tcPr>
            <w:tcW w:w="13608" w:type="dxa"/>
          </w:tcPr>
          <w:p w14:paraId="3BC6F78C" w14:textId="77777777" w:rsidR="00AD56C2" w:rsidRPr="000377F1" w:rsidRDefault="00AD56C2" w:rsidP="00335D8B">
            <w:r w:rsidRPr="000377F1">
              <w:t>how to identify evidence and materials that have not been provided</w:t>
            </w:r>
          </w:p>
        </w:tc>
      </w:tr>
      <w:tr w:rsidR="00AD56C2" w:rsidRPr="00052784" w14:paraId="0481A7B4" w14:textId="77777777" w:rsidTr="003663CE">
        <w:trPr>
          <w:trHeight w:val="394"/>
        </w:trPr>
        <w:tc>
          <w:tcPr>
            <w:tcW w:w="675" w:type="dxa"/>
            <w:shd w:val="clear" w:color="auto" w:fill="ECF1F4"/>
          </w:tcPr>
          <w:p w14:paraId="1540BCF3" w14:textId="77777777" w:rsidR="00AD56C2" w:rsidRPr="00C2078B" w:rsidRDefault="00AD56C2" w:rsidP="003663CE">
            <w:pPr>
              <w:pStyle w:val="text"/>
              <w:rPr>
                <w:rFonts w:cs="Arial"/>
                <w:lang w:eastAsia="en-GB"/>
              </w:rPr>
            </w:pPr>
            <w:r>
              <w:rPr>
                <w:rFonts w:cs="Arial"/>
                <w:lang w:eastAsia="en-GB"/>
              </w:rPr>
              <w:t>K12</w:t>
            </w:r>
          </w:p>
        </w:tc>
        <w:tc>
          <w:tcPr>
            <w:tcW w:w="13608" w:type="dxa"/>
          </w:tcPr>
          <w:p w14:paraId="6F9D66E7" w14:textId="77777777" w:rsidR="00AD56C2" w:rsidRPr="000377F1" w:rsidRDefault="00AD56C2" w:rsidP="00335D8B">
            <w:r w:rsidRPr="000377F1">
              <w:t>the types of evidence and materials that may be required and how and where to obtain them</w:t>
            </w:r>
          </w:p>
        </w:tc>
      </w:tr>
    </w:tbl>
    <w:p w14:paraId="7D0B5A8F" w14:textId="77777777" w:rsidR="00FD70FF" w:rsidRDefault="00FD70FF">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FD70FF" w:rsidRPr="00052784" w14:paraId="4A245464" w14:textId="77777777" w:rsidTr="00FD70FF">
        <w:trPr>
          <w:trHeight w:val="561"/>
        </w:trPr>
        <w:tc>
          <w:tcPr>
            <w:tcW w:w="14283" w:type="dxa"/>
            <w:gridSpan w:val="2"/>
            <w:shd w:val="clear" w:color="auto" w:fill="auto"/>
            <w:vAlign w:val="center"/>
          </w:tcPr>
          <w:p w14:paraId="379E2CAA" w14:textId="77777777" w:rsidR="00FD70FF" w:rsidRPr="00FD70FF" w:rsidRDefault="00FD70FF" w:rsidP="00FD70FF">
            <w:pPr>
              <w:rPr>
                <w:i/>
              </w:rPr>
            </w:pPr>
            <w:r w:rsidRPr="00FD70FF">
              <w:rPr>
                <w:i/>
              </w:rPr>
              <w:t>You need to know and understand:</w:t>
            </w:r>
          </w:p>
        </w:tc>
      </w:tr>
      <w:tr w:rsidR="00AD56C2" w:rsidRPr="00052784" w14:paraId="41415EA4" w14:textId="77777777" w:rsidTr="003663CE">
        <w:trPr>
          <w:trHeight w:val="394"/>
        </w:trPr>
        <w:tc>
          <w:tcPr>
            <w:tcW w:w="675" w:type="dxa"/>
            <w:shd w:val="clear" w:color="auto" w:fill="ECF1F4"/>
          </w:tcPr>
          <w:p w14:paraId="6EC669F9" w14:textId="77777777" w:rsidR="00AD56C2" w:rsidRPr="00C2078B" w:rsidRDefault="00AD56C2" w:rsidP="003663CE">
            <w:pPr>
              <w:pStyle w:val="text"/>
              <w:rPr>
                <w:rFonts w:cs="Arial"/>
                <w:lang w:eastAsia="en-GB"/>
              </w:rPr>
            </w:pPr>
            <w:r>
              <w:rPr>
                <w:rFonts w:cs="Arial"/>
                <w:lang w:eastAsia="en-GB"/>
              </w:rPr>
              <w:t>K13</w:t>
            </w:r>
          </w:p>
        </w:tc>
        <w:tc>
          <w:tcPr>
            <w:tcW w:w="13608" w:type="dxa"/>
          </w:tcPr>
          <w:p w14:paraId="4CDC7A01" w14:textId="77777777" w:rsidR="00AD56C2" w:rsidRPr="000377F1" w:rsidRDefault="00AD56C2" w:rsidP="00335D8B">
            <w:r w:rsidRPr="000377F1">
              <w:t>how to conduct interviews and take witness statements in the context of gathering evidence, where required</w:t>
            </w:r>
          </w:p>
        </w:tc>
      </w:tr>
      <w:tr w:rsidR="00AD56C2" w:rsidRPr="00052784" w14:paraId="79047846" w14:textId="77777777" w:rsidTr="003663CE">
        <w:trPr>
          <w:trHeight w:val="394"/>
        </w:trPr>
        <w:tc>
          <w:tcPr>
            <w:tcW w:w="675" w:type="dxa"/>
            <w:shd w:val="clear" w:color="auto" w:fill="ECF1F4"/>
          </w:tcPr>
          <w:p w14:paraId="03D89119" w14:textId="77777777" w:rsidR="00AD56C2" w:rsidRPr="00C2078B" w:rsidRDefault="00AD56C2" w:rsidP="003663CE">
            <w:pPr>
              <w:pStyle w:val="text"/>
              <w:rPr>
                <w:rFonts w:cs="Arial"/>
                <w:lang w:eastAsia="en-GB"/>
              </w:rPr>
            </w:pPr>
            <w:r>
              <w:rPr>
                <w:rFonts w:cs="Arial"/>
                <w:lang w:eastAsia="en-GB"/>
              </w:rPr>
              <w:t>K14</w:t>
            </w:r>
          </w:p>
        </w:tc>
        <w:tc>
          <w:tcPr>
            <w:tcW w:w="13608" w:type="dxa"/>
          </w:tcPr>
          <w:p w14:paraId="2643258E" w14:textId="77777777" w:rsidR="00AD56C2" w:rsidRPr="000377F1" w:rsidRDefault="00AD56C2" w:rsidP="00335D8B">
            <w:r w:rsidRPr="000377F1">
              <w:t>how to adapt communication to the needs of a witness or client</w:t>
            </w:r>
          </w:p>
        </w:tc>
      </w:tr>
      <w:tr w:rsidR="00AD56C2" w:rsidRPr="00052784" w14:paraId="1279C8D6" w14:textId="77777777" w:rsidTr="003663CE">
        <w:trPr>
          <w:trHeight w:val="394"/>
        </w:trPr>
        <w:tc>
          <w:tcPr>
            <w:tcW w:w="675" w:type="dxa"/>
            <w:shd w:val="clear" w:color="auto" w:fill="ECF1F4"/>
          </w:tcPr>
          <w:p w14:paraId="3B86FE68" w14:textId="77777777" w:rsidR="00AD56C2" w:rsidRPr="00C2078B" w:rsidRDefault="00AD56C2" w:rsidP="003663CE">
            <w:pPr>
              <w:pStyle w:val="text"/>
              <w:rPr>
                <w:rFonts w:cs="Arial"/>
                <w:lang w:eastAsia="en-GB"/>
              </w:rPr>
            </w:pPr>
            <w:r>
              <w:rPr>
                <w:rFonts w:cs="Arial"/>
                <w:lang w:eastAsia="en-GB"/>
              </w:rPr>
              <w:t>K15</w:t>
            </w:r>
          </w:p>
        </w:tc>
        <w:tc>
          <w:tcPr>
            <w:tcW w:w="13608" w:type="dxa"/>
          </w:tcPr>
          <w:p w14:paraId="44DAA1B0" w14:textId="77777777" w:rsidR="00AD56C2" w:rsidRPr="000377F1" w:rsidRDefault="00AD56C2" w:rsidP="00335D8B">
            <w:r w:rsidRPr="000377F1">
              <w:t>the types of documentation and correspondence that might be required and how to produce them</w:t>
            </w:r>
          </w:p>
        </w:tc>
      </w:tr>
      <w:tr w:rsidR="00AD56C2" w:rsidRPr="00052784" w14:paraId="5E35C65A" w14:textId="77777777" w:rsidTr="003663CE">
        <w:trPr>
          <w:trHeight w:val="394"/>
        </w:trPr>
        <w:tc>
          <w:tcPr>
            <w:tcW w:w="675" w:type="dxa"/>
            <w:shd w:val="clear" w:color="auto" w:fill="ECF1F4"/>
          </w:tcPr>
          <w:p w14:paraId="651A82CC" w14:textId="77777777" w:rsidR="00AD56C2" w:rsidRPr="00C2078B" w:rsidRDefault="00AD56C2" w:rsidP="003663CE">
            <w:pPr>
              <w:pStyle w:val="text"/>
              <w:rPr>
                <w:rFonts w:cs="Arial"/>
                <w:lang w:eastAsia="en-GB"/>
              </w:rPr>
            </w:pPr>
            <w:r>
              <w:rPr>
                <w:rFonts w:cs="Arial"/>
                <w:lang w:eastAsia="en-GB"/>
              </w:rPr>
              <w:t>K16</w:t>
            </w:r>
          </w:p>
        </w:tc>
        <w:tc>
          <w:tcPr>
            <w:tcW w:w="13608" w:type="dxa"/>
          </w:tcPr>
          <w:p w14:paraId="4518A9C5" w14:textId="77777777" w:rsidR="00AD56C2" w:rsidRPr="000377F1" w:rsidRDefault="00AD56C2" w:rsidP="00335D8B">
            <w:r w:rsidRPr="000377F1">
              <w:t>who to consult if further information is needed</w:t>
            </w:r>
          </w:p>
        </w:tc>
      </w:tr>
      <w:tr w:rsidR="00AD56C2" w:rsidRPr="00052784" w14:paraId="462376E7" w14:textId="77777777" w:rsidTr="003663CE">
        <w:trPr>
          <w:trHeight w:val="394"/>
        </w:trPr>
        <w:tc>
          <w:tcPr>
            <w:tcW w:w="675" w:type="dxa"/>
            <w:shd w:val="clear" w:color="auto" w:fill="ECF1F4"/>
          </w:tcPr>
          <w:p w14:paraId="50075817" w14:textId="77777777" w:rsidR="00AD56C2" w:rsidRPr="00C2078B" w:rsidRDefault="00AD56C2" w:rsidP="003663CE">
            <w:pPr>
              <w:pStyle w:val="text"/>
              <w:rPr>
                <w:rFonts w:cs="Arial"/>
                <w:lang w:eastAsia="en-GB"/>
              </w:rPr>
            </w:pPr>
            <w:r>
              <w:rPr>
                <w:rFonts w:cs="Arial"/>
                <w:lang w:eastAsia="en-GB"/>
              </w:rPr>
              <w:t>K17</w:t>
            </w:r>
          </w:p>
        </w:tc>
        <w:tc>
          <w:tcPr>
            <w:tcW w:w="13608" w:type="dxa"/>
          </w:tcPr>
          <w:p w14:paraId="44CB4BB0" w14:textId="77777777" w:rsidR="00AD56C2" w:rsidRPr="000377F1" w:rsidRDefault="00AD56C2" w:rsidP="00335D8B">
            <w:r w:rsidRPr="000377F1">
              <w:t>the timescales and deadlines that apply to the case and the consequences of failing to meet them</w:t>
            </w:r>
          </w:p>
        </w:tc>
      </w:tr>
    </w:tbl>
    <w:p w14:paraId="59955F32" w14:textId="77777777" w:rsidR="00AD56C2" w:rsidRDefault="00AD56C2" w:rsidP="00AD56C2">
      <w:pPr>
        <w:ind w:left="595" w:hanging="595"/>
      </w:pPr>
      <w:r>
        <w:br w:type="page"/>
      </w:r>
    </w:p>
    <w:p w14:paraId="5271F4DA" w14:textId="77777777" w:rsidR="00AD56C2"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278CF1F1" w14:textId="77777777" w:rsidTr="00335D8B">
        <w:trPr>
          <w:trHeight w:val="680"/>
        </w:trPr>
        <w:tc>
          <w:tcPr>
            <w:tcW w:w="14283" w:type="dxa"/>
            <w:gridSpan w:val="2"/>
            <w:shd w:val="clear" w:color="auto" w:fill="557E9B"/>
            <w:vAlign w:val="center"/>
          </w:tcPr>
          <w:p w14:paraId="78CB3A6A" w14:textId="77777777" w:rsidR="00AD56C2" w:rsidRPr="00052784" w:rsidRDefault="00AD56C2" w:rsidP="00335D8B">
            <w:pPr>
              <w:pStyle w:val="tabletexthd"/>
              <w:rPr>
                <w:lang w:eastAsia="en-GB"/>
              </w:rPr>
            </w:pPr>
            <w:r>
              <w:rPr>
                <w:lang w:eastAsia="en-GB"/>
              </w:rPr>
              <w:t>Performance criteria</w:t>
            </w:r>
          </w:p>
        </w:tc>
      </w:tr>
      <w:tr w:rsidR="00AD56C2" w:rsidRPr="00B25D0E" w14:paraId="25CD7F90" w14:textId="77777777" w:rsidTr="00FD70FF">
        <w:trPr>
          <w:trHeight w:val="548"/>
        </w:trPr>
        <w:tc>
          <w:tcPr>
            <w:tcW w:w="14283" w:type="dxa"/>
            <w:gridSpan w:val="2"/>
            <w:shd w:val="clear" w:color="auto" w:fill="auto"/>
            <w:vAlign w:val="center"/>
          </w:tcPr>
          <w:p w14:paraId="652A60B9" w14:textId="77777777" w:rsidR="00AD56C2" w:rsidRPr="005E7CC3" w:rsidRDefault="00AD56C2" w:rsidP="00335D8B">
            <w:pPr>
              <w:pStyle w:val="text"/>
              <w:rPr>
                <w:i/>
                <w:lang w:eastAsia="en-GB"/>
              </w:rPr>
            </w:pPr>
            <w:r w:rsidRPr="00732E47">
              <w:rPr>
                <w:i/>
                <w:lang w:eastAsia="en-GB"/>
              </w:rPr>
              <w:t>You must be able to:</w:t>
            </w:r>
          </w:p>
        </w:tc>
      </w:tr>
      <w:tr w:rsidR="00AD56C2" w:rsidRPr="00052784" w14:paraId="1EBE2CB3" w14:textId="77777777" w:rsidTr="003663CE">
        <w:trPr>
          <w:trHeight w:val="394"/>
        </w:trPr>
        <w:tc>
          <w:tcPr>
            <w:tcW w:w="675" w:type="dxa"/>
            <w:shd w:val="clear" w:color="auto" w:fill="ECF1F4"/>
          </w:tcPr>
          <w:p w14:paraId="57A36F6F" w14:textId="77777777" w:rsidR="00AD56C2" w:rsidRPr="00052784" w:rsidRDefault="00AD56C2" w:rsidP="003663CE">
            <w:pPr>
              <w:pStyle w:val="text"/>
            </w:pPr>
            <w:r>
              <w:t>P1</w:t>
            </w:r>
          </w:p>
        </w:tc>
        <w:tc>
          <w:tcPr>
            <w:tcW w:w="13608" w:type="dxa"/>
          </w:tcPr>
          <w:p w14:paraId="33F6D10A" w14:textId="77777777" w:rsidR="00AD56C2" w:rsidRPr="004638FB" w:rsidRDefault="00AD56C2" w:rsidP="00335D8B">
            <w:r w:rsidRPr="004638FB">
              <w:t>receive and open a case file</w:t>
            </w:r>
          </w:p>
        </w:tc>
      </w:tr>
      <w:tr w:rsidR="00AD56C2" w:rsidRPr="00052784" w14:paraId="6A225E36" w14:textId="77777777" w:rsidTr="003663CE">
        <w:trPr>
          <w:trHeight w:val="394"/>
        </w:trPr>
        <w:tc>
          <w:tcPr>
            <w:tcW w:w="675" w:type="dxa"/>
            <w:shd w:val="clear" w:color="auto" w:fill="ECF1F4"/>
          </w:tcPr>
          <w:p w14:paraId="00C58E1F" w14:textId="77777777" w:rsidR="00AD56C2" w:rsidRPr="00052784" w:rsidRDefault="00AD56C2" w:rsidP="003663CE">
            <w:pPr>
              <w:pStyle w:val="text"/>
            </w:pPr>
            <w:r>
              <w:t>P2</w:t>
            </w:r>
          </w:p>
        </w:tc>
        <w:tc>
          <w:tcPr>
            <w:tcW w:w="13608" w:type="dxa"/>
          </w:tcPr>
          <w:p w14:paraId="35E9EC7E" w14:textId="77777777" w:rsidR="00AD56C2" w:rsidRPr="004638FB" w:rsidRDefault="00AD56C2" w:rsidP="00335D8B">
            <w:r w:rsidRPr="004638FB">
              <w:t>review the case file and identify additional evidence and materials required</w:t>
            </w:r>
          </w:p>
        </w:tc>
      </w:tr>
      <w:tr w:rsidR="00AD56C2" w:rsidRPr="00052784" w14:paraId="52BA4E33" w14:textId="77777777" w:rsidTr="003663CE">
        <w:trPr>
          <w:trHeight w:val="394"/>
        </w:trPr>
        <w:tc>
          <w:tcPr>
            <w:tcW w:w="675" w:type="dxa"/>
            <w:shd w:val="clear" w:color="auto" w:fill="ECF1F4"/>
          </w:tcPr>
          <w:p w14:paraId="43852B03" w14:textId="77777777" w:rsidR="00AD56C2" w:rsidRPr="00052784" w:rsidRDefault="00AD56C2" w:rsidP="003663CE">
            <w:pPr>
              <w:pStyle w:val="text"/>
            </w:pPr>
            <w:r>
              <w:t>P3</w:t>
            </w:r>
          </w:p>
        </w:tc>
        <w:tc>
          <w:tcPr>
            <w:tcW w:w="13608" w:type="dxa"/>
          </w:tcPr>
          <w:p w14:paraId="66CFF36B" w14:textId="77777777" w:rsidR="00AD56C2" w:rsidRPr="004638FB" w:rsidRDefault="00AD56C2" w:rsidP="00335D8B">
            <w:r w:rsidRPr="004638FB">
              <w:t>obtain all additional items of evidence and materials</w:t>
            </w:r>
          </w:p>
        </w:tc>
      </w:tr>
      <w:tr w:rsidR="00AD56C2" w:rsidRPr="00052784" w14:paraId="1394CEE8" w14:textId="77777777" w:rsidTr="003663CE">
        <w:trPr>
          <w:trHeight w:val="394"/>
        </w:trPr>
        <w:tc>
          <w:tcPr>
            <w:tcW w:w="675" w:type="dxa"/>
            <w:shd w:val="clear" w:color="auto" w:fill="ECF1F4"/>
          </w:tcPr>
          <w:p w14:paraId="5056DDCF" w14:textId="77777777" w:rsidR="00AD56C2" w:rsidRPr="00052784" w:rsidRDefault="00AD56C2" w:rsidP="003663CE">
            <w:pPr>
              <w:pStyle w:val="text"/>
            </w:pPr>
            <w:r>
              <w:t>P4</w:t>
            </w:r>
          </w:p>
        </w:tc>
        <w:tc>
          <w:tcPr>
            <w:tcW w:w="13608" w:type="dxa"/>
          </w:tcPr>
          <w:p w14:paraId="2F881B87" w14:textId="77777777" w:rsidR="00AD56C2" w:rsidRPr="004638FB" w:rsidRDefault="00AD56C2" w:rsidP="00335D8B">
            <w:r w:rsidRPr="004638FB">
              <w:t>produce documents and correspondence</w:t>
            </w:r>
          </w:p>
        </w:tc>
      </w:tr>
      <w:tr w:rsidR="00AD56C2" w:rsidRPr="00052784" w14:paraId="59EC863D" w14:textId="77777777" w:rsidTr="003663CE">
        <w:trPr>
          <w:trHeight w:val="394"/>
        </w:trPr>
        <w:tc>
          <w:tcPr>
            <w:tcW w:w="675" w:type="dxa"/>
            <w:shd w:val="clear" w:color="auto" w:fill="ECF1F4"/>
          </w:tcPr>
          <w:p w14:paraId="4ED24AFC" w14:textId="77777777" w:rsidR="00AD56C2" w:rsidRPr="00052784" w:rsidRDefault="00AD56C2" w:rsidP="003663CE">
            <w:pPr>
              <w:pStyle w:val="text"/>
            </w:pPr>
            <w:r>
              <w:t>P5</w:t>
            </w:r>
          </w:p>
        </w:tc>
        <w:tc>
          <w:tcPr>
            <w:tcW w:w="13608" w:type="dxa"/>
          </w:tcPr>
          <w:p w14:paraId="749381EE" w14:textId="77777777" w:rsidR="00AD56C2" w:rsidRPr="004638FB" w:rsidRDefault="00AD56C2" w:rsidP="00335D8B">
            <w:r w:rsidRPr="004638FB">
              <w:t>consult other people where necessary</w:t>
            </w:r>
          </w:p>
        </w:tc>
      </w:tr>
      <w:tr w:rsidR="00AD56C2" w:rsidRPr="00052784" w14:paraId="6C3CBE11" w14:textId="77777777" w:rsidTr="003663CE">
        <w:trPr>
          <w:trHeight w:val="394"/>
        </w:trPr>
        <w:tc>
          <w:tcPr>
            <w:tcW w:w="675" w:type="dxa"/>
            <w:shd w:val="clear" w:color="auto" w:fill="ECF1F4"/>
          </w:tcPr>
          <w:p w14:paraId="61E6B8E3" w14:textId="77777777" w:rsidR="00AD56C2" w:rsidRDefault="00AD56C2" w:rsidP="003663CE">
            <w:pPr>
              <w:pStyle w:val="text"/>
            </w:pPr>
            <w:r>
              <w:t>P6</w:t>
            </w:r>
          </w:p>
        </w:tc>
        <w:tc>
          <w:tcPr>
            <w:tcW w:w="13608" w:type="dxa"/>
          </w:tcPr>
          <w:p w14:paraId="6B4FB76D" w14:textId="77777777" w:rsidR="00AD56C2" w:rsidRPr="004638FB" w:rsidRDefault="00AD56C2" w:rsidP="00335D8B">
            <w:r w:rsidRPr="004638FB">
              <w:t>make sure information is kept secure and confidential</w:t>
            </w:r>
          </w:p>
        </w:tc>
      </w:tr>
      <w:tr w:rsidR="00AD56C2" w:rsidRPr="00052784" w14:paraId="61376EBF" w14:textId="77777777" w:rsidTr="003663CE">
        <w:trPr>
          <w:trHeight w:val="394"/>
        </w:trPr>
        <w:tc>
          <w:tcPr>
            <w:tcW w:w="675" w:type="dxa"/>
            <w:shd w:val="clear" w:color="auto" w:fill="ECF1F4"/>
          </w:tcPr>
          <w:p w14:paraId="71547A8C" w14:textId="77777777" w:rsidR="00AD56C2" w:rsidRDefault="00AD56C2" w:rsidP="003663CE">
            <w:pPr>
              <w:pStyle w:val="text"/>
            </w:pPr>
            <w:r>
              <w:t>P7</w:t>
            </w:r>
          </w:p>
        </w:tc>
        <w:tc>
          <w:tcPr>
            <w:tcW w:w="13608" w:type="dxa"/>
          </w:tcPr>
          <w:p w14:paraId="50EE4E1C" w14:textId="77777777" w:rsidR="00AD56C2" w:rsidRPr="004638FB" w:rsidRDefault="00AD56C2" w:rsidP="00335D8B">
            <w:r w:rsidRPr="004638FB">
              <w:t>review the materials to make sure all the relevant information is present in order to proceed</w:t>
            </w:r>
          </w:p>
        </w:tc>
      </w:tr>
      <w:tr w:rsidR="00AD56C2" w:rsidRPr="00052784" w14:paraId="1DFAC022" w14:textId="77777777" w:rsidTr="003663CE">
        <w:trPr>
          <w:trHeight w:val="394"/>
        </w:trPr>
        <w:tc>
          <w:tcPr>
            <w:tcW w:w="675" w:type="dxa"/>
            <w:shd w:val="clear" w:color="auto" w:fill="ECF1F4"/>
          </w:tcPr>
          <w:p w14:paraId="26A088C7" w14:textId="77777777" w:rsidR="00AD56C2" w:rsidRDefault="00AD56C2" w:rsidP="003663CE">
            <w:pPr>
              <w:pStyle w:val="text"/>
            </w:pPr>
            <w:r>
              <w:t>P8</w:t>
            </w:r>
          </w:p>
        </w:tc>
        <w:tc>
          <w:tcPr>
            <w:tcW w:w="13608" w:type="dxa"/>
          </w:tcPr>
          <w:p w14:paraId="77AC09A4" w14:textId="77777777" w:rsidR="00AD56C2" w:rsidRPr="004638FB" w:rsidRDefault="00AD56C2" w:rsidP="00335D8B">
            <w:r w:rsidRPr="004638FB">
              <w:t>submit the case file on time</w:t>
            </w:r>
          </w:p>
        </w:tc>
      </w:tr>
      <w:tr w:rsidR="00AD56C2" w:rsidRPr="00052784" w14:paraId="11C17895" w14:textId="77777777" w:rsidTr="003663CE">
        <w:trPr>
          <w:trHeight w:val="394"/>
        </w:trPr>
        <w:tc>
          <w:tcPr>
            <w:tcW w:w="675" w:type="dxa"/>
            <w:shd w:val="clear" w:color="auto" w:fill="ECF1F4"/>
          </w:tcPr>
          <w:p w14:paraId="37A98D07" w14:textId="77777777" w:rsidR="00AD56C2" w:rsidRDefault="00AD56C2" w:rsidP="003663CE">
            <w:pPr>
              <w:pStyle w:val="text"/>
            </w:pPr>
            <w:r>
              <w:t>P9</w:t>
            </w:r>
          </w:p>
        </w:tc>
        <w:tc>
          <w:tcPr>
            <w:tcW w:w="13608" w:type="dxa"/>
          </w:tcPr>
          <w:p w14:paraId="7E94139D" w14:textId="77777777" w:rsidR="00AD56C2" w:rsidRDefault="00AD56C2" w:rsidP="00335D8B">
            <w:r w:rsidRPr="004638FB">
              <w:t>take responsibility for any follow up actions</w:t>
            </w:r>
          </w:p>
        </w:tc>
      </w:tr>
    </w:tbl>
    <w:p w14:paraId="463B9A0F" w14:textId="77777777" w:rsidR="00AD56C2" w:rsidRDefault="00AD56C2" w:rsidP="00AD56C2"/>
    <w:p w14:paraId="7792188C" w14:textId="77777777" w:rsidR="00AD56C2" w:rsidRDefault="00AD56C2" w:rsidP="00F53893">
      <w:pPr>
        <w:sectPr w:rsidR="00AD56C2" w:rsidSect="00583860">
          <w:pgSz w:w="16840" w:h="11907" w:orient="landscape" w:code="9"/>
          <w:pgMar w:top="1701" w:right="1247" w:bottom="1701" w:left="1247" w:header="720" w:footer="482" w:gutter="0"/>
          <w:cols w:space="720"/>
          <w:docGrid w:linePitch="272"/>
        </w:sectPr>
      </w:pPr>
    </w:p>
    <w:p w14:paraId="3AC4B0AA" w14:textId="77777777" w:rsidR="00AD56C2" w:rsidRPr="002A4AA0" w:rsidRDefault="00AD56C2" w:rsidP="00AD56C2">
      <w:pPr>
        <w:pStyle w:val="Unittitle"/>
      </w:pPr>
      <w:bookmarkStart w:id="319" w:name="_Toc436142519"/>
      <w:r w:rsidRPr="001158F6">
        <w:t>Unit</w:t>
      </w:r>
      <w:r w:rsidRPr="002A4AA0">
        <w:t xml:space="preserve"> </w:t>
      </w:r>
      <w:r>
        <w:t>80</w:t>
      </w:r>
      <w:r w:rsidRPr="002A4AA0">
        <w:t>:</w:t>
      </w:r>
      <w:r w:rsidRPr="002A4AA0">
        <w:tab/>
      </w:r>
      <w:r w:rsidRPr="009E060C">
        <w:t>Manage Case Files</w:t>
      </w:r>
      <w:bookmarkEnd w:id="319"/>
    </w:p>
    <w:p w14:paraId="26BA42B3" w14:textId="77777777" w:rsidR="00AD56C2" w:rsidRPr="001158F6" w:rsidRDefault="00AD56C2" w:rsidP="00AD56C2">
      <w:pPr>
        <w:pStyle w:val="Unitinfo"/>
      </w:pPr>
      <w:r>
        <w:t>Unit</w:t>
      </w:r>
      <w:r w:rsidRPr="001158F6">
        <w:t xml:space="preserve"> </w:t>
      </w:r>
      <w:r>
        <w:t>code</w:t>
      </w:r>
      <w:r w:rsidRPr="001158F6">
        <w:t>:</w:t>
      </w:r>
      <w:r w:rsidRPr="001158F6">
        <w:tab/>
      </w:r>
      <w:r w:rsidRPr="009E060C">
        <w:t>CFABAB113</w:t>
      </w:r>
    </w:p>
    <w:p w14:paraId="529D97CE" w14:textId="77777777" w:rsidR="00AD56C2" w:rsidRPr="001158F6" w:rsidRDefault="00AD56C2" w:rsidP="00AD56C2">
      <w:pPr>
        <w:pStyle w:val="Unitinfo"/>
      </w:pPr>
      <w:r>
        <w:t>SCQF</w:t>
      </w:r>
      <w:r w:rsidRPr="001158F6">
        <w:t xml:space="preserve"> level:</w:t>
      </w:r>
      <w:r w:rsidRPr="001158F6">
        <w:tab/>
      </w:r>
      <w:r>
        <w:t>7</w:t>
      </w:r>
    </w:p>
    <w:p w14:paraId="02D59E52" w14:textId="77777777" w:rsidR="00AD56C2" w:rsidRPr="001D2005" w:rsidRDefault="00AD56C2" w:rsidP="00AD56C2">
      <w:pPr>
        <w:pStyle w:val="Unitinfo"/>
      </w:pPr>
      <w:r w:rsidRPr="001158F6">
        <w:t xml:space="preserve">Credit </w:t>
      </w:r>
      <w:r>
        <w:t>points</w:t>
      </w:r>
      <w:r w:rsidRPr="001158F6">
        <w:t>:</w:t>
      </w:r>
      <w:r w:rsidRPr="001158F6">
        <w:tab/>
      </w:r>
      <w:r>
        <w:t>5</w:t>
      </w:r>
    </w:p>
    <w:p w14:paraId="58275327" w14:textId="77777777" w:rsidR="00AD56C2" w:rsidRDefault="00AD56C2" w:rsidP="00AD56C2">
      <w:pPr>
        <w:pStyle w:val="Unitinfo"/>
        <w:pBdr>
          <w:bottom w:val="single" w:sz="4" w:space="2" w:color="557E9B"/>
        </w:pBdr>
      </w:pPr>
    </w:p>
    <w:p w14:paraId="77ADF52E" w14:textId="77777777" w:rsidR="00AD56C2" w:rsidRDefault="00AD56C2" w:rsidP="00AD56C2">
      <w:pPr>
        <w:pStyle w:val="HeadA"/>
      </w:pPr>
      <w:r w:rsidRPr="00484EB6">
        <w:t>Unit summary</w:t>
      </w:r>
    </w:p>
    <w:p w14:paraId="67A3D9C6" w14:textId="77777777" w:rsidR="00AD56C2" w:rsidRDefault="00AD56C2" w:rsidP="00AD56C2">
      <w:pPr>
        <w:pStyle w:val="HeadA"/>
        <w:spacing w:before="0" w:after="0" w:line="240" w:lineRule="auto"/>
        <w:rPr>
          <w:b w:val="0"/>
          <w:color w:val="000000"/>
          <w:sz w:val="20"/>
        </w:rPr>
      </w:pPr>
      <w:r w:rsidRPr="009E060C">
        <w:rPr>
          <w:b w:val="0"/>
          <w:color w:val="000000"/>
          <w:sz w:val="20"/>
        </w:rPr>
        <w:t>Receive and open case files, review and update case files, prepare court bundles, process appeal documentation and follow up actions, prepare case files for closure and close case files</w:t>
      </w:r>
      <w:r w:rsidR="002A65EF">
        <w:rPr>
          <w:b w:val="0"/>
          <w:color w:val="000000"/>
          <w:sz w:val="20"/>
        </w:rPr>
        <w:t>.</w:t>
      </w:r>
    </w:p>
    <w:p w14:paraId="13E668B5" w14:textId="77777777" w:rsidR="00771DA1" w:rsidRDefault="00771DA1" w:rsidP="00771DA1">
      <w:pPr>
        <w:pStyle w:val="HeadA"/>
      </w:pPr>
      <w:r>
        <w:t>Unit assessment requirements</w:t>
      </w:r>
    </w:p>
    <w:p w14:paraId="094BB130" w14:textId="77777777" w:rsidR="00771DA1" w:rsidRDefault="00771DA1" w:rsidP="00771DA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7D93237" w14:textId="77777777" w:rsidR="00AD56C2" w:rsidRDefault="00AD56C2" w:rsidP="00AD56C2">
      <w:pPr>
        <w:pStyle w:val="HeadA"/>
      </w:pPr>
      <w:r>
        <w:t>Skills</w:t>
      </w:r>
    </w:p>
    <w:p w14:paraId="22682F2A" w14:textId="77777777" w:rsidR="00AD56C2" w:rsidRPr="001A6963" w:rsidRDefault="00AD56C2" w:rsidP="003663CE">
      <w:pPr>
        <w:pStyle w:val="HeadA"/>
        <w:spacing w:before="60" w:after="60" w:line="240" w:lineRule="atLeast"/>
        <w:rPr>
          <w:b w:val="0"/>
          <w:color w:val="auto"/>
          <w:sz w:val="20"/>
        </w:rPr>
      </w:pPr>
      <w:r>
        <w:rPr>
          <w:b w:val="0"/>
          <w:color w:val="auto"/>
          <w:sz w:val="20"/>
        </w:rPr>
        <w:t>O</w:t>
      </w:r>
      <w:r w:rsidRPr="001A6963">
        <w:rPr>
          <w:b w:val="0"/>
          <w:color w:val="auto"/>
          <w:sz w:val="20"/>
        </w:rPr>
        <w:t>rganising</w:t>
      </w:r>
    </w:p>
    <w:p w14:paraId="11E6272B" w14:textId="77777777" w:rsidR="00AD56C2" w:rsidRPr="001A6963" w:rsidRDefault="00AD56C2" w:rsidP="003663CE">
      <w:pPr>
        <w:pStyle w:val="HeadA"/>
        <w:spacing w:before="60" w:after="60" w:line="240" w:lineRule="atLeast"/>
        <w:rPr>
          <w:b w:val="0"/>
          <w:color w:val="auto"/>
          <w:sz w:val="20"/>
        </w:rPr>
      </w:pPr>
      <w:r>
        <w:rPr>
          <w:b w:val="0"/>
          <w:color w:val="auto"/>
          <w:sz w:val="20"/>
        </w:rPr>
        <w:t>P</w:t>
      </w:r>
      <w:r w:rsidRPr="001A6963">
        <w:rPr>
          <w:b w:val="0"/>
          <w:color w:val="auto"/>
          <w:sz w:val="20"/>
        </w:rPr>
        <w:t>roblem solving</w:t>
      </w:r>
    </w:p>
    <w:p w14:paraId="457945FB" w14:textId="77777777" w:rsidR="00AD56C2" w:rsidRPr="001A6963" w:rsidRDefault="00AD56C2" w:rsidP="003663CE">
      <w:pPr>
        <w:pStyle w:val="HeadA"/>
        <w:spacing w:before="60" w:after="60" w:line="240" w:lineRule="atLeast"/>
        <w:rPr>
          <w:b w:val="0"/>
          <w:color w:val="auto"/>
          <w:sz w:val="20"/>
        </w:rPr>
      </w:pPr>
      <w:r>
        <w:rPr>
          <w:b w:val="0"/>
          <w:color w:val="auto"/>
          <w:sz w:val="20"/>
        </w:rPr>
        <w:t>C</w:t>
      </w:r>
      <w:r w:rsidRPr="001A6963">
        <w:rPr>
          <w:b w:val="0"/>
          <w:color w:val="auto"/>
          <w:sz w:val="20"/>
        </w:rPr>
        <w:t>hecking</w:t>
      </w:r>
    </w:p>
    <w:p w14:paraId="587E9236" w14:textId="77777777" w:rsidR="00AD56C2" w:rsidRPr="001A6963" w:rsidRDefault="00AD56C2" w:rsidP="003663CE">
      <w:pPr>
        <w:pStyle w:val="HeadA"/>
        <w:spacing w:before="60" w:after="60" w:line="240" w:lineRule="atLeast"/>
        <w:rPr>
          <w:b w:val="0"/>
          <w:color w:val="auto"/>
          <w:sz w:val="20"/>
        </w:rPr>
      </w:pPr>
      <w:r>
        <w:rPr>
          <w:b w:val="0"/>
          <w:color w:val="auto"/>
          <w:sz w:val="20"/>
        </w:rPr>
        <w:t>A</w:t>
      </w:r>
      <w:r w:rsidRPr="001A6963">
        <w:rPr>
          <w:b w:val="0"/>
          <w:color w:val="auto"/>
          <w:sz w:val="20"/>
        </w:rPr>
        <w:t>nalysing</w:t>
      </w:r>
    </w:p>
    <w:p w14:paraId="0ABC0E44" w14:textId="77777777" w:rsidR="00AD56C2" w:rsidRPr="001A6963" w:rsidRDefault="00AD56C2" w:rsidP="003663CE">
      <w:pPr>
        <w:pStyle w:val="HeadA"/>
        <w:spacing w:before="60" w:after="60" w:line="240" w:lineRule="atLeast"/>
        <w:rPr>
          <w:b w:val="0"/>
          <w:color w:val="auto"/>
          <w:sz w:val="20"/>
        </w:rPr>
      </w:pPr>
      <w:r>
        <w:rPr>
          <w:b w:val="0"/>
          <w:color w:val="auto"/>
          <w:sz w:val="20"/>
        </w:rPr>
        <w:t>P</w:t>
      </w:r>
      <w:r w:rsidRPr="001A6963">
        <w:rPr>
          <w:b w:val="0"/>
          <w:color w:val="auto"/>
          <w:sz w:val="20"/>
        </w:rPr>
        <w:t>lanning</w:t>
      </w:r>
    </w:p>
    <w:p w14:paraId="6B7C08B6" w14:textId="77777777" w:rsidR="00AD56C2" w:rsidRPr="001A6963" w:rsidRDefault="00AD56C2" w:rsidP="003663CE">
      <w:pPr>
        <w:pStyle w:val="HeadA"/>
        <w:spacing w:before="60" w:after="60" w:line="240" w:lineRule="atLeast"/>
        <w:rPr>
          <w:b w:val="0"/>
          <w:color w:val="auto"/>
          <w:sz w:val="20"/>
        </w:rPr>
      </w:pPr>
      <w:r>
        <w:rPr>
          <w:b w:val="0"/>
          <w:color w:val="auto"/>
          <w:sz w:val="20"/>
        </w:rPr>
        <w:t>A</w:t>
      </w:r>
      <w:r w:rsidRPr="001A6963">
        <w:rPr>
          <w:b w:val="0"/>
          <w:color w:val="auto"/>
          <w:sz w:val="20"/>
        </w:rPr>
        <w:t>ttention to detail</w:t>
      </w:r>
    </w:p>
    <w:p w14:paraId="10672F4C" w14:textId="77777777" w:rsidR="00AD56C2" w:rsidRPr="007519C3" w:rsidRDefault="00AD56C2" w:rsidP="003663CE">
      <w:pPr>
        <w:pStyle w:val="HeadA"/>
        <w:spacing w:before="60" w:after="60" w:line="240" w:lineRule="atLeast"/>
        <w:rPr>
          <w:b w:val="0"/>
          <w:color w:val="auto"/>
          <w:sz w:val="20"/>
        </w:rPr>
      </w:pPr>
      <w:r>
        <w:rPr>
          <w:b w:val="0"/>
          <w:color w:val="auto"/>
          <w:sz w:val="20"/>
        </w:rPr>
        <w:t>C</w:t>
      </w:r>
      <w:r w:rsidRPr="001A6963">
        <w:rPr>
          <w:b w:val="0"/>
          <w:color w:val="auto"/>
          <w:sz w:val="20"/>
        </w:rPr>
        <w:t>ommunicating</w:t>
      </w:r>
    </w:p>
    <w:p w14:paraId="618E2FC7" w14:textId="77777777" w:rsidR="00AD56C2" w:rsidRDefault="00AD56C2" w:rsidP="00AD56C2">
      <w:pPr>
        <w:pStyle w:val="HeadA"/>
      </w:pPr>
      <w:r w:rsidRPr="00DE5991">
        <w:t>Terminology</w:t>
      </w:r>
    </w:p>
    <w:p w14:paraId="26CBD5D6" w14:textId="77777777" w:rsidR="00AD56C2" w:rsidRDefault="00AD56C2" w:rsidP="00AD56C2">
      <w:pPr>
        <w:pStyle w:val="text"/>
        <w:rPr>
          <w:highlight w:val="cyan"/>
        </w:rPr>
      </w:pPr>
      <w:r>
        <w:t>A</w:t>
      </w:r>
      <w:r w:rsidRPr="001A6963">
        <w:t>dministration, legal files, case flies, legal administration, business and administration</w:t>
      </w:r>
    </w:p>
    <w:p w14:paraId="74D745D6" w14:textId="77777777" w:rsidR="00AD56C2" w:rsidRDefault="00AD56C2" w:rsidP="00AD56C2">
      <w:pPr>
        <w:rPr>
          <w:highlight w:val="cyan"/>
        </w:rPr>
      </w:pPr>
    </w:p>
    <w:p w14:paraId="019F0D72" w14:textId="77777777" w:rsidR="00AD56C2" w:rsidRPr="001A6963" w:rsidRDefault="00AD56C2" w:rsidP="00AD56C2">
      <w:pPr>
        <w:rPr>
          <w:highlight w:val="cyan"/>
        </w:rPr>
        <w:sectPr w:rsidR="00AD56C2" w:rsidRPr="001A6963" w:rsidSect="00C31649">
          <w:headerReference w:type="even" r:id="rId264"/>
          <w:headerReference w:type="default" r:id="rId265"/>
          <w:footerReference w:type="even" r:id="rId266"/>
          <w:pgSz w:w="11907" w:h="16840" w:code="9"/>
          <w:pgMar w:top="1247" w:right="1701" w:bottom="1247" w:left="1701" w:header="720" w:footer="482" w:gutter="0"/>
          <w:cols w:space="720"/>
        </w:sectPr>
      </w:pPr>
    </w:p>
    <w:p w14:paraId="4DD374B4" w14:textId="77777777" w:rsidR="00AD56C2" w:rsidRPr="00052784" w:rsidRDefault="00AD56C2" w:rsidP="00AD56C2">
      <w:pPr>
        <w:pStyle w:val="hb3"/>
      </w:pPr>
      <w:r>
        <w:t>Assessment outcomes and standards</w:t>
      </w:r>
    </w:p>
    <w:p w14:paraId="4430F043" w14:textId="77777777" w:rsidR="00AD56C2" w:rsidRPr="00AE31DC" w:rsidRDefault="00AD56C2" w:rsidP="00AD56C2">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247E1B99" w14:textId="77777777" w:rsidR="00AD56C2" w:rsidRPr="00052784"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2B454E2B" w14:textId="77777777" w:rsidTr="00335D8B">
        <w:trPr>
          <w:trHeight w:val="680"/>
        </w:trPr>
        <w:tc>
          <w:tcPr>
            <w:tcW w:w="14283" w:type="dxa"/>
            <w:gridSpan w:val="2"/>
            <w:shd w:val="clear" w:color="auto" w:fill="557E9B"/>
            <w:vAlign w:val="center"/>
          </w:tcPr>
          <w:p w14:paraId="14F58D95" w14:textId="77777777" w:rsidR="00AD56C2" w:rsidRPr="00052784" w:rsidRDefault="00AD56C2" w:rsidP="00335D8B">
            <w:pPr>
              <w:pStyle w:val="tabletexthd"/>
              <w:rPr>
                <w:lang w:eastAsia="en-GB"/>
              </w:rPr>
            </w:pPr>
            <w:r>
              <w:rPr>
                <w:lang w:eastAsia="en-GB"/>
              </w:rPr>
              <w:t>Knowledge and understanding</w:t>
            </w:r>
          </w:p>
        </w:tc>
      </w:tr>
      <w:tr w:rsidR="00AD56C2" w:rsidRPr="00052784" w14:paraId="225493C9" w14:textId="77777777" w:rsidTr="00335D8B">
        <w:trPr>
          <w:trHeight w:val="489"/>
        </w:trPr>
        <w:tc>
          <w:tcPr>
            <w:tcW w:w="14283" w:type="dxa"/>
            <w:gridSpan w:val="2"/>
            <w:shd w:val="clear" w:color="auto" w:fill="auto"/>
            <w:vAlign w:val="center"/>
          </w:tcPr>
          <w:p w14:paraId="1CD49493" w14:textId="77777777" w:rsidR="00AD56C2" w:rsidRPr="00840EEE" w:rsidRDefault="00AD56C2" w:rsidP="00335D8B">
            <w:pPr>
              <w:autoSpaceDE w:val="0"/>
              <w:autoSpaceDN w:val="0"/>
              <w:adjustRightInd w:val="0"/>
              <w:spacing w:before="0" w:after="0" w:line="240" w:lineRule="auto"/>
              <w:rPr>
                <w:i/>
                <w:color w:val="FF0000"/>
                <w:lang w:eastAsia="en-GB"/>
              </w:rPr>
            </w:pPr>
            <w:r w:rsidRPr="00840EEE">
              <w:rPr>
                <w:i/>
                <w:lang w:eastAsia="en-GB"/>
              </w:rPr>
              <w:t>You need to know and understand:</w:t>
            </w:r>
          </w:p>
        </w:tc>
      </w:tr>
      <w:tr w:rsidR="00AD56C2" w:rsidRPr="00052784" w14:paraId="3C91E691" w14:textId="77777777" w:rsidTr="003663CE">
        <w:trPr>
          <w:trHeight w:val="394"/>
        </w:trPr>
        <w:tc>
          <w:tcPr>
            <w:tcW w:w="675" w:type="dxa"/>
            <w:shd w:val="clear" w:color="auto" w:fill="ECF1F4"/>
          </w:tcPr>
          <w:p w14:paraId="21B64B55" w14:textId="77777777" w:rsidR="00AD56C2" w:rsidRPr="00C2078B" w:rsidRDefault="00AD56C2" w:rsidP="003663CE">
            <w:pPr>
              <w:pStyle w:val="text"/>
            </w:pPr>
            <w:r w:rsidRPr="00C2078B">
              <w:t>K1</w:t>
            </w:r>
          </w:p>
        </w:tc>
        <w:tc>
          <w:tcPr>
            <w:tcW w:w="13608" w:type="dxa"/>
          </w:tcPr>
          <w:p w14:paraId="6974B007" w14:textId="77777777" w:rsidR="00AD56C2" w:rsidRPr="005E7CC3" w:rsidRDefault="00AD56C2" w:rsidP="00335D8B">
            <w:r w:rsidRPr="00840EEE">
              <w:t>the administrative services that you are responsible for and the limits and scope of your responsibilities and authority in providing these services</w:t>
            </w:r>
          </w:p>
        </w:tc>
      </w:tr>
      <w:tr w:rsidR="00AD56C2" w:rsidRPr="00052784" w14:paraId="07ACA751" w14:textId="77777777" w:rsidTr="003663CE">
        <w:trPr>
          <w:trHeight w:val="394"/>
        </w:trPr>
        <w:tc>
          <w:tcPr>
            <w:tcW w:w="675" w:type="dxa"/>
            <w:shd w:val="clear" w:color="auto" w:fill="ECF1F4"/>
          </w:tcPr>
          <w:p w14:paraId="44472357" w14:textId="77777777" w:rsidR="00AD56C2" w:rsidRPr="00C2078B" w:rsidRDefault="00AD56C2" w:rsidP="003663CE">
            <w:pPr>
              <w:pStyle w:val="text"/>
            </w:pPr>
            <w:r w:rsidRPr="00C2078B">
              <w:rPr>
                <w:rFonts w:cs="Arial"/>
                <w:lang w:eastAsia="en-GB"/>
              </w:rPr>
              <w:t>K2</w:t>
            </w:r>
          </w:p>
        </w:tc>
        <w:tc>
          <w:tcPr>
            <w:tcW w:w="13608" w:type="dxa"/>
          </w:tcPr>
          <w:p w14:paraId="78239233" w14:textId="77777777" w:rsidR="00AD56C2" w:rsidRPr="005E7CC3" w:rsidRDefault="00AD56C2" w:rsidP="00335D8B">
            <w:r>
              <w:t>where and when to refer matters that are beyond your authority</w:t>
            </w:r>
          </w:p>
        </w:tc>
      </w:tr>
      <w:tr w:rsidR="00AD56C2" w:rsidRPr="00052784" w14:paraId="66ACB92D" w14:textId="77777777" w:rsidTr="003663CE">
        <w:trPr>
          <w:trHeight w:val="394"/>
        </w:trPr>
        <w:tc>
          <w:tcPr>
            <w:tcW w:w="675" w:type="dxa"/>
            <w:shd w:val="clear" w:color="auto" w:fill="ECF1F4"/>
          </w:tcPr>
          <w:p w14:paraId="059B7A6A" w14:textId="77777777" w:rsidR="00AD56C2" w:rsidRPr="00C2078B" w:rsidRDefault="00AD56C2" w:rsidP="003663CE">
            <w:pPr>
              <w:pStyle w:val="text"/>
            </w:pPr>
            <w:r w:rsidRPr="00C2078B">
              <w:rPr>
                <w:rFonts w:cs="Arial"/>
                <w:lang w:eastAsia="en-GB"/>
              </w:rPr>
              <w:t>K3</w:t>
            </w:r>
          </w:p>
        </w:tc>
        <w:tc>
          <w:tcPr>
            <w:tcW w:w="13608" w:type="dxa"/>
          </w:tcPr>
          <w:p w14:paraId="38B3D986" w14:textId="77777777" w:rsidR="00AD56C2" w:rsidRPr="005E7CC3" w:rsidRDefault="00AD56C2" w:rsidP="00335D8B">
            <w:r>
              <w:t>the organisation’s policies, procedures and constraints that affect administrative services in the area of responsibility and how to apply them</w:t>
            </w:r>
          </w:p>
        </w:tc>
      </w:tr>
      <w:tr w:rsidR="00AD56C2" w:rsidRPr="00052784" w14:paraId="6BC8B937" w14:textId="77777777" w:rsidTr="003663CE">
        <w:trPr>
          <w:trHeight w:val="394"/>
        </w:trPr>
        <w:tc>
          <w:tcPr>
            <w:tcW w:w="675" w:type="dxa"/>
            <w:shd w:val="clear" w:color="auto" w:fill="ECF1F4"/>
          </w:tcPr>
          <w:p w14:paraId="0B48E8D7" w14:textId="77777777" w:rsidR="00AD56C2" w:rsidRPr="00C2078B" w:rsidRDefault="00AD56C2" w:rsidP="003663CE">
            <w:pPr>
              <w:pStyle w:val="text"/>
            </w:pPr>
            <w:r w:rsidRPr="00C2078B">
              <w:rPr>
                <w:rFonts w:cs="Arial"/>
                <w:lang w:eastAsia="en-GB"/>
              </w:rPr>
              <w:t>K4</w:t>
            </w:r>
          </w:p>
        </w:tc>
        <w:tc>
          <w:tcPr>
            <w:tcW w:w="13608" w:type="dxa"/>
          </w:tcPr>
          <w:p w14:paraId="07192C64" w14:textId="77777777" w:rsidR="00AD56C2" w:rsidRPr="005E7CC3" w:rsidRDefault="00AD56C2" w:rsidP="00335D8B">
            <w:r>
              <w:t>legal and organisational requirements covering the security and confidentiality of information</w:t>
            </w:r>
          </w:p>
        </w:tc>
      </w:tr>
      <w:tr w:rsidR="00AD56C2" w:rsidRPr="00052784" w14:paraId="487A7ACA" w14:textId="77777777" w:rsidTr="003663CE">
        <w:trPr>
          <w:trHeight w:val="394"/>
        </w:trPr>
        <w:tc>
          <w:tcPr>
            <w:tcW w:w="675" w:type="dxa"/>
            <w:shd w:val="clear" w:color="auto" w:fill="ECF1F4"/>
          </w:tcPr>
          <w:p w14:paraId="0E76585D" w14:textId="77777777" w:rsidR="00AD56C2" w:rsidRPr="00C2078B" w:rsidRDefault="00AD56C2" w:rsidP="003663CE">
            <w:pPr>
              <w:pStyle w:val="text"/>
            </w:pPr>
            <w:r w:rsidRPr="00C2078B">
              <w:rPr>
                <w:rFonts w:cs="Arial"/>
                <w:lang w:eastAsia="en-GB"/>
              </w:rPr>
              <w:t>K5</w:t>
            </w:r>
          </w:p>
        </w:tc>
        <w:tc>
          <w:tcPr>
            <w:tcW w:w="13608" w:type="dxa"/>
          </w:tcPr>
          <w:p w14:paraId="6D28921E" w14:textId="77777777" w:rsidR="00AD56C2" w:rsidRPr="005E7CC3" w:rsidRDefault="00AD56C2" w:rsidP="00335D8B">
            <w:r>
              <w:t>legislation, regulations and codes of practice that apply in the sector to their area of responsibility</w:t>
            </w:r>
          </w:p>
        </w:tc>
      </w:tr>
      <w:tr w:rsidR="00AD56C2" w:rsidRPr="00052784" w14:paraId="3E2C6261" w14:textId="77777777" w:rsidTr="003663CE">
        <w:trPr>
          <w:trHeight w:val="394"/>
        </w:trPr>
        <w:tc>
          <w:tcPr>
            <w:tcW w:w="675" w:type="dxa"/>
            <w:shd w:val="clear" w:color="auto" w:fill="ECF1F4"/>
          </w:tcPr>
          <w:p w14:paraId="1DC574D2" w14:textId="77777777" w:rsidR="00AD56C2" w:rsidRPr="00C2078B" w:rsidRDefault="00AD56C2" w:rsidP="003663CE">
            <w:pPr>
              <w:pStyle w:val="text"/>
            </w:pPr>
            <w:r w:rsidRPr="00C2078B">
              <w:rPr>
                <w:rFonts w:cs="Arial"/>
                <w:lang w:eastAsia="en-GB"/>
              </w:rPr>
              <w:t>K6</w:t>
            </w:r>
          </w:p>
        </w:tc>
        <w:tc>
          <w:tcPr>
            <w:tcW w:w="13608" w:type="dxa"/>
          </w:tcPr>
          <w:p w14:paraId="3B1F632C" w14:textId="77777777" w:rsidR="00AD56C2" w:rsidRPr="00C4460C" w:rsidRDefault="00AD56C2" w:rsidP="00335D8B">
            <w:r w:rsidRPr="00C4460C">
              <w:t>working culture and practices in the sector</w:t>
            </w:r>
          </w:p>
        </w:tc>
      </w:tr>
      <w:tr w:rsidR="00AD56C2" w:rsidRPr="00052784" w14:paraId="6D362E48" w14:textId="77777777" w:rsidTr="003663CE">
        <w:trPr>
          <w:trHeight w:val="394"/>
        </w:trPr>
        <w:tc>
          <w:tcPr>
            <w:tcW w:w="675" w:type="dxa"/>
            <w:shd w:val="clear" w:color="auto" w:fill="ECF1F4"/>
          </w:tcPr>
          <w:p w14:paraId="47C70372" w14:textId="77777777" w:rsidR="00AD56C2" w:rsidRPr="00C2078B" w:rsidRDefault="00AD56C2" w:rsidP="003663CE">
            <w:pPr>
              <w:pStyle w:val="text"/>
            </w:pPr>
            <w:r w:rsidRPr="00C2078B">
              <w:rPr>
                <w:rFonts w:cs="Arial"/>
                <w:lang w:eastAsia="en-GB"/>
              </w:rPr>
              <w:t>K7</w:t>
            </w:r>
          </w:p>
        </w:tc>
        <w:tc>
          <w:tcPr>
            <w:tcW w:w="13608" w:type="dxa"/>
          </w:tcPr>
          <w:p w14:paraId="38DC0EF2" w14:textId="77777777" w:rsidR="00AD56C2" w:rsidRPr="00C4460C" w:rsidRDefault="00AD56C2" w:rsidP="00335D8B">
            <w:r w:rsidRPr="00C4460C">
              <w:t>procedures for receiving and opening a case file</w:t>
            </w:r>
          </w:p>
        </w:tc>
      </w:tr>
      <w:tr w:rsidR="00AD56C2" w:rsidRPr="00052784" w14:paraId="13FE0771" w14:textId="77777777" w:rsidTr="003663CE">
        <w:trPr>
          <w:trHeight w:val="394"/>
        </w:trPr>
        <w:tc>
          <w:tcPr>
            <w:tcW w:w="675" w:type="dxa"/>
            <w:shd w:val="clear" w:color="auto" w:fill="ECF1F4"/>
          </w:tcPr>
          <w:p w14:paraId="529A6E3A" w14:textId="77777777" w:rsidR="00AD56C2" w:rsidRPr="00C2078B" w:rsidRDefault="00AD56C2" w:rsidP="003663CE">
            <w:pPr>
              <w:pStyle w:val="text"/>
              <w:rPr>
                <w:rFonts w:cs="Arial"/>
                <w:lang w:eastAsia="en-GB"/>
              </w:rPr>
            </w:pPr>
            <w:r>
              <w:rPr>
                <w:rFonts w:cs="Arial"/>
                <w:lang w:eastAsia="en-GB"/>
              </w:rPr>
              <w:t>K8</w:t>
            </w:r>
          </w:p>
        </w:tc>
        <w:tc>
          <w:tcPr>
            <w:tcW w:w="13608" w:type="dxa"/>
          </w:tcPr>
          <w:p w14:paraId="09837A78" w14:textId="77777777" w:rsidR="00AD56C2" w:rsidRPr="00C4460C" w:rsidRDefault="00AD56C2" w:rsidP="00335D8B">
            <w:r w:rsidRPr="00C4460C">
              <w:t>the structure, format and content of a case file</w:t>
            </w:r>
          </w:p>
        </w:tc>
      </w:tr>
      <w:tr w:rsidR="00AD56C2" w:rsidRPr="00052784" w14:paraId="7D25F22F" w14:textId="77777777" w:rsidTr="003663CE">
        <w:trPr>
          <w:trHeight w:val="394"/>
        </w:trPr>
        <w:tc>
          <w:tcPr>
            <w:tcW w:w="675" w:type="dxa"/>
            <w:shd w:val="clear" w:color="auto" w:fill="ECF1F4"/>
          </w:tcPr>
          <w:p w14:paraId="13703639" w14:textId="77777777" w:rsidR="00AD56C2" w:rsidRPr="00C2078B" w:rsidRDefault="00AD56C2" w:rsidP="003663CE">
            <w:pPr>
              <w:pStyle w:val="text"/>
              <w:rPr>
                <w:rFonts w:cs="Arial"/>
                <w:lang w:eastAsia="en-GB"/>
              </w:rPr>
            </w:pPr>
            <w:r>
              <w:rPr>
                <w:rFonts w:cs="Arial"/>
                <w:lang w:eastAsia="en-GB"/>
              </w:rPr>
              <w:t>K9</w:t>
            </w:r>
          </w:p>
        </w:tc>
        <w:tc>
          <w:tcPr>
            <w:tcW w:w="13608" w:type="dxa"/>
          </w:tcPr>
          <w:p w14:paraId="52DCD6B6" w14:textId="77777777" w:rsidR="00AD56C2" w:rsidRPr="00C4460C" w:rsidRDefault="00AD56C2" w:rsidP="00335D8B">
            <w:r w:rsidRPr="00C4460C">
              <w:t>how to carry out research and identify sources of information</w:t>
            </w:r>
          </w:p>
        </w:tc>
      </w:tr>
      <w:tr w:rsidR="00AD56C2" w:rsidRPr="00052784" w14:paraId="44BD9022" w14:textId="77777777" w:rsidTr="003663CE">
        <w:trPr>
          <w:trHeight w:val="394"/>
        </w:trPr>
        <w:tc>
          <w:tcPr>
            <w:tcW w:w="675" w:type="dxa"/>
            <w:shd w:val="clear" w:color="auto" w:fill="ECF1F4"/>
          </w:tcPr>
          <w:p w14:paraId="33C8EEC2" w14:textId="77777777" w:rsidR="00AD56C2" w:rsidRPr="00C2078B" w:rsidRDefault="00AD56C2" w:rsidP="003663CE">
            <w:pPr>
              <w:pStyle w:val="text"/>
              <w:rPr>
                <w:rFonts w:cs="Arial"/>
                <w:lang w:eastAsia="en-GB"/>
              </w:rPr>
            </w:pPr>
            <w:r>
              <w:rPr>
                <w:rFonts w:cs="Arial"/>
                <w:lang w:eastAsia="en-GB"/>
              </w:rPr>
              <w:t>K10</w:t>
            </w:r>
          </w:p>
        </w:tc>
        <w:tc>
          <w:tcPr>
            <w:tcW w:w="13608" w:type="dxa"/>
          </w:tcPr>
          <w:p w14:paraId="3E7C61B7" w14:textId="77777777" w:rsidR="00AD56C2" w:rsidRPr="00C4460C" w:rsidRDefault="00AD56C2" w:rsidP="00335D8B">
            <w:r w:rsidRPr="00C4460C">
              <w:t>the organisation’s house style and requirements for presentation of correspondence and documents</w:t>
            </w:r>
          </w:p>
        </w:tc>
      </w:tr>
      <w:tr w:rsidR="00AD56C2" w:rsidRPr="00052784" w14:paraId="05086EE1" w14:textId="77777777" w:rsidTr="003663CE">
        <w:trPr>
          <w:trHeight w:val="394"/>
        </w:trPr>
        <w:tc>
          <w:tcPr>
            <w:tcW w:w="675" w:type="dxa"/>
            <w:shd w:val="clear" w:color="auto" w:fill="ECF1F4"/>
          </w:tcPr>
          <w:p w14:paraId="374F3C59" w14:textId="77777777" w:rsidR="00AD56C2" w:rsidRPr="00C2078B" w:rsidRDefault="00AD56C2" w:rsidP="003663CE">
            <w:pPr>
              <w:pStyle w:val="text"/>
              <w:rPr>
                <w:rFonts w:cs="Arial"/>
                <w:lang w:eastAsia="en-GB"/>
              </w:rPr>
            </w:pPr>
            <w:r>
              <w:rPr>
                <w:rFonts w:cs="Arial"/>
                <w:lang w:eastAsia="en-GB"/>
              </w:rPr>
              <w:t>K11</w:t>
            </w:r>
          </w:p>
        </w:tc>
        <w:tc>
          <w:tcPr>
            <w:tcW w:w="13608" w:type="dxa"/>
          </w:tcPr>
          <w:p w14:paraId="75CAED8F" w14:textId="77777777" w:rsidR="00AD56C2" w:rsidRPr="00C4460C" w:rsidRDefault="00AD56C2" w:rsidP="00335D8B">
            <w:r w:rsidRPr="00C4460C">
              <w:t>the importance of accuracy and attention to detail when dealing with information in a legal context</w:t>
            </w:r>
          </w:p>
        </w:tc>
      </w:tr>
      <w:tr w:rsidR="00AD56C2" w:rsidRPr="00052784" w14:paraId="13C43F8F" w14:textId="77777777" w:rsidTr="003663CE">
        <w:trPr>
          <w:trHeight w:val="394"/>
        </w:trPr>
        <w:tc>
          <w:tcPr>
            <w:tcW w:w="675" w:type="dxa"/>
            <w:shd w:val="clear" w:color="auto" w:fill="ECF1F4"/>
          </w:tcPr>
          <w:p w14:paraId="2F925ED1" w14:textId="77777777" w:rsidR="00AD56C2" w:rsidRPr="00C2078B" w:rsidRDefault="00AD56C2" w:rsidP="003663CE">
            <w:pPr>
              <w:pStyle w:val="text"/>
              <w:rPr>
                <w:rFonts w:cs="Arial"/>
                <w:lang w:eastAsia="en-GB"/>
              </w:rPr>
            </w:pPr>
            <w:r>
              <w:rPr>
                <w:rFonts w:cs="Arial"/>
                <w:lang w:eastAsia="en-GB"/>
              </w:rPr>
              <w:t>K12</w:t>
            </w:r>
          </w:p>
        </w:tc>
        <w:tc>
          <w:tcPr>
            <w:tcW w:w="13608" w:type="dxa"/>
          </w:tcPr>
          <w:p w14:paraId="1D4C50CB" w14:textId="77777777" w:rsidR="00AD56C2" w:rsidRPr="00C4460C" w:rsidRDefault="00AD56C2" w:rsidP="00335D8B">
            <w:r w:rsidRPr="00C4460C">
              <w:t>methods of liaising and communicating with relevant people</w:t>
            </w:r>
          </w:p>
        </w:tc>
      </w:tr>
      <w:tr w:rsidR="00DA6455" w:rsidRPr="00052784" w14:paraId="7237E1CA" w14:textId="77777777" w:rsidTr="00DA6455">
        <w:trPr>
          <w:trHeight w:val="561"/>
        </w:trPr>
        <w:tc>
          <w:tcPr>
            <w:tcW w:w="14283" w:type="dxa"/>
            <w:gridSpan w:val="2"/>
            <w:shd w:val="clear" w:color="auto" w:fill="auto"/>
            <w:vAlign w:val="center"/>
          </w:tcPr>
          <w:p w14:paraId="6AC7132F" w14:textId="77777777" w:rsidR="00DA6455" w:rsidRPr="00DA6455" w:rsidRDefault="00DA6455" w:rsidP="00DA6455">
            <w:pPr>
              <w:rPr>
                <w:i/>
              </w:rPr>
            </w:pPr>
            <w:r w:rsidRPr="00DA6455">
              <w:rPr>
                <w:i/>
              </w:rPr>
              <w:t>You need to know and understand:</w:t>
            </w:r>
          </w:p>
        </w:tc>
      </w:tr>
      <w:tr w:rsidR="00AD56C2" w:rsidRPr="00052784" w14:paraId="63C5CC23" w14:textId="77777777" w:rsidTr="003663CE">
        <w:trPr>
          <w:trHeight w:val="394"/>
        </w:trPr>
        <w:tc>
          <w:tcPr>
            <w:tcW w:w="675" w:type="dxa"/>
            <w:shd w:val="clear" w:color="auto" w:fill="ECF1F4"/>
          </w:tcPr>
          <w:p w14:paraId="64DDFBFD" w14:textId="77777777" w:rsidR="00AD56C2" w:rsidRPr="00C2078B" w:rsidRDefault="00AD56C2" w:rsidP="003663CE">
            <w:pPr>
              <w:pStyle w:val="text"/>
              <w:rPr>
                <w:rFonts w:cs="Arial"/>
                <w:lang w:eastAsia="en-GB"/>
              </w:rPr>
            </w:pPr>
            <w:r>
              <w:rPr>
                <w:rFonts w:cs="Arial"/>
                <w:lang w:eastAsia="en-GB"/>
              </w:rPr>
              <w:t>K13</w:t>
            </w:r>
          </w:p>
        </w:tc>
        <w:tc>
          <w:tcPr>
            <w:tcW w:w="13608" w:type="dxa"/>
          </w:tcPr>
          <w:p w14:paraId="3319119F" w14:textId="77777777" w:rsidR="00AD56C2" w:rsidRPr="00C4460C" w:rsidRDefault="00AD56C2" w:rsidP="00335D8B">
            <w:r w:rsidRPr="00C4460C">
              <w:t>how to keep the case file up to date</w:t>
            </w:r>
          </w:p>
        </w:tc>
      </w:tr>
      <w:tr w:rsidR="00AD56C2" w:rsidRPr="00052784" w14:paraId="44385979" w14:textId="77777777" w:rsidTr="003663CE">
        <w:trPr>
          <w:trHeight w:val="394"/>
        </w:trPr>
        <w:tc>
          <w:tcPr>
            <w:tcW w:w="675" w:type="dxa"/>
            <w:shd w:val="clear" w:color="auto" w:fill="ECF1F4"/>
          </w:tcPr>
          <w:p w14:paraId="36355094" w14:textId="77777777" w:rsidR="00AD56C2" w:rsidRPr="00C2078B" w:rsidRDefault="00AD56C2" w:rsidP="003663CE">
            <w:pPr>
              <w:pStyle w:val="text"/>
              <w:rPr>
                <w:rFonts w:cs="Arial"/>
                <w:lang w:eastAsia="en-GB"/>
              </w:rPr>
            </w:pPr>
            <w:r>
              <w:rPr>
                <w:rFonts w:cs="Arial"/>
                <w:lang w:eastAsia="en-GB"/>
              </w:rPr>
              <w:t>K14</w:t>
            </w:r>
          </w:p>
        </w:tc>
        <w:tc>
          <w:tcPr>
            <w:tcW w:w="13608" w:type="dxa"/>
          </w:tcPr>
          <w:p w14:paraId="36610CE4" w14:textId="77777777" w:rsidR="00AD56C2" w:rsidRPr="00C4460C" w:rsidRDefault="00AD56C2" w:rsidP="00335D8B">
            <w:r w:rsidRPr="00C4460C">
              <w:t>the documents that are required for court bundles</w:t>
            </w:r>
          </w:p>
        </w:tc>
      </w:tr>
      <w:tr w:rsidR="00AD56C2" w:rsidRPr="00052784" w14:paraId="2B1FA37A" w14:textId="77777777" w:rsidTr="003663CE">
        <w:trPr>
          <w:trHeight w:val="394"/>
        </w:trPr>
        <w:tc>
          <w:tcPr>
            <w:tcW w:w="675" w:type="dxa"/>
            <w:shd w:val="clear" w:color="auto" w:fill="ECF1F4"/>
          </w:tcPr>
          <w:p w14:paraId="40CD5E35" w14:textId="77777777" w:rsidR="00AD56C2" w:rsidRPr="00C2078B" w:rsidRDefault="00AD56C2" w:rsidP="003663CE">
            <w:pPr>
              <w:pStyle w:val="text"/>
              <w:rPr>
                <w:rFonts w:cs="Arial"/>
                <w:lang w:eastAsia="en-GB"/>
              </w:rPr>
            </w:pPr>
            <w:r>
              <w:rPr>
                <w:rFonts w:cs="Arial"/>
                <w:lang w:eastAsia="en-GB"/>
              </w:rPr>
              <w:t>K15</w:t>
            </w:r>
          </w:p>
        </w:tc>
        <w:tc>
          <w:tcPr>
            <w:tcW w:w="13608" w:type="dxa"/>
          </w:tcPr>
          <w:p w14:paraId="21A3FCA2" w14:textId="77777777" w:rsidR="00AD56C2" w:rsidRPr="00C4460C" w:rsidRDefault="00AD56C2" w:rsidP="00335D8B">
            <w:r w:rsidRPr="00C4460C">
              <w:t>how to check that documentation is complete at each stage of the process</w:t>
            </w:r>
          </w:p>
        </w:tc>
      </w:tr>
      <w:tr w:rsidR="00AD56C2" w:rsidRPr="00052784" w14:paraId="78EE5A43" w14:textId="77777777" w:rsidTr="003663CE">
        <w:trPr>
          <w:trHeight w:val="394"/>
        </w:trPr>
        <w:tc>
          <w:tcPr>
            <w:tcW w:w="675" w:type="dxa"/>
            <w:shd w:val="clear" w:color="auto" w:fill="ECF1F4"/>
          </w:tcPr>
          <w:p w14:paraId="77CF43E0" w14:textId="77777777" w:rsidR="00AD56C2" w:rsidRPr="00C2078B" w:rsidRDefault="00AD56C2" w:rsidP="003663CE">
            <w:pPr>
              <w:pStyle w:val="text"/>
              <w:rPr>
                <w:rFonts w:cs="Arial"/>
                <w:lang w:eastAsia="en-GB"/>
              </w:rPr>
            </w:pPr>
            <w:r>
              <w:rPr>
                <w:rFonts w:cs="Arial"/>
                <w:lang w:eastAsia="en-GB"/>
              </w:rPr>
              <w:t>K16</w:t>
            </w:r>
          </w:p>
        </w:tc>
        <w:tc>
          <w:tcPr>
            <w:tcW w:w="13608" w:type="dxa"/>
          </w:tcPr>
          <w:p w14:paraId="656BF04B" w14:textId="77777777" w:rsidR="00AD56C2" w:rsidRPr="00C4460C" w:rsidRDefault="00AD56C2" w:rsidP="00335D8B">
            <w:r w:rsidRPr="00C4460C">
              <w:t>who to consult if further information is needed</w:t>
            </w:r>
          </w:p>
        </w:tc>
      </w:tr>
      <w:tr w:rsidR="00AD56C2" w:rsidRPr="00052784" w14:paraId="45D5C2C1" w14:textId="77777777" w:rsidTr="003663CE">
        <w:trPr>
          <w:trHeight w:val="394"/>
        </w:trPr>
        <w:tc>
          <w:tcPr>
            <w:tcW w:w="675" w:type="dxa"/>
            <w:shd w:val="clear" w:color="auto" w:fill="ECF1F4"/>
          </w:tcPr>
          <w:p w14:paraId="6B09C78E" w14:textId="77777777" w:rsidR="00AD56C2" w:rsidRPr="00C2078B" w:rsidRDefault="00AD56C2" w:rsidP="003663CE">
            <w:pPr>
              <w:pStyle w:val="text"/>
              <w:rPr>
                <w:rFonts w:cs="Arial"/>
                <w:lang w:eastAsia="en-GB"/>
              </w:rPr>
            </w:pPr>
            <w:r>
              <w:rPr>
                <w:rFonts w:cs="Arial"/>
                <w:lang w:eastAsia="en-GB"/>
              </w:rPr>
              <w:t>K17</w:t>
            </w:r>
          </w:p>
        </w:tc>
        <w:tc>
          <w:tcPr>
            <w:tcW w:w="13608" w:type="dxa"/>
          </w:tcPr>
          <w:p w14:paraId="71397F4E" w14:textId="77777777" w:rsidR="00AD56C2" w:rsidRPr="00C4460C" w:rsidRDefault="00AD56C2" w:rsidP="00335D8B">
            <w:r w:rsidRPr="00C4460C">
              <w:t>the timescales and deadlines that apply to the case and the consequences of failing to meet them</w:t>
            </w:r>
          </w:p>
        </w:tc>
      </w:tr>
      <w:tr w:rsidR="00AD56C2" w:rsidRPr="00052784" w14:paraId="1EDC69C5" w14:textId="77777777" w:rsidTr="003663CE">
        <w:trPr>
          <w:trHeight w:val="394"/>
        </w:trPr>
        <w:tc>
          <w:tcPr>
            <w:tcW w:w="675" w:type="dxa"/>
            <w:shd w:val="clear" w:color="auto" w:fill="ECF1F4"/>
          </w:tcPr>
          <w:p w14:paraId="349D43D9" w14:textId="77777777" w:rsidR="00AD56C2" w:rsidRPr="00C2078B" w:rsidRDefault="00AD56C2" w:rsidP="003663CE">
            <w:pPr>
              <w:pStyle w:val="text"/>
              <w:rPr>
                <w:rFonts w:cs="Arial"/>
                <w:lang w:eastAsia="en-GB"/>
              </w:rPr>
            </w:pPr>
            <w:r>
              <w:rPr>
                <w:rFonts w:cs="Arial"/>
                <w:lang w:eastAsia="en-GB"/>
              </w:rPr>
              <w:t>K18</w:t>
            </w:r>
          </w:p>
        </w:tc>
        <w:tc>
          <w:tcPr>
            <w:tcW w:w="13608" w:type="dxa"/>
          </w:tcPr>
          <w:p w14:paraId="1040BE97" w14:textId="77777777" w:rsidR="00AD56C2" w:rsidRPr="00C4460C" w:rsidRDefault="00AD56C2" w:rsidP="00335D8B">
            <w:r w:rsidRPr="00C4460C">
              <w:t>how to action and record hearing outcomes</w:t>
            </w:r>
          </w:p>
        </w:tc>
      </w:tr>
      <w:tr w:rsidR="00AD56C2" w:rsidRPr="00052784" w14:paraId="2E84F108" w14:textId="77777777" w:rsidTr="003663CE">
        <w:trPr>
          <w:trHeight w:val="394"/>
        </w:trPr>
        <w:tc>
          <w:tcPr>
            <w:tcW w:w="675" w:type="dxa"/>
            <w:shd w:val="clear" w:color="auto" w:fill="ECF1F4"/>
          </w:tcPr>
          <w:p w14:paraId="08D265EA" w14:textId="77777777" w:rsidR="00AD56C2" w:rsidRPr="00C2078B" w:rsidRDefault="00AD56C2" w:rsidP="003663CE">
            <w:pPr>
              <w:pStyle w:val="text"/>
              <w:rPr>
                <w:rFonts w:cs="Arial"/>
                <w:lang w:eastAsia="en-GB"/>
              </w:rPr>
            </w:pPr>
            <w:r>
              <w:rPr>
                <w:rFonts w:cs="Arial"/>
                <w:lang w:eastAsia="en-GB"/>
              </w:rPr>
              <w:t>K19</w:t>
            </w:r>
          </w:p>
        </w:tc>
        <w:tc>
          <w:tcPr>
            <w:tcW w:w="13608" w:type="dxa"/>
          </w:tcPr>
          <w:p w14:paraId="0A9C7018" w14:textId="77777777" w:rsidR="00AD56C2" w:rsidRPr="00C4460C" w:rsidRDefault="00AD56C2" w:rsidP="00335D8B">
            <w:r w:rsidRPr="00C4460C">
              <w:t>the appeal documentation required and how to process it</w:t>
            </w:r>
          </w:p>
        </w:tc>
      </w:tr>
      <w:tr w:rsidR="00AD56C2" w:rsidRPr="00052784" w14:paraId="6D988A5D" w14:textId="77777777" w:rsidTr="003663CE">
        <w:trPr>
          <w:trHeight w:val="394"/>
        </w:trPr>
        <w:tc>
          <w:tcPr>
            <w:tcW w:w="675" w:type="dxa"/>
            <w:shd w:val="clear" w:color="auto" w:fill="ECF1F4"/>
          </w:tcPr>
          <w:p w14:paraId="3D1F8F1B" w14:textId="77777777" w:rsidR="00AD56C2" w:rsidRPr="00C2078B" w:rsidRDefault="00AD56C2" w:rsidP="003663CE">
            <w:pPr>
              <w:pStyle w:val="text"/>
              <w:rPr>
                <w:rFonts w:cs="Arial"/>
                <w:lang w:eastAsia="en-GB"/>
              </w:rPr>
            </w:pPr>
            <w:r>
              <w:rPr>
                <w:rFonts w:cs="Arial"/>
                <w:lang w:eastAsia="en-GB"/>
              </w:rPr>
              <w:t>K20</w:t>
            </w:r>
          </w:p>
        </w:tc>
        <w:tc>
          <w:tcPr>
            <w:tcW w:w="13608" w:type="dxa"/>
          </w:tcPr>
          <w:p w14:paraId="7EC1D86B" w14:textId="77777777" w:rsidR="00AD56C2" w:rsidRPr="00C4460C" w:rsidRDefault="00AD56C2" w:rsidP="00335D8B">
            <w:r w:rsidRPr="00C4460C">
              <w:t>how to record the outcome of an appeal</w:t>
            </w:r>
          </w:p>
        </w:tc>
      </w:tr>
      <w:tr w:rsidR="00AD56C2" w:rsidRPr="00052784" w14:paraId="6CE7BBE0" w14:textId="77777777" w:rsidTr="003663CE">
        <w:trPr>
          <w:trHeight w:val="394"/>
        </w:trPr>
        <w:tc>
          <w:tcPr>
            <w:tcW w:w="675" w:type="dxa"/>
            <w:shd w:val="clear" w:color="auto" w:fill="ECF1F4"/>
          </w:tcPr>
          <w:p w14:paraId="1000F79E" w14:textId="77777777" w:rsidR="00AD56C2" w:rsidRPr="00C2078B" w:rsidRDefault="00AD56C2" w:rsidP="003663CE">
            <w:pPr>
              <w:pStyle w:val="text"/>
              <w:rPr>
                <w:rFonts w:cs="Arial"/>
                <w:lang w:eastAsia="en-GB"/>
              </w:rPr>
            </w:pPr>
            <w:r>
              <w:rPr>
                <w:rFonts w:cs="Arial"/>
                <w:lang w:eastAsia="en-GB"/>
              </w:rPr>
              <w:t>K21</w:t>
            </w:r>
          </w:p>
        </w:tc>
        <w:tc>
          <w:tcPr>
            <w:tcW w:w="13608" w:type="dxa"/>
          </w:tcPr>
          <w:p w14:paraId="1028162F" w14:textId="77777777" w:rsidR="00AD56C2" w:rsidRDefault="00AD56C2" w:rsidP="00335D8B">
            <w:r w:rsidRPr="00C4460C">
              <w:t>the organisation’s procedures for closing and archiving case files</w:t>
            </w:r>
          </w:p>
        </w:tc>
      </w:tr>
    </w:tbl>
    <w:p w14:paraId="111F6010" w14:textId="77777777" w:rsidR="00AD56C2" w:rsidRDefault="00AD56C2" w:rsidP="00AD56C2"/>
    <w:p w14:paraId="7BB4F7A3" w14:textId="77777777" w:rsidR="00AD56C2" w:rsidRDefault="00AD56C2" w:rsidP="00AD56C2"/>
    <w:p w14:paraId="688D2066" w14:textId="77777777" w:rsidR="00AD56C2" w:rsidRDefault="00AD56C2" w:rsidP="00AD56C2">
      <w:pPr>
        <w:ind w:left="595" w:hanging="595"/>
      </w:pPr>
      <w:r>
        <w:br w:type="page"/>
      </w:r>
    </w:p>
    <w:p w14:paraId="0920D062" w14:textId="77777777" w:rsidR="00AD56C2"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1BCE17FF" w14:textId="77777777" w:rsidTr="00335D8B">
        <w:trPr>
          <w:trHeight w:val="680"/>
        </w:trPr>
        <w:tc>
          <w:tcPr>
            <w:tcW w:w="14283" w:type="dxa"/>
            <w:gridSpan w:val="2"/>
            <w:shd w:val="clear" w:color="auto" w:fill="557E9B"/>
            <w:vAlign w:val="center"/>
          </w:tcPr>
          <w:p w14:paraId="4AE70596" w14:textId="77777777" w:rsidR="00AD56C2" w:rsidRPr="00052784" w:rsidRDefault="00AD56C2" w:rsidP="00335D8B">
            <w:pPr>
              <w:pStyle w:val="tabletexthd"/>
              <w:rPr>
                <w:lang w:eastAsia="en-GB"/>
              </w:rPr>
            </w:pPr>
            <w:r>
              <w:rPr>
                <w:lang w:eastAsia="en-GB"/>
              </w:rPr>
              <w:t>Performance criteria</w:t>
            </w:r>
          </w:p>
        </w:tc>
      </w:tr>
      <w:tr w:rsidR="00AD56C2" w:rsidRPr="00B25D0E" w14:paraId="32B4FD13" w14:textId="77777777" w:rsidTr="00DA6455">
        <w:trPr>
          <w:trHeight w:val="548"/>
        </w:trPr>
        <w:tc>
          <w:tcPr>
            <w:tcW w:w="14283" w:type="dxa"/>
            <w:gridSpan w:val="2"/>
            <w:shd w:val="clear" w:color="auto" w:fill="auto"/>
            <w:vAlign w:val="center"/>
          </w:tcPr>
          <w:p w14:paraId="4C7B5692" w14:textId="77777777" w:rsidR="00AD56C2" w:rsidRPr="005E7CC3" w:rsidRDefault="00AD56C2" w:rsidP="00335D8B">
            <w:pPr>
              <w:pStyle w:val="text"/>
              <w:rPr>
                <w:i/>
                <w:lang w:eastAsia="en-GB"/>
              </w:rPr>
            </w:pPr>
            <w:r w:rsidRPr="007E0110">
              <w:rPr>
                <w:i/>
                <w:lang w:eastAsia="en-GB"/>
              </w:rPr>
              <w:t>You must be able to:</w:t>
            </w:r>
          </w:p>
        </w:tc>
      </w:tr>
      <w:tr w:rsidR="00AD56C2" w:rsidRPr="00052784" w14:paraId="1C4A6B5A" w14:textId="77777777" w:rsidTr="003663CE">
        <w:trPr>
          <w:trHeight w:val="394"/>
        </w:trPr>
        <w:tc>
          <w:tcPr>
            <w:tcW w:w="675" w:type="dxa"/>
            <w:shd w:val="clear" w:color="auto" w:fill="ECF1F4"/>
          </w:tcPr>
          <w:p w14:paraId="645D9A2A" w14:textId="77777777" w:rsidR="00AD56C2" w:rsidRPr="00052784" w:rsidRDefault="00AD56C2" w:rsidP="003663CE">
            <w:pPr>
              <w:pStyle w:val="text"/>
            </w:pPr>
            <w:r>
              <w:t>P1</w:t>
            </w:r>
          </w:p>
        </w:tc>
        <w:tc>
          <w:tcPr>
            <w:tcW w:w="13608" w:type="dxa"/>
          </w:tcPr>
          <w:p w14:paraId="75F03C68" w14:textId="77777777" w:rsidR="00AD56C2" w:rsidRPr="00CC2FFB" w:rsidRDefault="00AD56C2" w:rsidP="00335D8B">
            <w:r w:rsidRPr="00CC2FFB">
              <w:t>receive and open a case file</w:t>
            </w:r>
          </w:p>
        </w:tc>
      </w:tr>
      <w:tr w:rsidR="00AD56C2" w:rsidRPr="00052784" w14:paraId="2F252F05" w14:textId="77777777" w:rsidTr="003663CE">
        <w:trPr>
          <w:trHeight w:val="394"/>
        </w:trPr>
        <w:tc>
          <w:tcPr>
            <w:tcW w:w="675" w:type="dxa"/>
            <w:shd w:val="clear" w:color="auto" w:fill="ECF1F4"/>
          </w:tcPr>
          <w:p w14:paraId="6E05220D" w14:textId="77777777" w:rsidR="00AD56C2" w:rsidRPr="00052784" w:rsidRDefault="00AD56C2" w:rsidP="003663CE">
            <w:pPr>
              <w:pStyle w:val="text"/>
            </w:pPr>
            <w:r>
              <w:t>P2</w:t>
            </w:r>
          </w:p>
        </w:tc>
        <w:tc>
          <w:tcPr>
            <w:tcW w:w="13608" w:type="dxa"/>
          </w:tcPr>
          <w:p w14:paraId="55F83C11" w14:textId="77777777" w:rsidR="00AD56C2" w:rsidRPr="00CC2FFB" w:rsidRDefault="00AD56C2" w:rsidP="00335D8B">
            <w:r w:rsidRPr="00CC2FFB">
              <w:t>review the file and plan its management to meet required deadlines</w:t>
            </w:r>
          </w:p>
        </w:tc>
      </w:tr>
      <w:tr w:rsidR="00AD56C2" w:rsidRPr="00052784" w14:paraId="3659CD92" w14:textId="77777777" w:rsidTr="003663CE">
        <w:trPr>
          <w:trHeight w:val="394"/>
        </w:trPr>
        <w:tc>
          <w:tcPr>
            <w:tcW w:w="675" w:type="dxa"/>
            <w:shd w:val="clear" w:color="auto" w:fill="ECF1F4"/>
          </w:tcPr>
          <w:p w14:paraId="40899A4C" w14:textId="77777777" w:rsidR="00AD56C2" w:rsidRPr="00052784" w:rsidRDefault="00AD56C2" w:rsidP="003663CE">
            <w:pPr>
              <w:pStyle w:val="text"/>
            </w:pPr>
            <w:r>
              <w:t>P3</w:t>
            </w:r>
          </w:p>
        </w:tc>
        <w:tc>
          <w:tcPr>
            <w:tcW w:w="13608" w:type="dxa"/>
          </w:tcPr>
          <w:p w14:paraId="79F13A62" w14:textId="77777777" w:rsidR="00AD56C2" w:rsidRPr="00CC2FFB" w:rsidRDefault="00AD56C2" w:rsidP="00335D8B">
            <w:r w:rsidRPr="00CC2FFB">
              <w:t>obtain or identify the location of all file documents and materials</w:t>
            </w:r>
          </w:p>
        </w:tc>
      </w:tr>
      <w:tr w:rsidR="00AD56C2" w:rsidRPr="00052784" w14:paraId="6FEE2475" w14:textId="77777777" w:rsidTr="003663CE">
        <w:trPr>
          <w:trHeight w:val="394"/>
        </w:trPr>
        <w:tc>
          <w:tcPr>
            <w:tcW w:w="675" w:type="dxa"/>
            <w:shd w:val="clear" w:color="auto" w:fill="ECF1F4"/>
          </w:tcPr>
          <w:p w14:paraId="2E301934" w14:textId="77777777" w:rsidR="00AD56C2" w:rsidRPr="00052784" w:rsidRDefault="00AD56C2" w:rsidP="003663CE">
            <w:pPr>
              <w:pStyle w:val="text"/>
            </w:pPr>
            <w:r>
              <w:t>P4</w:t>
            </w:r>
          </w:p>
        </w:tc>
        <w:tc>
          <w:tcPr>
            <w:tcW w:w="13608" w:type="dxa"/>
          </w:tcPr>
          <w:p w14:paraId="0643BE74" w14:textId="77777777" w:rsidR="00AD56C2" w:rsidRPr="00CC2FFB" w:rsidRDefault="00AD56C2" w:rsidP="00335D8B">
            <w:r w:rsidRPr="00CC2FFB">
              <w:t>produce and amend documents as requested</w:t>
            </w:r>
          </w:p>
        </w:tc>
      </w:tr>
      <w:tr w:rsidR="00AD56C2" w:rsidRPr="00052784" w14:paraId="3BCE2D9D" w14:textId="77777777" w:rsidTr="003663CE">
        <w:trPr>
          <w:trHeight w:val="394"/>
        </w:trPr>
        <w:tc>
          <w:tcPr>
            <w:tcW w:w="675" w:type="dxa"/>
            <w:shd w:val="clear" w:color="auto" w:fill="ECF1F4"/>
          </w:tcPr>
          <w:p w14:paraId="1DF97ED0" w14:textId="77777777" w:rsidR="00AD56C2" w:rsidRPr="00052784" w:rsidRDefault="00AD56C2" w:rsidP="003663CE">
            <w:pPr>
              <w:pStyle w:val="text"/>
            </w:pPr>
            <w:r>
              <w:t>P5</w:t>
            </w:r>
          </w:p>
        </w:tc>
        <w:tc>
          <w:tcPr>
            <w:tcW w:w="13608" w:type="dxa"/>
          </w:tcPr>
          <w:p w14:paraId="0782B108" w14:textId="77777777" w:rsidR="00AD56C2" w:rsidRPr="00CC2FFB" w:rsidRDefault="00AD56C2" w:rsidP="00335D8B">
            <w:r w:rsidRPr="00CC2FFB">
              <w:t>liaise with the relevant people to progress the case</w:t>
            </w:r>
          </w:p>
        </w:tc>
      </w:tr>
      <w:tr w:rsidR="00AD56C2" w:rsidRPr="00052784" w14:paraId="0D2AACE8" w14:textId="77777777" w:rsidTr="003663CE">
        <w:trPr>
          <w:trHeight w:val="394"/>
        </w:trPr>
        <w:tc>
          <w:tcPr>
            <w:tcW w:w="675" w:type="dxa"/>
            <w:shd w:val="clear" w:color="auto" w:fill="ECF1F4"/>
          </w:tcPr>
          <w:p w14:paraId="6FB8B23B" w14:textId="77777777" w:rsidR="00AD56C2" w:rsidRDefault="00AD56C2" w:rsidP="003663CE">
            <w:pPr>
              <w:pStyle w:val="text"/>
            </w:pPr>
            <w:r>
              <w:t>P6</w:t>
            </w:r>
          </w:p>
        </w:tc>
        <w:tc>
          <w:tcPr>
            <w:tcW w:w="13608" w:type="dxa"/>
          </w:tcPr>
          <w:p w14:paraId="1B9A653E" w14:textId="77777777" w:rsidR="00AD56C2" w:rsidRPr="00CC2FFB" w:rsidRDefault="00AD56C2" w:rsidP="00335D8B">
            <w:r w:rsidRPr="00CC2FFB">
              <w:t>keep the case file up to date, checking documentation is complete</w:t>
            </w:r>
          </w:p>
        </w:tc>
      </w:tr>
      <w:tr w:rsidR="00AD56C2" w:rsidRPr="00052784" w14:paraId="5161E0EC" w14:textId="77777777" w:rsidTr="003663CE">
        <w:trPr>
          <w:trHeight w:val="394"/>
        </w:trPr>
        <w:tc>
          <w:tcPr>
            <w:tcW w:w="675" w:type="dxa"/>
            <w:shd w:val="clear" w:color="auto" w:fill="ECF1F4"/>
          </w:tcPr>
          <w:p w14:paraId="3937E84B" w14:textId="77777777" w:rsidR="00AD56C2" w:rsidRDefault="00AD56C2" w:rsidP="003663CE">
            <w:pPr>
              <w:pStyle w:val="text"/>
            </w:pPr>
            <w:r>
              <w:t>P7</w:t>
            </w:r>
          </w:p>
        </w:tc>
        <w:tc>
          <w:tcPr>
            <w:tcW w:w="13608" w:type="dxa"/>
          </w:tcPr>
          <w:p w14:paraId="30D75EF0" w14:textId="77777777" w:rsidR="00AD56C2" w:rsidRPr="00CC2FFB" w:rsidRDefault="00AD56C2" w:rsidP="00335D8B">
            <w:r w:rsidRPr="00CC2FFB">
              <w:t>make sure information is kept secure and confidential</w:t>
            </w:r>
          </w:p>
        </w:tc>
      </w:tr>
      <w:tr w:rsidR="00AD56C2" w:rsidRPr="00052784" w14:paraId="17E91AEC" w14:textId="77777777" w:rsidTr="003663CE">
        <w:trPr>
          <w:trHeight w:val="394"/>
        </w:trPr>
        <w:tc>
          <w:tcPr>
            <w:tcW w:w="675" w:type="dxa"/>
            <w:shd w:val="clear" w:color="auto" w:fill="ECF1F4"/>
          </w:tcPr>
          <w:p w14:paraId="32FE9F5E" w14:textId="77777777" w:rsidR="00AD56C2" w:rsidRDefault="00AD56C2" w:rsidP="003663CE">
            <w:pPr>
              <w:pStyle w:val="text"/>
            </w:pPr>
            <w:r w:rsidRPr="00CC2FFB">
              <w:t>P8</w:t>
            </w:r>
          </w:p>
        </w:tc>
        <w:tc>
          <w:tcPr>
            <w:tcW w:w="13608" w:type="dxa"/>
          </w:tcPr>
          <w:p w14:paraId="6D34A69F" w14:textId="77777777" w:rsidR="00AD56C2" w:rsidRPr="00CC2FFB" w:rsidRDefault="00AD56C2" w:rsidP="00335D8B">
            <w:r w:rsidRPr="00CC2FFB">
              <w:t>prepare court bundles as requested, checking documentation is complete</w:t>
            </w:r>
          </w:p>
        </w:tc>
      </w:tr>
      <w:tr w:rsidR="00AD56C2" w:rsidRPr="00052784" w14:paraId="3B19D441" w14:textId="77777777" w:rsidTr="003663CE">
        <w:trPr>
          <w:trHeight w:val="394"/>
        </w:trPr>
        <w:tc>
          <w:tcPr>
            <w:tcW w:w="675" w:type="dxa"/>
            <w:shd w:val="clear" w:color="auto" w:fill="ECF1F4"/>
          </w:tcPr>
          <w:p w14:paraId="64BA9EA2" w14:textId="77777777" w:rsidR="00AD56C2" w:rsidRDefault="00AD56C2" w:rsidP="003663CE">
            <w:pPr>
              <w:pStyle w:val="text"/>
            </w:pPr>
            <w:r w:rsidRPr="00CC2FFB">
              <w:t>P9</w:t>
            </w:r>
          </w:p>
        </w:tc>
        <w:tc>
          <w:tcPr>
            <w:tcW w:w="13608" w:type="dxa"/>
          </w:tcPr>
          <w:p w14:paraId="666490F4" w14:textId="77777777" w:rsidR="00AD56C2" w:rsidRPr="00CC2FFB" w:rsidRDefault="00AD56C2" w:rsidP="00335D8B">
            <w:r w:rsidRPr="00CC2FFB">
              <w:t>consult other people where necessary</w:t>
            </w:r>
          </w:p>
        </w:tc>
      </w:tr>
      <w:tr w:rsidR="00AD56C2" w:rsidRPr="00052784" w14:paraId="7D4ABDC0" w14:textId="77777777" w:rsidTr="003663CE">
        <w:trPr>
          <w:trHeight w:val="394"/>
        </w:trPr>
        <w:tc>
          <w:tcPr>
            <w:tcW w:w="675" w:type="dxa"/>
            <w:shd w:val="clear" w:color="auto" w:fill="ECF1F4"/>
          </w:tcPr>
          <w:p w14:paraId="68F0A5DD" w14:textId="77777777" w:rsidR="00AD56C2" w:rsidRDefault="00AD56C2" w:rsidP="003663CE">
            <w:pPr>
              <w:pStyle w:val="text"/>
            </w:pPr>
            <w:r w:rsidRPr="00CC2FFB">
              <w:t>P10</w:t>
            </w:r>
          </w:p>
        </w:tc>
        <w:tc>
          <w:tcPr>
            <w:tcW w:w="13608" w:type="dxa"/>
          </w:tcPr>
          <w:p w14:paraId="731810D5" w14:textId="77777777" w:rsidR="00AD56C2" w:rsidRPr="00CC2FFB" w:rsidRDefault="00AD56C2" w:rsidP="00335D8B">
            <w:r w:rsidRPr="00CC2FFB">
              <w:t>submit documents on time</w:t>
            </w:r>
          </w:p>
        </w:tc>
      </w:tr>
      <w:tr w:rsidR="00AD56C2" w:rsidRPr="00052784" w14:paraId="22A64343" w14:textId="77777777" w:rsidTr="003663CE">
        <w:trPr>
          <w:trHeight w:val="394"/>
        </w:trPr>
        <w:tc>
          <w:tcPr>
            <w:tcW w:w="675" w:type="dxa"/>
            <w:shd w:val="clear" w:color="auto" w:fill="ECF1F4"/>
          </w:tcPr>
          <w:p w14:paraId="375E710D" w14:textId="77777777" w:rsidR="00AD56C2" w:rsidRDefault="00AD56C2" w:rsidP="003663CE">
            <w:pPr>
              <w:pStyle w:val="text"/>
            </w:pPr>
            <w:r w:rsidRPr="00CC2FFB">
              <w:t>P11</w:t>
            </w:r>
          </w:p>
        </w:tc>
        <w:tc>
          <w:tcPr>
            <w:tcW w:w="13608" w:type="dxa"/>
          </w:tcPr>
          <w:p w14:paraId="3D23D4C4" w14:textId="77777777" w:rsidR="00AD56C2" w:rsidRPr="00CC2FFB" w:rsidRDefault="00AD56C2" w:rsidP="00335D8B">
            <w:r w:rsidRPr="00CC2FFB">
              <w:t>action and record hearing outcomes as necessary</w:t>
            </w:r>
          </w:p>
        </w:tc>
      </w:tr>
      <w:tr w:rsidR="00AD56C2" w:rsidRPr="00052784" w14:paraId="48EC05A5" w14:textId="77777777" w:rsidTr="003663CE">
        <w:trPr>
          <w:trHeight w:val="394"/>
        </w:trPr>
        <w:tc>
          <w:tcPr>
            <w:tcW w:w="675" w:type="dxa"/>
            <w:shd w:val="clear" w:color="auto" w:fill="ECF1F4"/>
          </w:tcPr>
          <w:p w14:paraId="5F6F35EF" w14:textId="77777777" w:rsidR="00AD56C2" w:rsidRDefault="00AD56C2" w:rsidP="003663CE">
            <w:pPr>
              <w:pStyle w:val="text"/>
            </w:pPr>
            <w:r w:rsidRPr="00CC2FFB">
              <w:t>P12</w:t>
            </w:r>
          </w:p>
        </w:tc>
        <w:tc>
          <w:tcPr>
            <w:tcW w:w="13608" w:type="dxa"/>
          </w:tcPr>
          <w:p w14:paraId="4874EE6F" w14:textId="77777777" w:rsidR="00AD56C2" w:rsidRPr="00CC2FFB" w:rsidRDefault="00AD56C2" w:rsidP="00335D8B">
            <w:r w:rsidRPr="00CC2FFB">
              <w:t>when necessary, process appeal documentation as requested</w:t>
            </w:r>
          </w:p>
        </w:tc>
      </w:tr>
      <w:tr w:rsidR="00AD56C2" w:rsidRPr="00052784" w14:paraId="02193B25" w14:textId="77777777" w:rsidTr="003663CE">
        <w:trPr>
          <w:trHeight w:val="394"/>
        </w:trPr>
        <w:tc>
          <w:tcPr>
            <w:tcW w:w="675" w:type="dxa"/>
            <w:shd w:val="clear" w:color="auto" w:fill="ECF1F4"/>
          </w:tcPr>
          <w:p w14:paraId="21A1654F" w14:textId="77777777" w:rsidR="00AD56C2" w:rsidRDefault="00AD56C2" w:rsidP="003663CE">
            <w:pPr>
              <w:pStyle w:val="text"/>
            </w:pPr>
            <w:r w:rsidRPr="00CC2FFB">
              <w:t>P13</w:t>
            </w:r>
          </w:p>
        </w:tc>
        <w:tc>
          <w:tcPr>
            <w:tcW w:w="13608" w:type="dxa"/>
          </w:tcPr>
          <w:p w14:paraId="47B83D6C" w14:textId="77777777" w:rsidR="00AD56C2" w:rsidRPr="00CC2FFB" w:rsidRDefault="00AD56C2" w:rsidP="00335D8B">
            <w:r w:rsidRPr="00CC2FFB">
              <w:t>liaise, as appropriate, with the relevant people to progress the appeal</w:t>
            </w:r>
          </w:p>
        </w:tc>
      </w:tr>
      <w:tr w:rsidR="00AD56C2" w:rsidRPr="00052784" w14:paraId="48850D82" w14:textId="77777777" w:rsidTr="003663CE">
        <w:trPr>
          <w:trHeight w:val="394"/>
        </w:trPr>
        <w:tc>
          <w:tcPr>
            <w:tcW w:w="675" w:type="dxa"/>
            <w:shd w:val="clear" w:color="auto" w:fill="ECF1F4"/>
          </w:tcPr>
          <w:p w14:paraId="1CFEA4EE" w14:textId="77777777" w:rsidR="00AD56C2" w:rsidRDefault="00AD56C2" w:rsidP="003663CE">
            <w:pPr>
              <w:pStyle w:val="text"/>
            </w:pPr>
            <w:r w:rsidRPr="00CC2FFB">
              <w:t>P14</w:t>
            </w:r>
          </w:p>
        </w:tc>
        <w:tc>
          <w:tcPr>
            <w:tcW w:w="13608" w:type="dxa"/>
          </w:tcPr>
          <w:p w14:paraId="7009F190" w14:textId="77777777" w:rsidR="00AD56C2" w:rsidRPr="00CC2FFB" w:rsidRDefault="00AD56C2" w:rsidP="00335D8B">
            <w:r w:rsidRPr="00CC2FFB">
              <w:t>record the outcome of the appeal where relevant</w:t>
            </w:r>
          </w:p>
        </w:tc>
      </w:tr>
    </w:tbl>
    <w:p w14:paraId="33641928" w14:textId="77777777" w:rsidR="00DA6455" w:rsidRDefault="00DA6455">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DA6455" w:rsidRPr="00052784" w14:paraId="222A5D0B" w14:textId="77777777" w:rsidTr="00DA6455">
        <w:trPr>
          <w:trHeight w:val="561"/>
        </w:trPr>
        <w:tc>
          <w:tcPr>
            <w:tcW w:w="14283" w:type="dxa"/>
            <w:gridSpan w:val="2"/>
            <w:shd w:val="clear" w:color="auto" w:fill="auto"/>
            <w:vAlign w:val="center"/>
          </w:tcPr>
          <w:p w14:paraId="2225E0B6" w14:textId="77777777" w:rsidR="00DA6455" w:rsidRPr="00DA6455" w:rsidRDefault="00DA6455" w:rsidP="00DA6455">
            <w:pPr>
              <w:rPr>
                <w:i/>
              </w:rPr>
            </w:pPr>
            <w:r w:rsidRPr="00DA6455">
              <w:rPr>
                <w:i/>
              </w:rPr>
              <w:t>You must be able to:</w:t>
            </w:r>
          </w:p>
        </w:tc>
      </w:tr>
      <w:tr w:rsidR="00AD56C2" w:rsidRPr="00052784" w14:paraId="26FE24E6" w14:textId="77777777" w:rsidTr="003663CE">
        <w:trPr>
          <w:trHeight w:val="394"/>
        </w:trPr>
        <w:tc>
          <w:tcPr>
            <w:tcW w:w="675" w:type="dxa"/>
            <w:shd w:val="clear" w:color="auto" w:fill="ECF1F4"/>
          </w:tcPr>
          <w:p w14:paraId="4E4027F1" w14:textId="77777777" w:rsidR="00AD56C2" w:rsidRDefault="00AD56C2" w:rsidP="003663CE">
            <w:pPr>
              <w:pStyle w:val="text"/>
            </w:pPr>
            <w:r w:rsidRPr="00CC2FFB">
              <w:t>P15</w:t>
            </w:r>
          </w:p>
        </w:tc>
        <w:tc>
          <w:tcPr>
            <w:tcW w:w="13608" w:type="dxa"/>
          </w:tcPr>
          <w:p w14:paraId="0E492431" w14:textId="77777777" w:rsidR="00AD56C2" w:rsidRPr="00CC2FFB" w:rsidRDefault="00AD56C2" w:rsidP="00335D8B">
            <w:r w:rsidRPr="00CC2FFB">
              <w:t>prepare the case file for closure</w:t>
            </w:r>
          </w:p>
        </w:tc>
      </w:tr>
      <w:tr w:rsidR="00AD56C2" w:rsidRPr="00052784" w14:paraId="3473CF32" w14:textId="77777777" w:rsidTr="003663CE">
        <w:trPr>
          <w:trHeight w:val="394"/>
        </w:trPr>
        <w:tc>
          <w:tcPr>
            <w:tcW w:w="675" w:type="dxa"/>
            <w:shd w:val="clear" w:color="auto" w:fill="ECF1F4"/>
          </w:tcPr>
          <w:p w14:paraId="7EDA4EC3" w14:textId="77777777" w:rsidR="00AD56C2" w:rsidRDefault="00AD56C2" w:rsidP="003663CE">
            <w:pPr>
              <w:pStyle w:val="text"/>
            </w:pPr>
            <w:r w:rsidRPr="00CC2FFB">
              <w:t>P16</w:t>
            </w:r>
          </w:p>
        </w:tc>
        <w:tc>
          <w:tcPr>
            <w:tcW w:w="13608" w:type="dxa"/>
          </w:tcPr>
          <w:p w14:paraId="180C8C6C" w14:textId="77777777" w:rsidR="00AD56C2" w:rsidRPr="00CC2FFB" w:rsidRDefault="00AD56C2" w:rsidP="00335D8B">
            <w:r w:rsidRPr="00CC2FFB">
              <w:t>notify relevant people that the case file is closing</w:t>
            </w:r>
          </w:p>
        </w:tc>
      </w:tr>
      <w:tr w:rsidR="00AD56C2" w:rsidRPr="00052784" w14:paraId="570511C3" w14:textId="77777777" w:rsidTr="003663CE">
        <w:trPr>
          <w:trHeight w:val="394"/>
        </w:trPr>
        <w:tc>
          <w:tcPr>
            <w:tcW w:w="675" w:type="dxa"/>
            <w:shd w:val="clear" w:color="auto" w:fill="ECF1F4"/>
          </w:tcPr>
          <w:p w14:paraId="59E08156" w14:textId="77777777" w:rsidR="00AD56C2" w:rsidRDefault="00AD56C2" w:rsidP="003663CE">
            <w:pPr>
              <w:pStyle w:val="text"/>
            </w:pPr>
            <w:r w:rsidRPr="00CC2FFB">
              <w:t>P17</w:t>
            </w:r>
          </w:p>
        </w:tc>
        <w:tc>
          <w:tcPr>
            <w:tcW w:w="13608" w:type="dxa"/>
          </w:tcPr>
          <w:p w14:paraId="14CEA7B9" w14:textId="77777777" w:rsidR="00AD56C2" w:rsidRPr="00CC2FFB" w:rsidRDefault="00AD56C2" w:rsidP="00335D8B">
            <w:r w:rsidRPr="00CC2FFB">
              <w:t>close the case file</w:t>
            </w:r>
          </w:p>
        </w:tc>
      </w:tr>
      <w:tr w:rsidR="00AD56C2" w:rsidRPr="00052784" w14:paraId="3877AA26" w14:textId="77777777" w:rsidTr="003663CE">
        <w:trPr>
          <w:trHeight w:val="394"/>
        </w:trPr>
        <w:tc>
          <w:tcPr>
            <w:tcW w:w="675" w:type="dxa"/>
            <w:shd w:val="clear" w:color="auto" w:fill="ECF1F4"/>
          </w:tcPr>
          <w:p w14:paraId="78875076" w14:textId="77777777" w:rsidR="00AD56C2" w:rsidRDefault="00AD56C2" w:rsidP="003663CE">
            <w:pPr>
              <w:pStyle w:val="text"/>
            </w:pPr>
            <w:r w:rsidRPr="00CC2FFB">
              <w:t>P18</w:t>
            </w:r>
          </w:p>
        </w:tc>
        <w:tc>
          <w:tcPr>
            <w:tcW w:w="13608" w:type="dxa"/>
          </w:tcPr>
          <w:p w14:paraId="7A26AAE9" w14:textId="77777777" w:rsidR="00AD56C2" w:rsidRDefault="00AD56C2" w:rsidP="00335D8B">
            <w:r w:rsidRPr="00CC2FFB">
              <w:t>arrange for the case file to be archived</w:t>
            </w:r>
          </w:p>
        </w:tc>
      </w:tr>
    </w:tbl>
    <w:p w14:paraId="61C7573C" w14:textId="77777777" w:rsidR="00AD56C2" w:rsidRDefault="00AD56C2" w:rsidP="00AD56C2"/>
    <w:p w14:paraId="376A740F" w14:textId="77777777" w:rsidR="00AD56C2" w:rsidRDefault="00AD56C2" w:rsidP="00F53893">
      <w:pPr>
        <w:sectPr w:rsidR="00AD56C2" w:rsidSect="00583860">
          <w:pgSz w:w="16840" w:h="11907" w:orient="landscape" w:code="9"/>
          <w:pgMar w:top="1701" w:right="1247" w:bottom="1701" w:left="1247" w:header="720" w:footer="482" w:gutter="0"/>
          <w:cols w:space="720"/>
          <w:docGrid w:linePitch="272"/>
        </w:sectPr>
      </w:pPr>
    </w:p>
    <w:p w14:paraId="09F3466F" w14:textId="77777777" w:rsidR="00AD56C2" w:rsidRPr="002A4AA0" w:rsidRDefault="00AD56C2" w:rsidP="00AD56C2">
      <w:pPr>
        <w:pStyle w:val="Unittitle"/>
      </w:pPr>
      <w:bookmarkStart w:id="320" w:name="_Toc436142520"/>
      <w:r w:rsidRPr="001158F6">
        <w:t>Unit</w:t>
      </w:r>
      <w:r w:rsidRPr="002A4AA0">
        <w:t xml:space="preserve"> </w:t>
      </w:r>
      <w:r>
        <w:t>81</w:t>
      </w:r>
      <w:r w:rsidRPr="002A4AA0">
        <w:t>:</w:t>
      </w:r>
      <w:r w:rsidRPr="002A4AA0">
        <w:tab/>
      </w:r>
      <w:r>
        <w:t>Use Occupational and Safety Guidelines When Using a Workstation</w:t>
      </w:r>
      <w:bookmarkEnd w:id="320"/>
    </w:p>
    <w:p w14:paraId="54E1C1C7" w14:textId="77777777" w:rsidR="00AD56C2" w:rsidRPr="001158F6" w:rsidRDefault="00AD56C2" w:rsidP="00AD56C2">
      <w:pPr>
        <w:pStyle w:val="Unitinfo"/>
      </w:pPr>
      <w:r>
        <w:t>Unit</w:t>
      </w:r>
      <w:r w:rsidRPr="001158F6">
        <w:t xml:space="preserve"> </w:t>
      </w:r>
      <w:r>
        <w:t>code</w:t>
      </w:r>
      <w:r w:rsidRPr="001158F6">
        <w:t>:</w:t>
      </w:r>
      <w:r w:rsidRPr="001158F6">
        <w:tab/>
      </w:r>
      <w:r>
        <w:t>CFABAE141</w:t>
      </w:r>
    </w:p>
    <w:p w14:paraId="73D3C4A2" w14:textId="77777777" w:rsidR="00AD56C2" w:rsidRPr="001158F6" w:rsidRDefault="00AD56C2" w:rsidP="00AD56C2">
      <w:pPr>
        <w:pStyle w:val="Unitinfo"/>
      </w:pPr>
      <w:r>
        <w:t>SCQF</w:t>
      </w:r>
      <w:r w:rsidRPr="001158F6">
        <w:t xml:space="preserve"> level:</w:t>
      </w:r>
      <w:r w:rsidRPr="001158F6">
        <w:tab/>
      </w:r>
      <w:r>
        <w:t>4</w:t>
      </w:r>
    </w:p>
    <w:p w14:paraId="1E2B76C9" w14:textId="77777777" w:rsidR="00AD56C2" w:rsidRPr="001D2005" w:rsidRDefault="00AD56C2" w:rsidP="00AD56C2">
      <w:pPr>
        <w:pStyle w:val="Unitinfo"/>
      </w:pPr>
      <w:r w:rsidRPr="001158F6">
        <w:t xml:space="preserve">Credit </w:t>
      </w:r>
      <w:r>
        <w:t>points</w:t>
      </w:r>
      <w:r w:rsidRPr="001158F6">
        <w:t>:</w:t>
      </w:r>
      <w:r w:rsidRPr="001158F6">
        <w:tab/>
      </w:r>
      <w:r>
        <w:t>2</w:t>
      </w:r>
    </w:p>
    <w:p w14:paraId="0478C148" w14:textId="77777777" w:rsidR="00AD56C2" w:rsidRDefault="00AD56C2" w:rsidP="00AD56C2">
      <w:pPr>
        <w:pStyle w:val="Unitinfo"/>
        <w:pBdr>
          <w:bottom w:val="single" w:sz="4" w:space="2" w:color="557E9B"/>
        </w:pBdr>
      </w:pPr>
    </w:p>
    <w:p w14:paraId="279BACD7" w14:textId="77777777" w:rsidR="00AD56C2" w:rsidRDefault="00AD56C2" w:rsidP="00AD56C2">
      <w:pPr>
        <w:pStyle w:val="HeadA"/>
      </w:pPr>
      <w:r w:rsidRPr="00484EB6">
        <w:t>Unit summary</w:t>
      </w:r>
    </w:p>
    <w:p w14:paraId="1A428B1A" w14:textId="77777777" w:rsidR="00AD56C2" w:rsidRDefault="00AD56C2" w:rsidP="00AD56C2">
      <w:pPr>
        <w:pStyle w:val="HeadA"/>
        <w:spacing w:before="0" w:after="0" w:line="240" w:lineRule="auto"/>
        <w:rPr>
          <w:b w:val="0"/>
          <w:color w:val="000000"/>
          <w:sz w:val="20"/>
        </w:rPr>
      </w:pPr>
      <w:r w:rsidRPr="00067902">
        <w:rPr>
          <w:b w:val="0"/>
          <w:color w:val="000000"/>
          <w:sz w:val="20"/>
        </w:rPr>
        <w:t>This</w:t>
      </w:r>
      <w:r w:rsidR="004D1C12">
        <w:rPr>
          <w:b w:val="0"/>
          <w:color w:val="000000"/>
          <w:sz w:val="20"/>
        </w:rPr>
        <w:t xml:space="preserve"> unit</w:t>
      </w:r>
      <w:r w:rsidRPr="00067902">
        <w:rPr>
          <w:b w:val="0"/>
          <w:color w:val="000000"/>
          <w:sz w:val="20"/>
        </w:rPr>
        <w:t xml:space="preserve"> is about using a workstation safely. It includes following the</w:t>
      </w:r>
      <w:r>
        <w:rPr>
          <w:b w:val="0"/>
          <w:color w:val="000000"/>
          <w:sz w:val="20"/>
        </w:rPr>
        <w:t xml:space="preserve"> </w:t>
      </w:r>
      <w:r w:rsidRPr="00067902">
        <w:rPr>
          <w:b w:val="0"/>
          <w:color w:val="000000"/>
          <w:sz w:val="20"/>
        </w:rPr>
        <w:t>concepts of ergonomic practice and positioning the relevant parts of the body in</w:t>
      </w:r>
      <w:r>
        <w:rPr>
          <w:b w:val="0"/>
          <w:color w:val="000000"/>
          <w:sz w:val="20"/>
        </w:rPr>
        <w:t xml:space="preserve"> </w:t>
      </w:r>
      <w:r w:rsidRPr="00067902">
        <w:rPr>
          <w:b w:val="0"/>
          <w:color w:val="000000"/>
          <w:sz w:val="20"/>
        </w:rPr>
        <w:t>line with relevant occupational health and safety guidelines when typing at a</w:t>
      </w:r>
      <w:r>
        <w:rPr>
          <w:b w:val="0"/>
          <w:color w:val="000000"/>
          <w:sz w:val="20"/>
        </w:rPr>
        <w:t xml:space="preserve"> </w:t>
      </w:r>
      <w:r w:rsidRPr="00067902">
        <w:rPr>
          <w:b w:val="0"/>
          <w:color w:val="000000"/>
          <w:sz w:val="20"/>
        </w:rPr>
        <w:t>workstation. It is for administrators who use workstations as part of their role.</w:t>
      </w:r>
    </w:p>
    <w:p w14:paraId="05DF1381" w14:textId="77777777" w:rsidR="00771DA1" w:rsidRDefault="00771DA1" w:rsidP="00771DA1">
      <w:pPr>
        <w:pStyle w:val="HeadA"/>
      </w:pPr>
      <w:r>
        <w:t>Unit assessment requirements</w:t>
      </w:r>
    </w:p>
    <w:p w14:paraId="59FBF209" w14:textId="77777777" w:rsidR="00771DA1" w:rsidRDefault="00771DA1" w:rsidP="00771DA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181299F" w14:textId="77777777" w:rsidR="00AD56C2" w:rsidRDefault="00AD56C2" w:rsidP="00AD56C2">
      <w:pPr>
        <w:pStyle w:val="HeadA"/>
      </w:pPr>
      <w:r>
        <w:t>Skills</w:t>
      </w:r>
    </w:p>
    <w:p w14:paraId="4326973F" w14:textId="77777777" w:rsidR="00AD56C2" w:rsidRPr="00423108" w:rsidRDefault="00AD56C2" w:rsidP="00AD56C2">
      <w:pPr>
        <w:pStyle w:val="HeadA"/>
        <w:spacing w:before="0" w:after="0"/>
        <w:rPr>
          <w:b w:val="0"/>
          <w:color w:val="auto"/>
          <w:sz w:val="20"/>
        </w:rPr>
      </w:pPr>
      <w:r w:rsidRPr="00423108">
        <w:rPr>
          <w:b w:val="0"/>
          <w:color w:val="auto"/>
          <w:sz w:val="20"/>
        </w:rPr>
        <w:t>Communicating</w:t>
      </w:r>
    </w:p>
    <w:p w14:paraId="3A852799" w14:textId="77777777" w:rsidR="00AD56C2" w:rsidRPr="00423108" w:rsidRDefault="00AD56C2" w:rsidP="00AD56C2">
      <w:pPr>
        <w:pStyle w:val="HeadA"/>
        <w:spacing w:before="0" w:after="0"/>
        <w:rPr>
          <w:b w:val="0"/>
          <w:color w:val="auto"/>
          <w:sz w:val="20"/>
        </w:rPr>
      </w:pPr>
      <w:r w:rsidRPr="00423108">
        <w:rPr>
          <w:b w:val="0"/>
          <w:color w:val="auto"/>
          <w:sz w:val="20"/>
        </w:rPr>
        <w:t>Planning</w:t>
      </w:r>
    </w:p>
    <w:p w14:paraId="214CFF03" w14:textId="77777777" w:rsidR="00AD56C2" w:rsidRDefault="00AD56C2" w:rsidP="003663CE">
      <w:pPr>
        <w:pStyle w:val="HeadA"/>
        <w:spacing w:before="0" w:after="0"/>
      </w:pPr>
      <w:r w:rsidRPr="00423108">
        <w:rPr>
          <w:b w:val="0"/>
          <w:color w:val="auto"/>
          <w:sz w:val="20"/>
        </w:rPr>
        <w:t>Problem solving</w:t>
      </w:r>
      <w:r w:rsidRPr="00423108">
        <w:rPr>
          <w:b w:val="0"/>
          <w:color w:val="auto"/>
          <w:sz w:val="20"/>
        </w:rPr>
        <w:cr/>
      </w:r>
    </w:p>
    <w:p w14:paraId="21DFD52E" w14:textId="77777777" w:rsidR="00AD56C2" w:rsidRDefault="00AD56C2" w:rsidP="00AD56C2">
      <w:pPr>
        <w:pStyle w:val="HeadA"/>
      </w:pPr>
      <w:r w:rsidRPr="00DE5991">
        <w:t>Terminology</w:t>
      </w:r>
    </w:p>
    <w:p w14:paraId="23021D4E" w14:textId="77777777" w:rsidR="00AD56C2" w:rsidRDefault="00AD56C2" w:rsidP="00AD56C2">
      <w:pPr>
        <w:pStyle w:val="text"/>
        <w:rPr>
          <w:highlight w:val="cyan"/>
        </w:rPr>
        <w:sectPr w:rsidR="00AD56C2" w:rsidSect="00C31649">
          <w:headerReference w:type="even" r:id="rId267"/>
          <w:headerReference w:type="default" r:id="rId268"/>
          <w:footerReference w:type="even" r:id="rId269"/>
          <w:pgSz w:w="11907" w:h="16840" w:code="9"/>
          <w:pgMar w:top="1247" w:right="1701" w:bottom="1247" w:left="1701" w:header="720" w:footer="482" w:gutter="0"/>
          <w:cols w:space="720"/>
        </w:sectPr>
      </w:pPr>
      <w:r>
        <w:t xml:space="preserve">Business; administration; health </w:t>
      </w:r>
      <w:r w:rsidR="00AD238F">
        <w:t xml:space="preserve">and </w:t>
      </w:r>
      <w:r>
        <w:t>safety; keyboards</w:t>
      </w:r>
    </w:p>
    <w:p w14:paraId="232AF9C7" w14:textId="77777777" w:rsidR="00AD56C2" w:rsidRPr="00052784" w:rsidRDefault="00AD56C2" w:rsidP="00AD56C2">
      <w:pPr>
        <w:pStyle w:val="hb3"/>
      </w:pPr>
      <w:r>
        <w:t>Assessment outcomes and standards</w:t>
      </w:r>
    </w:p>
    <w:p w14:paraId="42BD02DC" w14:textId="77777777" w:rsidR="00AD56C2" w:rsidRPr="00AE31DC" w:rsidRDefault="00AD56C2" w:rsidP="00AD56C2">
      <w:pPr>
        <w:pStyle w:val="text"/>
      </w:pPr>
      <w:r>
        <w:t>To pass this unit, the 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w:t>
      </w:r>
      <w:r>
        <w:t xml:space="preserve"> candidate</w:t>
      </w:r>
      <w:r w:rsidRPr="00AE31DC">
        <w:t xml:space="preserve"> is expected to meet to achieve the unit.</w:t>
      </w:r>
    </w:p>
    <w:p w14:paraId="68239B45" w14:textId="77777777" w:rsidR="00AD56C2" w:rsidRPr="00052784"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1858DF59" w14:textId="77777777" w:rsidTr="00335D8B">
        <w:trPr>
          <w:trHeight w:val="680"/>
        </w:trPr>
        <w:tc>
          <w:tcPr>
            <w:tcW w:w="14283" w:type="dxa"/>
            <w:gridSpan w:val="2"/>
            <w:shd w:val="clear" w:color="auto" w:fill="557E9B"/>
            <w:vAlign w:val="center"/>
          </w:tcPr>
          <w:p w14:paraId="39088EBE" w14:textId="77777777" w:rsidR="00AD56C2" w:rsidRPr="00052784" w:rsidRDefault="00AD56C2" w:rsidP="00335D8B">
            <w:pPr>
              <w:pStyle w:val="tabletexthd"/>
              <w:rPr>
                <w:lang w:eastAsia="en-GB"/>
              </w:rPr>
            </w:pPr>
            <w:r>
              <w:rPr>
                <w:lang w:eastAsia="en-GB"/>
              </w:rPr>
              <w:t>Knowledge and understanding</w:t>
            </w:r>
          </w:p>
        </w:tc>
      </w:tr>
      <w:tr w:rsidR="00AD56C2" w:rsidRPr="00052784" w14:paraId="70830347" w14:textId="77777777" w:rsidTr="00335D8B">
        <w:trPr>
          <w:trHeight w:val="489"/>
        </w:trPr>
        <w:tc>
          <w:tcPr>
            <w:tcW w:w="14283" w:type="dxa"/>
            <w:gridSpan w:val="2"/>
            <w:shd w:val="clear" w:color="auto" w:fill="auto"/>
            <w:vAlign w:val="center"/>
          </w:tcPr>
          <w:p w14:paraId="247D2862" w14:textId="77777777" w:rsidR="00AD56C2" w:rsidRPr="00423108" w:rsidRDefault="00AD56C2" w:rsidP="00335D8B">
            <w:pPr>
              <w:autoSpaceDE w:val="0"/>
              <w:autoSpaceDN w:val="0"/>
              <w:adjustRightInd w:val="0"/>
              <w:spacing w:before="0" w:after="0" w:line="240" w:lineRule="auto"/>
              <w:rPr>
                <w:lang w:eastAsia="en-GB"/>
              </w:rPr>
            </w:pPr>
            <w:r w:rsidRPr="00423108">
              <w:rPr>
                <w:i/>
                <w:lang w:eastAsia="en-GB"/>
              </w:rPr>
              <w:t>You need to know and</w:t>
            </w:r>
            <w:r>
              <w:rPr>
                <w:i/>
                <w:lang w:eastAsia="en-GB"/>
              </w:rPr>
              <w:t xml:space="preserve"> </w:t>
            </w:r>
            <w:r w:rsidRPr="00423108">
              <w:rPr>
                <w:i/>
                <w:lang w:eastAsia="en-GB"/>
              </w:rPr>
              <w:t>understand:</w:t>
            </w:r>
          </w:p>
        </w:tc>
      </w:tr>
      <w:tr w:rsidR="00AD56C2" w:rsidRPr="00052784" w14:paraId="2B2B846E" w14:textId="77777777" w:rsidTr="003663CE">
        <w:trPr>
          <w:trHeight w:val="394"/>
        </w:trPr>
        <w:tc>
          <w:tcPr>
            <w:tcW w:w="675" w:type="dxa"/>
            <w:shd w:val="clear" w:color="auto" w:fill="ECF1F4"/>
          </w:tcPr>
          <w:p w14:paraId="6D21A62A" w14:textId="77777777" w:rsidR="00AD56C2" w:rsidRPr="00C2078B" w:rsidRDefault="00AD56C2" w:rsidP="003663CE">
            <w:pPr>
              <w:pStyle w:val="text"/>
            </w:pPr>
            <w:r w:rsidRPr="00C2078B">
              <w:t>K1</w:t>
            </w:r>
          </w:p>
        </w:tc>
        <w:tc>
          <w:tcPr>
            <w:tcW w:w="13608" w:type="dxa"/>
          </w:tcPr>
          <w:p w14:paraId="3EF07E56" w14:textId="77777777" w:rsidR="00AD56C2" w:rsidRPr="005E7CC3" w:rsidRDefault="00AD56C2" w:rsidP="00335D8B">
            <w:r>
              <w:t xml:space="preserve">concepts of ergonomic practice relating to typing in accordance with occupational health and safety guidelines </w:t>
            </w:r>
          </w:p>
        </w:tc>
      </w:tr>
      <w:tr w:rsidR="00AD56C2" w:rsidRPr="00052784" w14:paraId="6E1BD6A8" w14:textId="77777777" w:rsidTr="003663CE">
        <w:trPr>
          <w:trHeight w:val="394"/>
        </w:trPr>
        <w:tc>
          <w:tcPr>
            <w:tcW w:w="675" w:type="dxa"/>
            <w:shd w:val="clear" w:color="auto" w:fill="ECF1F4"/>
          </w:tcPr>
          <w:p w14:paraId="3F844BF9" w14:textId="77777777" w:rsidR="00AD56C2" w:rsidRPr="00C2078B" w:rsidRDefault="00AD56C2" w:rsidP="003663CE">
            <w:pPr>
              <w:pStyle w:val="text"/>
            </w:pPr>
            <w:r w:rsidRPr="00C2078B">
              <w:rPr>
                <w:rFonts w:cs="Arial"/>
                <w:lang w:eastAsia="en-GB"/>
              </w:rPr>
              <w:t>K2</w:t>
            </w:r>
          </w:p>
        </w:tc>
        <w:tc>
          <w:tcPr>
            <w:tcW w:w="13608" w:type="dxa"/>
          </w:tcPr>
          <w:p w14:paraId="51636B65" w14:textId="77777777" w:rsidR="00AD56C2" w:rsidRPr="005E7CC3" w:rsidRDefault="00AD56C2" w:rsidP="00335D8B">
            <w:r>
              <w:t xml:space="preserve">organisational occupational health and safety guidelines </w:t>
            </w:r>
          </w:p>
        </w:tc>
      </w:tr>
      <w:tr w:rsidR="00AD56C2" w:rsidRPr="00052784" w14:paraId="3AF547F3" w14:textId="77777777" w:rsidTr="003663CE">
        <w:trPr>
          <w:trHeight w:val="394"/>
        </w:trPr>
        <w:tc>
          <w:tcPr>
            <w:tcW w:w="675" w:type="dxa"/>
            <w:shd w:val="clear" w:color="auto" w:fill="ECF1F4"/>
          </w:tcPr>
          <w:p w14:paraId="3D06EA7C" w14:textId="77777777" w:rsidR="00AD56C2" w:rsidRPr="00C2078B" w:rsidRDefault="00AD56C2" w:rsidP="003663CE">
            <w:pPr>
              <w:pStyle w:val="text"/>
            </w:pPr>
            <w:r w:rsidRPr="00C2078B">
              <w:rPr>
                <w:rFonts w:cs="Arial"/>
                <w:lang w:eastAsia="en-GB"/>
              </w:rPr>
              <w:t>K3</w:t>
            </w:r>
          </w:p>
        </w:tc>
        <w:tc>
          <w:tcPr>
            <w:tcW w:w="13608" w:type="dxa"/>
          </w:tcPr>
          <w:p w14:paraId="4D5E6FD6" w14:textId="77777777" w:rsidR="00AD56C2" w:rsidRPr="005E7CC3" w:rsidRDefault="00AD56C2" w:rsidP="00335D8B">
            <w:r>
              <w:t>how to position fingers, wrists, forearms and back in relation to the size, slope and type of keyboard and workstation being used</w:t>
            </w:r>
          </w:p>
        </w:tc>
      </w:tr>
      <w:tr w:rsidR="00AD56C2" w:rsidRPr="00052784" w14:paraId="42EE0602" w14:textId="77777777" w:rsidTr="003663CE">
        <w:trPr>
          <w:trHeight w:val="394"/>
        </w:trPr>
        <w:tc>
          <w:tcPr>
            <w:tcW w:w="675" w:type="dxa"/>
            <w:shd w:val="clear" w:color="auto" w:fill="ECF1F4"/>
          </w:tcPr>
          <w:p w14:paraId="6ED5FBA2" w14:textId="77777777" w:rsidR="00AD56C2" w:rsidRPr="00C2078B" w:rsidRDefault="00AD56C2" w:rsidP="003663CE">
            <w:pPr>
              <w:pStyle w:val="text"/>
            </w:pPr>
            <w:r w:rsidRPr="00C2078B">
              <w:rPr>
                <w:rFonts w:cs="Arial"/>
                <w:lang w:eastAsia="en-GB"/>
              </w:rPr>
              <w:t>K4</w:t>
            </w:r>
          </w:p>
        </w:tc>
        <w:tc>
          <w:tcPr>
            <w:tcW w:w="13608" w:type="dxa"/>
          </w:tcPr>
          <w:p w14:paraId="22236532" w14:textId="77777777" w:rsidR="00AD56C2" w:rsidRPr="005E7CC3" w:rsidRDefault="00AD56C2" w:rsidP="00335D8B">
            <w:r>
              <w:t>workstation care and maintenance in relation to typing operations</w:t>
            </w:r>
          </w:p>
        </w:tc>
      </w:tr>
    </w:tbl>
    <w:p w14:paraId="40694235" w14:textId="77777777" w:rsidR="00AD56C2" w:rsidRDefault="00AD56C2" w:rsidP="00AD56C2"/>
    <w:p w14:paraId="211DD009" w14:textId="77777777" w:rsidR="00AD56C2" w:rsidRDefault="00AD56C2" w:rsidP="00AD56C2"/>
    <w:p w14:paraId="0FC2A883" w14:textId="77777777" w:rsidR="00AD56C2" w:rsidRDefault="00AD56C2" w:rsidP="00AD56C2">
      <w:pPr>
        <w:ind w:left="595" w:hanging="595"/>
      </w:pPr>
      <w:r>
        <w:br w:type="page"/>
      </w:r>
    </w:p>
    <w:p w14:paraId="39C768C1" w14:textId="77777777" w:rsidR="00AD56C2"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5AA9B32A" w14:textId="77777777" w:rsidTr="00335D8B">
        <w:trPr>
          <w:trHeight w:val="680"/>
        </w:trPr>
        <w:tc>
          <w:tcPr>
            <w:tcW w:w="14283" w:type="dxa"/>
            <w:gridSpan w:val="2"/>
            <w:shd w:val="clear" w:color="auto" w:fill="557E9B"/>
            <w:vAlign w:val="center"/>
          </w:tcPr>
          <w:p w14:paraId="320A92AD" w14:textId="77777777" w:rsidR="00AD56C2" w:rsidRPr="00052784" w:rsidRDefault="00AD56C2" w:rsidP="00335D8B">
            <w:pPr>
              <w:pStyle w:val="tabletexthd"/>
              <w:rPr>
                <w:lang w:eastAsia="en-GB"/>
              </w:rPr>
            </w:pPr>
            <w:r>
              <w:rPr>
                <w:lang w:eastAsia="en-GB"/>
              </w:rPr>
              <w:t>Performance criteria</w:t>
            </w:r>
          </w:p>
        </w:tc>
      </w:tr>
      <w:tr w:rsidR="00AD56C2" w:rsidRPr="00B25D0E" w14:paraId="4F2C5E24" w14:textId="77777777" w:rsidTr="00463E43">
        <w:trPr>
          <w:trHeight w:val="548"/>
        </w:trPr>
        <w:tc>
          <w:tcPr>
            <w:tcW w:w="14283" w:type="dxa"/>
            <w:gridSpan w:val="2"/>
            <w:shd w:val="clear" w:color="auto" w:fill="auto"/>
            <w:vAlign w:val="center"/>
          </w:tcPr>
          <w:p w14:paraId="3B4B3490" w14:textId="77777777" w:rsidR="00AD56C2" w:rsidRPr="005E7CC3" w:rsidRDefault="00AD56C2" w:rsidP="00335D8B">
            <w:pPr>
              <w:pStyle w:val="text"/>
              <w:rPr>
                <w:i/>
                <w:lang w:eastAsia="en-GB"/>
              </w:rPr>
            </w:pPr>
            <w:r w:rsidRPr="00423108">
              <w:rPr>
                <w:i/>
                <w:lang w:eastAsia="en-GB"/>
              </w:rPr>
              <w:t>You must be able to:</w:t>
            </w:r>
          </w:p>
        </w:tc>
      </w:tr>
      <w:tr w:rsidR="00AD56C2" w:rsidRPr="00052784" w14:paraId="1C106EE2" w14:textId="77777777" w:rsidTr="003663CE">
        <w:trPr>
          <w:trHeight w:val="394"/>
        </w:trPr>
        <w:tc>
          <w:tcPr>
            <w:tcW w:w="675" w:type="dxa"/>
            <w:shd w:val="clear" w:color="auto" w:fill="ECF1F4"/>
          </w:tcPr>
          <w:p w14:paraId="74245F25" w14:textId="77777777" w:rsidR="00AD56C2" w:rsidRPr="00052784" w:rsidRDefault="00AD56C2" w:rsidP="003663CE">
            <w:pPr>
              <w:pStyle w:val="text"/>
            </w:pPr>
            <w:r>
              <w:t>P1</w:t>
            </w:r>
          </w:p>
        </w:tc>
        <w:tc>
          <w:tcPr>
            <w:tcW w:w="13608" w:type="dxa"/>
          </w:tcPr>
          <w:p w14:paraId="32630701" w14:textId="77777777" w:rsidR="00AD56C2" w:rsidRPr="008A5077" w:rsidRDefault="00AD56C2" w:rsidP="00335D8B">
            <w:r>
              <w:t>follow the concepts of ergonomic practice related to typing</w:t>
            </w:r>
          </w:p>
        </w:tc>
      </w:tr>
      <w:tr w:rsidR="00AD56C2" w:rsidRPr="00052784" w14:paraId="1C6E26F9" w14:textId="77777777" w:rsidTr="003663CE">
        <w:trPr>
          <w:trHeight w:val="394"/>
        </w:trPr>
        <w:tc>
          <w:tcPr>
            <w:tcW w:w="675" w:type="dxa"/>
            <w:shd w:val="clear" w:color="auto" w:fill="ECF1F4"/>
          </w:tcPr>
          <w:p w14:paraId="3D7A8C73" w14:textId="77777777" w:rsidR="00AD56C2" w:rsidRPr="00052784" w:rsidRDefault="00AD56C2" w:rsidP="003663CE">
            <w:pPr>
              <w:pStyle w:val="text"/>
            </w:pPr>
            <w:r>
              <w:t>P2</w:t>
            </w:r>
          </w:p>
        </w:tc>
        <w:tc>
          <w:tcPr>
            <w:tcW w:w="13608" w:type="dxa"/>
          </w:tcPr>
          <w:p w14:paraId="216AE209" w14:textId="77777777" w:rsidR="00AD56C2" w:rsidRDefault="00AD56C2" w:rsidP="00335D8B">
            <w:r>
              <w:t>follow relevant occupational health and safety guidelines</w:t>
            </w:r>
          </w:p>
        </w:tc>
      </w:tr>
      <w:tr w:rsidR="00AD56C2" w:rsidRPr="00052784" w14:paraId="5FEB25F0" w14:textId="77777777" w:rsidTr="003663CE">
        <w:trPr>
          <w:trHeight w:val="394"/>
        </w:trPr>
        <w:tc>
          <w:tcPr>
            <w:tcW w:w="675" w:type="dxa"/>
            <w:shd w:val="clear" w:color="auto" w:fill="ECF1F4"/>
          </w:tcPr>
          <w:p w14:paraId="48D9DEAC" w14:textId="77777777" w:rsidR="00AD56C2" w:rsidRPr="00052784" w:rsidRDefault="00AD56C2" w:rsidP="003663CE">
            <w:pPr>
              <w:pStyle w:val="text"/>
            </w:pPr>
            <w:r>
              <w:t>P3</w:t>
            </w:r>
          </w:p>
        </w:tc>
        <w:tc>
          <w:tcPr>
            <w:tcW w:w="13608" w:type="dxa"/>
          </w:tcPr>
          <w:p w14:paraId="69403982" w14:textId="77777777" w:rsidR="00AD56C2" w:rsidRPr="006641CF" w:rsidRDefault="00AD56C2" w:rsidP="00335D8B">
            <w:r>
              <w:t>position relevant parts of the body in relation to the size, slope and type of keyboard being used</w:t>
            </w:r>
          </w:p>
        </w:tc>
      </w:tr>
      <w:tr w:rsidR="00AD56C2" w:rsidRPr="00052784" w14:paraId="3889415D" w14:textId="77777777" w:rsidTr="003663CE">
        <w:trPr>
          <w:trHeight w:val="394"/>
        </w:trPr>
        <w:tc>
          <w:tcPr>
            <w:tcW w:w="675" w:type="dxa"/>
            <w:shd w:val="clear" w:color="auto" w:fill="ECF1F4"/>
          </w:tcPr>
          <w:p w14:paraId="5B1B4FBD" w14:textId="77777777" w:rsidR="00AD56C2" w:rsidRPr="00052784" w:rsidRDefault="00AD56C2" w:rsidP="003663CE">
            <w:pPr>
              <w:pStyle w:val="text"/>
            </w:pPr>
            <w:r>
              <w:t>P4</w:t>
            </w:r>
          </w:p>
        </w:tc>
        <w:tc>
          <w:tcPr>
            <w:tcW w:w="13608" w:type="dxa"/>
          </w:tcPr>
          <w:p w14:paraId="41CEE08C" w14:textId="77777777" w:rsidR="00AD56C2" w:rsidRPr="00620FAF" w:rsidRDefault="00AD56C2" w:rsidP="00335D8B">
            <w:r>
              <w:t>position relevant parts of the body in relation to the size and shape of the workstation being used</w:t>
            </w:r>
          </w:p>
        </w:tc>
      </w:tr>
      <w:tr w:rsidR="00AD56C2" w:rsidRPr="00052784" w14:paraId="22F10D5E" w14:textId="77777777" w:rsidTr="003663CE">
        <w:trPr>
          <w:trHeight w:val="394"/>
        </w:trPr>
        <w:tc>
          <w:tcPr>
            <w:tcW w:w="675" w:type="dxa"/>
            <w:shd w:val="clear" w:color="auto" w:fill="ECF1F4"/>
          </w:tcPr>
          <w:p w14:paraId="049D52D9" w14:textId="77777777" w:rsidR="00AD56C2" w:rsidRPr="00052784" w:rsidRDefault="00AD56C2" w:rsidP="003663CE">
            <w:pPr>
              <w:pStyle w:val="text"/>
            </w:pPr>
            <w:r>
              <w:t>P5</w:t>
            </w:r>
          </w:p>
        </w:tc>
        <w:tc>
          <w:tcPr>
            <w:tcW w:w="13608" w:type="dxa"/>
          </w:tcPr>
          <w:p w14:paraId="227FFBF1" w14:textId="77777777" w:rsidR="00AD56C2" w:rsidRPr="00620FAF" w:rsidRDefault="00AD56C2" w:rsidP="00335D8B">
            <w:r>
              <w:t>maintain and care for the workstation being used for typing operations</w:t>
            </w:r>
          </w:p>
        </w:tc>
      </w:tr>
    </w:tbl>
    <w:p w14:paraId="149A8733" w14:textId="77777777" w:rsidR="00AD56C2" w:rsidRDefault="00AD56C2" w:rsidP="00AD56C2"/>
    <w:p w14:paraId="07415DE9" w14:textId="77777777" w:rsidR="00AD56C2" w:rsidRDefault="00AD56C2" w:rsidP="00F53893">
      <w:pPr>
        <w:sectPr w:rsidR="00AD56C2" w:rsidSect="00583860">
          <w:pgSz w:w="16840" w:h="11907" w:orient="landscape" w:code="9"/>
          <w:pgMar w:top="1701" w:right="1247" w:bottom="1701" w:left="1247" w:header="720" w:footer="482" w:gutter="0"/>
          <w:cols w:space="720"/>
          <w:docGrid w:linePitch="272"/>
        </w:sectPr>
      </w:pPr>
    </w:p>
    <w:p w14:paraId="71BC77D4" w14:textId="77777777" w:rsidR="00AD56C2" w:rsidRPr="002A4AA0" w:rsidRDefault="00AD56C2" w:rsidP="00AD56C2">
      <w:pPr>
        <w:pStyle w:val="Unittitle"/>
      </w:pPr>
      <w:bookmarkStart w:id="321" w:name="_Toc436142521"/>
      <w:r w:rsidRPr="001158F6">
        <w:t>Unit</w:t>
      </w:r>
      <w:r w:rsidRPr="002A4AA0">
        <w:t xml:space="preserve"> </w:t>
      </w:r>
      <w:r>
        <w:t>82</w:t>
      </w:r>
      <w:r w:rsidRPr="002A4AA0">
        <w:t>:</w:t>
      </w:r>
      <w:r w:rsidRPr="002A4AA0">
        <w:tab/>
      </w:r>
      <w:r>
        <w:t>Bespoke S</w:t>
      </w:r>
      <w:r w:rsidRPr="00DA6B8A">
        <w:t>oftware</w:t>
      </w:r>
      <w:r>
        <w:t xml:space="preserve"> 1</w:t>
      </w:r>
      <w:bookmarkEnd w:id="321"/>
    </w:p>
    <w:p w14:paraId="664DE518" w14:textId="77777777" w:rsidR="00AD56C2" w:rsidRPr="001158F6" w:rsidRDefault="00AD56C2" w:rsidP="00AD56C2">
      <w:pPr>
        <w:pStyle w:val="Unitinfo"/>
      </w:pPr>
      <w:r>
        <w:t>Unit</w:t>
      </w:r>
      <w:r w:rsidRPr="001158F6">
        <w:t xml:space="preserve"> </w:t>
      </w:r>
      <w:r>
        <w:t>code</w:t>
      </w:r>
      <w:r w:rsidRPr="001158F6">
        <w:t>:</w:t>
      </w:r>
      <w:r w:rsidRPr="001158F6">
        <w:tab/>
      </w:r>
      <w:r>
        <w:t>ESKIBS1</w:t>
      </w:r>
    </w:p>
    <w:p w14:paraId="555AA4E8" w14:textId="77777777" w:rsidR="00AD56C2" w:rsidRPr="001158F6" w:rsidRDefault="00AD56C2" w:rsidP="00AD56C2">
      <w:pPr>
        <w:pStyle w:val="Unitinfo"/>
      </w:pPr>
      <w:r>
        <w:t>SCQF</w:t>
      </w:r>
      <w:r w:rsidRPr="001158F6">
        <w:t xml:space="preserve"> level:</w:t>
      </w:r>
      <w:r w:rsidRPr="001158F6">
        <w:tab/>
      </w:r>
      <w:r>
        <w:t>4</w:t>
      </w:r>
    </w:p>
    <w:p w14:paraId="1175344C" w14:textId="77777777" w:rsidR="00AD56C2" w:rsidRPr="001D2005" w:rsidRDefault="00AD56C2" w:rsidP="00AD56C2">
      <w:pPr>
        <w:pStyle w:val="Unitinfo"/>
      </w:pPr>
      <w:r w:rsidRPr="001158F6">
        <w:t xml:space="preserve">Credit </w:t>
      </w:r>
      <w:r>
        <w:t>points</w:t>
      </w:r>
      <w:r w:rsidRPr="001158F6">
        <w:t>:</w:t>
      </w:r>
      <w:r w:rsidRPr="001158F6">
        <w:tab/>
      </w:r>
      <w:r>
        <w:t>2</w:t>
      </w:r>
    </w:p>
    <w:p w14:paraId="5863FD2F" w14:textId="77777777" w:rsidR="00AD56C2" w:rsidRPr="001D2005" w:rsidRDefault="00AD56C2" w:rsidP="00AD56C2">
      <w:pPr>
        <w:pStyle w:val="Unitinfo"/>
        <w:pBdr>
          <w:bottom w:val="single" w:sz="4" w:space="2" w:color="557E9B"/>
        </w:pBdr>
      </w:pPr>
    </w:p>
    <w:p w14:paraId="0EF4C90C" w14:textId="77777777" w:rsidR="00AD56C2" w:rsidRDefault="00AD56C2" w:rsidP="00AD56C2">
      <w:pPr>
        <w:pStyle w:val="HeadA"/>
      </w:pPr>
      <w:r w:rsidRPr="00484EB6">
        <w:t>Unit summary</w:t>
      </w:r>
    </w:p>
    <w:p w14:paraId="5FD18416" w14:textId="77777777" w:rsidR="00AD56C2" w:rsidRDefault="00AD56C2" w:rsidP="00AD56C2">
      <w:pPr>
        <w:pStyle w:val="HeadA"/>
        <w:spacing w:before="0" w:after="0" w:line="240" w:lineRule="auto"/>
        <w:rPr>
          <w:b w:val="0"/>
          <w:color w:val="000000"/>
          <w:sz w:val="20"/>
        </w:rPr>
      </w:pPr>
      <w:r w:rsidRPr="005E7CC3">
        <w:rPr>
          <w:b w:val="0"/>
          <w:color w:val="000000"/>
          <w:sz w:val="20"/>
        </w:rPr>
        <w:t xml:space="preserve">This </w:t>
      </w:r>
      <w:r w:rsidR="00AD238F">
        <w:rPr>
          <w:b w:val="0"/>
          <w:color w:val="000000"/>
          <w:sz w:val="20"/>
        </w:rPr>
        <w:t xml:space="preserve">unit </w:t>
      </w:r>
      <w:r w:rsidRPr="005E7CC3">
        <w:rPr>
          <w:b w:val="0"/>
          <w:color w:val="000000"/>
          <w:sz w:val="20"/>
        </w:rPr>
        <w:t xml:space="preserve">is </w:t>
      </w:r>
      <w:r w:rsidR="00AD238F">
        <w:rPr>
          <w:b w:val="0"/>
          <w:color w:val="000000"/>
          <w:sz w:val="20"/>
        </w:rPr>
        <w:t xml:space="preserve">about </w:t>
      </w:r>
      <w:r w:rsidRPr="005E7CC3">
        <w:rPr>
          <w:b w:val="0"/>
          <w:color w:val="000000"/>
          <w:sz w:val="20"/>
        </w:rPr>
        <w:t>the ability to select and use a suitable bespoke software application to carry out an appropriate data processing task. It includes understanding the capabilities of the software and the types of tasks for which it is suitable, as well as the skills and techniques needed to use the software application appropriately and effectively.</w:t>
      </w:r>
    </w:p>
    <w:p w14:paraId="03C518B6" w14:textId="77777777" w:rsidR="00AD56C2" w:rsidRPr="005E7CC3" w:rsidRDefault="00AD56C2" w:rsidP="00AD56C2">
      <w:pPr>
        <w:pStyle w:val="text"/>
        <w:spacing w:line="240" w:lineRule="auto"/>
      </w:pPr>
    </w:p>
    <w:p w14:paraId="3B51B3FE" w14:textId="77777777" w:rsidR="00AD56C2" w:rsidRDefault="00AD56C2" w:rsidP="00AD56C2">
      <w:pPr>
        <w:pStyle w:val="HeadA"/>
        <w:spacing w:before="0" w:after="0" w:line="240" w:lineRule="auto"/>
        <w:rPr>
          <w:b w:val="0"/>
          <w:color w:val="000000"/>
          <w:sz w:val="20"/>
        </w:rPr>
      </w:pPr>
      <w:r w:rsidRPr="005E7CC3">
        <w:rPr>
          <w:b w:val="0"/>
          <w:color w:val="000000"/>
          <w:sz w:val="20"/>
        </w:rPr>
        <w:t>Some organisations have software applications developed specifically for employees to be able to carry out particular tasks or activities (bespoke applications). For example, for customer relationship management, stock control, plant control, engineering diagnostics, credit management or analysing sales performance.</w:t>
      </w:r>
    </w:p>
    <w:p w14:paraId="4872E1C1" w14:textId="77777777" w:rsidR="00771DA1" w:rsidRDefault="00771DA1" w:rsidP="00771DA1">
      <w:pPr>
        <w:pStyle w:val="HeadA"/>
      </w:pPr>
      <w:r>
        <w:t>Unit assessment requirements</w:t>
      </w:r>
    </w:p>
    <w:p w14:paraId="7A4B71B7" w14:textId="77777777" w:rsidR="00771DA1" w:rsidRDefault="00771DA1" w:rsidP="00771DA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B567A0F" w14:textId="77777777" w:rsidR="00AD56C2" w:rsidRDefault="00AD56C2" w:rsidP="00AD56C2">
      <w:pPr>
        <w:pStyle w:val="HeadA"/>
      </w:pPr>
      <w:r w:rsidRPr="00DE5991">
        <w:t>Terminology</w:t>
      </w:r>
    </w:p>
    <w:p w14:paraId="7F955F99" w14:textId="77777777" w:rsidR="00AD56C2" w:rsidRPr="00AC4ADE" w:rsidRDefault="00AD56C2" w:rsidP="00AD56C2">
      <w:pPr>
        <w:pStyle w:val="text"/>
        <w:rPr>
          <w:highlight w:val="cyan"/>
        </w:rPr>
      </w:pPr>
      <w:r w:rsidRPr="00DA6B8A">
        <w:t>IT User, ICT, Information Technology, ITQ, Productivity</w:t>
      </w:r>
    </w:p>
    <w:p w14:paraId="20815BBB" w14:textId="77777777" w:rsidR="00AD56C2" w:rsidRDefault="00AD56C2" w:rsidP="00AD56C2">
      <w:pPr>
        <w:pStyle w:val="text"/>
        <w:rPr>
          <w:highlight w:val="cyan"/>
        </w:rPr>
        <w:sectPr w:rsidR="00AD56C2" w:rsidSect="00C31649">
          <w:headerReference w:type="even" r:id="rId270"/>
          <w:headerReference w:type="default" r:id="rId271"/>
          <w:footerReference w:type="even" r:id="rId272"/>
          <w:pgSz w:w="11907" w:h="16840" w:code="9"/>
          <w:pgMar w:top="1247" w:right="1701" w:bottom="1247" w:left="1701" w:header="720" w:footer="482" w:gutter="0"/>
          <w:cols w:space="720"/>
        </w:sectPr>
      </w:pPr>
    </w:p>
    <w:p w14:paraId="1DA8E52F" w14:textId="77777777" w:rsidR="00AD56C2" w:rsidRPr="00052784" w:rsidRDefault="00AD56C2" w:rsidP="00AD56C2">
      <w:pPr>
        <w:pStyle w:val="hb3"/>
      </w:pPr>
      <w:r>
        <w:t>Assessment outcomes and standards</w:t>
      </w:r>
    </w:p>
    <w:p w14:paraId="736D0427" w14:textId="77777777" w:rsidR="00AD56C2" w:rsidRPr="00AE31DC" w:rsidRDefault="00AD56C2" w:rsidP="00AD56C2">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8454255" w14:textId="77777777" w:rsidR="00AD56C2" w:rsidRDefault="00AD56C2" w:rsidP="00E2310C">
      <w:pPr>
        <w:ind w:left="595" w:hanging="595"/>
      </w:pP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4AA818FC" w14:textId="77777777" w:rsidTr="00335D8B">
        <w:trPr>
          <w:trHeight w:val="680"/>
        </w:trPr>
        <w:tc>
          <w:tcPr>
            <w:tcW w:w="14283" w:type="dxa"/>
            <w:gridSpan w:val="2"/>
            <w:shd w:val="clear" w:color="auto" w:fill="557E9B"/>
            <w:vAlign w:val="center"/>
          </w:tcPr>
          <w:p w14:paraId="540E7B96" w14:textId="77777777" w:rsidR="00AD56C2" w:rsidRPr="00052784" w:rsidRDefault="00AD56C2" w:rsidP="00335D8B">
            <w:pPr>
              <w:pStyle w:val="tabletexthd"/>
              <w:rPr>
                <w:lang w:eastAsia="en-GB"/>
              </w:rPr>
            </w:pPr>
            <w:r>
              <w:rPr>
                <w:lang w:eastAsia="en-GB"/>
              </w:rPr>
              <w:t>Performance criteria</w:t>
            </w:r>
          </w:p>
        </w:tc>
      </w:tr>
      <w:tr w:rsidR="00AD56C2" w:rsidRPr="00B25D0E" w14:paraId="02453EDD" w14:textId="77777777" w:rsidTr="00335D8B">
        <w:trPr>
          <w:trHeight w:val="709"/>
        </w:trPr>
        <w:tc>
          <w:tcPr>
            <w:tcW w:w="14283" w:type="dxa"/>
            <w:gridSpan w:val="2"/>
            <w:shd w:val="clear" w:color="auto" w:fill="auto"/>
            <w:vAlign w:val="center"/>
          </w:tcPr>
          <w:p w14:paraId="2DD3602D" w14:textId="77777777" w:rsidR="00AD56C2" w:rsidRPr="005E7CC3" w:rsidRDefault="00AD56C2" w:rsidP="00335D8B">
            <w:pPr>
              <w:pStyle w:val="text"/>
              <w:rPr>
                <w:b/>
                <w:lang w:eastAsia="en-GB"/>
              </w:rPr>
            </w:pPr>
            <w:r w:rsidRPr="005E7CC3">
              <w:rPr>
                <w:b/>
                <w:lang w:eastAsia="en-GB"/>
              </w:rPr>
              <w:t>Input, organise and combine information using bespoke software</w:t>
            </w:r>
          </w:p>
          <w:p w14:paraId="211D7604" w14:textId="77777777" w:rsidR="00AD56C2" w:rsidRPr="005E7CC3" w:rsidRDefault="00AD56C2" w:rsidP="00335D8B">
            <w:pPr>
              <w:pStyle w:val="text"/>
              <w:rPr>
                <w:i/>
                <w:lang w:eastAsia="en-GB"/>
              </w:rPr>
            </w:pPr>
            <w:r w:rsidRPr="005E7CC3">
              <w:rPr>
                <w:i/>
                <w:lang w:eastAsia="en-GB"/>
              </w:rPr>
              <w:t>You must be able to:</w:t>
            </w:r>
          </w:p>
        </w:tc>
      </w:tr>
      <w:tr w:rsidR="00AD56C2" w:rsidRPr="00052784" w14:paraId="62866F30" w14:textId="77777777" w:rsidTr="003663CE">
        <w:trPr>
          <w:trHeight w:val="394"/>
        </w:trPr>
        <w:tc>
          <w:tcPr>
            <w:tcW w:w="675" w:type="dxa"/>
            <w:shd w:val="clear" w:color="auto" w:fill="ECF1F4"/>
          </w:tcPr>
          <w:p w14:paraId="35895BBC" w14:textId="77777777" w:rsidR="00AD56C2" w:rsidRPr="00052784" w:rsidRDefault="00AD56C2" w:rsidP="003663CE">
            <w:pPr>
              <w:pStyle w:val="text"/>
            </w:pPr>
            <w:r>
              <w:t>P1</w:t>
            </w:r>
          </w:p>
        </w:tc>
        <w:tc>
          <w:tcPr>
            <w:tcW w:w="13608" w:type="dxa"/>
          </w:tcPr>
          <w:p w14:paraId="7190FEA8" w14:textId="77777777" w:rsidR="00AD56C2" w:rsidRPr="008A5077" w:rsidRDefault="00AD56C2" w:rsidP="00335D8B">
            <w:r>
              <w:t xml:space="preserve">input relevant information accurately into existing templates and/or files so that it is ready for processing </w:t>
            </w:r>
          </w:p>
        </w:tc>
      </w:tr>
      <w:tr w:rsidR="00AD56C2" w:rsidRPr="00052784" w14:paraId="5375DAB6" w14:textId="77777777" w:rsidTr="003663CE">
        <w:trPr>
          <w:trHeight w:val="394"/>
        </w:trPr>
        <w:tc>
          <w:tcPr>
            <w:tcW w:w="675" w:type="dxa"/>
            <w:shd w:val="clear" w:color="auto" w:fill="ECF1F4"/>
          </w:tcPr>
          <w:p w14:paraId="5A645D87" w14:textId="77777777" w:rsidR="00AD56C2" w:rsidRPr="00052784" w:rsidRDefault="00AD56C2" w:rsidP="003663CE">
            <w:pPr>
              <w:pStyle w:val="text"/>
            </w:pPr>
            <w:r>
              <w:t>P2</w:t>
            </w:r>
          </w:p>
        </w:tc>
        <w:tc>
          <w:tcPr>
            <w:tcW w:w="13608" w:type="dxa"/>
          </w:tcPr>
          <w:p w14:paraId="5764DCC2" w14:textId="77777777" w:rsidR="00AD56C2" w:rsidRDefault="00AD56C2" w:rsidP="00335D8B">
            <w:r>
              <w:t xml:space="preserve">organise and combine information of different forms or from different sources </w:t>
            </w:r>
          </w:p>
        </w:tc>
      </w:tr>
      <w:tr w:rsidR="00AD56C2" w:rsidRPr="00052784" w14:paraId="08C6C3C0" w14:textId="77777777" w:rsidTr="003663CE">
        <w:trPr>
          <w:trHeight w:val="394"/>
        </w:trPr>
        <w:tc>
          <w:tcPr>
            <w:tcW w:w="675" w:type="dxa"/>
            <w:shd w:val="clear" w:color="auto" w:fill="ECF1F4"/>
          </w:tcPr>
          <w:p w14:paraId="6B5468F5" w14:textId="77777777" w:rsidR="00AD56C2" w:rsidRPr="00052784" w:rsidRDefault="00AD56C2" w:rsidP="003663CE">
            <w:pPr>
              <w:pStyle w:val="text"/>
            </w:pPr>
            <w:r>
              <w:t>P3</w:t>
            </w:r>
          </w:p>
        </w:tc>
        <w:tc>
          <w:tcPr>
            <w:tcW w:w="13608" w:type="dxa"/>
          </w:tcPr>
          <w:p w14:paraId="204B6DFA" w14:textId="77777777" w:rsidR="00AD56C2" w:rsidRPr="006641CF" w:rsidRDefault="00AD56C2" w:rsidP="00335D8B">
            <w:r>
              <w:t>follow local and/or legal guidelines for the storage and use of data where available</w:t>
            </w:r>
          </w:p>
        </w:tc>
      </w:tr>
      <w:tr w:rsidR="00AD56C2" w:rsidRPr="00052784" w14:paraId="66104D4D" w14:textId="77777777" w:rsidTr="003663CE">
        <w:trPr>
          <w:trHeight w:val="394"/>
        </w:trPr>
        <w:tc>
          <w:tcPr>
            <w:tcW w:w="675" w:type="dxa"/>
            <w:shd w:val="clear" w:color="auto" w:fill="ECF1F4"/>
          </w:tcPr>
          <w:p w14:paraId="4C504B81" w14:textId="77777777" w:rsidR="00AD56C2" w:rsidRPr="00052784" w:rsidRDefault="00AD56C2" w:rsidP="003663CE">
            <w:pPr>
              <w:pStyle w:val="text"/>
            </w:pPr>
            <w:r>
              <w:t>P4</w:t>
            </w:r>
          </w:p>
        </w:tc>
        <w:tc>
          <w:tcPr>
            <w:tcW w:w="13608" w:type="dxa"/>
          </w:tcPr>
          <w:p w14:paraId="3F6D7AE4" w14:textId="77777777" w:rsidR="00AD56C2" w:rsidRPr="00620FAF" w:rsidRDefault="00AD56C2" w:rsidP="00335D8B">
            <w:r>
              <w:t>respond appropriately to data entry error message</w:t>
            </w:r>
          </w:p>
        </w:tc>
      </w:tr>
      <w:tr w:rsidR="00AD56C2" w:rsidRPr="00052784" w14:paraId="6EE25B97" w14:textId="77777777" w:rsidTr="00335D8B">
        <w:trPr>
          <w:trHeight w:val="394"/>
        </w:trPr>
        <w:tc>
          <w:tcPr>
            <w:tcW w:w="14283" w:type="dxa"/>
            <w:gridSpan w:val="2"/>
            <w:shd w:val="clear" w:color="auto" w:fill="auto"/>
            <w:vAlign w:val="center"/>
          </w:tcPr>
          <w:p w14:paraId="1A725FF6" w14:textId="77777777" w:rsidR="00AD56C2" w:rsidRDefault="00AD56C2" w:rsidP="00335D8B">
            <w:pPr>
              <w:pStyle w:val="text"/>
              <w:rPr>
                <w:b/>
                <w:lang w:eastAsia="en-GB"/>
              </w:rPr>
            </w:pPr>
            <w:r w:rsidRPr="005E7CC3">
              <w:rPr>
                <w:b/>
                <w:lang w:eastAsia="en-GB"/>
              </w:rPr>
              <w:t xml:space="preserve">Use tools and techniques to edit, process, format and present information </w:t>
            </w:r>
          </w:p>
          <w:p w14:paraId="30D823CE" w14:textId="77777777" w:rsidR="00AD56C2" w:rsidRPr="005E7CC3" w:rsidRDefault="00AD56C2" w:rsidP="00335D8B">
            <w:pPr>
              <w:pStyle w:val="text"/>
              <w:rPr>
                <w:i/>
                <w:lang w:eastAsia="en-GB"/>
              </w:rPr>
            </w:pPr>
            <w:r w:rsidRPr="005E7CC3">
              <w:rPr>
                <w:i/>
                <w:lang w:eastAsia="en-GB"/>
              </w:rPr>
              <w:t>You must be able to:</w:t>
            </w:r>
          </w:p>
        </w:tc>
      </w:tr>
      <w:tr w:rsidR="00AD56C2" w:rsidRPr="00052784" w14:paraId="1B915B75" w14:textId="77777777" w:rsidTr="003663CE">
        <w:trPr>
          <w:trHeight w:val="394"/>
        </w:trPr>
        <w:tc>
          <w:tcPr>
            <w:tcW w:w="675" w:type="dxa"/>
            <w:shd w:val="clear" w:color="auto" w:fill="ECF1F4"/>
          </w:tcPr>
          <w:p w14:paraId="7CE0B42D" w14:textId="77777777" w:rsidR="00AD56C2" w:rsidRPr="00052784" w:rsidRDefault="00AD56C2" w:rsidP="003663CE">
            <w:pPr>
              <w:pStyle w:val="text"/>
            </w:pPr>
            <w:r>
              <w:t>P5</w:t>
            </w:r>
          </w:p>
        </w:tc>
        <w:tc>
          <w:tcPr>
            <w:tcW w:w="13608" w:type="dxa"/>
          </w:tcPr>
          <w:p w14:paraId="536D1A28" w14:textId="77777777" w:rsidR="00AD56C2" w:rsidRPr="00620FAF" w:rsidRDefault="00AD56C2" w:rsidP="00335D8B">
            <w:r>
              <w:t xml:space="preserve">use appropriate tools and techniques to edit, process or format information </w:t>
            </w:r>
          </w:p>
        </w:tc>
      </w:tr>
      <w:tr w:rsidR="00AD56C2" w:rsidRPr="00052784" w14:paraId="126255B1" w14:textId="77777777" w:rsidTr="003663CE">
        <w:trPr>
          <w:trHeight w:val="394"/>
        </w:trPr>
        <w:tc>
          <w:tcPr>
            <w:tcW w:w="675" w:type="dxa"/>
            <w:shd w:val="clear" w:color="auto" w:fill="ECF1F4"/>
          </w:tcPr>
          <w:p w14:paraId="326E52B3" w14:textId="77777777" w:rsidR="00AD56C2" w:rsidRDefault="00AD56C2" w:rsidP="003663CE">
            <w:pPr>
              <w:pStyle w:val="text"/>
            </w:pPr>
            <w:r>
              <w:t>P6</w:t>
            </w:r>
          </w:p>
        </w:tc>
        <w:tc>
          <w:tcPr>
            <w:tcW w:w="13608" w:type="dxa"/>
          </w:tcPr>
          <w:p w14:paraId="4D676389" w14:textId="77777777" w:rsidR="00AD56C2" w:rsidRPr="00620FAF" w:rsidRDefault="00AD56C2" w:rsidP="00335D8B">
            <w:r>
              <w:t>check information meets needs, using IT tools and making corrections as necessary</w:t>
            </w:r>
          </w:p>
        </w:tc>
      </w:tr>
      <w:tr w:rsidR="00AD56C2" w:rsidRPr="00052784" w14:paraId="5F469EBD" w14:textId="77777777" w:rsidTr="003663CE">
        <w:trPr>
          <w:trHeight w:val="394"/>
        </w:trPr>
        <w:tc>
          <w:tcPr>
            <w:tcW w:w="675" w:type="dxa"/>
            <w:shd w:val="clear" w:color="auto" w:fill="ECF1F4"/>
          </w:tcPr>
          <w:p w14:paraId="617E0F63" w14:textId="77777777" w:rsidR="00AD56C2" w:rsidRDefault="00AD56C2" w:rsidP="003663CE">
            <w:pPr>
              <w:pStyle w:val="text"/>
            </w:pPr>
            <w:r>
              <w:t>P7</w:t>
            </w:r>
          </w:p>
        </w:tc>
        <w:tc>
          <w:tcPr>
            <w:tcW w:w="13608" w:type="dxa"/>
          </w:tcPr>
          <w:p w14:paraId="3C21299F" w14:textId="77777777" w:rsidR="00AD56C2" w:rsidRDefault="00AD56C2" w:rsidP="00335D8B">
            <w:r>
              <w:t>use appropriate presentation methods and accepted layouts</w:t>
            </w:r>
          </w:p>
        </w:tc>
      </w:tr>
    </w:tbl>
    <w:p w14:paraId="33449AAB" w14:textId="77777777" w:rsidR="00AD56C2" w:rsidRDefault="00AD56C2" w:rsidP="00AD56C2"/>
    <w:p w14:paraId="69EE5C13" w14:textId="77777777" w:rsidR="00AD56C2" w:rsidRDefault="00AD56C2" w:rsidP="00F53893">
      <w:pPr>
        <w:sectPr w:rsidR="00AD56C2" w:rsidSect="00583860">
          <w:pgSz w:w="16840" w:h="11907" w:orient="landscape" w:code="9"/>
          <w:pgMar w:top="1701" w:right="1247" w:bottom="1701" w:left="1247" w:header="720" w:footer="482" w:gutter="0"/>
          <w:cols w:space="720"/>
          <w:docGrid w:linePitch="272"/>
        </w:sectPr>
      </w:pPr>
    </w:p>
    <w:p w14:paraId="784F2974" w14:textId="77777777" w:rsidR="00AD56C2" w:rsidRPr="002A4AA0" w:rsidRDefault="00AD56C2" w:rsidP="00AD56C2">
      <w:pPr>
        <w:pStyle w:val="Unittitle"/>
      </w:pPr>
      <w:bookmarkStart w:id="322" w:name="_Toc436142522"/>
      <w:r w:rsidRPr="001158F6">
        <w:t>Unit</w:t>
      </w:r>
      <w:r w:rsidRPr="002A4AA0">
        <w:t xml:space="preserve"> </w:t>
      </w:r>
      <w:r>
        <w:t>83</w:t>
      </w:r>
      <w:r w:rsidRPr="002A4AA0">
        <w:t>:</w:t>
      </w:r>
      <w:r w:rsidRPr="002A4AA0">
        <w:tab/>
      </w:r>
      <w:r>
        <w:t>Specialist S</w:t>
      </w:r>
      <w:r w:rsidRPr="00DA6B8A">
        <w:t>oftware</w:t>
      </w:r>
      <w:r>
        <w:t xml:space="preserve"> 1</w:t>
      </w:r>
      <w:bookmarkEnd w:id="322"/>
    </w:p>
    <w:p w14:paraId="0FF63E34" w14:textId="77777777" w:rsidR="00AD56C2" w:rsidRPr="001158F6" w:rsidRDefault="00AD56C2" w:rsidP="00AD56C2">
      <w:pPr>
        <w:pStyle w:val="Unitinfo"/>
      </w:pPr>
      <w:r>
        <w:t>Unit</w:t>
      </w:r>
      <w:r w:rsidRPr="001158F6">
        <w:t xml:space="preserve"> </w:t>
      </w:r>
      <w:r>
        <w:t>code</w:t>
      </w:r>
      <w:r w:rsidRPr="001158F6">
        <w:t>:</w:t>
      </w:r>
      <w:r w:rsidRPr="001158F6">
        <w:tab/>
      </w:r>
      <w:r>
        <w:t>ESKIBS1</w:t>
      </w:r>
    </w:p>
    <w:p w14:paraId="74BD1C7E" w14:textId="77777777" w:rsidR="00AD56C2" w:rsidRPr="001158F6" w:rsidRDefault="00AD56C2" w:rsidP="00AD56C2">
      <w:pPr>
        <w:pStyle w:val="Unitinfo"/>
      </w:pPr>
      <w:r>
        <w:t>SCQF</w:t>
      </w:r>
      <w:r w:rsidRPr="001158F6">
        <w:t xml:space="preserve"> level:</w:t>
      </w:r>
      <w:r w:rsidRPr="001158F6">
        <w:tab/>
      </w:r>
      <w:r>
        <w:t>4</w:t>
      </w:r>
    </w:p>
    <w:p w14:paraId="15FAF22E" w14:textId="77777777" w:rsidR="00AD56C2" w:rsidRPr="001D2005" w:rsidRDefault="00AD56C2" w:rsidP="00AD56C2">
      <w:pPr>
        <w:pStyle w:val="Unitinfo"/>
      </w:pPr>
      <w:r w:rsidRPr="001158F6">
        <w:t xml:space="preserve">Credit </w:t>
      </w:r>
      <w:r>
        <w:t>points</w:t>
      </w:r>
      <w:r w:rsidRPr="001158F6">
        <w:t>:</w:t>
      </w:r>
      <w:r w:rsidRPr="001158F6">
        <w:tab/>
      </w:r>
      <w:r>
        <w:t>2</w:t>
      </w:r>
    </w:p>
    <w:p w14:paraId="57299179" w14:textId="77777777" w:rsidR="00AD56C2" w:rsidRPr="001D2005" w:rsidRDefault="00AD56C2" w:rsidP="00AD56C2">
      <w:pPr>
        <w:pStyle w:val="Unitinfo"/>
        <w:pBdr>
          <w:bottom w:val="single" w:sz="4" w:space="2" w:color="557E9B"/>
        </w:pBdr>
      </w:pPr>
    </w:p>
    <w:p w14:paraId="70BEA2B9" w14:textId="77777777" w:rsidR="00AD56C2" w:rsidRDefault="00AD56C2" w:rsidP="00AD56C2">
      <w:pPr>
        <w:pStyle w:val="HeadA"/>
      </w:pPr>
      <w:r w:rsidRPr="00484EB6">
        <w:t>Unit summary</w:t>
      </w:r>
    </w:p>
    <w:p w14:paraId="5C759641" w14:textId="77777777" w:rsidR="00AD56C2" w:rsidRDefault="00AD56C2" w:rsidP="00AD56C2">
      <w:pPr>
        <w:pStyle w:val="HeadA"/>
        <w:spacing w:before="0" w:after="0" w:line="240" w:lineRule="auto"/>
        <w:rPr>
          <w:b w:val="0"/>
          <w:color w:val="000000"/>
          <w:sz w:val="20"/>
        </w:rPr>
      </w:pPr>
      <w:r w:rsidRPr="005E7CC3">
        <w:rPr>
          <w:b w:val="0"/>
          <w:color w:val="000000"/>
          <w:sz w:val="20"/>
        </w:rPr>
        <w:t xml:space="preserve">This </w:t>
      </w:r>
      <w:r w:rsidR="003D2FE3">
        <w:rPr>
          <w:b w:val="0"/>
          <w:color w:val="000000"/>
          <w:sz w:val="20"/>
        </w:rPr>
        <w:t xml:space="preserve">unit </w:t>
      </w:r>
      <w:r w:rsidRPr="005E7CC3">
        <w:rPr>
          <w:b w:val="0"/>
          <w:color w:val="000000"/>
          <w:sz w:val="20"/>
        </w:rPr>
        <w:t xml:space="preserve">is </w:t>
      </w:r>
      <w:r w:rsidR="003D2FE3">
        <w:rPr>
          <w:b w:val="0"/>
          <w:color w:val="000000"/>
          <w:sz w:val="20"/>
        </w:rPr>
        <w:t xml:space="preserve">about </w:t>
      </w:r>
      <w:r w:rsidRPr="005E7CC3">
        <w:rPr>
          <w:b w:val="0"/>
          <w:color w:val="000000"/>
          <w:sz w:val="20"/>
        </w:rPr>
        <w:t xml:space="preserve">the ability to select and use a suitable </w:t>
      </w:r>
      <w:r>
        <w:rPr>
          <w:b w:val="0"/>
          <w:color w:val="000000"/>
          <w:sz w:val="20"/>
        </w:rPr>
        <w:t>specialist</w:t>
      </w:r>
      <w:r w:rsidRPr="005E7CC3">
        <w:rPr>
          <w:b w:val="0"/>
          <w:color w:val="000000"/>
          <w:sz w:val="20"/>
        </w:rPr>
        <w:t xml:space="preserve"> software application to carry out an appropriate data processing task. It includes understanding the capabilities of the software and the types of tasks for which it is suitable, as well as the skills and techniques needed to use the software application appropriately and effectively.</w:t>
      </w:r>
    </w:p>
    <w:p w14:paraId="26122FFB" w14:textId="77777777" w:rsidR="00FD7990" w:rsidRPr="00FD7990" w:rsidRDefault="00FD7990" w:rsidP="00FD7990">
      <w:pPr>
        <w:pStyle w:val="text"/>
      </w:pPr>
    </w:p>
    <w:p w14:paraId="22C76709" w14:textId="77777777" w:rsidR="00AD56C2" w:rsidRPr="00311460" w:rsidRDefault="00AD56C2" w:rsidP="00AD56C2">
      <w:pPr>
        <w:pStyle w:val="HeadA"/>
        <w:spacing w:before="0" w:after="0" w:line="240" w:lineRule="auto"/>
        <w:rPr>
          <w:b w:val="0"/>
          <w:color w:val="000000"/>
          <w:sz w:val="20"/>
        </w:rPr>
      </w:pPr>
      <w:r w:rsidRPr="00311460">
        <w:rPr>
          <w:b w:val="0"/>
          <w:color w:val="000000"/>
          <w:sz w:val="20"/>
        </w:rPr>
        <w:t>Examples of specialist software include:</w:t>
      </w:r>
    </w:p>
    <w:p w14:paraId="56C8763F" w14:textId="77777777" w:rsidR="00AD56C2" w:rsidRPr="00311460" w:rsidRDefault="00AD56C2" w:rsidP="00AD56C2">
      <w:pPr>
        <w:pStyle w:val="HeadA"/>
        <w:numPr>
          <w:ilvl w:val="0"/>
          <w:numId w:val="43"/>
        </w:numPr>
        <w:tabs>
          <w:tab w:val="clear" w:pos="2835"/>
          <w:tab w:val="left" w:pos="567"/>
        </w:tabs>
        <w:spacing w:before="0" w:after="0" w:line="240" w:lineRule="auto"/>
        <w:ind w:left="3113" w:hanging="2829"/>
        <w:rPr>
          <w:b w:val="0"/>
          <w:color w:val="000000"/>
          <w:sz w:val="20"/>
        </w:rPr>
      </w:pPr>
      <w:r w:rsidRPr="00311460">
        <w:rPr>
          <w:b w:val="0"/>
          <w:color w:val="000000"/>
          <w:sz w:val="20"/>
        </w:rPr>
        <w:t>logistics planning applications</w:t>
      </w:r>
    </w:p>
    <w:p w14:paraId="636D2EA5" w14:textId="77777777" w:rsidR="00AD56C2" w:rsidRPr="00311460" w:rsidRDefault="00AD56C2" w:rsidP="00AD56C2">
      <w:pPr>
        <w:pStyle w:val="HeadA"/>
        <w:numPr>
          <w:ilvl w:val="0"/>
          <w:numId w:val="43"/>
        </w:numPr>
        <w:tabs>
          <w:tab w:val="clear" w:pos="2835"/>
          <w:tab w:val="left" w:pos="567"/>
        </w:tabs>
        <w:spacing w:before="0" w:after="0" w:line="240" w:lineRule="auto"/>
        <w:ind w:left="3113" w:hanging="2829"/>
        <w:rPr>
          <w:b w:val="0"/>
          <w:color w:val="000000"/>
          <w:sz w:val="20"/>
        </w:rPr>
      </w:pPr>
      <w:r w:rsidRPr="00311460">
        <w:rPr>
          <w:b w:val="0"/>
          <w:color w:val="000000"/>
          <w:sz w:val="20"/>
        </w:rPr>
        <w:t>computer aided design (CAD) applications</w:t>
      </w:r>
    </w:p>
    <w:p w14:paraId="6EA34F06" w14:textId="77777777" w:rsidR="00AD56C2" w:rsidRPr="00311460" w:rsidRDefault="00AD56C2" w:rsidP="00AD56C2">
      <w:pPr>
        <w:pStyle w:val="HeadA"/>
        <w:numPr>
          <w:ilvl w:val="0"/>
          <w:numId w:val="43"/>
        </w:numPr>
        <w:tabs>
          <w:tab w:val="clear" w:pos="2835"/>
          <w:tab w:val="left" w:pos="567"/>
        </w:tabs>
        <w:spacing w:before="0" w:after="0" w:line="240" w:lineRule="auto"/>
        <w:ind w:left="3113" w:hanging="2829"/>
        <w:rPr>
          <w:b w:val="0"/>
          <w:color w:val="000000"/>
          <w:sz w:val="20"/>
        </w:rPr>
      </w:pPr>
      <w:r w:rsidRPr="00311460">
        <w:rPr>
          <w:b w:val="0"/>
          <w:color w:val="000000"/>
          <w:sz w:val="20"/>
        </w:rPr>
        <w:t>computer animation applications</w:t>
      </w:r>
    </w:p>
    <w:p w14:paraId="0A1B8647" w14:textId="77777777" w:rsidR="00AD56C2" w:rsidRDefault="00AD56C2" w:rsidP="00AD56C2">
      <w:pPr>
        <w:pStyle w:val="HeadA"/>
        <w:numPr>
          <w:ilvl w:val="0"/>
          <w:numId w:val="43"/>
        </w:numPr>
        <w:tabs>
          <w:tab w:val="clear" w:pos="2835"/>
          <w:tab w:val="left" w:pos="567"/>
        </w:tabs>
        <w:spacing w:before="0" w:after="0" w:line="240" w:lineRule="auto"/>
        <w:ind w:left="3113" w:hanging="2829"/>
        <w:rPr>
          <w:b w:val="0"/>
          <w:color w:val="000000"/>
          <w:sz w:val="20"/>
        </w:rPr>
      </w:pPr>
      <w:r w:rsidRPr="00311460">
        <w:rPr>
          <w:b w:val="0"/>
          <w:color w:val="000000"/>
          <w:sz w:val="20"/>
        </w:rPr>
        <w:t>music composition and editing applications</w:t>
      </w:r>
      <w:r w:rsidR="003D2FE3">
        <w:rPr>
          <w:b w:val="0"/>
          <w:color w:val="000000"/>
          <w:sz w:val="20"/>
        </w:rPr>
        <w:t>.</w:t>
      </w:r>
    </w:p>
    <w:p w14:paraId="5CFB1740" w14:textId="77777777" w:rsidR="00771DA1" w:rsidRDefault="00771DA1" w:rsidP="00771DA1">
      <w:pPr>
        <w:pStyle w:val="HeadA"/>
      </w:pPr>
      <w:r>
        <w:t>Unit assessment requirements</w:t>
      </w:r>
    </w:p>
    <w:p w14:paraId="27B7DAB4" w14:textId="77777777" w:rsidR="00771DA1" w:rsidRDefault="00771DA1" w:rsidP="00771DA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534DE6CF" w14:textId="77777777" w:rsidR="00771DA1" w:rsidRPr="00771DA1" w:rsidRDefault="00771DA1" w:rsidP="00771DA1">
      <w:pPr>
        <w:pStyle w:val="text"/>
      </w:pPr>
    </w:p>
    <w:p w14:paraId="6E9C6E9C" w14:textId="77777777" w:rsidR="00AD56C2" w:rsidRDefault="00AD56C2" w:rsidP="00AD56C2">
      <w:pPr>
        <w:pStyle w:val="HeadA"/>
      </w:pPr>
      <w:r w:rsidRPr="00DE5991">
        <w:t>Terminology</w:t>
      </w:r>
    </w:p>
    <w:p w14:paraId="024C4798" w14:textId="77777777" w:rsidR="00AD56C2" w:rsidRPr="00AC4ADE" w:rsidRDefault="00AD56C2" w:rsidP="00AD56C2">
      <w:pPr>
        <w:pStyle w:val="text"/>
        <w:rPr>
          <w:highlight w:val="cyan"/>
        </w:rPr>
      </w:pPr>
      <w:r w:rsidRPr="00DA6B8A">
        <w:t>IT User, ICT, Information Technology, ITQ, Productivity</w:t>
      </w:r>
    </w:p>
    <w:p w14:paraId="43633B81" w14:textId="77777777" w:rsidR="00AD56C2" w:rsidRPr="00234ADF" w:rsidRDefault="00AD56C2" w:rsidP="00AD56C2">
      <w:pPr>
        <w:pStyle w:val="text"/>
        <w:rPr>
          <w:color w:val="FF0000"/>
          <w:highlight w:val="cyan"/>
        </w:rPr>
      </w:pPr>
    </w:p>
    <w:p w14:paraId="50EEA0ED" w14:textId="77777777" w:rsidR="00AD56C2" w:rsidRDefault="00AD56C2" w:rsidP="00AD56C2">
      <w:pPr>
        <w:pStyle w:val="text"/>
        <w:rPr>
          <w:highlight w:val="cyan"/>
        </w:rPr>
        <w:sectPr w:rsidR="00AD56C2" w:rsidSect="00C31649">
          <w:headerReference w:type="even" r:id="rId273"/>
          <w:headerReference w:type="default" r:id="rId274"/>
          <w:footerReference w:type="even" r:id="rId275"/>
          <w:pgSz w:w="11907" w:h="16840" w:code="9"/>
          <w:pgMar w:top="1247" w:right="1701" w:bottom="1247" w:left="1701" w:header="720" w:footer="482" w:gutter="0"/>
          <w:cols w:space="720"/>
        </w:sectPr>
      </w:pPr>
    </w:p>
    <w:p w14:paraId="6DA08581" w14:textId="77777777" w:rsidR="00AD56C2" w:rsidRPr="00052784" w:rsidRDefault="00AD56C2" w:rsidP="00AD56C2">
      <w:pPr>
        <w:pStyle w:val="hb3"/>
      </w:pPr>
      <w:r>
        <w:t>Assessment outcomes and standards</w:t>
      </w:r>
    </w:p>
    <w:p w14:paraId="422E84CC" w14:textId="77777777" w:rsidR="00AD56C2" w:rsidRPr="00AE31DC" w:rsidRDefault="00AD56C2" w:rsidP="00AD56C2">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0DA96559" w14:textId="77777777" w:rsidR="00AD56C2" w:rsidRDefault="00AD56C2" w:rsidP="00AD56C2"/>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AD56C2" w:rsidRPr="00052784" w14:paraId="74C211CB" w14:textId="77777777" w:rsidTr="00335D8B">
        <w:trPr>
          <w:trHeight w:val="680"/>
        </w:trPr>
        <w:tc>
          <w:tcPr>
            <w:tcW w:w="14283" w:type="dxa"/>
            <w:gridSpan w:val="2"/>
            <w:shd w:val="clear" w:color="auto" w:fill="557E9B"/>
            <w:vAlign w:val="center"/>
          </w:tcPr>
          <w:p w14:paraId="36A1B5A3" w14:textId="77777777" w:rsidR="00AD56C2" w:rsidRPr="00052784" w:rsidRDefault="00AD56C2" w:rsidP="00335D8B">
            <w:pPr>
              <w:pStyle w:val="tabletexthd"/>
              <w:rPr>
                <w:lang w:eastAsia="en-GB"/>
              </w:rPr>
            </w:pPr>
            <w:r>
              <w:rPr>
                <w:lang w:eastAsia="en-GB"/>
              </w:rPr>
              <w:t>Performance criteria</w:t>
            </w:r>
          </w:p>
        </w:tc>
      </w:tr>
      <w:tr w:rsidR="00AD56C2" w:rsidRPr="00B25D0E" w14:paraId="2C8D0E3C" w14:textId="77777777" w:rsidTr="00335D8B">
        <w:trPr>
          <w:trHeight w:val="709"/>
        </w:trPr>
        <w:tc>
          <w:tcPr>
            <w:tcW w:w="14283" w:type="dxa"/>
            <w:gridSpan w:val="2"/>
            <w:shd w:val="clear" w:color="auto" w:fill="auto"/>
            <w:vAlign w:val="center"/>
          </w:tcPr>
          <w:p w14:paraId="543181F2" w14:textId="77777777" w:rsidR="00AD56C2" w:rsidRPr="005E7CC3" w:rsidRDefault="00AD56C2" w:rsidP="00335D8B">
            <w:pPr>
              <w:pStyle w:val="text"/>
              <w:rPr>
                <w:b/>
                <w:lang w:eastAsia="en-GB"/>
              </w:rPr>
            </w:pPr>
            <w:r w:rsidRPr="005E7CC3">
              <w:rPr>
                <w:b/>
                <w:lang w:eastAsia="en-GB"/>
              </w:rPr>
              <w:t>Input, organise and com</w:t>
            </w:r>
            <w:r>
              <w:rPr>
                <w:b/>
                <w:lang w:eastAsia="en-GB"/>
              </w:rPr>
              <w:t>bine information using  specialist</w:t>
            </w:r>
            <w:r w:rsidRPr="005E7CC3">
              <w:rPr>
                <w:b/>
                <w:lang w:eastAsia="en-GB"/>
              </w:rPr>
              <w:t xml:space="preserve"> software</w:t>
            </w:r>
          </w:p>
          <w:p w14:paraId="0A52FBA8" w14:textId="77777777" w:rsidR="00AD56C2" w:rsidRPr="005E7CC3" w:rsidRDefault="00AD56C2" w:rsidP="00335D8B">
            <w:pPr>
              <w:pStyle w:val="text"/>
              <w:rPr>
                <w:i/>
                <w:lang w:eastAsia="en-GB"/>
              </w:rPr>
            </w:pPr>
            <w:r w:rsidRPr="005E7CC3">
              <w:rPr>
                <w:i/>
                <w:lang w:eastAsia="en-GB"/>
              </w:rPr>
              <w:t>You must be able to:</w:t>
            </w:r>
          </w:p>
        </w:tc>
      </w:tr>
      <w:tr w:rsidR="00AD56C2" w:rsidRPr="00052784" w14:paraId="1120C5B2" w14:textId="77777777" w:rsidTr="003663CE">
        <w:trPr>
          <w:trHeight w:val="394"/>
        </w:trPr>
        <w:tc>
          <w:tcPr>
            <w:tcW w:w="675" w:type="dxa"/>
            <w:shd w:val="clear" w:color="auto" w:fill="ECF1F4"/>
          </w:tcPr>
          <w:p w14:paraId="3A67E219" w14:textId="77777777" w:rsidR="00AD56C2" w:rsidRPr="00052784" w:rsidRDefault="00AD56C2" w:rsidP="003663CE">
            <w:pPr>
              <w:pStyle w:val="text"/>
            </w:pPr>
            <w:r>
              <w:t>P1</w:t>
            </w:r>
          </w:p>
        </w:tc>
        <w:tc>
          <w:tcPr>
            <w:tcW w:w="13608" w:type="dxa"/>
          </w:tcPr>
          <w:p w14:paraId="3E59ABCE" w14:textId="77777777" w:rsidR="00AD56C2" w:rsidRPr="008A5077" w:rsidRDefault="00AD56C2" w:rsidP="00335D8B">
            <w:r>
              <w:t xml:space="preserve">input relevant information accurately into existing templates and/or files so that it is ready for processing </w:t>
            </w:r>
          </w:p>
        </w:tc>
      </w:tr>
      <w:tr w:rsidR="00AD56C2" w:rsidRPr="00052784" w14:paraId="1C5C6951" w14:textId="77777777" w:rsidTr="003663CE">
        <w:trPr>
          <w:trHeight w:val="394"/>
        </w:trPr>
        <w:tc>
          <w:tcPr>
            <w:tcW w:w="675" w:type="dxa"/>
            <w:shd w:val="clear" w:color="auto" w:fill="ECF1F4"/>
          </w:tcPr>
          <w:p w14:paraId="314CF88F" w14:textId="77777777" w:rsidR="00AD56C2" w:rsidRPr="00052784" w:rsidRDefault="00AD56C2" w:rsidP="003663CE">
            <w:pPr>
              <w:pStyle w:val="text"/>
            </w:pPr>
            <w:r>
              <w:t>P2</w:t>
            </w:r>
          </w:p>
        </w:tc>
        <w:tc>
          <w:tcPr>
            <w:tcW w:w="13608" w:type="dxa"/>
          </w:tcPr>
          <w:p w14:paraId="70E856F2" w14:textId="77777777" w:rsidR="00AD56C2" w:rsidRDefault="00AD56C2" w:rsidP="00335D8B">
            <w:r>
              <w:t xml:space="preserve">organise and combine information of different forms or from different sources </w:t>
            </w:r>
          </w:p>
        </w:tc>
      </w:tr>
      <w:tr w:rsidR="00AD56C2" w:rsidRPr="00052784" w14:paraId="0CB18313" w14:textId="77777777" w:rsidTr="003663CE">
        <w:trPr>
          <w:trHeight w:val="394"/>
        </w:trPr>
        <w:tc>
          <w:tcPr>
            <w:tcW w:w="675" w:type="dxa"/>
            <w:shd w:val="clear" w:color="auto" w:fill="ECF1F4"/>
          </w:tcPr>
          <w:p w14:paraId="20411561" w14:textId="77777777" w:rsidR="00AD56C2" w:rsidRPr="00052784" w:rsidRDefault="00AD56C2" w:rsidP="003663CE">
            <w:pPr>
              <w:pStyle w:val="text"/>
            </w:pPr>
            <w:r>
              <w:t>P3</w:t>
            </w:r>
          </w:p>
        </w:tc>
        <w:tc>
          <w:tcPr>
            <w:tcW w:w="13608" w:type="dxa"/>
          </w:tcPr>
          <w:p w14:paraId="7BDDF29E" w14:textId="77777777" w:rsidR="00AD56C2" w:rsidRPr="006641CF" w:rsidRDefault="00AD56C2" w:rsidP="00335D8B">
            <w:r>
              <w:t>follow local and/or legal guidelines for the storage and use of data where available</w:t>
            </w:r>
          </w:p>
        </w:tc>
      </w:tr>
      <w:tr w:rsidR="00AD56C2" w:rsidRPr="00052784" w14:paraId="669C13F0" w14:textId="77777777" w:rsidTr="003663CE">
        <w:trPr>
          <w:trHeight w:val="394"/>
        </w:trPr>
        <w:tc>
          <w:tcPr>
            <w:tcW w:w="675" w:type="dxa"/>
            <w:shd w:val="clear" w:color="auto" w:fill="ECF1F4"/>
          </w:tcPr>
          <w:p w14:paraId="10FE2421" w14:textId="77777777" w:rsidR="00AD56C2" w:rsidRPr="00052784" w:rsidRDefault="00AD56C2" w:rsidP="003663CE">
            <w:pPr>
              <w:pStyle w:val="text"/>
            </w:pPr>
            <w:r>
              <w:t>P4</w:t>
            </w:r>
          </w:p>
        </w:tc>
        <w:tc>
          <w:tcPr>
            <w:tcW w:w="13608" w:type="dxa"/>
          </w:tcPr>
          <w:p w14:paraId="00BCD09F" w14:textId="77777777" w:rsidR="00AD56C2" w:rsidRPr="00620FAF" w:rsidRDefault="00AD56C2" w:rsidP="00335D8B">
            <w:r>
              <w:t>respond appropriately to data entry error message</w:t>
            </w:r>
            <w:r w:rsidR="003D2FE3">
              <w:t>s</w:t>
            </w:r>
          </w:p>
        </w:tc>
      </w:tr>
      <w:tr w:rsidR="00AD56C2" w:rsidRPr="00052784" w14:paraId="3D425B15" w14:textId="77777777" w:rsidTr="00335D8B">
        <w:trPr>
          <w:trHeight w:val="394"/>
        </w:trPr>
        <w:tc>
          <w:tcPr>
            <w:tcW w:w="14283" w:type="dxa"/>
            <w:gridSpan w:val="2"/>
            <w:shd w:val="clear" w:color="auto" w:fill="auto"/>
            <w:vAlign w:val="center"/>
          </w:tcPr>
          <w:p w14:paraId="0CB5D687" w14:textId="77777777" w:rsidR="00AD56C2" w:rsidRDefault="00AD56C2" w:rsidP="00335D8B">
            <w:pPr>
              <w:pStyle w:val="text"/>
              <w:rPr>
                <w:b/>
                <w:lang w:eastAsia="en-GB"/>
              </w:rPr>
            </w:pPr>
            <w:r w:rsidRPr="005E7CC3">
              <w:rPr>
                <w:b/>
                <w:lang w:eastAsia="en-GB"/>
              </w:rPr>
              <w:t xml:space="preserve">Use tools and techniques to edit, process, format and present information </w:t>
            </w:r>
          </w:p>
          <w:p w14:paraId="36F3AD0B" w14:textId="77777777" w:rsidR="00AD56C2" w:rsidRPr="005E7CC3" w:rsidRDefault="00AD56C2" w:rsidP="00335D8B">
            <w:pPr>
              <w:pStyle w:val="text"/>
              <w:rPr>
                <w:i/>
                <w:lang w:eastAsia="en-GB"/>
              </w:rPr>
            </w:pPr>
            <w:r w:rsidRPr="005E7CC3">
              <w:rPr>
                <w:i/>
                <w:lang w:eastAsia="en-GB"/>
              </w:rPr>
              <w:t>You must be able to:</w:t>
            </w:r>
          </w:p>
        </w:tc>
      </w:tr>
      <w:tr w:rsidR="00AD56C2" w:rsidRPr="00052784" w14:paraId="01338DDE" w14:textId="77777777" w:rsidTr="003663CE">
        <w:trPr>
          <w:trHeight w:val="394"/>
        </w:trPr>
        <w:tc>
          <w:tcPr>
            <w:tcW w:w="675" w:type="dxa"/>
            <w:shd w:val="clear" w:color="auto" w:fill="ECF1F4"/>
          </w:tcPr>
          <w:p w14:paraId="35AD1789" w14:textId="77777777" w:rsidR="00AD56C2" w:rsidRPr="00052784" w:rsidRDefault="00AD56C2" w:rsidP="003663CE">
            <w:pPr>
              <w:pStyle w:val="text"/>
            </w:pPr>
            <w:r>
              <w:t>P5</w:t>
            </w:r>
          </w:p>
        </w:tc>
        <w:tc>
          <w:tcPr>
            <w:tcW w:w="13608" w:type="dxa"/>
          </w:tcPr>
          <w:p w14:paraId="4C6CB39E" w14:textId="77777777" w:rsidR="00AD56C2" w:rsidRPr="00620FAF" w:rsidRDefault="00AD56C2" w:rsidP="00335D8B">
            <w:r>
              <w:t xml:space="preserve">use appropriate tools and techniques to edit, process or format information </w:t>
            </w:r>
          </w:p>
        </w:tc>
      </w:tr>
      <w:tr w:rsidR="00AD56C2" w:rsidRPr="00052784" w14:paraId="2B182548" w14:textId="77777777" w:rsidTr="003663CE">
        <w:trPr>
          <w:trHeight w:val="394"/>
        </w:trPr>
        <w:tc>
          <w:tcPr>
            <w:tcW w:w="675" w:type="dxa"/>
            <w:shd w:val="clear" w:color="auto" w:fill="ECF1F4"/>
          </w:tcPr>
          <w:p w14:paraId="31D62C7B" w14:textId="77777777" w:rsidR="00AD56C2" w:rsidRDefault="00AD56C2" w:rsidP="003663CE">
            <w:pPr>
              <w:pStyle w:val="text"/>
            </w:pPr>
            <w:r>
              <w:t>P6</w:t>
            </w:r>
          </w:p>
        </w:tc>
        <w:tc>
          <w:tcPr>
            <w:tcW w:w="13608" w:type="dxa"/>
          </w:tcPr>
          <w:p w14:paraId="00753252" w14:textId="77777777" w:rsidR="00AD56C2" w:rsidRPr="00620FAF" w:rsidRDefault="00AD56C2" w:rsidP="00335D8B">
            <w:r>
              <w:t>check information meets needs, using IT tools and making corrections as necessary</w:t>
            </w:r>
          </w:p>
        </w:tc>
      </w:tr>
      <w:tr w:rsidR="00AD56C2" w:rsidRPr="00052784" w14:paraId="03B20EB5" w14:textId="77777777" w:rsidTr="003663CE">
        <w:trPr>
          <w:trHeight w:val="394"/>
        </w:trPr>
        <w:tc>
          <w:tcPr>
            <w:tcW w:w="675" w:type="dxa"/>
            <w:shd w:val="clear" w:color="auto" w:fill="ECF1F4"/>
          </w:tcPr>
          <w:p w14:paraId="585B00CD" w14:textId="77777777" w:rsidR="00AD56C2" w:rsidRDefault="00AD56C2" w:rsidP="003663CE">
            <w:pPr>
              <w:pStyle w:val="text"/>
            </w:pPr>
            <w:r>
              <w:t>P7</w:t>
            </w:r>
          </w:p>
        </w:tc>
        <w:tc>
          <w:tcPr>
            <w:tcW w:w="13608" w:type="dxa"/>
          </w:tcPr>
          <w:p w14:paraId="363AAAAA" w14:textId="77777777" w:rsidR="00AD56C2" w:rsidRDefault="00AD56C2" w:rsidP="00335D8B">
            <w:r>
              <w:t>use appropriate presentation methods and accepted layouts</w:t>
            </w:r>
          </w:p>
        </w:tc>
      </w:tr>
    </w:tbl>
    <w:p w14:paraId="60EAEC26" w14:textId="77777777" w:rsidR="00AD56C2" w:rsidRDefault="00AD56C2" w:rsidP="00AD56C2"/>
    <w:p w14:paraId="2F726910" w14:textId="77777777" w:rsidR="00AD56C2" w:rsidRDefault="00AD56C2" w:rsidP="00F53893">
      <w:pPr>
        <w:sectPr w:rsidR="00AD56C2" w:rsidSect="00583860">
          <w:pgSz w:w="16840" w:h="11907" w:orient="landscape" w:code="9"/>
          <w:pgMar w:top="1701" w:right="1247" w:bottom="1701" w:left="1247" w:header="720" w:footer="482" w:gutter="0"/>
          <w:cols w:space="720"/>
          <w:docGrid w:linePitch="272"/>
        </w:sectPr>
      </w:pPr>
    </w:p>
    <w:p w14:paraId="53355CEF" w14:textId="77777777" w:rsidR="0052531D" w:rsidRPr="002A4AA0" w:rsidRDefault="0052531D" w:rsidP="0052531D">
      <w:pPr>
        <w:pStyle w:val="Unittitle"/>
      </w:pPr>
      <w:bookmarkStart w:id="323" w:name="_Toc436142523"/>
      <w:r w:rsidRPr="001158F6">
        <w:t>Unit</w:t>
      </w:r>
      <w:r w:rsidRPr="002A4AA0">
        <w:t xml:space="preserve"> </w:t>
      </w:r>
      <w:r>
        <w:t>84</w:t>
      </w:r>
      <w:r w:rsidRPr="002A4AA0">
        <w:t>:</w:t>
      </w:r>
      <w:r w:rsidRPr="002A4AA0">
        <w:tab/>
      </w:r>
      <w:r>
        <w:t>Database Management S</w:t>
      </w:r>
      <w:r w:rsidRPr="00A51947">
        <w:t>oftware</w:t>
      </w:r>
      <w:r>
        <w:t xml:space="preserve"> 1</w:t>
      </w:r>
      <w:bookmarkEnd w:id="323"/>
    </w:p>
    <w:p w14:paraId="413B19A9" w14:textId="77777777" w:rsidR="0052531D" w:rsidRPr="001158F6" w:rsidRDefault="0052531D" w:rsidP="0052531D">
      <w:pPr>
        <w:pStyle w:val="Unitinfo"/>
      </w:pPr>
      <w:r>
        <w:t>Unit</w:t>
      </w:r>
      <w:r w:rsidRPr="001158F6">
        <w:t xml:space="preserve"> </w:t>
      </w:r>
      <w:r>
        <w:t>code</w:t>
      </w:r>
      <w:r w:rsidRPr="001158F6">
        <w:t>:</w:t>
      </w:r>
      <w:r w:rsidRPr="001158F6">
        <w:tab/>
      </w:r>
      <w:r>
        <w:t>ESKIDMS1</w:t>
      </w:r>
    </w:p>
    <w:p w14:paraId="13544442" w14:textId="77777777" w:rsidR="0052531D" w:rsidRPr="001158F6" w:rsidRDefault="0052531D" w:rsidP="0052531D">
      <w:pPr>
        <w:pStyle w:val="Unitinfo"/>
      </w:pPr>
      <w:r>
        <w:t>SCQF</w:t>
      </w:r>
      <w:r w:rsidRPr="001158F6">
        <w:t xml:space="preserve"> level:</w:t>
      </w:r>
      <w:r w:rsidRPr="001158F6">
        <w:tab/>
      </w:r>
      <w:r>
        <w:t>4</w:t>
      </w:r>
    </w:p>
    <w:p w14:paraId="22CB65FB" w14:textId="77777777" w:rsidR="0052531D" w:rsidRPr="001D2005" w:rsidRDefault="0052531D" w:rsidP="0052531D">
      <w:pPr>
        <w:pStyle w:val="Unitinfo"/>
      </w:pPr>
      <w:r w:rsidRPr="001158F6">
        <w:t xml:space="preserve">Credit </w:t>
      </w:r>
      <w:r>
        <w:t>points</w:t>
      </w:r>
      <w:r w:rsidRPr="001158F6">
        <w:t>:</w:t>
      </w:r>
      <w:r w:rsidRPr="001158F6">
        <w:tab/>
      </w:r>
      <w:r>
        <w:t>2</w:t>
      </w:r>
    </w:p>
    <w:p w14:paraId="70140507" w14:textId="77777777" w:rsidR="0052531D" w:rsidRPr="001D2005" w:rsidRDefault="0052531D" w:rsidP="0052531D">
      <w:pPr>
        <w:pStyle w:val="Unitinfo"/>
        <w:pBdr>
          <w:bottom w:val="single" w:sz="4" w:space="2" w:color="557E9B"/>
        </w:pBdr>
      </w:pPr>
    </w:p>
    <w:p w14:paraId="4B11DC3F" w14:textId="77777777" w:rsidR="0052531D" w:rsidRDefault="0052531D" w:rsidP="0052531D">
      <w:pPr>
        <w:pStyle w:val="HeadA"/>
      </w:pPr>
      <w:r w:rsidRPr="00484EB6">
        <w:t>Unit summary</w:t>
      </w:r>
    </w:p>
    <w:p w14:paraId="073B3CB9" w14:textId="77777777" w:rsidR="0052531D" w:rsidRDefault="0052531D" w:rsidP="0052531D">
      <w:pPr>
        <w:pStyle w:val="text"/>
      </w:pPr>
      <w:r>
        <w:t xml:space="preserve">This </w:t>
      </w:r>
      <w:r w:rsidR="003D2FE3">
        <w:t xml:space="preserve">unit </w:t>
      </w:r>
      <w:r>
        <w:t xml:space="preserve">is </w:t>
      </w:r>
      <w:r w:rsidR="003D2FE3">
        <w:t xml:space="preserve">about </w:t>
      </w:r>
      <w:r>
        <w:t>the ability to use a software application designed to store and retrieve data needed for a variety of business functions. It also includes an understanding of the features and facilities of the software and the purpose for which the data is stored. Data management software is often implemented on relational database systems by providing pre-defined file and record structures, processes, reports and data-entry screens. This is about the use of these predefined objects.</w:t>
      </w:r>
    </w:p>
    <w:p w14:paraId="069544E6" w14:textId="77777777" w:rsidR="0052531D" w:rsidRDefault="0052531D" w:rsidP="0052531D">
      <w:pPr>
        <w:pStyle w:val="text"/>
      </w:pPr>
      <w:r>
        <w:t>Examples of data management software include proprietary systems for:</w:t>
      </w:r>
    </w:p>
    <w:p w14:paraId="2780EE2B" w14:textId="77777777" w:rsidR="0052531D" w:rsidRDefault="0052531D" w:rsidP="002D153F">
      <w:pPr>
        <w:pStyle w:val="text"/>
        <w:numPr>
          <w:ilvl w:val="0"/>
          <w:numId w:val="71"/>
        </w:numPr>
      </w:pPr>
      <w:r>
        <w:t>Customer Relationship Management (CRM)</w:t>
      </w:r>
    </w:p>
    <w:p w14:paraId="183DAD75" w14:textId="77777777" w:rsidR="0052531D" w:rsidRDefault="0052531D" w:rsidP="002D153F">
      <w:pPr>
        <w:pStyle w:val="text"/>
        <w:numPr>
          <w:ilvl w:val="0"/>
          <w:numId w:val="71"/>
        </w:numPr>
      </w:pPr>
      <w:r>
        <w:t>Management Information System (MIS)</w:t>
      </w:r>
    </w:p>
    <w:p w14:paraId="11342012" w14:textId="77777777" w:rsidR="0052531D" w:rsidRDefault="0052531D" w:rsidP="002D153F">
      <w:pPr>
        <w:pStyle w:val="text"/>
        <w:numPr>
          <w:ilvl w:val="0"/>
          <w:numId w:val="71"/>
        </w:numPr>
      </w:pPr>
      <w:r>
        <w:t>Payroll</w:t>
      </w:r>
    </w:p>
    <w:p w14:paraId="17BF1FB8" w14:textId="77777777" w:rsidR="0052531D" w:rsidRDefault="0052531D" w:rsidP="002D153F">
      <w:pPr>
        <w:pStyle w:val="text"/>
        <w:numPr>
          <w:ilvl w:val="0"/>
          <w:numId w:val="71"/>
        </w:numPr>
      </w:pPr>
      <w:r>
        <w:t>Enterprise Resource Planning (ERP)</w:t>
      </w:r>
    </w:p>
    <w:p w14:paraId="1A308CC5" w14:textId="77777777" w:rsidR="0052531D" w:rsidRDefault="0052531D" w:rsidP="0052531D">
      <w:pPr>
        <w:pStyle w:val="text"/>
      </w:pPr>
      <w:r>
        <w:t>The user may also work with bespoke databases such as:</w:t>
      </w:r>
    </w:p>
    <w:p w14:paraId="53951A83" w14:textId="77777777" w:rsidR="0052531D" w:rsidRDefault="0052531D" w:rsidP="002D153F">
      <w:pPr>
        <w:pStyle w:val="text"/>
        <w:numPr>
          <w:ilvl w:val="0"/>
          <w:numId w:val="72"/>
        </w:numPr>
      </w:pPr>
      <w:r>
        <w:t>membership records</w:t>
      </w:r>
    </w:p>
    <w:p w14:paraId="1A26EF3B" w14:textId="77777777" w:rsidR="0052531D" w:rsidRDefault="0052531D" w:rsidP="002D153F">
      <w:pPr>
        <w:pStyle w:val="text"/>
        <w:numPr>
          <w:ilvl w:val="0"/>
          <w:numId w:val="72"/>
        </w:numPr>
      </w:pPr>
      <w:r>
        <w:t>hire/rental records</w:t>
      </w:r>
    </w:p>
    <w:p w14:paraId="62B46387" w14:textId="77777777" w:rsidR="0052531D" w:rsidRPr="00AC4ADE" w:rsidRDefault="0052531D" w:rsidP="002D153F">
      <w:pPr>
        <w:pStyle w:val="text"/>
        <w:numPr>
          <w:ilvl w:val="0"/>
          <w:numId w:val="72"/>
        </w:numPr>
      </w:pPr>
      <w:r>
        <w:t>insurance quotes.</w:t>
      </w:r>
    </w:p>
    <w:p w14:paraId="3D5B1B9E" w14:textId="77777777" w:rsidR="00771DA1" w:rsidRDefault="00771DA1" w:rsidP="00771DA1">
      <w:pPr>
        <w:pStyle w:val="HeadA"/>
      </w:pPr>
      <w:r>
        <w:t>Unit assessment requirements</w:t>
      </w:r>
    </w:p>
    <w:p w14:paraId="6B3F539D" w14:textId="77777777" w:rsidR="00771DA1" w:rsidRDefault="00771DA1" w:rsidP="00771DA1">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7777985B" w14:textId="77777777" w:rsidR="00771DA1" w:rsidRPr="00771DA1" w:rsidRDefault="00771DA1" w:rsidP="00771DA1">
      <w:pPr>
        <w:pStyle w:val="text"/>
      </w:pPr>
    </w:p>
    <w:p w14:paraId="421CD1AC" w14:textId="77777777" w:rsidR="0052531D" w:rsidRDefault="0052531D" w:rsidP="0052531D">
      <w:pPr>
        <w:pStyle w:val="HeadA"/>
      </w:pPr>
      <w:r w:rsidRPr="00DE5991">
        <w:t>Terminology</w:t>
      </w:r>
    </w:p>
    <w:p w14:paraId="66A47BA3" w14:textId="77777777" w:rsidR="0052531D" w:rsidRPr="00AC4ADE" w:rsidRDefault="0052531D" w:rsidP="0052531D">
      <w:pPr>
        <w:pStyle w:val="text"/>
        <w:rPr>
          <w:highlight w:val="cyan"/>
        </w:rPr>
      </w:pPr>
      <w:r w:rsidRPr="00627367">
        <w:t>IT User, ICT, Information Technology, ITQ, Productivity</w:t>
      </w:r>
    </w:p>
    <w:p w14:paraId="4F281958" w14:textId="77777777" w:rsidR="0052531D" w:rsidRDefault="0052531D" w:rsidP="0052531D">
      <w:pPr>
        <w:pStyle w:val="text"/>
        <w:rPr>
          <w:highlight w:val="cyan"/>
        </w:rPr>
        <w:sectPr w:rsidR="0052531D" w:rsidSect="00C31649">
          <w:headerReference w:type="even" r:id="rId276"/>
          <w:headerReference w:type="default" r:id="rId277"/>
          <w:footerReference w:type="even" r:id="rId278"/>
          <w:pgSz w:w="11907" w:h="16840" w:code="9"/>
          <w:pgMar w:top="1247" w:right="1701" w:bottom="1247" w:left="1701" w:header="720" w:footer="482" w:gutter="0"/>
          <w:cols w:space="720"/>
        </w:sectPr>
      </w:pPr>
    </w:p>
    <w:p w14:paraId="50612BD8" w14:textId="77777777" w:rsidR="0052531D" w:rsidRPr="00052784" w:rsidRDefault="0052531D" w:rsidP="0052531D">
      <w:pPr>
        <w:pStyle w:val="hb3"/>
      </w:pPr>
      <w:r>
        <w:t>Assessment outcomes and standards</w:t>
      </w:r>
    </w:p>
    <w:p w14:paraId="3ADBE65E"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1218961"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7DB620E5" w14:textId="77777777" w:rsidTr="00335D8B">
        <w:trPr>
          <w:trHeight w:val="680"/>
        </w:trPr>
        <w:tc>
          <w:tcPr>
            <w:tcW w:w="14283" w:type="dxa"/>
            <w:gridSpan w:val="2"/>
            <w:shd w:val="clear" w:color="auto" w:fill="557E9B"/>
            <w:vAlign w:val="center"/>
          </w:tcPr>
          <w:p w14:paraId="1EA010ED" w14:textId="77777777" w:rsidR="0052531D" w:rsidRPr="00052784" w:rsidRDefault="0052531D" w:rsidP="00335D8B">
            <w:pPr>
              <w:pStyle w:val="tabletexthd"/>
              <w:rPr>
                <w:lang w:eastAsia="en-GB"/>
              </w:rPr>
            </w:pPr>
            <w:r>
              <w:rPr>
                <w:lang w:eastAsia="en-GB"/>
              </w:rPr>
              <w:t>Knowledge and understanding</w:t>
            </w:r>
          </w:p>
        </w:tc>
      </w:tr>
      <w:tr w:rsidR="0052531D" w:rsidRPr="00052784" w14:paraId="7D911E01" w14:textId="77777777" w:rsidTr="00335D8B">
        <w:trPr>
          <w:trHeight w:val="632"/>
        </w:trPr>
        <w:tc>
          <w:tcPr>
            <w:tcW w:w="14283" w:type="dxa"/>
            <w:gridSpan w:val="2"/>
            <w:shd w:val="clear" w:color="auto" w:fill="auto"/>
            <w:vAlign w:val="center"/>
          </w:tcPr>
          <w:p w14:paraId="4F18F85D" w14:textId="77777777" w:rsidR="0052531D" w:rsidRPr="00627367" w:rsidRDefault="0052531D" w:rsidP="00463E43">
            <w:pPr>
              <w:autoSpaceDE w:val="0"/>
              <w:autoSpaceDN w:val="0"/>
              <w:adjustRightInd w:val="0"/>
              <w:spacing w:line="260" w:lineRule="exact"/>
              <w:rPr>
                <w:rFonts w:cs="Arial"/>
                <w:b/>
                <w:iCs/>
                <w:lang w:eastAsia="en-GB"/>
              </w:rPr>
            </w:pPr>
            <w:r w:rsidRPr="00627367">
              <w:rPr>
                <w:rFonts w:cs="Arial"/>
                <w:b/>
                <w:iCs/>
                <w:lang w:eastAsia="en-GB"/>
              </w:rPr>
              <w:t>Enter, edit and maintain data records in a data management system</w:t>
            </w:r>
          </w:p>
          <w:p w14:paraId="0BFCD557" w14:textId="77777777" w:rsidR="0052531D" w:rsidRPr="00F47688" w:rsidRDefault="0052531D" w:rsidP="00463E4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6D88C9AD" w14:textId="77777777" w:rsidTr="00BB7E66">
        <w:trPr>
          <w:trHeight w:val="394"/>
        </w:trPr>
        <w:tc>
          <w:tcPr>
            <w:tcW w:w="675" w:type="dxa"/>
            <w:shd w:val="clear" w:color="auto" w:fill="ECF1F4"/>
          </w:tcPr>
          <w:p w14:paraId="4338FD6E" w14:textId="77777777" w:rsidR="0052531D" w:rsidRPr="00C2078B" w:rsidRDefault="0052531D" w:rsidP="00BB7E66">
            <w:pPr>
              <w:pStyle w:val="text"/>
            </w:pPr>
            <w:r w:rsidRPr="00C2078B">
              <w:t>K1</w:t>
            </w:r>
          </w:p>
        </w:tc>
        <w:tc>
          <w:tcPr>
            <w:tcW w:w="13608" w:type="dxa"/>
          </w:tcPr>
          <w:p w14:paraId="7C5F428B" w14:textId="77777777" w:rsidR="0052531D" w:rsidRPr="00FD033E" w:rsidRDefault="0052531D" w:rsidP="00335D8B">
            <w:r>
              <w:t>i</w:t>
            </w:r>
            <w:r w:rsidRPr="00627367">
              <w:t>dentify the security procedures used to protect data</w:t>
            </w:r>
          </w:p>
        </w:tc>
      </w:tr>
      <w:tr w:rsidR="0052531D" w:rsidRPr="00052784" w14:paraId="3FE7FF62" w14:textId="77777777" w:rsidTr="00335D8B">
        <w:trPr>
          <w:trHeight w:val="718"/>
        </w:trPr>
        <w:tc>
          <w:tcPr>
            <w:tcW w:w="14283" w:type="dxa"/>
            <w:gridSpan w:val="2"/>
            <w:shd w:val="clear" w:color="auto" w:fill="auto"/>
            <w:vAlign w:val="center"/>
          </w:tcPr>
          <w:p w14:paraId="33ADE35D" w14:textId="77777777" w:rsidR="0052531D" w:rsidRDefault="0052531D" w:rsidP="00463E43">
            <w:pPr>
              <w:autoSpaceDE w:val="0"/>
              <w:autoSpaceDN w:val="0"/>
              <w:adjustRightInd w:val="0"/>
              <w:spacing w:line="260" w:lineRule="exact"/>
              <w:rPr>
                <w:rFonts w:cs="Arial"/>
                <w:b/>
                <w:iCs/>
                <w:lang w:eastAsia="en-GB"/>
              </w:rPr>
            </w:pPr>
            <w:r w:rsidRPr="00627367">
              <w:rPr>
                <w:rFonts w:cs="Arial"/>
                <w:b/>
                <w:iCs/>
                <w:lang w:eastAsia="en-GB"/>
              </w:rPr>
              <w:t>Retrieve and display data records to meet requirements</w:t>
            </w:r>
          </w:p>
          <w:p w14:paraId="30F847D2" w14:textId="77777777" w:rsidR="0052531D" w:rsidRPr="00F47688" w:rsidRDefault="0052531D" w:rsidP="00463E4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5D5234BF" w14:textId="77777777" w:rsidTr="00BB7E66">
        <w:trPr>
          <w:trHeight w:val="394"/>
        </w:trPr>
        <w:tc>
          <w:tcPr>
            <w:tcW w:w="675" w:type="dxa"/>
            <w:shd w:val="clear" w:color="auto" w:fill="ECF1F4"/>
          </w:tcPr>
          <w:p w14:paraId="423D2001" w14:textId="77777777" w:rsidR="0052531D" w:rsidRPr="00C2078B" w:rsidRDefault="0052531D" w:rsidP="00BB7E66">
            <w:pPr>
              <w:pStyle w:val="text"/>
            </w:pPr>
            <w:r w:rsidRPr="00C2078B">
              <w:rPr>
                <w:rFonts w:cs="Arial"/>
                <w:lang w:eastAsia="en-GB"/>
              </w:rPr>
              <w:t>K2</w:t>
            </w:r>
          </w:p>
        </w:tc>
        <w:tc>
          <w:tcPr>
            <w:tcW w:w="13608" w:type="dxa"/>
          </w:tcPr>
          <w:p w14:paraId="3E019231" w14:textId="77777777" w:rsidR="0052531D" w:rsidRPr="00883BCD" w:rsidRDefault="0052531D" w:rsidP="00335D8B">
            <w:r>
              <w:t>i</w:t>
            </w:r>
            <w:r w:rsidRPr="00627367">
              <w:t>dentify which report to run to output the required information</w:t>
            </w:r>
          </w:p>
        </w:tc>
      </w:tr>
    </w:tbl>
    <w:p w14:paraId="35BE6026" w14:textId="77777777" w:rsidR="0052531D" w:rsidRDefault="0052531D" w:rsidP="0052531D"/>
    <w:p w14:paraId="637B66B2" w14:textId="77777777" w:rsidR="0052531D" w:rsidRDefault="0052531D" w:rsidP="0052531D"/>
    <w:p w14:paraId="101FB327" w14:textId="77777777" w:rsidR="0052531D" w:rsidRDefault="0052531D" w:rsidP="0052531D">
      <w:pPr>
        <w:ind w:left="595" w:hanging="595"/>
      </w:pPr>
      <w:r>
        <w:br w:type="page"/>
      </w:r>
    </w:p>
    <w:p w14:paraId="2B2895A4"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0A0F0D0E" w14:textId="77777777" w:rsidTr="00335D8B">
        <w:trPr>
          <w:trHeight w:val="680"/>
        </w:trPr>
        <w:tc>
          <w:tcPr>
            <w:tcW w:w="14283" w:type="dxa"/>
            <w:gridSpan w:val="2"/>
            <w:shd w:val="clear" w:color="auto" w:fill="557E9B"/>
            <w:vAlign w:val="center"/>
          </w:tcPr>
          <w:p w14:paraId="4F019071" w14:textId="77777777" w:rsidR="0052531D" w:rsidRPr="00052784" w:rsidRDefault="0052531D" w:rsidP="00335D8B">
            <w:pPr>
              <w:pStyle w:val="tabletexthd"/>
              <w:rPr>
                <w:lang w:eastAsia="en-GB"/>
              </w:rPr>
            </w:pPr>
            <w:r>
              <w:rPr>
                <w:lang w:eastAsia="en-GB"/>
              </w:rPr>
              <w:t>Performance criteria</w:t>
            </w:r>
          </w:p>
        </w:tc>
      </w:tr>
      <w:tr w:rsidR="0052531D" w:rsidRPr="00B25D0E" w14:paraId="7EBD5816" w14:textId="77777777" w:rsidTr="00335D8B">
        <w:trPr>
          <w:trHeight w:val="709"/>
        </w:trPr>
        <w:tc>
          <w:tcPr>
            <w:tcW w:w="14283" w:type="dxa"/>
            <w:gridSpan w:val="2"/>
            <w:shd w:val="clear" w:color="auto" w:fill="auto"/>
            <w:vAlign w:val="center"/>
          </w:tcPr>
          <w:p w14:paraId="7E7488EE" w14:textId="77777777" w:rsidR="0052531D" w:rsidRPr="00627367" w:rsidRDefault="0052531D" w:rsidP="00335D8B">
            <w:pPr>
              <w:pStyle w:val="text"/>
              <w:rPr>
                <w:rFonts w:cs="Arial"/>
                <w:b/>
                <w:iCs/>
                <w:color w:val="auto"/>
                <w:lang w:eastAsia="en-GB"/>
              </w:rPr>
            </w:pPr>
            <w:r w:rsidRPr="00627367">
              <w:rPr>
                <w:rFonts w:cs="Arial"/>
                <w:b/>
                <w:iCs/>
                <w:color w:val="auto"/>
                <w:lang w:eastAsia="en-GB"/>
              </w:rPr>
              <w:t>Enter, edit and maintain data records in a data management system</w:t>
            </w:r>
          </w:p>
          <w:p w14:paraId="57B6112A"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167D2E0E" w14:textId="77777777" w:rsidTr="00BB7E66">
        <w:trPr>
          <w:trHeight w:val="394"/>
        </w:trPr>
        <w:tc>
          <w:tcPr>
            <w:tcW w:w="675" w:type="dxa"/>
            <w:shd w:val="clear" w:color="auto" w:fill="ECF1F4"/>
          </w:tcPr>
          <w:p w14:paraId="40E95068" w14:textId="77777777" w:rsidR="0052531D" w:rsidRPr="00052784" w:rsidRDefault="0052531D" w:rsidP="00BB7E66">
            <w:pPr>
              <w:pStyle w:val="text"/>
            </w:pPr>
            <w:r>
              <w:t>P1</w:t>
            </w:r>
          </w:p>
        </w:tc>
        <w:tc>
          <w:tcPr>
            <w:tcW w:w="13608" w:type="dxa"/>
          </w:tcPr>
          <w:p w14:paraId="51BE8EE8" w14:textId="77777777" w:rsidR="0052531D" w:rsidRPr="006641CF" w:rsidRDefault="0052531D" w:rsidP="00335D8B">
            <w:r>
              <w:t>enter data accurately into records to meet requirements</w:t>
            </w:r>
          </w:p>
        </w:tc>
      </w:tr>
      <w:tr w:rsidR="0052531D" w:rsidRPr="00052784" w14:paraId="75BF17C7" w14:textId="77777777" w:rsidTr="00BB7E66">
        <w:trPr>
          <w:trHeight w:val="394"/>
        </w:trPr>
        <w:tc>
          <w:tcPr>
            <w:tcW w:w="675" w:type="dxa"/>
            <w:shd w:val="clear" w:color="auto" w:fill="ECF1F4"/>
          </w:tcPr>
          <w:p w14:paraId="5B5C8568" w14:textId="77777777" w:rsidR="0052531D" w:rsidRPr="00052784" w:rsidRDefault="0052531D" w:rsidP="00BB7E66">
            <w:pPr>
              <w:pStyle w:val="text"/>
            </w:pPr>
            <w:r>
              <w:t>P2</w:t>
            </w:r>
          </w:p>
        </w:tc>
        <w:tc>
          <w:tcPr>
            <w:tcW w:w="13608" w:type="dxa"/>
          </w:tcPr>
          <w:p w14:paraId="0776DB13" w14:textId="77777777" w:rsidR="0052531D" w:rsidRPr="006641CF" w:rsidRDefault="0052531D" w:rsidP="00335D8B">
            <w:r>
              <w:t>locate and amend individual data records</w:t>
            </w:r>
          </w:p>
        </w:tc>
      </w:tr>
      <w:tr w:rsidR="0052531D" w:rsidRPr="00052784" w14:paraId="6EF64280" w14:textId="77777777" w:rsidTr="00BB7E66">
        <w:trPr>
          <w:trHeight w:val="394"/>
        </w:trPr>
        <w:tc>
          <w:tcPr>
            <w:tcW w:w="675" w:type="dxa"/>
            <w:shd w:val="clear" w:color="auto" w:fill="ECF1F4"/>
          </w:tcPr>
          <w:p w14:paraId="3F00301E" w14:textId="77777777" w:rsidR="0052531D" w:rsidRPr="00052784" w:rsidRDefault="0052531D" w:rsidP="00BB7E66">
            <w:pPr>
              <w:pStyle w:val="text"/>
            </w:pPr>
            <w:r>
              <w:t>P3</w:t>
            </w:r>
          </w:p>
        </w:tc>
        <w:tc>
          <w:tcPr>
            <w:tcW w:w="13608" w:type="dxa"/>
          </w:tcPr>
          <w:p w14:paraId="0542CE70" w14:textId="77777777" w:rsidR="0052531D" w:rsidRPr="006641CF" w:rsidRDefault="0052531D" w:rsidP="00335D8B">
            <w:r>
              <w:t>check data records meet needs, using IT tools and making corrections as necessary</w:t>
            </w:r>
          </w:p>
        </w:tc>
      </w:tr>
      <w:tr w:rsidR="0052531D" w:rsidRPr="00052784" w14:paraId="70810BFC" w14:textId="77777777" w:rsidTr="00BB7E66">
        <w:trPr>
          <w:trHeight w:val="394"/>
        </w:trPr>
        <w:tc>
          <w:tcPr>
            <w:tcW w:w="675" w:type="dxa"/>
            <w:shd w:val="clear" w:color="auto" w:fill="ECF1F4"/>
          </w:tcPr>
          <w:p w14:paraId="786221F5" w14:textId="77777777" w:rsidR="0052531D" w:rsidRPr="00052784" w:rsidRDefault="0052531D" w:rsidP="00BB7E66">
            <w:pPr>
              <w:pStyle w:val="text"/>
            </w:pPr>
            <w:r>
              <w:t>P4</w:t>
            </w:r>
          </w:p>
        </w:tc>
        <w:tc>
          <w:tcPr>
            <w:tcW w:w="13608" w:type="dxa"/>
          </w:tcPr>
          <w:p w14:paraId="67BD9EC6" w14:textId="77777777" w:rsidR="0052531D" w:rsidRPr="006641CF" w:rsidRDefault="0052531D" w:rsidP="00335D8B">
            <w:r>
              <w:t>respond appropriately to data entry error messages</w:t>
            </w:r>
          </w:p>
        </w:tc>
      </w:tr>
      <w:tr w:rsidR="0052531D" w:rsidRPr="00052784" w14:paraId="5A7175A3" w14:textId="77777777" w:rsidTr="00BB7E66">
        <w:trPr>
          <w:trHeight w:val="394"/>
        </w:trPr>
        <w:tc>
          <w:tcPr>
            <w:tcW w:w="675" w:type="dxa"/>
            <w:shd w:val="clear" w:color="auto" w:fill="ECF1F4"/>
          </w:tcPr>
          <w:p w14:paraId="21B5BEA1" w14:textId="77777777" w:rsidR="0052531D" w:rsidRPr="00052784" w:rsidRDefault="0052531D" w:rsidP="00BB7E66">
            <w:pPr>
              <w:pStyle w:val="text"/>
            </w:pPr>
            <w:r>
              <w:t>P5</w:t>
            </w:r>
          </w:p>
        </w:tc>
        <w:tc>
          <w:tcPr>
            <w:tcW w:w="13608" w:type="dxa"/>
          </w:tcPr>
          <w:p w14:paraId="545EF889" w14:textId="77777777" w:rsidR="0052531D" w:rsidRPr="006641CF" w:rsidRDefault="0052531D" w:rsidP="00335D8B">
            <w:r>
              <w:t>follow local and/or legal guidelines for the storage and use of data where available</w:t>
            </w:r>
          </w:p>
        </w:tc>
      </w:tr>
      <w:tr w:rsidR="0052531D" w:rsidRPr="00052784" w14:paraId="1E2DE0E7" w14:textId="77777777" w:rsidTr="00335D8B">
        <w:trPr>
          <w:trHeight w:val="394"/>
        </w:trPr>
        <w:tc>
          <w:tcPr>
            <w:tcW w:w="14283" w:type="dxa"/>
            <w:gridSpan w:val="2"/>
            <w:shd w:val="clear" w:color="auto" w:fill="auto"/>
            <w:vAlign w:val="center"/>
          </w:tcPr>
          <w:p w14:paraId="4DBACE33" w14:textId="77777777" w:rsidR="0052531D" w:rsidRDefault="0052531D" w:rsidP="00335D8B">
            <w:pPr>
              <w:pStyle w:val="text"/>
              <w:rPr>
                <w:rFonts w:cs="Arial"/>
                <w:b/>
                <w:iCs/>
                <w:color w:val="auto"/>
                <w:lang w:eastAsia="en-GB"/>
              </w:rPr>
            </w:pPr>
            <w:r w:rsidRPr="00627367">
              <w:rPr>
                <w:rFonts w:cs="Arial"/>
                <w:b/>
                <w:iCs/>
                <w:color w:val="auto"/>
                <w:lang w:eastAsia="en-GB"/>
              </w:rPr>
              <w:t>Retrieve and display data records to meet requirements</w:t>
            </w:r>
          </w:p>
          <w:p w14:paraId="12854828"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3676E04B" w14:textId="77777777" w:rsidTr="00BB7E66">
        <w:trPr>
          <w:trHeight w:val="394"/>
        </w:trPr>
        <w:tc>
          <w:tcPr>
            <w:tcW w:w="675" w:type="dxa"/>
            <w:shd w:val="clear" w:color="auto" w:fill="ECF1F4"/>
          </w:tcPr>
          <w:p w14:paraId="6119C480" w14:textId="77777777" w:rsidR="0052531D" w:rsidRDefault="0052531D" w:rsidP="00BB7E66">
            <w:pPr>
              <w:pStyle w:val="text"/>
            </w:pPr>
            <w:r>
              <w:t>P6</w:t>
            </w:r>
          </w:p>
        </w:tc>
        <w:tc>
          <w:tcPr>
            <w:tcW w:w="13608" w:type="dxa"/>
          </w:tcPr>
          <w:p w14:paraId="34944063" w14:textId="77777777" w:rsidR="0052531D" w:rsidRPr="006641CF" w:rsidRDefault="0052531D" w:rsidP="00335D8B">
            <w:r>
              <w:t>search for and retrieve information using pre-defined methods to meet given requirements</w:t>
            </w:r>
          </w:p>
        </w:tc>
      </w:tr>
      <w:tr w:rsidR="0052531D" w:rsidRPr="00052784" w14:paraId="75EE00A6" w14:textId="77777777" w:rsidTr="00BB7E66">
        <w:trPr>
          <w:trHeight w:val="394"/>
        </w:trPr>
        <w:tc>
          <w:tcPr>
            <w:tcW w:w="675" w:type="dxa"/>
            <w:shd w:val="clear" w:color="auto" w:fill="ECF1F4"/>
          </w:tcPr>
          <w:p w14:paraId="09877E48" w14:textId="77777777" w:rsidR="0052531D" w:rsidRDefault="0052531D" w:rsidP="00BB7E66">
            <w:pPr>
              <w:pStyle w:val="text"/>
            </w:pPr>
            <w:r>
              <w:t>P7</w:t>
            </w:r>
          </w:p>
        </w:tc>
        <w:tc>
          <w:tcPr>
            <w:tcW w:w="13608" w:type="dxa"/>
          </w:tcPr>
          <w:p w14:paraId="2E044C40" w14:textId="77777777" w:rsidR="0052531D" w:rsidRPr="006641CF" w:rsidRDefault="0052531D" w:rsidP="00335D8B">
            <w:r>
              <w:t>select and view specified reports to output information to meet given requirements</w:t>
            </w:r>
          </w:p>
        </w:tc>
      </w:tr>
    </w:tbl>
    <w:p w14:paraId="469BD27F" w14:textId="77777777" w:rsidR="0052531D" w:rsidRDefault="0052531D" w:rsidP="0052531D"/>
    <w:p w14:paraId="62E72515"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58867364" w14:textId="77777777" w:rsidR="0052531D" w:rsidRPr="002A4AA0" w:rsidRDefault="0052531D" w:rsidP="0052531D">
      <w:pPr>
        <w:pStyle w:val="Unittitle"/>
      </w:pPr>
      <w:bookmarkStart w:id="324" w:name="_Toc436142524"/>
      <w:r w:rsidRPr="001158F6">
        <w:t>Unit</w:t>
      </w:r>
      <w:r w:rsidRPr="002A4AA0">
        <w:t xml:space="preserve"> </w:t>
      </w:r>
      <w:r>
        <w:t>85</w:t>
      </w:r>
      <w:r w:rsidRPr="002A4AA0">
        <w:t>:</w:t>
      </w:r>
      <w:r w:rsidRPr="002A4AA0">
        <w:tab/>
      </w:r>
      <w:r>
        <w:t>Database Software 1</w:t>
      </w:r>
      <w:bookmarkEnd w:id="324"/>
    </w:p>
    <w:p w14:paraId="39059839" w14:textId="77777777" w:rsidR="0052531D" w:rsidRPr="001158F6" w:rsidRDefault="0052531D" w:rsidP="0052531D">
      <w:pPr>
        <w:pStyle w:val="Unitinfo"/>
      </w:pPr>
      <w:r>
        <w:t>Unit</w:t>
      </w:r>
      <w:r w:rsidRPr="001158F6">
        <w:t xml:space="preserve"> </w:t>
      </w:r>
      <w:r>
        <w:t>code</w:t>
      </w:r>
      <w:r w:rsidRPr="001158F6">
        <w:t>:</w:t>
      </w:r>
      <w:r w:rsidRPr="001158F6">
        <w:tab/>
      </w:r>
      <w:r>
        <w:t>ESKIDB1</w:t>
      </w:r>
    </w:p>
    <w:p w14:paraId="26AD94D5" w14:textId="77777777" w:rsidR="0052531D" w:rsidRPr="001158F6" w:rsidRDefault="0052531D" w:rsidP="0052531D">
      <w:pPr>
        <w:pStyle w:val="Unitinfo"/>
      </w:pPr>
      <w:r>
        <w:t>SCQF</w:t>
      </w:r>
      <w:r w:rsidRPr="001158F6">
        <w:t xml:space="preserve"> level:</w:t>
      </w:r>
      <w:r w:rsidRPr="001158F6">
        <w:tab/>
      </w:r>
      <w:r>
        <w:t>4</w:t>
      </w:r>
    </w:p>
    <w:p w14:paraId="6C3365D9" w14:textId="77777777" w:rsidR="0052531D" w:rsidRPr="001D2005" w:rsidRDefault="0052531D" w:rsidP="0052531D">
      <w:pPr>
        <w:pStyle w:val="Unitinfo"/>
      </w:pPr>
      <w:r w:rsidRPr="001158F6">
        <w:t xml:space="preserve">Credit </w:t>
      </w:r>
      <w:r>
        <w:t>points</w:t>
      </w:r>
      <w:r w:rsidRPr="001158F6">
        <w:t>:</w:t>
      </w:r>
      <w:r w:rsidRPr="001158F6">
        <w:tab/>
      </w:r>
      <w:r>
        <w:t>3</w:t>
      </w:r>
    </w:p>
    <w:p w14:paraId="0AD73810" w14:textId="77777777" w:rsidR="0052531D" w:rsidRPr="001D2005" w:rsidRDefault="0052531D" w:rsidP="0052531D">
      <w:pPr>
        <w:pStyle w:val="Unitinfo"/>
        <w:pBdr>
          <w:bottom w:val="single" w:sz="4" w:space="2" w:color="557E9B"/>
        </w:pBdr>
      </w:pPr>
    </w:p>
    <w:p w14:paraId="7D8E6599" w14:textId="77777777" w:rsidR="0052531D" w:rsidRDefault="0052531D" w:rsidP="0052531D">
      <w:pPr>
        <w:pStyle w:val="HeadA"/>
      </w:pPr>
      <w:r w:rsidRPr="00484EB6">
        <w:t>Unit summary</w:t>
      </w:r>
    </w:p>
    <w:p w14:paraId="5ADC89BA" w14:textId="77777777" w:rsidR="0052531D" w:rsidRDefault="0052531D" w:rsidP="0052531D">
      <w:pPr>
        <w:pStyle w:val="HeadA"/>
        <w:spacing w:before="0" w:after="0"/>
        <w:rPr>
          <w:b w:val="0"/>
          <w:color w:val="000000"/>
          <w:sz w:val="20"/>
        </w:rPr>
      </w:pPr>
      <w:r w:rsidRPr="00AA626D">
        <w:rPr>
          <w:b w:val="0"/>
          <w:color w:val="000000"/>
          <w:sz w:val="20"/>
        </w:rPr>
        <w:t xml:space="preserve">This </w:t>
      </w:r>
      <w:r w:rsidR="00B12486">
        <w:rPr>
          <w:b w:val="0"/>
          <w:color w:val="000000"/>
          <w:sz w:val="20"/>
        </w:rPr>
        <w:t xml:space="preserve">unit </w:t>
      </w:r>
      <w:r w:rsidRPr="00AA626D">
        <w:rPr>
          <w:b w:val="0"/>
          <w:color w:val="000000"/>
          <w:sz w:val="20"/>
        </w:rPr>
        <w:t xml:space="preserve">is </w:t>
      </w:r>
      <w:r w:rsidR="00B12486">
        <w:rPr>
          <w:b w:val="0"/>
          <w:color w:val="000000"/>
          <w:sz w:val="20"/>
        </w:rPr>
        <w:t xml:space="preserve">about </w:t>
      </w:r>
      <w:r w:rsidRPr="00AA626D">
        <w:rPr>
          <w:b w:val="0"/>
          <w:color w:val="000000"/>
          <w:sz w:val="20"/>
        </w:rPr>
        <w:t>the ability to use a software application designed to organise and store</w:t>
      </w:r>
      <w:r w:rsidR="003D2FE3">
        <w:rPr>
          <w:b w:val="0"/>
          <w:color w:val="000000"/>
          <w:sz w:val="20"/>
        </w:rPr>
        <w:t xml:space="preserve"> </w:t>
      </w:r>
      <w:r w:rsidRPr="00AA626D">
        <w:rPr>
          <w:b w:val="0"/>
          <w:color w:val="000000"/>
          <w:sz w:val="20"/>
        </w:rPr>
        <w:t xml:space="preserve">structured information and generate reports. </w:t>
      </w:r>
    </w:p>
    <w:p w14:paraId="599C9B2E" w14:textId="77777777" w:rsidR="0076747A" w:rsidRDefault="0076747A" w:rsidP="0076747A">
      <w:pPr>
        <w:pStyle w:val="HeadA"/>
      </w:pPr>
      <w:r>
        <w:t>Unit assessment requirements</w:t>
      </w:r>
    </w:p>
    <w:p w14:paraId="67FA2227" w14:textId="77777777" w:rsidR="0076747A" w:rsidRDefault="0076747A" w:rsidP="0076747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1FD2856" w14:textId="77777777" w:rsidR="0052531D" w:rsidRDefault="0052531D" w:rsidP="0052531D">
      <w:pPr>
        <w:pStyle w:val="HeadA"/>
      </w:pPr>
      <w:r w:rsidRPr="00DE5991">
        <w:t>Terminology</w:t>
      </w:r>
    </w:p>
    <w:p w14:paraId="68010983" w14:textId="77777777" w:rsidR="0052531D" w:rsidRPr="00AC4ADE" w:rsidRDefault="0052531D" w:rsidP="0052531D">
      <w:pPr>
        <w:pStyle w:val="text"/>
        <w:rPr>
          <w:highlight w:val="cyan"/>
        </w:rPr>
      </w:pPr>
      <w:r w:rsidRPr="00AA626D">
        <w:t>IT User, ICT, Information Technology, ITQ, Productivity</w:t>
      </w:r>
    </w:p>
    <w:p w14:paraId="0AD6CF1F" w14:textId="77777777" w:rsidR="0052531D" w:rsidRDefault="0052531D" w:rsidP="0052531D">
      <w:pPr>
        <w:pStyle w:val="text"/>
        <w:rPr>
          <w:highlight w:val="cyan"/>
        </w:rPr>
        <w:sectPr w:rsidR="0052531D" w:rsidSect="00C31649">
          <w:headerReference w:type="even" r:id="rId279"/>
          <w:headerReference w:type="default" r:id="rId280"/>
          <w:footerReference w:type="even" r:id="rId281"/>
          <w:pgSz w:w="11907" w:h="16840" w:code="9"/>
          <w:pgMar w:top="1247" w:right="1701" w:bottom="1247" w:left="1701" w:header="720" w:footer="482" w:gutter="0"/>
          <w:cols w:space="720"/>
        </w:sectPr>
      </w:pPr>
    </w:p>
    <w:p w14:paraId="6DD48B49" w14:textId="77777777" w:rsidR="0052531D" w:rsidRPr="00052784" w:rsidRDefault="0052531D" w:rsidP="0052531D">
      <w:pPr>
        <w:pStyle w:val="hb3"/>
      </w:pPr>
      <w:r>
        <w:t>Assessment outcomes and standards</w:t>
      </w:r>
    </w:p>
    <w:p w14:paraId="0DF0641D"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A3D51EC"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356E62C9" w14:textId="77777777" w:rsidTr="00335D8B">
        <w:trPr>
          <w:trHeight w:val="680"/>
        </w:trPr>
        <w:tc>
          <w:tcPr>
            <w:tcW w:w="14283" w:type="dxa"/>
            <w:gridSpan w:val="2"/>
            <w:shd w:val="clear" w:color="auto" w:fill="557E9B"/>
            <w:vAlign w:val="center"/>
          </w:tcPr>
          <w:p w14:paraId="7D7CBD12" w14:textId="77777777" w:rsidR="0052531D" w:rsidRPr="00052784" w:rsidRDefault="0052531D" w:rsidP="00335D8B">
            <w:pPr>
              <w:pStyle w:val="tabletexthd"/>
              <w:rPr>
                <w:lang w:eastAsia="en-GB"/>
              </w:rPr>
            </w:pPr>
            <w:r>
              <w:rPr>
                <w:lang w:eastAsia="en-GB"/>
              </w:rPr>
              <w:t>Knowledge and understanding</w:t>
            </w:r>
          </w:p>
        </w:tc>
      </w:tr>
      <w:tr w:rsidR="0052531D" w:rsidRPr="00052784" w14:paraId="42E75343" w14:textId="77777777" w:rsidTr="00335D8B">
        <w:trPr>
          <w:trHeight w:val="632"/>
        </w:trPr>
        <w:tc>
          <w:tcPr>
            <w:tcW w:w="14283" w:type="dxa"/>
            <w:gridSpan w:val="2"/>
            <w:shd w:val="clear" w:color="auto" w:fill="auto"/>
            <w:vAlign w:val="center"/>
          </w:tcPr>
          <w:p w14:paraId="66D08D9D" w14:textId="77777777" w:rsidR="0052531D" w:rsidRPr="00AA626D" w:rsidRDefault="0052531D" w:rsidP="00463E43">
            <w:pPr>
              <w:autoSpaceDE w:val="0"/>
              <w:autoSpaceDN w:val="0"/>
              <w:adjustRightInd w:val="0"/>
              <w:spacing w:line="260" w:lineRule="exact"/>
              <w:rPr>
                <w:rFonts w:cs="Arial"/>
                <w:b/>
                <w:iCs/>
                <w:lang w:eastAsia="en-GB"/>
              </w:rPr>
            </w:pPr>
            <w:r w:rsidRPr="00AA626D">
              <w:rPr>
                <w:rFonts w:cs="Arial"/>
                <w:b/>
                <w:iCs/>
                <w:lang w:eastAsia="en-GB"/>
              </w:rPr>
              <w:t>Enter, edit and organise structured information in a database</w:t>
            </w:r>
          </w:p>
          <w:p w14:paraId="69D59CA5" w14:textId="77777777" w:rsidR="0052531D" w:rsidRPr="00F47688" w:rsidRDefault="0052531D" w:rsidP="00463E4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19DF2F3A" w14:textId="77777777" w:rsidTr="00BB7E66">
        <w:trPr>
          <w:trHeight w:val="394"/>
        </w:trPr>
        <w:tc>
          <w:tcPr>
            <w:tcW w:w="675" w:type="dxa"/>
            <w:shd w:val="clear" w:color="auto" w:fill="ECF1F4"/>
          </w:tcPr>
          <w:p w14:paraId="3F720BB4" w14:textId="77777777" w:rsidR="0052531D" w:rsidRPr="00C2078B" w:rsidRDefault="0052531D" w:rsidP="00BB7E66">
            <w:pPr>
              <w:pStyle w:val="text"/>
            </w:pPr>
            <w:r w:rsidRPr="00C2078B">
              <w:t>K1</w:t>
            </w:r>
          </w:p>
        </w:tc>
        <w:tc>
          <w:tcPr>
            <w:tcW w:w="13608" w:type="dxa"/>
          </w:tcPr>
          <w:p w14:paraId="1537D47B" w14:textId="77777777" w:rsidR="0052531D" w:rsidRPr="00FD033E" w:rsidRDefault="0052531D" w:rsidP="00335D8B">
            <w:r>
              <w:t>i</w:t>
            </w:r>
            <w:r w:rsidRPr="00AA626D">
              <w:t>dentify the main components of a database</w:t>
            </w:r>
          </w:p>
        </w:tc>
      </w:tr>
      <w:tr w:rsidR="0052531D" w:rsidRPr="00052784" w14:paraId="1C35EAF0" w14:textId="77777777" w:rsidTr="00335D8B">
        <w:trPr>
          <w:trHeight w:val="731"/>
        </w:trPr>
        <w:tc>
          <w:tcPr>
            <w:tcW w:w="14283" w:type="dxa"/>
            <w:gridSpan w:val="2"/>
            <w:shd w:val="clear" w:color="auto" w:fill="auto"/>
            <w:vAlign w:val="center"/>
          </w:tcPr>
          <w:p w14:paraId="222394EC" w14:textId="77777777" w:rsidR="0052531D" w:rsidRDefault="0052531D" w:rsidP="00463E43">
            <w:pPr>
              <w:autoSpaceDE w:val="0"/>
              <w:autoSpaceDN w:val="0"/>
              <w:adjustRightInd w:val="0"/>
              <w:spacing w:line="260" w:lineRule="exact"/>
              <w:rPr>
                <w:rFonts w:cs="Arial"/>
                <w:b/>
                <w:iCs/>
                <w:lang w:eastAsia="en-GB"/>
              </w:rPr>
            </w:pPr>
            <w:r w:rsidRPr="00AA626D">
              <w:rPr>
                <w:rFonts w:cs="Arial"/>
                <w:b/>
                <w:iCs/>
                <w:lang w:eastAsia="en-GB"/>
              </w:rPr>
              <w:t>Use database software tools to extract information and produce reports</w:t>
            </w:r>
          </w:p>
          <w:p w14:paraId="4A14D4D6" w14:textId="77777777" w:rsidR="0052531D" w:rsidRPr="00F47688" w:rsidRDefault="0052531D" w:rsidP="00463E4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2DBAE4F1" w14:textId="77777777" w:rsidTr="00BB7E66">
        <w:trPr>
          <w:trHeight w:val="394"/>
        </w:trPr>
        <w:tc>
          <w:tcPr>
            <w:tcW w:w="675" w:type="dxa"/>
            <w:shd w:val="clear" w:color="auto" w:fill="ECF1F4"/>
          </w:tcPr>
          <w:p w14:paraId="5B82C0D1" w14:textId="77777777" w:rsidR="0052531D" w:rsidRPr="00C2078B" w:rsidRDefault="0052531D" w:rsidP="00BB7E66">
            <w:pPr>
              <w:pStyle w:val="text"/>
            </w:pPr>
            <w:r w:rsidRPr="00C2078B">
              <w:rPr>
                <w:rFonts w:cs="Arial"/>
                <w:lang w:eastAsia="en-GB"/>
              </w:rPr>
              <w:t>K2</w:t>
            </w:r>
          </w:p>
        </w:tc>
        <w:tc>
          <w:tcPr>
            <w:tcW w:w="13608" w:type="dxa"/>
          </w:tcPr>
          <w:p w14:paraId="422C04A4" w14:textId="77777777" w:rsidR="0052531D" w:rsidRPr="004148E0" w:rsidRDefault="0052531D" w:rsidP="00335D8B">
            <w:r>
              <w:t>i</w:t>
            </w:r>
            <w:r w:rsidRPr="004148E0">
              <w:t>dentify queries which meet information requirements</w:t>
            </w:r>
          </w:p>
        </w:tc>
      </w:tr>
      <w:tr w:rsidR="0052531D" w:rsidRPr="00052784" w14:paraId="2522F439" w14:textId="77777777" w:rsidTr="00BB7E66">
        <w:trPr>
          <w:trHeight w:val="394"/>
        </w:trPr>
        <w:tc>
          <w:tcPr>
            <w:tcW w:w="675" w:type="dxa"/>
            <w:shd w:val="clear" w:color="auto" w:fill="ECF1F4"/>
          </w:tcPr>
          <w:p w14:paraId="75EDB176" w14:textId="77777777" w:rsidR="0052531D" w:rsidRPr="00C2078B" w:rsidRDefault="0052531D" w:rsidP="00BB7E66">
            <w:pPr>
              <w:pStyle w:val="text"/>
            </w:pPr>
            <w:r w:rsidRPr="00C2078B">
              <w:rPr>
                <w:rFonts w:cs="Arial"/>
                <w:lang w:eastAsia="en-GB"/>
              </w:rPr>
              <w:t>K3</w:t>
            </w:r>
          </w:p>
        </w:tc>
        <w:tc>
          <w:tcPr>
            <w:tcW w:w="13608" w:type="dxa"/>
          </w:tcPr>
          <w:p w14:paraId="3ABDF9BF" w14:textId="77777777" w:rsidR="0052531D" w:rsidRDefault="0052531D" w:rsidP="00335D8B">
            <w:r>
              <w:t>i</w:t>
            </w:r>
            <w:r w:rsidRPr="004148E0">
              <w:t>dentify reports which meet information requirements</w:t>
            </w:r>
          </w:p>
        </w:tc>
      </w:tr>
    </w:tbl>
    <w:p w14:paraId="48FFEE65" w14:textId="77777777" w:rsidR="0052531D" w:rsidRDefault="0052531D" w:rsidP="0052531D"/>
    <w:p w14:paraId="1D6981AB" w14:textId="77777777" w:rsidR="0052531D" w:rsidRDefault="0052531D" w:rsidP="0052531D"/>
    <w:p w14:paraId="73A042F4" w14:textId="77777777" w:rsidR="0052531D" w:rsidRDefault="0052531D" w:rsidP="0052531D">
      <w:pPr>
        <w:ind w:left="595" w:hanging="595"/>
      </w:pPr>
      <w:r>
        <w:br w:type="page"/>
      </w:r>
    </w:p>
    <w:p w14:paraId="66356F91"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206C5824" w14:textId="77777777" w:rsidTr="00335D8B">
        <w:trPr>
          <w:trHeight w:val="680"/>
        </w:trPr>
        <w:tc>
          <w:tcPr>
            <w:tcW w:w="14283" w:type="dxa"/>
            <w:gridSpan w:val="2"/>
            <w:shd w:val="clear" w:color="auto" w:fill="557E9B"/>
            <w:vAlign w:val="center"/>
          </w:tcPr>
          <w:p w14:paraId="2B06014B" w14:textId="77777777" w:rsidR="0052531D" w:rsidRPr="00052784" w:rsidRDefault="0052531D" w:rsidP="00335D8B">
            <w:pPr>
              <w:pStyle w:val="tabletexthd"/>
              <w:rPr>
                <w:lang w:eastAsia="en-GB"/>
              </w:rPr>
            </w:pPr>
            <w:r>
              <w:rPr>
                <w:lang w:eastAsia="en-GB"/>
              </w:rPr>
              <w:t>Performance criteria</w:t>
            </w:r>
          </w:p>
        </w:tc>
      </w:tr>
      <w:tr w:rsidR="0052531D" w:rsidRPr="00B25D0E" w14:paraId="1AEDD467" w14:textId="77777777" w:rsidTr="00335D8B">
        <w:trPr>
          <w:trHeight w:val="709"/>
        </w:trPr>
        <w:tc>
          <w:tcPr>
            <w:tcW w:w="14283" w:type="dxa"/>
            <w:gridSpan w:val="2"/>
            <w:shd w:val="clear" w:color="auto" w:fill="auto"/>
            <w:vAlign w:val="center"/>
          </w:tcPr>
          <w:p w14:paraId="777E11E6" w14:textId="77777777" w:rsidR="0052531D" w:rsidRPr="00AA626D" w:rsidRDefault="0052531D" w:rsidP="00335D8B">
            <w:pPr>
              <w:autoSpaceDE w:val="0"/>
              <w:autoSpaceDN w:val="0"/>
              <w:adjustRightInd w:val="0"/>
              <w:spacing w:before="0" w:after="0" w:line="240" w:lineRule="auto"/>
              <w:rPr>
                <w:rFonts w:cs="Arial"/>
                <w:b/>
                <w:iCs/>
                <w:lang w:eastAsia="en-GB"/>
              </w:rPr>
            </w:pPr>
            <w:r w:rsidRPr="00AA626D">
              <w:rPr>
                <w:rFonts w:cs="Arial"/>
                <w:b/>
                <w:iCs/>
                <w:lang w:eastAsia="en-GB"/>
              </w:rPr>
              <w:t>Enter, edit and organise structured information in a database</w:t>
            </w:r>
          </w:p>
          <w:p w14:paraId="3A81A6EE"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76EE44C7" w14:textId="77777777" w:rsidTr="00BB7E66">
        <w:trPr>
          <w:trHeight w:val="394"/>
        </w:trPr>
        <w:tc>
          <w:tcPr>
            <w:tcW w:w="675" w:type="dxa"/>
            <w:shd w:val="clear" w:color="auto" w:fill="ECF1F4"/>
          </w:tcPr>
          <w:p w14:paraId="30FA2206" w14:textId="77777777" w:rsidR="0052531D" w:rsidRPr="00052784" w:rsidRDefault="0052531D" w:rsidP="00BB7E66">
            <w:pPr>
              <w:pStyle w:val="text"/>
            </w:pPr>
            <w:r>
              <w:t>P1</w:t>
            </w:r>
          </w:p>
        </w:tc>
        <w:tc>
          <w:tcPr>
            <w:tcW w:w="13608" w:type="dxa"/>
          </w:tcPr>
          <w:p w14:paraId="06F81946" w14:textId="77777777" w:rsidR="0052531D" w:rsidRPr="006641CF" w:rsidRDefault="0052531D" w:rsidP="00335D8B">
            <w:r>
              <w:t>create a database table for a purpose using specified fields</w:t>
            </w:r>
          </w:p>
        </w:tc>
      </w:tr>
      <w:tr w:rsidR="0052531D" w:rsidRPr="00052784" w14:paraId="1C3405F7" w14:textId="77777777" w:rsidTr="00BB7E66">
        <w:trPr>
          <w:trHeight w:val="394"/>
        </w:trPr>
        <w:tc>
          <w:tcPr>
            <w:tcW w:w="675" w:type="dxa"/>
            <w:shd w:val="clear" w:color="auto" w:fill="ECF1F4"/>
          </w:tcPr>
          <w:p w14:paraId="2DD188E5" w14:textId="77777777" w:rsidR="0052531D" w:rsidRPr="00052784" w:rsidRDefault="0052531D" w:rsidP="00BB7E66">
            <w:pPr>
              <w:pStyle w:val="text"/>
            </w:pPr>
            <w:r>
              <w:t>P2</w:t>
            </w:r>
          </w:p>
        </w:tc>
        <w:tc>
          <w:tcPr>
            <w:tcW w:w="13608" w:type="dxa"/>
          </w:tcPr>
          <w:p w14:paraId="5A7D83BE" w14:textId="77777777" w:rsidR="0052531D" w:rsidRPr="006641CF" w:rsidRDefault="0052531D" w:rsidP="00335D8B">
            <w:r>
              <w:t>enter structured data into records to meet requirements</w:t>
            </w:r>
          </w:p>
        </w:tc>
      </w:tr>
      <w:tr w:rsidR="0052531D" w:rsidRPr="00052784" w14:paraId="63D5F0F4" w14:textId="77777777" w:rsidTr="00BB7E66">
        <w:trPr>
          <w:trHeight w:val="394"/>
        </w:trPr>
        <w:tc>
          <w:tcPr>
            <w:tcW w:w="675" w:type="dxa"/>
            <w:shd w:val="clear" w:color="auto" w:fill="ECF1F4"/>
          </w:tcPr>
          <w:p w14:paraId="12D58476" w14:textId="77777777" w:rsidR="0052531D" w:rsidRPr="00052784" w:rsidRDefault="0052531D" w:rsidP="00BB7E66">
            <w:pPr>
              <w:pStyle w:val="text"/>
            </w:pPr>
            <w:r>
              <w:t>P3</w:t>
            </w:r>
          </w:p>
        </w:tc>
        <w:tc>
          <w:tcPr>
            <w:tcW w:w="13608" w:type="dxa"/>
          </w:tcPr>
          <w:p w14:paraId="24477165" w14:textId="77777777" w:rsidR="0052531D" w:rsidRPr="006641CF" w:rsidRDefault="0052531D" w:rsidP="00335D8B">
            <w:r>
              <w:t>locate and amend data records</w:t>
            </w:r>
          </w:p>
        </w:tc>
      </w:tr>
      <w:tr w:rsidR="0052531D" w:rsidRPr="00052784" w14:paraId="021EE8C1" w14:textId="77777777" w:rsidTr="00BB7E66">
        <w:trPr>
          <w:trHeight w:val="394"/>
        </w:trPr>
        <w:tc>
          <w:tcPr>
            <w:tcW w:w="675" w:type="dxa"/>
            <w:shd w:val="clear" w:color="auto" w:fill="ECF1F4"/>
          </w:tcPr>
          <w:p w14:paraId="2189A280" w14:textId="77777777" w:rsidR="0052531D" w:rsidRPr="00052784" w:rsidRDefault="0052531D" w:rsidP="00BB7E66">
            <w:pPr>
              <w:pStyle w:val="text"/>
            </w:pPr>
            <w:r>
              <w:t>P4</w:t>
            </w:r>
          </w:p>
        </w:tc>
        <w:tc>
          <w:tcPr>
            <w:tcW w:w="13608" w:type="dxa"/>
          </w:tcPr>
          <w:p w14:paraId="382BC485" w14:textId="77777777" w:rsidR="0052531D" w:rsidRPr="006641CF" w:rsidRDefault="0052531D" w:rsidP="00335D8B">
            <w:r>
              <w:t>respond appropriately to data entry error messages</w:t>
            </w:r>
          </w:p>
        </w:tc>
      </w:tr>
      <w:tr w:rsidR="0052531D" w:rsidRPr="00052784" w14:paraId="748A5AF1" w14:textId="77777777" w:rsidTr="00BB7E66">
        <w:trPr>
          <w:trHeight w:val="394"/>
        </w:trPr>
        <w:tc>
          <w:tcPr>
            <w:tcW w:w="675" w:type="dxa"/>
            <w:shd w:val="clear" w:color="auto" w:fill="ECF1F4"/>
          </w:tcPr>
          <w:p w14:paraId="76D3DDB2" w14:textId="77777777" w:rsidR="0052531D" w:rsidRPr="00052784" w:rsidRDefault="0052531D" w:rsidP="00BB7E66">
            <w:pPr>
              <w:pStyle w:val="text"/>
            </w:pPr>
            <w:r>
              <w:t>P5</w:t>
            </w:r>
          </w:p>
        </w:tc>
        <w:tc>
          <w:tcPr>
            <w:tcW w:w="13608" w:type="dxa"/>
          </w:tcPr>
          <w:p w14:paraId="38ECEE9A" w14:textId="77777777" w:rsidR="0052531D" w:rsidRPr="006641CF" w:rsidRDefault="0052531D" w:rsidP="00335D8B">
            <w:r>
              <w:t>check data meets needs, using IT tools and making corrections as necessary</w:t>
            </w:r>
          </w:p>
        </w:tc>
      </w:tr>
      <w:tr w:rsidR="0052531D" w:rsidRPr="00052784" w14:paraId="60543EAC" w14:textId="77777777" w:rsidTr="00335D8B">
        <w:trPr>
          <w:trHeight w:val="394"/>
        </w:trPr>
        <w:tc>
          <w:tcPr>
            <w:tcW w:w="14283" w:type="dxa"/>
            <w:gridSpan w:val="2"/>
            <w:shd w:val="clear" w:color="auto" w:fill="auto"/>
            <w:vAlign w:val="center"/>
          </w:tcPr>
          <w:p w14:paraId="7ACFB6F3" w14:textId="77777777" w:rsidR="0052531D" w:rsidRDefault="0052531D" w:rsidP="00335D8B">
            <w:pPr>
              <w:pStyle w:val="text"/>
              <w:rPr>
                <w:rFonts w:cs="Arial"/>
                <w:b/>
                <w:iCs/>
                <w:color w:val="auto"/>
                <w:lang w:eastAsia="en-GB"/>
              </w:rPr>
            </w:pPr>
            <w:r w:rsidRPr="00211C03">
              <w:rPr>
                <w:rFonts w:cs="Arial"/>
                <w:b/>
                <w:iCs/>
                <w:color w:val="auto"/>
                <w:lang w:eastAsia="en-GB"/>
              </w:rPr>
              <w:t>Use database software tools to extract information and produce reports</w:t>
            </w:r>
          </w:p>
          <w:p w14:paraId="0DAA7B98"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4992D4DA" w14:textId="77777777" w:rsidTr="00BB7E66">
        <w:trPr>
          <w:trHeight w:val="394"/>
        </w:trPr>
        <w:tc>
          <w:tcPr>
            <w:tcW w:w="675" w:type="dxa"/>
            <w:shd w:val="clear" w:color="auto" w:fill="ECF1F4"/>
          </w:tcPr>
          <w:p w14:paraId="1AF53F21" w14:textId="77777777" w:rsidR="0052531D" w:rsidRDefault="0052531D" w:rsidP="00BB7E66">
            <w:pPr>
              <w:pStyle w:val="text"/>
            </w:pPr>
            <w:r>
              <w:t>P6</w:t>
            </w:r>
          </w:p>
        </w:tc>
        <w:tc>
          <w:tcPr>
            <w:tcW w:w="13608" w:type="dxa"/>
          </w:tcPr>
          <w:p w14:paraId="4D838504" w14:textId="77777777" w:rsidR="0052531D" w:rsidRPr="0041420A" w:rsidRDefault="0052531D" w:rsidP="00335D8B">
            <w:r>
              <w:t>r</w:t>
            </w:r>
            <w:r w:rsidRPr="0041420A">
              <w:t>un simple database queries</w:t>
            </w:r>
          </w:p>
        </w:tc>
      </w:tr>
      <w:tr w:rsidR="0052531D" w:rsidRPr="00052784" w14:paraId="1617E5E1" w14:textId="77777777" w:rsidTr="00BB7E66">
        <w:trPr>
          <w:trHeight w:val="394"/>
        </w:trPr>
        <w:tc>
          <w:tcPr>
            <w:tcW w:w="675" w:type="dxa"/>
            <w:shd w:val="clear" w:color="auto" w:fill="ECF1F4"/>
          </w:tcPr>
          <w:p w14:paraId="20FC8657" w14:textId="77777777" w:rsidR="0052531D" w:rsidRDefault="0052531D" w:rsidP="00BB7E66">
            <w:pPr>
              <w:pStyle w:val="text"/>
            </w:pPr>
            <w:r>
              <w:t>P7</w:t>
            </w:r>
          </w:p>
        </w:tc>
        <w:tc>
          <w:tcPr>
            <w:tcW w:w="13608" w:type="dxa"/>
          </w:tcPr>
          <w:p w14:paraId="12BA749A" w14:textId="77777777" w:rsidR="0052531D" w:rsidRDefault="0052531D" w:rsidP="00335D8B">
            <w:r>
              <w:t>g</w:t>
            </w:r>
            <w:r w:rsidRPr="0041420A">
              <w:t>enerate and print pre-defined database reports</w:t>
            </w:r>
          </w:p>
        </w:tc>
      </w:tr>
    </w:tbl>
    <w:p w14:paraId="2DDAA97A" w14:textId="77777777" w:rsidR="0052531D" w:rsidRDefault="0052531D" w:rsidP="0052531D"/>
    <w:p w14:paraId="38A484C3"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1A8605B5" w14:textId="77777777" w:rsidR="0052531D" w:rsidRPr="002A4AA0" w:rsidRDefault="0052531D" w:rsidP="0052531D">
      <w:pPr>
        <w:pStyle w:val="Unittitle"/>
      </w:pPr>
      <w:bookmarkStart w:id="325" w:name="_Toc436142525"/>
      <w:r w:rsidRPr="001158F6">
        <w:t>Unit</w:t>
      </w:r>
      <w:r w:rsidRPr="002A4AA0">
        <w:t xml:space="preserve"> </w:t>
      </w:r>
      <w:r w:rsidR="00CC3207">
        <w:t>86</w:t>
      </w:r>
      <w:r w:rsidRPr="002A4AA0">
        <w:t>:</w:t>
      </w:r>
      <w:r w:rsidRPr="002A4AA0">
        <w:tab/>
      </w:r>
      <w:r>
        <w:t>Improving Productivity U</w:t>
      </w:r>
      <w:r w:rsidRPr="001A61FA">
        <w:t>sing IT</w:t>
      </w:r>
      <w:r>
        <w:t xml:space="preserve"> 1</w:t>
      </w:r>
      <w:bookmarkEnd w:id="325"/>
    </w:p>
    <w:p w14:paraId="2295B491" w14:textId="77777777" w:rsidR="0052531D" w:rsidRPr="001158F6" w:rsidRDefault="0052531D" w:rsidP="0052531D">
      <w:pPr>
        <w:pStyle w:val="Unitinfo"/>
      </w:pPr>
      <w:r>
        <w:t>Unit</w:t>
      </w:r>
      <w:r w:rsidRPr="001158F6">
        <w:t xml:space="preserve"> </w:t>
      </w:r>
      <w:r>
        <w:t>code</w:t>
      </w:r>
      <w:r w:rsidRPr="001158F6">
        <w:t>:</w:t>
      </w:r>
      <w:r w:rsidRPr="001158F6">
        <w:tab/>
      </w:r>
      <w:r>
        <w:t>ESKIPU1</w:t>
      </w:r>
    </w:p>
    <w:p w14:paraId="643CE0E9" w14:textId="77777777" w:rsidR="0052531D" w:rsidRPr="001158F6" w:rsidRDefault="0052531D" w:rsidP="0052531D">
      <w:pPr>
        <w:pStyle w:val="Unitinfo"/>
      </w:pPr>
      <w:r>
        <w:t>SCQF</w:t>
      </w:r>
      <w:r w:rsidRPr="001158F6">
        <w:t xml:space="preserve"> level:</w:t>
      </w:r>
      <w:r w:rsidRPr="001158F6">
        <w:tab/>
      </w:r>
      <w:r>
        <w:t>4</w:t>
      </w:r>
    </w:p>
    <w:p w14:paraId="0E8D3A5E" w14:textId="77777777" w:rsidR="0052531D" w:rsidRPr="001D2005" w:rsidRDefault="0052531D" w:rsidP="0052531D">
      <w:pPr>
        <w:pStyle w:val="Unitinfo"/>
      </w:pPr>
      <w:r w:rsidRPr="001158F6">
        <w:t xml:space="preserve">Credit </w:t>
      </w:r>
      <w:r>
        <w:t>points</w:t>
      </w:r>
      <w:r w:rsidRPr="001158F6">
        <w:t>:</w:t>
      </w:r>
      <w:r w:rsidRPr="001158F6">
        <w:tab/>
      </w:r>
      <w:r>
        <w:t>3</w:t>
      </w:r>
    </w:p>
    <w:p w14:paraId="5B04D4F4" w14:textId="77777777" w:rsidR="0052531D" w:rsidRPr="001D2005" w:rsidRDefault="0052531D" w:rsidP="0052531D">
      <w:pPr>
        <w:pStyle w:val="Unitinfo"/>
        <w:pBdr>
          <w:bottom w:val="single" w:sz="4" w:space="2" w:color="557E9B"/>
        </w:pBdr>
      </w:pPr>
    </w:p>
    <w:p w14:paraId="636A864E" w14:textId="77777777" w:rsidR="0052531D" w:rsidRDefault="0052531D" w:rsidP="0052531D">
      <w:pPr>
        <w:pStyle w:val="HeadA"/>
      </w:pPr>
      <w:r w:rsidRPr="00484EB6">
        <w:t>Unit summary</w:t>
      </w:r>
    </w:p>
    <w:p w14:paraId="08AF4D3C" w14:textId="77777777" w:rsidR="0052531D" w:rsidRPr="00AC4ADE" w:rsidRDefault="0052531D" w:rsidP="0052531D">
      <w:pPr>
        <w:pStyle w:val="text"/>
        <w:spacing w:before="0" w:after="0"/>
      </w:pPr>
      <w:r>
        <w:t xml:space="preserve">This </w:t>
      </w:r>
      <w:r w:rsidR="003D2FE3">
        <w:t xml:space="preserve">unit </w:t>
      </w:r>
      <w:r>
        <w:t xml:space="preserve">is </w:t>
      </w:r>
      <w:r w:rsidR="003D2FE3">
        <w:t xml:space="preserve">about </w:t>
      </w:r>
      <w:r>
        <w:t>the ability to plan, evaluate and improve procedures involving the use of</w:t>
      </w:r>
      <w:r w:rsidR="003D2FE3">
        <w:t xml:space="preserve"> </w:t>
      </w:r>
      <w:r>
        <w:t>IT tools and systems in order to improve the productivity and efficiency of tasks</w:t>
      </w:r>
      <w:r w:rsidR="003D2FE3">
        <w:t xml:space="preserve"> </w:t>
      </w:r>
      <w:r>
        <w:t>and activities.</w:t>
      </w:r>
    </w:p>
    <w:p w14:paraId="4832A3AE" w14:textId="77777777" w:rsidR="0076747A" w:rsidRDefault="0076747A" w:rsidP="0076747A">
      <w:pPr>
        <w:pStyle w:val="HeadA"/>
      </w:pPr>
      <w:r>
        <w:t>Unit assessment requirements</w:t>
      </w:r>
    </w:p>
    <w:p w14:paraId="59BE1C7B" w14:textId="77777777" w:rsidR="0076747A" w:rsidRDefault="0076747A" w:rsidP="0076747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D578574" w14:textId="77777777" w:rsidR="0052531D" w:rsidRDefault="0052531D" w:rsidP="0052531D">
      <w:pPr>
        <w:pStyle w:val="HeadA"/>
      </w:pPr>
      <w:r w:rsidRPr="00DE5991">
        <w:t>Terminology</w:t>
      </w:r>
    </w:p>
    <w:p w14:paraId="51A7AD20" w14:textId="77777777" w:rsidR="0052531D" w:rsidRPr="00AC4ADE" w:rsidRDefault="0052531D" w:rsidP="0052531D">
      <w:pPr>
        <w:pStyle w:val="text"/>
        <w:rPr>
          <w:highlight w:val="cyan"/>
        </w:rPr>
      </w:pPr>
      <w:r w:rsidRPr="00B2446E">
        <w:t>IT User, ICT, Information Technology, ITQ, Productivity</w:t>
      </w:r>
    </w:p>
    <w:p w14:paraId="28A97360" w14:textId="77777777" w:rsidR="0052531D" w:rsidRDefault="0052531D" w:rsidP="0052531D">
      <w:pPr>
        <w:pStyle w:val="text"/>
        <w:rPr>
          <w:highlight w:val="cyan"/>
        </w:rPr>
        <w:sectPr w:rsidR="0052531D" w:rsidSect="00C31649">
          <w:headerReference w:type="even" r:id="rId282"/>
          <w:headerReference w:type="default" r:id="rId283"/>
          <w:footerReference w:type="even" r:id="rId284"/>
          <w:pgSz w:w="11907" w:h="16840" w:code="9"/>
          <w:pgMar w:top="1247" w:right="1701" w:bottom="1247" w:left="1701" w:header="720" w:footer="482" w:gutter="0"/>
          <w:cols w:space="720"/>
        </w:sectPr>
      </w:pPr>
    </w:p>
    <w:p w14:paraId="07BC000C" w14:textId="77777777" w:rsidR="0052531D" w:rsidRPr="00052784" w:rsidRDefault="0052531D" w:rsidP="0052531D">
      <w:pPr>
        <w:pStyle w:val="hb3"/>
      </w:pPr>
      <w:r>
        <w:t>Assessment outcomes and standards</w:t>
      </w:r>
    </w:p>
    <w:p w14:paraId="525A7B7D"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74404DE9" w14:textId="77777777" w:rsidR="0052531D" w:rsidRPr="00052784" w:rsidRDefault="0052531D" w:rsidP="0052531D"/>
    <w:tbl>
      <w:tblPr>
        <w:tblW w:w="14317" w:type="dxa"/>
        <w:tblInd w:w="-34"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709"/>
        <w:gridCol w:w="13608"/>
      </w:tblGrid>
      <w:tr w:rsidR="0052531D" w:rsidRPr="00052784" w14:paraId="4BE8BF18" w14:textId="77777777" w:rsidTr="00335D8B">
        <w:trPr>
          <w:trHeight w:val="680"/>
        </w:trPr>
        <w:tc>
          <w:tcPr>
            <w:tcW w:w="14317" w:type="dxa"/>
            <w:gridSpan w:val="2"/>
            <w:shd w:val="clear" w:color="auto" w:fill="557E9B"/>
            <w:vAlign w:val="center"/>
          </w:tcPr>
          <w:p w14:paraId="61F9EC3D" w14:textId="77777777" w:rsidR="0052531D" w:rsidRPr="00052784" w:rsidRDefault="0052531D" w:rsidP="00335D8B">
            <w:pPr>
              <w:pStyle w:val="tabletexthd"/>
              <w:rPr>
                <w:lang w:eastAsia="en-GB"/>
              </w:rPr>
            </w:pPr>
            <w:r>
              <w:rPr>
                <w:lang w:eastAsia="en-GB"/>
              </w:rPr>
              <w:t>Knowledge and understanding</w:t>
            </w:r>
          </w:p>
        </w:tc>
      </w:tr>
      <w:tr w:rsidR="0052531D" w:rsidRPr="00052784" w14:paraId="514E2B63" w14:textId="77777777" w:rsidTr="00335D8B">
        <w:trPr>
          <w:trHeight w:val="489"/>
        </w:trPr>
        <w:tc>
          <w:tcPr>
            <w:tcW w:w="14317" w:type="dxa"/>
            <w:gridSpan w:val="2"/>
            <w:shd w:val="clear" w:color="auto" w:fill="auto"/>
            <w:vAlign w:val="center"/>
          </w:tcPr>
          <w:p w14:paraId="3AF7DAE1" w14:textId="77777777" w:rsidR="0052531D" w:rsidRPr="00B2446E" w:rsidRDefault="0052531D" w:rsidP="00463E43">
            <w:pPr>
              <w:autoSpaceDE w:val="0"/>
              <w:autoSpaceDN w:val="0"/>
              <w:adjustRightInd w:val="0"/>
              <w:spacing w:line="260" w:lineRule="exact"/>
              <w:rPr>
                <w:rFonts w:cs="Arial"/>
                <w:b/>
                <w:iCs/>
                <w:lang w:eastAsia="en-GB"/>
              </w:rPr>
            </w:pPr>
            <w:r w:rsidRPr="00B2446E">
              <w:rPr>
                <w:rFonts w:cs="Arial"/>
                <w:b/>
                <w:iCs/>
                <w:lang w:eastAsia="en-GB"/>
              </w:rPr>
              <w:t>Plan the use of appropriate IT systems and software to meet requirements</w:t>
            </w:r>
          </w:p>
          <w:p w14:paraId="5194B770" w14:textId="77777777" w:rsidR="0052531D" w:rsidRPr="00F47688" w:rsidRDefault="0052531D" w:rsidP="00463E4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00303CC1" w14:textId="77777777" w:rsidTr="00BB7E66">
        <w:trPr>
          <w:trHeight w:val="394"/>
        </w:trPr>
        <w:tc>
          <w:tcPr>
            <w:tcW w:w="709" w:type="dxa"/>
            <w:shd w:val="clear" w:color="auto" w:fill="ECF1F4"/>
          </w:tcPr>
          <w:p w14:paraId="3EE35DCA" w14:textId="77777777" w:rsidR="0052531D" w:rsidRPr="00C2078B" w:rsidRDefault="0052531D" w:rsidP="00BB7E66">
            <w:pPr>
              <w:pStyle w:val="text"/>
            </w:pPr>
            <w:r w:rsidRPr="00C2078B">
              <w:t>K1</w:t>
            </w:r>
          </w:p>
        </w:tc>
        <w:tc>
          <w:tcPr>
            <w:tcW w:w="13608" w:type="dxa"/>
          </w:tcPr>
          <w:p w14:paraId="3391ECA5" w14:textId="77777777" w:rsidR="0052531D" w:rsidRPr="00FD033E" w:rsidRDefault="0052531D" w:rsidP="00335D8B">
            <w:r>
              <w:t>identify the purpose for using IT</w:t>
            </w:r>
          </w:p>
        </w:tc>
      </w:tr>
      <w:tr w:rsidR="0052531D" w:rsidRPr="00052784" w14:paraId="71938563" w14:textId="77777777" w:rsidTr="00BB7E66">
        <w:trPr>
          <w:trHeight w:val="394"/>
        </w:trPr>
        <w:tc>
          <w:tcPr>
            <w:tcW w:w="709" w:type="dxa"/>
            <w:shd w:val="clear" w:color="auto" w:fill="ECF1F4"/>
          </w:tcPr>
          <w:p w14:paraId="55975E2D" w14:textId="77777777" w:rsidR="0052531D" w:rsidRPr="00C2078B" w:rsidRDefault="0052531D" w:rsidP="00BB7E66">
            <w:pPr>
              <w:pStyle w:val="text"/>
            </w:pPr>
            <w:r w:rsidRPr="00C2078B">
              <w:rPr>
                <w:rFonts w:cs="Arial"/>
                <w:lang w:eastAsia="en-GB"/>
              </w:rPr>
              <w:t>K2</w:t>
            </w:r>
          </w:p>
        </w:tc>
        <w:tc>
          <w:tcPr>
            <w:tcW w:w="13608" w:type="dxa"/>
          </w:tcPr>
          <w:p w14:paraId="2B04C8AE" w14:textId="77777777" w:rsidR="0052531D" w:rsidRPr="00883BCD" w:rsidRDefault="0052531D" w:rsidP="00335D8B">
            <w:r>
              <w:t>identify the methods, skills and resources required to complete the task successfully</w:t>
            </w:r>
          </w:p>
        </w:tc>
      </w:tr>
      <w:tr w:rsidR="0052531D" w:rsidRPr="00052784" w14:paraId="1EEDB259" w14:textId="77777777" w:rsidTr="00BB7E66">
        <w:trPr>
          <w:trHeight w:val="394"/>
        </w:trPr>
        <w:tc>
          <w:tcPr>
            <w:tcW w:w="709" w:type="dxa"/>
            <w:shd w:val="clear" w:color="auto" w:fill="ECF1F4"/>
          </w:tcPr>
          <w:p w14:paraId="4371206C" w14:textId="77777777" w:rsidR="0052531D" w:rsidRPr="00C2078B" w:rsidRDefault="0052531D" w:rsidP="00BB7E66">
            <w:pPr>
              <w:pStyle w:val="text"/>
            </w:pPr>
            <w:r w:rsidRPr="00C2078B">
              <w:rPr>
                <w:rFonts w:cs="Arial"/>
                <w:lang w:eastAsia="en-GB"/>
              </w:rPr>
              <w:t>K3</w:t>
            </w:r>
          </w:p>
        </w:tc>
        <w:tc>
          <w:tcPr>
            <w:tcW w:w="13608" w:type="dxa"/>
          </w:tcPr>
          <w:p w14:paraId="65F5BA01" w14:textId="77777777" w:rsidR="0052531D" w:rsidRPr="00883BCD" w:rsidRDefault="0052531D" w:rsidP="00335D8B">
            <w:r>
              <w:t>identify reasons for choosing particular IT systems and software applications for the task</w:t>
            </w:r>
          </w:p>
        </w:tc>
      </w:tr>
      <w:tr w:rsidR="0052531D" w:rsidRPr="00052784" w14:paraId="02C81D9B" w14:textId="77777777" w:rsidTr="00BB7E66">
        <w:trPr>
          <w:trHeight w:val="394"/>
        </w:trPr>
        <w:tc>
          <w:tcPr>
            <w:tcW w:w="709" w:type="dxa"/>
            <w:shd w:val="clear" w:color="auto" w:fill="ECF1F4"/>
          </w:tcPr>
          <w:p w14:paraId="1FDFCF15" w14:textId="77777777" w:rsidR="0052531D" w:rsidRPr="00C2078B" w:rsidRDefault="0052531D" w:rsidP="00BB7E66">
            <w:pPr>
              <w:pStyle w:val="text"/>
            </w:pPr>
            <w:r w:rsidRPr="00C2078B">
              <w:rPr>
                <w:rFonts w:cs="Arial"/>
                <w:lang w:eastAsia="en-GB"/>
              </w:rPr>
              <w:t>K4</w:t>
            </w:r>
          </w:p>
        </w:tc>
        <w:tc>
          <w:tcPr>
            <w:tcW w:w="13608" w:type="dxa"/>
          </w:tcPr>
          <w:p w14:paraId="68182ECB" w14:textId="77777777" w:rsidR="0052531D" w:rsidRPr="00883BCD" w:rsidRDefault="0052531D" w:rsidP="00335D8B">
            <w:r>
              <w:t>identify any legal or local guidelines or constraints that may affect the task or activity</w:t>
            </w:r>
          </w:p>
        </w:tc>
      </w:tr>
      <w:tr w:rsidR="0052531D" w:rsidRPr="00052784" w14:paraId="5E9AA896" w14:textId="77777777" w:rsidTr="00335D8B">
        <w:trPr>
          <w:trHeight w:val="394"/>
        </w:trPr>
        <w:tc>
          <w:tcPr>
            <w:tcW w:w="14317" w:type="dxa"/>
            <w:gridSpan w:val="2"/>
            <w:shd w:val="clear" w:color="auto" w:fill="auto"/>
            <w:vAlign w:val="center"/>
          </w:tcPr>
          <w:p w14:paraId="52248073" w14:textId="77777777" w:rsidR="0052531D" w:rsidRDefault="0052531D" w:rsidP="00463E43">
            <w:pPr>
              <w:autoSpaceDE w:val="0"/>
              <w:autoSpaceDN w:val="0"/>
              <w:adjustRightInd w:val="0"/>
              <w:spacing w:line="260" w:lineRule="exact"/>
              <w:rPr>
                <w:rFonts w:cs="Arial"/>
                <w:b/>
                <w:iCs/>
                <w:lang w:eastAsia="en-GB"/>
              </w:rPr>
            </w:pPr>
            <w:r w:rsidRPr="00B2446E">
              <w:rPr>
                <w:rFonts w:cs="Arial"/>
                <w:b/>
                <w:iCs/>
                <w:lang w:eastAsia="en-GB"/>
              </w:rPr>
              <w:t xml:space="preserve">Use IT systems and software efficiently to complete planned tasks </w:t>
            </w:r>
          </w:p>
          <w:p w14:paraId="5D609E02" w14:textId="77777777" w:rsidR="0052531D" w:rsidRPr="00F47688" w:rsidRDefault="0052531D" w:rsidP="00463E4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66036E57" w14:textId="77777777" w:rsidTr="00BB7E66">
        <w:trPr>
          <w:trHeight w:val="394"/>
        </w:trPr>
        <w:tc>
          <w:tcPr>
            <w:tcW w:w="709" w:type="dxa"/>
            <w:shd w:val="clear" w:color="auto" w:fill="ECF1F4"/>
          </w:tcPr>
          <w:p w14:paraId="6E4277FA" w14:textId="77777777" w:rsidR="0052531D" w:rsidRPr="00C2078B" w:rsidRDefault="0052531D" w:rsidP="00BB7E66">
            <w:pPr>
              <w:pStyle w:val="text"/>
            </w:pPr>
            <w:r w:rsidRPr="00C2078B">
              <w:rPr>
                <w:rFonts w:cs="Arial"/>
                <w:lang w:eastAsia="en-GB"/>
              </w:rPr>
              <w:t>K5</w:t>
            </w:r>
          </w:p>
        </w:tc>
        <w:tc>
          <w:tcPr>
            <w:tcW w:w="13608" w:type="dxa"/>
          </w:tcPr>
          <w:p w14:paraId="0701AAD5" w14:textId="77777777" w:rsidR="0052531D" w:rsidRPr="00883BCD" w:rsidRDefault="0052531D" w:rsidP="00335D8B">
            <w:r>
              <w:t>i</w:t>
            </w:r>
            <w:r w:rsidRPr="00B2446E">
              <w:t>dentify automated routines to improve productivity</w:t>
            </w:r>
          </w:p>
        </w:tc>
      </w:tr>
      <w:tr w:rsidR="0052531D" w:rsidRPr="00052784" w14:paraId="62129C60" w14:textId="77777777" w:rsidTr="00335D8B">
        <w:trPr>
          <w:trHeight w:val="394"/>
        </w:trPr>
        <w:tc>
          <w:tcPr>
            <w:tcW w:w="14317" w:type="dxa"/>
            <w:gridSpan w:val="2"/>
            <w:shd w:val="clear" w:color="auto" w:fill="auto"/>
            <w:vAlign w:val="center"/>
          </w:tcPr>
          <w:p w14:paraId="2CACEBF4" w14:textId="77777777" w:rsidR="0052531D" w:rsidRDefault="0052531D" w:rsidP="00463E43">
            <w:pPr>
              <w:autoSpaceDE w:val="0"/>
              <w:autoSpaceDN w:val="0"/>
              <w:adjustRightInd w:val="0"/>
              <w:spacing w:line="260" w:lineRule="exact"/>
              <w:rPr>
                <w:rFonts w:cs="Arial"/>
                <w:b/>
                <w:iCs/>
                <w:lang w:eastAsia="en-GB"/>
              </w:rPr>
            </w:pPr>
            <w:r w:rsidRPr="00B2446E">
              <w:rPr>
                <w:rFonts w:cs="Arial"/>
                <w:b/>
                <w:iCs/>
                <w:lang w:eastAsia="en-GB"/>
              </w:rPr>
              <w:t>Review the selection and use of IT tools to make sure that tasks are</w:t>
            </w:r>
            <w:r>
              <w:rPr>
                <w:rFonts w:cs="Arial"/>
                <w:b/>
                <w:iCs/>
                <w:lang w:eastAsia="en-GB"/>
              </w:rPr>
              <w:t xml:space="preserve"> successful</w:t>
            </w:r>
          </w:p>
          <w:p w14:paraId="00E4BC26" w14:textId="77777777" w:rsidR="0052531D" w:rsidRPr="00F47688" w:rsidRDefault="0052531D" w:rsidP="00463E4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42EF55B9" w14:textId="77777777" w:rsidTr="00BB7E66">
        <w:trPr>
          <w:trHeight w:val="394"/>
        </w:trPr>
        <w:tc>
          <w:tcPr>
            <w:tcW w:w="709" w:type="dxa"/>
            <w:shd w:val="clear" w:color="auto" w:fill="ECF1F4"/>
          </w:tcPr>
          <w:p w14:paraId="7F05ECE8" w14:textId="77777777" w:rsidR="0052531D" w:rsidRPr="00C2078B" w:rsidRDefault="0052531D" w:rsidP="00BB7E66">
            <w:pPr>
              <w:pStyle w:val="text"/>
            </w:pPr>
            <w:r w:rsidRPr="00C2078B">
              <w:rPr>
                <w:rFonts w:cs="Arial"/>
                <w:lang w:eastAsia="en-GB"/>
              </w:rPr>
              <w:t>K6</w:t>
            </w:r>
          </w:p>
        </w:tc>
        <w:tc>
          <w:tcPr>
            <w:tcW w:w="13608" w:type="dxa"/>
          </w:tcPr>
          <w:p w14:paraId="215E8A60" w14:textId="77777777" w:rsidR="0052531D" w:rsidRDefault="0052531D" w:rsidP="00335D8B">
            <w:r>
              <w:t>decide whether the IT tools selected were appropriate for the task and purpose</w:t>
            </w:r>
          </w:p>
        </w:tc>
      </w:tr>
      <w:tr w:rsidR="0052531D" w:rsidRPr="00052784" w14:paraId="3FE874EB" w14:textId="77777777" w:rsidTr="00BB7E66">
        <w:trPr>
          <w:trHeight w:val="394"/>
        </w:trPr>
        <w:tc>
          <w:tcPr>
            <w:tcW w:w="709" w:type="dxa"/>
            <w:shd w:val="clear" w:color="auto" w:fill="ECF1F4"/>
          </w:tcPr>
          <w:p w14:paraId="72B873AB" w14:textId="77777777" w:rsidR="0052531D" w:rsidRPr="00C2078B" w:rsidRDefault="0052531D" w:rsidP="00BB7E66">
            <w:pPr>
              <w:pStyle w:val="text"/>
            </w:pPr>
            <w:r w:rsidRPr="00C2078B">
              <w:rPr>
                <w:rFonts w:cs="Arial"/>
                <w:lang w:eastAsia="en-GB"/>
              </w:rPr>
              <w:t>K7</w:t>
            </w:r>
          </w:p>
        </w:tc>
        <w:tc>
          <w:tcPr>
            <w:tcW w:w="13608" w:type="dxa"/>
          </w:tcPr>
          <w:p w14:paraId="293A62AE" w14:textId="77777777" w:rsidR="0052531D" w:rsidRPr="00F31153" w:rsidRDefault="0052531D" w:rsidP="00335D8B">
            <w:r>
              <w:t>identify the strengths and weaknesses of the completed task</w:t>
            </w:r>
          </w:p>
        </w:tc>
      </w:tr>
      <w:tr w:rsidR="0052531D" w:rsidRPr="00052784" w14:paraId="0CCD35CA" w14:textId="77777777" w:rsidTr="00BB7E66">
        <w:trPr>
          <w:trHeight w:val="394"/>
        </w:trPr>
        <w:tc>
          <w:tcPr>
            <w:tcW w:w="709" w:type="dxa"/>
            <w:shd w:val="clear" w:color="auto" w:fill="ECF1F4"/>
          </w:tcPr>
          <w:p w14:paraId="53DA2EB1" w14:textId="77777777" w:rsidR="0052531D" w:rsidRPr="00C2078B" w:rsidRDefault="0052531D" w:rsidP="00BB7E66">
            <w:pPr>
              <w:pStyle w:val="text"/>
            </w:pPr>
            <w:r w:rsidRPr="00C2078B">
              <w:rPr>
                <w:rFonts w:cs="Arial"/>
                <w:lang w:eastAsia="en-GB"/>
              </w:rPr>
              <w:t>K8</w:t>
            </w:r>
          </w:p>
        </w:tc>
        <w:tc>
          <w:tcPr>
            <w:tcW w:w="13608" w:type="dxa"/>
          </w:tcPr>
          <w:p w14:paraId="743E158A" w14:textId="77777777" w:rsidR="0052531D" w:rsidRDefault="0052531D" w:rsidP="00335D8B">
            <w:r>
              <w:t>identify ways to make further improvements to work</w:t>
            </w:r>
          </w:p>
        </w:tc>
      </w:tr>
    </w:tbl>
    <w:p w14:paraId="3795342A" w14:textId="77777777" w:rsidR="0052531D" w:rsidRDefault="0052531D" w:rsidP="0052531D"/>
    <w:p w14:paraId="71FF086B" w14:textId="77777777" w:rsidR="0052531D" w:rsidRDefault="0052531D" w:rsidP="0052531D">
      <w:pPr>
        <w:ind w:left="595" w:hanging="595"/>
      </w:pPr>
      <w:r>
        <w:br w:type="page"/>
      </w:r>
    </w:p>
    <w:p w14:paraId="5FF2F6EB"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5D32FF22" w14:textId="77777777" w:rsidTr="00335D8B">
        <w:trPr>
          <w:trHeight w:val="680"/>
        </w:trPr>
        <w:tc>
          <w:tcPr>
            <w:tcW w:w="14283" w:type="dxa"/>
            <w:gridSpan w:val="2"/>
            <w:shd w:val="clear" w:color="auto" w:fill="557E9B"/>
            <w:vAlign w:val="center"/>
          </w:tcPr>
          <w:p w14:paraId="06F76D91" w14:textId="77777777" w:rsidR="0052531D" w:rsidRPr="00052784" w:rsidRDefault="0052531D" w:rsidP="00335D8B">
            <w:pPr>
              <w:pStyle w:val="tabletexthd"/>
              <w:rPr>
                <w:lang w:eastAsia="en-GB"/>
              </w:rPr>
            </w:pPr>
            <w:r>
              <w:rPr>
                <w:lang w:eastAsia="en-GB"/>
              </w:rPr>
              <w:t>Performance criteria</w:t>
            </w:r>
          </w:p>
        </w:tc>
      </w:tr>
      <w:tr w:rsidR="0052531D" w:rsidRPr="00B25D0E" w14:paraId="5E0251AA" w14:textId="77777777" w:rsidTr="00335D8B">
        <w:trPr>
          <w:trHeight w:val="709"/>
        </w:trPr>
        <w:tc>
          <w:tcPr>
            <w:tcW w:w="14283" w:type="dxa"/>
            <w:gridSpan w:val="2"/>
            <w:shd w:val="clear" w:color="auto" w:fill="auto"/>
            <w:vAlign w:val="center"/>
          </w:tcPr>
          <w:p w14:paraId="0872A2AE" w14:textId="77777777" w:rsidR="0052531D" w:rsidRPr="00B2446E" w:rsidRDefault="0052531D" w:rsidP="00335D8B">
            <w:pPr>
              <w:pStyle w:val="text"/>
              <w:rPr>
                <w:rFonts w:cs="Arial"/>
                <w:b/>
                <w:iCs/>
                <w:color w:val="auto"/>
                <w:lang w:eastAsia="en-GB"/>
              </w:rPr>
            </w:pPr>
            <w:r w:rsidRPr="00B2446E">
              <w:rPr>
                <w:rFonts w:cs="Arial"/>
                <w:b/>
                <w:iCs/>
                <w:color w:val="auto"/>
                <w:lang w:eastAsia="en-GB"/>
              </w:rPr>
              <w:t>Plan the use of appropriate IT systems and software to meet requirements</w:t>
            </w:r>
          </w:p>
          <w:p w14:paraId="30D7B332"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15351A88" w14:textId="77777777" w:rsidTr="00BB7E66">
        <w:trPr>
          <w:trHeight w:val="394"/>
        </w:trPr>
        <w:tc>
          <w:tcPr>
            <w:tcW w:w="675" w:type="dxa"/>
            <w:shd w:val="clear" w:color="auto" w:fill="ECF1F4"/>
          </w:tcPr>
          <w:p w14:paraId="1A03D20F" w14:textId="77777777" w:rsidR="0052531D" w:rsidRPr="00052784" w:rsidRDefault="0052531D" w:rsidP="00BB7E66">
            <w:pPr>
              <w:pStyle w:val="text"/>
            </w:pPr>
            <w:r>
              <w:t>P1</w:t>
            </w:r>
          </w:p>
        </w:tc>
        <w:tc>
          <w:tcPr>
            <w:tcW w:w="13608" w:type="dxa"/>
          </w:tcPr>
          <w:p w14:paraId="1F9E4120" w14:textId="77777777" w:rsidR="0052531D" w:rsidRPr="006641CF" w:rsidRDefault="0052531D" w:rsidP="00335D8B">
            <w:r>
              <w:t>plan how to carry out the task using IT to achieve the required purpose and outcome</w:t>
            </w:r>
          </w:p>
        </w:tc>
      </w:tr>
      <w:tr w:rsidR="0052531D" w:rsidRPr="00052784" w14:paraId="5A5683D9" w14:textId="77777777" w:rsidTr="00BB7E66">
        <w:trPr>
          <w:trHeight w:val="394"/>
        </w:trPr>
        <w:tc>
          <w:tcPr>
            <w:tcW w:w="675" w:type="dxa"/>
            <w:shd w:val="clear" w:color="auto" w:fill="ECF1F4"/>
          </w:tcPr>
          <w:p w14:paraId="314785D6" w14:textId="77777777" w:rsidR="0052531D" w:rsidRPr="00052784" w:rsidRDefault="0052531D" w:rsidP="00BB7E66">
            <w:pPr>
              <w:pStyle w:val="text"/>
            </w:pPr>
            <w:r>
              <w:t>P2</w:t>
            </w:r>
          </w:p>
        </w:tc>
        <w:tc>
          <w:tcPr>
            <w:tcW w:w="13608" w:type="dxa"/>
          </w:tcPr>
          <w:p w14:paraId="1FE61F96" w14:textId="77777777" w:rsidR="0052531D" w:rsidRPr="006641CF" w:rsidRDefault="0052531D" w:rsidP="00335D8B">
            <w:r>
              <w:t>select IT systems and software applications as appropriate to purpose</w:t>
            </w:r>
          </w:p>
        </w:tc>
      </w:tr>
      <w:tr w:rsidR="0052531D" w:rsidRPr="00052784" w14:paraId="1DA6238B" w14:textId="77777777" w:rsidTr="00335D8B">
        <w:trPr>
          <w:trHeight w:val="394"/>
        </w:trPr>
        <w:tc>
          <w:tcPr>
            <w:tcW w:w="14283" w:type="dxa"/>
            <w:gridSpan w:val="2"/>
            <w:shd w:val="clear" w:color="auto" w:fill="auto"/>
            <w:vAlign w:val="center"/>
          </w:tcPr>
          <w:p w14:paraId="440D0B2D" w14:textId="77777777" w:rsidR="0052531D" w:rsidRDefault="0052531D" w:rsidP="00335D8B">
            <w:pPr>
              <w:pStyle w:val="text"/>
              <w:rPr>
                <w:rFonts w:cs="Arial"/>
                <w:b/>
                <w:iCs/>
                <w:color w:val="auto"/>
                <w:lang w:eastAsia="en-GB"/>
              </w:rPr>
            </w:pPr>
            <w:r w:rsidRPr="00B2446E">
              <w:rPr>
                <w:rFonts w:cs="Arial"/>
                <w:b/>
                <w:iCs/>
                <w:color w:val="auto"/>
                <w:lang w:eastAsia="en-GB"/>
              </w:rPr>
              <w:t xml:space="preserve">Use IT systems and software efficiently to complete planned tasks </w:t>
            </w:r>
          </w:p>
          <w:p w14:paraId="4372940A"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3352B763" w14:textId="77777777" w:rsidTr="00BB7E66">
        <w:trPr>
          <w:trHeight w:val="394"/>
        </w:trPr>
        <w:tc>
          <w:tcPr>
            <w:tcW w:w="675" w:type="dxa"/>
            <w:shd w:val="clear" w:color="auto" w:fill="ECF1F4"/>
          </w:tcPr>
          <w:p w14:paraId="09AE5228" w14:textId="77777777" w:rsidR="0052531D" w:rsidRPr="00052784" w:rsidRDefault="0052531D" w:rsidP="00BB7E66">
            <w:pPr>
              <w:pStyle w:val="text"/>
            </w:pPr>
            <w:r>
              <w:t>P3</w:t>
            </w:r>
          </w:p>
        </w:tc>
        <w:tc>
          <w:tcPr>
            <w:tcW w:w="13608" w:type="dxa"/>
          </w:tcPr>
          <w:p w14:paraId="7F928705" w14:textId="77777777" w:rsidR="0052531D" w:rsidRPr="00781857" w:rsidRDefault="0052531D" w:rsidP="00335D8B">
            <w:r>
              <w:t>u</w:t>
            </w:r>
            <w:r w:rsidRPr="00781857">
              <w:t>se automated routines that aid efficient processing or presentation</w:t>
            </w:r>
          </w:p>
        </w:tc>
      </w:tr>
      <w:tr w:rsidR="0052531D" w:rsidRPr="00052784" w14:paraId="24B26F77" w14:textId="77777777" w:rsidTr="00BB7E66">
        <w:trPr>
          <w:trHeight w:val="394"/>
        </w:trPr>
        <w:tc>
          <w:tcPr>
            <w:tcW w:w="675" w:type="dxa"/>
            <w:shd w:val="clear" w:color="auto" w:fill="ECF1F4"/>
          </w:tcPr>
          <w:p w14:paraId="07523273" w14:textId="77777777" w:rsidR="0052531D" w:rsidRPr="00052784" w:rsidRDefault="0052531D" w:rsidP="00BB7E66">
            <w:pPr>
              <w:pStyle w:val="text"/>
            </w:pPr>
            <w:r>
              <w:t>P4</w:t>
            </w:r>
          </w:p>
        </w:tc>
        <w:tc>
          <w:tcPr>
            <w:tcW w:w="13608" w:type="dxa"/>
          </w:tcPr>
          <w:p w14:paraId="77662550" w14:textId="77777777" w:rsidR="0052531D" w:rsidRDefault="0052531D" w:rsidP="00335D8B">
            <w:r>
              <w:t>c</w:t>
            </w:r>
            <w:r w:rsidRPr="00781857">
              <w:t>omplete planned tasks using IT</w:t>
            </w:r>
          </w:p>
        </w:tc>
      </w:tr>
      <w:tr w:rsidR="0052531D" w:rsidRPr="00052784" w14:paraId="28E5F037" w14:textId="77777777" w:rsidTr="00335D8B">
        <w:trPr>
          <w:trHeight w:val="394"/>
        </w:trPr>
        <w:tc>
          <w:tcPr>
            <w:tcW w:w="14283" w:type="dxa"/>
            <w:gridSpan w:val="2"/>
            <w:shd w:val="clear" w:color="auto" w:fill="auto"/>
            <w:vAlign w:val="center"/>
          </w:tcPr>
          <w:p w14:paraId="6C6AF661" w14:textId="77777777" w:rsidR="0052531D" w:rsidRDefault="0052531D" w:rsidP="00335D8B">
            <w:pPr>
              <w:pStyle w:val="text"/>
              <w:rPr>
                <w:rFonts w:cs="Arial"/>
                <w:b/>
                <w:iCs/>
                <w:color w:val="auto"/>
                <w:lang w:eastAsia="en-GB"/>
              </w:rPr>
            </w:pPr>
            <w:r w:rsidRPr="00B2446E">
              <w:rPr>
                <w:rFonts w:cs="Arial"/>
                <w:b/>
                <w:iCs/>
                <w:color w:val="auto"/>
                <w:lang w:eastAsia="en-GB"/>
              </w:rPr>
              <w:t>Review the selection and use of IT tools to make sure that tasks are successful</w:t>
            </w:r>
          </w:p>
          <w:p w14:paraId="5E7AD262"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3475F2AC" w14:textId="77777777" w:rsidTr="00BB7E66">
        <w:trPr>
          <w:trHeight w:val="394"/>
        </w:trPr>
        <w:tc>
          <w:tcPr>
            <w:tcW w:w="675" w:type="dxa"/>
            <w:shd w:val="clear" w:color="auto" w:fill="ECF1F4"/>
          </w:tcPr>
          <w:p w14:paraId="183D3610" w14:textId="77777777" w:rsidR="0052531D" w:rsidRPr="00052784" w:rsidRDefault="0052531D" w:rsidP="00BB7E66">
            <w:pPr>
              <w:pStyle w:val="text"/>
            </w:pPr>
            <w:r>
              <w:t>P5</w:t>
            </w:r>
          </w:p>
        </w:tc>
        <w:tc>
          <w:tcPr>
            <w:tcW w:w="13608" w:type="dxa"/>
          </w:tcPr>
          <w:p w14:paraId="7F4FD39C" w14:textId="77777777" w:rsidR="0052531D" w:rsidRPr="006641CF" w:rsidRDefault="0052531D" w:rsidP="00335D8B">
            <w:r>
              <w:t>review outcomes in terms of meeting the requirements of the task and fitness for purpose</w:t>
            </w:r>
          </w:p>
        </w:tc>
      </w:tr>
    </w:tbl>
    <w:p w14:paraId="2BEB72A6" w14:textId="77777777" w:rsidR="0052531D" w:rsidRDefault="0052531D" w:rsidP="0052531D"/>
    <w:p w14:paraId="029A0CB2"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6AE5B997" w14:textId="77777777" w:rsidR="0052531D" w:rsidRPr="002A4AA0" w:rsidRDefault="0052531D" w:rsidP="0052531D">
      <w:pPr>
        <w:pStyle w:val="Unittitle"/>
      </w:pPr>
      <w:bookmarkStart w:id="326" w:name="_Toc436142526"/>
      <w:r w:rsidRPr="001158F6">
        <w:t>Unit</w:t>
      </w:r>
      <w:r w:rsidRPr="002A4AA0">
        <w:t xml:space="preserve"> </w:t>
      </w:r>
      <w:r>
        <w:t>87</w:t>
      </w:r>
      <w:r w:rsidRPr="002A4AA0">
        <w:t>:</w:t>
      </w:r>
      <w:r w:rsidRPr="002A4AA0">
        <w:tab/>
      </w:r>
      <w:r>
        <w:t>IT security for U</w:t>
      </w:r>
      <w:r w:rsidRPr="00574EF5">
        <w:t>sers</w:t>
      </w:r>
      <w:r>
        <w:t xml:space="preserve"> 1</w:t>
      </w:r>
      <w:bookmarkEnd w:id="326"/>
    </w:p>
    <w:p w14:paraId="0A0DC727" w14:textId="77777777" w:rsidR="0052531D" w:rsidRPr="001158F6" w:rsidRDefault="0052531D" w:rsidP="0052531D">
      <w:pPr>
        <w:pStyle w:val="Unitinfo"/>
      </w:pPr>
      <w:r>
        <w:t>Unit</w:t>
      </w:r>
      <w:r w:rsidRPr="001158F6">
        <w:t xml:space="preserve"> </w:t>
      </w:r>
      <w:r>
        <w:t>code</w:t>
      </w:r>
      <w:r w:rsidRPr="001158F6">
        <w:t>:</w:t>
      </w:r>
      <w:r w:rsidRPr="001158F6">
        <w:tab/>
      </w:r>
      <w:r>
        <w:t>ESKIITS1</w:t>
      </w:r>
    </w:p>
    <w:p w14:paraId="4D9DDFEF" w14:textId="77777777" w:rsidR="0052531D" w:rsidRPr="001158F6" w:rsidRDefault="0052531D" w:rsidP="0052531D">
      <w:pPr>
        <w:pStyle w:val="Unitinfo"/>
      </w:pPr>
      <w:r>
        <w:t>SCQF</w:t>
      </w:r>
      <w:r w:rsidRPr="001158F6">
        <w:t xml:space="preserve"> level:</w:t>
      </w:r>
      <w:r w:rsidRPr="001158F6">
        <w:tab/>
      </w:r>
      <w:r>
        <w:t>4</w:t>
      </w:r>
    </w:p>
    <w:p w14:paraId="3CA4B994" w14:textId="77777777" w:rsidR="0052531D" w:rsidRPr="001D2005" w:rsidRDefault="0052531D" w:rsidP="0052531D">
      <w:pPr>
        <w:pStyle w:val="Unitinfo"/>
      </w:pPr>
      <w:r w:rsidRPr="001158F6">
        <w:t xml:space="preserve">Credit </w:t>
      </w:r>
      <w:r>
        <w:t>points</w:t>
      </w:r>
      <w:r w:rsidRPr="001158F6">
        <w:t>:</w:t>
      </w:r>
      <w:r w:rsidRPr="001158F6">
        <w:tab/>
      </w:r>
      <w:r>
        <w:t>1</w:t>
      </w:r>
    </w:p>
    <w:p w14:paraId="16702FDF" w14:textId="77777777" w:rsidR="0052531D" w:rsidRPr="001D2005" w:rsidRDefault="0052531D" w:rsidP="0052531D">
      <w:pPr>
        <w:pStyle w:val="Unitinfo"/>
        <w:pBdr>
          <w:bottom w:val="single" w:sz="4" w:space="2" w:color="557E9B"/>
        </w:pBdr>
      </w:pPr>
    </w:p>
    <w:p w14:paraId="68E92DF7" w14:textId="77777777" w:rsidR="0052531D" w:rsidRDefault="0052531D" w:rsidP="0052531D">
      <w:pPr>
        <w:pStyle w:val="HeadA"/>
      </w:pPr>
      <w:r w:rsidRPr="00484EB6">
        <w:t>Unit summary</w:t>
      </w:r>
    </w:p>
    <w:p w14:paraId="54954029" w14:textId="77777777" w:rsidR="0052531D" w:rsidRPr="00AC4ADE" w:rsidRDefault="0052531D" w:rsidP="0052531D">
      <w:pPr>
        <w:pStyle w:val="text"/>
        <w:spacing w:before="0" w:after="0"/>
      </w:pPr>
      <w:r>
        <w:t>This</w:t>
      </w:r>
      <w:r w:rsidR="003D2FE3">
        <w:t xml:space="preserve"> unit</w:t>
      </w:r>
      <w:r>
        <w:t xml:space="preserve"> is </w:t>
      </w:r>
      <w:r w:rsidR="003D2FE3">
        <w:t xml:space="preserve">about </w:t>
      </w:r>
      <w:r>
        <w:t>the ability to protect hardware, software and the data within an IT</w:t>
      </w:r>
      <w:r w:rsidR="003D2FE3">
        <w:t xml:space="preserve"> </w:t>
      </w:r>
      <w:r>
        <w:t>system against theft, malfunction and unauthorised access.</w:t>
      </w:r>
    </w:p>
    <w:p w14:paraId="7CCB4027" w14:textId="77777777" w:rsidR="0076747A" w:rsidRDefault="0076747A" w:rsidP="0076747A">
      <w:pPr>
        <w:pStyle w:val="HeadA"/>
      </w:pPr>
      <w:r>
        <w:t>Unit assessment requirements</w:t>
      </w:r>
    </w:p>
    <w:p w14:paraId="1C692184" w14:textId="77777777" w:rsidR="0076747A" w:rsidRDefault="0076747A" w:rsidP="0076747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837767C" w14:textId="77777777" w:rsidR="0052531D" w:rsidRDefault="0052531D" w:rsidP="0052531D">
      <w:pPr>
        <w:pStyle w:val="HeadA"/>
      </w:pPr>
      <w:r w:rsidRPr="00DE5991">
        <w:t>Terminology</w:t>
      </w:r>
    </w:p>
    <w:p w14:paraId="52C928FF" w14:textId="77777777" w:rsidR="0052531D" w:rsidRPr="00AC4ADE" w:rsidRDefault="0052531D" w:rsidP="0052531D">
      <w:pPr>
        <w:pStyle w:val="text"/>
        <w:rPr>
          <w:highlight w:val="cyan"/>
        </w:rPr>
      </w:pPr>
      <w:r w:rsidRPr="000824D2">
        <w:t>IT User, ICT, Information Technology, ITQ, Productivity</w:t>
      </w:r>
    </w:p>
    <w:p w14:paraId="0A369016" w14:textId="77777777" w:rsidR="0052531D" w:rsidRDefault="0052531D" w:rsidP="0052531D">
      <w:pPr>
        <w:pStyle w:val="text"/>
        <w:rPr>
          <w:highlight w:val="cyan"/>
        </w:rPr>
        <w:sectPr w:rsidR="0052531D" w:rsidSect="00C31649">
          <w:headerReference w:type="even" r:id="rId285"/>
          <w:headerReference w:type="default" r:id="rId286"/>
          <w:footerReference w:type="even" r:id="rId287"/>
          <w:pgSz w:w="11907" w:h="16840" w:code="9"/>
          <w:pgMar w:top="1247" w:right="1701" w:bottom="1247" w:left="1701" w:header="720" w:footer="482" w:gutter="0"/>
          <w:cols w:space="720"/>
        </w:sectPr>
      </w:pPr>
    </w:p>
    <w:p w14:paraId="6A426079" w14:textId="77777777" w:rsidR="0052531D" w:rsidRPr="00052784" w:rsidRDefault="0052531D" w:rsidP="0052531D">
      <w:pPr>
        <w:pStyle w:val="hb3"/>
      </w:pPr>
      <w:r>
        <w:t>Assessment outcomes and standards</w:t>
      </w:r>
    </w:p>
    <w:p w14:paraId="0F7C02E9"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3886F46"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5A0F706D" w14:textId="77777777" w:rsidTr="00335D8B">
        <w:trPr>
          <w:trHeight w:val="680"/>
        </w:trPr>
        <w:tc>
          <w:tcPr>
            <w:tcW w:w="14283" w:type="dxa"/>
            <w:gridSpan w:val="2"/>
            <w:shd w:val="clear" w:color="auto" w:fill="557E9B"/>
            <w:vAlign w:val="center"/>
          </w:tcPr>
          <w:p w14:paraId="4421A6F9" w14:textId="77777777" w:rsidR="0052531D" w:rsidRPr="00052784" w:rsidRDefault="0052531D" w:rsidP="00335D8B">
            <w:pPr>
              <w:pStyle w:val="tabletexthd"/>
              <w:rPr>
                <w:lang w:eastAsia="en-GB"/>
              </w:rPr>
            </w:pPr>
            <w:r>
              <w:rPr>
                <w:lang w:eastAsia="en-GB"/>
              </w:rPr>
              <w:t>Knowledge and understanding</w:t>
            </w:r>
          </w:p>
        </w:tc>
      </w:tr>
      <w:tr w:rsidR="0052531D" w:rsidRPr="00052784" w14:paraId="0ACD0FCC" w14:textId="77777777" w:rsidTr="00335D8B">
        <w:trPr>
          <w:trHeight w:val="489"/>
        </w:trPr>
        <w:tc>
          <w:tcPr>
            <w:tcW w:w="14283" w:type="dxa"/>
            <w:gridSpan w:val="2"/>
            <w:shd w:val="clear" w:color="auto" w:fill="auto"/>
            <w:vAlign w:val="center"/>
          </w:tcPr>
          <w:p w14:paraId="1D58FADD" w14:textId="77777777" w:rsidR="00275574" w:rsidRDefault="0052531D" w:rsidP="00275574">
            <w:pPr>
              <w:autoSpaceDE w:val="0"/>
              <w:autoSpaceDN w:val="0"/>
              <w:adjustRightInd w:val="0"/>
              <w:spacing w:line="260" w:lineRule="exact"/>
              <w:rPr>
                <w:rFonts w:cs="Arial"/>
                <w:b/>
                <w:iCs/>
                <w:lang w:eastAsia="en-GB"/>
              </w:rPr>
            </w:pPr>
            <w:r w:rsidRPr="000824D2">
              <w:rPr>
                <w:rFonts w:cs="Arial"/>
                <w:b/>
                <w:iCs/>
                <w:lang w:eastAsia="en-GB"/>
              </w:rPr>
              <w:t>Use appropriate methods to minimise security risks to IT sys</w:t>
            </w:r>
            <w:r w:rsidR="00275574">
              <w:rPr>
                <w:rFonts w:cs="Arial"/>
                <w:b/>
                <w:iCs/>
                <w:lang w:eastAsia="en-GB"/>
              </w:rPr>
              <w:t>tems and data</w:t>
            </w:r>
          </w:p>
          <w:p w14:paraId="799CAE06" w14:textId="77777777" w:rsidR="0052531D" w:rsidRPr="00F47688" w:rsidRDefault="0052531D" w:rsidP="00275574">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0B53217E" w14:textId="77777777" w:rsidTr="00BB7E66">
        <w:trPr>
          <w:trHeight w:val="394"/>
        </w:trPr>
        <w:tc>
          <w:tcPr>
            <w:tcW w:w="675" w:type="dxa"/>
            <w:shd w:val="clear" w:color="auto" w:fill="ECF1F4"/>
          </w:tcPr>
          <w:p w14:paraId="77E3C312" w14:textId="77777777" w:rsidR="0052531D" w:rsidRPr="00C2078B" w:rsidRDefault="0052531D" w:rsidP="00BB7E66">
            <w:pPr>
              <w:pStyle w:val="text"/>
            </w:pPr>
            <w:r w:rsidRPr="00C2078B">
              <w:t>K1</w:t>
            </w:r>
          </w:p>
        </w:tc>
        <w:tc>
          <w:tcPr>
            <w:tcW w:w="13608" w:type="dxa"/>
          </w:tcPr>
          <w:p w14:paraId="77BF920E" w14:textId="77777777" w:rsidR="0052531D" w:rsidRPr="00FD033E" w:rsidRDefault="0052531D" w:rsidP="00335D8B">
            <w:r>
              <w:t>identify security issues that may threaten system performance</w:t>
            </w:r>
          </w:p>
        </w:tc>
      </w:tr>
      <w:tr w:rsidR="0052531D" w:rsidRPr="00052784" w14:paraId="2F7BA112" w14:textId="77777777" w:rsidTr="00BB7E66">
        <w:trPr>
          <w:trHeight w:val="394"/>
        </w:trPr>
        <w:tc>
          <w:tcPr>
            <w:tcW w:w="675" w:type="dxa"/>
            <w:shd w:val="clear" w:color="auto" w:fill="ECF1F4"/>
          </w:tcPr>
          <w:p w14:paraId="0F38A2BD" w14:textId="77777777" w:rsidR="0052531D" w:rsidRPr="00C2078B" w:rsidRDefault="0052531D" w:rsidP="00BB7E66">
            <w:pPr>
              <w:pStyle w:val="text"/>
            </w:pPr>
            <w:r w:rsidRPr="00C2078B">
              <w:rPr>
                <w:rFonts w:cs="Arial"/>
                <w:lang w:eastAsia="en-GB"/>
              </w:rPr>
              <w:t>K2</w:t>
            </w:r>
          </w:p>
        </w:tc>
        <w:tc>
          <w:tcPr>
            <w:tcW w:w="13608" w:type="dxa"/>
          </w:tcPr>
          <w:p w14:paraId="0AC7D679" w14:textId="77777777" w:rsidR="0052531D" w:rsidRPr="00883BCD" w:rsidRDefault="0052531D" w:rsidP="00335D8B">
            <w:r>
              <w:t>identify threats to information security and integrity</w:t>
            </w:r>
          </w:p>
        </w:tc>
      </w:tr>
      <w:tr w:rsidR="0052531D" w:rsidRPr="00052784" w14:paraId="5F83D9AC" w14:textId="77777777" w:rsidTr="00BB7E66">
        <w:trPr>
          <w:trHeight w:val="394"/>
        </w:trPr>
        <w:tc>
          <w:tcPr>
            <w:tcW w:w="675" w:type="dxa"/>
            <w:shd w:val="clear" w:color="auto" w:fill="ECF1F4"/>
          </w:tcPr>
          <w:p w14:paraId="34DF0376" w14:textId="77777777" w:rsidR="0052531D" w:rsidRPr="00C2078B" w:rsidRDefault="0052531D" w:rsidP="00BB7E66">
            <w:pPr>
              <w:pStyle w:val="text"/>
            </w:pPr>
            <w:r w:rsidRPr="00C2078B">
              <w:rPr>
                <w:rFonts w:cs="Arial"/>
                <w:lang w:eastAsia="en-GB"/>
              </w:rPr>
              <w:t>K3</w:t>
            </w:r>
          </w:p>
        </w:tc>
        <w:tc>
          <w:tcPr>
            <w:tcW w:w="13608" w:type="dxa"/>
          </w:tcPr>
          <w:p w14:paraId="6A948A20" w14:textId="77777777" w:rsidR="0052531D" w:rsidRPr="00883BCD" w:rsidRDefault="0052531D" w:rsidP="00335D8B">
            <w:r>
              <w:t>identify the particular risks associated with the widespread use of technology</w:t>
            </w:r>
          </w:p>
        </w:tc>
      </w:tr>
      <w:tr w:rsidR="0052531D" w:rsidRPr="00052784" w14:paraId="441A3A32" w14:textId="77777777" w:rsidTr="00BB7E66">
        <w:trPr>
          <w:trHeight w:val="394"/>
        </w:trPr>
        <w:tc>
          <w:tcPr>
            <w:tcW w:w="675" w:type="dxa"/>
            <w:shd w:val="clear" w:color="auto" w:fill="ECF1F4"/>
          </w:tcPr>
          <w:p w14:paraId="60427279" w14:textId="77777777" w:rsidR="0052531D" w:rsidRPr="00C2078B" w:rsidRDefault="0052531D" w:rsidP="00BB7E66">
            <w:pPr>
              <w:pStyle w:val="text"/>
            </w:pPr>
            <w:r w:rsidRPr="00C2078B">
              <w:rPr>
                <w:rFonts w:cs="Arial"/>
                <w:lang w:eastAsia="en-GB"/>
              </w:rPr>
              <w:t>K4</w:t>
            </w:r>
          </w:p>
        </w:tc>
        <w:tc>
          <w:tcPr>
            <w:tcW w:w="13608" w:type="dxa"/>
          </w:tcPr>
          <w:p w14:paraId="702E87BC" w14:textId="77777777" w:rsidR="0052531D" w:rsidRPr="00883BCD" w:rsidRDefault="0052531D" w:rsidP="00335D8B">
            <w:r>
              <w:t>describe why it is important to backup data securely</w:t>
            </w:r>
          </w:p>
        </w:tc>
      </w:tr>
    </w:tbl>
    <w:p w14:paraId="3D377697" w14:textId="77777777" w:rsidR="0052531D" w:rsidRDefault="0052531D" w:rsidP="0052531D"/>
    <w:p w14:paraId="13CD6450" w14:textId="77777777" w:rsidR="0052531D" w:rsidRDefault="0052531D" w:rsidP="0052531D"/>
    <w:p w14:paraId="498E024A" w14:textId="77777777" w:rsidR="0052531D" w:rsidRDefault="0052531D" w:rsidP="0052531D">
      <w:pPr>
        <w:ind w:left="595" w:hanging="595"/>
      </w:pPr>
      <w:r>
        <w:br w:type="page"/>
      </w:r>
    </w:p>
    <w:p w14:paraId="67FAB7AF"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0C4BBC37" w14:textId="77777777" w:rsidTr="00335D8B">
        <w:trPr>
          <w:trHeight w:val="680"/>
        </w:trPr>
        <w:tc>
          <w:tcPr>
            <w:tcW w:w="14283" w:type="dxa"/>
            <w:gridSpan w:val="2"/>
            <w:shd w:val="clear" w:color="auto" w:fill="557E9B"/>
            <w:vAlign w:val="center"/>
          </w:tcPr>
          <w:p w14:paraId="18659682" w14:textId="77777777" w:rsidR="0052531D" w:rsidRPr="00052784" w:rsidRDefault="0052531D" w:rsidP="00335D8B">
            <w:pPr>
              <w:pStyle w:val="tabletexthd"/>
              <w:rPr>
                <w:lang w:eastAsia="en-GB"/>
              </w:rPr>
            </w:pPr>
            <w:r>
              <w:rPr>
                <w:lang w:eastAsia="en-GB"/>
              </w:rPr>
              <w:t>Performance criteria</w:t>
            </w:r>
          </w:p>
        </w:tc>
      </w:tr>
      <w:tr w:rsidR="0052531D" w:rsidRPr="00B25D0E" w14:paraId="25A51517" w14:textId="77777777" w:rsidTr="00335D8B">
        <w:trPr>
          <w:trHeight w:val="709"/>
        </w:trPr>
        <w:tc>
          <w:tcPr>
            <w:tcW w:w="14283" w:type="dxa"/>
            <w:gridSpan w:val="2"/>
            <w:shd w:val="clear" w:color="auto" w:fill="auto"/>
            <w:vAlign w:val="center"/>
          </w:tcPr>
          <w:p w14:paraId="50804C4B" w14:textId="77777777" w:rsidR="0052531D" w:rsidRPr="00454C9F" w:rsidRDefault="0052531D" w:rsidP="00335D8B">
            <w:pPr>
              <w:pStyle w:val="text"/>
              <w:rPr>
                <w:rFonts w:cs="Arial"/>
                <w:b/>
                <w:iCs/>
                <w:color w:val="auto"/>
                <w:lang w:eastAsia="en-GB"/>
              </w:rPr>
            </w:pPr>
            <w:r w:rsidRPr="00454C9F">
              <w:rPr>
                <w:rFonts w:cs="Arial"/>
                <w:b/>
                <w:iCs/>
                <w:color w:val="auto"/>
                <w:lang w:eastAsia="en-GB"/>
              </w:rPr>
              <w:t xml:space="preserve">Use appropriate methods to minimise security risks to IT systems and data </w:t>
            </w:r>
          </w:p>
          <w:p w14:paraId="64FBA991"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0AD485CD" w14:textId="77777777" w:rsidTr="00BB7E66">
        <w:trPr>
          <w:trHeight w:val="394"/>
        </w:trPr>
        <w:tc>
          <w:tcPr>
            <w:tcW w:w="675" w:type="dxa"/>
            <w:shd w:val="clear" w:color="auto" w:fill="ECF1F4"/>
          </w:tcPr>
          <w:p w14:paraId="4926DF08" w14:textId="77777777" w:rsidR="0052531D" w:rsidRPr="00052784" w:rsidRDefault="0052531D" w:rsidP="00BB7E66">
            <w:pPr>
              <w:pStyle w:val="text"/>
            </w:pPr>
            <w:r>
              <w:t>P1</w:t>
            </w:r>
          </w:p>
        </w:tc>
        <w:tc>
          <w:tcPr>
            <w:tcW w:w="13608" w:type="dxa"/>
          </w:tcPr>
          <w:p w14:paraId="73472147" w14:textId="77777777" w:rsidR="0052531D" w:rsidRPr="00760B0F" w:rsidRDefault="0052531D" w:rsidP="00335D8B">
            <w:r>
              <w:t>t</w:t>
            </w:r>
            <w:r w:rsidRPr="00760B0F">
              <w:t>ake appropriate security precautions to protect IT systems and data</w:t>
            </w:r>
          </w:p>
        </w:tc>
      </w:tr>
      <w:tr w:rsidR="0052531D" w:rsidRPr="00052784" w14:paraId="2312DEFA" w14:textId="77777777" w:rsidTr="00BB7E66">
        <w:trPr>
          <w:trHeight w:val="394"/>
        </w:trPr>
        <w:tc>
          <w:tcPr>
            <w:tcW w:w="675" w:type="dxa"/>
            <w:shd w:val="clear" w:color="auto" w:fill="ECF1F4"/>
          </w:tcPr>
          <w:p w14:paraId="161DB742" w14:textId="77777777" w:rsidR="0052531D" w:rsidRPr="00052784" w:rsidRDefault="0052531D" w:rsidP="00BB7E66">
            <w:pPr>
              <w:pStyle w:val="text"/>
            </w:pPr>
            <w:r>
              <w:t>P2</w:t>
            </w:r>
          </w:p>
        </w:tc>
        <w:tc>
          <w:tcPr>
            <w:tcW w:w="13608" w:type="dxa"/>
          </w:tcPr>
          <w:p w14:paraId="0D0C11C8" w14:textId="77777777" w:rsidR="0052531D" w:rsidRPr="00760B0F" w:rsidRDefault="0052531D" w:rsidP="00335D8B">
            <w:r>
              <w:t>t</w:t>
            </w:r>
            <w:r w:rsidRPr="00760B0F">
              <w:t>ake appropriate precautions to keep information secure</w:t>
            </w:r>
          </w:p>
        </w:tc>
      </w:tr>
      <w:tr w:rsidR="0052531D" w:rsidRPr="00052784" w14:paraId="4F747914" w14:textId="77777777" w:rsidTr="00BB7E66">
        <w:trPr>
          <w:trHeight w:val="394"/>
        </w:trPr>
        <w:tc>
          <w:tcPr>
            <w:tcW w:w="675" w:type="dxa"/>
            <w:shd w:val="clear" w:color="auto" w:fill="ECF1F4"/>
          </w:tcPr>
          <w:p w14:paraId="2600F4F0" w14:textId="77777777" w:rsidR="0052531D" w:rsidRPr="00052784" w:rsidRDefault="0052531D" w:rsidP="00BB7E66">
            <w:pPr>
              <w:pStyle w:val="text"/>
            </w:pPr>
            <w:r>
              <w:t>P3</w:t>
            </w:r>
          </w:p>
        </w:tc>
        <w:tc>
          <w:tcPr>
            <w:tcW w:w="13608" w:type="dxa"/>
          </w:tcPr>
          <w:p w14:paraId="0DC1660B" w14:textId="77777777" w:rsidR="0052531D" w:rsidRPr="00760B0F" w:rsidRDefault="0052531D" w:rsidP="00335D8B">
            <w:r>
              <w:t>f</w:t>
            </w:r>
            <w:r w:rsidRPr="00760B0F">
              <w:t>ollow relevant guidelines and procedures for the secure use of IT</w:t>
            </w:r>
          </w:p>
        </w:tc>
      </w:tr>
      <w:tr w:rsidR="0052531D" w:rsidRPr="00052784" w14:paraId="5012689D" w14:textId="77777777" w:rsidTr="00BB7E66">
        <w:trPr>
          <w:trHeight w:val="394"/>
        </w:trPr>
        <w:tc>
          <w:tcPr>
            <w:tcW w:w="675" w:type="dxa"/>
            <w:shd w:val="clear" w:color="auto" w:fill="ECF1F4"/>
          </w:tcPr>
          <w:p w14:paraId="4255E03D" w14:textId="77777777" w:rsidR="0052531D" w:rsidRPr="00052784" w:rsidRDefault="0052531D" w:rsidP="00BB7E66">
            <w:pPr>
              <w:pStyle w:val="text"/>
            </w:pPr>
            <w:r>
              <w:t>P4</w:t>
            </w:r>
          </w:p>
        </w:tc>
        <w:tc>
          <w:tcPr>
            <w:tcW w:w="13608" w:type="dxa"/>
          </w:tcPr>
          <w:p w14:paraId="7388542E" w14:textId="77777777" w:rsidR="0052531D" w:rsidRDefault="0052531D" w:rsidP="00335D8B">
            <w:r>
              <w:t>e</w:t>
            </w:r>
            <w:r w:rsidRPr="00760B0F">
              <w:t>nsure personal data is backed up to appropriate media</w:t>
            </w:r>
          </w:p>
        </w:tc>
      </w:tr>
    </w:tbl>
    <w:p w14:paraId="6D442B45" w14:textId="77777777" w:rsidR="0052531D" w:rsidRDefault="0052531D" w:rsidP="0052531D"/>
    <w:p w14:paraId="6B3CE6E8"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1A734167" w14:textId="77777777" w:rsidR="0052531D" w:rsidRPr="002A4AA0" w:rsidRDefault="0052531D" w:rsidP="0052531D">
      <w:pPr>
        <w:pStyle w:val="Unittitle"/>
      </w:pPr>
      <w:bookmarkStart w:id="327" w:name="_Toc436142527"/>
      <w:r w:rsidRPr="001158F6">
        <w:t>Unit</w:t>
      </w:r>
      <w:r w:rsidRPr="002A4AA0">
        <w:t xml:space="preserve"> </w:t>
      </w:r>
      <w:r>
        <w:t>88</w:t>
      </w:r>
      <w:r w:rsidRPr="002A4AA0">
        <w:t>:</w:t>
      </w:r>
      <w:r w:rsidRPr="002A4AA0">
        <w:tab/>
      </w:r>
      <w:r w:rsidRPr="00BD7F88">
        <w:t>Presentation Software</w:t>
      </w:r>
      <w:r>
        <w:t xml:space="preserve"> 1</w:t>
      </w:r>
      <w:bookmarkEnd w:id="327"/>
    </w:p>
    <w:p w14:paraId="52A0CE47" w14:textId="77777777" w:rsidR="0052531D" w:rsidRPr="001158F6" w:rsidRDefault="0052531D" w:rsidP="0052531D">
      <w:pPr>
        <w:pStyle w:val="Unitinfo"/>
      </w:pPr>
      <w:r>
        <w:t>Unit</w:t>
      </w:r>
      <w:r w:rsidRPr="001158F6">
        <w:t xml:space="preserve"> </w:t>
      </w:r>
      <w:r>
        <w:t>code</w:t>
      </w:r>
      <w:r w:rsidRPr="001158F6">
        <w:t>:</w:t>
      </w:r>
      <w:r w:rsidRPr="001158F6">
        <w:tab/>
      </w:r>
      <w:r>
        <w:t>ESKIPS1</w:t>
      </w:r>
    </w:p>
    <w:p w14:paraId="7E166D07" w14:textId="77777777" w:rsidR="0052531D" w:rsidRPr="001158F6" w:rsidRDefault="0052531D" w:rsidP="0052531D">
      <w:pPr>
        <w:pStyle w:val="Unitinfo"/>
      </w:pPr>
      <w:r>
        <w:t>SCQF</w:t>
      </w:r>
      <w:r w:rsidRPr="001158F6">
        <w:t xml:space="preserve"> level:</w:t>
      </w:r>
      <w:r w:rsidRPr="001158F6">
        <w:tab/>
      </w:r>
      <w:r>
        <w:t>4</w:t>
      </w:r>
    </w:p>
    <w:p w14:paraId="3D61B3AF" w14:textId="77777777" w:rsidR="0052531D" w:rsidRPr="001D2005" w:rsidRDefault="0052531D" w:rsidP="0052531D">
      <w:pPr>
        <w:pStyle w:val="Unitinfo"/>
      </w:pPr>
      <w:r w:rsidRPr="001158F6">
        <w:t xml:space="preserve">Credit </w:t>
      </w:r>
      <w:r>
        <w:t>points</w:t>
      </w:r>
      <w:r w:rsidRPr="001158F6">
        <w:t>:</w:t>
      </w:r>
      <w:r w:rsidRPr="001158F6">
        <w:tab/>
      </w:r>
      <w:r>
        <w:t>3</w:t>
      </w:r>
    </w:p>
    <w:p w14:paraId="68370A14" w14:textId="77777777" w:rsidR="0052531D" w:rsidRPr="001D2005" w:rsidRDefault="0052531D" w:rsidP="0052531D">
      <w:pPr>
        <w:pStyle w:val="Unitinfo"/>
        <w:pBdr>
          <w:bottom w:val="single" w:sz="4" w:space="2" w:color="557E9B"/>
        </w:pBdr>
      </w:pPr>
    </w:p>
    <w:p w14:paraId="228A8260" w14:textId="77777777" w:rsidR="0052531D" w:rsidRDefault="0052531D" w:rsidP="0052531D">
      <w:pPr>
        <w:pStyle w:val="HeadA"/>
      </w:pPr>
      <w:r w:rsidRPr="00484EB6">
        <w:t>Unit summary</w:t>
      </w:r>
    </w:p>
    <w:p w14:paraId="36B85FF0" w14:textId="77777777" w:rsidR="0052531D" w:rsidRPr="00AC4ADE" w:rsidRDefault="0052531D" w:rsidP="0052531D">
      <w:pPr>
        <w:pStyle w:val="text"/>
      </w:pPr>
      <w:r w:rsidRPr="00D108A5">
        <w:t>This</w:t>
      </w:r>
      <w:r w:rsidR="003D2FE3">
        <w:t xml:space="preserve"> unit</w:t>
      </w:r>
      <w:r w:rsidRPr="00D108A5">
        <w:t xml:space="preserve"> is </w:t>
      </w:r>
      <w:r w:rsidR="003D2FE3">
        <w:t xml:space="preserve">about </w:t>
      </w:r>
      <w:r w:rsidRPr="00D108A5">
        <w:t>the ability to use software applications to produce effective presentations, which include a combination of media (e.g. images, animation and sound) for education, entertainment or information sharing.</w:t>
      </w:r>
    </w:p>
    <w:p w14:paraId="5A454377" w14:textId="77777777" w:rsidR="0076747A" w:rsidRDefault="0076747A" w:rsidP="0076747A">
      <w:pPr>
        <w:pStyle w:val="HeadA"/>
      </w:pPr>
      <w:r>
        <w:t>Unit assessment requirements</w:t>
      </w:r>
    </w:p>
    <w:p w14:paraId="2E3A1ECC" w14:textId="77777777" w:rsidR="0076747A" w:rsidRDefault="0076747A" w:rsidP="0076747A">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6BC478A" w14:textId="77777777" w:rsidR="0052531D" w:rsidRDefault="0052531D" w:rsidP="0052531D">
      <w:pPr>
        <w:pStyle w:val="HeadA"/>
        <w:rPr>
          <w:highlight w:val="cyan"/>
        </w:rPr>
        <w:sectPr w:rsidR="0052531D" w:rsidSect="00335D8B">
          <w:headerReference w:type="even" r:id="rId288"/>
          <w:headerReference w:type="default" r:id="rId289"/>
          <w:footerReference w:type="even" r:id="rId290"/>
          <w:pgSz w:w="11907" w:h="16840" w:code="9"/>
          <w:pgMar w:top="1247" w:right="1275" w:bottom="1247" w:left="1701" w:header="720" w:footer="482" w:gutter="0"/>
          <w:cols w:space="720"/>
        </w:sectPr>
      </w:pPr>
    </w:p>
    <w:p w14:paraId="00111AEE" w14:textId="77777777" w:rsidR="0052531D" w:rsidRPr="00052784" w:rsidRDefault="0052531D" w:rsidP="0052531D">
      <w:pPr>
        <w:pStyle w:val="hb3"/>
      </w:pPr>
      <w:r>
        <w:t>Assessment outcomes and standards</w:t>
      </w:r>
    </w:p>
    <w:p w14:paraId="2B42CCDE"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CBA212A"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7E911B6F" w14:textId="77777777" w:rsidTr="00335D8B">
        <w:trPr>
          <w:trHeight w:val="680"/>
        </w:trPr>
        <w:tc>
          <w:tcPr>
            <w:tcW w:w="14283" w:type="dxa"/>
            <w:gridSpan w:val="2"/>
            <w:shd w:val="clear" w:color="auto" w:fill="557E9B"/>
            <w:vAlign w:val="center"/>
          </w:tcPr>
          <w:p w14:paraId="4B97186E" w14:textId="77777777" w:rsidR="0052531D" w:rsidRPr="00052784" w:rsidRDefault="0052531D" w:rsidP="00335D8B">
            <w:pPr>
              <w:pStyle w:val="tabletexthd"/>
              <w:rPr>
                <w:lang w:eastAsia="en-GB"/>
              </w:rPr>
            </w:pPr>
            <w:r>
              <w:rPr>
                <w:lang w:eastAsia="en-GB"/>
              </w:rPr>
              <w:t>Knowledge and understanding</w:t>
            </w:r>
          </w:p>
        </w:tc>
      </w:tr>
      <w:tr w:rsidR="0052531D" w:rsidRPr="00052784" w14:paraId="7602AD81" w14:textId="77777777" w:rsidTr="00335D8B">
        <w:trPr>
          <w:trHeight w:val="702"/>
        </w:trPr>
        <w:tc>
          <w:tcPr>
            <w:tcW w:w="14283" w:type="dxa"/>
            <w:gridSpan w:val="2"/>
            <w:shd w:val="clear" w:color="auto" w:fill="auto"/>
            <w:vAlign w:val="center"/>
          </w:tcPr>
          <w:p w14:paraId="1FD66B9C" w14:textId="77777777" w:rsidR="0052531D" w:rsidRPr="00D108A5" w:rsidRDefault="0052531D" w:rsidP="00275574">
            <w:pPr>
              <w:autoSpaceDE w:val="0"/>
              <w:autoSpaceDN w:val="0"/>
              <w:adjustRightInd w:val="0"/>
              <w:spacing w:line="260" w:lineRule="exact"/>
              <w:rPr>
                <w:rFonts w:cs="Arial"/>
                <w:b/>
                <w:iCs/>
                <w:lang w:eastAsia="en-GB"/>
              </w:rPr>
            </w:pPr>
            <w:r w:rsidRPr="00D108A5">
              <w:rPr>
                <w:rFonts w:cs="Arial"/>
                <w:b/>
                <w:iCs/>
                <w:lang w:eastAsia="en-GB"/>
              </w:rPr>
              <w:t xml:space="preserve">Input and combine text and other information within presentation slides </w:t>
            </w:r>
          </w:p>
          <w:p w14:paraId="7FEB03EE" w14:textId="77777777" w:rsidR="0052531D" w:rsidRPr="00F47688" w:rsidRDefault="0052531D" w:rsidP="00275574">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48054107" w14:textId="77777777" w:rsidTr="00BB7E66">
        <w:trPr>
          <w:trHeight w:val="394"/>
        </w:trPr>
        <w:tc>
          <w:tcPr>
            <w:tcW w:w="675" w:type="dxa"/>
            <w:shd w:val="clear" w:color="auto" w:fill="ECF1F4"/>
          </w:tcPr>
          <w:p w14:paraId="5FC72B5E" w14:textId="77777777" w:rsidR="0052531D" w:rsidRPr="00C2078B" w:rsidRDefault="0052531D" w:rsidP="00BB7E66">
            <w:pPr>
              <w:pStyle w:val="text"/>
            </w:pPr>
            <w:r w:rsidRPr="00C2078B">
              <w:t>K1</w:t>
            </w:r>
          </w:p>
        </w:tc>
        <w:tc>
          <w:tcPr>
            <w:tcW w:w="13608" w:type="dxa"/>
          </w:tcPr>
          <w:p w14:paraId="76D79893" w14:textId="77777777" w:rsidR="0052531D" w:rsidRPr="00FD033E" w:rsidRDefault="0052531D" w:rsidP="00457440">
            <w:r>
              <w:t xml:space="preserve">identify what types of information are required for the presentation </w:t>
            </w:r>
          </w:p>
        </w:tc>
      </w:tr>
      <w:tr w:rsidR="0052531D" w:rsidRPr="00052784" w14:paraId="23F05943" w14:textId="77777777" w:rsidTr="00BB7E66">
        <w:trPr>
          <w:trHeight w:val="394"/>
        </w:trPr>
        <w:tc>
          <w:tcPr>
            <w:tcW w:w="675" w:type="dxa"/>
            <w:shd w:val="clear" w:color="auto" w:fill="ECF1F4"/>
          </w:tcPr>
          <w:p w14:paraId="0C9C8CAD" w14:textId="77777777" w:rsidR="0052531D" w:rsidRPr="00C2078B" w:rsidRDefault="0052531D" w:rsidP="00BB7E66">
            <w:pPr>
              <w:pStyle w:val="text"/>
            </w:pPr>
            <w:r w:rsidRPr="00C2078B">
              <w:rPr>
                <w:rFonts w:cs="Arial"/>
                <w:lang w:eastAsia="en-GB"/>
              </w:rPr>
              <w:t>K2</w:t>
            </w:r>
          </w:p>
        </w:tc>
        <w:tc>
          <w:tcPr>
            <w:tcW w:w="13608" w:type="dxa"/>
          </w:tcPr>
          <w:p w14:paraId="6CCD883C" w14:textId="77777777" w:rsidR="0052531D" w:rsidRPr="00883BCD" w:rsidRDefault="0052531D" w:rsidP="00457440">
            <w:r>
              <w:t>Identify any constraints which may affect the presentation</w:t>
            </w:r>
          </w:p>
        </w:tc>
      </w:tr>
      <w:tr w:rsidR="0052531D" w:rsidRPr="00052784" w14:paraId="29286106" w14:textId="77777777" w:rsidTr="00335D8B">
        <w:trPr>
          <w:trHeight w:val="678"/>
        </w:trPr>
        <w:tc>
          <w:tcPr>
            <w:tcW w:w="14283" w:type="dxa"/>
            <w:gridSpan w:val="2"/>
            <w:shd w:val="clear" w:color="auto" w:fill="auto"/>
            <w:vAlign w:val="center"/>
          </w:tcPr>
          <w:p w14:paraId="569D35BB" w14:textId="77777777" w:rsidR="0052531D" w:rsidRDefault="0052531D" w:rsidP="00275574">
            <w:pPr>
              <w:autoSpaceDE w:val="0"/>
              <w:autoSpaceDN w:val="0"/>
              <w:adjustRightInd w:val="0"/>
              <w:spacing w:line="260" w:lineRule="exact"/>
              <w:rPr>
                <w:rFonts w:cs="Arial"/>
                <w:b/>
                <w:iCs/>
                <w:lang w:eastAsia="en-GB"/>
              </w:rPr>
            </w:pPr>
            <w:r w:rsidRPr="00D108A5">
              <w:rPr>
                <w:rFonts w:cs="Arial"/>
                <w:b/>
                <w:iCs/>
                <w:lang w:eastAsia="en-GB"/>
              </w:rPr>
              <w:t xml:space="preserve">Use presentation software tools to structure, edit and format slides </w:t>
            </w:r>
          </w:p>
          <w:p w14:paraId="68233154" w14:textId="77777777" w:rsidR="0052531D" w:rsidRPr="00F47688" w:rsidRDefault="0052531D" w:rsidP="00275574">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0BCBA6E6" w14:textId="77777777" w:rsidTr="00BB7E66">
        <w:trPr>
          <w:trHeight w:val="394"/>
        </w:trPr>
        <w:tc>
          <w:tcPr>
            <w:tcW w:w="675" w:type="dxa"/>
            <w:shd w:val="clear" w:color="auto" w:fill="ECF1F4"/>
          </w:tcPr>
          <w:p w14:paraId="0D1EE02D" w14:textId="77777777" w:rsidR="0052531D" w:rsidRPr="00C2078B" w:rsidRDefault="0052531D" w:rsidP="00BB7E66">
            <w:pPr>
              <w:pStyle w:val="text"/>
            </w:pPr>
            <w:r w:rsidRPr="00C2078B">
              <w:rPr>
                <w:rFonts w:cs="Arial"/>
                <w:lang w:eastAsia="en-GB"/>
              </w:rPr>
              <w:t>K3</w:t>
            </w:r>
          </w:p>
        </w:tc>
        <w:tc>
          <w:tcPr>
            <w:tcW w:w="13608" w:type="dxa"/>
          </w:tcPr>
          <w:p w14:paraId="748ACC47" w14:textId="77777777" w:rsidR="0052531D" w:rsidRPr="00883BCD" w:rsidRDefault="0052531D" w:rsidP="00457440">
            <w:r>
              <w:t>i</w:t>
            </w:r>
            <w:r w:rsidRPr="00D108A5">
              <w:t>dentify what slide structure to use</w:t>
            </w:r>
          </w:p>
        </w:tc>
      </w:tr>
      <w:tr w:rsidR="0052531D" w:rsidRPr="00052784" w14:paraId="21773FA8" w14:textId="77777777" w:rsidTr="00335D8B">
        <w:trPr>
          <w:trHeight w:val="621"/>
        </w:trPr>
        <w:tc>
          <w:tcPr>
            <w:tcW w:w="14283" w:type="dxa"/>
            <w:gridSpan w:val="2"/>
            <w:shd w:val="clear" w:color="auto" w:fill="auto"/>
            <w:vAlign w:val="center"/>
          </w:tcPr>
          <w:p w14:paraId="1ECE76A3" w14:textId="77777777" w:rsidR="0052531D" w:rsidRDefault="0052531D" w:rsidP="00275574">
            <w:pPr>
              <w:autoSpaceDE w:val="0"/>
              <w:autoSpaceDN w:val="0"/>
              <w:adjustRightInd w:val="0"/>
              <w:spacing w:line="260" w:lineRule="exact"/>
              <w:rPr>
                <w:rFonts w:cs="Arial"/>
                <w:b/>
                <w:iCs/>
                <w:lang w:eastAsia="en-GB"/>
              </w:rPr>
            </w:pPr>
            <w:r w:rsidRPr="00D108A5">
              <w:rPr>
                <w:rFonts w:cs="Arial"/>
                <w:b/>
                <w:iCs/>
                <w:lang w:eastAsia="en-GB"/>
              </w:rPr>
              <w:t>Prepare slides</w:t>
            </w:r>
            <w:r>
              <w:rPr>
                <w:rFonts w:cs="Arial"/>
                <w:b/>
                <w:iCs/>
                <w:lang w:eastAsia="en-GB"/>
              </w:rPr>
              <w:t xml:space="preserve"> for presentation to meet needs</w:t>
            </w:r>
          </w:p>
          <w:p w14:paraId="71A9FDB7" w14:textId="77777777" w:rsidR="0052531D" w:rsidRPr="00F47688" w:rsidRDefault="0052531D" w:rsidP="00275574">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3051EE4C" w14:textId="77777777" w:rsidTr="00BB7E66">
        <w:trPr>
          <w:trHeight w:val="394"/>
        </w:trPr>
        <w:tc>
          <w:tcPr>
            <w:tcW w:w="675" w:type="dxa"/>
            <w:shd w:val="clear" w:color="auto" w:fill="ECF1F4"/>
          </w:tcPr>
          <w:p w14:paraId="76D1D257" w14:textId="77777777" w:rsidR="0052531D" w:rsidRPr="00C2078B" w:rsidRDefault="0052531D" w:rsidP="00BB7E66">
            <w:pPr>
              <w:pStyle w:val="text"/>
            </w:pPr>
            <w:r w:rsidRPr="00C2078B">
              <w:rPr>
                <w:rFonts w:cs="Arial"/>
                <w:lang w:eastAsia="en-GB"/>
              </w:rPr>
              <w:t>K4</w:t>
            </w:r>
          </w:p>
        </w:tc>
        <w:tc>
          <w:tcPr>
            <w:tcW w:w="13608" w:type="dxa"/>
          </w:tcPr>
          <w:p w14:paraId="6A7F4A4A" w14:textId="77777777" w:rsidR="0052531D" w:rsidRPr="00883BCD" w:rsidRDefault="0052531D" w:rsidP="00457440">
            <w:r>
              <w:t>i</w:t>
            </w:r>
            <w:r w:rsidRPr="00D108A5">
              <w:t>dentify how to present slides to meet needs and communicate effectively</w:t>
            </w:r>
          </w:p>
        </w:tc>
      </w:tr>
    </w:tbl>
    <w:p w14:paraId="522FA549" w14:textId="77777777" w:rsidR="0052531D" w:rsidRDefault="0052531D" w:rsidP="0052531D"/>
    <w:p w14:paraId="08E4CCE5" w14:textId="77777777" w:rsidR="0052531D" w:rsidRDefault="0052531D" w:rsidP="0052531D"/>
    <w:p w14:paraId="4C952BD5" w14:textId="77777777" w:rsidR="0052531D" w:rsidRDefault="0052531D" w:rsidP="0052531D">
      <w:pPr>
        <w:ind w:left="595" w:hanging="595"/>
      </w:pPr>
      <w:r>
        <w:br w:type="page"/>
      </w:r>
    </w:p>
    <w:p w14:paraId="11BF5E87"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32F82527" w14:textId="77777777" w:rsidTr="00335D8B">
        <w:trPr>
          <w:trHeight w:val="680"/>
        </w:trPr>
        <w:tc>
          <w:tcPr>
            <w:tcW w:w="14283" w:type="dxa"/>
            <w:gridSpan w:val="2"/>
            <w:shd w:val="clear" w:color="auto" w:fill="557E9B"/>
            <w:vAlign w:val="center"/>
          </w:tcPr>
          <w:p w14:paraId="759A13D7" w14:textId="77777777" w:rsidR="0052531D" w:rsidRPr="00052784" w:rsidRDefault="0052531D" w:rsidP="00335D8B">
            <w:pPr>
              <w:pStyle w:val="tabletexthd"/>
              <w:rPr>
                <w:lang w:eastAsia="en-GB"/>
              </w:rPr>
            </w:pPr>
            <w:r>
              <w:rPr>
                <w:lang w:eastAsia="en-GB"/>
              </w:rPr>
              <w:t>Performance criteria</w:t>
            </w:r>
          </w:p>
        </w:tc>
      </w:tr>
      <w:tr w:rsidR="0052531D" w:rsidRPr="00B25D0E" w14:paraId="1F1F69DA" w14:textId="77777777" w:rsidTr="00335D8B">
        <w:trPr>
          <w:trHeight w:val="709"/>
        </w:trPr>
        <w:tc>
          <w:tcPr>
            <w:tcW w:w="14283" w:type="dxa"/>
            <w:gridSpan w:val="2"/>
            <w:shd w:val="clear" w:color="auto" w:fill="auto"/>
            <w:vAlign w:val="center"/>
          </w:tcPr>
          <w:p w14:paraId="74B6215B" w14:textId="77777777" w:rsidR="0052531D" w:rsidRPr="00FF433A" w:rsidRDefault="0052531D" w:rsidP="00335D8B">
            <w:pPr>
              <w:pStyle w:val="text"/>
              <w:rPr>
                <w:rFonts w:cs="Arial"/>
                <w:b/>
                <w:iCs/>
                <w:color w:val="auto"/>
                <w:lang w:eastAsia="en-GB"/>
              </w:rPr>
            </w:pPr>
            <w:r w:rsidRPr="00FF433A">
              <w:rPr>
                <w:rFonts w:cs="Arial"/>
                <w:b/>
                <w:iCs/>
                <w:color w:val="auto"/>
                <w:lang w:eastAsia="en-GB"/>
              </w:rPr>
              <w:t xml:space="preserve">Input and combine text and other information within presentation slides </w:t>
            </w:r>
          </w:p>
          <w:p w14:paraId="0A2A983F"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404215EA" w14:textId="77777777" w:rsidTr="00BB7E66">
        <w:trPr>
          <w:trHeight w:val="394"/>
        </w:trPr>
        <w:tc>
          <w:tcPr>
            <w:tcW w:w="675" w:type="dxa"/>
            <w:shd w:val="clear" w:color="auto" w:fill="ECF1F4"/>
          </w:tcPr>
          <w:p w14:paraId="132C962E" w14:textId="77777777" w:rsidR="0052531D" w:rsidRPr="00052784" w:rsidRDefault="0052531D" w:rsidP="00BB7E66">
            <w:pPr>
              <w:pStyle w:val="text"/>
            </w:pPr>
            <w:r>
              <w:t>P1</w:t>
            </w:r>
          </w:p>
        </w:tc>
        <w:tc>
          <w:tcPr>
            <w:tcW w:w="13608" w:type="dxa"/>
          </w:tcPr>
          <w:p w14:paraId="308A2F37" w14:textId="77777777" w:rsidR="0052531D" w:rsidRPr="006641CF" w:rsidRDefault="0052531D" w:rsidP="00335D8B">
            <w:r>
              <w:t>select and use different slide layouts as appropriate for different types of information</w:t>
            </w:r>
          </w:p>
        </w:tc>
      </w:tr>
      <w:tr w:rsidR="0052531D" w:rsidRPr="00052784" w14:paraId="53D6B921" w14:textId="77777777" w:rsidTr="00BB7E66">
        <w:trPr>
          <w:trHeight w:val="394"/>
        </w:trPr>
        <w:tc>
          <w:tcPr>
            <w:tcW w:w="675" w:type="dxa"/>
            <w:shd w:val="clear" w:color="auto" w:fill="ECF1F4"/>
          </w:tcPr>
          <w:p w14:paraId="424F900B" w14:textId="77777777" w:rsidR="0052531D" w:rsidRPr="00052784" w:rsidRDefault="0052531D" w:rsidP="00BB7E66">
            <w:pPr>
              <w:pStyle w:val="text"/>
            </w:pPr>
            <w:r>
              <w:t>P2</w:t>
            </w:r>
          </w:p>
        </w:tc>
        <w:tc>
          <w:tcPr>
            <w:tcW w:w="13608" w:type="dxa"/>
          </w:tcPr>
          <w:p w14:paraId="0155CE44" w14:textId="77777777" w:rsidR="0052531D" w:rsidRPr="006641CF" w:rsidRDefault="0052531D" w:rsidP="00335D8B">
            <w:r>
              <w:t>enter information into presentation slides so that it is ready for editing and formatting</w:t>
            </w:r>
          </w:p>
        </w:tc>
      </w:tr>
      <w:tr w:rsidR="0052531D" w:rsidRPr="00052784" w14:paraId="2A4837E0" w14:textId="77777777" w:rsidTr="00BB7E66">
        <w:trPr>
          <w:trHeight w:val="394"/>
        </w:trPr>
        <w:tc>
          <w:tcPr>
            <w:tcW w:w="675" w:type="dxa"/>
            <w:shd w:val="clear" w:color="auto" w:fill="ECF1F4"/>
          </w:tcPr>
          <w:p w14:paraId="6F890A31" w14:textId="77777777" w:rsidR="0052531D" w:rsidRPr="00052784" w:rsidRDefault="0052531D" w:rsidP="00BB7E66">
            <w:pPr>
              <w:pStyle w:val="text"/>
            </w:pPr>
            <w:r>
              <w:t>P3</w:t>
            </w:r>
          </w:p>
        </w:tc>
        <w:tc>
          <w:tcPr>
            <w:tcW w:w="13608" w:type="dxa"/>
          </w:tcPr>
          <w:p w14:paraId="7758F1FC" w14:textId="77777777" w:rsidR="0052531D" w:rsidRPr="006641CF" w:rsidRDefault="0052531D" w:rsidP="00335D8B">
            <w:r>
              <w:t>combine information of different forms or from different sources for presentations</w:t>
            </w:r>
          </w:p>
        </w:tc>
      </w:tr>
      <w:tr w:rsidR="0052531D" w:rsidRPr="00052784" w14:paraId="5E3B35EC" w14:textId="77777777" w:rsidTr="00BB7E66">
        <w:trPr>
          <w:trHeight w:val="394"/>
        </w:trPr>
        <w:tc>
          <w:tcPr>
            <w:tcW w:w="675" w:type="dxa"/>
            <w:shd w:val="clear" w:color="auto" w:fill="ECF1F4"/>
          </w:tcPr>
          <w:p w14:paraId="2F94526F" w14:textId="77777777" w:rsidR="0052531D" w:rsidRPr="00052784" w:rsidRDefault="0052531D" w:rsidP="00BB7E66">
            <w:pPr>
              <w:pStyle w:val="text"/>
            </w:pPr>
            <w:r>
              <w:t>P4</w:t>
            </w:r>
          </w:p>
        </w:tc>
        <w:tc>
          <w:tcPr>
            <w:tcW w:w="13608" w:type="dxa"/>
          </w:tcPr>
          <w:p w14:paraId="682B3FCB" w14:textId="77777777" w:rsidR="0052531D" w:rsidRPr="006641CF" w:rsidRDefault="0052531D" w:rsidP="00335D8B">
            <w:r>
              <w:t>store and retrieve presentation files effectively, in line with local guidelines and conventions where available</w:t>
            </w:r>
          </w:p>
        </w:tc>
      </w:tr>
      <w:tr w:rsidR="0052531D" w:rsidRPr="00052784" w14:paraId="2BBBFAA0" w14:textId="77777777" w:rsidTr="00335D8B">
        <w:trPr>
          <w:trHeight w:val="394"/>
        </w:trPr>
        <w:tc>
          <w:tcPr>
            <w:tcW w:w="14283" w:type="dxa"/>
            <w:gridSpan w:val="2"/>
            <w:shd w:val="clear" w:color="auto" w:fill="auto"/>
            <w:vAlign w:val="center"/>
          </w:tcPr>
          <w:p w14:paraId="20907D25" w14:textId="77777777" w:rsidR="0052531D" w:rsidRDefault="0052531D" w:rsidP="00335D8B">
            <w:pPr>
              <w:pStyle w:val="text"/>
              <w:rPr>
                <w:rFonts w:cs="Arial"/>
                <w:b/>
                <w:iCs/>
                <w:color w:val="auto"/>
                <w:lang w:eastAsia="en-GB"/>
              </w:rPr>
            </w:pPr>
            <w:r w:rsidRPr="00FF433A">
              <w:rPr>
                <w:rFonts w:cs="Arial"/>
                <w:b/>
                <w:iCs/>
                <w:color w:val="auto"/>
                <w:lang w:eastAsia="en-GB"/>
              </w:rPr>
              <w:t xml:space="preserve">Use presentation software tools to structure, edit and format slides </w:t>
            </w:r>
          </w:p>
          <w:p w14:paraId="621DC92F"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22EF7A64" w14:textId="77777777" w:rsidTr="00BB7E66">
        <w:trPr>
          <w:trHeight w:val="394"/>
        </w:trPr>
        <w:tc>
          <w:tcPr>
            <w:tcW w:w="675" w:type="dxa"/>
            <w:shd w:val="clear" w:color="auto" w:fill="ECF1F4"/>
          </w:tcPr>
          <w:p w14:paraId="658A8AD7" w14:textId="77777777" w:rsidR="0052531D" w:rsidRPr="00052784" w:rsidRDefault="0052531D" w:rsidP="00BB7E66">
            <w:pPr>
              <w:pStyle w:val="text"/>
            </w:pPr>
            <w:r>
              <w:t>P5</w:t>
            </w:r>
          </w:p>
        </w:tc>
        <w:tc>
          <w:tcPr>
            <w:tcW w:w="13608" w:type="dxa"/>
          </w:tcPr>
          <w:p w14:paraId="0EFD3539" w14:textId="77777777" w:rsidR="0052531D" w:rsidRPr="006641CF" w:rsidRDefault="0052531D" w:rsidP="00335D8B">
            <w:r>
              <w:t>select and use an appropriate template to structure slides</w:t>
            </w:r>
          </w:p>
        </w:tc>
      </w:tr>
      <w:tr w:rsidR="0052531D" w:rsidRPr="00052784" w14:paraId="54E0628A" w14:textId="77777777" w:rsidTr="00BB7E66">
        <w:trPr>
          <w:trHeight w:val="394"/>
        </w:trPr>
        <w:tc>
          <w:tcPr>
            <w:tcW w:w="675" w:type="dxa"/>
            <w:shd w:val="clear" w:color="auto" w:fill="ECF1F4"/>
          </w:tcPr>
          <w:p w14:paraId="58370806" w14:textId="77777777" w:rsidR="0052531D" w:rsidRDefault="0052531D" w:rsidP="00BB7E66">
            <w:pPr>
              <w:pStyle w:val="text"/>
            </w:pPr>
            <w:r>
              <w:t>P6</w:t>
            </w:r>
          </w:p>
        </w:tc>
        <w:tc>
          <w:tcPr>
            <w:tcW w:w="13608" w:type="dxa"/>
          </w:tcPr>
          <w:p w14:paraId="523BA2C6" w14:textId="77777777" w:rsidR="0052531D" w:rsidRPr="006641CF" w:rsidRDefault="0052531D" w:rsidP="00335D8B">
            <w:r>
              <w:t>select and use appropriate techniques to edit slides</w:t>
            </w:r>
          </w:p>
        </w:tc>
      </w:tr>
      <w:tr w:rsidR="0052531D" w:rsidRPr="00052784" w14:paraId="6EC799F3" w14:textId="77777777" w:rsidTr="00BB7E66">
        <w:trPr>
          <w:trHeight w:val="394"/>
        </w:trPr>
        <w:tc>
          <w:tcPr>
            <w:tcW w:w="675" w:type="dxa"/>
            <w:shd w:val="clear" w:color="auto" w:fill="ECF1F4"/>
          </w:tcPr>
          <w:p w14:paraId="3F313574" w14:textId="77777777" w:rsidR="0052531D" w:rsidRDefault="0052531D" w:rsidP="00BB7E66">
            <w:pPr>
              <w:pStyle w:val="text"/>
            </w:pPr>
            <w:r>
              <w:t>P7</w:t>
            </w:r>
          </w:p>
        </w:tc>
        <w:tc>
          <w:tcPr>
            <w:tcW w:w="13608" w:type="dxa"/>
          </w:tcPr>
          <w:p w14:paraId="5DDC7D81" w14:textId="77777777" w:rsidR="0052531D" w:rsidRPr="006641CF" w:rsidRDefault="0052531D" w:rsidP="00335D8B">
            <w:r>
              <w:t>select and use appropriate techniques to format slides</w:t>
            </w:r>
          </w:p>
        </w:tc>
      </w:tr>
      <w:tr w:rsidR="0052531D" w:rsidRPr="00052784" w14:paraId="4AE53846" w14:textId="77777777" w:rsidTr="00335D8B">
        <w:trPr>
          <w:trHeight w:val="394"/>
        </w:trPr>
        <w:tc>
          <w:tcPr>
            <w:tcW w:w="14283" w:type="dxa"/>
            <w:gridSpan w:val="2"/>
            <w:shd w:val="clear" w:color="auto" w:fill="auto"/>
            <w:vAlign w:val="center"/>
          </w:tcPr>
          <w:p w14:paraId="7A69E22E" w14:textId="77777777" w:rsidR="0052531D" w:rsidRDefault="0052531D" w:rsidP="00335D8B">
            <w:pPr>
              <w:pStyle w:val="text"/>
              <w:rPr>
                <w:rFonts w:cs="Arial"/>
                <w:b/>
                <w:iCs/>
                <w:color w:val="auto"/>
                <w:lang w:eastAsia="en-GB"/>
              </w:rPr>
            </w:pPr>
            <w:r w:rsidRPr="00FF433A">
              <w:rPr>
                <w:rFonts w:cs="Arial"/>
                <w:b/>
                <w:iCs/>
                <w:color w:val="auto"/>
                <w:lang w:eastAsia="en-GB"/>
              </w:rPr>
              <w:t>Prepare slides for presentation to meet needs</w:t>
            </w:r>
          </w:p>
          <w:p w14:paraId="4B16F5EC"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58D1EDA9" w14:textId="77777777" w:rsidTr="00BB7E66">
        <w:trPr>
          <w:trHeight w:val="394"/>
        </w:trPr>
        <w:tc>
          <w:tcPr>
            <w:tcW w:w="675" w:type="dxa"/>
            <w:shd w:val="clear" w:color="auto" w:fill="ECF1F4"/>
          </w:tcPr>
          <w:p w14:paraId="56ACB197" w14:textId="77777777" w:rsidR="0052531D" w:rsidRDefault="0052531D" w:rsidP="00BB7E66">
            <w:pPr>
              <w:pStyle w:val="text"/>
            </w:pPr>
            <w:r>
              <w:t>P8</w:t>
            </w:r>
          </w:p>
        </w:tc>
        <w:tc>
          <w:tcPr>
            <w:tcW w:w="13608" w:type="dxa"/>
          </w:tcPr>
          <w:p w14:paraId="3A25D7BB" w14:textId="77777777" w:rsidR="0052531D" w:rsidRPr="00D07B53" w:rsidRDefault="0052531D" w:rsidP="00335D8B">
            <w:r>
              <w:t>p</w:t>
            </w:r>
            <w:r w:rsidRPr="00D07B53">
              <w:t>repare slides for presentation</w:t>
            </w:r>
          </w:p>
        </w:tc>
      </w:tr>
      <w:tr w:rsidR="0052531D" w:rsidRPr="00052784" w14:paraId="5638FDFB" w14:textId="77777777" w:rsidTr="00BB7E66">
        <w:trPr>
          <w:trHeight w:val="394"/>
        </w:trPr>
        <w:tc>
          <w:tcPr>
            <w:tcW w:w="675" w:type="dxa"/>
            <w:shd w:val="clear" w:color="auto" w:fill="ECF1F4"/>
          </w:tcPr>
          <w:p w14:paraId="0897463D" w14:textId="77777777" w:rsidR="0052531D" w:rsidRDefault="0052531D" w:rsidP="00BB7E66">
            <w:pPr>
              <w:pStyle w:val="text"/>
            </w:pPr>
            <w:r>
              <w:t>P9</w:t>
            </w:r>
          </w:p>
        </w:tc>
        <w:tc>
          <w:tcPr>
            <w:tcW w:w="13608" w:type="dxa"/>
          </w:tcPr>
          <w:p w14:paraId="2E6E3D78" w14:textId="77777777" w:rsidR="0052531D" w:rsidRDefault="0052531D" w:rsidP="00335D8B">
            <w:r>
              <w:t>c</w:t>
            </w:r>
            <w:r w:rsidRPr="00D07B53">
              <w:t>heck presentation meets needs, using IT tools and m</w:t>
            </w:r>
            <w:r>
              <w:t>aking corrections as necessary</w:t>
            </w:r>
          </w:p>
        </w:tc>
      </w:tr>
    </w:tbl>
    <w:p w14:paraId="63747AC5" w14:textId="77777777" w:rsidR="0052531D" w:rsidRDefault="0052531D" w:rsidP="0052531D"/>
    <w:p w14:paraId="0696C9B0"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61C40A8D" w14:textId="77777777" w:rsidR="0052531D" w:rsidRPr="002A4AA0" w:rsidRDefault="0052531D" w:rsidP="0052531D">
      <w:pPr>
        <w:pStyle w:val="Unittitle"/>
      </w:pPr>
      <w:bookmarkStart w:id="328" w:name="_Toc436142528"/>
      <w:r w:rsidRPr="001158F6">
        <w:t>Unit</w:t>
      </w:r>
      <w:r w:rsidRPr="002A4AA0">
        <w:t xml:space="preserve"> </w:t>
      </w:r>
      <w:r>
        <w:t>89</w:t>
      </w:r>
      <w:r w:rsidRPr="002A4AA0">
        <w:t>:</w:t>
      </w:r>
      <w:r w:rsidRPr="002A4AA0">
        <w:tab/>
      </w:r>
      <w:r w:rsidRPr="00FC4BE3">
        <w:t>Set</w:t>
      </w:r>
      <w:r>
        <w:t>ting Up an IT S</w:t>
      </w:r>
      <w:r w:rsidRPr="00FC4BE3">
        <w:t>ystem</w:t>
      </w:r>
      <w:r>
        <w:t xml:space="preserve"> 1</w:t>
      </w:r>
      <w:bookmarkEnd w:id="328"/>
    </w:p>
    <w:p w14:paraId="38D5A41B" w14:textId="77777777" w:rsidR="0052531D" w:rsidRPr="001158F6" w:rsidRDefault="0052531D" w:rsidP="0052531D">
      <w:pPr>
        <w:pStyle w:val="Unitinfo"/>
      </w:pPr>
      <w:r>
        <w:t>Unit</w:t>
      </w:r>
      <w:r w:rsidRPr="001158F6">
        <w:t xml:space="preserve"> </w:t>
      </w:r>
      <w:r>
        <w:t>code</w:t>
      </w:r>
      <w:r w:rsidRPr="001158F6">
        <w:t>:</w:t>
      </w:r>
      <w:r w:rsidRPr="001158F6">
        <w:tab/>
      </w:r>
      <w:r>
        <w:t>ESKISIS1</w:t>
      </w:r>
    </w:p>
    <w:p w14:paraId="77057453" w14:textId="77777777" w:rsidR="0052531D" w:rsidRPr="001158F6" w:rsidRDefault="0052531D" w:rsidP="0052531D">
      <w:pPr>
        <w:pStyle w:val="Unitinfo"/>
      </w:pPr>
      <w:r>
        <w:t>SCQF</w:t>
      </w:r>
      <w:r w:rsidRPr="001158F6">
        <w:t xml:space="preserve"> level:</w:t>
      </w:r>
      <w:r w:rsidRPr="001158F6">
        <w:tab/>
      </w:r>
      <w:r>
        <w:t>4</w:t>
      </w:r>
    </w:p>
    <w:p w14:paraId="274C9029" w14:textId="77777777" w:rsidR="0052531D" w:rsidRPr="001D2005" w:rsidRDefault="0052531D" w:rsidP="0052531D">
      <w:pPr>
        <w:pStyle w:val="Unitinfo"/>
      </w:pPr>
      <w:r w:rsidRPr="001158F6">
        <w:t xml:space="preserve">Credit </w:t>
      </w:r>
      <w:r>
        <w:t>points</w:t>
      </w:r>
      <w:r w:rsidRPr="001158F6">
        <w:t>:</w:t>
      </w:r>
      <w:r w:rsidRPr="001158F6">
        <w:tab/>
      </w:r>
      <w:r>
        <w:t>3</w:t>
      </w:r>
    </w:p>
    <w:p w14:paraId="3F43400C" w14:textId="77777777" w:rsidR="0052531D" w:rsidRPr="001D2005" w:rsidRDefault="0052531D" w:rsidP="0052531D">
      <w:pPr>
        <w:pStyle w:val="Unitinfo"/>
        <w:pBdr>
          <w:bottom w:val="single" w:sz="4" w:space="2" w:color="557E9B"/>
        </w:pBdr>
      </w:pPr>
    </w:p>
    <w:p w14:paraId="11FCED52" w14:textId="77777777" w:rsidR="0052531D" w:rsidRDefault="0052531D" w:rsidP="0052531D">
      <w:pPr>
        <w:pStyle w:val="HeadA"/>
      </w:pPr>
      <w:r w:rsidRPr="00484EB6">
        <w:t>Unit summary</w:t>
      </w:r>
    </w:p>
    <w:p w14:paraId="2F2917EA" w14:textId="77777777" w:rsidR="0052531D" w:rsidRPr="00AC4ADE" w:rsidRDefault="0052531D" w:rsidP="0052531D">
      <w:pPr>
        <w:pStyle w:val="text"/>
        <w:spacing w:before="0" w:after="0"/>
      </w:pPr>
      <w:r>
        <w:t xml:space="preserve">This </w:t>
      </w:r>
      <w:r w:rsidR="00457440">
        <w:t xml:space="preserve">unit </w:t>
      </w:r>
      <w:r>
        <w:t xml:space="preserve">is </w:t>
      </w:r>
      <w:r w:rsidR="00457440">
        <w:t xml:space="preserve">about </w:t>
      </w:r>
      <w:r>
        <w:t>the ability to safely set up the components of an IT system (e</w:t>
      </w:r>
      <w:r w:rsidR="00457440">
        <w:t>.</w:t>
      </w:r>
      <w:r>
        <w:t>g</w:t>
      </w:r>
      <w:r w:rsidR="00457440">
        <w:t>.</w:t>
      </w:r>
      <w:r>
        <w:t xml:space="preserve"> personal computer </w:t>
      </w:r>
      <w:r w:rsidR="00BA1F66">
        <w:t xml:space="preserve">– </w:t>
      </w:r>
      <w:r>
        <w:t>PC, keyboard, mouse and printer), removable storage media (e</w:t>
      </w:r>
      <w:r w:rsidR="00457440">
        <w:t>.</w:t>
      </w:r>
      <w:r>
        <w:t>g</w:t>
      </w:r>
      <w:r w:rsidR="00457440">
        <w:t>.</w:t>
      </w:r>
      <w:r>
        <w:t xml:space="preserve"> data stick or external DVD drive), communication service to access the </w:t>
      </w:r>
      <w:r w:rsidR="00457440">
        <w:t>i</w:t>
      </w:r>
      <w:r>
        <w:t>nternet and associated software and check that they are working properly.</w:t>
      </w:r>
    </w:p>
    <w:p w14:paraId="56873D87" w14:textId="77777777" w:rsidR="004705E3" w:rsidRDefault="004705E3" w:rsidP="004705E3">
      <w:pPr>
        <w:pStyle w:val="HeadA"/>
      </w:pPr>
      <w:r>
        <w:t>Unit assessment requirements</w:t>
      </w:r>
    </w:p>
    <w:p w14:paraId="1D5055DD" w14:textId="77777777" w:rsidR="004705E3" w:rsidRDefault="004705E3" w:rsidP="004705E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DFAAF64" w14:textId="77777777" w:rsidR="0052531D" w:rsidRDefault="0052531D" w:rsidP="0052531D">
      <w:pPr>
        <w:pStyle w:val="HeadA"/>
      </w:pPr>
      <w:r w:rsidRPr="00DE5991">
        <w:t>Terminology</w:t>
      </w:r>
    </w:p>
    <w:p w14:paraId="05275A56" w14:textId="77777777" w:rsidR="0052531D" w:rsidRPr="00AC4ADE" w:rsidRDefault="0052531D" w:rsidP="0052531D">
      <w:pPr>
        <w:pStyle w:val="text"/>
        <w:rPr>
          <w:highlight w:val="cyan"/>
        </w:rPr>
      </w:pPr>
      <w:r w:rsidRPr="00FC4BE3">
        <w:t>IT User, ICT, Information Technology, ITQ, Productivity</w:t>
      </w:r>
    </w:p>
    <w:p w14:paraId="51C141E6" w14:textId="77777777" w:rsidR="0052531D" w:rsidRDefault="0052531D" w:rsidP="0052531D">
      <w:pPr>
        <w:pStyle w:val="text"/>
        <w:rPr>
          <w:highlight w:val="cyan"/>
        </w:rPr>
        <w:sectPr w:rsidR="0052531D" w:rsidSect="00C31649">
          <w:headerReference w:type="even" r:id="rId291"/>
          <w:headerReference w:type="default" r:id="rId292"/>
          <w:footerReference w:type="even" r:id="rId293"/>
          <w:pgSz w:w="11907" w:h="16840" w:code="9"/>
          <w:pgMar w:top="1247" w:right="1701" w:bottom="1247" w:left="1701" w:header="720" w:footer="482" w:gutter="0"/>
          <w:cols w:space="720"/>
        </w:sectPr>
      </w:pPr>
    </w:p>
    <w:p w14:paraId="7E09F848" w14:textId="77777777" w:rsidR="0052531D" w:rsidRPr="00052784" w:rsidRDefault="0052531D" w:rsidP="0052531D">
      <w:pPr>
        <w:pStyle w:val="hb3"/>
      </w:pPr>
      <w:r>
        <w:t>Assessment outcomes and standards</w:t>
      </w:r>
    </w:p>
    <w:p w14:paraId="5F86D94A"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34AE4E4"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43F672A5" w14:textId="77777777" w:rsidTr="00335D8B">
        <w:trPr>
          <w:trHeight w:val="680"/>
        </w:trPr>
        <w:tc>
          <w:tcPr>
            <w:tcW w:w="14283" w:type="dxa"/>
            <w:gridSpan w:val="2"/>
            <w:shd w:val="clear" w:color="auto" w:fill="557E9B"/>
            <w:vAlign w:val="center"/>
          </w:tcPr>
          <w:p w14:paraId="7B3BE613" w14:textId="77777777" w:rsidR="0052531D" w:rsidRPr="00052784" w:rsidRDefault="0052531D" w:rsidP="00335D8B">
            <w:pPr>
              <w:pStyle w:val="tabletexthd"/>
              <w:rPr>
                <w:lang w:eastAsia="en-GB"/>
              </w:rPr>
            </w:pPr>
            <w:r>
              <w:rPr>
                <w:lang w:eastAsia="en-GB"/>
              </w:rPr>
              <w:t>Knowledge and understanding</w:t>
            </w:r>
          </w:p>
        </w:tc>
      </w:tr>
      <w:tr w:rsidR="0052531D" w:rsidRPr="00052784" w14:paraId="53FA003E" w14:textId="77777777" w:rsidTr="00335D8B">
        <w:trPr>
          <w:trHeight w:val="489"/>
        </w:trPr>
        <w:tc>
          <w:tcPr>
            <w:tcW w:w="14283" w:type="dxa"/>
            <w:gridSpan w:val="2"/>
            <w:shd w:val="clear" w:color="auto" w:fill="auto"/>
            <w:vAlign w:val="center"/>
          </w:tcPr>
          <w:p w14:paraId="6098F4A3" w14:textId="77777777" w:rsidR="0052531D" w:rsidRPr="000A4CF0" w:rsidRDefault="0052531D" w:rsidP="00275574">
            <w:pPr>
              <w:autoSpaceDE w:val="0"/>
              <w:autoSpaceDN w:val="0"/>
              <w:adjustRightInd w:val="0"/>
              <w:spacing w:line="260" w:lineRule="exact"/>
              <w:rPr>
                <w:rFonts w:cs="Arial"/>
                <w:b/>
                <w:iCs/>
                <w:lang w:eastAsia="en-GB"/>
              </w:rPr>
            </w:pPr>
            <w:r w:rsidRPr="000A4CF0">
              <w:rPr>
                <w:rFonts w:cs="Arial"/>
                <w:b/>
                <w:iCs/>
                <w:lang w:eastAsia="en-GB"/>
              </w:rPr>
              <w:t xml:space="preserve">Connect up a personal computer, printer and peripheral devices safely </w:t>
            </w:r>
          </w:p>
          <w:p w14:paraId="66EE031B" w14:textId="77777777" w:rsidR="0052531D" w:rsidRPr="00F47688" w:rsidRDefault="0052531D" w:rsidP="00275574">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6A91E493" w14:textId="77777777" w:rsidTr="00BB7E66">
        <w:trPr>
          <w:trHeight w:val="394"/>
        </w:trPr>
        <w:tc>
          <w:tcPr>
            <w:tcW w:w="675" w:type="dxa"/>
            <w:shd w:val="clear" w:color="auto" w:fill="ECF1F4"/>
          </w:tcPr>
          <w:p w14:paraId="38E837C5" w14:textId="77777777" w:rsidR="0052531D" w:rsidRPr="00C2078B" w:rsidRDefault="0052531D" w:rsidP="00BB7E66">
            <w:pPr>
              <w:pStyle w:val="text"/>
            </w:pPr>
            <w:r w:rsidRPr="00C2078B">
              <w:t>K1</w:t>
            </w:r>
          </w:p>
        </w:tc>
        <w:tc>
          <w:tcPr>
            <w:tcW w:w="13608" w:type="dxa"/>
          </w:tcPr>
          <w:p w14:paraId="3FB053F6" w14:textId="77777777" w:rsidR="0052531D" w:rsidRPr="00FD033E" w:rsidRDefault="0052531D" w:rsidP="00335D8B">
            <w:r>
              <w:t>identify what IT system components, storage and peripheral devices are needed and how to connect them</w:t>
            </w:r>
          </w:p>
        </w:tc>
      </w:tr>
      <w:tr w:rsidR="0052531D" w:rsidRPr="00052784" w14:paraId="1AA59C06" w14:textId="77777777" w:rsidTr="00BB7E66">
        <w:trPr>
          <w:trHeight w:val="394"/>
        </w:trPr>
        <w:tc>
          <w:tcPr>
            <w:tcW w:w="675" w:type="dxa"/>
            <w:shd w:val="clear" w:color="auto" w:fill="ECF1F4"/>
          </w:tcPr>
          <w:p w14:paraId="79FABDEE" w14:textId="77777777" w:rsidR="0052531D" w:rsidRPr="00C2078B" w:rsidRDefault="0052531D" w:rsidP="00BB7E66">
            <w:pPr>
              <w:pStyle w:val="text"/>
            </w:pPr>
            <w:r w:rsidRPr="00C2078B">
              <w:rPr>
                <w:rFonts w:cs="Arial"/>
                <w:lang w:eastAsia="en-GB"/>
              </w:rPr>
              <w:t>K2</w:t>
            </w:r>
          </w:p>
        </w:tc>
        <w:tc>
          <w:tcPr>
            <w:tcW w:w="13608" w:type="dxa"/>
          </w:tcPr>
          <w:p w14:paraId="23554E32" w14:textId="77777777" w:rsidR="0052531D" w:rsidRPr="00883BCD" w:rsidRDefault="0052531D" w:rsidP="00335D8B">
            <w:r>
              <w:t>identify any health and safety issues associated with setting up an IT system</w:t>
            </w:r>
          </w:p>
        </w:tc>
      </w:tr>
      <w:tr w:rsidR="0052531D" w:rsidRPr="00052784" w14:paraId="2AA238F5" w14:textId="77777777" w:rsidTr="00335D8B">
        <w:trPr>
          <w:trHeight w:val="394"/>
        </w:trPr>
        <w:tc>
          <w:tcPr>
            <w:tcW w:w="14283" w:type="dxa"/>
            <w:gridSpan w:val="2"/>
            <w:shd w:val="clear" w:color="auto" w:fill="auto"/>
            <w:vAlign w:val="center"/>
          </w:tcPr>
          <w:p w14:paraId="5E5F4D12" w14:textId="77777777" w:rsidR="0052531D" w:rsidRDefault="0052531D" w:rsidP="00275574">
            <w:pPr>
              <w:autoSpaceDE w:val="0"/>
              <w:autoSpaceDN w:val="0"/>
              <w:adjustRightInd w:val="0"/>
              <w:spacing w:line="260" w:lineRule="exact"/>
              <w:rPr>
                <w:rFonts w:cs="Arial"/>
                <w:b/>
                <w:iCs/>
                <w:lang w:eastAsia="en-GB"/>
              </w:rPr>
            </w:pPr>
            <w:r w:rsidRPr="000A4CF0">
              <w:rPr>
                <w:rFonts w:cs="Arial"/>
                <w:b/>
                <w:iCs/>
                <w:lang w:eastAsia="en-GB"/>
              </w:rPr>
              <w:t>Connect to an IT communication service</w:t>
            </w:r>
          </w:p>
          <w:p w14:paraId="091CA2E7" w14:textId="77777777" w:rsidR="0052531D" w:rsidRPr="00F47688" w:rsidRDefault="0052531D" w:rsidP="00275574">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3272B146" w14:textId="77777777" w:rsidTr="00BB7E66">
        <w:trPr>
          <w:trHeight w:val="394"/>
        </w:trPr>
        <w:tc>
          <w:tcPr>
            <w:tcW w:w="675" w:type="dxa"/>
            <w:shd w:val="clear" w:color="auto" w:fill="ECF1F4"/>
          </w:tcPr>
          <w:p w14:paraId="2C6FDBF5" w14:textId="77777777" w:rsidR="0052531D" w:rsidRPr="00C2078B" w:rsidRDefault="0052531D" w:rsidP="00BB7E66">
            <w:pPr>
              <w:pStyle w:val="text"/>
            </w:pPr>
            <w:r w:rsidRPr="00C2078B">
              <w:rPr>
                <w:rFonts w:cs="Arial"/>
                <w:lang w:eastAsia="en-GB"/>
              </w:rPr>
              <w:t>K3</w:t>
            </w:r>
          </w:p>
        </w:tc>
        <w:tc>
          <w:tcPr>
            <w:tcW w:w="13608" w:type="dxa"/>
          </w:tcPr>
          <w:p w14:paraId="5A560E62" w14:textId="77777777" w:rsidR="0052531D" w:rsidRPr="00883BCD" w:rsidRDefault="0052531D" w:rsidP="00335D8B">
            <w:r>
              <w:t>identify the details needed to connect to an Internet Service Provider (ISP)</w:t>
            </w:r>
          </w:p>
        </w:tc>
      </w:tr>
      <w:tr w:rsidR="0052531D" w:rsidRPr="00052784" w14:paraId="26103124" w14:textId="77777777" w:rsidTr="00335D8B">
        <w:trPr>
          <w:trHeight w:val="394"/>
        </w:trPr>
        <w:tc>
          <w:tcPr>
            <w:tcW w:w="14283" w:type="dxa"/>
            <w:gridSpan w:val="2"/>
            <w:shd w:val="clear" w:color="auto" w:fill="auto"/>
            <w:vAlign w:val="center"/>
          </w:tcPr>
          <w:p w14:paraId="7507A4F1" w14:textId="77777777" w:rsidR="0052531D" w:rsidRDefault="0052531D" w:rsidP="00275574">
            <w:pPr>
              <w:autoSpaceDE w:val="0"/>
              <w:autoSpaceDN w:val="0"/>
              <w:adjustRightInd w:val="0"/>
              <w:spacing w:line="260" w:lineRule="exact"/>
              <w:rPr>
                <w:rFonts w:cs="Arial"/>
                <w:b/>
                <w:iCs/>
                <w:lang w:eastAsia="en-GB"/>
              </w:rPr>
            </w:pPr>
            <w:r>
              <w:rPr>
                <w:rFonts w:cs="Arial"/>
                <w:b/>
                <w:iCs/>
                <w:lang w:eastAsia="en-GB"/>
              </w:rPr>
              <w:t>Set up software for use</w:t>
            </w:r>
          </w:p>
          <w:p w14:paraId="414F9B93" w14:textId="77777777" w:rsidR="0052531D" w:rsidRPr="000A4CF0" w:rsidRDefault="0052531D" w:rsidP="00275574">
            <w:pPr>
              <w:autoSpaceDE w:val="0"/>
              <w:autoSpaceDN w:val="0"/>
              <w:adjustRightInd w:val="0"/>
              <w:spacing w:line="260" w:lineRule="exact"/>
              <w:rPr>
                <w:rFonts w:cs="Arial"/>
                <w:b/>
                <w:iCs/>
                <w:lang w:eastAsia="en-GB"/>
              </w:rPr>
            </w:pPr>
            <w:r w:rsidRPr="00F47688">
              <w:rPr>
                <w:rFonts w:cs="Arial"/>
                <w:i/>
                <w:iCs/>
                <w:lang w:eastAsia="en-GB"/>
              </w:rPr>
              <w:t>You need to know and understand:</w:t>
            </w:r>
          </w:p>
        </w:tc>
      </w:tr>
      <w:tr w:rsidR="0052531D" w:rsidRPr="00052784" w14:paraId="0CDC5F3F" w14:textId="77777777" w:rsidTr="00BB7E66">
        <w:trPr>
          <w:trHeight w:val="394"/>
        </w:trPr>
        <w:tc>
          <w:tcPr>
            <w:tcW w:w="675" w:type="dxa"/>
            <w:shd w:val="clear" w:color="auto" w:fill="ECF1F4"/>
          </w:tcPr>
          <w:p w14:paraId="563A0AA4" w14:textId="77777777" w:rsidR="0052531D" w:rsidRPr="00C2078B" w:rsidRDefault="0052531D" w:rsidP="00BB7E66">
            <w:pPr>
              <w:pStyle w:val="text"/>
            </w:pPr>
            <w:r w:rsidRPr="00C2078B">
              <w:rPr>
                <w:rFonts w:cs="Arial"/>
                <w:lang w:eastAsia="en-GB"/>
              </w:rPr>
              <w:t>K4</w:t>
            </w:r>
          </w:p>
        </w:tc>
        <w:tc>
          <w:tcPr>
            <w:tcW w:w="13608" w:type="dxa"/>
          </w:tcPr>
          <w:p w14:paraId="0BB72A3F" w14:textId="77777777" w:rsidR="0052531D" w:rsidRPr="00883BCD" w:rsidRDefault="0052531D" w:rsidP="00335D8B">
            <w:r>
              <w:t>identify what security precautions need to be addressed when connecting to the internet</w:t>
            </w:r>
          </w:p>
        </w:tc>
      </w:tr>
      <w:tr w:rsidR="0052531D" w:rsidRPr="00052784" w14:paraId="47C9204E" w14:textId="77777777" w:rsidTr="00335D8B">
        <w:trPr>
          <w:trHeight w:val="394"/>
        </w:trPr>
        <w:tc>
          <w:tcPr>
            <w:tcW w:w="14283" w:type="dxa"/>
            <w:gridSpan w:val="2"/>
            <w:shd w:val="clear" w:color="auto" w:fill="auto"/>
            <w:vAlign w:val="center"/>
          </w:tcPr>
          <w:p w14:paraId="7D3EBBBD" w14:textId="77777777" w:rsidR="0052531D" w:rsidRDefault="0052531D" w:rsidP="00275574">
            <w:pPr>
              <w:autoSpaceDE w:val="0"/>
              <w:autoSpaceDN w:val="0"/>
              <w:adjustRightInd w:val="0"/>
              <w:spacing w:line="260" w:lineRule="exact"/>
              <w:rPr>
                <w:rFonts w:cs="Arial"/>
                <w:b/>
                <w:iCs/>
                <w:lang w:eastAsia="en-GB"/>
              </w:rPr>
            </w:pPr>
            <w:r w:rsidRPr="0076793A">
              <w:rPr>
                <w:rFonts w:cs="Arial"/>
                <w:b/>
                <w:iCs/>
                <w:lang w:eastAsia="en-GB"/>
              </w:rPr>
              <w:t>Check that the IT system and communication service are working</w:t>
            </w:r>
            <w:r>
              <w:rPr>
                <w:rFonts w:cs="Arial"/>
                <w:b/>
                <w:iCs/>
                <w:lang w:eastAsia="en-GB"/>
              </w:rPr>
              <w:t xml:space="preserve"> s</w:t>
            </w:r>
            <w:r w:rsidRPr="0076793A">
              <w:rPr>
                <w:rFonts w:cs="Arial"/>
                <w:b/>
                <w:iCs/>
                <w:lang w:eastAsia="en-GB"/>
              </w:rPr>
              <w:t>uccessfully</w:t>
            </w:r>
          </w:p>
          <w:p w14:paraId="6AB54947" w14:textId="77777777" w:rsidR="0052531D" w:rsidRPr="000A4CF0" w:rsidRDefault="0052531D" w:rsidP="00275574">
            <w:pPr>
              <w:autoSpaceDE w:val="0"/>
              <w:autoSpaceDN w:val="0"/>
              <w:adjustRightInd w:val="0"/>
              <w:spacing w:line="260" w:lineRule="exact"/>
              <w:rPr>
                <w:rFonts w:cs="Arial"/>
                <w:b/>
                <w:iCs/>
                <w:lang w:eastAsia="en-GB"/>
              </w:rPr>
            </w:pPr>
            <w:r w:rsidRPr="00F47688">
              <w:rPr>
                <w:rFonts w:cs="Arial"/>
                <w:i/>
                <w:iCs/>
                <w:lang w:eastAsia="en-GB"/>
              </w:rPr>
              <w:t>You need to know and understand:</w:t>
            </w:r>
          </w:p>
        </w:tc>
      </w:tr>
      <w:tr w:rsidR="0052531D" w:rsidRPr="00052784" w14:paraId="24BAE910" w14:textId="77777777" w:rsidTr="00BB7E66">
        <w:trPr>
          <w:trHeight w:val="394"/>
        </w:trPr>
        <w:tc>
          <w:tcPr>
            <w:tcW w:w="675" w:type="dxa"/>
            <w:shd w:val="clear" w:color="auto" w:fill="ECF1F4"/>
          </w:tcPr>
          <w:p w14:paraId="09E91F50" w14:textId="77777777" w:rsidR="0052531D" w:rsidRPr="00C2078B" w:rsidRDefault="0052531D" w:rsidP="00BB7E66">
            <w:pPr>
              <w:pStyle w:val="text"/>
            </w:pPr>
            <w:r w:rsidRPr="00C2078B">
              <w:rPr>
                <w:rFonts w:cs="Arial"/>
                <w:lang w:eastAsia="en-GB"/>
              </w:rPr>
              <w:t>K5</w:t>
            </w:r>
          </w:p>
        </w:tc>
        <w:tc>
          <w:tcPr>
            <w:tcW w:w="13608" w:type="dxa"/>
          </w:tcPr>
          <w:p w14:paraId="4F6304C5" w14:textId="77777777" w:rsidR="0052531D" w:rsidRPr="00883BCD" w:rsidRDefault="0052531D" w:rsidP="00335D8B">
            <w:r>
              <w:t>identify simple tests that can be used to check the system</w:t>
            </w:r>
          </w:p>
        </w:tc>
      </w:tr>
      <w:tr w:rsidR="0052531D" w:rsidRPr="00052784" w14:paraId="5ADB273B" w14:textId="77777777" w:rsidTr="00BB7E66">
        <w:trPr>
          <w:trHeight w:val="394"/>
        </w:trPr>
        <w:tc>
          <w:tcPr>
            <w:tcW w:w="675" w:type="dxa"/>
            <w:shd w:val="clear" w:color="auto" w:fill="ECF1F4"/>
          </w:tcPr>
          <w:p w14:paraId="318BC914" w14:textId="77777777" w:rsidR="0052531D" w:rsidRPr="00C2078B" w:rsidRDefault="0052531D" w:rsidP="00BB7E66">
            <w:pPr>
              <w:pStyle w:val="text"/>
            </w:pPr>
            <w:r w:rsidRPr="00C2078B">
              <w:rPr>
                <w:rFonts w:cs="Arial"/>
                <w:lang w:eastAsia="en-GB"/>
              </w:rPr>
              <w:t>K6</w:t>
            </w:r>
          </w:p>
        </w:tc>
        <w:tc>
          <w:tcPr>
            <w:tcW w:w="13608" w:type="dxa"/>
          </w:tcPr>
          <w:p w14:paraId="5AADDBEE" w14:textId="77777777" w:rsidR="0052531D" w:rsidRDefault="0052531D" w:rsidP="00335D8B">
            <w:r>
              <w:t>identify simple communication tests that can be used to check the internet connection</w:t>
            </w:r>
          </w:p>
        </w:tc>
      </w:tr>
      <w:tr w:rsidR="0052531D" w:rsidRPr="00052784" w14:paraId="354B1A0A" w14:textId="77777777" w:rsidTr="00BB7E66">
        <w:trPr>
          <w:trHeight w:val="394"/>
        </w:trPr>
        <w:tc>
          <w:tcPr>
            <w:tcW w:w="675" w:type="dxa"/>
            <w:shd w:val="clear" w:color="auto" w:fill="ECF1F4"/>
          </w:tcPr>
          <w:p w14:paraId="247CE03F" w14:textId="77777777" w:rsidR="0052531D" w:rsidRPr="00C2078B" w:rsidRDefault="0052531D" w:rsidP="00BB7E66">
            <w:pPr>
              <w:pStyle w:val="text"/>
            </w:pPr>
            <w:r w:rsidRPr="00C2078B">
              <w:rPr>
                <w:rFonts w:cs="Arial"/>
                <w:lang w:eastAsia="en-GB"/>
              </w:rPr>
              <w:t>K7</w:t>
            </w:r>
          </w:p>
        </w:tc>
        <w:tc>
          <w:tcPr>
            <w:tcW w:w="13608" w:type="dxa"/>
          </w:tcPr>
          <w:p w14:paraId="65B3943F" w14:textId="77777777" w:rsidR="0052531D" w:rsidRPr="00F31153" w:rsidRDefault="0052531D" w:rsidP="00335D8B">
            <w:r>
              <w:t>identify how to report faults and seek expert help</w:t>
            </w:r>
          </w:p>
        </w:tc>
      </w:tr>
    </w:tbl>
    <w:p w14:paraId="1D32D3B7" w14:textId="77777777" w:rsidR="0052531D" w:rsidRDefault="0052531D" w:rsidP="0052531D">
      <w:pPr>
        <w:ind w:left="595" w:hanging="595"/>
      </w:pPr>
      <w:r>
        <w:br w:type="page"/>
      </w:r>
    </w:p>
    <w:p w14:paraId="41F0E467"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62A73344" w14:textId="77777777" w:rsidTr="00335D8B">
        <w:trPr>
          <w:trHeight w:val="680"/>
        </w:trPr>
        <w:tc>
          <w:tcPr>
            <w:tcW w:w="14283" w:type="dxa"/>
            <w:gridSpan w:val="2"/>
            <w:shd w:val="clear" w:color="auto" w:fill="557E9B"/>
            <w:vAlign w:val="center"/>
          </w:tcPr>
          <w:p w14:paraId="517723DA" w14:textId="77777777" w:rsidR="0052531D" w:rsidRPr="00052784" w:rsidRDefault="0052531D" w:rsidP="00335D8B">
            <w:pPr>
              <w:pStyle w:val="tabletexthd"/>
              <w:rPr>
                <w:lang w:eastAsia="en-GB"/>
              </w:rPr>
            </w:pPr>
            <w:r>
              <w:rPr>
                <w:lang w:eastAsia="en-GB"/>
              </w:rPr>
              <w:t>Performance criteria</w:t>
            </w:r>
          </w:p>
        </w:tc>
      </w:tr>
      <w:tr w:rsidR="0052531D" w:rsidRPr="00B25D0E" w14:paraId="4FE2C80D" w14:textId="77777777" w:rsidTr="00335D8B">
        <w:trPr>
          <w:trHeight w:val="709"/>
        </w:trPr>
        <w:tc>
          <w:tcPr>
            <w:tcW w:w="14283" w:type="dxa"/>
            <w:gridSpan w:val="2"/>
            <w:shd w:val="clear" w:color="auto" w:fill="auto"/>
            <w:vAlign w:val="center"/>
          </w:tcPr>
          <w:p w14:paraId="4366A613" w14:textId="77777777" w:rsidR="0052531D" w:rsidRPr="003E4365" w:rsidRDefault="0052531D" w:rsidP="00335D8B">
            <w:pPr>
              <w:pStyle w:val="text"/>
              <w:rPr>
                <w:rFonts w:cs="Arial"/>
                <w:b/>
                <w:iCs/>
                <w:color w:val="auto"/>
                <w:lang w:eastAsia="en-GB"/>
              </w:rPr>
            </w:pPr>
            <w:r w:rsidRPr="003E4365">
              <w:rPr>
                <w:rFonts w:cs="Arial"/>
                <w:b/>
                <w:iCs/>
                <w:color w:val="auto"/>
                <w:lang w:eastAsia="en-GB"/>
              </w:rPr>
              <w:t xml:space="preserve">Connect up a personal computer, printer and peripheral devices safely </w:t>
            </w:r>
          </w:p>
          <w:p w14:paraId="53FDEFBB"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4B20630D" w14:textId="77777777" w:rsidTr="00BB7E66">
        <w:trPr>
          <w:trHeight w:val="394"/>
        </w:trPr>
        <w:tc>
          <w:tcPr>
            <w:tcW w:w="675" w:type="dxa"/>
            <w:shd w:val="clear" w:color="auto" w:fill="ECF1F4"/>
          </w:tcPr>
          <w:p w14:paraId="4A2182DF" w14:textId="77777777" w:rsidR="0052531D" w:rsidRPr="00052784" w:rsidRDefault="0052531D" w:rsidP="00BB7E66">
            <w:pPr>
              <w:pStyle w:val="text"/>
            </w:pPr>
            <w:r>
              <w:t>P1</w:t>
            </w:r>
          </w:p>
        </w:tc>
        <w:tc>
          <w:tcPr>
            <w:tcW w:w="13608" w:type="dxa"/>
          </w:tcPr>
          <w:p w14:paraId="02A6914A" w14:textId="77777777" w:rsidR="0052531D" w:rsidRPr="006641CF" w:rsidRDefault="0052531D" w:rsidP="00335D8B">
            <w:r>
              <w:t xml:space="preserve">connect up the components of an IT system safely, including a printer and other peripheral devices </w:t>
            </w:r>
          </w:p>
        </w:tc>
      </w:tr>
      <w:tr w:rsidR="0052531D" w:rsidRPr="00052784" w14:paraId="618D01BE" w14:textId="77777777" w:rsidTr="00BB7E66">
        <w:trPr>
          <w:trHeight w:val="394"/>
        </w:trPr>
        <w:tc>
          <w:tcPr>
            <w:tcW w:w="675" w:type="dxa"/>
            <w:shd w:val="clear" w:color="auto" w:fill="ECF1F4"/>
          </w:tcPr>
          <w:p w14:paraId="3484D925" w14:textId="77777777" w:rsidR="0052531D" w:rsidRPr="00052784" w:rsidRDefault="0052531D" w:rsidP="00BB7E66">
            <w:pPr>
              <w:pStyle w:val="text"/>
            </w:pPr>
            <w:r>
              <w:t>P2</w:t>
            </w:r>
          </w:p>
        </w:tc>
        <w:tc>
          <w:tcPr>
            <w:tcW w:w="13608" w:type="dxa"/>
          </w:tcPr>
          <w:p w14:paraId="678B2EBD" w14:textId="77777777" w:rsidR="0052531D" w:rsidRPr="006641CF" w:rsidRDefault="0052531D" w:rsidP="00335D8B">
            <w:r>
              <w:t>connect removable storage media to a PC safely</w:t>
            </w:r>
          </w:p>
        </w:tc>
      </w:tr>
      <w:tr w:rsidR="0052531D" w:rsidRPr="00052784" w14:paraId="5DB04CCD" w14:textId="77777777" w:rsidTr="00335D8B">
        <w:trPr>
          <w:trHeight w:val="394"/>
        </w:trPr>
        <w:tc>
          <w:tcPr>
            <w:tcW w:w="14283" w:type="dxa"/>
            <w:gridSpan w:val="2"/>
            <w:shd w:val="clear" w:color="auto" w:fill="auto"/>
            <w:vAlign w:val="center"/>
          </w:tcPr>
          <w:p w14:paraId="7988C43D" w14:textId="77777777" w:rsidR="0052531D" w:rsidRDefault="0052531D" w:rsidP="00335D8B">
            <w:pPr>
              <w:pStyle w:val="text"/>
              <w:rPr>
                <w:rFonts w:cs="Arial"/>
                <w:b/>
                <w:iCs/>
                <w:color w:val="auto"/>
                <w:lang w:eastAsia="en-GB"/>
              </w:rPr>
            </w:pPr>
            <w:r w:rsidRPr="003E4365">
              <w:rPr>
                <w:rFonts w:cs="Arial"/>
                <w:b/>
                <w:iCs/>
                <w:color w:val="auto"/>
                <w:lang w:eastAsia="en-GB"/>
              </w:rPr>
              <w:t>Connect to an IT communication service</w:t>
            </w:r>
          </w:p>
          <w:p w14:paraId="0EDD5FC9"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5A82C78F" w14:textId="77777777" w:rsidTr="00BB7E66">
        <w:trPr>
          <w:trHeight w:val="394"/>
        </w:trPr>
        <w:tc>
          <w:tcPr>
            <w:tcW w:w="675" w:type="dxa"/>
            <w:shd w:val="clear" w:color="auto" w:fill="ECF1F4"/>
          </w:tcPr>
          <w:p w14:paraId="4F7F49CF" w14:textId="77777777" w:rsidR="0052531D" w:rsidRPr="00052784" w:rsidRDefault="0052531D" w:rsidP="00BB7E66">
            <w:pPr>
              <w:pStyle w:val="text"/>
            </w:pPr>
            <w:r>
              <w:t>P3</w:t>
            </w:r>
          </w:p>
        </w:tc>
        <w:tc>
          <w:tcPr>
            <w:tcW w:w="13608" w:type="dxa"/>
          </w:tcPr>
          <w:p w14:paraId="613F7545" w14:textId="77777777" w:rsidR="0052531D" w:rsidRPr="00A61422" w:rsidRDefault="0052531D" w:rsidP="00335D8B">
            <w:r>
              <w:t>c</w:t>
            </w:r>
            <w:r w:rsidRPr="00A61422">
              <w:t>onnect communication hardware safely to a PC</w:t>
            </w:r>
          </w:p>
        </w:tc>
      </w:tr>
      <w:tr w:rsidR="0052531D" w:rsidRPr="00052784" w14:paraId="71167FBA" w14:textId="77777777" w:rsidTr="00BB7E66">
        <w:trPr>
          <w:trHeight w:val="394"/>
        </w:trPr>
        <w:tc>
          <w:tcPr>
            <w:tcW w:w="675" w:type="dxa"/>
            <w:shd w:val="clear" w:color="auto" w:fill="ECF1F4"/>
          </w:tcPr>
          <w:p w14:paraId="662E9D93" w14:textId="77777777" w:rsidR="0052531D" w:rsidRPr="00052784" w:rsidRDefault="0052531D" w:rsidP="00BB7E66">
            <w:pPr>
              <w:pStyle w:val="text"/>
            </w:pPr>
            <w:r>
              <w:t>P4</w:t>
            </w:r>
          </w:p>
        </w:tc>
        <w:tc>
          <w:tcPr>
            <w:tcW w:w="13608" w:type="dxa"/>
          </w:tcPr>
          <w:p w14:paraId="25600E6F" w14:textId="77777777" w:rsidR="0052531D" w:rsidRDefault="0052531D" w:rsidP="00335D8B">
            <w:r>
              <w:t>c</w:t>
            </w:r>
            <w:r w:rsidRPr="00A61422">
              <w:t>onnect to a communication service from a PC</w:t>
            </w:r>
          </w:p>
        </w:tc>
      </w:tr>
      <w:tr w:rsidR="0052531D" w:rsidRPr="00052784" w14:paraId="7317D48A" w14:textId="77777777" w:rsidTr="00335D8B">
        <w:trPr>
          <w:trHeight w:val="394"/>
        </w:trPr>
        <w:tc>
          <w:tcPr>
            <w:tcW w:w="14283" w:type="dxa"/>
            <w:gridSpan w:val="2"/>
            <w:shd w:val="clear" w:color="auto" w:fill="auto"/>
            <w:vAlign w:val="center"/>
          </w:tcPr>
          <w:p w14:paraId="072F06BF" w14:textId="77777777" w:rsidR="0052531D" w:rsidRDefault="0052531D" w:rsidP="00335D8B">
            <w:pPr>
              <w:pStyle w:val="text"/>
              <w:rPr>
                <w:rFonts w:cs="Arial"/>
                <w:b/>
                <w:iCs/>
                <w:color w:val="auto"/>
                <w:lang w:eastAsia="en-GB"/>
              </w:rPr>
            </w:pPr>
            <w:r w:rsidRPr="003E4365">
              <w:rPr>
                <w:rFonts w:cs="Arial"/>
                <w:b/>
                <w:iCs/>
                <w:color w:val="auto"/>
                <w:lang w:eastAsia="en-GB"/>
              </w:rPr>
              <w:t>Set up software for use</w:t>
            </w:r>
          </w:p>
          <w:p w14:paraId="322290C0"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2FADA84C" w14:textId="77777777" w:rsidTr="00BB7E66">
        <w:trPr>
          <w:trHeight w:val="394"/>
        </w:trPr>
        <w:tc>
          <w:tcPr>
            <w:tcW w:w="675" w:type="dxa"/>
            <w:shd w:val="clear" w:color="auto" w:fill="ECF1F4"/>
          </w:tcPr>
          <w:p w14:paraId="74419436" w14:textId="77777777" w:rsidR="0052531D" w:rsidRPr="00052784" w:rsidRDefault="0052531D" w:rsidP="00BB7E66">
            <w:pPr>
              <w:pStyle w:val="text"/>
            </w:pPr>
            <w:r>
              <w:t>P5</w:t>
            </w:r>
          </w:p>
        </w:tc>
        <w:tc>
          <w:tcPr>
            <w:tcW w:w="13608" w:type="dxa"/>
          </w:tcPr>
          <w:p w14:paraId="12DFD2FB" w14:textId="77777777" w:rsidR="0052531D" w:rsidRPr="00DC53AA" w:rsidRDefault="0052531D" w:rsidP="00335D8B">
            <w:r>
              <w:t>c</w:t>
            </w:r>
            <w:r w:rsidRPr="00DC53AA">
              <w:t>onfigure the user interface to meet needs</w:t>
            </w:r>
          </w:p>
        </w:tc>
      </w:tr>
      <w:tr w:rsidR="0052531D" w:rsidRPr="00052784" w14:paraId="22F14DCE" w14:textId="77777777" w:rsidTr="00BB7E66">
        <w:trPr>
          <w:trHeight w:val="394"/>
        </w:trPr>
        <w:tc>
          <w:tcPr>
            <w:tcW w:w="675" w:type="dxa"/>
            <w:shd w:val="clear" w:color="auto" w:fill="ECF1F4"/>
          </w:tcPr>
          <w:p w14:paraId="341E3F88" w14:textId="77777777" w:rsidR="0052531D" w:rsidRDefault="0052531D" w:rsidP="00BB7E66">
            <w:pPr>
              <w:pStyle w:val="text"/>
            </w:pPr>
            <w:r>
              <w:t>P6</w:t>
            </w:r>
          </w:p>
        </w:tc>
        <w:tc>
          <w:tcPr>
            <w:tcW w:w="13608" w:type="dxa"/>
          </w:tcPr>
          <w:p w14:paraId="077808AB" w14:textId="77777777" w:rsidR="0052531D" w:rsidRPr="00DC53AA" w:rsidRDefault="0052531D" w:rsidP="00335D8B">
            <w:r>
              <w:t>s</w:t>
            </w:r>
            <w:r w:rsidRPr="00DC53AA">
              <w:t>et up and configure virus protection software</w:t>
            </w:r>
          </w:p>
        </w:tc>
      </w:tr>
      <w:tr w:rsidR="0052531D" w:rsidRPr="00052784" w14:paraId="67FE0EDC" w14:textId="77777777" w:rsidTr="00BB7E66">
        <w:trPr>
          <w:trHeight w:val="394"/>
        </w:trPr>
        <w:tc>
          <w:tcPr>
            <w:tcW w:w="675" w:type="dxa"/>
            <w:shd w:val="clear" w:color="auto" w:fill="ECF1F4"/>
          </w:tcPr>
          <w:p w14:paraId="1E42AED4" w14:textId="77777777" w:rsidR="0052531D" w:rsidRDefault="0052531D" w:rsidP="00BB7E66">
            <w:pPr>
              <w:pStyle w:val="text"/>
            </w:pPr>
            <w:r>
              <w:t>P7</w:t>
            </w:r>
          </w:p>
        </w:tc>
        <w:tc>
          <w:tcPr>
            <w:tcW w:w="13608" w:type="dxa"/>
          </w:tcPr>
          <w:p w14:paraId="7F39D06E" w14:textId="77777777" w:rsidR="0052531D" w:rsidRDefault="0052531D" w:rsidP="00335D8B">
            <w:r>
              <w:t>s</w:t>
            </w:r>
            <w:r w:rsidRPr="00DC53AA">
              <w:t>et up files and software to meet needs</w:t>
            </w:r>
          </w:p>
        </w:tc>
      </w:tr>
      <w:tr w:rsidR="0052531D" w:rsidRPr="00052784" w14:paraId="3B43F99C" w14:textId="77777777" w:rsidTr="00335D8B">
        <w:trPr>
          <w:trHeight w:val="394"/>
        </w:trPr>
        <w:tc>
          <w:tcPr>
            <w:tcW w:w="14283" w:type="dxa"/>
            <w:gridSpan w:val="2"/>
            <w:shd w:val="clear" w:color="auto" w:fill="auto"/>
            <w:vAlign w:val="center"/>
          </w:tcPr>
          <w:p w14:paraId="188CF45A" w14:textId="77777777" w:rsidR="0052531D" w:rsidRDefault="0052531D" w:rsidP="00335D8B">
            <w:pPr>
              <w:pStyle w:val="text"/>
              <w:rPr>
                <w:rFonts w:cs="Arial"/>
                <w:b/>
                <w:iCs/>
                <w:color w:val="auto"/>
                <w:lang w:eastAsia="en-GB"/>
              </w:rPr>
            </w:pPr>
            <w:r w:rsidRPr="003E4365">
              <w:rPr>
                <w:rFonts w:cs="Arial"/>
                <w:b/>
                <w:iCs/>
                <w:color w:val="auto"/>
                <w:lang w:eastAsia="en-GB"/>
              </w:rPr>
              <w:t>Check that the IT system and communication service are working</w:t>
            </w:r>
            <w:r>
              <w:rPr>
                <w:rFonts w:cs="Arial"/>
                <w:b/>
                <w:iCs/>
                <w:color w:val="auto"/>
                <w:lang w:eastAsia="en-GB"/>
              </w:rPr>
              <w:t xml:space="preserve"> </w:t>
            </w:r>
            <w:r w:rsidRPr="003E4365">
              <w:rPr>
                <w:rFonts w:cs="Arial"/>
                <w:b/>
                <w:iCs/>
                <w:color w:val="auto"/>
                <w:lang w:eastAsia="en-GB"/>
              </w:rPr>
              <w:t>successfully</w:t>
            </w:r>
          </w:p>
          <w:p w14:paraId="7286DFC8"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0CEE0AB5" w14:textId="77777777" w:rsidTr="00BB7E66">
        <w:trPr>
          <w:trHeight w:val="394"/>
        </w:trPr>
        <w:tc>
          <w:tcPr>
            <w:tcW w:w="675" w:type="dxa"/>
            <w:shd w:val="clear" w:color="auto" w:fill="ECF1F4"/>
          </w:tcPr>
          <w:p w14:paraId="39CBBC8D" w14:textId="77777777" w:rsidR="0052531D" w:rsidRDefault="0052531D" w:rsidP="00BB7E66">
            <w:pPr>
              <w:pStyle w:val="text"/>
            </w:pPr>
            <w:r>
              <w:t>P8</w:t>
            </w:r>
          </w:p>
        </w:tc>
        <w:tc>
          <w:tcPr>
            <w:tcW w:w="13608" w:type="dxa"/>
          </w:tcPr>
          <w:p w14:paraId="580D2FC2" w14:textId="77777777" w:rsidR="0052531D" w:rsidRPr="006641CF" w:rsidRDefault="0052531D" w:rsidP="00335D8B">
            <w:r>
              <w:t xml:space="preserve">run tests to check that the system and communication service are working successfully </w:t>
            </w:r>
          </w:p>
        </w:tc>
      </w:tr>
      <w:tr w:rsidR="0052531D" w:rsidRPr="00052784" w14:paraId="375D1F01" w14:textId="77777777" w:rsidTr="00BB7E66">
        <w:trPr>
          <w:trHeight w:val="394"/>
        </w:trPr>
        <w:tc>
          <w:tcPr>
            <w:tcW w:w="675" w:type="dxa"/>
            <w:shd w:val="clear" w:color="auto" w:fill="ECF1F4"/>
          </w:tcPr>
          <w:p w14:paraId="231D8471" w14:textId="77777777" w:rsidR="0052531D" w:rsidRDefault="0052531D" w:rsidP="00BB7E66">
            <w:pPr>
              <w:pStyle w:val="text"/>
            </w:pPr>
            <w:r>
              <w:t>P9</w:t>
            </w:r>
          </w:p>
        </w:tc>
        <w:tc>
          <w:tcPr>
            <w:tcW w:w="13608" w:type="dxa"/>
          </w:tcPr>
          <w:p w14:paraId="3E6EAFDA" w14:textId="77777777" w:rsidR="0052531D" w:rsidRPr="006641CF" w:rsidRDefault="0052531D" w:rsidP="00335D8B">
            <w:r>
              <w:t>respond to error messages and report faults as appropriate</w:t>
            </w:r>
          </w:p>
        </w:tc>
      </w:tr>
    </w:tbl>
    <w:p w14:paraId="0A7B36EB" w14:textId="77777777" w:rsidR="0052531D" w:rsidRDefault="0052531D" w:rsidP="0052531D"/>
    <w:p w14:paraId="33F688C6"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13E9DEA3" w14:textId="77777777" w:rsidR="0052531D" w:rsidRPr="002A4AA0" w:rsidRDefault="0052531D" w:rsidP="0052531D">
      <w:pPr>
        <w:pStyle w:val="Unittitle"/>
      </w:pPr>
      <w:bookmarkStart w:id="329" w:name="_Toc436142529"/>
      <w:r w:rsidRPr="001158F6">
        <w:t>Unit</w:t>
      </w:r>
      <w:r w:rsidRPr="002A4AA0">
        <w:t xml:space="preserve"> </w:t>
      </w:r>
      <w:r>
        <w:t>90</w:t>
      </w:r>
      <w:r w:rsidRPr="002A4AA0">
        <w:t>:</w:t>
      </w:r>
      <w:r w:rsidRPr="002A4AA0">
        <w:tab/>
      </w:r>
      <w:r>
        <w:t>Spreadsheet Software 1</w:t>
      </w:r>
      <w:bookmarkEnd w:id="329"/>
    </w:p>
    <w:p w14:paraId="0E0ECA5E" w14:textId="77777777" w:rsidR="0052531D" w:rsidRPr="001158F6" w:rsidRDefault="0052531D" w:rsidP="0052531D">
      <w:pPr>
        <w:pStyle w:val="Unitinfo"/>
      </w:pPr>
      <w:r>
        <w:t>Unit</w:t>
      </w:r>
      <w:r w:rsidRPr="001158F6">
        <w:t xml:space="preserve"> </w:t>
      </w:r>
      <w:r>
        <w:t>code</w:t>
      </w:r>
      <w:r w:rsidRPr="001158F6">
        <w:t>:</w:t>
      </w:r>
      <w:r w:rsidRPr="001158F6">
        <w:tab/>
      </w:r>
      <w:r>
        <w:t>ESKISS1</w:t>
      </w:r>
    </w:p>
    <w:p w14:paraId="68761FA2" w14:textId="77777777" w:rsidR="0052531D" w:rsidRPr="001158F6" w:rsidRDefault="0052531D" w:rsidP="0052531D">
      <w:pPr>
        <w:pStyle w:val="Unitinfo"/>
      </w:pPr>
      <w:r>
        <w:t>SCQF</w:t>
      </w:r>
      <w:r w:rsidRPr="001158F6">
        <w:t xml:space="preserve"> level:</w:t>
      </w:r>
      <w:r w:rsidRPr="001158F6">
        <w:tab/>
      </w:r>
      <w:r>
        <w:t>4</w:t>
      </w:r>
    </w:p>
    <w:p w14:paraId="16A87F7E" w14:textId="77777777" w:rsidR="0052531D" w:rsidRPr="001D2005" w:rsidRDefault="0052531D" w:rsidP="0052531D">
      <w:pPr>
        <w:pStyle w:val="Unitinfo"/>
      </w:pPr>
      <w:r w:rsidRPr="001158F6">
        <w:t xml:space="preserve">Credit </w:t>
      </w:r>
      <w:r>
        <w:t>points</w:t>
      </w:r>
      <w:r w:rsidRPr="001158F6">
        <w:t>:</w:t>
      </w:r>
      <w:r w:rsidRPr="001158F6">
        <w:tab/>
      </w:r>
      <w:r>
        <w:t>3</w:t>
      </w:r>
    </w:p>
    <w:p w14:paraId="592FBEFE" w14:textId="77777777" w:rsidR="0052531D" w:rsidRPr="001D2005" w:rsidRDefault="0052531D" w:rsidP="0052531D">
      <w:pPr>
        <w:pStyle w:val="Unitinfo"/>
        <w:pBdr>
          <w:bottom w:val="single" w:sz="4" w:space="2" w:color="557E9B"/>
        </w:pBdr>
      </w:pPr>
    </w:p>
    <w:p w14:paraId="17BEF549" w14:textId="77777777" w:rsidR="0052531D" w:rsidRDefault="0052531D" w:rsidP="0052531D">
      <w:pPr>
        <w:pStyle w:val="HeadA"/>
      </w:pPr>
      <w:r w:rsidRPr="00484EB6">
        <w:t>Unit summary</w:t>
      </w:r>
    </w:p>
    <w:p w14:paraId="13D4B149" w14:textId="77777777" w:rsidR="0052531D" w:rsidRPr="00AC4ADE" w:rsidRDefault="0052531D" w:rsidP="0052531D">
      <w:pPr>
        <w:pStyle w:val="text"/>
        <w:spacing w:before="0" w:after="0"/>
      </w:pPr>
      <w:r>
        <w:t xml:space="preserve">This </w:t>
      </w:r>
      <w:r w:rsidR="00457440">
        <w:t xml:space="preserve">unit </w:t>
      </w:r>
      <w:r>
        <w:t xml:space="preserve">is </w:t>
      </w:r>
      <w:r w:rsidR="00457440">
        <w:t xml:space="preserve">about </w:t>
      </w:r>
      <w:r>
        <w:t>the ability to use a software application designed to record data in rows and columns, perform calculations with numerical data and present information using charts and graphs.</w:t>
      </w:r>
    </w:p>
    <w:p w14:paraId="61A20719" w14:textId="77777777" w:rsidR="004705E3" w:rsidRDefault="004705E3" w:rsidP="004705E3">
      <w:pPr>
        <w:pStyle w:val="HeadA"/>
      </w:pPr>
      <w:r>
        <w:t>Unit assessment requirements</w:t>
      </w:r>
    </w:p>
    <w:p w14:paraId="1FF73229" w14:textId="77777777" w:rsidR="004705E3" w:rsidRDefault="004705E3" w:rsidP="004705E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694C0DD5" w14:textId="77777777" w:rsidR="0052531D" w:rsidRDefault="0052531D" w:rsidP="0052531D">
      <w:pPr>
        <w:pStyle w:val="HeadA"/>
      </w:pPr>
      <w:r w:rsidRPr="00DE5991">
        <w:t>Terminology</w:t>
      </w:r>
    </w:p>
    <w:p w14:paraId="25BB9466" w14:textId="77777777" w:rsidR="0052531D" w:rsidRDefault="0052531D" w:rsidP="0052531D">
      <w:pPr>
        <w:pStyle w:val="text"/>
        <w:rPr>
          <w:highlight w:val="cyan"/>
        </w:rPr>
      </w:pPr>
      <w:r w:rsidRPr="000E4605">
        <w:t>IT User, ICT, Information Technology, ITQ, Productivity</w:t>
      </w:r>
    </w:p>
    <w:p w14:paraId="2838D5BD" w14:textId="77777777" w:rsidR="0052531D" w:rsidRDefault="0052531D" w:rsidP="0052531D">
      <w:pPr>
        <w:pStyle w:val="text"/>
        <w:rPr>
          <w:highlight w:val="cyan"/>
        </w:rPr>
        <w:sectPr w:rsidR="0052531D" w:rsidSect="00335D8B">
          <w:headerReference w:type="even" r:id="rId294"/>
          <w:headerReference w:type="default" r:id="rId295"/>
          <w:footerReference w:type="even" r:id="rId296"/>
          <w:pgSz w:w="11907" w:h="16840" w:code="9"/>
          <w:pgMar w:top="1247" w:right="1275" w:bottom="1247" w:left="1701" w:header="720" w:footer="482" w:gutter="0"/>
          <w:cols w:space="720"/>
        </w:sectPr>
      </w:pPr>
    </w:p>
    <w:p w14:paraId="276C6E7B" w14:textId="77777777" w:rsidR="0052531D" w:rsidRPr="00052784" w:rsidRDefault="0052531D" w:rsidP="0052531D">
      <w:pPr>
        <w:pStyle w:val="hb3"/>
      </w:pPr>
      <w:r>
        <w:t>Assessment outcomes and standards</w:t>
      </w:r>
    </w:p>
    <w:p w14:paraId="05D72EB7"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2B27E7A4"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34C6096F" w14:textId="77777777" w:rsidTr="00335D8B">
        <w:trPr>
          <w:trHeight w:val="680"/>
        </w:trPr>
        <w:tc>
          <w:tcPr>
            <w:tcW w:w="14283" w:type="dxa"/>
            <w:gridSpan w:val="2"/>
            <w:shd w:val="clear" w:color="auto" w:fill="557E9B"/>
            <w:vAlign w:val="center"/>
          </w:tcPr>
          <w:p w14:paraId="34EE4B28" w14:textId="77777777" w:rsidR="0052531D" w:rsidRPr="00052784" w:rsidRDefault="0052531D" w:rsidP="00335D8B">
            <w:pPr>
              <w:pStyle w:val="tabletexthd"/>
              <w:rPr>
                <w:lang w:eastAsia="en-GB"/>
              </w:rPr>
            </w:pPr>
            <w:r>
              <w:rPr>
                <w:lang w:eastAsia="en-GB"/>
              </w:rPr>
              <w:t>Knowledge and understanding</w:t>
            </w:r>
          </w:p>
        </w:tc>
      </w:tr>
      <w:tr w:rsidR="0052531D" w:rsidRPr="00052784" w14:paraId="7228A2BD" w14:textId="77777777" w:rsidTr="00335D8B">
        <w:trPr>
          <w:trHeight w:val="489"/>
        </w:trPr>
        <w:tc>
          <w:tcPr>
            <w:tcW w:w="14283" w:type="dxa"/>
            <w:gridSpan w:val="2"/>
            <w:shd w:val="clear" w:color="auto" w:fill="auto"/>
            <w:vAlign w:val="center"/>
          </w:tcPr>
          <w:p w14:paraId="2C64C13D" w14:textId="77777777" w:rsidR="0052531D" w:rsidRPr="000E4605" w:rsidRDefault="0052531D" w:rsidP="004B7ED3">
            <w:pPr>
              <w:autoSpaceDE w:val="0"/>
              <w:autoSpaceDN w:val="0"/>
              <w:adjustRightInd w:val="0"/>
              <w:spacing w:line="260" w:lineRule="exact"/>
              <w:rPr>
                <w:rFonts w:cs="Arial"/>
                <w:b/>
                <w:iCs/>
                <w:lang w:eastAsia="en-GB"/>
              </w:rPr>
            </w:pPr>
            <w:r w:rsidRPr="000E4605">
              <w:rPr>
                <w:rFonts w:cs="Arial"/>
                <w:b/>
                <w:iCs/>
                <w:lang w:eastAsia="en-GB"/>
              </w:rPr>
              <w:t>Use a spreadsheet to enter, edit and organise numerical and other information</w:t>
            </w:r>
          </w:p>
          <w:p w14:paraId="305619CD" w14:textId="77777777" w:rsidR="0052531D" w:rsidRPr="00F47688" w:rsidRDefault="0052531D" w:rsidP="004B7ED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3172C3AA" w14:textId="77777777" w:rsidTr="00BB7E66">
        <w:trPr>
          <w:trHeight w:val="394"/>
        </w:trPr>
        <w:tc>
          <w:tcPr>
            <w:tcW w:w="675" w:type="dxa"/>
            <w:shd w:val="clear" w:color="auto" w:fill="ECF1F4"/>
          </w:tcPr>
          <w:p w14:paraId="1BF821A0" w14:textId="77777777" w:rsidR="0052531D" w:rsidRPr="00C2078B" w:rsidRDefault="0052531D" w:rsidP="00BB7E66">
            <w:pPr>
              <w:pStyle w:val="text"/>
            </w:pPr>
            <w:r w:rsidRPr="00C2078B">
              <w:t>K1</w:t>
            </w:r>
          </w:p>
        </w:tc>
        <w:tc>
          <w:tcPr>
            <w:tcW w:w="13608" w:type="dxa"/>
          </w:tcPr>
          <w:p w14:paraId="192EBF6F" w14:textId="77777777" w:rsidR="0052531D" w:rsidRPr="00FD033E" w:rsidRDefault="0052531D" w:rsidP="00457440">
            <w:r>
              <w:t>identify what numerical and other information is needed and how the</w:t>
            </w:r>
            <w:r w:rsidR="00457440">
              <w:t xml:space="preserve"> </w:t>
            </w:r>
            <w:r>
              <w:t>spreadsheet should be structured to meet needs</w:t>
            </w:r>
          </w:p>
        </w:tc>
      </w:tr>
      <w:tr w:rsidR="0052531D" w:rsidRPr="00052784" w14:paraId="38FB6D02" w14:textId="77777777" w:rsidTr="00335D8B">
        <w:trPr>
          <w:trHeight w:val="394"/>
        </w:trPr>
        <w:tc>
          <w:tcPr>
            <w:tcW w:w="14283" w:type="dxa"/>
            <w:gridSpan w:val="2"/>
            <w:shd w:val="clear" w:color="auto" w:fill="auto"/>
            <w:vAlign w:val="center"/>
          </w:tcPr>
          <w:p w14:paraId="1AC92F65" w14:textId="77777777" w:rsidR="0052531D" w:rsidRDefault="0052531D" w:rsidP="004B7ED3">
            <w:pPr>
              <w:autoSpaceDE w:val="0"/>
              <w:autoSpaceDN w:val="0"/>
              <w:adjustRightInd w:val="0"/>
              <w:spacing w:line="260" w:lineRule="exact"/>
              <w:rPr>
                <w:rFonts w:cs="Arial"/>
                <w:b/>
                <w:iCs/>
                <w:lang w:eastAsia="en-GB"/>
              </w:rPr>
            </w:pPr>
            <w:r w:rsidRPr="000E4605">
              <w:rPr>
                <w:rFonts w:cs="Arial"/>
                <w:b/>
                <w:iCs/>
                <w:lang w:eastAsia="en-GB"/>
              </w:rPr>
              <w:t>Use appropriate formulas and tools to summarise and display</w:t>
            </w:r>
            <w:r>
              <w:rPr>
                <w:rFonts w:cs="Arial"/>
                <w:b/>
                <w:iCs/>
                <w:lang w:eastAsia="en-GB"/>
              </w:rPr>
              <w:t xml:space="preserve"> </w:t>
            </w:r>
            <w:r w:rsidRPr="000E4605">
              <w:rPr>
                <w:rFonts w:cs="Arial"/>
                <w:b/>
                <w:iCs/>
                <w:lang w:eastAsia="en-GB"/>
              </w:rPr>
              <w:t>spreadsheet information</w:t>
            </w:r>
          </w:p>
          <w:p w14:paraId="332BF8FA" w14:textId="77777777" w:rsidR="0052531D" w:rsidRPr="00F47688" w:rsidRDefault="0052531D" w:rsidP="004B7ED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4B6F7AA9" w14:textId="77777777" w:rsidTr="00BB7E66">
        <w:trPr>
          <w:trHeight w:val="394"/>
        </w:trPr>
        <w:tc>
          <w:tcPr>
            <w:tcW w:w="675" w:type="dxa"/>
            <w:shd w:val="clear" w:color="auto" w:fill="ECF1F4"/>
          </w:tcPr>
          <w:p w14:paraId="2091A591" w14:textId="77777777" w:rsidR="0052531D" w:rsidRPr="00C2078B" w:rsidRDefault="0052531D" w:rsidP="00BB7E66">
            <w:pPr>
              <w:pStyle w:val="text"/>
            </w:pPr>
            <w:r w:rsidRPr="00C2078B">
              <w:rPr>
                <w:rFonts w:cs="Arial"/>
                <w:lang w:eastAsia="en-GB"/>
              </w:rPr>
              <w:t>K2</w:t>
            </w:r>
          </w:p>
        </w:tc>
        <w:tc>
          <w:tcPr>
            <w:tcW w:w="13608" w:type="dxa"/>
          </w:tcPr>
          <w:p w14:paraId="0E897C3A" w14:textId="77777777" w:rsidR="0052531D" w:rsidRPr="00883BCD" w:rsidRDefault="0052531D" w:rsidP="00335D8B">
            <w:r>
              <w:t>i</w:t>
            </w:r>
            <w:r w:rsidRPr="000E4605">
              <w:t>dentify how to summarise and display the required information</w:t>
            </w:r>
          </w:p>
        </w:tc>
      </w:tr>
      <w:tr w:rsidR="0052531D" w:rsidRPr="00052784" w14:paraId="6FEA19B5" w14:textId="77777777" w:rsidTr="00335D8B">
        <w:trPr>
          <w:trHeight w:val="394"/>
        </w:trPr>
        <w:tc>
          <w:tcPr>
            <w:tcW w:w="14283" w:type="dxa"/>
            <w:gridSpan w:val="2"/>
            <w:shd w:val="clear" w:color="auto" w:fill="auto"/>
            <w:vAlign w:val="center"/>
          </w:tcPr>
          <w:p w14:paraId="0EC18B13" w14:textId="77777777" w:rsidR="0052531D" w:rsidRDefault="0052531D" w:rsidP="004B7ED3">
            <w:pPr>
              <w:autoSpaceDE w:val="0"/>
              <w:autoSpaceDN w:val="0"/>
              <w:adjustRightInd w:val="0"/>
              <w:spacing w:line="260" w:lineRule="exact"/>
              <w:rPr>
                <w:rFonts w:cs="Arial"/>
                <w:b/>
                <w:iCs/>
                <w:lang w:eastAsia="en-GB"/>
              </w:rPr>
            </w:pPr>
            <w:r w:rsidRPr="000E4605">
              <w:rPr>
                <w:rFonts w:cs="Arial"/>
                <w:b/>
                <w:iCs/>
                <w:lang w:eastAsia="en-GB"/>
              </w:rPr>
              <w:t>Select and use appropriate tools and techniques to present spreadsheet</w:t>
            </w:r>
            <w:r>
              <w:rPr>
                <w:rFonts w:cs="Arial"/>
                <w:b/>
                <w:iCs/>
                <w:lang w:eastAsia="en-GB"/>
              </w:rPr>
              <w:t xml:space="preserve"> </w:t>
            </w:r>
            <w:r w:rsidRPr="000E4605">
              <w:rPr>
                <w:rFonts w:cs="Arial"/>
                <w:b/>
                <w:iCs/>
                <w:lang w:eastAsia="en-GB"/>
              </w:rPr>
              <w:t>information effectively</w:t>
            </w:r>
          </w:p>
          <w:p w14:paraId="32011E09" w14:textId="77777777" w:rsidR="0052531D" w:rsidRPr="00F47688" w:rsidRDefault="0052531D" w:rsidP="004B7ED3">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05D9DA84" w14:textId="77777777" w:rsidTr="00BB7E66">
        <w:trPr>
          <w:trHeight w:val="394"/>
        </w:trPr>
        <w:tc>
          <w:tcPr>
            <w:tcW w:w="675" w:type="dxa"/>
            <w:shd w:val="clear" w:color="auto" w:fill="ECF1F4"/>
          </w:tcPr>
          <w:p w14:paraId="02E917D0" w14:textId="77777777" w:rsidR="0052531D" w:rsidRPr="00C2078B" w:rsidRDefault="0052531D" w:rsidP="00BB7E66">
            <w:pPr>
              <w:pStyle w:val="text"/>
            </w:pPr>
            <w:r w:rsidRPr="00C2078B">
              <w:rPr>
                <w:rFonts w:cs="Arial"/>
                <w:lang w:eastAsia="en-GB"/>
              </w:rPr>
              <w:t>K3</w:t>
            </w:r>
          </w:p>
        </w:tc>
        <w:tc>
          <w:tcPr>
            <w:tcW w:w="13608" w:type="dxa"/>
          </w:tcPr>
          <w:p w14:paraId="43433F22" w14:textId="77777777" w:rsidR="0052531D" w:rsidRPr="00883BCD" w:rsidRDefault="0052531D" w:rsidP="00335D8B">
            <w:r>
              <w:t>i</w:t>
            </w:r>
            <w:r w:rsidRPr="000E4605">
              <w:t>dentify which chart or graph type to use to display information</w:t>
            </w:r>
          </w:p>
        </w:tc>
      </w:tr>
    </w:tbl>
    <w:p w14:paraId="11A0B84C" w14:textId="77777777" w:rsidR="0052531D" w:rsidRDefault="0052531D" w:rsidP="0052531D"/>
    <w:p w14:paraId="5DCAF3E1" w14:textId="77777777" w:rsidR="0052531D" w:rsidRDefault="0052531D" w:rsidP="0052531D"/>
    <w:p w14:paraId="4DFAE863" w14:textId="77777777" w:rsidR="0052531D" w:rsidRDefault="0052531D" w:rsidP="0052531D">
      <w:pPr>
        <w:ind w:left="595" w:hanging="595"/>
      </w:pPr>
      <w:r>
        <w:br w:type="page"/>
      </w:r>
    </w:p>
    <w:p w14:paraId="2DB1FC27"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7F293145" w14:textId="77777777" w:rsidTr="00335D8B">
        <w:trPr>
          <w:trHeight w:val="680"/>
        </w:trPr>
        <w:tc>
          <w:tcPr>
            <w:tcW w:w="14283" w:type="dxa"/>
            <w:gridSpan w:val="2"/>
            <w:shd w:val="clear" w:color="auto" w:fill="557E9B"/>
            <w:vAlign w:val="center"/>
          </w:tcPr>
          <w:p w14:paraId="20232402" w14:textId="77777777" w:rsidR="0052531D" w:rsidRPr="00052784" w:rsidRDefault="0052531D" w:rsidP="00335D8B">
            <w:pPr>
              <w:pStyle w:val="tabletexthd"/>
              <w:rPr>
                <w:lang w:eastAsia="en-GB"/>
              </w:rPr>
            </w:pPr>
            <w:r>
              <w:rPr>
                <w:lang w:eastAsia="en-GB"/>
              </w:rPr>
              <w:t>Performance criteria</w:t>
            </w:r>
          </w:p>
        </w:tc>
      </w:tr>
      <w:tr w:rsidR="0052531D" w:rsidRPr="00B25D0E" w14:paraId="004E8F09" w14:textId="77777777" w:rsidTr="00335D8B">
        <w:trPr>
          <w:trHeight w:val="709"/>
        </w:trPr>
        <w:tc>
          <w:tcPr>
            <w:tcW w:w="14283" w:type="dxa"/>
            <w:gridSpan w:val="2"/>
            <w:shd w:val="clear" w:color="auto" w:fill="auto"/>
            <w:vAlign w:val="center"/>
          </w:tcPr>
          <w:p w14:paraId="6A542E62" w14:textId="77777777" w:rsidR="0052531D" w:rsidRPr="000E4605" w:rsidRDefault="0052531D" w:rsidP="004B7ED3">
            <w:pPr>
              <w:autoSpaceDE w:val="0"/>
              <w:autoSpaceDN w:val="0"/>
              <w:adjustRightInd w:val="0"/>
              <w:spacing w:line="260" w:lineRule="exact"/>
              <w:rPr>
                <w:rFonts w:cs="Arial"/>
                <w:b/>
                <w:iCs/>
                <w:lang w:eastAsia="en-GB"/>
              </w:rPr>
            </w:pPr>
            <w:r w:rsidRPr="000E4605">
              <w:rPr>
                <w:rFonts w:cs="Arial"/>
                <w:b/>
                <w:iCs/>
                <w:lang w:eastAsia="en-GB"/>
              </w:rPr>
              <w:t>Use a spreadsheet to enter, edit and organise numerical and other information</w:t>
            </w:r>
          </w:p>
          <w:p w14:paraId="3A844B6E" w14:textId="77777777" w:rsidR="0052531D" w:rsidRPr="00F47688" w:rsidRDefault="0052531D" w:rsidP="004B7ED3">
            <w:pPr>
              <w:autoSpaceDE w:val="0"/>
              <w:autoSpaceDN w:val="0"/>
              <w:adjustRightInd w:val="0"/>
              <w:spacing w:line="260" w:lineRule="exact"/>
              <w:rPr>
                <w:lang w:eastAsia="en-GB"/>
              </w:rPr>
            </w:pPr>
            <w:r>
              <w:rPr>
                <w:rFonts w:cs="Arial"/>
                <w:i/>
                <w:iCs/>
                <w:lang w:eastAsia="en-GB"/>
              </w:rPr>
              <w:t>You must be able to</w:t>
            </w:r>
            <w:r w:rsidRPr="00F47688">
              <w:rPr>
                <w:rFonts w:cs="Arial"/>
                <w:i/>
                <w:iCs/>
                <w:lang w:eastAsia="en-GB"/>
              </w:rPr>
              <w:t>:</w:t>
            </w:r>
          </w:p>
        </w:tc>
      </w:tr>
      <w:tr w:rsidR="0052531D" w:rsidRPr="00052784" w14:paraId="7EF93A60" w14:textId="77777777" w:rsidTr="00BB7E66">
        <w:trPr>
          <w:trHeight w:val="394"/>
        </w:trPr>
        <w:tc>
          <w:tcPr>
            <w:tcW w:w="675" w:type="dxa"/>
            <w:shd w:val="clear" w:color="auto" w:fill="ECF1F4"/>
          </w:tcPr>
          <w:p w14:paraId="60D1F81A" w14:textId="77777777" w:rsidR="0052531D" w:rsidRPr="00052784" w:rsidRDefault="0052531D" w:rsidP="00BB7E66">
            <w:pPr>
              <w:pStyle w:val="text"/>
            </w:pPr>
            <w:r>
              <w:t>P1</w:t>
            </w:r>
          </w:p>
        </w:tc>
        <w:tc>
          <w:tcPr>
            <w:tcW w:w="13608" w:type="dxa"/>
          </w:tcPr>
          <w:p w14:paraId="7227E140" w14:textId="77777777" w:rsidR="0052531D" w:rsidRPr="006641CF" w:rsidRDefault="0052531D" w:rsidP="00335D8B">
            <w:r>
              <w:t>e</w:t>
            </w:r>
            <w:r w:rsidRPr="006D6C9B">
              <w:t>nter and edit information accurately into spreadsheets</w:t>
            </w:r>
          </w:p>
        </w:tc>
      </w:tr>
      <w:tr w:rsidR="0052531D" w:rsidRPr="00052784" w14:paraId="192EC511" w14:textId="77777777" w:rsidTr="00BB7E66">
        <w:trPr>
          <w:trHeight w:val="394"/>
        </w:trPr>
        <w:tc>
          <w:tcPr>
            <w:tcW w:w="675" w:type="dxa"/>
            <w:shd w:val="clear" w:color="auto" w:fill="ECF1F4"/>
          </w:tcPr>
          <w:p w14:paraId="3A4164E5" w14:textId="77777777" w:rsidR="0052531D" w:rsidRPr="00052784" w:rsidRDefault="0052531D" w:rsidP="00BB7E66">
            <w:pPr>
              <w:pStyle w:val="text"/>
            </w:pPr>
            <w:r>
              <w:t>P2</w:t>
            </w:r>
          </w:p>
        </w:tc>
        <w:tc>
          <w:tcPr>
            <w:tcW w:w="13608" w:type="dxa"/>
          </w:tcPr>
          <w:p w14:paraId="79C86DF2" w14:textId="77777777" w:rsidR="0052531D" w:rsidRPr="006641CF" w:rsidRDefault="0052531D" w:rsidP="00335D8B">
            <w:r>
              <w:t>store and retrieve spreadsheet files effectively, in line with local guidelines and conventions where available</w:t>
            </w:r>
          </w:p>
        </w:tc>
      </w:tr>
      <w:tr w:rsidR="0052531D" w:rsidRPr="00052784" w14:paraId="526D3FE1" w14:textId="77777777" w:rsidTr="00335D8B">
        <w:trPr>
          <w:trHeight w:val="394"/>
        </w:trPr>
        <w:tc>
          <w:tcPr>
            <w:tcW w:w="14283" w:type="dxa"/>
            <w:gridSpan w:val="2"/>
            <w:shd w:val="clear" w:color="auto" w:fill="auto"/>
            <w:vAlign w:val="center"/>
          </w:tcPr>
          <w:p w14:paraId="324AE33C" w14:textId="77777777" w:rsidR="0052531D" w:rsidRDefault="0052531D" w:rsidP="004B7ED3">
            <w:pPr>
              <w:autoSpaceDE w:val="0"/>
              <w:autoSpaceDN w:val="0"/>
              <w:adjustRightInd w:val="0"/>
              <w:spacing w:line="260" w:lineRule="exact"/>
              <w:rPr>
                <w:rFonts w:cs="Arial"/>
                <w:b/>
                <w:iCs/>
                <w:lang w:eastAsia="en-GB"/>
              </w:rPr>
            </w:pPr>
            <w:r w:rsidRPr="006D6C9B">
              <w:rPr>
                <w:rFonts w:cs="Arial"/>
                <w:b/>
                <w:iCs/>
                <w:lang w:eastAsia="en-GB"/>
              </w:rPr>
              <w:t>Use appropriate formulas and tools to summarise and display spreadsheet information</w:t>
            </w:r>
          </w:p>
          <w:p w14:paraId="7DFC4843" w14:textId="77777777" w:rsidR="0052531D" w:rsidRPr="00F47688" w:rsidRDefault="0052531D" w:rsidP="004B7ED3">
            <w:pPr>
              <w:autoSpaceDE w:val="0"/>
              <w:autoSpaceDN w:val="0"/>
              <w:adjustRightInd w:val="0"/>
              <w:spacing w:line="260" w:lineRule="exact"/>
              <w:rPr>
                <w:lang w:eastAsia="en-GB"/>
              </w:rPr>
            </w:pPr>
            <w:r>
              <w:rPr>
                <w:rFonts w:cs="Arial"/>
                <w:i/>
                <w:iCs/>
                <w:lang w:eastAsia="en-GB"/>
              </w:rPr>
              <w:t>You must be able to</w:t>
            </w:r>
            <w:r w:rsidRPr="00F47688">
              <w:rPr>
                <w:rFonts w:cs="Arial"/>
                <w:i/>
                <w:iCs/>
                <w:lang w:eastAsia="en-GB"/>
              </w:rPr>
              <w:t>:</w:t>
            </w:r>
          </w:p>
        </w:tc>
      </w:tr>
      <w:tr w:rsidR="0052531D" w:rsidRPr="00052784" w14:paraId="27B2FE4D" w14:textId="77777777" w:rsidTr="00BB7E66">
        <w:trPr>
          <w:trHeight w:val="394"/>
        </w:trPr>
        <w:tc>
          <w:tcPr>
            <w:tcW w:w="675" w:type="dxa"/>
            <w:shd w:val="clear" w:color="auto" w:fill="ECF1F4"/>
          </w:tcPr>
          <w:p w14:paraId="44387939" w14:textId="77777777" w:rsidR="0052531D" w:rsidRPr="00052784" w:rsidRDefault="0052531D" w:rsidP="00BB7E66">
            <w:pPr>
              <w:pStyle w:val="text"/>
            </w:pPr>
            <w:r>
              <w:t>P3</w:t>
            </w:r>
          </w:p>
        </w:tc>
        <w:tc>
          <w:tcPr>
            <w:tcW w:w="13608" w:type="dxa"/>
          </w:tcPr>
          <w:p w14:paraId="458F5B6B" w14:textId="77777777" w:rsidR="0052531D" w:rsidRPr="006641CF" w:rsidRDefault="0052531D" w:rsidP="00335D8B">
            <w:r>
              <w:t>use functions and formulas to meet calculation requirements</w:t>
            </w:r>
          </w:p>
        </w:tc>
      </w:tr>
      <w:tr w:rsidR="0052531D" w:rsidRPr="00052784" w14:paraId="5498C638" w14:textId="77777777" w:rsidTr="00BB7E66">
        <w:trPr>
          <w:trHeight w:val="394"/>
        </w:trPr>
        <w:tc>
          <w:tcPr>
            <w:tcW w:w="675" w:type="dxa"/>
            <w:shd w:val="clear" w:color="auto" w:fill="ECF1F4"/>
          </w:tcPr>
          <w:p w14:paraId="18D28F11" w14:textId="77777777" w:rsidR="0052531D" w:rsidRPr="00052784" w:rsidRDefault="0052531D" w:rsidP="00BB7E66">
            <w:pPr>
              <w:pStyle w:val="text"/>
            </w:pPr>
            <w:r>
              <w:t>P4</w:t>
            </w:r>
          </w:p>
        </w:tc>
        <w:tc>
          <w:tcPr>
            <w:tcW w:w="13608" w:type="dxa"/>
          </w:tcPr>
          <w:p w14:paraId="60C73067" w14:textId="77777777" w:rsidR="0052531D" w:rsidRPr="006641CF" w:rsidRDefault="0052531D" w:rsidP="00335D8B">
            <w:r>
              <w:t>use spreadsheet tools and techniques to summarise and display information</w:t>
            </w:r>
          </w:p>
        </w:tc>
      </w:tr>
      <w:tr w:rsidR="0052531D" w:rsidRPr="00052784" w14:paraId="51DC9CF8" w14:textId="77777777" w:rsidTr="00335D8B">
        <w:trPr>
          <w:trHeight w:val="394"/>
        </w:trPr>
        <w:tc>
          <w:tcPr>
            <w:tcW w:w="14283" w:type="dxa"/>
            <w:gridSpan w:val="2"/>
            <w:shd w:val="clear" w:color="auto" w:fill="auto"/>
            <w:vAlign w:val="center"/>
          </w:tcPr>
          <w:p w14:paraId="03F93447" w14:textId="77777777" w:rsidR="0052531D" w:rsidRDefault="0052531D" w:rsidP="004B7ED3">
            <w:pPr>
              <w:autoSpaceDE w:val="0"/>
              <w:autoSpaceDN w:val="0"/>
              <w:adjustRightInd w:val="0"/>
              <w:spacing w:line="260" w:lineRule="exact"/>
              <w:rPr>
                <w:rFonts w:cs="Arial"/>
                <w:b/>
                <w:iCs/>
                <w:lang w:eastAsia="en-GB"/>
              </w:rPr>
            </w:pPr>
            <w:r w:rsidRPr="006D6C9B">
              <w:rPr>
                <w:rFonts w:cs="Arial"/>
                <w:b/>
                <w:iCs/>
                <w:lang w:eastAsia="en-GB"/>
              </w:rPr>
              <w:t>Select and use appropriate tools and techniques to present spreadsheet information effectively</w:t>
            </w:r>
          </w:p>
          <w:p w14:paraId="0A574AC8" w14:textId="77777777" w:rsidR="0052531D" w:rsidRPr="00F47688" w:rsidRDefault="0052531D" w:rsidP="004B7ED3">
            <w:pPr>
              <w:autoSpaceDE w:val="0"/>
              <w:autoSpaceDN w:val="0"/>
              <w:adjustRightInd w:val="0"/>
              <w:spacing w:line="260" w:lineRule="exact"/>
              <w:rPr>
                <w:lang w:eastAsia="en-GB"/>
              </w:rPr>
            </w:pPr>
            <w:r>
              <w:rPr>
                <w:rFonts w:cs="Arial"/>
                <w:i/>
                <w:iCs/>
                <w:lang w:eastAsia="en-GB"/>
              </w:rPr>
              <w:t>You must be able to</w:t>
            </w:r>
            <w:r w:rsidRPr="00F47688">
              <w:rPr>
                <w:rFonts w:cs="Arial"/>
                <w:i/>
                <w:iCs/>
                <w:lang w:eastAsia="en-GB"/>
              </w:rPr>
              <w:t>:</w:t>
            </w:r>
          </w:p>
        </w:tc>
      </w:tr>
      <w:tr w:rsidR="0052531D" w:rsidRPr="00052784" w14:paraId="09929A6A" w14:textId="77777777" w:rsidTr="00BB7E66">
        <w:trPr>
          <w:trHeight w:val="394"/>
        </w:trPr>
        <w:tc>
          <w:tcPr>
            <w:tcW w:w="675" w:type="dxa"/>
            <w:shd w:val="clear" w:color="auto" w:fill="ECF1F4"/>
          </w:tcPr>
          <w:p w14:paraId="177EA66B" w14:textId="77777777" w:rsidR="0052531D" w:rsidRPr="00052784" w:rsidRDefault="0052531D" w:rsidP="00BB7E66">
            <w:pPr>
              <w:pStyle w:val="text"/>
            </w:pPr>
            <w:r>
              <w:t>P5</w:t>
            </w:r>
          </w:p>
        </w:tc>
        <w:tc>
          <w:tcPr>
            <w:tcW w:w="13608" w:type="dxa"/>
          </w:tcPr>
          <w:p w14:paraId="70C325EB" w14:textId="77777777" w:rsidR="0052531D" w:rsidRPr="006641CF" w:rsidRDefault="0052531D" w:rsidP="00335D8B">
            <w:r>
              <w:t>select and use appropriate tools and techniques to format spreadsheet cells, rows and columns</w:t>
            </w:r>
          </w:p>
        </w:tc>
      </w:tr>
      <w:tr w:rsidR="0052531D" w:rsidRPr="00052784" w14:paraId="5C1BFBEE" w14:textId="77777777" w:rsidTr="00BB7E66">
        <w:trPr>
          <w:trHeight w:val="394"/>
        </w:trPr>
        <w:tc>
          <w:tcPr>
            <w:tcW w:w="675" w:type="dxa"/>
            <w:shd w:val="clear" w:color="auto" w:fill="ECF1F4"/>
          </w:tcPr>
          <w:p w14:paraId="583A99AA" w14:textId="77777777" w:rsidR="0052531D" w:rsidRDefault="0052531D" w:rsidP="00BB7E66">
            <w:pPr>
              <w:pStyle w:val="text"/>
            </w:pPr>
            <w:r>
              <w:t>P6</w:t>
            </w:r>
          </w:p>
        </w:tc>
        <w:tc>
          <w:tcPr>
            <w:tcW w:w="13608" w:type="dxa"/>
          </w:tcPr>
          <w:p w14:paraId="5B2601B2" w14:textId="77777777" w:rsidR="0052531D" w:rsidRPr="006641CF" w:rsidRDefault="0052531D" w:rsidP="00335D8B">
            <w:r>
              <w:t>select and use appropriate tools and techniques to generate, develop and format charts and graphs</w:t>
            </w:r>
          </w:p>
        </w:tc>
      </w:tr>
      <w:tr w:rsidR="0052531D" w:rsidRPr="00052784" w14:paraId="2EF69739" w14:textId="77777777" w:rsidTr="00BB7E66">
        <w:trPr>
          <w:trHeight w:val="394"/>
        </w:trPr>
        <w:tc>
          <w:tcPr>
            <w:tcW w:w="675" w:type="dxa"/>
            <w:shd w:val="clear" w:color="auto" w:fill="ECF1F4"/>
          </w:tcPr>
          <w:p w14:paraId="389CB360" w14:textId="77777777" w:rsidR="0052531D" w:rsidRDefault="0052531D" w:rsidP="00BB7E66">
            <w:pPr>
              <w:pStyle w:val="text"/>
            </w:pPr>
            <w:r>
              <w:t>P7</w:t>
            </w:r>
          </w:p>
        </w:tc>
        <w:tc>
          <w:tcPr>
            <w:tcW w:w="13608" w:type="dxa"/>
          </w:tcPr>
          <w:p w14:paraId="6E9A4283" w14:textId="77777777" w:rsidR="0052531D" w:rsidRPr="006641CF" w:rsidRDefault="0052531D" w:rsidP="00335D8B">
            <w:r>
              <w:t>select and use appropriate page layout to present and print spreadsheet information</w:t>
            </w:r>
          </w:p>
        </w:tc>
      </w:tr>
      <w:tr w:rsidR="0052531D" w:rsidRPr="00052784" w14:paraId="6A6395FA" w14:textId="77777777" w:rsidTr="00BB7E66">
        <w:trPr>
          <w:trHeight w:val="394"/>
        </w:trPr>
        <w:tc>
          <w:tcPr>
            <w:tcW w:w="675" w:type="dxa"/>
            <w:shd w:val="clear" w:color="auto" w:fill="ECF1F4"/>
          </w:tcPr>
          <w:p w14:paraId="45143475" w14:textId="77777777" w:rsidR="0052531D" w:rsidRDefault="0052531D" w:rsidP="00BB7E66">
            <w:pPr>
              <w:pStyle w:val="text"/>
            </w:pPr>
            <w:r>
              <w:t>P8</w:t>
            </w:r>
          </w:p>
        </w:tc>
        <w:tc>
          <w:tcPr>
            <w:tcW w:w="13608" w:type="dxa"/>
          </w:tcPr>
          <w:p w14:paraId="332D42AC" w14:textId="77777777" w:rsidR="0052531D" w:rsidRPr="006641CF" w:rsidRDefault="0052531D" w:rsidP="00335D8B">
            <w:r>
              <w:t>check information meets needs, using spreadsheet tools and making corrections as necessary</w:t>
            </w:r>
          </w:p>
        </w:tc>
      </w:tr>
    </w:tbl>
    <w:p w14:paraId="097D7B54" w14:textId="77777777" w:rsidR="0052531D" w:rsidRDefault="0052531D" w:rsidP="0052531D"/>
    <w:p w14:paraId="2DF10162"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11CEEB77" w14:textId="77777777" w:rsidR="0052531D" w:rsidRPr="002A4AA0" w:rsidRDefault="0052531D" w:rsidP="0052531D">
      <w:pPr>
        <w:pStyle w:val="Unittitle"/>
      </w:pPr>
      <w:bookmarkStart w:id="330" w:name="_Toc436142530"/>
      <w:r w:rsidRPr="001158F6">
        <w:t>Unit</w:t>
      </w:r>
      <w:r w:rsidRPr="002A4AA0">
        <w:t xml:space="preserve"> </w:t>
      </w:r>
      <w:r>
        <w:t>91</w:t>
      </w:r>
      <w:r w:rsidRPr="002A4AA0">
        <w:t>:</w:t>
      </w:r>
      <w:r w:rsidRPr="002A4AA0">
        <w:tab/>
      </w:r>
      <w:r w:rsidRPr="005968B7">
        <w:t>Using Collaborative Technologies</w:t>
      </w:r>
      <w:r>
        <w:t xml:space="preserve"> 1</w:t>
      </w:r>
      <w:bookmarkEnd w:id="330"/>
    </w:p>
    <w:p w14:paraId="4A2BE60F" w14:textId="77777777" w:rsidR="0052531D" w:rsidRPr="001158F6" w:rsidRDefault="0052531D" w:rsidP="0052531D">
      <w:pPr>
        <w:pStyle w:val="Unitinfo"/>
      </w:pPr>
      <w:r>
        <w:t>Unit</w:t>
      </w:r>
      <w:r w:rsidRPr="001158F6">
        <w:t xml:space="preserve"> </w:t>
      </w:r>
      <w:r>
        <w:t>code</w:t>
      </w:r>
      <w:r w:rsidRPr="001158F6">
        <w:t>:</w:t>
      </w:r>
      <w:r w:rsidRPr="001158F6">
        <w:tab/>
      </w:r>
      <w:r>
        <w:t>ESKIUCT1</w:t>
      </w:r>
    </w:p>
    <w:p w14:paraId="11259F46" w14:textId="77777777" w:rsidR="0052531D" w:rsidRPr="001158F6" w:rsidRDefault="0052531D" w:rsidP="0052531D">
      <w:pPr>
        <w:pStyle w:val="Unitinfo"/>
      </w:pPr>
      <w:r>
        <w:t>SCQF</w:t>
      </w:r>
      <w:r w:rsidRPr="001158F6">
        <w:t xml:space="preserve"> level:</w:t>
      </w:r>
      <w:r w:rsidRPr="001158F6">
        <w:tab/>
      </w:r>
      <w:r>
        <w:t>4</w:t>
      </w:r>
    </w:p>
    <w:p w14:paraId="6B5C0164" w14:textId="77777777" w:rsidR="0052531D" w:rsidRPr="001D2005" w:rsidRDefault="0052531D" w:rsidP="0052531D">
      <w:pPr>
        <w:pStyle w:val="Unitinfo"/>
      </w:pPr>
      <w:r w:rsidRPr="001158F6">
        <w:t xml:space="preserve">Credit </w:t>
      </w:r>
      <w:r>
        <w:t>points</w:t>
      </w:r>
      <w:r w:rsidRPr="001158F6">
        <w:t>:</w:t>
      </w:r>
      <w:r w:rsidRPr="001158F6">
        <w:tab/>
      </w:r>
      <w:r>
        <w:t>3</w:t>
      </w:r>
    </w:p>
    <w:p w14:paraId="43AE45AD" w14:textId="77777777" w:rsidR="0052531D" w:rsidRPr="001D2005" w:rsidRDefault="0052531D" w:rsidP="0052531D">
      <w:pPr>
        <w:pStyle w:val="Unitinfo"/>
        <w:pBdr>
          <w:bottom w:val="single" w:sz="4" w:space="2" w:color="557E9B"/>
        </w:pBdr>
      </w:pPr>
    </w:p>
    <w:p w14:paraId="0FB3CA81" w14:textId="77777777" w:rsidR="0052531D" w:rsidRDefault="0052531D" w:rsidP="0052531D">
      <w:pPr>
        <w:pStyle w:val="HeadA"/>
      </w:pPr>
      <w:r w:rsidRPr="00484EB6">
        <w:t>Unit summary</w:t>
      </w:r>
    </w:p>
    <w:p w14:paraId="7F6C635E" w14:textId="77777777" w:rsidR="0052531D" w:rsidRPr="00AC4ADE" w:rsidRDefault="0052531D" w:rsidP="0052531D">
      <w:pPr>
        <w:pStyle w:val="text"/>
      </w:pPr>
      <w:r w:rsidRPr="007B6B23">
        <w:t xml:space="preserve">This </w:t>
      </w:r>
      <w:r w:rsidR="00457440">
        <w:t xml:space="preserve">unit </w:t>
      </w:r>
      <w:r w:rsidRPr="007B6B23">
        <w:t xml:space="preserve">is </w:t>
      </w:r>
      <w:r w:rsidR="00457440">
        <w:t xml:space="preserve">about </w:t>
      </w:r>
      <w:r w:rsidRPr="007B6B23">
        <w:t>the ability to use IT tools and devices for collaborative working and communications, such as web or video conferencing, instant messaging/chat, online phone and video calls; online forums, social networking sites, wikis and other centralised depositories for documents, blogging, RSS and data feeds, bulk SMS or online work management tools.</w:t>
      </w:r>
    </w:p>
    <w:p w14:paraId="7C2D094D" w14:textId="77777777" w:rsidR="004705E3" w:rsidRDefault="004705E3" w:rsidP="004705E3">
      <w:pPr>
        <w:pStyle w:val="HeadA"/>
      </w:pPr>
      <w:r>
        <w:t>Unit assessment requirements</w:t>
      </w:r>
    </w:p>
    <w:p w14:paraId="66CACE6C" w14:textId="77777777" w:rsidR="004705E3" w:rsidRDefault="004705E3" w:rsidP="004705E3">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D5E0464" w14:textId="77777777" w:rsidR="0052531D" w:rsidRDefault="0052531D" w:rsidP="0052531D">
      <w:pPr>
        <w:pStyle w:val="text"/>
        <w:rPr>
          <w:highlight w:val="cyan"/>
        </w:rPr>
        <w:sectPr w:rsidR="0052531D" w:rsidSect="00C31649">
          <w:headerReference w:type="even" r:id="rId297"/>
          <w:headerReference w:type="default" r:id="rId298"/>
          <w:footerReference w:type="even" r:id="rId299"/>
          <w:pgSz w:w="11907" w:h="16840" w:code="9"/>
          <w:pgMar w:top="1247" w:right="1701" w:bottom="1247" w:left="1701" w:header="720" w:footer="482" w:gutter="0"/>
          <w:cols w:space="720"/>
        </w:sectPr>
      </w:pPr>
    </w:p>
    <w:p w14:paraId="6ADB2D2B" w14:textId="77777777" w:rsidR="0052531D" w:rsidRPr="00052784" w:rsidRDefault="0052531D" w:rsidP="0052531D">
      <w:pPr>
        <w:pStyle w:val="hb3"/>
      </w:pPr>
      <w:r>
        <w:t>Assessment outcomes and standards</w:t>
      </w:r>
    </w:p>
    <w:p w14:paraId="7560B757"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A667407"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6436DEC3" w14:textId="77777777" w:rsidTr="00335D8B">
        <w:trPr>
          <w:trHeight w:val="680"/>
        </w:trPr>
        <w:tc>
          <w:tcPr>
            <w:tcW w:w="14283" w:type="dxa"/>
            <w:gridSpan w:val="2"/>
            <w:shd w:val="clear" w:color="auto" w:fill="557E9B"/>
            <w:vAlign w:val="center"/>
          </w:tcPr>
          <w:p w14:paraId="677DE7EA" w14:textId="77777777" w:rsidR="0052531D" w:rsidRPr="00052784" w:rsidRDefault="0052531D" w:rsidP="00335D8B">
            <w:pPr>
              <w:pStyle w:val="tabletexthd"/>
              <w:rPr>
                <w:lang w:eastAsia="en-GB"/>
              </w:rPr>
            </w:pPr>
            <w:r>
              <w:rPr>
                <w:lang w:eastAsia="en-GB"/>
              </w:rPr>
              <w:t>Knowledge and understanding</w:t>
            </w:r>
          </w:p>
        </w:tc>
      </w:tr>
      <w:tr w:rsidR="0052531D" w:rsidRPr="00052784" w14:paraId="18A538F8" w14:textId="77777777" w:rsidTr="00335D8B">
        <w:trPr>
          <w:trHeight w:val="489"/>
        </w:trPr>
        <w:tc>
          <w:tcPr>
            <w:tcW w:w="14283" w:type="dxa"/>
            <w:gridSpan w:val="2"/>
            <w:shd w:val="clear" w:color="auto" w:fill="auto"/>
            <w:vAlign w:val="center"/>
          </w:tcPr>
          <w:p w14:paraId="280CC81E" w14:textId="77777777" w:rsidR="0052531D" w:rsidRPr="007B6B23" w:rsidRDefault="0052531D" w:rsidP="00215F44">
            <w:pPr>
              <w:autoSpaceDE w:val="0"/>
              <w:autoSpaceDN w:val="0"/>
              <w:adjustRightInd w:val="0"/>
              <w:spacing w:line="260" w:lineRule="exact"/>
              <w:rPr>
                <w:rFonts w:cs="Arial"/>
                <w:b/>
                <w:i/>
                <w:iCs/>
                <w:lang w:eastAsia="en-GB"/>
              </w:rPr>
            </w:pPr>
            <w:r w:rsidRPr="007B6B23">
              <w:rPr>
                <w:b/>
                <w:sz w:val="22"/>
                <w:szCs w:val="22"/>
              </w:rPr>
              <w:t>Stay safe and secure when using collaborative technology</w:t>
            </w:r>
            <w:r w:rsidRPr="007B6B23">
              <w:rPr>
                <w:rFonts w:cs="Arial"/>
                <w:b/>
                <w:i/>
                <w:iCs/>
                <w:lang w:eastAsia="en-GB"/>
              </w:rPr>
              <w:t xml:space="preserve"> </w:t>
            </w:r>
          </w:p>
          <w:p w14:paraId="0D65E23F" w14:textId="77777777" w:rsidR="0052531D" w:rsidRPr="00F47688" w:rsidRDefault="0052531D" w:rsidP="00215F44">
            <w:pPr>
              <w:autoSpaceDE w:val="0"/>
              <w:autoSpaceDN w:val="0"/>
              <w:adjustRightInd w:val="0"/>
              <w:spacing w:line="260" w:lineRule="exact"/>
              <w:rPr>
                <w:lang w:eastAsia="en-GB"/>
              </w:rPr>
            </w:pPr>
            <w:r w:rsidRPr="00F47688">
              <w:rPr>
                <w:rFonts w:cs="Arial"/>
                <w:i/>
                <w:iCs/>
                <w:lang w:eastAsia="en-GB"/>
              </w:rPr>
              <w:t>You need to know and understand:</w:t>
            </w:r>
          </w:p>
        </w:tc>
      </w:tr>
      <w:tr w:rsidR="0052531D" w:rsidRPr="00052784" w14:paraId="3F508CD1" w14:textId="77777777" w:rsidTr="00BB7E66">
        <w:trPr>
          <w:trHeight w:val="394"/>
        </w:trPr>
        <w:tc>
          <w:tcPr>
            <w:tcW w:w="675" w:type="dxa"/>
            <w:shd w:val="clear" w:color="auto" w:fill="ECF1F4"/>
          </w:tcPr>
          <w:p w14:paraId="158750C5" w14:textId="77777777" w:rsidR="0052531D" w:rsidRPr="00C2078B" w:rsidRDefault="0052531D" w:rsidP="00BB7E66">
            <w:pPr>
              <w:pStyle w:val="text"/>
            </w:pPr>
            <w:r w:rsidRPr="00C2078B">
              <w:t>K1</w:t>
            </w:r>
          </w:p>
        </w:tc>
        <w:tc>
          <w:tcPr>
            <w:tcW w:w="13608" w:type="dxa"/>
          </w:tcPr>
          <w:p w14:paraId="033264C5" w14:textId="77777777" w:rsidR="0052531D" w:rsidRPr="00157B35" w:rsidRDefault="0052531D" w:rsidP="00335D8B">
            <w:r>
              <w:t>i</w:t>
            </w:r>
            <w:r w:rsidRPr="00157B35">
              <w:t>dentify risks in using collaborative technology and why it is important to avoid them</w:t>
            </w:r>
          </w:p>
        </w:tc>
      </w:tr>
      <w:tr w:rsidR="0052531D" w:rsidRPr="00052784" w14:paraId="3E8F1C81" w14:textId="77777777" w:rsidTr="00BB7E66">
        <w:trPr>
          <w:trHeight w:val="394"/>
        </w:trPr>
        <w:tc>
          <w:tcPr>
            <w:tcW w:w="675" w:type="dxa"/>
            <w:shd w:val="clear" w:color="auto" w:fill="ECF1F4"/>
          </w:tcPr>
          <w:p w14:paraId="10371110" w14:textId="77777777" w:rsidR="0052531D" w:rsidRPr="00C2078B" w:rsidRDefault="0052531D" w:rsidP="00BB7E66">
            <w:pPr>
              <w:pStyle w:val="text"/>
            </w:pPr>
            <w:r w:rsidRPr="00C2078B">
              <w:rPr>
                <w:rFonts w:cs="Arial"/>
                <w:lang w:eastAsia="en-GB"/>
              </w:rPr>
              <w:t>K2</w:t>
            </w:r>
          </w:p>
        </w:tc>
        <w:tc>
          <w:tcPr>
            <w:tcW w:w="13608" w:type="dxa"/>
          </w:tcPr>
          <w:p w14:paraId="2B9642D8" w14:textId="77777777" w:rsidR="0052531D" w:rsidRPr="00157B35" w:rsidRDefault="0052531D" w:rsidP="00335D8B">
            <w:r>
              <w:t>i</w:t>
            </w:r>
            <w:r w:rsidRPr="00157B35">
              <w:t>dentify when and how to report online safety and security issues</w:t>
            </w:r>
          </w:p>
        </w:tc>
      </w:tr>
      <w:tr w:rsidR="0052531D" w:rsidRPr="00052784" w14:paraId="59A4C423" w14:textId="77777777" w:rsidTr="00BB7E66">
        <w:trPr>
          <w:trHeight w:val="394"/>
        </w:trPr>
        <w:tc>
          <w:tcPr>
            <w:tcW w:w="675" w:type="dxa"/>
            <w:shd w:val="clear" w:color="auto" w:fill="ECF1F4"/>
          </w:tcPr>
          <w:p w14:paraId="13455802" w14:textId="77777777" w:rsidR="0052531D" w:rsidRPr="00C2078B" w:rsidRDefault="0052531D" w:rsidP="00BB7E66">
            <w:pPr>
              <w:pStyle w:val="text"/>
            </w:pPr>
            <w:r w:rsidRPr="00C2078B">
              <w:rPr>
                <w:rFonts w:cs="Arial"/>
                <w:lang w:eastAsia="en-GB"/>
              </w:rPr>
              <w:t>K3</w:t>
            </w:r>
          </w:p>
        </w:tc>
        <w:tc>
          <w:tcPr>
            <w:tcW w:w="13608" w:type="dxa"/>
          </w:tcPr>
          <w:p w14:paraId="664E01B7" w14:textId="77777777" w:rsidR="0052531D" w:rsidRDefault="0052531D" w:rsidP="00335D8B">
            <w:r>
              <w:t>i</w:t>
            </w:r>
            <w:r w:rsidRPr="00157B35">
              <w:t>dentify what methods are used to promote trust</w:t>
            </w:r>
          </w:p>
        </w:tc>
      </w:tr>
      <w:tr w:rsidR="0052531D" w:rsidRPr="00052784" w14:paraId="4F23B503" w14:textId="77777777" w:rsidTr="00335D8B">
        <w:trPr>
          <w:trHeight w:val="394"/>
        </w:trPr>
        <w:tc>
          <w:tcPr>
            <w:tcW w:w="14283" w:type="dxa"/>
            <w:gridSpan w:val="2"/>
            <w:shd w:val="clear" w:color="auto" w:fill="auto"/>
          </w:tcPr>
          <w:p w14:paraId="210559D2" w14:textId="77777777" w:rsidR="0052531D" w:rsidRPr="007B6B23" w:rsidRDefault="0052531D" w:rsidP="00215F44">
            <w:pPr>
              <w:spacing w:line="260" w:lineRule="exact"/>
              <w:rPr>
                <w:b/>
              </w:rPr>
            </w:pPr>
            <w:r w:rsidRPr="007B6B23">
              <w:rPr>
                <w:b/>
              </w:rPr>
              <w:t>Set up and access IT tools and devices for collaborative working</w:t>
            </w:r>
          </w:p>
          <w:p w14:paraId="65537E5D" w14:textId="77777777" w:rsidR="0052531D" w:rsidRPr="00883BCD" w:rsidRDefault="0052531D" w:rsidP="00215F44">
            <w:pPr>
              <w:spacing w:line="260" w:lineRule="exact"/>
            </w:pPr>
            <w:r w:rsidRPr="00F47688">
              <w:rPr>
                <w:rFonts w:cs="Arial"/>
                <w:i/>
                <w:iCs/>
                <w:lang w:eastAsia="en-GB"/>
              </w:rPr>
              <w:t>You need to know and understand:</w:t>
            </w:r>
          </w:p>
        </w:tc>
      </w:tr>
      <w:tr w:rsidR="0052531D" w:rsidRPr="00052784" w14:paraId="78B45EE7" w14:textId="77777777" w:rsidTr="00BB7E66">
        <w:trPr>
          <w:trHeight w:val="394"/>
        </w:trPr>
        <w:tc>
          <w:tcPr>
            <w:tcW w:w="675" w:type="dxa"/>
            <w:shd w:val="clear" w:color="auto" w:fill="ECF1F4"/>
          </w:tcPr>
          <w:p w14:paraId="27E41E44" w14:textId="77777777" w:rsidR="0052531D" w:rsidRPr="00C2078B" w:rsidRDefault="0052531D" w:rsidP="00BB7E66">
            <w:pPr>
              <w:pStyle w:val="text"/>
            </w:pPr>
            <w:r w:rsidRPr="00C2078B">
              <w:rPr>
                <w:rFonts w:cs="Arial"/>
                <w:lang w:eastAsia="en-GB"/>
              </w:rPr>
              <w:t>K4</w:t>
            </w:r>
          </w:p>
        </w:tc>
        <w:tc>
          <w:tcPr>
            <w:tcW w:w="13608" w:type="dxa"/>
          </w:tcPr>
          <w:p w14:paraId="7569D8F0" w14:textId="77777777" w:rsidR="0052531D" w:rsidRPr="00364CF2" w:rsidRDefault="0052531D" w:rsidP="00335D8B">
            <w:r>
              <w:t>i</w:t>
            </w:r>
            <w:r w:rsidRPr="00364CF2">
              <w:t>dentify the purpose for using collaborative technologies and expected outcomes</w:t>
            </w:r>
          </w:p>
        </w:tc>
      </w:tr>
      <w:tr w:rsidR="0052531D" w:rsidRPr="00052784" w14:paraId="40D9E5B5" w14:textId="77777777" w:rsidTr="00BB7E66">
        <w:trPr>
          <w:trHeight w:val="394"/>
        </w:trPr>
        <w:tc>
          <w:tcPr>
            <w:tcW w:w="675" w:type="dxa"/>
            <w:shd w:val="clear" w:color="auto" w:fill="ECF1F4"/>
          </w:tcPr>
          <w:p w14:paraId="3AA9BD87" w14:textId="77777777" w:rsidR="0052531D" w:rsidRPr="00C2078B" w:rsidRDefault="0052531D" w:rsidP="00BB7E66">
            <w:pPr>
              <w:pStyle w:val="text"/>
            </w:pPr>
            <w:r w:rsidRPr="00C2078B">
              <w:rPr>
                <w:rFonts w:cs="Arial"/>
                <w:lang w:eastAsia="en-GB"/>
              </w:rPr>
              <w:t>K5</w:t>
            </w:r>
          </w:p>
        </w:tc>
        <w:tc>
          <w:tcPr>
            <w:tcW w:w="13608" w:type="dxa"/>
          </w:tcPr>
          <w:p w14:paraId="1CD8B664" w14:textId="77777777" w:rsidR="0052531D" w:rsidRPr="00364CF2" w:rsidRDefault="0052531D" w:rsidP="00335D8B">
            <w:r>
              <w:t>i</w:t>
            </w:r>
            <w:r w:rsidRPr="00364CF2">
              <w:t>dentify which collaborative technology tools and devices to use for different communication media</w:t>
            </w:r>
          </w:p>
        </w:tc>
      </w:tr>
      <w:tr w:rsidR="0052531D" w:rsidRPr="00052784" w14:paraId="2819214F" w14:textId="77777777" w:rsidTr="00BB7E66">
        <w:trPr>
          <w:trHeight w:val="394"/>
        </w:trPr>
        <w:tc>
          <w:tcPr>
            <w:tcW w:w="675" w:type="dxa"/>
            <w:shd w:val="clear" w:color="auto" w:fill="ECF1F4"/>
          </w:tcPr>
          <w:p w14:paraId="024E2042" w14:textId="77777777" w:rsidR="0052531D" w:rsidRPr="00C2078B" w:rsidRDefault="0052531D" w:rsidP="00BB7E66">
            <w:pPr>
              <w:pStyle w:val="text"/>
            </w:pPr>
            <w:r w:rsidRPr="00C2078B">
              <w:rPr>
                <w:rFonts w:cs="Arial"/>
                <w:lang w:eastAsia="en-GB"/>
              </w:rPr>
              <w:t>K6</w:t>
            </w:r>
          </w:p>
        </w:tc>
        <w:tc>
          <w:tcPr>
            <w:tcW w:w="13608" w:type="dxa"/>
          </w:tcPr>
          <w:p w14:paraId="0A382CBE" w14:textId="77777777" w:rsidR="0052531D" w:rsidRDefault="0052531D" w:rsidP="00335D8B">
            <w:r>
              <w:t>i</w:t>
            </w:r>
            <w:r w:rsidRPr="00364CF2">
              <w:t>dentify what terms and conditions apply to using collaborative technologies</w:t>
            </w:r>
          </w:p>
        </w:tc>
      </w:tr>
      <w:tr w:rsidR="0052531D" w:rsidRPr="00052784" w14:paraId="1BD97DDB" w14:textId="77777777" w:rsidTr="00335D8B">
        <w:trPr>
          <w:trHeight w:val="394"/>
        </w:trPr>
        <w:tc>
          <w:tcPr>
            <w:tcW w:w="14283" w:type="dxa"/>
            <w:gridSpan w:val="2"/>
            <w:shd w:val="clear" w:color="auto" w:fill="auto"/>
          </w:tcPr>
          <w:p w14:paraId="671FAB94" w14:textId="77777777" w:rsidR="0052531D" w:rsidRPr="007B6B23" w:rsidRDefault="0052531D" w:rsidP="00215F44">
            <w:pPr>
              <w:spacing w:line="260" w:lineRule="exact"/>
              <w:rPr>
                <w:b/>
              </w:rPr>
            </w:pPr>
            <w:r w:rsidRPr="007B6B23">
              <w:rPr>
                <w:b/>
              </w:rPr>
              <w:t>Prepare collaborative technologies for use</w:t>
            </w:r>
          </w:p>
          <w:p w14:paraId="45064031" w14:textId="77777777" w:rsidR="0052531D" w:rsidRPr="00F31153" w:rsidRDefault="0052531D" w:rsidP="00215F44">
            <w:pPr>
              <w:spacing w:line="260" w:lineRule="exact"/>
            </w:pPr>
            <w:r w:rsidRPr="00F47688">
              <w:rPr>
                <w:rFonts w:cs="Arial"/>
                <w:i/>
                <w:iCs/>
                <w:lang w:eastAsia="en-GB"/>
              </w:rPr>
              <w:t>You need to know and understand:</w:t>
            </w:r>
          </w:p>
        </w:tc>
      </w:tr>
      <w:tr w:rsidR="0052531D" w:rsidRPr="00052784" w14:paraId="35F7A4DC" w14:textId="77777777" w:rsidTr="00BB7E66">
        <w:trPr>
          <w:trHeight w:val="394"/>
        </w:trPr>
        <w:tc>
          <w:tcPr>
            <w:tcW w:w="675" w:type="dxa"/>
            <w:shd w:val="clear" w:color="auto" w:fill="ECF1F4"/>
          </w:tcPr>
          <w:p w14:paraId="01BDFD2D" w14:textId="77777777" w:rsidR="0052531D" w:rsidRPr="00C2078B" w:rsidRDefault="0052531D" w:rsidP="00BB7E66">
            <w:pPr>
              <w:pStyle w:val="text"/>
            </w:pPr>
            <w:r w:rsidRPr="00C2078B">
              <w:rPr>
                <w:rFonts w:cs="Arial"/>
                <w:lang w:eastAsia="en-GB"/>
              </w:rPr>
              <w:t>K7</w:t>
            </w:r>
          </w:p>
        </w:tc>
        <w:tc>
          <w:tcPr>
            <w:tcW w:w="13608" w:type="dxa"/>
          </w:tcPr>
          <w:p w14:paraId="70A646D1" w14:textId="77777777" w:rsidR="0052531D" w:rsidRPr="00F31153" w:rsidRDefault="0052531D" w:rsidP="00457440">
            <w:r>
              <w:t>i</w:t>
            </w:r>
            <w:r w:rsidRPr="007B6B23">
              <w:t>dentify what and why permissions are set to allow others to access information</w:t>
            </w:r>
          </w:p>
        </w:tc>
      </w:tr>
    </w:tbl>
    <w:p w14:paraId="787C49BC" w14:textId="77777777" w:rsidR="0052531D" w:rsidRDefault="0052531D" w:rsidP="0052531D"/>
    <w:p w14:paraId="5325ABE1" w14:textId="77777777" w:rsidR="0052531D" w:rsidRDefault="0052531D" w:rsidP="0052531D"/>
    <w:p w14:paraId="673FB6DF" w14:textId="77777777" w:rsidR="0052531D" w:rsidRDefault="0052531D" w:rsidP="0052531D">
      <w:pPr>
        <w:ind w:left="595" w:hanging="595"/>
      </w:pPr>
      <w:r>
        <w:br w:type="page"/>
      </w:r>
    </w:p>
    <w:p w14:paraId="12576494"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2B659F86" w14:textId="77777777" w:rsidTr="00335D8B">
        <w:trPr>
          <w:trHeight w:val="680"/>
        </w:trPr>
        <w:tc>
          <w:tcPr>
            <w:tcW w:w="14283" w:type="dxa"/>
            <w:gridSpan w:val="2"/>
            <w:shd w:val="clear" w:color="auto" w:fill="557E9B"/>
            <w:vAlign w:val="center"/>
          </w:tcPr>
          <w:p w14:paraId="3DBA33E5" w14:textId="77777777" w:rsidR="0052531D" w:rsidRPr="00052784" w:rsidRDefault="0052531D" w:rsidP="00335D8B">
            <w:pPr>
              <w:pStyle w:val="tabletexthd"/>
              <w:rPr>
                <w:lang w:eastAsia="en-GB"/>
              </w:rPr>
            </w:pPr>
            <w:r>
              <w:rPr>
                <w:lang w:eastAsia="en-GB"/>
              </w:rPr>
              <w:t>Performance criteria</w:t>
            </w:r>
          </w:p>
        </w:tc>
      </w:tr>
      <w:tr w:rsidR="0052531D" w:rsidRPr="00B25D0E" w14:paraId="103693D4" w14:textId="77777777" w:rsidTr="00335D8B">
        <w:trPr>
          <w:trHeight w:val="709"/>
        </w:trPr>
        <w:tc>
          <w:tcPr>
            <w:tcW w:w="14283" w:type="dxa"/>
            <w:gridSpan w:val="2"/>
            <w:shd w:val="clear" w:color="auto" w:fill="auto"/>
            <w:vAlign w:val="center"/>
          </w:tcPr>
          <w:p w14:paraId="74A5AE85" w14:textId="77777777" w:rsidR="0052531D" w:rsidRPr="007B6B23" w:rsidRDefault="0052531D" w:rsidP="00335D8B">
            <w:pPr>
              <w:autoSpaceDE w:val="0"/>
              <w:autoSpaceDN w:val="0"/>
              <w:adjustRightInd w:val="0"/>
              <w:spacing w:before="0" w:after="0" w:line="240" w:lineRule="auto"/>
              <w:rPr>
                <w:rFonts w:cs="Arial"/>
                <w:b/>
                <w:i/>
                <w:iCs/>
                <w:lang w:eastAsia="en-GB"/>
              </w:rPr>
            </w:pPr>
            <w:r w:rsidRPr="007B6B23">
              <w:rPr>
                <w:b/>
                <w:sz w:val="22"/>
                <w:szCs w:val="22"/>
              </w:rPr>
              <w:t>Stay safe and secure when using collaborative technology</w:t>
            </w:r>
            <w:r w:rsidRPr="007B6B23">
              <w:rPr>
                <w:rFonts w:cs="Arial"/>
                <w:b/>
                <w:i/>
                <w:iCs/>
                <w:lang w:eastAsia="en-GB"/>
              </w:rPr>
              <w:t xml:space="preserve"> </w:t>
            </w:r>
          </w:p>
          <w:p w14:paraId="1325122A" w14:textId="77777777" w:rsidR="0052531D" w:rsidRPr="00905468" w:rsidRDefault="0052531D" w:rsidP="00335D8B">
            <w:pPr>
              <w:pStyle w:val="text"/>
              <w:rPr>
                <w:lang w:eastAsia="en-GB"/>
              </w:rPr>
            </w:pPr>
            <w:r w:rsidRPr="00905468">
              <w:rPr>
                <w:rFonts w:cs="Arial"/>
                <w:i/>
                <w:iCs/>
                <w:color w:val="auto"/>
                <w:lang w:eastAsia="en-GB"/>
              </w:rPr>
              <w:t>You must be able to:</w:t>
            </w:r>
          </w:p>
        </w:tc>
      </w:tr>
      <w:tr w:rsidR="0052531D" w:rsidRPr="00052784" w14:paraId="2D232548" w14:textId="77777777" w:rsidTr="00BB7E66">
        <w:trPr>
          <w:trHeight w:val="394"/>
        </w:trPr>
        <w:tc>
          <w:tcPr>
            <w:tcW w:w="675" w:type="dxa"/>
            <w:shd w:val="clear" w:color="auto" w:fill="ECF1F4"/>
          </w:tcPr>
          <w:p w14:paraId="18D1D2D5" w14:textId="77777777" w:rsidR="0052531D" w:rsidRPr="00052784" w:rsidRDefault="0052531D" w:rsidP="00BB7E66">
            <w:pPr>
              <w:pStyle w:val="text"/>
            </w:pPr>
            <w:r>
              <w:t>P1</w:t>
            </w:r>
          </w:p>
        </w:tc>
        <w:tc>
          <w:tcPr>
            <w:tcW w:w="13608" w:type="dxa"/>
          </w:tcPr>
          <w:p w14:paraId="4491EC4D" w14:textId="77777777" w:rsidR="0052531D" w:rsidRPr="008A5077" w:rsidRDefault="0052531D" w:rsidP="00335D8B">
            <w:r>
              <w:t>f</w:t>
            </w:r>
            <w:r w:rsidRPr="008A5077">
              <w:t>ollow guidelines for working with collaborative technology</w:t>
            </w:r>
          </w:p>
        </w:tc>
      </w:tr>
      <w:tr w:rsidR="0052531D" w:rsidRPr="00052784" w14:paraId="11EA3978" w14:textId="77777777" w:rsidTr="00BB7E66">
        <w:trPr>
          <w:trHeight w:val="394"/>
        </w:trPr>
        <w:tc>
          <w:tcPr>
            <w:tcW w:w="675" w:type="dxa"/>
            <w:shd w:val="clear" w:color="auto" w:fill="ECF1F4"/>
          </w:tcPr>
          <w:p w14:paraId="385A16CB" w14:textId="77777777" w:rsidR="0052531D" w:rsidRPr="00052784" w:rsidRDefault="0052531D" w:rsidP="00BB7E66">
            <w:pPr>
              <w:pStyle w:val="text"/>
            </w:pPr>
            <w:r>
              <w:t>P2</w:t>
            </w:r>
          </w:p>
        </w:tc>
        <w:tc>
          <w:tcPr>
            <w:tcW w:w="13608" w:type="dxa"/>
          </w:tcPr>
          <w:p w14:paraId="73294934" w14:textId="77777777" w:rsidR="0052531D" w:rsidRDefault="0052531D" w:rsidP="00335D8B">
            <w:r>
              <w:t>c</w:t>
            </w:r>
            <w:r w:rsidRPr="008A5077">
              <w:t>arry out straightforward checks on others’ online identities and different types of information</w:t>
            </w:r>
          </w:p>
        </w:tc>
      </w:tr>
      <w:tr w:rsidR="0052531D" w:rsidRPr="00052784" w14:paraId="6C5B58B9" w14:textId="77777777" w:rsidTr="00335D8B">
        <w:trPr>
          <w:trHeight w:val="394"/>
        </w:trPr>
        <w:tc>
          <w:tcPr>
            <w:tcW w:w="14283" w:type="dxa"/>
            <w:gridSpan w:val="2"/>
            <w:shd w:val="clear" w:color="auto" w:fill="auto"/>
          </w:tcPr>
          <w:p w14:paraId="61AB6185" w14:textId="77777777" w:rsidR="0052531D" w:rsidRPr="007B6B23" w:rsidRDefault="0052531D" w:rsidP="00335D8B">
            <w:pPr>
              <w:rPr>
                <w:b/>
              </w:rPr>
            </w:pPr>
            <w:r w:rsidRPr="007B6B23">
              <w:rPr>
                <w:b/>
              </w:rPr>
              <w:t>Set up and access IT tools and devices for collaborative working</w:t>
            </w:r>
          </w:p>
          <w:p w14:paraId="06C91C9D" w14:textId="77777777" w:rsidR="0052531D" w:rsidRPr="006641CF" w:rsidRDefault="0052531D" w:rsidP="00335D8B">
            <w:r w:rsidRPr="00905468">
              <w:rPr>
                <w:rFonts w:cs="Arial"/>
                <w:i/>
                <w:iCs/>
                <w:lang w:eastAsia="en-GB"/>
              </w:rPr>
              <w:t>You must be able to:</w:t>
            </w:r>
          </w:p>
        </w:tc>
      </w:tr>
      <w:tr w:rsidR="0052531D" w:rsidRPr="00052784" w14:paraId="1F31AE98" w14:textId="77777777" w:rsidTr="00BB7E66">
        <w:trPr>
          <w:trHeight w:val="394"/>
        </w:trPr>
        <w:tc>
          <w:tcPr>
            <w:tcW w:w="675" w:type="dxa"/>
            <w:shd w:val="clear" w:color="auto" w:fill="ECF1F4"/>
          </w:tcPr>
          <w:p w14:paraId="07679910" w14:textId="77777777" w:rsidR="0052531D" w:rsidRPr="00052784" w:rsidRDefault="0052531D" w:rsidP="00BB7E66">
            <w:pPr>
              <w:pStyle w:val="text"/>
            </w:pPr>
            <w:r>
              <w:t>P3</w:t>
            </w:r>
          </w:p>
        </w:tc>
        <w:tc>
          <w:tcPr>
            <w:tcW w:w="13608" w:type="dxa"/>
          </w:tcPr>
          <w:p w14:paraId="2C67A500" w14:textId="77777777" w:rsidR="0052531D" w:rsidRPr="006641CF" w:rsidRDefault="0052531D" w:rsidP="00335D8B">
            <w:r>
              <w:t>s</w:t>
            </w:r>
            <w:r w:rsidRPr="007B6B23">
              <w:t>et up IT tools and devices that will enable you to contribute to collaborative work</w:t>
            </w:r>
          </w:p>
        </w:tc>
      </w:tr>
      <w:tr w:rsidR="0052531D" w:rsidRPr="00052784" w14:paraId="40710D5B" w14:textId="77777777" w:rsidTr="00335D8B">
        <w:trPr>
          <w:trHeight w:val="394"/>
        </w:trPr>
        <w:tc>
          <w:tcPr>
            <w:tcW w:w="14283" w:type="dxa"/>
            <w:gridSpan w:val="2"/>
            <w:shd w:val="clear" w:color="auto" w:fill="auto"/>
          </w:tcPr>
          <w:p w14:paraId="5003BC88" w14:textId="77777777" w:rsidR="0052531D" w:rsidRPr="007B6B23" w:rsidRDefault="0052531D" w:rsidP="00335D8B">
            <w:pPr>
              <w:rPr>
                <w:b/>
              </w:rPr>
            </w:pPr>
            <w:r w:rsidRPr="007B6B23">
              <w:rPr>
                <w:b/>
              </w:rPr>
              <w:t>Prepare collaborative technologies for use</w:t>
            </w:r>
          </w:p>
          <w:p w14:paraId="3A6499E7" w14:textId="77777777" w:rsidR="0052531D" w:rsidRPr="006641CF" w:rsidRDefault="0052531D" w:rsidP="00335D8B">
            <w:r w:rsidRPr="00905468">
              <w:rPr>
                <w:rFonts w:cs="Arial"/>
                <w:i/>
                <w:iCs/>
                <w:lang w:eastAsia="en-GB"/>
              </w:rPr>
              <w:t>You must be able to:</w:t>
            </w:r>
          </w:p>
        </w:tc>
      </w:tr>
      <w:tr w:rsidR="0052531D" w:rsidRPr="00052784" w14:paraId="20A28D03" w14:textId="77777777" w:rsidTr="00BB7E66">
        <w:trPr>
          <w:trHeight w:val="394"/>
        </w:trPr>
        <w:tc>
          <w:tcPr>
            <w:tcW w:w="675" w:type="dxa"/>
            <w:shd w:val="clear" w:color="auto" w:fill="ECF1F4"/>
          </w:tcPr>
          <w:p w14:paraId="4C1A3F1D" w14:textId="77777777" w:rsidR="0052531D" w:rsidRPr="00052784" w:rsidRDefault="0052531D" w:rsidP="00BB7E66">
            <w:pPr>
              <w:pStyle w:val="text"/>
            </w:pPr>
            <w:r>
              <w:t>P4</w:t>
            </w:r>
          </w:p>
        </w:tc>
        <w:tc>
          <w:tcPr>
            <w:tcW w:w="13608" w:type="dxa"/>
          </w:tcPr>
          <w:p w14:paraId="25F41A52" w14:textId="77777777" w:rsidR="0052531D" w:rsidRPr="00620FAF" w:rsidRDefault="0052531D" w:rsidP="00457440">
            <w:r>
              <w:t>u</w:t>
            </w:r>
            <w:r w:rsidRPr="00620FAF">
              <w:t>se given details to access collaborative technologies needed for a collaborative task</w:t>
            </w:r>
          </w:p>
        </w:tc>
      </w:tr>
      <w:tr w:rsidR="0052531D" w:rsidRPr="00052784" w14:paraId="62AAE86D" w14:textId="77777777" w:rsidTr="00BB7E66">
        <w:trPr>
          <w:trHeight w:val="394"/>
        </w:trPr>
        <w:tc>
          <w:tcPr>
            <w:tcW w:w="675" w:type="dxa"/>
            <w:shd w:val="clear" w:color="auto" w:fill="ECF1F4"/>
          </w:tcPr>
          <w:p w14:paraId="17088209" w14:textId="77777777" w:rsidR="0052531D" w:rsidRPr="00052784" w:rsidRDefault="0052531D" w:rsidP="00BB7E66">
            <w:pPr>
              <w:pStyle w:val="text"/>
            </w:pPr>
            <w:r>
              <w:t>P5</w:t>
            </w:r>
          </w:p>
        </w:tc>
        <w:tc>
          <w:tcPr>
            <w:tcW w:w="13608" w:type="dxa"/>
          </w:tcPr>
          <w:p w14:paraId="3C7153DC" w14:textId="77777777" w:rsidR="0052531D" w:rsidRPr="00620FAF" w:rsidRDefault="0052531D" w:rsidP="00457440">
            <w:r>
              <w:t>a</w:t>
            </w:r>
            <w:r w:rsidRPr="00620FAF">
              <w:t>djust basic settings on collaborative technologies</w:t>
            </w:r>
          </w:p>
        </w:tc>
      </w:tr>
      <w:tr w:rsidR="0052531D" w:rsidRPr="00052784" w14:paraId="33992335" w14:textId="77777777" w:rsidTr="00BB7E66">
        <w:trPr>
          <w:trHeight w:val="394"/>
        </w:trPr>
        <w:tc>
          <w:tcPr>
            <w:tcW w:w="675" w:type="dxa"/>
            <w:shd w:val="clear" w:color="auto" w:fill="ECF1F4"/>
          </w:tcPr>
          <w:p w14:paraId="51A37EB4" w14:textId="77777777" w:rsidR="0052531D" w:rsidRDefault="0052531D" w:rsidP="00BB7E66">
            <w:pPr>
              <w:pStyle w:val="text"/>
            </w:pPr>
            <w:r>
              <w:t>P6</w:t>
            </w:r>
          </w:p>
        </w:tc>
        <w:tc>
          <w:tcPr>
            <w:tcW w:w="13608" w:type="dxa"/>
          </w:tcPr>
          <w:p w14:paraId="0840A8D2" w14:textId="77777777" w:rsidR="0052531D" w:rsidRPr="00620FAF" w:rsidRDefault="0052531D" w:rsidP="00457440">
            <w:r>
              <w:t>c</w:t>
            </w:r>
            <w:r w:rsidRPr="00620FAF">
              <w:t>hange the environment of collaborative technologies</w:t>
            </w:r>
          </w:p>
        </w:tc>
      </w:tr>
      <w:tr w:rsidR="0052531D" w:rsidRPr="00052784" w14:paraId="0A47219F" w14:textId="77777777" w:rsidTr="00BB7E66">
        <w:trPr>
          <w:trHeight w:val="394"/>
        </w:trPr>
        <w:tc>
          <w:tcPr>
            <w:tcW w:w="675" w:type="dxa"/>
            <w:shd w:val="clear" w:color="auto" w:fill="ECF1F4"/>
          </w:tcPr>
          <w:p w14:paraId="14E87475" w14:textId="77777777" w:rsidR="0052531D" w:rsidRDefault="0052531D" w:rsidP="00BB7E66">
            <w:pPr>
              <w:pStyle w:val="text"/>
            </w:pPr>
            <w:r>
              <w:t>P7</w:t>
            </w:r>
          </w:p>
        </w:tc>
        <w:tc>
          <w:tcPr>
            <w:tcW w:w="13608" w:type="dxa"/>
          </w:tcPr>
          <w:p w14:paraId="34C87BEE" w14:textId="77777777" w:rsidR="0052531D" w:rsidRDefault="0052531D" w:rsidP="00457440">
            <w:r>
              <w:t>s</w:t>
            </w:r>
            <w:r w:rsidRPr="00620FAF">
              <w:t>et up and use a data reader to feed information</w:t>
            </w:r>
          </w:p>
        </w:tc>
      </w:tr>
    </w:tbl>
    <w:p w14:paraId="65E1812A" w14:textId="77777777" w:rsidR="0052531D" w:rsidRDefault="0052531D" w:rsidP="0052531D"/>
    <w:p w14:paraId="17250F23"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03C27441" w14:textId="77777777" w:rsidR="0052531D" w:rsidRPr="002A4AA0" w:rsidRDefault="0052531D" w:rsidP="0052531D">
      <w:pPr>
        <w:pStyle w:val="Unittitle"/>
      </w:pPr>
      <w:bookmarkStart w:id="331" w:name="_Toc436142531"/>
      <w:r w:rsidRPr="001158F6">
        <w:t>Unit</w:t>
      </w:r>
      <w:r w:rsidRPr="002A4AA0">
        <w:t xml:space="preserve"> </w:t>
      </w:r>
      <w:r>
        <w:t>92</w:t>
      </w:r>
      <w:r w:rsidRPr="002A4AA0">
        <w:t>:</w:t>
      </w:r>
      <w:r w:rsidRPr="002A4AA0">
        <w:tab/>
      </w:r>
      <w:r>
        <w:t>Website S</w:t>
      </w:r>
      <w:r w:rsidRPr="00DA6B8A">
        <w:t>oftware</w:t>
      </w:r>
      <w:r>
        <w:t xml:space="preserve"> 1</w:t>
      </w:r>
      <w:bookmarkEnd w:id="331"/>
    </w:p>
    <w:p w14:paraId="55F2A07A" w14:textId="77777777" w:rsidR="0052531D" w:rsidRPr="001158F6" w:rsidRDefault="0052531D" w:rsidP="0052531D">
      <w:pPr>
        <w:pStyle w:val="Unitinfo"/>
      </w:pPr>
      <w:r>
        <w:t>Unit</w:t>
      </w:r>
      <w:r w:rsidRPr="001158F6">
        <w:t xml:space="preserve"> </w:t>
      </w:r>
      <w:r>
        <w:t>code</w:t>
      </w:r>
      <w:r w:rsidRPr="001158F6">
        <w:t>:</w:t>
      </w:r>
      <w:r w:rsidRPr="001158F6">
        <w:tab/>
      </w:r>
      <w:r>
        <w:t>ESKIWS1</w:t>
      </w:r>
    </w:p>
    <w:p w14:paraId="5803515E" w14:textId="77777777" w:rsidR="0052531D" w:rsidRPr="001158F6" w:rsidRDefault="0052531D" w:rsidP="0052531D">
      <w:pPr>
        <w:pStyle w:val="Unitinfo"/>
      </w:pPr>
      <w:r>
        <w:t>SCQF</w:t>
      </w:r>
      <w:r w:rsidRPr="001158F6">
        <w:t xml:space="preserve"> level:</w:t>
      </w:r>
      <w:r w:rsidRPr="001158F6">
        <w:tab/>
      </w:r>
      <w:r>
        <w:t>4</w:t>
      </w:r>
    </w:p>
    <w:p w14:paraId="12557651" w14:textId="77777777" w:rsidR="0052531D" w:rsidRPr="001D2005" w:rsidRDefault="0052531D" w:rsidP="0052531D">
      <w:pPr>
        <w:pStyle w:val="Unitinfo"/>
      </w:pPr>
      <w:r w:rsidRPr="001158F6">
        <w:t xml:space="preserve">Credit </w:t>
      </w:r>
      <w:r>
        <w:t>points</w:t>
      </w:r>
      <w:r w:rsidRPr="001158F6">
        <w:t>:</w:t>
      </w:r>
      <w:r w:rsidRPr="001158F6">
        <w:tab/>
      </w:r>
      <w:r>
        <w:t>3</w:t>
      </w:r>
    </w:p>
    <w:p w14:paraId="73A8BBDE" w14:textId="77777777" w:rsidR="0052531D" w:rsidRPr="001D2005" w:rsidRDefault="0052531D" w:rsidP="0052531D">
      <w:pPr>
        <w:pStyle w:val="Unitinfo"/>
        <w:pBdr>
          <w:bottom w:val="single" w:sz="4" w:space="2" w:color="557E9B"/>
        </w:pBdr>
      </w:pPr>
    </w:p>
    <w:p w14:paraId="2B3C2790" w14:textId="77777777" w:rsidR="0052531D" w:rsidRDefault="0052531D" w:rsidP="0052531D">
      <w:pPr>
        <w:pStyle w:val="HeadA"/>
      </w:pPr>
      <w:r w:rsidRPr="00484EB6">
        <w:t>Unit summary</w:t>
      </w:r>
    </w:p>
    <w:p w14:paraId="3DC69927" w14:textId="77777777" w:rsidR="0052531D" w:rsidRDefault="0052531D" w:rsidP="0052531D">
      <w:pPr>
        <w:pStyle w:val="HeadA"/>
        <w:spacing w:before="0" w:after="0"/>
        <w:rPr>
          <w:b w:val="0"/>
          <w:color w:val="000000"/>
          <w:sz w:val="20"/>
        </w:rPr>
      </w:pPr>
      <w:r w:rsidRPr="00DA6B8A">
        <w:rPr>
          <w:b w:val="0"/>
          <w:color w:val="000000"/>
          <w:sz w:val="20"/>
        </w:rPr>
        <w:t xml:space="preserve">This </w:t>
      </w:r>
      <w:r w:rsidR="00457440">
        <w:rPr>
          <w:b w:val="0"/>
          <w:color w:val="000000"/>
          <w:sz w:val="20"/>
        </w:rPr>
        <w:t xml:space="preserve">unit </w:t>
      </w:r>
      <w:r w:rsidRPr="00DA6B8A">
        <w:rPr>
          <w:b w:val="0"/>
          <w:color w:val="000000"/>
          <w:sz w:val="20"/>
        </w:rPr>
        <w:t xml:space="preserve">is </w:t>
      </w:r>
      <w:r w:rsidR="00457440">
        <w:rPr>
          <w:b w:val="0"/>
          <w:color w:val="000000"/>
          <w:sz w:val="20"/>
        </w:rPr>
        <w:t xml:space="preserve">about </w:t>
      </w:r>
      <w:r w:rsidRPr="00DA6B8A">
        <w:rPr>
          <w:b w:val="0"/>
          <w:color w:val="000000"/>
          <w:sz w:val="20"/>
        </w:rPr>
        <w:t>the ability to use a software application designed for planning, designing</w:t>
      </w:r>
      <w:r w:rsidR="00457440">
        <w:rPr>
          <w:b w:val="0"/>
          <w:color w:val="000000"/>
          <w:sz w:val="20"/>
        </w:rPr>
        <w:t xml:space="preserve"> </w:t>
      </w:r>
      <w:r w:rsidRPr="00DA6B8A">
        <w:rPr>
          <w:b w:val="0"/>
          <w:color w:val="000000"/>
          <w:sz w:val="20"/>
        </w:rPr>
        <w:t>and building websites.</w:t>
      </w:r>
    </w:p>
    <w:p w14:paraId="06EE3ED8" w14:textId="77777777" w:rsidR="00487B1E" w:rsidRDefault="00487B1E" w:rsidP="00487B1E">
      <w:pPr>
        <w:pStyle w:val="HeadA"/>
      </w:pPr>
      <w:r>
        <w:t>Unit assessment requirements</w:t>
      </w:r>
    </w:p>
    <w:p w14:paraId="7CED977E" w14:textId="77777777" w:rsidR="00487B1E" w:rsidRDefault="00487B1E" w:rsidP="00487B1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41D9B15D" w14:textId="77777777" w:rsidR="0052531D" w:rsidRDefault="0052531D" w:rsidP="0052531D">
      <w:pPr>
        <w:pStyle w:val="HeadA"/>
      </w:pPr>
      <w:r w:rsidRPr="00DE5991">
        <w:t>Terminology</w:t>
      </w:r>
    </w:p>
    <w:p w14:paraId="57760889" w14:textId="77777777" w:rsidR="0052531D" w:rsidRPr="00AC4ADE" w:rsidRDefault="0052531D" w:rsidP="0052531D">
      <w:pPr>
        <w:pStyle w:val="text"/>
        <w:rPr>
          <w:highlight w:val="cyan"/>
        </w:rPr>
      </w:pPr>
      <w:r w:rsidRPr="00DA6B8A">
        <w:t>IT User, ICT, Information Technology, ITQ, Productivity</w:t>
      </w:r>
    </w:p>
    <w:p w14:paraId="6632621C" w14:textId="77777777" w:rsidR="0052531D" w:rsidRDefault="0052531D" w:rsidP="0052531D">
      <w:pPr>
        <w:pStyle w:val="text"/>
        <w:rPr>
          <w:highlight w:val="cyan"/>
        </w:rPr>
        <w:sectPr w:rsidR="0052531D" w:rsidSect="00C31649">
          <w:headerReference w:type="even" r:id="rId300"/>
          <w:headerReference w:type="default" r:id="rId301"/>
          <w:footerReference w:type="even" r:id="rId302"/>
          <w:pgSz w:w="11907" w:h="16840" w:code="9"/>
          <w:pgMar w:top="1247" w:right="1701" w:bottom="1247" w:left="1701" w:header="720" w:footer="482" w:gutter="0"/>
          <w:cols w:space="720"/>
        </w:sectPr>
      </w:pPr>
    </w:p>
    <w:p w14:paraId="35EAAD0E" w14:textId="77777777" w:rsidR="0052531D" w:rsidRPr="00052784" w:rsidRDefault="0052531D" w:rsidP="0052531D">
      <w:pPr>
        <w:pStyle w:val="hb3"/>
      </w:pPr>
      <w:r>
        <w:t>Assessment outcomes and standards</w:t>
      </w:r>
    </w:p>
    <w:p w14:paraId="06FDC69C"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50B8FDF3"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06A020D6" w14:textId="77777777" w:rsidTr="00335D8B">
        <w:trPr>
          <w:trHeight w:val="680"/>
        </w:trPr>
        <w:tc>
          <w:tcPr>
            <w:tcW w:w="14283" w:type="dxa"/>
            <w:gridSpan w:val="2"/>
            <w:shd w:val="clear" w:color="auto" w:fill="557E9B"/>
            <w:vAlign w:val="center"/>
          </w:tcPr>
          <w:p w14:paraId="63F344B8" w14:textId="77777777" w:rsidR="0052531D" w:rsidRPr="00052784" w:rsidRDefault="0052531D" w:rsidP="00335D8B">
            <w:pPr>
              <w:pStyle w:val="tabletexthd"/>
              <w:rPr>
                <w:lang w:eastAsia="en-GB"/>
              </w:rPr>
            </w:pPr>
            <w:r>
              <w:rPr>
                <w:lang w:eastAsia="en-GB"/>
              </w:rPr>
              <w:t>Knowledge and understanding</w:t>
            </w:r>
          </w:p>
        </w:tc>
      </w:tr>
      <w:tr w:rsidR="0052531D" w:rsidRPr="00052784" w14:paraId="3BAC376D" w14:textId="77777777" w:rsidTr="00335D8B">
        <w:trPr>
          <w:trHeight w:val="489"/>
        </w:trPr>
        <w:tc>
          <w:tcPr>
            <w:tcW w:w="14283" w:type="dxa"/>
            <w:gridSpan w:val="2"/>
            <w:shd w:val="clear" w:color="auto" w:fill="auto"/>
            <w:vAlign w:val="center"/>
          </w:tcPr>
          <w:p w14:paraId="48186AFD" w14:textId="77777777" w:rsidR="0052531D" w:rsidRPr="00A37B6E" w:rsidRDefault="0052531D" w:rsidP="00215F44">
            <w:pPr>
              <w:autoSpaceDE w:val="0"/>
              <w:autoSpaceDN w:val="0"/>
              <w:adjustRightInd w:val="0"/>
              <w:spacing w:line="260" w:lineRule="exact"/>
              <w:rPr>
                <w:b/>
                <w:lang w:eastAsia="en-GB"/>
              </w:rPr>
            </w:pPr>
            <w:r w:rsidRPr="00A37B6E">
              <w:rPr>
                <w:b/>
                <w:lang w:eastAsia="en-GB"/>
              </w:rPr>
              <w:t>Plan and create web pages</w:t>
            </w:r>
          </w:p>
          <w:p w14:paraId="6BCD3D0E" w14:textId="77777777" w:rsidR="0052531D" w:rsidRPr="00A37B6E" w:rsidRDefault="0052531D" w:rsidP="00215F44">
            <w:pPr>
              <w:autoSpaceDE w:val="0"/>
              <w:autoSpaceDN w:val="0"/>
              <w:adjustRightInd w:val="0"/>
              <w:spacing w:line="260" w:lineRule="exact"/>
              <w:rPr>
                <w:i/>
                <w:lang w:eastAsia="en-GB"/>
              </w:rPr>
            </w:pPr>
            <w:r w:rsidRPr="00A37B6E">
              <w:rPr>
                <w:i/>
                <w:lang w:eastAsia="en-GB"/>
              </w:rPr>
              <w:t>You need to know and understand:</w:t>
            </w:r>
          </w:p>
        </w:tc>
      </w:tr>
      <w:tr w:rsidR="0052531D" w:rsidRPr="00052784" w14:paraId="2DA5BD6D" w14:textId="77777777" w:rsidTr="00BB7E66">
        <w:trPr>
          <w:trHeight w:val="394"/>
        </w:trPr>
        <w:tc>
          <w:tcPr>
            <w:tcW w:w="675" w:type="dxa"/>
            <w:shd w:val="clear" w:color="auto" w:fill="ECF1F4"/>
          </w:tcPr>
          <w:p w14:paraId="58D71575" w14:textId="77777777" w:rsidR="0052531D" w:rsidRPr="00C2078B" w:rsidRDefault="0052531D" w:rsidP="00BB7E66">
            <w:pPr>
              <w:pStyle w:val="text"/>
            </w:pPr>
            <w:r w:rsidRPr="00C2078B">
              <w:t>K1</w:t>
            </w:r>
          </w:p>
        </w:tc>
        <w:tc>
          <w:tcPr>
            <w:tcW w:w="13608" w:type="dxa"/>
          </w:tcPr>
          <w:p w14:paraId="4E5F0092" w14:textId="77777777" w:rsidR="0052531D" w:rsidRPr="00BC50DD" w:rsidRDefault="0052531D" w:rsidP="00335D8B">
            <w:r>
              <w:t>i</w:t>
            </w:r>
            <w:r w:rsidRPr="00BC50DD">
              <w:t>dentify what content and layout will be needed in the web page</w:t>
            </w:r>
          </w:p>
        </w:tc>
      </w:tr>
      <w:tr w:rsidR="0052531D" w:rsidRPr="00052784" w14:paraId="37FF50E4" w14:textId="77777777" w:rsidTr="00BB7E66">
        <w:trPr>
          <w:trHeight w:val="394"/>
        </w:trPr>
        <w:tc>
          <w:tcPr>
            <w:tcW w:w="675" w:type="dxa"/>
            <w:shd w:val="clear" w:color="auto" w:fill="ECF1F4"/>
          </w:tcPr>
          <w:p w14:paraId="4A60D703" w14:textId="77777777" w:rsidR="0052531D" w:rsidRPr="00C2078B" w:rsidRDefault="0052531D" w:rsidP="00BB7E66">
            <w:pPr>
              <w:pStyle w:val="text"/>
            </w:pPr>
            <w:r w:rsidRPr="00C2078B">
              <w:rPr>
                <w:rFonts w:cs="Arial"/>
                <w:lang w:eastAsia="en-GB"/>
              </w:rPr>
              <w:t>K2</w:t>
            </w:r>
          </w:p>
        </w:tc>
        <w:tc>
          <w:tcPr>
            <w:tcW w:w="13608" w:type="dxa"/>
          </w:tcPr>
          <w:p w14:paraId="002574D2" w14:textId="77777777" w:rsidR="0052531D" w:rsidRPr="00BC50DD" w:rsidRDefault="0052531D" w:rsidP="00335D8B">
            <w:r>
              <w:t>i</w:t>
            </w:r>
            <w:r w:rsidRPr="00BC50DD">
              <w:t>dentify the purpose of the webpage and intended audience</w:t>
            </w:r>
          </w:p>
        </w:tc>
      </w:tr>
      <w:tr w:rsidR="0052531D" w:rsidRPr="00052784" w14:paraId="06A784A5" w14:textId="77777777" w:rsidTr="00BB7E66">
        <w:trPr>
          <w:trHeight w:val="394"/>
        </w:trPr>
        <w:tc>
          <w:tcPr>
            <w:tcW w:w="675" w:type="dxa"/>
            <w:shd w:val="clear" w:color="auto" w:fill="ECF1F4"/>
          </w:tcPr>
          <w:p w14:paraId="58CF01EF" w14:textId="77777777" w:rsidR="0052531D" w:rsidRPr="00C2078B" w:rsidRDefault="0052531D" w:rsidP="00BB7E66">
            <w:pPr>
              <w:pStyle w:val="text"/>
            </w:pPr>
            <w:r w:rsidRPr="00C2078B">
              <w:rPr>
                <w:rFonts w:cs="Arial"/>
                <w:lang w:eastAsia="en-GB"/>
              </w:rPr>
              <w:t>K3</w:t>
            </w:r>
          </w:p>
        </w:tc>
        <w:tc>
          <w:tcPr>
            <w:tcW w:w="13608" w:type="dxa"/>
          </w:tcPr>
          <w:p w14:paraId="188A2483" w14:textId="77777777" w:rsidR="0052531D" w:rsidRPr="00BC50DD" w:rsidRDefault="0052531D" w:rsidP="00335D8B">
            <w:r>
              <w:t>i</w:t>
            </w:r>
            <w:r w:rsidRPr="00BC50DD">
              <w:t>dentify copyright and other constraints on using other’s information</w:t>
            </w:r>
          </w:p>
        </w:tc>
      </w:tr>
      <w:tr w:rsidR="0052531D" w:rsidRPr="00052784" w14:paraId="643DDB8C" w14:textId="77777777" w:rsidTr="00BB7E66">
        <w:trPr>
          <w:trHeight w:val="394"/>
        </w:trPr>
        <w:tc>
          <w:tcPr>
            <w:tcW w:w="675" w:type="dxa"/>
            <w:shd w:val="clear" w:color="auto" w:fill="ECF1F4"/>
          </w:tcPr>
          <w:p w14:paraId="63985341" w14:textId="77777777" w:rsidR="0052531D" w:rsidRPr="00C2078B" w:rsidRDefault="0052531D" w:rsidP="00BB7E66">
            <w:pPr>
              <w:pStyle w:val="text"/>
              <w:rPr>
                <w:rFonts w:cs="Arial"/>
                <w:lang w:eastAsia="en-GB"/>
              </w:rPr>
            </w:pPr>
            <w:r w:rsidRPr="00C2078B">
              <w:rPr>
                <w:rFonts w:cs="Arial"/>
                <w:lang w:eastAsia="en-GB"/>
              </w:rPr>
              <w:t>K4</w:t>
            </w:r>
          </w:p>
        </w:tc>
        <w:tc>
          <w:tcPr>
            <w:tcW w:w="13608" w:type="dxa"/>
          </w:tcPr>
          <w:p w14:paraId="65BECFFC" w14:textId="77777777" w:rsidR="0052531D" w:rsidRDefault="0052531D" w:rsidP="00335D8B">
            <w:r>
              <w:t>i</w:t>
            </w:r>
            <w:r w:rsidRPr="00BC50DD">
              <w:t>dentify what file types to use for saving content</w:t>
            </w:r>
          </w:p>
        </w:tc>
      </w:tr>
      <w:tr w:rsidR="0052531D" w:rsidRPr="00052784" w14:paraId="673353BE" w14:textId="77777777" w:rsidTr="00335D8B">
        <w:trPr>
          <w:trHeight w:val="394"/>
        </w:trPr>
        <w:tc>
          <w:tcPr>
            <w:tcW w:w="14283" w:type="dxa"/>
            <w:gridSpan w:val="2"/>
            <w:shd w:val="clear" w:color="auto" w:fill="auto"/>
          </w:tcPr>
          <w:p w14:paraId="341C845E" w14:textId="77777777" w:rsidR="0052531D" w:rsidRDefault="0052531D" w:rsidP="00215F44">
            <w:pPr>
              <w:spacing w:line="260" w:lineRule="exact"/>
              <w:rPr>
                <w:b/>
              </w:rPr>
            </w:pPr>
            <w:r w:rsidRPr="00A37B6E">
              <w:rPr>
                <w:b/>
              </w:rPr>
              <w:t>Use website software tools to structure and format web pages</w:t>
            </w:r>
          </w:p>
          <w:p w14:paraId="450EE350" w14:textId="77777777" w:rsidR="0052531D" w:rsidRPr="00A37B6E" w:rsidRDefault="0052531D" w:rsidP="00215F44">
            <w:pPr>
              <w:spacing w:line="260" w:lineRule="exact"/>
              <w:rPr>
                <w:b/>
              </w:rPr>
            </w:pPr>
            <w:r w:rsidRPr="00A37B6E">
              <w:rPr>
                <w:i/>
                <w:lang w:eastAsia="en-GB"/>
              </w:rPr>
              <w:t>You need to know and understand:</w:t>
            </w:r>
          </w:p>
        </w:tc>
      </w:tr>
      <w:tr w:rsidR="0052531D" w:rsidRPr="00052784" w14:paraId="79AFA8ED" w14:textId="77777777" w:rsidTr="00BB7E66">
        <w:trPr>
          <w:trHeight w:val="394"/>
        </w:trPr>
        <w:tc>
          <w:tcPr>
            <w:tcW w:w="675" w:type="dxa"/>
            <w:shd w:val="clear" w:color="auto" w:fill="ECF1F4"/>
          </w:tcPr>
          <w:p w14:paraId="37209E81" w14:textId="77777777" w:rsidR="0052531D" w:rsidRPr="00C2078B" w:rsidRDefault="0052531D" w:rsidP="00BB7E66">
            <w:pPr>
              <w:pStyle w:val="text"/>
            </w:pPr>
            <w:r w:rsidRPr="00C2078B">
              <w:rPr>
                <w:rFonts w:cs="Arial"/>
                <w:lang w:eastAsia="en-GB"/>
              </w:rPr>
              <w:t>K5</w:t>
            </w:r>
          </w:p>
        </w:tc>
        <w:tc>
          <w:tcPr>
            <w:tcW w:w="13608" w:type="dxa"/>
          </w:tcPr>
          <w:p w14:paraId="796D85B7" w14:textId="77777777" w:rsidR="0052531D" w:rsidRPr="00364CF2" w:rsidRDefault="0052531D" w:rsidP="00457440">
            <w:r>
              <w:t>identify what editing and formatting to use to aid both clarity and</w:t>
            </w:r>
            <w:r w:rsidR="00457440">
              <w:t xml:space="preserve"> </w:t>
            </w:r>
            <w:r>
              <w:t>navigation</w:t>
            </w:r>
          </w:p>
        </w:tc>
      </w:tr>
      <w:tr w:rsidR="0052531D" w:rsidRPr="00052784" w14:paraId="59069381" w14:textId="77777777" w:rsidTr="00335D8B">
        <w:trPr>
          <w:trHeight w:val="394"/>
        </w:trPr>
        <w:tc>
          <w:tcPr>
            <w:tcW w:w="14283" w:type="dxa"/>
            <w:gridSpan w:val="2"/>
            <w:shd w:val="clear" w:color="auto" w:fill="auto"/>
          </w:tcPr>
          <w:p w14:paraId="62F07838" w14:textId="77777777" w:rsidR="0052531D" w:rsidRPr="00A37B6E" w:rsidRDefault="0052531D" w:rsidP="00215F44">
            <w:pPr>
              <w:spacing w:line="260" w:lineRule="exact"/>
              <w:rPr>
                <w:b/>
              </w:rPr>
            </w:pPr>
            <w:r w:rsidRPr="00A37B6E">
              <w:rPr>
                <w:b/>
              </w:rPr>
              <w:t xml:space="preserve">Publish web pages to the </w:t>
            </w:r>
            <w:r w:rsidR="006C257D">
              <w:rPr>
                <w:b/>
              </w:rPr>
              <w:t>i</w:t>
            </w:r>
            <w:r w:rsidRPr="00A37B6E">
              <w:rPr>
                <w:b/>
              </w:rPr>
              <w:t>nternet or an intranet</w:t>
            </w:r>
          </w:p>
          <w:p w14:paraId="3E40DA61" w14:textId="77777777" w:rsidR="0052531D" w:rsidRPr="00F31153" w:rsidRDefault="0052531D" w:rsidP="00215F44">
            <w:pPr>
              <w:spacing w:line="260" w:lineRule="exact"/>
            </w:pPr>
            <w:r w:rsidRPr="00A37B6E">
              <w:rPr>
                <w:i/>
                <w:lang w:eastAsia="en-GB"/>
              </w:rPr>
              <w:t>You need to know and understand:</w:t>
            </w:r>
          </w:p>
        </w:tc>
      </w:tr>
      <w:tr w:rsidR="0052531D" w:rsidRPr="00052784" w14:paraId="41FF30BC" w14:textId="77777777" w:rsidTr="00BB7E66">
        <w:trPr>
          <w:trHeight w:val="394"/>
        </w:trPr>
        <w:tc>
          <w:tcPr>
            <w:tcW w:w="675" w:type="dxa"/>
            <w:shd w:val="clear" w:color="auto" w:fill="ECF1F4"/>
          </w:tcPr>
          <w:p w14:paraId="6C5594A7" w14:textId="77777777" w:rsidR="0052531D" w:rsidRPr="00C2078B" w:rsidRDefault="0052531D" w:rsidP="00BB7E66">
            <w:pPr>
              <w:pStyle w:val="text"/>
            </w:pPr>
            <w:r>
              <w:rPr>
                <w:rFonts w:cs="Arial"/>
                <w:lang w:eastAsia="en-GB"/>
              </w:rPr>
              <w:t>K6</w:t>
            </w:r>
          </w:p>
        </w:tc>
        <w:tc>
          <w:tcPr>
            <w:tcW w:w="13608" w:type="dxa"/>
          </w:tcPr>
          <w:p w14:paraId="2A34ADE0" w14:textId="77777777" w:rsidR="0052531D" w:rsidRPr="00F31153" w:rsidRDefault="0052531D" w:rsidP="00335D8B">
            <w:r>
              <w:t>i</w:t>
            </w:r>
            <w:r w:rsidRPr="00A37B6E">
              <w:t>dentify when to try and solve a problem and where to get expert advice</w:t>
            </w:r>
          </w:p>
        </w:tc>
      </w:tr>
    </w:tbl>
    <w:p w14:paraId="75FD6546" w14:textId="77777777" w:rsidR="0052531D" w:rsidRDefault="0052531D" w:rsidP="0052531D"/>
    <w:p w14:paraId="15232B7D" w14:textId="77777777" w:rsidR="0052531D" w:rsidRDefault="0052531D" w:rsidP="0052531D"/>
    <w:p w14:paraId="01481409" w14:textId="77777777" w:rsidR="0052531D" w:rsidRDefault="0052531D" w:rsidP="0052531D">
      <w:pPr>
        <w:ind w:left="595" w:hanging="595"/>
      </w:pPr>
      <w:r>
        <w:br w:type="page"/>
      </w:r>
    </w:p>
    <w:p w14:paraId="45354488"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4BF99520" w14:textId="77777777" w:rsidTr="00335D8B">
        <w:trPr>
          <w:trHeight w:val="680"/>
        </w:trPr>
        <w:tc>
          <w:tcPr>
            <w:tcW w:w="14283" w:type="dxa"/>
            <w:gridSpan w:val="2"/>
            <w:shd w:val="clear" w:color="auto" w:fill="557E9B"/>
            <w:vAlign w:val="center"/>
          </w:tcPr>
          <w:p w14:paraId="2792F624" w14:textId="77777777" w:rsidR="0052531D" w:rsidRPr="00052784" w:rsidRDefault="0052531D" w:rsidP="00335D8B">
            <w:pPr>
              <w:pStyle w:val="tabletexthd"/>
              <w:rPr>
                <w:lang w:eastAsia="en-GB"/>
              </w:rPr>
            </w:pPr>
            <w:r>
              <w:rPr>
                <w:lang w:eastAsia="en-GB"/>
              </w:rPr>
              <w:t>Performance criteria</w:t>
            </w:r>
          </w:p>
        </w:tc>
      </w:tr>
      <w:tr w:rsidR="0052531D" w:rsidRPr="00B25D0E" w14:paraId="57554F1A" w14:textId="77777777" w:rsidTr="00335D8B">
        <w:trPr>
          <w:trHeight w:val="709"/>
        </w:trPr>
        <w:tc>
          <w:tcPr>
            <w:tcW w:w="14283" w:type="dxa"/>
            <w:gridSpan w:val="2"/>
            <w:shd w:val="clear" w:color="auto" w:fill="auto"/>
            <w:vAlign w:val="center"/>
          </w:tcPr>
          <w:p w14:paraId="40DAC27E" w14:textId="77777777" w:rsidR="0052531D" w:rsidRPr="00EC5A3E" w:rsidRDefault="0052531D" w:rsidP="00335D8B">
            <w:pPr>
              <w:pStyle w:val="text"/>
              <w:rPr>
                <w:b/>
                <w:lang w:eastAsia="en-GB"/>
              </w:rPr>
            </w:pPr>
            <w:r w:rsidRPr="00EC5A3E">
              <w:rPr>
                <w:b/>
                <w:lang w:eastAsia="en-GB"/>
              </w:rPr>
              <w:t>Plan and create web pages</w:t>
            </w:r>
          </w:p>
          <w:p w14:paraId="23643BC2" w14:textId="77777777" w:rsidR="0052531D" w:rsidRPr="00EC5A3E" w:rsidRDefault="0052531D" w:rsidP="00335D8B">
            <w:pPr>
              <w:pStyle w:val="text"/>
              <w:rPr>
                <w:i/>
                <w:lang w:eastAsia="en-GB"/>
              </w:rPr>
            </w:pPr>
            <w:r w:rsidRPr="00EC5A3E">
              <w:rPr>
                <w:i/>
                <w:lang w:eastAsia="en-GB"/>
              </w:rPr>
              <w:t>You must be able to:</w:t>
            </w:r>
          </w:p>
        </w:tc>
      </w:tr>
      <w:tr w:rsidR="0052531D" w:rsidRPr="00052784" w14:paraId="305B3B48" w14:textId="77777777" w:rsidTr="00BB7E66">
        <w:trPr>
          <w:trHeight w:val="394"/>
        </w:trPr>
        <w:tc>
          <w:tcPr>
            <w:tcW w:w="675" w:type="dxa"/>
            <w:shd w:val="clear" w:color="auto" w:fill="ECF1F4"/>
          </w:tcPr>
          <w:p w14:paraId="7EC8792D" w14:textId="77777777" w:rsidR="0052531D" w:rsidRPr="00052784" w:rsidRDefault="0052531D" w:rsidP="00BB7E66">
            <w:pPr>
              <w:pStyle w:val="text"/>
            </w:pPr>
            <w:r>
              <w:t>P1</w:t>
            </w:r>
          </w:p>
        </w:tc>
        <w:tc>
          <w:tcPr>
            <w:tcW w:w="13608" w:type="dxa"/>
          </w:tcPr>
          <w:p w14:paraId="6BDDA04B" w14:textId="77777777" w:rsidR="0052531D" w:rsidRPr="008A5077" w:rsidRDefault="0052531D" w:rsidP="00335D8B">
            <w:r>
              <w:t>select and use a website design template to create a single web page</w:t>
            </w:r>
          </w:p>
        </w:tc>
      </w:tr>
      <w:tr w:rsidR="0052531D" w:rsidRPr="00052784" w14:paraId="21187447" w14:textId="77777777" w:rsidTr="00BB7E66">
        <w:trPr>
          <w:trHeight w:val="394"/>
        </w:trPr>
        <w:tc>
          <w:tcPr>
            <w:tcW w:w="675" w:type="dxa"/>
            <w:shd w:val="clear" w:color="auto" w:fill="ECF1F4"/>
          </w:tcPr>
          <w:p w14:paraId="36FE117F" w14:textId="77777777" w:rsidR="0052531D" w:rsidRPr="00052784" w:rsidRDefault="0052531D" w:rsidP="00BB7E66">
            <w:pPr>
              <w:pStyle w:val="text"/>
            </w:pPr>
            <w:r>
              <w:t>P2</w:t>
            </w:r>
          </w:p>
        </w:tc>
        <w:tc>
          <w:tcPr>
            <w:tcW w:w="13608" w:type="dxa"/>
          </w:tcPr>
          <w:p w14:paraId="4BF214E5" w14:textId="77777777" w:rsidR="0052531D" w:rsidRDefault="0052531D" w:rsidP="00335D8B">
            <w:r>
              <w:t>enter or insert content for web pages so that it is ready for editing and formatting</w:t>
            </w:r>
          </w:p>
        </w:tc>
      </w:tr>
      <w:tr w:rsidR="0052531D" w:rsidRPr="00052784" w14:paraId="5CDB94F3" w14:textId="77777777" w:rsidTr="00BB7E66">
        <w:trPr>
          <w:trHeight w:val="394"/>
        </w:trPr>
        <w:tc>
          <w:tcPr>
            <w:tcW w:w="675" w:type="dxa"/>
            <w:shd w:val="clear" w:color="auto" w:fill="ECF1F4"/>
          </w:tcPr>
          <w:p w14:paraId="42318E87" w14:textId="77777777" w:rsidR="0052531D" w:rsidRDefault="0052531D" w:rsidP="00BB7E66">
            <w:pPr>
              <w:pStyle w:val="text"/>
            </w:pPr>
            <w:r>
              <w:t>P3</w:t>
            </w:r>
          </w:p>
        </w:tc>
        <w:tc>
          <w:tcPr>
            <w:tcW w:w="13608" w:type="dxa"/>
          </w:tcPr>
          <w:p w14:paraId="02359681" w14:textId="77777777" w:rsidR="0052531D" w:rsidRDefault="0052531D" w:rsidP="00335D8B">
            <w:r>
              <w:t>organise and combine information needed for web pages</w:t>
            </w:r>
          </w:p>
        </w:tc>
      </w:tr>
      <w:tr w:rsidR="0052531D" w:rsidRPr="00052784" w14:paraId="7BB36335" w14:textId="77777777" w:rsidTr="00BB7E66">
        <w:trPr>
          <w:trHeight w:val="394"/>
        </w:trPr>
        <w:tc>
          <w:tcPr>
            <w:tcW w:w="675" w:type="dxa"/>
            <w:shd w:val="clear" w:color="auto" w:fill="ECF1F4"/>
          </w:tcPr>
          <w:p w14:paraId="6EEE100F" w14:textId="77777777" w:rsidR="0052531D" w:rsidRDefault="0052531D" w:rsidP="00BB7E66">
            <w:pPr>
              <w:pStyle w:val="text"/>
            </w:pPr>
            <w:r>
              <w:t>P4</w:t>
            </w:r>
          </w:p>
        </w:tc>
        <w:tc>
          <w:tcPr>
            <w:tcW w:w="13608" w:type="dxa"/>
          </w:tcPr>
          <w:p w14:paraId="3DEB01DD" w14:textId="77777777" w:rsidR="0052531D" w:rsidRDefault="0052531D" w:rsidP="00335D8B">
            <w:r>
              <w:t>store and retrieve web files effectively, in line with local guidelines and conventions where available</w:t>
            </w:r>
          </w:p>
        </w:tc>
      </w:tr>
      <w:tr w:rsidR="0052531D" w:rsidRPr="00052784" w14:paraId="709F8B15" w14:textId="77777777" w:rsidTr="00335D8B">
        <w:trPr>
          <w:trHeight w:val="394"/>
        </w:trPr>
        <w:tc>
          <w:tcPr>
            <w:tcW w:w="14283" w:type="dxa"/>
            <w:gridSpan w:val="2"/>
            <w:shd w:val="clear" w:color="auto" w:fill="auto"/>
          </w:tcPr>
          <w:p w14:paraId="2BF1E5FC" w14:textId="77777777" w:rsidR="0052531D" w:rsidRDefault="0052531D" w:rsidP="00335D8B">
            <w:pPr>
              <w:rPr>
                <w:b/>
              </w:rPr>
            </w:pPr>
            <w:r w:rsidRPr="00EC5A3E">
              <w:rPr>
                <w:b/>
              </w:rPr>
              <w:t>Use website software tools to structure and format web pages</w:t>
            </w:r>
          </w:p>
          <w:p w14:paraId="7A10C697" w14:textId="77777777" w:rsidR="0052531D" w:rsidRPr="00EC5A3E" w:rsidRDefault="0052531D" w:rsidP="00335D8B">
            <w:pPr>
              <w:rPr>
                <w:b/>
              </w:rPr>
            </w:pPr>
            <w:r w:rsidRPr="00EC5A3E">
              <w:rPr>
                <w:i/>
                <w:lang w:eastAsia="en-GB"/>
              </w:rPr>
              <w:t>You must be able to:</w:t>
            </w:r>
          </w:p>
        </w:tc>
      </w:tr>
      <w:tr w:rsidR="0052531D" w:rsidRPr="00052784" w14:paraId="7C2ED7CC" w14:textId="77777777" w:rsidTr="00BB7E66">
        <w:trPr>
          <w:trHeight w:val="394"/>
        </w:trPr>
        <w:tc>
          <w:tcPr>
            <w:tcW w:w="675" w:type="dxa"/>
            <w:shd w:val="clear" w:color="auto" w:fill="ECF1F4"/>
          </w:tcPr>
          <w:p w14:paraId="33A7AB20" w14:textId="77777777" w:rsidR="0052531D" w:rsidRPr="00052784" w:rsidRDefault="0052531D" w:rsidP="00BB7E66">
            <w:pPr>
              <w:pStyle w:val="text"/>
            </w:pPr>
            <w:r>
              <w:t>P5</w:t>
            </w:r>
          </w:p>
        </w:tc>
        <w:tc>
          <w:tcPr>
            <w:tcW w:w="13608" w:type="dxa"/>
          </w:tcPr>
          <w:p w14:paraId="425CC643" w14:textId="77777777" w:rsidR="0052531D" w:rsidRPr="006641CF" w:rsidRDefault="0052531D" w:rsidP="00335D8B">
            <w:r>
              <w:t>select and use website features to help the user navigate simple websites</w:t>
            </w:r>
          </w:p>
        </w:tc>
      </w:tr>
      <w:tr w:rsidR="0052531D" w:rsidRPr="00052784" w14:paraId="3293A594" w14:textId="77777777" w:rsidTr="00BB7E66">
        <w:trPr>
          <w:trHeight w:val="394"/>
        </w:trPr>
        <w:tc>
          <w:tcPr>
            <w:tcW w:w="675" w:type="dxa"/>
            <w:shd w:val="clear" w:color="auto" w:fill="ECF1F4"/>
          </w:tcPr>
          <w:p w14:paraId="2C1996AF" w14:textId="77777777" w:rsidR="0052531D" w:rsidRDefault="0052531D" w:rsidP="00BB7E66">
            <w:pPr>
              <w:pStyle w:val="text"/>
            </w:pPr>
            <w:r>
              <w:t>P6</w:t>
            </w:r>
          </w:p>
        </w:tc>
        <w:tc>
          <w:tcPr>
            <w:tcW w:w="13608" w:type="dxa"/>
          </w:tcPr>
          <w:p w14:paraId="6CB68EDD" w14:textId="77777777" w:rsidR="0052531D" w:rsidRPr="006641CF" w:rsidRDefault="0052531D" w:rsidP="00335D8B">
            <w:r>
              <w:t>use appropriate editing and formatting techniques</w:t>
            </w:r>
          </w:p>
        </w:tc>
      </w:tr>
      <w:tr w:rsidR="0052531D" w:rsidRPr="00052784" w14:paraId="46C611B1" w14:textId="77777777" w:rsidTr="00BB7E66">
        <w:trPr>
          <w:trHeight w:val="394"/>
        </w:trPr>
        <w:tc>
          <w:tcPr>
            <w:tcW w:w="675" w:type="dxa"/>
            <w:shd w:val="clear" w:color="auto" w:fill="ECF1F4"/>
          </w:tcPr>
          <w:p w14:paraId="6543EAD1" w14:textId="77777777" w:rsidR="0052531D" w:rsidRDefault="0052531D" w:rsidP="00BB7E66">
            <w:pPr>
              <w:pStyle w:val="text"/>
            </w:pPr>
            <w:r>
              <w:t>P7</w:t>
            </w:r>
          </w:p>
        </w:tc>
        <w:tc>
          <w:tcPr>
            <w:tcW w:w="13608" w:type="dxa"/>
          </w:tcPr>
          <w:p w14:paraId="79943BC6" w14:textId="77777777" w:rsidR="0052531D" w:rsidRPr="006641CF" w:rsidRDefault="0052531D" w:rsidP="00335D8B">
            <w:r>
              <w:t>check web pages meets needs, using IT tools and making corrections as necessary</w:t>
            </w:r>
          </w:p>
        </w:tc>
      </w:tr>
      <w:tr w:rsidR="0052531D" w:rsidRPr="00052784" w14:paraId="40FB439B" w14:textId="77777777" w:rsidTr="00335D8B">
        <w:trPr>
          <w:trHeight w:val="394"/>
        </w:trPr>
        <w:tc>
          <w:tcPr>
            <w:tcW w:w="14283" w:type="dxa"/>
            <w:gridSpan w:val="2"/>
            <w:shd w:val="clear" w:color="auto" w:fill="auto"/>
          </w:tcPr>
          <w:p w14:paraId="37A18965" w14:textId="77777777" w:rsidR="0052531D" w:rsidRDefault="0052531D" w:rsidP="00335D8B">
            <w:pPr>
              <w:rPr>
                <w:b/>
              </w:rPr>
            </w:pPr>
            <w:r w:rsidRPr="00EC5A3E">
              <w:rPr>
                <w:b/>
              </w:rPr>
              <w:t xml:space="preserve">Publish web pages to the </w:t>
            </w:r>
            <w:r w:rsidR="006C257D">
              <w:rPr>
                <w:b/>
              </w:rPr>
              <w:t>i</w:t>
            </w:r>
            <w:r w:rsidRPr="00EC5A3E">
              <w:rPr>
                <w:b/>
              </w:rPr>
              <w:t>nternet or an intranet</w:t>
            </w:r>
          </w:p>
          <w:p w14:paraId="4B20B637" w14:textId="77777777" w:rsidR="0052531D" w:rsidRPr="00EC5A3E" w:rsidRDefault="0052531D" w:rsidP="00335D8B">
            <w:pPr>
              <w:rPr>
                <w:b/>
              </w:rPr>
            </w:pPr>
            <w:r w:rsidRPr="00EC5A3E">
              <w:rPr>
                <w:i/>
                <w:lang w:eastAsia="en-GB"/>
              </w:rPr>
              <w:t>You must be able to:</w:t>
            </w:r>
          </w:p>
        </w:tc>
      </w:tr>
      <w:tr w:rsidR="0052531D" w:rsidRPr="00052784" w14:paraId="7010FE03" w14:textId="77777777" w:rsidTr="00BB7E66">
        <w:trPr>
          <w:trHeight w:val="394"/>
        </w:trPr>
        <w:tc>
          <w:tcPr>
            <w:tcW w:w="675" w:type="dxa"/>
            <w:shd w:val="clear" w:color="auto" w:fill="ECF1F4"/>
          </w:tcPr>
          <w:p w14:paraId="025D732B" w14:textId="77777777" w:rsidR="0052531D" w:rsidRPr="00052784" w:rsidRDefault="0052531D" w:rsidP="00BB7E66">
            <w:pPr>
              <w:pStyle w:val="text"/>
            </w:pPr>
            <w:r>
              <w:t>P8</w:t>
            </w:r>
          </w:p>
        </w:tc>
        <w:tc>
          <w:tcPr>
            <w:tcW w:w="13608" w:type="dxa"/>
          </w:tcPr>
          <w:p w14:paraId="5617F4A3" w14:textId="77777777" w:rsidR="0052531D" w:rsidRPr="009514FB" w:rsidRDefault="0052531D" w:rsidP="00335D8B">
            <w:r>
              <w:t>u</w:t>
            </w:r>
            <w:r w:rsidRPr="009514FB">
              <w:t>pload content to a website</w:t>
            </w:r>
          </w:p>
        </w:tc>
      </w:tr>
      <w:tr w:rsidR="0052531D" w:rsidRPr="00052784" w14:paraId="2390C25A" w14:textId="77777777" w:rsidTr="00BB7E66">
        <w:trPr>
          <w:trHeight w:val="394"/>
        </w:trPr>
        <w:tc>
          <w:tcPr>
            <w:tcW w:w="675" w:type="dxa"/>
            <w:shd w:val="clear" w:color="auto" w:fill="ECF1F4"/>
          </w:tcPr>
          <w:p w14:paraId="56EDA00A" w14:textId="77777777" w:rsidR="0052531D" w:rsidRPr="00052784" w:rsidRDefault="0052531D" w:rsidP="00BB7E66">
            <w:pPr>
              <w:pStyle w:val="text"/>
            </w:pPr>
            <w:r>
              <w:t>P9</w:t>
            </w:r>
          </w:p>
        </w:tc>
        <w:tc>
          <w:tcPr>
            <w:tcW w:w="13608" w:type="dxa"/>
          </w:tcPr>
          <w:p w14:paraId="75218FA6" w14:textId="77777777" w:rsidR="0052531D" w:rsidRDefault="0052531D" w:rsidP="00335D8B">
            <w:r>
              <w:t>r</w:t>
            </w:r>
            <w:r w:rsidRPr="009514FB">
              <w:t>espond appropriately to common problems when testing a web page</w:t>
            </w:r>
          </w:p>
        </w:tc>
      </w:tr>
    </w:tbl>
    <w:p w14:paraId="037CB1AB" w14:textId="77777777" w:rsidR="0052531D" w:rsidRDefault="0052531D" w:rsidP="0052531D"/>
    <w:p w14:paraId="61B89EB9"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02AE027E" w14:textId="77777777" w:rsidR="0052531D" w:rsidRPr="002A4AA0" w:rsidRDefault="0052531D" w:rsidP="0052531D">
      <w:pPr>
        <w:pStyle w:val="Unittitle"/>
      </w:pPr>
      <w:bookmarkStart w:id="332" w:name="_Toc436142532"/>
      <w:r w:rsidRPr="001158F6">
        <w:t>Unit</w:t>
      </w:r>
      <w:r w:rsidRPr="002A4AA0">
        <w:t xml:space="preserve"> </w:t>
      </w:r>
      <w:r>
        <w:t>93</w:t>
      </w:r>
      <w:r w:rsidRPr="002A4AA0">
        <w:t>:</w:t>
      </w:r>
      <w:r w:rsidRPr="002A4AA0">
        <w:tab/>
      </w:r>
      <w:r>
        <w:t>Word P</w:t>
      </w:r>
      <w:r w:rsidRPr="008B1F11">
        <w:t>rocessing</w:t>
      </w:r>
      <w:r>
        <w:t xml:space="preserve"> S</w:t>
      </w:r>
      <w:r w:rsidRPr="00DA6B8A">
        <w:t>oftware</w:t>
      </w:r>
      <w:r>
        <w:t xml:space="preserve"> 1</w:t>
      </w:r>
      <w:bookmarkEnd w:id="332"/>
    </w:p>
    <w:p w14:paraId="68A242BC" w14:textId="77777777" w:rsidR="0052531D" w:rsidRPr="001158F6" w:rsidRDefault="0052531D" w:rsidP="0052531D">
      <w:pPr>
        <w:pStyle w:val="Unitinfo"/>
      </w:pPr>
      <w:r>
        <w:t>Unit</w:t>
      </w:r>
      <w:r w:rsidRPr="001158F6">
        <w:t xml:space="preserve"> </w:t>
      </w:r>
      <w:r>
        <w:t>code</w:t>
      </w:r>
      <w:r w:rsidRPr="001158F6">
        <w:t>:</w:t>
      </w:r>
      <w:r w:rsidRPr="001158F6">
        <w:tab/>
      </w:r>
      <w:r>
        <w:t>ESKIWP1</w:t>
      </w:r>
    </w:p>
    <w:p w14:paraId="33E71186" w14:textId="77777777" w:rsidR="0052531D" w:rsidRPr="001158F6" w:rsidRDefault="0052531D" w:rsidP="0052531D">
      <w:pPr>
        <w:pStyle w:val="Unitinfo"/>
      </w:pPr>
      <w:r>
        <w:t>SCQF</w:t>
      </w:r>
      <w:r w:rsidRPr="001158F6">
        <w:t xml:space="preserve"> level:</w:t>
      </w:r>
      <w:r w:rsidRPr="001158F6">
        <w:tab/>
      </w:r>
      <w:r>
        <w:t>4</w:t>
      </w:r>
    </w:p>
    <w:p w14:paraId="42980963" w14:textId="77777777" w:rsidR="0052531D" w:rsidRPr="001D2005" w:rsidRDefault="0052531D" w:rsidP="0052531D">
      <w:pPr>
        <w:pStyle w:val="Unitinfo"/>
      </w:pPr>
      <w:r w:rsidRPr="001158F6">
        <w:t xml:space="preserve">Credit </w:t>
      </w:r>
      <w:r>
        <w:t>points</w:t>
      </w:r>
      <w:r w:rsidRPr="001158F6">
        <w:t>:</w:t>
      </w:r>
      <w:r w:rsidRPr="001158F6">
        <w:tab/>
      </w:r>
      <w:r>
        <w:t>3</w:t>
      </w:r>
    </w:p>
    <w:p w14:paraId="5DACEE49" w14:textId="77777777" w:rsidR="0052531D" w:rsidRPr="001D2005" w:rsidRDefault="0052531D" w:rsidP="0052531D">
      <w:pPr>
        <w:pStyle w:val="Unitinfo"/>
        <w:pBdr>
          <w:bottom w:val="single" w:sz="4" w:space="2" w:color="557E9B"/>
        </w:pBdr>
      </w:pPr>
    </w:p>
    <w:p w14:paraId="4E3E3FC2" w14:textId="77777777" w:rsidR="0052531D" w:rsidRDefault="0052531D" w:rsidP="0052531D">
      <w:pPr>
        <w:pStyle w:val="HeadA"/>
      </w:pPr>
      <w:r w:rsidRPr="00484EB6">
        <w:t>Unit summary</w:t>
      </w:r>
    </w:p>
    <w:p w14:paraId="4520DC21" w14:textId="77777777" w:rsidR="0052531D" w:rsidRDefault="0052531D" w:rsidP="0052531D">
      <w:pPr>
        <w:pStyle w:val="HeadA"/>
        <w:spacing w:before="0" w:after="0" w:line="240" w:lineRule="auto"/>
        <w:rPr>
          <w:b w:val="0"/>
          <w:color w:val="000000"/>
          <w:sz w:val="20"/>
        </w:rPr>
      </w:pPr>
      <w:r w:rsidRPr="008B1F11">
        <w:rPr>
          <w:b w:val="0"/>
          <w:color w:val="000000"/>
          <w:sz w:val="20"/>
        </w:rPr>
        <w:t xml:space="preserve">This </w:t>
      </w:r>
      <w:r w:rsidR="006C257D">
        <w:rPr>
          <w:b w:val="0"/>
          <w:color w:val="000000"/>
          <w:sz w:val="20"/>
        </w:rPr>
        <w:t xml:space="preserve">unit </w:t>
      </w:r>
      <w:r w:rsidRPr="008B1F11">
        <w:rPr>
          <w:b w:val="0"/>
          <w:color w:val="000000"/>
          <w:sz w:val="20"/>
        </w:rPr>
        <w:t xml:space="preserve">is </w:t>
      </w:r>
      <w:r w:rsidR="006C257D">
        <w:rPr>
          <w:b w:val="0"/>
          <w:color w:val="000000"/>
          <w:sz w:val="20"/>
        </w:rPr>
        <w:t xml:space="preserve">about </w:t>
      </w:r>
      <w:r w:rsidRPr="008B1F11">
        <w:rPr>
          <w:b w:val="0"/>
          <w:color w:val="000000"/>
          <w:sz w:val="20"/>
        </w:rPr>
        <w:t>the ability to use a software application designed for the creation, editing</w:t>
      </w:r>
      <w:r w:rsidR="006C257D">
        <w:rPr>
          <w:b w:val="0"/>
          <w:color w:val="000000"/>
          <w:sz w:val="20"/>
        </w:rPr>
        <w:t xml:space="preserve"> </w:t>
      </w:r>
      <w:r w:rsidRPr="008B1F11">
        <w:rPr>
          <w:b w:val="0"/>
          <w:color w:val="000000"/>
          <w:sz w:val="20"/>
        </w:rPr>
        <w:t>and production of largely text-based documents</w:t>
      </w:r>
      <w:r>
        <w:rPr>
          <w:b w:val="0"/>
          <w:color w:val="000000"/>
          <w:sz w:val="20"/>
        </w:rPr>
        <w:t>.</w:t>
      </w:r>
    </w:p>
    <w:p w14:paraId="18A9B1FC" w14:textId="77777777" w:rsidR="00487B1E" w:rsidRDefault="00487B1E" w:rsidP="00487B1E">
      <w:pPr>
        <w:pStyle w:val="HeadA"/>
      </w:pPr>
      <w:r>
        <w:t>Unit assessment requirements</w:t>
      </w:r>
    </w:p>
    <w:p w14:paraId="411DDBC6" w14:textId="77777777" w:rsidR="00487B1E" w:rsidRDefault="00487B1E" w:rsidP="00487B1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318522DB" w14:textId="77777777" w:rsidR="0052531D" w:rsidRDefault="0052531D" w:rsidP="0052531D">
      <w:pPr>
        <w:pStyle w:val="HeadA"/>
      </w:pPr>
      <w:r w:rsidRPr="00DE5991">
        <w:t>Terminology</w:t>
      </w:r>
    </w:p>
    <w:p w14:paraId="5B9702EC" w14:textId="77777777" w:rsidR="0052531D" w:rsidRPr="00AC4ADE" w:rsidRDefault="0052531D" w:rsidP="0052531D">
      <w:pPr>
        <w:pStyle w:val="text"/>
        <w:rPr>
          <w:highlight w:val="cyan"/>
        </w:rPr>
      </w:pPr>
      <w:r w:rsidRPr="00DA6B8A">
        <w:t>IT User, ICT, Information Technology, ITQ, Productivity</w:t>
      </w:r>
    </w:p>
    <w:p w14:paraId="4B580FFE" w14:textId="77777777" w:rsidR="0052531D" w:rsidRDefault="0052531D" w:rsidP="0052531D">
      <w:pPr>
        <w:pStyle w:val="text"/>
        <w:rPr>
          <w:highlight w:val="cyan"/>
        </w:rPr>
        <w:sectPr w:rsidR="0052531D" w:rsidSect="00C31649">
          <w:headerReference w:type="even" r:id="rId303"/>
          <w:headerReference w:type="default" r:id="rId304"/>
          <w:footerReference w:type="even" r:id="rId305"/>
          <w:pgSz w:w="11907" w:h="16840" w:code="9"/>
          <w:pgMar w:top="1247" w:right="1701" w:bottom="1247" w:left="1701" w:header="720" w:footer="482" w:gutter="0"/>
          <w:cols w:space="720"/>
        </w:sectPr>
      </w:pPr>
    </w:p>
    <w:p w14:paraId="0C6A7192" w14:textId="77777777" w:rsidR="0052531D" w:rsidRPr="00052784" w:rsidRDefault="0052531D" w:rsidP="0052531D">
      <w:pPr>
        <w:pStyle w:val="hb3"/>
      </w:pPr>
      <w:r>
        <w:t>Assessment outcomes and standards</w:t>
      </w:r>
    </w:p>
    <w:p w14:paraId="6A93AFE6" w14:textId="77777777" w:rsidR="0052531D" w:rsidRPr="00AE31DC" w:rsidRDefault="0052531D" w:rsidP="0052531D">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3ECFFDCB" w14:textId="77777777" w:rsidR="0052531D" w:rsidRPr="00052784"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0A46AA1D" w14:textId="77777777" w:rsidTr="00335D8B">
        <w:trPr>
          <w:trHeight w:val="680"/>
        </w:trPr>
        <w:tc>
          <w:tcPr>
            <w:tcW w:w="14283" w:type="dxa"/>
            <w:gridSpan w:val="2"/>
            <w:shd w:val="clear" w:color="auto" w:fill="557E9B"/>
            <w:vAlign w:val="center"/>
          </w:tcPr>
          <w:p w14:paraId="4C483C85" w14:textId="77777777" w:rsidR="0052531D" w:rsidRPr="00052784" w:rsidRDefault="0052531D" w:rsidP="00335D8B">
            <w:pPr>
              <w:pStyle w:val="tabletexthd"/>
              <w:rPr>
                <w:lang w:eastAsia="en-GB"/>
              </w:rPr>
            </w:pPr>
            <w:r>
              <w:rPr>
                <w:lang w:eastAsia="en-GB"/>
              </w:rPr>
              <w:t>Knowledge and understanding</w:t>
            </w:r>
          </w:p>
        </w:tc>
      </w:tr>
      <w:tr w:rsidR="0052531D" w:rsidRPr="00052784" w14:paraId="709D2BCA" w14:textId="77777777" w:rsidTr="00335D8B">
        <w:trPr>
          <w:trHeight w:val="489"/>
        </w:trPr>
        <w:tc>
          <w:tcPr>
            <w:tcW w:w="14283" w:type="dxa"/>
            <w:gridSpan w:val="2"/>
            <w:shd w:val="clear" w:color="auto" w:fill="auto"/>
            <w:vAlign w:val="center"/>
          </w:tcPr>
          <w:p w14:paraId="53F8CE4F" w14:textId="77777777" w:rsidR="0052531D" w:rsidRDefault="0052531D" w:rsidP="00215F44">
            <w:pPr>
              <w:autoSpaceDE w:val="0"/>
              <w:autoSpaceDN w:val="0"/>
              <w:adjustRightInd w:val="0"/>
              <w:spacing w:line="260" w:lineRule="exact"/>
              <w:rPr>
                <w:b/>
                <w:lang w:eastAsia="en-GB"/>
              </w:rPr>
            </w:pPr>
            <w:r w:rsidRPr="008B1F11">
              <w:rPr>
                <w:b/>
                <w:lang w:eastAsia="en-GB"/>
              </w:rPr>
              <w:t>Input and insert text and other information accurately within word processing documents</w:t>
            </w:r>
          </w:p>
          <w:p w14:paraId="0B0F9A3F" w14:textId="77777777" w:rsidR="0052531D" w:rsidRPr="008B1F11" w:rsidRDefault="0052531D" w:rsidP="00215F44">
            <w:pPr>
              <w:autoSpaceDE w:val="0"/>
              <w:autoSpaceDN w:val="0"/>
              <w:adjustRightInd w:val="0"/>
              <w:spacing w:line="260" w:lineRule="exact"/>
              <w:rPr>
                <w:b/>
                <w:i/>
                <w:lang w:eastAsia="en-GB"/>
              </w:rPr>
            </w:pPr>
            <w:r w:rsidRPr="008B1F11">
              <w:rPr>
                <w:i/>
              </w:rPr>
              <w:t>You need to know and understand:</w:t>
            </w:r>
          </w:p>
        </w:tc>
      </w:tr>
      <w:tr w:rsidR="0052531D" w:rsidRPr="00052784" w14:paraId="3C9FED69" w14:textId="77777777" w:rsidTr="00BB7E66">
        <w:trPr>
          <w:trHeight w:val="394"/>
        </w:trPr>
        <w:tc>
          <w:tcPr>
            <w:tcW w:w="675" w:type="dxa"/>
            <w:shd w:val="clear" w:color="auto" w:fill="ECF1F4"/>
          </w:tcPr>
          <w:p w14:paraId="58A5DA78" w14:textId="77777777" w:rsidR="0052531D" w:rsidRPr="00C2078B" w:rsidRDefault="0052531D" w:rsidP="00BB7E66">
            <w:pPr>
              <w:pStyle w:val="text"/>
            </w:pPr>
            <w:r w:rsidRPr="00C2078B">
              <w:t>K1</w:t>
            </w:r>
          </w:p>
        </w:tc>
        <w:tc>
          <w:tcPr>
            <w:tcW w:w="13608" w:type="dxa"/>
          </w:tcPr>
          <w:p w14:paraId="6DBB119F" w14:textId="77777777" w:rsidR="0052531D" w:rsidRPr="00157B35" w:rsidRDefault="0052531D" w:rsidP="00335D8B">
            <w:r>
              <w:t>identify what types of information are needed in documents</w:t>
            </w:r>
          </w:p>
        </w:tc>
      </w:tr>
      <w:tr w:rsidR="0052531D" w:rsidRPr="00052784" w14:paraId="65624748" w14:textId="77777777" w:rsidTr="00BB7E66">
        <w:trPr>
          <w:trHeight w:val="394"/>
        </w:trPr>
        <w:tc>
          <w:tcPr>
            <w:tcW w:w="675" w:type="dxa"/>
            <w:shd w:val="clear" w:color="auto" w:fill="ECF1F4"/>
          </w:tcPr>
          <w:p w14:paraId="5E63974E" w14:textId="77777777" w:rsidR="0052531D" w:rsidRPr="00C2078B" w:rsidRDefault="0052531D" w:rsidP="00BB7E66">
            <w:pPr>
              <w:pStyle w:val="text"/>
            </w:pPr>
            <w:r w:rsidRPr="00C2078B">
              <w:rPr>
                <w:rFonts w:cs="Arial"/>
                <w:lang w:eastAsia="en-GB"/>
              </w:rPr>
              <w:t>K2</w:t>
            </w:r>
          </w:p>
        </w:tc>
        <w:tc>
          <w:tcPr>
            <w:tcW w:w="13608" w:type="dxa"/>
          </w:tcPr>
          <w:p w14:paraId="2DB07416" w14:textId="77777777" w:rsidR="0052531D" w:rsidRPr="00157B35" w:rsidRDefault="0052531D" w:rsidP="00335D8B">
            <w:r>
              <w:t>identify what templates are available and when to use them</w:t>
            </w:r>
          </w:p>
        </w:tc>
      </w:tr>
      <w:tr w:rsidR="0052531D" w:rsidRPr="00052784" w14:paraId="01336DDF" w14:textId="77777777" w:rsidTr="00335D8B">
        <w:trPr>
          <w:trHeight w:val="394"/>
        </w:trPr>
        <w:tc>
          <w:tcPr>
            <w:tcW w:w="14283" w:type="dxa"/>
            <w:gridSpan w:val="2"/>
            <w:shd w:val="clear" w:color="auto" w:fill="auto"/>
          </w:tcPr>
          <w:p w14:paraId="06558674" w14:textId="77777777" w:rsidR="0052531D" w:rsidRPr="008B1F11" w:rsidRDefault="0052531D" w:rsidP="00215F44">
            <w:pPr>
              <w:spacing w:line="260" w:lineRule="exact"/>
              <w:rPr>
                <w:b/>
              </w:rPr>
            </w:pPr>
            <w:r w:rsidRPr="008B1F11">
              <w:rPr>
                <w:b/>
              </w:rPr>
              <w:t>Use word processing software tools to format and present documents</w:t>
            </w:r>
          </w:p>
          <w:p w14:paraId="1A13B5D5" w14:textId="77777777" w:rsidR="0052531D" w:rsidRPr="00883BCD" w:rsidRDefault="0052531D" w:rsidP="00215F44">
            <w:pPr>
              <w:spacing w:line="260" w:lineRule="exact"/>
            </w:pPr>
            <w:r w:rsidRPr="008B1F11">
              <w:rPr>
                <w:i/>
              </w:rPr>
              <w:t>You need to know and understand:</w:t>
            </w:r>
          </w:p>
        </w:tc>
      </w:tr>
      <w:tr w:rsidR="0052531D" w:rsidRPr="00052784" w14:paraId="2D50D44C" w14:textId="77777777" w:rsidTr="00BB7E66">
        <w:trPr>
          <w:trHeight w:val="394"/>
        </w:trPr>
        <w:tc>
          <w:tcPr>
            <w:tcW w:w="675" w:type="dxa"/>
            <w:shd w:val="clear" w:color="auto" w:fill="ECF1F4"/>
          </w:tcPr>
          <w:p w14:paraId="2D0AAE0C" w14:textId="77777777" w:rsidR="0052531D" w:rsidRPr="00C2078B" w:rsidRDefault="0052531D" w:rsidP="00BB7E66">
            <w:pPr>
              <w:pStyle w:val="text"/>
            </w:pPr>
            <w:r>
              <w:rPr>
                <w:rFonts w:cs="Arial"/>
                <w:lang w:eastAsia="en-GB"/>
              </w:rPr>
              <w:t>K3</w:t>
            </w:r>
          </w:p>
        </w:tc>
        <w:tc>
          <w:tcPr>
            <w:tcW w:w="13608" w:type="dxa"/>
          </w:tcPr>
          <w:p w14:paraId="0DC3D862" w14:textId="77777777" w:rsidR="0052531D" w:rsidRDefault="0052531D" w:rsidP="00335D8B">
            <w:r>
              <w:t>identify what formatting to use to enhance presentation of document</w:t>
            </w:r>
          </w:p>
        </w:tc>
      </w:tr>
    </w:tbl>
    <w:p w14:paraId="10ED3BA5" w14:textId="77777777" w:rsidR="0052531D" w:rsidRDefault="0052531D" w:rsidP="0052531D"/>
    <w:p w14:paraId="7815E478" w14:textId="77777777" w:rsidR="0052531D" w:rsidRDefault="0052531D" w:rsidP="0052531D"/>
    <w:p w14:paraId="7AEAC8A3" w14:textId="77777777" w:rsidR="0052531D" w:rsidRDefault="0052531D" w:rsidP="0052531D">
      <w:pPr>
        <w:ind w:left="595" w:hanging="595"/>
      </w:pPr>
      <w:r>
        <w:br w:type="page"/>
      </w:r>
    </w:p>
    <w:p w14:paraId="1C20132C" w14:textId="77777777" w:rsidR="0052531D" w:rsidRDefault="0052531D" w:rsidP="0052531D"/>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52531D" w:rsidRPr="00052784" w14:paraId="406CD409" w14:textId="77777777" w:rsidTr="00335D8B">
        <w:trPr>
          <w:trHeight w:val="680"/>
        </w:trPr>
        <w:tc>
          <w:tcPr>
            <w:tcW w:w="14283" w:type="dxa"/>
            <w:gridSpan w:val="2"/>
            <w:shd w:val="clear" w:color="auto" w:fill="557E9B"/>
            <w:vAlign w:val="center"/>
          </w:tcPr>
          <w:p w14:paraId="158C3F80" w14:textId="77777777" w:rsidR="0052531D" w:rsidRPr="00052784" w:rsidRDefault="0052531D" w:rsidP="00335D8B">
            <w:pPr>
              <w:pStyle w:val="tabletexthd"/>
              <w:rPr>
                <w:lang w:eastAsia="en-GB"/>
              </w:rPr>
            </w:pPr>
            <w:r>
              <w:rPr>
                <w:lang w:eastAsia="en-GB"/>
              </w:rPr>
              <w:t>Performance criteria</w:t>
            </w:r>
          </w:p>
        </w:tc>
      </w:tr>
      <w:tr w:rsidR="0052531D" w:rsidRPr="00B25D0E" w14:paraId="3B295D3D" w14:textId="77777777" w:rsidTr="00335D8B">
        <w:trPr>
          <w:trHeight w:val="709"/>
        </w:trPr>
        <w:tc>
          <w:tcPr>
            <w:tcW w:w="14283" w:type="dxa"/>
            <w:gridSpan w:val="2"/>
            <w:shd w:val="clear" w:color="auto" w:fill="auto"/>
            <w:vAlign w:val="center"/>
          </w:tcPr>
          <w:p w14:paraId="2A0F4280" w14:textId="77777777" w:rsidR="0052531D" w:rsidRPr="001252DE" w:rsidRDefault="0052531D" w:rsidP="00335D8B">
            <w:pPr>
              <w:pStyle w:val="text"/>
              <w:rPr>
                <w:b/>
                <w:lang w:eastAsia="en-GB"/>
              </w:rPr>
            </w:pPr>
            <w:r w:rsidRPr="001252DE">
              <w:rPr>
                <w:b/>
                <w:lang w:eastAsia="en-GB"/>
              </w:rPr>
              <w:t>Input and insert text and other information accurately within word processing documents</w:t>
            </w:r>
          </w:p>
          <w:p w14:paraId="2676EB30" w14:textId="77777777" w:rsidR="0052531D" w:rsidRPr="001252DE" w:rsidRDefault="006C257D" w:rsidP="00335D8B">
            <w:pPr>
              <w:pStyle w:val="text"/>
              <w:rPr>
                <w:i/>
                <w:lang w:eastAsia="en-GB"/>
              </w:rPr>
            </w:pPr>
            <w:r w:rsidRPr="006C257D">
              <w:rPr>
                <w:i/>
                <w:lang w:eastAsia="en-GB"/>
              </w:rPr>
              <w:t>You must be able to:</w:t>
            </w:r>
          </w:p>
        </w:tc>
      </w:tr>
      <w:tr w:rsidR="0052531D" w:rsidRPr="00052784" w14:paraId="07AA43B6" w14:textId="77777777" w:rsidTr="00BB7E66">
        <w:trPr>
          <w:trHeight w:val="394"/>
        </w:trPr>
        <w:tc>
          <w:tcPr>
            <w:tcW w:w="675" w:type="dxa"/>
            <w:shd w:val="clear" w:color="auto" w:fill="ECF1F4"/>
          </w:tcPr>
          <w:p w14:paraId="3CEACDF8" w14:textId="77777777" w:rsidR="0052531D" w:rsidRPr="00052784" w:rsidRDefault="0052531D" w:rsidP="00BB7E66">
            <w:pPr>
              <w:pStyle w:val="text"/>
            </w:pPr>
            <w:r>
              <w:t>P1</w:t>
            </w:r>
          </w:p>
        </w:tc>
        <w:tc>
          <w:tcPr>
            <w:tcW w:w="13608" w:type="dxa"/>
          </w:tcPr>
          <w:p w14:paraId="16EC70A6" w14:textId="77777777" w:rsidR="0052531D" w:rsidRPr="008A5077" w:rsidRDefault="0052531D" w:rsidP="00335D8B">
            <w:r>
              <w:t>use keyboard or other input method to enter text and other information</w:t>
            </w:r>
          </w:p>
        </w:tc>
      </w:tr>
      <w:tr w:rsidR="0052531D" w:rsidRPr="00052784" w14:paraId="3C007E4E" w14:textId="77777777" w:rsidTr="00BB7E66">
        <w:trPr>
          <w:trHeight w:val="394"/>
        </w:trPr>
        <w:tc>
          <w:tcPr>
            <w:tcW w:w="675" w:type="dxa"/>
            <w:shd w:val="clear" w:color="auto" w:fill="ECF1F4"/>
          </w:tcPr>
          <w:p w14:paraId="29F44176" w14:textId="77777777" w:rsidR="0052531D" w:rsidRPr="00052784" w:rsidRDefault="0052531D" w:rsidP="00BB7E66">
            <w:pPr>
              <w:pStyle w:val="text"/>
            </w:pPr>
            <w:r>
              <w:t>P2</w:t>
            </w:r>
          </w:p>
        </w:tc>
        <w:tc>
          <w:tcPr>
            <w:tcW w:w="13608" w:type="dxa"/>
          </w:tcPr>
          <w:p w14:paraId="1A800304" w14:textId="77777777" w:rsidR="0052531D" w:rsidRDefault="0052531D" w:rsidP="00335D8B">
            <w:r>
              <w:t>insert information of different types or from different sources into a document</w:t>
            </w:r>
          </w:p>
        </w:tc>
      </w:tr>
      <w:tr w:rsidR="0052531D" w:rsidRPr="00052784" w14:paraId="5E5966B2" w14:textId="77777777" w:rsidTr="00BB7E66">
        <w:trPr>
          <w:trHeight w:val="394"/>
        </w:trPr>
        <w:tc>
          <w:tcPr>
            <w:tcW w:w="675" w:type="dxa"/>
            <w:shd w:val="clear" w:color="auto" w:fill="ECF1F4"/>
          </w:tcPr>
          <w:p w14:paraId="79FA459B" w14:textId="77777777" w:rsidR="0052531D" w:rsidRDefault="0052531D" w:rsidP="00BB7E66">
            <w:pPr>
              <w:pStyle w:val="text"/>
            </w:pPr>
            <w:r>
              <w:t>P3</w:t>
            </w:r>
          </w:p>
        </w:tc>
        <w:tc>
          <w:tcPr>
            <w:tcW w:w="13608" w:type="dxa"/>
          </w:tcPr>
          <w:p w14:paraId="114D5242" w14:textId="77777777" w:rsidR="0052531D" w:rsidRDefault="0052531D" w:rsidP="00335D8B">
            <w:r>
              <w:t>enter information into existing tables, forms and templates</w:t>
            </w:r>
          </w:p>
        </w:tc>
      </w:tr>
      <w:tr w:rsidR="0052531D" w:rsidRPr="00052784" w14:paraId="2B88B110" w14:textId="77777777" w:rsidTr="00BB7E66">
        <w:trPr>
          <w:trHeight w:val="394"/>
        </w:trPr>
        <w:tc>
          <w:tcPr>
            <w:tcW w:w="675" w:type="dxa"/>
            <w:shd w:val="clear" w:color="auto" w:fill="ECF1F4"/>
          </w:tcPr>
          <w:p w14:paraId="26C5A7C3" w14:textId="77777777" w:rsidR="0052531D" w:rsidRDefault="0052531D" w:rsidP="00BB7E66">
            <w:pPr>
              <w:pStyle w:val="text"/>
            </w:pPr>
            <w:r>
              <w:t>P4</w:t>
            </w:r>
          </w:p>
        </w:tc>
        <w:tc>
          <w:tcPr>
            <w:tcW w:w="13608" w:type="dxa"/>
          </w:tcPr>
          <w:p w14:paraId="07C1A94D" w14:textId="77777777" w:rsidR="0052531D" w:rsidRDefault="0052531D" w:rsidP="00335D8B">
            <w:r>
              <w:t>use editing tools to amend document content</w:t>
            </w:r>
          </w:p>
        </w:tc>
      </w:tr>
      <w:tr w:rsidR="0052531D" w:rsidRPr="00052784" w14:paraId="3AAC5763" w14:textId="77777777" w:rsidTr="00BB7E66">
        <w:trPr>
          <w:trHeight w:val="394"/>
        </w:trPr>
        <w:tc>
          <w:tcPr>
            <w:tcW w:w="675" w:type="dxa"/>
            <w:shd w:val="clear" w:color="auto" w:fill="ECF1F4"/>
          </w:tcPr>
          <w:p w14:paraId="35FD6E3B" w14:textId="77777777" w:rsidR="0052531D" w:rsidRDefault="0052531D" w:rsidP="00BB7E66">
            <w:pPr>
              <w:pStyle w:val="text"/>
            </w:pPr>
            <w:r>
              <w:t>P5</w:t>
            </w:r>
          </w:p>
        </w:tc>
        <w:tc>
          <w:tcPr>
            <w:tcW w:w="13608" w:type="dxa"/>
          </w:tcPr>
          <w:p w14:paraId="567AA8D8" w14:textId="77777777" w:rsidR="0052531D" w:rsidRDefault="0052531D" w:rsidP="00335D8B">
            <w:r>
              <w:t>store and retrieve document files effectively, in line with local guidelines and conventions where available</w:t>
            </w:r>
          </w:p>
        </w:tc>
      </w:tr>
      <w:tr w:rsidR="0052531D" w:rsidRPr="00052784" w14:paraId="3AB5B399" w14:textId="77777777" w:rsidTr="00335D8B">
        <w:trPr>
          <w:trHeight w:val="394"/>
        </w:trPr>
        <w:tc>
          <w:tcPr>
            <w:tcW w:w="14283" w:type="dxa"/>
            <w:gridSpan w:val="2"/>
            <w:shd w:val="clear" w:color="auto" w:fill="auto"/>
          </w:tcPr>
          <w:p w14:paraId="00A1408B" w14:textId="77777777" w:rsidR="0052531D" w:rsidRPr="001252DE" w:rsidRDefault="0052531D" w:rsidP="00335D8B">
            <w:pPr>
              <w:rPr>
                <w:b/>
              </w:rPr>
            </w:pPr>
            <w:r w:rsidRPr="001252DE">
              <w:rPr>
                <w:b/>
              </w:rPr>
              <w:t>Structure information within word processing documents</w:t>
            </w:r>
          </w:p>
          <w:p w14:paraId="4535C43A" w14:textId="77777777" w:rsidR="0052531D" w:rsidRPr="006641CF" w:rsidRDefault="006C257D" w:rsidP="00335D8B">
            <w:r w:rsidRPr="006C257D">
              <w:rPr>
                <w:i/>
                <w:lang w:eastAsia="en-GB"/>
              </w:rPr>
              <w:t>You must be able to:</w:t>
            </w:r>
          </w:p>
        </w:tc>
      </w:tr>
      <w:tr w:rsidR="0052531D" w:rsidRPr="00052784" w14:paraId="34FCF8CE" w14:textId="77777777" w:rsidTr="00BB7E66">
        <w:trPr>
          <w:trHeight w:val="394"/>
        </w:trPr>
        <w:tc>
          <w:tcPr>
            <w:tcW w:w="675" w:type="dxa"/>
            <w:shd w:val="clear" w:color="auto" w:fill="ECF1F4"/>
          </w:tcPr>
          <w:p w14:paraId="67B7C14E" w14:textId="77777777" w:rsidR="0052531D" w:rsidRDefault="0052531D" w:rsidP="00BB7E66">
            <w:pPr>
              <w:pStyle w:val="text"/>
            </w:pPr>
            <w:r>
              <w:t>P6</w:t>
            </w:r>
          </w:p>
        </w:tc>
        <w:tc>
          <w:tcPr>
            <w:tcW w:w="13608" w:type="dxa"/>
          </w:tcPr>
          <w:p w14:paraId="0F7FCD8B" w14:textId="77777777" w:rsidR="0052531D" w:rsidRPr="008D31D9" w:rsidRDefault="0052531D" w:rsidP="00335D8B">
            <w:r>
              <w:t>c</w:t>
            </w:r>
            <w:r w:rsidRPr="008D31D9">
              <w:t>reate and modify tables to organise tabular or numeric information</w:t>
            </w:r>
          </w:p>
        </w:tc>
      </w:tr>
      <w:tr w:rsidR="0052531D" w:rsidRPr="00052784" w14:paraId="199DA25D" w14:textId="77777777" w:rsidTr="00BB7E66">
        <w:trPr>
          <w:trHeight w:val="394"/>
        </w:trPr>
        <w:tc>
          <w:tcPr>
            <w:tcW w:w="675" w:type="dxa"/>
            <w:shd w:val="clear" w:color="auto" w:fill="ECF1F4"/>
          </w:tcPr>
          <w:p w14:paraId="67E1D039" w14:textId="77777777" w:rsidR="0052531D" w:rsidRDefault="0052531D" w:rsidP="00BB7E66">
            <w:pPr>
              <w:pStyle w:val="text"/>
            </w:pPr>
            <w:r>
              <w:t>P7</w:t>
            </w:r>
          </w:p>
        </w:tc>
        <w:tc>
          <w:tcPr>
            <w:tcW w:w="13608" w:type="dxa"/>
          </w:tcPr>
          <w:p w14:paraId="5CFE0F4B" w14:textId="77777777" w:rsidR="0052531D" w:rsidRDefault="0052531D" w:rsidP="00335D8B">
            <w:r>
              <w:t>s</w:t>
            </w:r>
            <w:r w:rsidRPr="008D31D9">
              <w:t>elect and use appropriate page layout to present and print documents</w:t>
            </w:r>
          </w:p>
        </w:tc>
      </w:tr>
      <w:tr w:rsidR="0052531D" w:rsidRPr="00052784" w14:paraId="6ED99FB9" w14:textId="77777777" w:rsidTr="00335D8B">
        <w:trPr>
          <w:trHeight w:val="394"/>
        </w:trPr>
        <w:tc>
          <w:tcPr>
            <w:tcW w:w="14283" w:type="dxa"/>
            <w:gridSpan w:val="2"/>
            <w:shd w:val="clear" w:color="auto" w:fill="auto"/>
          </w:tcPr>
          <w:p w14:paraId="4F6A95C3" w14:textId="77777777" w:rsidR="0052531D" w:rsidRPr="008B1F11" w:rsidRDefault="0052531D" w:rsidP="00335D8B">
            <w:pPr>
              <w:rPr>
                <w:b/>
              </w:rPr>
            </w:pPr>
            <w:r w:rsidRPr="008B1F11">
              <w:rPr>
                <w:b/>
              </w:rPr>
              <w:t>Use word processing software tools to format and present documents</w:t>
            </w:r>
          </w:p>
          <w:p w14:paraId="47003AB9" w14:textId="77777777" w:rsidR="0052531D" w:rsidRPr="006641CF" w:rsidRDefault="006C257D" w:rsidP="00335D8B">
            <w:r w:rsidRPr="006C257D">
              <w:rPr>
                <w:i/>
                <w:lang w:eastAsia="en-GB"/>
              </w:rPr>
              <w:t>You must be able to:</w:t>
            </w:r>
          </w:p>
        </w:tc>
      </w:tr>
      <w:tr w:rsidR="0052531D" w:rsidRPr="00052784" w14:paraId="381B764F" w14:textId="77777777" w:rsidTr="00BB7E66">
        <w:trPr>
          <w:trHeight w:val="394"/>
        </w:trPr>
        <w:tc>
          <w:tcPr>
            <w:tcW w:w="675" w:type="dxa"/>
            <w:shd w:val="clear" w:color="auto" w:fill="ECF1F4"/>
          </w:tcPr>
          <w:p w14:paraId="2DD17837" w14:textId="77777777" w:rsidR="0052531D" w:rsidRPr="00052784" w:rsidRDefault="0052531D" w:rsidP="00BB7E66">
            <w:pPr>
              <w:pStyle w:val="text"/>
            </w:pPr>
            <w:r>
              <w:t>P8</w:t>
            </w:r>
          </w:p>
        </w:tc>
        <w:tc>
          <w:tcPr>
            <w:tcW w:w="13608" w:type="dxa"/>
          </w:tcPr>
          <w:p w14:paraId="57FDA122" w14:textId="77777777" w:rsidR="0052531D" w:rsidRPr="00620FAF" w:rsidRDefault="0052531D" w:rsidP="00335D8B">
            <w:r>
              <w:t>select and use appropriate techniques to format characters and paragraphs</w:t>
            </w:r>
          </w:p>
        </w:tc>
      </w:tr>
      <w:tr w:rsidR="0052531D" w:rsidRPr="00052784" w14:paraId="084972D3" w14:textId="77777777" w:rsidTr="00BB7E66">
        <w:trPr>
          <w:trHeight w:val="394"/>
        </w:trPr>
        <w:tc>
          <w:tcPr>
            <w:tcW w:w="675" w:type="dxa"/>
            <w:shd w:val="clear" w:color="auto" w:fill="ECF1F4"/>
          </w:tcPr>
          <w:p w14:paraId="10969031" w14:textId="77777777" w:rsidR="0052531D" w:rsidRPr="00052784" w:rsidRDefault="0052531D" w:rsidP="00BB7E66">
            <w:pPr>
              <w:pStyle w:val="text"/>
            </w:pPr>
            <w:r>
              <w:t>P9</w:t>
            </w:r>
          </w:p>
        </w:tc>
        <w:tc>
          <w:tcPr>
            <w:tcW w:w="13608" w:type="dxa"/>
          </w:tcPr>
          <w:p w14:paraId="7B2652F5" w14:textId="77777777" w:rsidR="0052531D" w:rsidRPr="00620FAF" w:rsidRDefault="0052531D" w:rsidP="00335D8B">
            <w:r>
              <w:t>check documents meet needs, using IT tools and making corrections as necessary</w:t>
            </w:r>
          </w:p>
        </w:tc>
      </w:tr>
    </w:tbl>
    <w:p w14:paraId="04C6B8D6" w14:textId="77777777" w:rsidR="0052531D" w:rsidRDefault="0052531D" w:rsidP="0052531D"/>
    <w:p w14:paraId="56AD9559" w14:textId="77777777" w:rsidR="0052531D" w:rsidRDefault="0052531D" w:rsidP="00F53893">
      <w:pPr>
        <w:sectPr w:rsidR="0052531D" w:rsidSect="00583860">
          <w:pgSz w:w="16840" w:h="11907" w:orient="landscape" w:code="9"/>
          <w:pgMar w:top="1701" w:right="1247" w:bottom="1701" w:left="1247" w:header="720" w:footer="482" w:gutter="0"/>
          <w:cols w:space="720"/>
          <w:docGrid w:linePitch="272"/>
        </w:sectPr>
      </w:pPr>
    </w:p>
    <w:p w14:paraId="5C476C98" w14:textId="77777777" w:rsidR="00B8279C" w:rsidRPr="002A4AA0" w:rsidRDefault="00B8279C" w:rsidP="00B8279C">
      <w:pPr>
        <w:pStyle w:val="Unittitle"/>
      </w:pPr>
      <w:bookmarkStart w:id="333" w:name="_Toc436142533"/>
      <w:r w:rsidRPr="001158F6">
        <w:t>Unit</w:t>
      </w:r>
      <w:r w:rsidRPr="002A4AA0">
        <w:t xml:space="preserve"> </w:t>
      </w:r>
      <w:r>
        <w:t>94</w:t>
      </w:r>
      <w:r w:rsidRPr="002A4AA0">
        <w:t>:</w:t>
      </w:r>
      <w:r w:rsidRPr="002A4AA0">
        <w:tab/>
      </w:r>
      <w:r>
        <w:t>Using Email 1</w:t>
      </w:r>
      <w:bookmarkEnd w:id="333"/>
    </w:p>
    <w:p w14:paraId="3B1DE753" w14:textId="77777777" w:rsidR="00B8279C" w:rsidRPr="001158F6" w:rsidRDefault="00B8279C" w:rsidP="00B8279C">
      <w:pPr>
        <w:pStyle w:val="Unitinfo"/>
      </w:pPr>
      <w:r>
        <w:t>Unit</w:t>
      </w:r>
      <w:r w:rsidRPr="001158F6">
        <w:t xml:space="preserve"> </w:t>
      </w:r>
      <w:r>
        <w:t>code</w:t>
      </w:r>
      <w:r w:rsidRPr="001158F6">
        <w:t>:</w:t>
      </w:r>
      <w:r w:rsidRPr="001158F6">
        <w:tab/>
      </w:r>
      <w:r>
        <w:t>ESKIEML1</w:t>
      </w:r>
    </w:p>
    <w:p w14:paraId="05402868" w14:textId="77777777" w:rsidR="00B8279C" w:rsidRPr="001158F6" w:rsidRDefault="00B8279C" w:rsidP="00B8279C">
      <w:pPr>
        <w:pStyle w:val="Unitinfo"/>
      </w:pPr>
      <w:r>
        <w:t>SCQF</w:t>
      </w:r>
      <w:r w:rsidRPr="001158F6">
        <w:t xml:space="preserve"> level:</w:t>
      </w:r>
      <w:r w:rsidRPr="001158F6">
        <w:tab/>
      </w:r>
      <w:r>
        <w:t>4</w:t>
      </w:r>
    </w:p>
    <w:p w14:paraId="095ADBAD" w14:textId="77777777" w:rsidR="00B8279C" w:rsidRPr="001D2005" w:rsidRDefault="00B8279C" w:rsidP="00B8279C">
      <w:pPr>
        <w:pStyle w:val="Unitinfo"/>
      </w:pPr>
      <w:r w:rsidRPr="001158F6">
        <w:t xml:space="preserve">Credit </w:t>
      </w:r>
      <w:r>
        <w:t>points</w:t>
      </w:r>
      <w:r w:rsidRPr="001158F6">
        <w:t>:</w:t>
      </w:r>
      <w:r w:rsidRPr="001158F6">
        <w:tab/>
      </w:r>
      <w:r>
        <w:t>2</w:t>
      </w:r>
    </w:p>
    <w:p w14:paraId="7DAA30AB" w14:textId="77777777" w:rsidR="00B8279C" w:rsidRPr="001D2005" w:rsidRDefault="00B8279C" w:rsidP="00B8279C">
      <w:pPr>
        <w:pStyle w:val="Unitinfo"/>
        <w:pBdr>
          <w:bottom w:val="single" w:sz="4" w:space="2" w:color="557E9B"/>
        </w:pBdr>
      </w:pPr>
    </w:p>
    <w:p w14:paraId="051A1280" w14:textId="77777777" w:rsidR="00B8279C" w:rsidRDefault="00B8279C" w:rsidP="00B8279C">
      <w:pPr>
        <w:pStyle w:val="HeadA"/>
      </w:pPr>
      <w:r w:rsidRPr="00484EB6">
        <w:t>Unit summary</w:t>
      </w:r>
    </w:p>
    <w:p w14:paraId="54446E13" w14:textId="77777777" w:rsidR="00B8279C" w:rsidRPr="00AC4ADE" w:rsidRDefault="00B8279C" w:rsidP="00B8279C">
      <w:pPr>
        <w:pStyle w:val="text"/>
        <w:spacing w:before="0" w:after="0" w:line="240" w:lineRule="auto"/>
      </w:pPr>
      <w:r>
        <w:t xml:space="preserve">This </w:t>
      </w:r>
      <w:r w:rsidR="006C257D">
        <w:t xml:space="preserve">unit </w:t>
      </w:r>
      <w:r>
        <w:t xml:space="preserve">is </w:t>
      </w:r>
      <w:r w:rsidR="006C257D">
        <w:t xml:space="preserve">about </w:t>
      </w:r>
      <w:r>
        <w:t>the ability to make the best use of email software to send, receive and</w:t>
      </w:r>
      <w:r w:rsidR="006C257D">
        <w:t xml:space="preserve"> </w:t>
      </w:r>
      <w:r>
        <w:t>store messages.</w:t>
      </w:r>
    </w:p>
    <w:p w14:paraId="603FA3DF" w14:textId="77777777" w:rsidR="00487B1E" w:rsidRDefault="00487B1E" w:rsidP="00487B1E">
      <w:pPr>
        <w:pStyle w:val="HeadA"/>
      </w:pPr>
      <w:r>
        <w:t>Unit assessment requirements</w:t>
      </w:r>
    </w:p>
    <w:p w14:paraId="047E7B1B" w14:textId="77777777" w:rsidR="00487B1E" w:rsidRDefault="00487B1E" w:rsidP="00487B1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03456D2A" w14:textId="77777777" w:rsidR="00B8279C" w:rsidRDefault="00B8279C" w:rsidP="00B8279C">
      <w:pPr>
        <w:pStyle w:val="HeadA"/>
      </w:pPr>
      <w:r w:rsidRPr="00DE5991">
        <w:t>Terminology</w:t>
      </w:r>
    </w:p>
    <w:p w14:paraId="19799A22" w14:textId="77777777" w:rsidR="00B8279C" w:rsidRPr="00AC4ADE" w:rsidRDefault="00B8279C" w:rsidP="00B8279C">
      <w:pPr>
        <w:pStyle w:val="text"/>
        <w:rPr>
          <w:highlight w:val="cyan"/>
        </w:rPr>
      </w:pPr>
      <w:r w:rsidRPr="003066A3">
        <w:t>IT User, ICT, Information Technology, ITQ, Productivity</w:t>
      </w:r>
    </w:p>
    <w:p w14:paraId="691AD4D5" w14:textId="77777777" w:rsidR="00B8279C" w:rsidRPr="00234ADF" w:rsidRDefault="00B8279C" w:rsidP="00B8279C">
      <w:pPr>
        <w:pStyle w:val="text"/>
        <w:rPr>
          <w:color w:val="FF0000"/>
          <w:highlight w:val="cyan"/>
        </w:rPr>
      </w:pPr>
    </w:p>
    <w:p w14:paraId="4563CEFD" w14:textId="77777777" w:rsidR="00B8279C" w:rsidRDefault="00B8279C" w:rsidP="00B8279C">
      <w:pPr>
        <w:pStyle w:val="text"/>
        <w:rPr>
          <w:highlight w:val="cyan"/>
        </w:rPr>
        <w:sectPr w:rsidR="00B8279C" w:rsidSect="00C31649">
          <w:headerReference w:type="even" r:id="rId306"/>
          <w:headerReference w:type="default" r:id="rId307"/>
          <w:footerReference w:type="even" r:id="rId308"/>
          <w:pgSz w:w="11907" w:h="16840" w:code="9"/>
          <w:pgMar w:top="1247" w:right="1701" w:bottom="1247" w:left="1701" w:header="720" w:footer="482" w:gutter="0"/>
          <w:cols w:space="720"/>
        </w:sectPr>
      </w:pPr>
    </w:p>
    <w:p w14:paraId="2108910F" w14:textId="77777777" w:rsidR="00B8279C" w:rsidRPr="00052784" w:rsidRDefault="00B8279C" w:rsidP="00B8279C">
      <w:pPr>
        <w:pStyle w:val="hb3"/>
      </w:pPr>
      <w:r>
        <w:t>Assessment outcomes and standards</w:t>
      </w:r>
    </w:p>
    <w:p w14:paraId="60B1BB6C" w14:textId="77777777" w:rsidR="00B8279C" w:rsidRPr="00AE31DC" w:rsidRDefault="00B8279C" w:rsidP="00B8279C">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1D70094F" w14:textId="77777777" w:rsidR="00B8279C" w:rsidRPr="00052784" w:rsidRDefault="00B8279C" w:rsidP="00B8279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8279C" w:rsidRPr="00052784" w14:paraId="25547DA5" w14:textId="77777777" w:rsidTr="00335D8B">
        <w:trPr>
          <w:trHeight w:val="680"/>
        </w:trPr>
        <w:tc>
          <w:tcPr>
            <w:tcW w:w="14283" w:type="dxa"/>
            <w:gridSpan w:val="2"/>
            <w:shd w:val="clear" w:color="auto" w:fill="557E9B"/>
            <w:vAlign w:val="center"/>
          </w:tcPr>
          <w:p w14:paraId="6E21E4D4" w14:textId="77777777" w:rsidR="00B8279C" w:rsidRPr="00052784" w:rsidRDefault="00B8279C" w:rsidP="00335D8B">
            <w:pPr>
              <w:pStyle w:val="tabletexthd"/>
              <w:rPr>
                <w:lang w:eastAsia="en-GB"/>
              </w:rPr>
            </w:pPr>
            <w:r>
              <w:rPr>
                <w:lang w:eastAsia="en-GB"/>
              </w:rPr>
              <w:t>Knowledge and understanding</w:t>
            </w:r>
          </w:p>
        </w:tc>
      </w:tr>
      <w:tr w:rsidR="00B8279C" w:rsidRPr="00052784" w14:paraId="424318F7" w14:textId="77777777" w:rsidTr="00335D8B">
        <w:trPr>
          <w:trHeight w:val="632"/>
        </w:trPr>
        <w:tc>
          <w:tcPr>
            <w:tcW w:w="14283" w:type="dxa"/>
            <w:gridSpan w:val="2"/>
            <w:shd w:val="clear" w:color="auto" w:fill="auto"/>
            <w:vAlign w:val="center"/>
          </w:tcPr>
          <w:p w14:paraId="3564FAAF" w14:textId="77777777" w:rsidR="00B8279C" w:rsidRPr="003066A3" w:rsidRDefault="00B8279C" w:rsidP="00215F44">
            <w:pPr>
              <w:autoSpaceDE w:val="0"/>
              <w:autoSpaceDN w:val="0"/>
              <w:adjustRightInd w:val="0"/>
              <w:spacing w:line="260" w:lineRule="exact"/>
              <w:rPr>
                <w:rFonts w:cs="Arial"/>
                <w:b/>
                <w:iCs/>
                <w:lang w:eastAsia="en-GB"/>
              </w:rPr>
            </w:pPr>
            <w:r w:rsidRPr="003066A3">
              <w:rPr>
                <w:rFonts w:cs="Arial"/>
                <w:b/>
                <w:iCs/>
                <w:lang w:eastAsia="en-GB"/>
              </w:rPr>
              <w:t xml:space="preserve">Use </w:t>
            </w:r>
            <w:r w:rsidR="00011450">
              <w:rPr>
                <w:rFonts w:cs="Arial"/>
                <w:b/>
                <w:iCs/>
                <w:lang w:eastAsia="en-GB"/>
              </w:rPr>
              <w:t>email</w:t>
            </w:r>
            <w:r w:rsidRPr="003066A3">
              <w:rPr>
                <w:rFonts w:cs="Arial"/>
                <w:b/>
                <w:iCs/>
                <w:lang w:eastAsia="en-GB"/>
              </w:rPr>
              <w:t xml:space="preserve"> software tools and techniques to send and receive messages</w:t>
            </w:r>
          </w:p>
          <w:p w14:paraId="7DF1D9F2" w14:textId="77777777" w:rsidR="00B8279C" w:rsidRPr="00F47688" w:rsidRDefault="00B8279C" w:rsidP="00215F44">
            <w:pPr>
              <w:autoSpaceDE w:val="0"/>
              <w:autoSpaceDN w:val="0"/>
              <w:adjustRightInd w:val="0"/>
              <w:spacing w:line="260" w:lineRule="exact"/>
              <w:rPr>
                <w:lang w:eastAsia="en-GB"/>
              </w:rPr>
            </w:pPr>
            <w:r w:rsidRPr="00F47688">
              <w:rPr>
                <w:rFonts w:cs="Arial"/>
                <w:i/>
                <w:iCs/>
                <w:lang w:eastAsia="en-GB"/>
              </w:rPr>
              <w:t>You need to know and understand:</w:t>
            </w:r>
          </w:p>
        </w:tc>
      </w:tr>
      <w:tr w:rsidR="00B8279C" w:rsidRPr="00052784" w14:paraId="1083F2AD" w14:textId="77777777" w:rsidTr="00BB7E66">
        <w:trPr>
          <w:trHeight w:val="394"/>
        </w:trPr>
        <w:tc>
          <w:tcPr>
            <w:tcW w:w="675" w:type="dxa"/>
            <w:shd w:val="clear" w:color="auto" w:fill="ECF1F4"/>
          </w:tcPr>
          <w:p w14:paraId="2321A5E8" w14:textId="77777777" w:rsidR="00B8279C" w:rsidRPr="00C2078B" w:rsidRDefault="00B8279C" w:rsidP="00BB7E66">
            <w:pPr>
              <w:pStyle w:val="text"/>
            </w:pPr>
            <w:r w:rsidRPr="00C2078B">
              <w:t>K1</w:t>
            </w:r>
          </w:p>
        </w:tc>
        <w:tc>
          <w:tcPr>
            <w:tcW w:w="13608" w:type="dxa"/>
          </w:tcPr>
          <w:p w14:paraId="5CE67784" w14:textId="77777777" w:rsidR="00B8279C" w:rsidRPr="00B36683" w:rsidRDefault="00B8279C" w:rsidP="00335D8B">
            <w:r>
              <w:t>i</w:t>
            </w:r>
            <w:r w:rsidRPr="00E32CAD">
              <w:t>dentify how to stay safe and respect others when using email</w:t>
            </w:r>
          </w:p>
        </w:tc>
      </w:tr>
      <w:tr w:rsidR="00B8279C" w:rsidRPr="00052784" w14:paraId="6F9B9EC5" w14:textId="77777777" w:rsidTr="00335D8B">
        <w:trPr>
          <w:trHeight w:val="718"/>
        </w:trPr>
        <w:tc>
          <w:tcPr>
            <w:tcW w:w="14283" w:type="dxa"/>
            <w:gridSpan w:val="2"/>
            <w:shd w:val="clear" w:color="auto" w:fill="auto"/>
            <w:vAlign w:val="center"/>
          </w:tcPr>
          <w:p w14:paraId="310183A8" w14:textId="77777777" w:rsidR="00B8279C" w:rsidRDefault="00B8279C" w:rsidP="00215F44">
            <w:pPr>
              <w:autoSpaceDE w:val="0"/>
              <w:autoSpaceDN w:val="0"/>
              <w:adjustRightInd w:val="0"/>
              <w:spacing w:line="260" w:lineRule="exact"/>
              <w:rPr>
                <w:rFonts w:cs="Arial"/>
                <w:b/>
                <w:iCs/>
                <w:lang w:eastAsia="en-GB"/>
              </w:rPr>
            </w:pPr>
            <w:r w:rsidRPr="003066A3">
              <w:rPr>
                <w:rFonts w:cs="Arial"/>
                <w:b/>
                <w:iCs/>
                <w:lang w:eastAsia="en-GB"/>
              </w:rPr>
              <w:t>Manage incoming email effectively</w:t>
            </w:r>
          </w:p>
          <w:p w14:paraId="22248F56" w14:textId="77777777" w:rsidR="00B8279C" w:rsidRPr="00F47688" w:rsidRDefault="00B8279C" w:rsidP="00215F44">
            <w:pPr>
              <w:autoSpaceDE w:val="0"/>
              <w:autoSpaceDN w:val="0"/>
              <w:adjustRightInd w:val="0"/>
              <w:spacing w:line="260" w:lineRule="exact"/>
              <w:rPr>
                <w:lang w:eastAsia="en-GB"/>
              </w:rPr>
            </w:pPr>
            <w:r w:rsidRPr="00F47688">
              <w:rPr>
                <w:rFonts w:cs="Arial"/>
                <w:i/>
                <w:iCs/>
                <w:lang w:eastAsia="en-GB"/>
              </w:rPr>
              <w:t>You need to know and understand:</w:t>
            </w:r>
          </w:p>
        </w:tc>
      </w:tr>
      <w:tr w:rsidR="00B8279C" w:rsidRPr="00052784" w14:paraId="493D950B" w14:textId="77777777" w:rsidTr="00BB7E66">
        <w:trPr>
          <w:trHeight w:val="394"/>
        </w:trPr>
        <w:tc>
          <w:tcPr>
            <w:tcW w:w="675" w:type="dxa"/>
            <w:shd w:val="clear" w:color="auto" w:fill="ECF1F4"/>
          </w:tcPr>
          <w:p w14:paraId="4026E52D" w14:textId="77777777" w:rsidR="00B8279C" w:rsidRPr="00C2078B" w:rsidRDefault="00B8279C" w:rsidP="00BB7E66">
            <w:pPr>
              <w:pStyle w:val="text"/>
            </w:pPr>
            <w:r>
              <w:rPr>
                <w:rFonts w:cs="Arial"/>
                <w:lang w:eastAsia="en-GB"/>
              </w:rPr>
              <w:t>K2</w:t>
            </w:r>
          </w:p>
        </w:tc>
        <w:tc>
          <w:tcPr>
            <w:tcW w:w="13608" w:type="dxa"/>
          </w:tcPr>
          <w:p w14:paraId="2F32C1B2" w14:textId="77777777" w:rsidR="00B8279C" w:rsidRPr="006C257D" w:rsidRDefault="00B8279C" w:rsidP="00335D8B">
            <w:pPr>
              <w:widowControl w:val="0"/>
              <w:autoSpaceDE w:val="0"/>
              <w:autoSpaceDN w:val="0"/>
              <w:adjustRightInd w:val="0"/>
              <w:rPr>
                <w:color w:val="000000"/>
              </w:rPr>
            </w:pPr>
            <w:r w:rsidRPr="00BB7E66">
              <w:rPr>
                <w:color w:val="000000"/>
              </w:rPr>
              <w:t xml:space="preserve">identify when and how to </w:t>
            </w:r>
            <w:r w:rsidRPr="00BB7E66">
              <w:t xml:space="preserve">respond </w:t>
            </w:r>
            <w:r w:rsidRPr="00BB7E66">
              <w:rPr>
                <w:color w:val="000000"/>
              </w:rPr>
              <w:t xml:space="preserve">to email messages </w:t>
            </w:r>
          </w:p>
        </w:tc>
      </w:tr>
      <w:tr w:rsidR="00B8279C" w:rsidRPr="00052784" w14:paraId="3EE8BDFC" w14:textId="77777777" w:rsidTr="00BB7E66">
        <w:trPr>
          <w:trHeight w:val="394"/>
        </w:trPr>
        <w:tc>
          <w:tcPr>
            <w:tcW w:w="675" w:type="dxa"/>
            <w:shd w:val="clear" w:color="auto" w:fill="ECF1F4"/>
          </w:tcPr>
          <w:p w14:paraId="5A8B967E" w14:textId="77777777" w:rsidR="00B8279C" w:rsidRPr="00C2078B" w:rsidRDefault="00B8279C" w:rsidP="00BB7E66">
            <w:pPr>
              <w:pStyle w:val="text"/>
              <w:rPr>
                <w:rFonts w:cs="Arial"/>
                <w:lang w:eastAsia="en-GB"/>
              </w:rPr>
            </w:pPr>
            <w:r>
              <w:rPr>
                <w:rFonts w:cs="Arial"/>
                <w:lang w:eastAsia="en-GB"/>
              </w:rPr>
              <w:t>K3</w:t>
            </w:r>
          </w:p>
        </w:tc>
        <w:tc>
          <w:tcPr>
            <w:tcW w:w="13608" w:type="dxa"/>
          </w:tcPr>
          <w:p w14:paraId="38195543" w14:textId="77777777" w:rsidR="00B8279C" w:rsidRPr="006C257D" w:rsidRDefault="00B8279C" w:rsidP="00335D8B">
            <w:r w:rsidRPr="00BB7E66">
              <w:rPr>
                <w:color w:val="000000"/>
              </w:rPr>
              <w:t>identify what messages to delete and when to do so</w:t>
            </w:r>
          </w:p>
        </w:tc>
      </w:tr>
    </w:tbl>
    <w:p w14:paraId="01CD53CD" w14:textId="77777777" w:rsidR="00B8279C" w:rsidRDefault="00B8279C" w:rsidP="00B8279C"/>
    <w:p w14:paraId="3D149E7D" w14:textId="77777777" w:rsidR="00B8279C" w:rsidRDefault="00B8279C" w:rsidP="00B8279C"/>
    <w:p w14:paraId="5B10F209" w14:textId="77777777" w:rsidR="00B8279C" w:rsidRDefault="00B8279C" w:rsidP="00B8279C">
      <w:pPr>
        <w:ind w:left="595" w:hanging="595"/>
      </w:pPr>
      <w:r>
        <w:br w:type="page"/>
      </w:r>
    </w:p>
    <w:p w14:paraId="34221ED5" w14:textId="77777777" w:rsidR="00B8279C" w:rsidRDefault="00B8279C" w:rsidP="00B8279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8279C" w:rsidRPr="00052784" w14:paraId="20529759" w14:textId="77777777" w:rsidTr="00335D8B">
        <w:trPr>
          <w:trHeight w:val="680"/>
        </w:trPr>
        <w:tc>
          <w:tcPr>
            <w:tcW w:w="14283" w:type="dxa"/>
            <w:gridSpan w:val="2"/>
            <w:shd w:val="clear" w:color="auto" w:fill="557E9B"/>
            <w:vAlign w:val="center"/>
          </w:tcPr>
          <w:p w14:paraId="1C05A9DF" w14:textId="77777777" w:rsidR="00B8279C" w:rsidRPr="00052784" w:rsidRDefault="00B8279C" w:rsidP="00335D8B">
            <w:pPr>
              <w:pStyle w:val="tabletexthd"/>
              <w:rPr>
                <w:lang w:eastAsia="en-GB"/>
              </w:rPr>
            </w:pPr>
            <w:r>
              <w:rPr>
                <w:lang w:eastAsia="en-GB"/>
              </w:rPr>
              <w:t>Performance criteria</w:t>
            </w:r>
          </w:p>
        </w:tc>
      </w:tr>
      <w:tr w:rsidR="00B8279C" w:rsidRPr="00B25D0E" w14:paraId="14897AC7" w14:textId="77777777" w:rsidTr="00335D8B">
        <w:trPr>
          <w:trHeight w:val="709"/>
        </w:trPr>
        <w:tc>
          <w:tcPr>
            <w:tcW w:w="14283" w:type="dxa"/>
            <w:gridSpan w:val="2"/>
            <w:shd w:val="clear" w:color="auto" w:fill="auto"/>
            <w:vAlign w:val="center"/>
          </w:tcPr>
          <w:p w14:paraId="1B84E1D0" w14:textId="77777777" w:rsidR="00B8279C" w:rsidRPr="002F0322" w:rsidRDefault="00B8279C" w:rsidP="00335D8B">
            <w:pPr>
              <w:pStyle w:val="text"/>
              <w:rPr>
                <w:rFonts w:cs="Arial"/>
                <w:b/>
                <w:iCs/>
                <w:color w:val="auto"/>
                <w:lang w:eastAsia="en-GB"/>
              </w:rPr>
            </w:pPr>
            <w:r w:rsidRPr="002F0322">
              <w:rPr>
                <w:rFonts w:cs="Arial"/>
                <w:b/>
                <w:iCs/>
                <w:color w:val="auto"/>
                <w:lang w:eastAsia="en-GB"/>
              </w:rPr>
              <w:t>Use email software tools and techniques to send and receive messages</w:t>
            </w:r>
          </w:p>
          <w:p w14:paraId="53D7B00B" w14:textId="77777777" w:rsidR="00B8279C" w:rsidRPr="00905468" w:rsidRDefault="00B8279C" w:rsidP="00335D8B">
            <w:pPr>
              <w:pStyle w:val="text"/>
              <w:rPr>
                <w:lang w:eastAsia="en-GB"/>
              </w:rPr>
            </w:pPr>
            <w:r w:rsidRPr="00905468">
              <w:rPr>
                <w:rFonts w:cs="Arial"/>
                <w:i/>
                <w:iCs/>
                <w:color w:val="auto"/>
                <w:lang w:eastAsia="en-GB"/>
              </w:rPr>
              <w:t>You must be able to:</w:t>
            </w:r>
          </w:p>
        </w:tc>
      </w:tr>
      <w:tr w:rsidR="00B8279C" w:rsidRPr="00052784" w14:paraId="33235876" w14:textId="77777777" w:rsidTr="00BB7E66">
        <w:trPr>
          <w:trHeight w:val="394"/>
        </w:trPr>
        <w:tc>
          <w:tcPr>
            <w:tcW w:w="675" w:type="dxa"/>
            <w:shd w:val="clear" w:color="auto" w:fill="ECF1F4"/>
          </w:tcPr>
          <w:p w14:paraId="7937E387" w14:textId="77777777" w:rsidR="00B8279C" w:rsidRPr="00052784" w:rsidRDefault="00B8279C" w:rsidP="00BB7E66">
            <w:pPr>
              <w:pStyle w:val="text"/>
            </w:pPr>
            <w:r>
              <w:t>P1</w:t>
            </w:r>
          </w:p>
        </w:tc>
        <w:tc>
          <w:tcPr>
            <w:tcW w:w="13608" w:type="dxa"/>
          </w:tcPr>
          <w:p w14:paraId="7020BDEE" w14:textId="77777777" w:rsidR="00B8279C" w:rsidRPr="00B13DAA" w:rsidRDefault="00B8279C" w:rsidP="00335D8B">
            <w:r>
              <w:t>u</w:t>
            </w:r>
            <w:r w:rsidRPr="00B13DAA">
              <w:t>se software tools to compose and format email messages</w:t>
            </w:r>
          </w:p>
        </w:tc>
      </w:tr>
      <w:tr w:rsidR="00B8279C" w:rsidRPr="00052784" w14:paraId="1DB324F1" w14:textId="77777777" w:rsidTr="00BB7E66">
        <w:trPr>
          <w:trHeight w:val="394"/>
        </w:trPr>
        <w:tc>
          <w:tcPr>
            <w:tcW w:w="675" w:type="dxa"/>
            <w:shd w:val="clear" w:color="auto" w:fill="ECF1F4"/>
          </w:tcPr>
          <w:p w14:paraId="6E056A3A" w14:textId="77777777" w:rsidR="00B8279C" w:rsidRPr="00052784" w:rsidRDefault="00B8279C" w:rsidP="00BB7E66">
            <w:pPr>
              <w:pStyle w:val="text"/>
            </w:pPr>
            <w:r>
              <w:t>P2</w:t>
            </w:r>
          </w:p>
        </w:tc>
        <w:tc>
          <w:tcPr>
            <w:tcW w:w="13608" w:type="dxa"/>
          </w:tcPr>
          <w:p w14:paraId="60C91839" w14:textId="77777777" w:rsidR="00B8279C" w:rsidRPr="00B13DAA" w:rsidRDefault="00B8279C" w:rsidP="00335D8B">
            <w:r>
              <w:t>a</w:t>
            </w:r>
            <w:r w:rsidRPr="00B13DAA">
              <w:t>ttach files to email messages</w:t>
            </w:r>
          </w:p>
        </w:tc>
      </w:tr>
      <w:tr w:rsidR="00B8279C" w:rsidRPr="00052784" w14:paraId="61C1411E" w14:textId="77777777" w:rsidTr="00BB7E66">
        <w:trPr>
          <w:trHeight w:val="394"/>
        </w:trPr>
        <w:tc>
          <w:tcPr>
            <w:tcW w:w="675" w:type="dxa"/>
            <w:shd w:val="clear" w:color="auto" w:fill="ECF1F4"/>
          </w:tcPr>
          <w:p w14:paraId="7C9CEA0B" w14:textId="77777777" w:rsidR="00B8279C" w:rsidRPr="00052784" w:rsidRDefault="00B8279C" w:rsidP="00BB7E66">
            <w:pPr>
              <w:pStyle w:val="text"/>
            </w:pPr>
            <w:r>
              <w:t>P3</w:t>
            </w:r>
          </w:p>
        </w:tc>
        <w:tc>
          <w:tcPr>
            <w:tcW w:w="13608" w:type="dxa"/>
          </w:tcPr>
          <w:p w14:paraId="2ACBA68D" w14:textId="77777777" w:rsidR="00B8279C" w:rsidRPr="00B13DAA" w:rsidRDefault="00B8279C" w:rsidP="00335D8B">
            <w:r>
              <w:t>s</w:t>
            </w:r>
            <w:r w:rsidRPr="00B13DAA">
              <w:t xml:space="preserve">end and receive email messages </w:t>
            </w:r>
          </w:p>
        </w:tc>
      </w:tr>
      <w:tr w:rsidR="00B8279C" w:rsidRPr="00052784" w14:paraId="5A9EF36B" w14:textId="77777777" w:rsidTr="00BB7E66">
        <w:trPr>
          <w:trHeight w:val="394"/>
        </w:trPr>
        <w:tc>
          <w:tcPr>
            <w:tcW w:w="675" w:type="dxa"/>
            <w:shd w:val="clear" w:color="auto" w:fill="ECF1F4"/>
          </w:tcPr>
          <w:p w14:paraId="4DEC0A31" w14:textId="77777777" w:rsidR="00B8279C" w:rsidRDefault="00B8279C" w:rsidP="00BB7E66">
            <w:pPr>
              <w:pStyle w:val="text"/>
            </w:pPr>
            <w:r>
              <w:t>P4</w:t>
            </w:r>
          </w:p>
        </w:tc>
        <w:tc>
          <w:tcPr>
            <w:tcW w:w="13608" w:type="dxa"/>
          </w:tcPr>
          <w:p w14:paraId="734FE206" w14:textId="77777777" w:rsidR="00B8279C" w:rsidRDefault="00B8279C" w:rsidP="00335D8B">
            <w:r>
              <w:t>u</w:t>
            </w:r>
            <w:r w:rsidRPr="00B13DAA">
              <w:t>se an address book to store and retrieve contact information</w:t>
            </w:r>
          </w:p>
        </w:tc>
      </w:tr>
      <w:tr w:rsidR="00B8279C" w:rsidRPr="00052784" w14:paraId="5E556E37" w14:textId="77777777" w:rsidTr="00335D8B">
        <w:trPr>
          <w:trHeight w:val="394"/>
        </w:trPr>
        <w:tc>
          <w:tcPr>
            <w:tcW w:w="14283" w:type="dxa"/>
            <w:gridSpan w:val="2"/>
            <w:shd w:val="clear" w:color="auto" w:fill="auto"/>
            <w:vAlign w:val="center"/>
          </w:tcPr>
          <w:p w14:paraId="1EED37CD" w14:textId="77777777" w:rsidR="00B8279C" w:rsidRDefault="00B8279C" w:rsidP="00335D8B">
            <w:pPr>
              <w:pStyle w:val="text"/>
              <w:rPr>
                <w:rFonts w:cs="Arial"/>
                <w:b/>
                <w:iCs/>
                <w:color w:val="auto"/>
                <w:lang w:eastAsia="en-GB"/>
              </w:rPr>
            </w:pPr>
            <w:r w:rsidRPr="002F0322">
              <w:rPr>
                <w:rFonts w:cs="Arial"/>
                <w:b/>
                <w:iCs/>
                <w:color w:val="auto"/>
                <w:lang w:eastAsia="en-GB"/>
              </w:rPr>
              <w:t>Manage incoming email effectively</w:t>
            </w:r>
          </w:p>
          <w:p w14:paraId="0D82647B" w14:textId="77777777" w:rsidR="00B8279C" w:rsidRPr="00905468" w:rsidRDefault="00B8279C" w:rsidP="00335D8B">
            <w:pPr>
              <w:pStyle w:val="text"/>
              <w:rPr>
                <w:lang w:eastAsia="en-GB"/>
              </w:rPr>
            </w:pPr>
            <w:r w:rsidRPr="00905468">
              <w:rPr>
                <w:rFonts w:cs="Arial"/>
                <w:i/>
                <w:iCs/>
                <w:color w:val="auto"/>
                <w:lang w:eastAsia="en-GB"/>
              </w:rPr>
              <w:t>You must be able to:</w:t>
            </w:r>
          </w:p>
        </w:tc>
      </w:tr>
      <w:tr w:rsidR="00B8279C" w:rsidRPr="00052784" w14:paraId="645A5CE8" w14:textId="77777777" w:rsidTr="00BB7E66">
        <w:trPr>
          <w:trHeight w:val="394"/>
        </w:trPr>
        <w:tc>
          <w:tcPr>
            <w:tcW w:w="675" w:type="dxa"/>
            <w:shd w:val="clear" w:color="auto" w:fill="ECF1F4"/>
          </w:tcPr>
          <w:p w14:paraId="0E722247" w14:textId="77777777" w:rsidR="00B8279C" w:rsidRPr="00052784" w:rsidRDefault="00B8279C" w:rsidP="00BB7E66">
            <w:pPr>
              <w:pStyle w:val="text"/>
            </w:pPr>
            <w:r>
              <w:t>P5</w:t>
            </w:r>
          </w:p>
        </w:tc>
        <w:tc>
          <w:tcPr>
            <w:tcW w:w="13608" w:type="dxa"/>
          </w:tcPr>
          <w:p w14:paraId="4B99BFA8" w14:textId="77777777" w:rsidR="00B8279C" w:rsidRPr="00104EF2" w:rsidRDefault="00B8279C" w:rsidP="00335D8B">
            <w:r>
              <w:t>f</w:t>
            </w:r>
            <w:r w:rsidRPr="00104EF2">
              <w:t>ollow guidelines and procedures for using email</w:t>
            </w:r>
          </w:p>
        </w:tc>
      </w:tr>
      <w:tr w:rsidR="00B8279C" w:rsidRPr="00052784" w14:paraId="6AE251E0" w14:textId="77777777" w:rsidTr="00BB7E66">
        <w:trPr>
          <w:trHeight w:val="394"/>
        </w:trPr>
        <w:tc>
          <w:tcPr>
            <w:tcW w:w="675" w:type="dxa"/>
            <w:shd w:val="clear" w:color="auto" w:fill="ECF1F4"/>
          </w:tcPr>
          <w:p w14:paraId="79AB180E" w14:textId="77777777" w:rsidR="00B8279C" w:rsidRDefault="00B8279C" w:rsidP="00BB7E66">
            <w:pPr>
              <w:pStyle w:val="text"/>
            </w:pPr>
            <w:r>
              <w:t>P6</w:t>
            </w:r>
          </w:p>
        </w:tc>
        <w:tc>
          <w:tcPr>
            <w:tcW w:w="13608" w:type="dxa"/>
          </w:tcPr>
          <w:p w14:paraId="33C6C0E1" w14:textId="77777777" w:rsidR="00B8279C" w:rsidRPr="00104EF2" w:rsidRDefault="00B8279C" w:rsidP="00335D8B">
            <w:r>
              <w:t>r</w:t>
            </w:r>
            <w:r w:rsidRPr="00104EF2">
              <w:t xml:space="preserve">ead and respond to email messages </w:t>
            </w:r>
          </w:p>
        </w:tc>
      </w:tr>
      <w:tr w:rsidR="00B8279C" w:rsidRPr="00052784" w14:paraId="7687740A" w14:textId="77777777" w:rsidTr="00BB7E66">
        <w:trPr>
          <w:trHeight w:val="394"/>
        </w:trPr>
        <w:tc>
          <w:tcPr>
            <w:tcW w:w="675" w:type="dxa"/>
            <w:shd w:val="clear" w:color="auto" w:fill="ECF1F4"/>
          </w:tcPr>
          <w:p w14:paraId="076BEBED" w14:textId="77777777" w:rsidR="00B8279C" w:rsidRDefault="00B8279C" w:rsidP="00BB7E66">
            <w:pPr>
              <w:pStyle w:val="text"/>
            </w:pPr>
            <w:r>
              <w:t>P7</w:t>
            </w:r>
          </w:p>
        </w:tc>
        <w:tc>
          <w:tcPr>
            <w:tcW w:w="13608" w:type="dxa"/>
          </w:tcPr>
          <w:p w14:paraId="524685CA" w14:textId="77777777" w:rsidR="00B8279C" w:rsidRPr="00104EF2" w:rsidRDefault="00B8279C" w:rsidP="00335D8B">
            <w:r>
              <w:t>o</w:t>
            </w:r>
            <w:r w:rsidRPr="00104EF2">
              <w:t xml:space="preserve">rganise and store email messages </w:t>
            </w:r>
          </w:p>
        </w:tc>
      </w:tr>
      <w:tr w:rsidR="00B8279C" w:rsidRPr="00052784" w14:paraId="49B0CEED" w14:textId="77777777" w:rsidTr="00BB7E66">
        <w:trPr>
          <w:trHeight w:val="394"/>
        </w:trPr>
        <w:tc>
          <w:tcPr>
            <w:tcW w:w="675" w:type="dxa"/>
            <w:shd w:val="clear" w:color="auto" w:fill="ECF1F4"/>
          </w:tcPr>
          <w:p w14:paraId="457BA5C9" w14:textId="77777777" w:rsidR="00B8279C" w:rsidRDefault="00B8279C" w:rsidP="00BB7E66">
            <w:pPr>
              <w:pStyle w:val="text"/>
            </w:pPr>
            <w:r>
              <w:t>P8</w:t>
            </w:r>
          </w:p>
        </w:tc>
        <w:tc>
          <w:tcPr>
            <w:tcW w:w="13608" w:type="dxa"/>
          </w:tcPr>
          <w:p w14:paraId="3393D721" w14:textId="77777777" w:rsidR="00B8279C" w:rsidRDefault="00B8279C" w:rsidP="00335D8B">
            <w:r>
              <w:t>r</w:t>
            </w:r>
            <w:r w:rsidRPr="00104EF2">
              <w:t>espond appropriately to common email problems</w:t>
            </w:r>
          </w:p>
        </w:tc>
      </w:tr>
    </w:tbl>
    <w:p w14:paraId="1EFF2DF2" w14:textId="77777777" w:rsidR="00B8279C" w:rsidRDefault="00B8279C" w:rsidP="00B8279C"/>
    <w:p w14:paraId="3E925A35" w14:textId="77777777" w:rsidR="00B8279C" w:rsidRDefault="00B8279C" w:rsidP="00F53893">
      <w:pPr>
        <w:sectPr w:rsidR="00B8279C" w:rsidSect="00583860">
          <w:pgSz w:w="16840" w:h="11907" w:orient="landscape" w:code="9"/>
          <w:pgMar w:top="1701" w:right="1247" w:bottom="1701" w:left="1247" w:header="720" w:footer="482" w:gutter="0"/>
          <w:cols w:space="720"/>
          <w:docGrid w:linePitch="272"/>
        </w:sectPr>
      </w:pPr>
    </w:p>
    <w:p w14:paraId="0F9B6D10" w14:textId="77777777" w:rsidR="00B8279C" w:rsidRPr="002A4AA0" w:rsidRDefault="00B8279C" w:rsidP="00B8279C">
      <w:pPr>
        <w:pStyle w:val="Unittitle"/>
      </w:pPr>
      <w:bookmarkStart w:id="334" w:name="_Toc436142534"/>
      <w:r w:rsidRPr="001158F6">
        <w:t>Unit</w:t>
      </w:r>
      <w:r w:rsidRPr="002A4AA0">
        <w:t xml:space="preserve"> </w:t>
      </w:r>
      <w:r>
        <w:t>95</w:t>
      </w:r>
      <w:r w:rsidRPr="002A4AA0">
        <w:t>:</w:t>
      </w:r>
      <w:r w:rsidRPr="002A4AA0">
        <w:tab/>
      </w:r>
      <w:r>
        <w:t>Calculate P</w:t>
      </w:r>
      <w:r w:rsidRPr="006861C6">
        <w:t>ay</w:t>
      </w:r>
      <w:bookmarkEnd w:id="334"/>
    </w:p>
    <w:p w14:paraId="58B3AF11" w14:textId="77777777" w:rsidR="00B8279C" w:rsidRPr="001158F6" w:rsidRDefault="00B8279C" w:rsidP="00B8279C">
      <w:pPr>
        <w:pStyle w:val="Unitinfo"/>
      </w:pPr>
      <w:r>
        <w:t>Unit</w:t>
      </w:r>
      <w:r w:rsidRPr="001158F6">
        <w:t xml:space="preserve"> </w:t>
      </w:r>
      <w:r>
        <w:t>code</w:t>
      </w:r>
      <w:r w:rsidRPr="001158F6">
        <w:t>:</w:t>
      </w:r>
      <w:r w:rsidRPr="001158F6">
        <w:tab/>
      </w:r>
      <w:r>
        <w:t>FSP P2</w:t>
      </w:r>
    </w:p>
    <w:p w14:paraId="004FF81F" w14:textId="77777777" w:rsidR="00B8279C" w:rsidRPr="001158F6" w:rsidRDefault="00B8279C" w:rsidP="00B8279C">
      <w:pPr>
        <w:pStyle w:val="Unitinfo"/>
      </w:pPr>
      <w:r>
        <w:t>SCQF</w:t>
      </w:r>
      <w:r w:rsidRPr="001158F6">
        <w:t xml:space="preserve"> level:</w:t>
      </w:r>
      <w:r w:rsidRPr="001158F6">
        <w:tab/>
      </w:r>
    </w:p>
    <w:p w14:paraId="16EE61AE" w14:textId="77777777" w:rsidR="00B8279C" w:rsidRPr="001D2005" w:rsidRDefault="00B8279C" w:rsidP="00B8279C">
      <w:pPr>
        <w:pStyle w:val="Unitinfo"/>
      </w:pPr>
      <w:r w:rsidRPr="001158F6">
        <w:t xml:space="preserve">Credit </w:t>
      </w:r>
      <w:r>
        <w:t>points</w:t>
      </w:r>
      <w:r w:rsidRPr="001158F6">
        <w:t>:</w:t>
      </w:r>
      <w:r w:rsidRPr="001158F6">
        <w:tab/>
      </w:r>
    </w:p>
    <w:p w14:paraId="52260E54" w14:textId="77777777" w:rsidR="00B8279C" w:rsidRDefault="00B8279C" w:rsidP="00B8279C">
      <w:pPr>
        <w:pStyle w:val="Unitinfo"/>
        <w:pBdr>
          <w:bottom w:val="single" w:sz="4" w:space="2" w:color="557E9B"/>
        </w:pBdr>
      </w:pPr>
    </w:p>
    <w:p w14:paraId="1900849E" w14:textId="77777777" w:rsidR="00B8279C" w:rsidRDefault="00B8279C" w:rsidP="00B8279C">
      <w:pPr>
        <w:pStyle w:val="HeadA"/>
      </w:pPr>
      <w:r w:rsidRPr="00484EB6">
        <w:t>Unit summary</w:t>
      </w:r>
    </w:p>
    <w:p w14:paraId="43EC4DC2" w14:textId="77777777" w:rsidR="00B8279C" w:rsidRDefault="00B8279C" w:rsidP="00B8279C">
      <w:pPr>
        <w:pStyle w:val="text"/>
      </w:pPr>
      <w:r>
        <w:t>This unit is about calculating employees’ gross and net pay. It involves:</w:t>
      </w:r>
    </w:p>
    <w:p w14:paraId="5B6FD355" w14:textId="77777777" w:rsidR="00B8279C" w:rsidRDefault="00B8279C" w:rsidP="000218D1">
      <w:pPr>
        <w:pStyle w:val="text"/>
        <w:numPr>
          <w:ilvl w:val="0"/>
          <w:numId w:val="73"/>
        </w:numPr>
      </w:pPr>
      <w:r>
        <w:t>calculating gross pay</w:t>
      </w:r>
    </w:p>
    <w:p w14:paraId="6C0B4522" w14:textId="77777777" w:rsidR="00B8279C" w:rsidRPr="000218D1" w:rsidRDefault="00B8279C" w:rsidP="000218D1">
      <w:pPr>
        <w:pStyle w:val="text"/>
        <w:numPr>
          <w:ilvl w:val="0"/>
          <w:numId w:val="73"/>
        </w:numPr>
      </w:pPr>
      <w:r w:rsidRPr="000218D1">
        <w:t>processing entitlements and deductions</w:t>
      </w:r>
    </w:p>
    <w:p w14:paraId="076820B7" w14:textId="77777777" w:rsidR="00B8279C" w:rsidRPr="000218D1" w:rsidRDefault="00B8279C" w:rsidP="000218D1">
      <w:pPr>
        <w:pStyle w:val="text"/>
        <w:numPr>
          <w:ilvl w:val="0"/>
          <w:numId w:val="73"/>
        </w:numPr>
      </w:pPr>
      <w:r w:rsidRPr="000218D1">
        <w:t>calculating and verifying net pay</w:t>
      </w:r>
    </w:p>
    <w:p w14:paraId="40BBCD98" w14:textId="77777777" w:rsidR="00B8279C" w:rsidRPr="00AC4ADE" w:rsidRDefault="00B8279C" w:rsidP="000218D1">
      <w:pPr>
        <w:pStyle w:val="text"/>
        <w:numPr>
          <w:ilvl w:val="0"/>
          <w:numId w:val="73"/>
        </w:numPr>
      </w:pPr>
      <w:r>
        <w:t>resolving employees’ queries about their pay</w:t>
      </w:r>
      <w:r w:rsidR="006C257D">
        <w:t>.</w:t>
      </w:r>
    </w:p>
    <w:p w14:paraId="7FCB1423" w14:textId="77777777" w:rsidR="00487B1E" w:rsidRDefault="00487B1E" w:rsidP="00487B1E">
      <w:pPr>
        <w:pStyle w:val="text"/>
      </w:pPr>
    </w:p>
    <w:p w14:paraId="2CD06D57" w14:textId="77777777" w:rsidR="00487B1E" w:rsidRDefault="00487B1E" w:rsidP="00487B1E">
      <w:pPr>
        <w:pStyle w:val="HeadA"/>
      </w:pPr>
      <w:r>
        <w:t>Unit assessment requirements</w:t>
      </w:r>
    </w:p>
    <w:p w14:paraId="52FF685D" w14:textId="77777777" w:rsidR="00487B1E" w:rsidRDefault="00487B1E" w:rsidP="00487B1E">
      <w:pPr>
        <w:pStyle w:val="HeadA"/>
        <w:spacing w:before="0" w:line="240" w:lineRule="auto"/>
        <w:rPr>
          <w:b w:val="0"/>
          <w:color w:val="000000"/>
          <w:sz w:val="20"/>
        </w:rPr>
      </w:pPr>
      <w:r w:rsidRPr="00A354EC">
        <w:rPr>
          <w:b w:val="0"/>
          <w:color w:val="000000"/>
          <w:sz w:val="20"/>
        </w:rPr>
        <w:t xml:space="preserve">This unit must be assessed in the workplace in accordance with the </w:t>
      </w:r>
      <w:r w:rsidRPr="00D614E8">
        <w:rPr>
          <w:b w:val="0"/>
          <w:i/>
          <w:color w:val="000000"/>
          <w:sz w:val="20"/>
        </w:rPr>
        <w:t xml:space="preserve">Skills CFA Assessment Strategy </w:t>
      </w:r>
      <w:r w:rsidRPr="00E2426F">
        <w:rPr>
          <w:b w:val="0"/>
          <w:color w:val="000000"/>
          <w:sz w:val="20"/>
        </w:rPr>
        <w:t xml:space="preserve">in </w:t>
      </w:r>
      <w:r w:rsidRPr="00D614E8">
        <w:rPr>
          <w:b w:val="0"/>
          <w:color w:val="000000"/>
          <w:sz w:val="20"/>
        </w:rPr>
        <w:t>Annexe A</w:t>
      </w:r>
      <w:r w:rsidRPr="005E5E1A">
        <w:rPr>
          <w:b w:val="0"/>
          <w:i/>
          <w:color w:val="000000"/>
          <w:sz w:val="20"/>
        </w:rPr>
        <w:t>.</w:t>
      </w:r>
      <w:r>
        <w:rPr>
          <w:b w:val="0"/>
          <w:color w:val="000000"/>
          <w:sz w:val="20"/>
        </w:rPr>
        <w:t xml:space="preserve"> Simulation </w:t>
      </w:r>
      <w:r w:rsidRPr="00A354EC">
        <w:rPr>
          <w:b w:val="0"/>
          <w:color w:val="000000"/>
          <w:sz w:val="20"/>
        </w:rPr>
        <w:t>can be used for this unit in circumstances where the situations are not naturally or readily occurring. Where simulation is used it should only be used for small parts of the unit and undertaken in a Realistic Working Environment (RWE). Guidelines for using RWE can be found in the Assessment Strategy.</w:t>
      </w:r>
    </w:p>
    <w:p w14:paraId="2B5395BF" w14:textId="77777777" w:rsidR="00487B1E" w:rsidRPr="00487B1E" w:rsidRDefault="00487B1E" w:rsidP="00487B1E">
      <w:pPr>
        <w:pStyle w:val="text"/>
      </w:pPr>
    </w:p>
    <w:p w14:paraId="40A491AF" w14:textId="77777777" w:rsidR="00B8279C" w:rsidRDefault="00B8279C" w:rsidP="00B8279C">
      <w:pPr>
        <w:pStyle w:val="HeadA"/>
      </w:pPr>
      <w:r w:rsidRPr="00DE5991">
        <w:t>Terminology</w:t>
      </w:r>
    </w:p>
    <w:p w14:paraId="0475C37D" w14:textId="77777777" w:rsidR="00B8279C" w:rsidRPr="00AC4ADE" w:rsidRDefault="00B8279C" w:rsidP="00B8279C">
      <w:pPr>
        <w:pStyle w:val="text"/>
        <w:rPr>
          <w:highlight w:val="cyan"/>
        </w:rPr>
      </w:pPr>
      <w:r w:rsidRPr="006861C6">
        <w:t>Accountancy</w:t>
      </w:r>
      <w:r w:rsidR="006C257D">
        <w:t xml:space="preserve">, </w:t>
      </w:r>
      <w:r w:rsidRPr="006861C6">
        <w:t>Finance</w:t>
      </w:r>
    </w:p>
    <w:p w14:paraId="34D94EE1" w14:textId="77777777" w:rsidR="00B8279C" w:rsidRDefault="00B8279C" w:rsidP="00B8279C">
      <w:pPr>
        <w:pStyle w:val="text"/>
        <w:rPr>
          <w:highlight w:val="cyan"/>
        </w:rPr>
        <w:sectPr w:rsidR="00B8279C" w:rsidSect="00C31649">
          <w:headerReference w:type="even" r:id="rId309"/>
          <w:headerReference w:type="default" r:id="rId310"/>
          <w:footerReference w:type="even" r:id="rId311"/>
          <w:pgSz w:w="11907" w:h="16840" w:code="9"/>
          <w:pgMar w:top="1247" w:right="1701" w:bottom="1247" w:left="1701" w:header="720" w:footer="482" w:gutter="0"/>
          <w:cols w:space="720"/>
        </w:sectPr>
      </w:pPr>
    </w:p>
    <w:p w14:paraId="0FB3D79F" w14:textId="77777777" w:rsidR="00B8279C" w:rsidRPr="00052784" w:rsidRDefault="00B8279C" w:rsidP="00B8279C">
      <w:pPr>
        <w:pStyle w:val="hb3"/>
      </w:pPr>
      <w:r>
        <w:t>Assessment outcomes and standards</w:t>
      </w:r>
    </w:p>
    <w:p w14:paraId="0163A5FD" w14:textId="77777777" w:rsidR="00B8279C" w:rsidRPr="00AE31DC" w:rsidRDefault="00B8279C" w:rsidP="00B8279C">
      <w:pPr>
        <w:pStyle w:val="text"/>
      </w:pPr>
      <w:r w:rsidRPr="00052784">
        <w:t xml:space="preserve">To pass this unit, the </w:t>
      </w:r>
      <w:r>
        <w:t>candidate</w:t>
      </w:r>
      <w:r w:rsidRPr="00052784">
        <w:t xml:space="preserve"> needs to demonstrate that they can meet all the </w:t>
      </w:r>
      <w:r>
        <w:t>assessment</w:t>
      </w:r>
      <w:r w:rsidRPr="00052784">
        <w:t xml:space="preserve"> outcomes </w:t>
      </w:r>
      <w:r>
        <w:t xml:space="preserve">and standards </w:t>
      </w:r>
      <w:r w:rsidRPr="00052784">
        <w:t xml:space="preserve">for the unit. </w:t>
      </w:r>
      <w:r w:rsidRPr="00AE31DC">
        <w:t xml:space="preserve">The </w:t>
      </w:r>
      <w:r>
        <w:t>standards</w:t>
      </w:r>
      <w:r w:rsidRPr="00AE31DC">
        <w:t xml:space="preserve"> outline the requirements the </w:t>
      </w:r>
      <w:r>
        <w:t>candidate</w:t>
      </w:r>
      <w:r w:rsidRPr="00AE31DC">
        <w:t xml:space="preserve"> is expected to meet to achieve the unit.</w:t>
      </w:r>
    </w:p>
    <w:p w14:paraId="66E3895D" w14:textId="77777777" w:rsidR="00B8279C" w:rsidRPr="00052784" w:rsidRDefault="00B8279C" w:rsidP="00B8279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8279C" w:rsidRPr="00052784" w14:paraId="6D0DC464" w14:textId="77777777" w:rsidTr="00335D8B">
        <w:trPr>
          <w:trHeight w:val="680"/>
        </w:trPr>
        <w:tc>
          <w:tcPr>
            <w:tcW w:w="14283" w:type="dxa"/>
            <w:gridSpan w:val="2"/>
            <w:shd w:val="clear" w:color="auto" w:fill="557E9B"/>
            <w:vAlign w:val="center"/>
          </w:tcPr>
          <w:p w14:paraId="4219A64E" w14:textId="77777777" w:rsidR="00B8279C" w:rsidRPr="00052784" w:rsidRDefault="00B8279C" w:rsidP="00335D8B">
            <w:pPr>
              <w:pStyle w:val="tabletexthd"/>
              <w:rPr>
                <w:lang w:eastAsia="en-GB"/>
              </w:rPr>
            </w:pPr>
            <w:r>
              <w:rPr>
                <w:lang w:eastAsia="en-GB"/>
              </w:rPr>
              <w:t>Knowledge and understanding</w:t>
            </w:r>
          </w:p>
        </w:tc>
      </w:tr>
      <w:tr w:rsidR="00B8279C" w:rsidRPr="00052784" w14:paraId="2ABFA6B1" w14:textId="77777777" w:rsidTr="00335D8B">
        <w:trPr>
          <w:trHeight w:val="632"/>
        </w:trPr>
        <w:tc>
          <w:tcPr>
            <w:tcW w:w="14283" w:type="dxa"/>
            <w:gridSpan w:val="2"/>
            <w:shd w:val="clear" w:color="auto" w:fill="auto"/>
            <w:vAlign w:val="center"/>
          </w:tcPr>
          <w:p w14:paraId="44342A29" w14:textId="77777777" w:rsidR="00B8279C" w:rsidRPr="006861C6" w:rsidRDefault="00B8279C" w:rsidP="004B084E">
            <w:pPr>
              <w:autoSpaceDE w:val="0"/>
              <w:autoSpaceDN w:val="0"/>
              <w:adjustRightInd w:val="0"/>
              <w:spacing w:line="260" w:lineRule="exact"/>
              <w:rPr>
                <w:rFonts w:cs="Arial"/>
                <w:b/>
                <w:iCs/>
                <w:lang w:eastAsia="en-GB"/>
              </w:rPr>
            </w:pPr>
            <w:r w:rsidRPr="006861C6">
              <w:rPr>
                <w:rFonts w:cs="Arial"/>
                <w:b/>
                <w:iCs/>
                <w:lang w:eastAsia="en-GB"/>
              </w:rPr>
              <w:t>Types of payroll</w:t>
            </w:r>
          </w:p>
          <w:p w14:paraId="20424E39" w14:textId="77777777" w:rsidR="00B8279C" w:rsidRPr="00F47688" w:rsidRDefault="00B8279C" w:rsidP="004B084E">
            <w:pPr>
              <w:autoSpaceDE w:val="0"/>
              <w:autoSpaceDN w:val="0"/>
              <w:adjustRightInd w:val="0"/>
              <w:spacing w:line="260" w:lineRule="exact"/>
              <w:rPr>
                <w:lang w:eastAsia="en-GB"/>
              </w:rPr>
            </w:pPr>
            <w:r w:rsidRPr="00F47688">
              <w:rPr>
                <w:rFonts w:cs="Arial"/>
                <w:i/>
                <w:iCs/>
                <w:lang w:eastAsia="en-GB"/>
              </w:rPr>
              <w:t>You need to know and understand:</w:t>
            </w:r>
          </w:p>
        </w:tc>
      </w:tr>
      <w:tr w:rsidR="00B8279C" w:rsidRPr="00052784" w14:paraId="5D0E3A9A" w14:textId="77777777" w:rsidTr="00BB7E66">
        <w:trPr>
          <w:trHeight w:val="394"/>
        </w:trPr>
        <w:tc>
          <w:tcPr>
            <w:tcW w:w="675" w:type="dxa"/>
            <w:shd w:val="clear" w:color="auto" w:fill="ECF1F4"/>
          </w:tcPr>
          <w:p w14:paraId="156AA0CE" w14:textId="77777777" w:rsidR="00B8279C" w:rsidRPr="00C2078B" w:rsidRDefault="00B8279C" w:rsidP="00BB7E66">
            <w:pPr>
              <w:pStyle w:val="text"/>
            </w:pPr>
            <w:r w:rsidRPr="00C2078B">
              <w:t>K1</w:t>
            </w:r>
          </w:p>
        </w:tc>
        <w:tc>
          <w:tcPr>
            <w:tcW w:w="13608" w:type="dxa"/>
          </w:tcPr>
          <w:p w14:paraId="36A7C3C5" w14:textId="77777777" w:rsidR="00B8279C" w:rsidRPr="00AC69D8" w:rsidRDefault="00B8279C" w:rsidP="00335D8B">
            <w:r w:rsidRPr="00AC69D8">
              <w:t>negative payrolls (those where employees will be paid automatically unless action is taken to prevent payment)</w:t>
            </w:r>
          </w:p>
        </w:tc>
      </w:tr>
      <w:tr w:rsidR="00B8279C" w:rsidRPr="00052784" w14:paraId="325F16FD" w14:textId="77777777" w:rsidTr="00BB7E66">
        <w:trPr>
          <w:trHeight w:val="394"/>
        </w:trPr>
        <w:tc>
          <w:tcPr>
            <w:tcW w:w="675" w:type="dxa"/>
            <w:shd w:val="clear" w:color="auto" w:fill="ECF1F4"/>
          </w:tcPr>
          <w:p w14:paraId="05EAFE37" w14:textId="77777777" w:rsidR="00B8279C" w:rsidRPr="00C2078B" w:rsidRDefault="00B8279C" w:rsidP="00BB7E66">
            <w:pPr>
              <w:pStyle w:val="text"/>
            </w:pPr>
            <w:r w:rsidRPr="00C2078B">
              <w:rPr>
                <w:rFonts w:cs="Arial"/>
                <w:lang w:eastAsia="en-GB"/>
              </w:rPr>
              <w:t>K2</w:t>
            </w:r>
          </w:p>
        </w:tc>
        <w:tc>
          <w:tcPr>
            <w:tcW w:w="13608" w:type="dxa"/>
          </w:tcPr>
          <w:p w14:paraId="23273669" w14:textId="77777777" w:rsidR="00B8279C" w:rsidRDefault="00B8279C" w:rsidP="00335D8B">
            <w:r w:rsidRPr="00AC69D8">
              <w:t>positive payrolls (those where employees will not be paid unless individual payments are specifically instructed in the system)</w:t>
            </w:r>
          </w:p>
        </w:tc>
      </w:tr>
      <w:tr w:rsidR="00B8279C" w:rsidRPr="00052784" w14:paraId="5EFCE10D" w14:textId="77777777" w:rsidTr="00335D8B">
        <w:trPr>
          <w:trHeight w:val="394"/>
        </w:trPr>
        <w:tc>
          <w:tcPr>
            <w:tcW w:w="14283" w:type="dxa"/>
            <w:gridSpan w:val="2"/>
            <w:shd w:val="clear" w:color="auto" w:fill="auto"/>
            <w:vAlign w:val="center"/>
          </w:tcPr>
          <w:p w14:paraId="0501AE46" w14:textId="77777777" w:rsidR="00B8279C" w:rsidRDefault="00B8279C" w:rsidP="004B084E">
            <w:pPr>
              <w:autoSpaceDE w:val="0"/>
              <w:autoSpaceDN w:val="0"/>
              <w:adjustRightInd w:val="0"/>
              <w:spacing w:line="260" w:lineRule="exact"/>
              <w:rPr>
                <w:rFonts w:cs="Arial"/>
                <w:b/>
                <w:iCs/>
                <w:lang w:eastAsia="en-GB"/>
              </w:rPr>
            </w:pPr>
            <w:r w:rsidRPr="006861C6">
              <w:rPr>
                <w:rFonts w:cs="Arial"/>
                <w:b/>
                <w:iCs/>
                <w:lang w:eastAsia="en-GB"/>
              </w:rPr>
              <w:t>The statutory framework</w:t>
            </w:r>
          </w:p>
          <w:p w14:paraId="2C87560C" w14:textId="77777777" w:rsidR="00B8279C" w:rsidRPr="00F47688" w:rsidRDefault="00B8279C" w:rsidP="004B084E">
            <w:pPr>
              <w:autoSpaceDE w:val="0"/>
              <w:autoSpaceDN w:val="0"/>
              <w:adjustRightInd w:val="0"/>
              <w:spacing w:line="260" w:lineRule="exact"/>
              <w:rPr>
                <w:lang w:eastAsia="en-GB"/>
              </w:rPr>
            </w:pPr>
            <w:r w:rsidRPr="00F47688">
              <w:rPr>
                <w:rFonts w:cs="Arial"/>
                <w:i/>
                <w:iCs/>
                <w:lang w:eastAsia="en-GB"/>
              </w:rPr>
              <w:t>You need to know and understand:</w:t>
            </w:r>
          </w:p>
        </w:tc>
      </w:tr>
      <w:tr w:rsidR="00B8279C" w:rsidRPr="00052784" w14:paraId="32E96015" w14:textId="77777777" w:rsidTr="00BB7E66">
        <w:trPr>
          <w:trHeight w:val="394"/>
        </w:trPr>
        <w:tc>
          <w:tcPr>
            <w:tcW w:w="675" w:type="dxa"/>
            <w:shd w:val="clear" w:color="auto" w:fill="ECF1F4"/>
          </w:tcPr>
          <w:p w14:paraId="26528FA2" w14:textId="77777777" w:rsidR="00B8279C" w:rsidRPr="00C2078B" w:rsidRDefault="00B8279C" w:rsidP="00BB7E66">
            <w:pPr>
              <w:pStyle w:val="text"/>
            </w:pPr>
            <w:r w:rsidRPr="00C2078B">
              <w:rPr>
                <w:rFonts w:cs="Arial"/>
                <w:lang w:eastAsia="en-GB"/>
              </w:rPr>
              <w:t>K3</w:t>
            </w:r>
          </w:p>
        </w:tc>
        <w:tc>
          <w:tcPr>
            <w:tcW w:w="13608" w:type="dxa"/>
          </w:tcPr>
          <w:p w14:paraId="485D0082" w14:textId="77777777" w:rsidR="00B8279C" w:rsidRPr="001A78C6" w:rsidRDefault="00B8279C" w:rsidP="00335D8B">
            <w:r w:rsidRPr="001A78C6">
              <w:t>legislation relating to payroll processing and data protection</w:t>
            </w:r>
          </w:p>
        </w:tc>
      </w:tr>
      <w:tr w:rsidR="00B8279C" w:rsidRPr="00052784" w14:paraId="6D063ABD" w14:textId="77777777" w:rsidTr="00BB7E66">
        <w:trPr>
          <w:trHeight w:val="394"/>
        </w:trPr>
        <w:tc>
          <w:tcPr>
            <w:tcW w:w="675" w:type="dxa"/>
            <w:shd w:val="clear" w:color="auto" w:fill="ECF1F4"/>
          </w:tcPr>
          <w:p w14:paraId="3E17CBD6" w14:textId="77777777" w:rsidR="00B8279C" w:rsidRPr="00C2078B" w:rsidRDefault="00B8279C" w:rsidP="00BB7E66">
            <w:pPr>
              <w:pStyle w:val="text"/>
            </w:pPr>
            <w:r w:rsidRPr="00C2078B">
              <w:rPr>
                <w:rFonts w:cs="Arial"/>
                <w:lang w:eastAsia="en-GB"/>
              </w:rPr>
              <w:t>K4</w:t>
            </w:r>
          </w:p>
        </w:tc>
        <w:tc>
          <w:tcPr>
            <w:tcW w:w="13608" w:type="dxa"/>
          </w:tcPr>
          <w:p w14:paraId="31F3B226" w14:textId="77777777" w:rsidR="00B8279C" w:rsidRPr="001A78C6" w:rsidRDefault="00B8279C" w:rsidP="00335D8B">
            <w:r w:rsidRPr="001A78C6">
              <w:t>types of temporary variations</w:t>
            </w:r>
          </w:p>
        </w:tc>
      </w:tr>
      <w:tr w:rsidR="00B8279C" w:rsidRPr="00052784" w14:paraId="247F3D5B" w14:textId="77777777" w:rsidTr="00BB7E66">
        <w:trPr>
          <w:trHeight w:val="394"/>
        </w:trPr>
        <w:tc>
          <w:tcPr>
            <w:tcW w:w="675" w:type="dxa"/>
            <w:shd w:val="clear" w:color="auto" w:fill="ECF1F4"/>
          </w:tcPr>
          <w:p w14:paraId="230843D2" w14:textId="77777777" w:rsidR="00B8279C" w:rsidRPr="00C2078B" w:rsidRDefault="00B8279C" w:rsidP="00BB7E66">
            <w:pPr>
              <w:pStyle w:val="text"/>
            </w:pPr>
            <w:r w:rsidRPr="00C2078B">
              <w:rPr>
                <w:rFonts w:cs="Arial"/>
                <w:lang w:eastAsia="en-GB"/>
              </w:rPr>
              <w:t>K5</w:t>
            </w:r>
          </w:p>
        </w:tc>
        <w:tc>
          <w:tcPr>
            <w:tcW w:w="13608" w:type="dxa"/>
          </w:tcPr>
          <w:p w14:paraId="0F1E9D25" w14:textId="77777777" w:rsidR="00B8279C" w:rsidRPr="001A78C6" w:rsidRDefault="00B8279C" w:rsidP="00335D8B">
            <w:r w:rsidRPr="001A78C6">
              <w:t>sources of authorisation</w:t>
            </w:r>
          </w:p>
        </w:tc>
      </w:tr>
      <w:tr w:rsidR="00B8279C" w:rsidRPr="00052784" w14:paraId="76820E99" w14:textId="77777777" w:rsidTr="00BB7E66">
        <w:trPr>
          <w:trHeight w:val="394"/>
        </w:trPr>
        <w:tc>
          <w:tcPr>
            <w:tcW w:w="675" w:type="dxa"/>
            <w:shd w:val="clear" w:color="auto" w:fill="ECF1F4"/>
          </w:tcPr>
          <w:p w14:paraId="40618647" w14:textId="77777777" w:rsidR="00B8279C" w:rsidRPr="00C2078B" w:rsidRDefault="00B8279C" w:rsidP="00BB7E66">
            <w:pPr>
              <w:pStyle w:val="text"/>
            </w:pPr>
            <w:r w:rsidRPr="00C2078B">
              <w:rPr>
                <w:rFonts w:cs="Arial"/>
                <w:lang w:eastAsia="en-GB"/>
              </w:rPr>
              <w:t>K6</w:t>
            </w:r>
          </w:p>
        </w:tc>
        <w:tc>
          <w:tcPr>
            <w:tcW w:w="13608" w:type="dxa"/>
          </w:tcPr>
          <w:p w14:paraId="786930CD" w14:textId="77777777" w:rsidR="00B8279C" w:rsidRPr="001A78C6" w:rsidRDefault="00B8279C" w:rsidP="00335D8B">
            <w:r w:rsidRPr="001A78C6">
              <w:t>types of statutory additions to pay</w:t>
            </w:r>
          </w:p>
        </w:tc>
      </w:tr>
      <w:tr w:rsidR="00B8279C" w:rsidRPr="00052784" w14:paraId="6BA27240" w14:textId="77777777" w:rsidTr="00BB7E66">
        <w:trPr>
          <w:trHeight w:val="394"/>
        </w:trPr>
        <w:tc>
          <w:tcPr>
            <w:tcW w:w="675" w:type="dxa"/>
            <w:shd w:val="clear" w:color="auto" w:fill="ECF1F4"/>
          </w:tcPr>
          <w:p w14:paraId="7676F399" w14:textId="77777777" w:rsidR="00B8279C" w:rsidRPr="00C2078B" w:rsidRDefault="00B8279C" w:rsidP="00BB7E66">
            <w:pPr>
              <w:pStyle w:val="text"/>
            </w:pPr>
            <w:r w:rsidRPr="00C2078B">
              <w:rPr>
                <w:rFonts w:cs="Arial"/>
                <w:lang w:eastAsia="en-GB"/>
              </w:rPr>
              <w:t>K7</w:t>
            </w:r>
          </w:p>
        </w:tc>
        <w:tc>
          <w:tcPr>
            <w:tcW w:w="13608" w:type="dxa"/>
          </w:tcPr>
          <w:p w14:paraId="4C6C23B3" w14:textId="77777777" w:rsidR="00B8279C" w:rsidRPr="001A78C6" w:rsidRDefault="00B8279C" w:rsidP="00335D8B">
            <w:r w:rsidRPr="001A78C6">
              <w:t>types of pre-tax deductions</w:t>
            </w:r>
          </w:p>
        </w:tc>
      </w:tr>
      <w:tr w:rsidR="00B8279C" w:rsidRPr="00052784" w14:paraId="7F9A859B" w14:textId="77777777" w:rsidTr="00BB7E66">
        <w:trPr>
          <w:trHeight w:val="394"/>
        </w:trPr>
        <w:tc>
          <w:tcPr>
            <w:tcW w:w="675" w:type="dxa"/>
            <w:shd w:val="clear" w:color="auto" w:fill="ECF1F4"/>
          </w:tcPr>
          <w:p w14:paraId="5205F47D" w14:textId="77777777" w:rsidR="00B8279C" w:rsidRPr="00C2078B" w:rsidRDefault="00B8279C" w:rsidP="00BB7E66">
            <w:pPr>
              <w:pStyle w:val="text"/>
            </w:pPr>
            <w:r w:rsidRPr="00C2078B">
              <w:rPr>
                <w:rFonts w:cs="Arial"/>
                <w:lang w:eastAsia="en-GB"/>
              </w:rPr>
              <w:t>K8</w:t>
            </w:r>
          </w:p>
        </w:tc>
        <w:tc>
          <w:tcPr>
            <w:tcW w:w="13608" w:type="dxa"/>
          </w:tcPr>
          <w:p w14:paraId="49814756" w14:textId="77777777" w:rsidR="00B8279C" w:rsidRDefault="00B8279C" w:rsidP="00335D8B">
            <w:r w:rsidRPr="001A78C6">
              <w:t>types of statutory and non-statutory deductions</w:t>
            </w:r>
          </w:p>
        </w:tc>
      </w:tr>
    </w:tbl>
    <w:p w14:paraId="66048391" w14:textId="77777777" w:rsidR="004B084E" w:rsidRDefault="004B084E">
      <w:r>
        <w:br w:type="page"/>
      </w:r>
    </w:p>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8279C" w:rsidRPr="00052784" w14:paraId="12E8818F" w14:textId="77777777" w:rsidTr="00335D8B">
        <w:trPr>
          <w:trHeight w:val="394"/>
        </w:trPr>
        <w:tc>
          <w:tcPr>
            <w:tcW w:w="14283" w:type="dxa"/>
            <w:gridSpan w:val="2"/>
            <w:shd w:val="clear" w:color="auto" w:fill="auto"/>
            <w:vAlign w:val="center"/>
          </w:tcPr>
          <w:p w14:paraId="5638400B" w14:textId="77777777" w:rsidR="00B8279C" w:rsidRDefault="00B8279C" w:rsidP="004B084E">
            <w:pPr>
              <w:autoSpaceDE w:val="0"/>
              <w:autoSpaceDN w:val="0"/>
              <w:adjustRightInd w:val="0"/>
              <w:spacing w:line="260" w:lineRule="exact"/>
              <w:rPr>
                <w:rFonts w:cs="Arial"/>
                <w:b/>
                <w:iCs/>
                <w:lang w:eastAsia="en-GB"/>
              </w:rPr>
            </w:pPr>
            <w:r w:rsidRPr="006861C6">
              <w:rPr>
                <w:rFonts w:cs="Arial"/>
                <w:b/>
                <w:iCs/>
                <w:lang w:eastAsia="en-GB"/>
              </w:rPr>
              <w:t>The organisation</w:t>
            </w:r>
          </w:p>
          <w:p w14:paraId="46FDD531" w14:textId="77777777" w:rsidR="00B8279C" w:rsidRPr="00F47688" w:rsidRDefault="00B8279C" w:rsidP="004B084E">
            <w:pPr>
              <w:autoSpaceDE w:val="0"/>
              <w:autoSpaceDN w:val="0"/>
              <w:adjustRightInd w:val="0"/>
              <w:spacing w:line="260" w:lineRule="exact"/>
              <w:rPr>
                <w:lang w:eastAsia="en-GB"/>
              </w:rPr>
            </w:pPr>
            <w:r w:rsidRPr="00F47688">
              <w:rPr>
                <w:rFonts w:cs="Arial"/>
                <w:i/>
                <w:iCs/>
                <w:lang w:eastAsia="en-GB"/>
              </w:rPr>
              <w:t>You need to know and understand:</w:t>
            </w:r>
          </w:p>
        </w:tc>
      </w:tr>
      <w:tr w:rsidR="00B8279C" w:rsidRPr="00052784" w14:paraId="047CCAA7" w14:textId="77777777" w:rsidTr="00BB7E66">
        <w:trPr>
          <w:trHeight w:val="394"/>
        </w:trPr>
        <w:tc>
          <w:tcPr>
            <w:tcW w:w="675" w:type="dxa"/>
            <w:shd w:val="clear" w:color="auto" w:fill="ECF1F4"/>
          </w:tcPr>
          <w:p w14:paraId="7CBF0CBC" w14:textId="77777777" w:rsidR="00B8279C" w:rsidRPr="00C2078B" w:rsidRDefault="00B8279C" w:rsidP="00BB7E66">
            <w:pPr>
              <w:pStyle w:val="text"/>
              <w:rPr>
                <w:rFonts w:cs="Arial"/>
                <w:lang w:eastAsia="en-GB"/>
              </w:rPr>
            </w:pPr>
            <w:r>
              <w:rPr>
                <w:rFonts w:cs="Arial"/>
                <w:lang w:eastAsia="en-GB"/>
              </w:rPr>
              <w:t>K9</w:t>
            </w:r>
          </w:p>
        </w:tc>
        <w:tc>
          <w:tcPr>
            <w:tcW w:w="13608" w:type="dxa"/>
          </w:tcPr>
          <w:p w14:paraId="48587491" w14:textId="77777777" w:rsidR="00B8279C" w:rsidRPr="00132C37" w:rsidRDefault="00B8279C" w:rsidP="00335D8B">
            <w:r w:rsidRPr="00132C37">
              <w:t>how to check that the payment due is valid and authentic</w:t>
            </w:r>
          </w:p>
        </w:tc>
      </w:tr>
      <w:tr w:rsidR="00B8279C" w:rsidRPr="00052784" w14:paraId="3FB3C740" w14:textId="77777777" w:rsidTr="00BB7E66">
        <w:trPr>
          <w:trHeight w:val="394"/>
        </w:trPr>
        <w:tc>
          <w:tcPr>
            <w:tcW w:w="675" w:type="dxa"/>
            <w:shd w:val="clear" w:color="auto" w:fill="ECF1F4"/>
          </w:tcPr>
          <w:p w14:paraId="42771254" w14:textId="77777777" w:rsidR="00B8279C" w:rsidRPr="00C2078B" w:rsidRDefault="00B8279C" w:rsidP="00BB7E66">
            <w:pPr>
              <w:pStyle w:val="text"/>
              <w:rPr>
                <w:rFonts w:cs="Arial"/>
                <w:lang w:eastAsia="en-GB"/>
              </w:rPr>
            </w:pPr>
            <w:r>
              <w:rPr>
                <w:rFonts w:cs="Arial"/>
                <w:lang w:eastAsia="en-GB"/>
              </w:rPr>
              <w:t>K10</w:t>
            </w:r>
          </w:p>
        </w:tc>
        <w:tc>
          <w:tcPr>
            <w:tcW w:w="13608" w:type="dxa"/>
          </w:tcPr>
          <w:p w14:paraId="6D06FA0D" w14:textId="77777777" w:rsidR="00B8279C" w:rsidRPr="00132C37" w:rsidRDefault="00B8279C" w:rsidP="00335D8B">
            <w:r w:rsidRPr="00132C37">
              <w:t>the organisation’s procedures and timeline for initiating, making and monitoring payments</w:t>
            </w:r>
          </w:p>
        </w:tc>
      </w:tr>
      <w:tr w:rsidR="00B8279C" w:rsidRPr="00052784" w14:paraId="34AAC672" w14:textId="77777777" w:rsidTr="00BB7E66">
        <w:trPr>
          <w:trHeight w:val="394"/>
        </w:trPr>
        <w:tc>
          <w:tcPr>
            <w:tcW w:w="675" w:type="dxa"/>
            <w:shd w:val="clear" w:color="auto" w:fill="ECF1F4"/>
          </w:tcPr>
          <w:p w14:paraId="6EEFA5E8" w14:textId="77777777" w:rsidR="00B8279C" w:rsidRPr="00C2078B" w:rsidRDefault="00B8279C" w:rsidP="00BB7E66">
            <w:pPr>
              <w:pStyle w:val="text"/>
              <w:rPr>
                <w:rFonts w:cs="Arial"/>
                <w:lang w:eastAsia="en-GB"/>
              </w:rPr>
            </w:pPr>
            <w:r>
              <w:rPr>
                <w:rFonts w:cs="Arial"/>
                <w:lang w:eastAsia="en-GB"/>
              </w:rPr>
              <w:t>K11</w:t>
            </w:r>
          </w:p>
        </w:tc>
        <w:tc>
          <w:tcPr>
            <w:tcW w:w="13608" w:type="dxa"/>
          </w:tcPr>
          <w:p w14:paraId="7ABCB64E" w14:textId="77777777" w:rsidR="00B8279C" w:rsidRPr="00132C37" w:rsidRDefault="00B8279C" w:rsidP="00335D8B">
            <w:r w:rsidRPr="00132C37">
              <w:t>the organisation’s signatories and authorisations procedures</w:t>
            </w:r>
          </w:p>
        </w:tc>
      </w:tr>
      <w:tr w:rsidR="00B8279C" w:rsidRPr="00052784" w14:paraId="0CB1A84A" w14:textId="77777777" w:rsidTr="00BB7E66">
        <w:trPr>
          <w:trHeight w:val="394"/>
        </w:trPr>
        <w:tc>
          <w:tcPr>
            <w:tcW w:w="675" w:type="dxa"/>
            <w:shd w:val="clear" w:color="auto" w:fill="ECF1F4"/>
          </w:tcPr>
          <w:p w14:paraId="168BE3DA" w14:textId="77777777" w:rsidR="00B8279C" w:rsidRPr="00C2078B" w:rsidRDefault="00B8279C" w:rsidP="00BB7E66">
            <w:pPr>
              <w:pStyle w:val="text"/>
              <w:rPr>
                <w:rFonts w:cs="Arial"/>
                <w:lang w:eastAsia="en-GB"/>
              </w:rPr>
            </w:pPr>
            <w:r>
              <w:rPr>
                <w:rFonts w:cs="Arial"/>
                <w:lang w:eastAsia="en-GB"/>
              </w:rPr>
              <w:t>K12</w:t>
            </w:r>
          </w:p>
        </w:tc>
        <w:tc>
          <w:tcPr>
            <w:tcW w:w="13608" w:type="dxa"/>
          </w:tcPr>
          <w:p w14:paraId="0FB0CCE8" w14:textId="77777777" w:rsidR="00B8279C" w:rsidRPr="00132C37" w:rsidRDefault="00B8279C" w:rsidP="00335D8B">
            <w:r w:rsidRPr="00132C37">
              <w:t>the organisation’s procedures for maintaining the security and confidentiality of information</w:t>
            </w:r>
          </w:p>
        </w:tc>
      </w:tr>
      <w:tr w:rsidR="00B8279C" w:rsidRPr="00052784" w14:paraId="39A885F3" w14:textId="77777777" w:rsidTr="00BB7E66">
        <w:trPr>
          <w:trHeight w:val="394"/>
        </w:trPr>
        <w:tc>
          <w:tcPr>
            <w:tcW w:w="675" w:type="dxa"/>
            <w:shd w:val="clear" w:color="auto" w:fill="ECF1F4"/>
          </w:tcPr>
          <w:p w14:paraId="1691E7B7" w14:textId="77777777" w:rsidR="00B8279C" w:rsidRPr="00C2078B" w:rsidRDefault="00B8279C" w:rsidP="00BB7E66">
            <w:pPr>
              <w:pStyle w:val="text"/>
              <w:rPr>
                <w:rFonts w:cs="Arial"/>
                <w:lang w:eastAsia="en-GB"/>
              </w:rPr>
            </w:pPr>
            <w:r>
              <w:rPr>
                <w:rFonts w:cs="Arial"/>
                <w:lang w:eastAsia="en-GB"/>
              </w:rPr>
              <w:t>K13</w:t>
            </w:r>
          </w:p>
        </w:tc>
        <w:tc>
          <w:tcPr>
            <w:tcW w:w="13608" w:type="dxa"/>
          </w:tcPr>
          <w:p w14:paraId="7673203C" w14:textId="77777777" w:rsidR="00B8279C" w:rsidRPr="00132C37" w:rsidRDefault="00B8279C" w:rsidP="00335D8B">
            <w:r w:rsidRPr="00132C37">
              <w:t>organisational, external agency and employee requirements for information</w:t>
            </w:r>
          </w:p>
        </w:tc>
      </w:tr>
      <w:tr w:rsidR="00B8279C" w:rsidRPr="00052784" w14:paraId="25C4944C" w14:textId="77777777" w:rsidTr="00BB7E66">
        <w:trPr>
          <w:trHeight w:val="394"/>
        </w:trPr>
        <w:tc>
          <w:tcPr>
            <w:tcW w:w="675" w:type="dxa"/>
            <w:shd w:val="clear" w:color="auto" w:fill="ECF1F4"/>
          </w:tcPr>
          <w:p w14:paraId="11278157" w14:textId="77777777" w:rsidR="00B8279C" w:rsidRPr="00C2078B" w:rsidRDefault="00B8279C" w:rsidP="00BB7E66">
            <w:pPr>
              <w:pStyle w:val="text"/>
              <w:rPr>
                <w:rFonts w:cs="Arial"/>
                <w:lang w:eastAsia="en-GB"/>
              </w:rPr>
            </w:pPr>
            <w:r>
              <w:rPr>
                <w:rFonts w:cs="Arial"/>
                <w:lang w:eastAsia="en-GB"/>
              </w:rPr>
              <w:t>K14</w:t>
            </w:r>
          </w:p>
        </w:tc>
        <w:tc>
          <w:tcPr>
            <w:tcW w:w="13608" w:type="dxa"/>
          </w:tcPr>
          <w:p w14:paraId="339993B7" w14:textId="77777777" w:rsidR="00B8279C" w:rsidRDefault="00B8279C" w:rsidP="00335D8B">
            <w:r w:rsidRPr="00132C37">
              <w:t>sources of information for resolving discrepancies</w:t>
            </w:r>
          </w:p>
        </w:tc>
      </w:tr>
    </w:tbl>
    <w:p w14:paraId="0179DFA9" w14:textId="77777777" w:rsidR="00B8279C" w:rsidRDefault="00B8279C" w:rsidP="00B8279C"/>
    <w:p w14:paraId="3B8604C7" w14:textId="77777777" w:rsidR="00B8279C" w:rsidRDefault="00B8279C" w:rsidP="00B8279C"/>
    <w:p w14:paraId="1F720A7B" w14:textId="77777777" w:rsidR="004B084E" w:rsidRDefault="004B084E">
      <w:pPr>
        <w:spacing w:before="0" w:after="0" w:line="240" w:lineRule="auto"/>
      </w:pPr>
      <w:r>
        <w:br w:type="page"/>
      </w:r>
    </w:p>
    <w:p w14:paraId="7508DADC" w14:textId="77777777" w:rsidR="00B8279C" w:rsidRDefault="00B8279C" w:rsidP="00B8279C"/>
    <w:tbl>
      <w:tblPr>
        <w:tblW w:w="14283"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Layout w:type="fixed"/>
        <w:tblLook w:val="01E0" w:firstRow="1" w:lastRow="1" w:firstColumn="1" w:lastColumn="1" w:noHBand="0" w:noVBand="0"/>
      </w:tblPr>
      <w:tblGrid>
        <w:gridCol w:w="675"/>
        <w:gridCol w:w="13608"/>
      </w:tblGrid>
      <w:tr w:rsidR="00B8279C" w:rsidRPr="00052784" w14:paraId="5F772B02" w14:textId="77777777" w:rsidTr="00335D8B">
        <w:trPr>
          <w:trHeight w:val="680"/>
        </w:trPr>
        <w:tc>
          <w:tcPr>
            <w:tcW w:w="14283" w:type="dxa"/>
            <w:gridSpan w:val="2"/>
            <w:shd w:val="clear" w:color="auto" w:fill="557E9B"/>
            <w:vAlign w:val="center"/>
          </w:tcPr>
          <w:p w14:paraId="6FC12361" w14:textId="77777777" w:rsidR="00B8279C" w:rsidRPr="00052784" w:rsidRDefault="00B8279C" w:rsidP="00335D8B">
            <w:pPr>
              <w:pStyle w:val="tabletexthd"/>
              <w:rPr>
                <w:lang w:eastAsia="en-GB"/>
              </w:rPr>
            </w:pPr>
            <w:r>
              <w:rPr>
                <w:lang w:eastAsia="en-GB"/>
              </w:rPr>
              <w:t>Performance criteria</w:t>
            </w:r>
          </w:p>
        </w:tc>
      </w:tr>
      <w:tr w:rsidR="00B8279C" w:rsidRPr="00B25D0E" w14:paraId="6BB125BC" w14:textId="77777777" w:rsidTr="00335D8B">
        <w:trPr>
          <w:trHeight w:val="709"/>
        </w:trPr>
        <w:tc>
          <w:tcPr>
            <w:tcW w:w="14283" w:type="dxa"/>
            <w:gridSpan w:val="2"/>
            <w:shd w:val="clear" w:color="auto" w:fill="auto"/>
            <w:vAlign w:val="center"/>
          </w:tcPr>
          <w:p w14:paraId="79B9E5C8" w14:textId="77777777" w:rsidR="00B8279C" w:rsidRPr="00905468" w:rsidRDefault="00B8279C" w:rsidP="00335D8B">
            <w:pPr>
              <w:pStyle w:val="text"/>
              <w:rPr>
                <w:lang w:eastAsia="en-GB"/>
              </w:rPr>
            </w:pPr>
            <w:r w:rsidRPr="00905468">
              <w:rPr>
                <w:rFonts w:cs="Arial"/>
                <w:i/>
                <w:iCs/>
                <w:color w:val="auto"/>
                <w:lang w:eastAsia="en-GB"/>
              </w:rPr>
              <w:t>You must be able to:</w:t>
            </w:r>
          </w:p>
        </w:tc>
      </w:tr>
      <w:tr w:rsidR="00B8279C" w:rsidRPr="00052784" w14:paraId="7448919D" w14:textId="77777777" w:rsidTr="00BB7E66">
        <w:trPr>
          <w:trHeight w:val="394"/>
        </w:trPr>
        <w:tc>
          <w:tcPr>
            <w:tcW w:w="675" w:type="dxa"/>
            <w:shd w:val="clear" w:color="auto" w:fill="ECF1F4"/>
          </w:tcPr>
          <w:p w14:paraId="060195B6" w14:textId="77777777" w:rsidR="00B8279C" w:rsidRPr="00052784" w:rsidRDefault="00B8279C" w:rsidP="00BB7E66">
            <w:pPr>
              <w:pStyle w:val="text"/>
            </w:pPr>
            <w:r>
              <w:t>P1</w:t>
            </w:r>
          </w:p>
        </w:tc>
        <w:tc>
          <w:tcPr>
            <w:tcW w:w="13608" w:type="dxa"/>
          </w:tcPr>
          <w:p w14:paraId="05D916B3" w14:textId="77777777" w:rsidR="00B8279C" w:rsidRPr="007408BC" w:rsidRDefault="00B8279C" w:rsidP="00335D8B">
            <w:r w:rsidRPr="007408BC">
              <w:t>check all data and documentation relating to temporary variations for accuracy, reasonableness and proper authorisation</w:t>
            </w:r>
          </w:p>
        </w:tc>
      </w:tr>
      <w:tr w:rsidR="00B8279C" w:rsidRPr="00052784" w14:paraId="469D4D79" w14:textId="77777777" w:rsidTr="00BB7E66">
        <w:trPr>
          <w:trHeight w:val="394"/>
        </w:trPr>
        <w:tc>
          <w:tcPr>
            <w:tcW w:w="675" w:type="dxa"/>
            <w:shd w:val="clear" w:color="auto" w:fill="ECF1F4"/>
          </w:tcPr>
          <w:p w14:paraId="1F0723E8" w14:textId="77777777" w:rsidR="00B8279C" w:rsidRPr="00052784" w:rsidRDefault="00B8279C" w:rsidP="00BB7E66">
            <w:pPr>
              <w:pStyle w:val="text"/>
            </w:pPr>
            <w:r>
              <w:t>P2</w:t>
            </w:r>
          </w:p>
        </w:tc>
        <w:tc>
          <w:tcPr>
            <w:tcW w:w="13608" w:type="dxa"/>
          </w:tcPr>
          <w:p w14:paraId="6FF93619" w14:textId="77777777" w:rsidR="00B8279C" w:rsidRPr="007408BC" w:rsidRDefault="00B8279C" w:rsidP="00335D8B">
            <w:r w:rsidRPr="007408BC">
              <w:t>identify employees where action is required to ensure payment and correctly enter relevant details into the system</w:t>
            </w:r>
          </w:p>
        </w:tc>
      </w:tr>
      <w:tr w:rsidR="00B8279C" w:rsidRPr="00052784" w14:paraId="3F65FB3E" w14:textId="77777777" w:rsidTr="00BB7E66">
        <w:trPr>
          <w:trHeight w:val="394"/>
        </w:trPr>
        <w:tc>
          <w:tcPr>
            <w:tcW w:w="675" w:type="dxa"/>
            <w:shd w:val="clear" w:color="auto" w:fill="ECF1F4"/>
          </w:tcPr>
          <w:p w14:paraId="1BB2067B" w14:textId="77777777" w:rsidR="00B8279C" w:rsidRPr="00052784" w:rsidRDefault="00B8279C" w:rsidP="00BB7E66">
            <w:pPr>
              <w:pStyle w:val="text"/>
            </w:pPr>
            <w:r>
              <w:t>P3</w:t>
            </w:r>
          </w:p>
        </w:tc>
        <w:tc>
          <w:tcPr>
            <w:tcW w:w="13608" w:type="dxa"/>
          </w:tcPr>
          <w:p w14:paraId="17AF6943" w14:textId="77777777" w:rsidR="00B8279C" w:rsidRPr="007408BC" w:rsidRDefault="00B8279C" w:rsidP="00335D8B">
            <w:r w:rsidRPr="007408BC">
              <w:t>check rates for overtime payments against agreed scales for each type of employee affected</w:t>
            </w:r>
          </w:p>
        </w:tc>
      </w:tr>
      <w:tr w:rsidR="00B8279C" w:rsidRPr="00052784" w14:paraId="1DCF13C9" w14:textId="77777777" w:rsidTr="00BB7E66">
        <w:trPr>
          <w:trHeight w:val="394"/>
        </w:trPr>
        <w:tc>
          <w:tcPr>
            <w:tcW w:w="675" w:type="dxa"/>
            <w:shd w:val="clear" w:color="auto" w:fill="ECF1F4"/>
          </w:tcPr>
          <w:p w14:paraId="46645370" w14:textId="77777777" w:rsidR="00B8279C" w:rsidRPr="00052784" w:rsidRDefault="00B8279C" w:rsidP="00BB7E66">
            <w:pPr>
              <w:pStyle w:val="text"/>
            </w:pPr>
            <w:r>
              <w:t>P4</w:t>
            </w:r>
          </w:p>
        </w:tc>
        <w:tc>
          <w:tcPr>
            <w:tcW w:w="13608" w:type="dxa"/>
          </w:tcPr>
          <w:p w14:paraId="11E1C855" w14:textId="77777777" w:rsidR="00B8279C" w:rsidRPr="007408BC" w:rsidRDefault="00B8279C" w:rsidP="00335D8B">
            <w:r w:rsidRPr="007408BC">
              <w:t>process pensions and expenses payments</w:t>
            </w:r>
          </w:p>
        </w:tc>
      </w:tr>
      <w:tr w:rsidR="00B8279C" w:rsidRPr="00052784" w14:paraId="4411B102" w14:textId="77777777" w:rsidTr="00BB7E66">
        <w:trPr>
          <w:trHeight w:val="394"/>
        </w:trPr>
        <w:tc>
          <w:tcPr>
            <w:tcW w:w="675" w:type="dxa"/>
            <w:shd w:val="clear" w:color="auto" w:fill="ECF1F4"/>
          </w:tcPr>
          <w:p w14:paraId="2C36D49F" w14:textId="77777777" w:rsidR="00B8279C" w:rsidRPr="00052784" w:rsidRDefault="00B8279C" w:rsidP="00BB7E66">
            <w:pPr>
              <w:pStyle w:val="text"/>
            </w:pPr>
            <w:r>
              <w:t>P5</w:t>
            </w:r>
          </w:p>
        </w:tc>
        <w:tc>
          <w:tcPr>
            <w:tcW w:w="13608" w:type="dxa"/>
          </w:tcPr>
          <w:p w14:paraId="4E879FFE" w14:textId="77777777" w:rsidR="00B8279C" w:rsidRPr="007408BC" w:rsidRDefault="00B8279C" w:rsidP="00335D8B">
            <w:r w:rsidRPr="007408BC">
              <w:t>process temporary payments and deductions accurately and identify the appropriate tax and national insurance treatment for them as well as any effect they may have on pension contributions</w:t>
            </w:r>
          </w:p>
        </w:tc>
      </w:tr>
      <w:tr w:rsidR="00B8279C" w:rsidRPr="00052784" w14:paraId="302B8FC9" w14:textId="77777777" w:rsidTr="00BB7E66">
        <w:trPr>
          <w:trHeight w:val="394"/>
        </w:trPr>
        <w:tc>
          <w:tcPr>
            <w:tcW w:w="675" w:type="dxa"/>
            <w:shd w:val="clear" w:color="auto" w:fill="ECF1F4"/>
          </w:tcPr>
          <w:p w14:paraId="75C07C7B" w14:textId="77777777" w:rsidR="00B8279C" w:rsidRDefault="00B8279C" w:rsidP="00BB7E66">
            <w:pPr>
              <w:pStyle w:val="text"/>
            </w:pPr>
            <w:r>
              <w:t>P6</w:t>
            </w:r>
          </w:p>
        </w:tc>
        <w:tc>
          <w:tcPr>
            <w:tcW w:w="13608" w:type="dxa"/>
          </w:tcPr>
          <w:p w14:paraId="747463F4" w14:textId="77777777" w:rsidR="00B8279C" w:rsidRPr="007408BC" w:rsidRDefault="00B8279C" w:rsidP="00335D8B">
            <w:r w:rsidRPr="007408BC">
              <w:t>process termination payments in accordance with legislative requirements</w:t>
            </w:r>
          </w:p>
        </w:tc>
      </w:tr>
      <w:tr w:rsidR="00B8279C" w:rsidRPr="00052784" w14:paraId="2C0F4234" w14:textId="77777777" w:rsidTr="00BB7E66">
        <w:trPr>
          <w:trHeight w:val="394"/>
        </w:trPr>
        <w:tc>
          <w:tcPr>
            <w:tcW w:w="675" w:type="dxa"/>
            <w:shd w:val="clear" w:color="auto" w:fill="ECF1F4"/>
          </w:tcPr>
          <w:p w14:paraId="1237ED83" w14:textId="77777777" w:rsidR="00B8279C" w:rsidRDefault="00B8279C" w:rsidP="00BB7E66">
            <w:pPr>
              <w:pStyle w:val="text"/>
            </w:pPr>
            <w:r>
              <w:t>P7</w:t>
            </w:r>
          </w:p>
        </w:tc>
        <w:tc>
          <w:tcPr>
            <w:tcW w:w="13608" w:type="dxa"/>
          </w:tcPr>
          <w:p w14:paraId="069F65C1" w14:textId="77777777" w:rsidR="00B8279C" w:rsidRPr="007408BC" w:rsidRDefault="00B8279C" w:rsidP="00335D8B">
            <w:r w:rsidRPr="007408BC">
              <w:t>check the employment status of all employees and verify their entitlement to receive pay for the pay period</w:t>
            </w:r>
          </w:p>
        </w:tc>
      </w:tr>
      <w:tr w:rsidR="00B8279C" w:rsidRPr="00052784" w14:paraId="30A89F9F" w14:textId="77777777" w:rsidTr="00BB7E66">
        <w:trPr>
          <w:trHeight w:val="394"/>
        </w:trPr>
        <w:tc>
          <w:tcPr>
            <w:tcW w:w="675" w:type="dxa"/>
            <w:shd w:val="clear" w:color="auto" w:fill="ECF1F4"/>
          </w:tcPr>
          <w:p w14:paraId="606B9B5B" w14:textId="77777777" w:rsidR="00B8279C" w:rsidRDefault="00B8279C" w:rsidP="00BB7E66">
            <w:pPr>
              <w:pStyle w:val="text"/>
            </w:pPr>
            <w:r>
              <w:t>P8</w:t>
            </w:r>
          </w:p>
        </w:tc>
        <w:tc>
          <w:tcPr>
            <w:tcW w:w="13608" w:type="dxa"/>
          </w:tcPr>
          <w:p w14:paraId="1B33E36D" w14:textId="77777777" w:rsidR="00B8279C" w:rsidRPr="007408BC" w:rsidRDefault="00B8279C" w:rsidP="00335D8B">
            <w:r w:rsidRPr="007408BC">
              <w:t xml:space="preserve">enter any applicable pre-tax deductions and all relevant statutory and non-statutory voluntary or contractual deductions into the </w:t>
            </w:r>
            <w:r>
              <w:t>s</w:t>
            </w:r>
            <w:r w:rsidRPr="007408BC">
              <w:t>ystem</w:t>
            </w:r>
          </w:p>
        </w:tc>
      </w:tr>
      <w:tr w:rsidR="00B8279C" w:rsidRPr="00052784" w14:paraId="4DAF7956" w14:textId="77777777" w:rsidTr="00BB7E66">
        <w:trPr>
          <w:trHeight w:val="394"/>
        </w:trPr>
        <w:tc>
          <w:tcPr>
            <w:tcW w:w="675" w:type="dxa"/>
            <w:shd w:val="clear" w:color="auto" w:fill="ECF1F4"/>
          </w:tcPr>
          <w:p w14:paraId="50005421" w14:textId="77777777" w:rsidR="00B8279C" w:rsidRDefault="00B8279C" w:rsidP="00BB7E66">
            <w:pPr>
              <w:pStyle w:val="text"/>
            </w:pPr>
            <w:r>
              <w:t>P9</w:t>
            </w:r>
          </w:p>
        </w:tc>
        <w:tc>
          <w:tcPr>
            <w:tcW w:w="13608" w:type="dxa"/>
          </w:tcPr>
          <w:p w14:paraId="37A846C3" w14:textId="77777777" w:rsidR="00B8279C" w:rsidRPr="007408BC" w:rsidRDefault="00B8279C" w:rsidP="00335D8B">
            <w:r w:rsidRPr="007408BC">
              <w:t>produce and distribute accurate and legible payslips in accordance with statutory and organisational requirements</w:t>
            </w:r>
          </w:p>
        </w:tc>
      </w:tr>
      <w:tr w:rsidR="00B8279C" w:rsidRPr="00052784" w14:paraId="6B55FB20" w14:textId="77777777" w:rsidTr="00BB7E66">
        <w:trPr>
          <w:trHeight w:val="394"/>
        </w:trPr>
        <w:tc>
          <w:tcPr>
            <w:tcW w:w="675" w:type="dxa"/>
            <w:shd w:val="clear" w:color="auto" w:fill="ECF1F4"/>
          </w:tcPr>
          <w:p w14:paraId="5FCEB18E" w14:textId="77777777" w:rsidR="00B8279C" w:rsidRDefault="00B8279C" w:rsidP="00BB7E66">
            <w:pPr>
              <w:pStyle w:val="text"/>
            </w:pPr>
            <w:r>
              <w:t>P10</w:t>
            </w:r>
          </w:p>
        </w:tc>
        <w:tc>
          <w:tcPr>
            <w:tcW w:w="13608" w:type="dxa"/>
          </w:tcPr>
          <w:p w14:paraId="177E8235" w14:textId="77777777" w:rsidR="00B8279C" w:rsidRPr="007408BC" w:rsidRDefault="00B8279C" w:rsidP="00335D8B">
            <w:r w:rsidRPr="007408BC">
              <w:t>check net pay totals to ensure that the full range of applicable allowances and deductions has been made</w:t>
            </w:r>
          </w:p>
        </w:tc>
      </w:tr>
      <w:tr w:rsidR="00B8279C" w:rsidRPr="00052784" w14:paraId="3EFB49F9" w14:textId="77777777" w:rsidTr="00BB7E66">
        <w:trPr>
          <w:trHeight w:val="394"/>
        </w:trPr>
        <w:tc>
          <w:tcPr>
            <w:tcW w:w="675" w:type="dxa"/>
            <w:shd w:val="clear" w:color="auto" w:fill="ECF1F4"/>
          </w:tcPr>
          <w:p w14:paraId="5C8FEC97" w14:textId="77777777" w:rsidR="00B8279C" w:rsidRDefault="00B8279C" w:rsidP="00BB7E66">
            <w:pPr>
              <w:pStyle w:val="text"/>
            </w:pPr>
            <w:r>
              <w:t>P11</w:t>
            </w:r>
          </w:p>
        </w:tc>
        <w:tc>
          <w:tcPr>
            <w:tcW w:w="13608" w:type="dxa"/>
          </w:tcPr>
          <w:p w14:paraId="18744156" w14:textId="77777777" w:rsidR="00B8279C" w:rsidRPr="007408BC" w:rsidRDefault="00B8279C" w:rsidP="00335D8B">
            <w:r w:rsidRPr="007408BC">
              <w:t>file source documents in a logical and orderly manner in accordance with statutory and organisational requirements</w:t>
            </w:r>
          </w:p>
        </w:tc>
      </w:tr>
      <w:tr w:rsidR="00B8279C" w:rsidRPr="00052784" w14:paraId="65AE0A6A" w14:textId="77777777" w:rsidTr="00BB7E66">
        <w:trPr>
          <w:trHeight w:val="394"/>
        </w:trPr>
        <w:tc>
          <w:tcPr>
            <w:tcW w:w="675" w:type="dxa"/>
            <w:shd w:val="clear" w:color="auto" w:fill="ECF1F4"/>
          </w:tcPr>
          <w:p w14:paraId="4951A51B" w14:textId="77777777" w:rsidR="00B8279C" w:rsidRDefault="00B8279C" w:rsidP="00BB7E66">
            <w:pPr>
              <w:pStyle w:val="text"/>
            </w:pPr>
            <w:r>
              <w:t>P12</w:t>
            </w:r>
          </w:p>
        </w:tc>
        <w:tc>
          <w:tcPr>
            <w:tcW w:w="13608" w:type="dxa"/>
          </w:tcPr>
          <w:p w14:paraId="5C37D9DE" w14:textId="77777777" w:rsidR="00B8279C" w:rsidRPr="007408BC" w:rsidRDefault="00B8279C" w:rsidP="006C257D">
            <w:r w:rsidRPr="007408BC">
              <w:t>effectively resolve queries relating to pay calculations in a polite, secure and timely manner</w:t>
            </w:r>
          </w:p>
        </w:tc>
      </w:tr>
      <w:tr w:rsidR="00B8279C" w:rsidRPr="00052784" w14:paraId="360B8317" w14:textId="77777777" w:rsidTr="00BB7E66">
        <w:trPr>
          <w:trHeight w:val="394"/>
        </w:trPr>
        <w:tc>
          <w:tcPr>
            <w:tcW w:w="675" w:type="dxa"/>
            <w:shd w:val="clear" w:color="auto" w:fill="ECF1F4"/>
          </w:tcPr>
          <w:p w14:paraId="60D26C82" w14:textId="77777777" w:rsidR="00B8279C" w:rsidRDefault="00B8279C" w:rsidP="00BB7E66">
            <w:pPr>
              <w:pStyle w:val="text"/>
            </w:pPr>
            <w:r>
              <w:t>P13</w:t>
            </w:r>
          </w:p>
        </w:tc>
        <w:tc>
          <w:tcPr>
            <w:tcW w:w="13608" w:type="dxa"/>
          </w:tcPr>
          <w:p w14:paraId="03999591" w14:textId="77777777" w:rsidR="00B8279C" w:rsidRPr="007408BC" w:rsidRDefault="00B8279C" w:rsidP="00335D8B">
            <w:r w:rsidRPr="007408BC">
              <w:t>refer enquiries to the appropriate person when you do not have the authority or expertise to resolve them</w:t>
            </w:r>
          </w:p>
        </w:tc>
      </w:tr>
      <w:tr w:rsidR="00B8279C" w:rsidRPr="00052784" w14:paraId="2A640EB8" w14:textId="77777777" w:rsidTr="00BB7E66">
        <w:trPr>
          <w:trHeight w:val="394"/>
        </w:trPr>
        <w:tc>
          <w:tcPr>
            <w:tcW w:w="675" w:type="dxa"/>
            <w:shd w:val="clear" w:color="auto" w:fill="ECF1F4"/>
          </w:tcPr>
          <w:p w14:paraId="72B0D1A9" w14:textId="77777777" w:rsidR="00B8279C" w:rsidRDefault="00B8279C" w:rsidP="00BB7E66">
            <w:pPr>
              <w:pStyle w:val="text"/>
            </w:pPr>
            <w:r>
              <w:t>P14</w:t>
            </w:r>
          </w:p>
        </w:tc>
        <w:tc>
          <w:tcPr>
            <w:tcW w:w="13608" w:type="dxa"/>
          </w:tcPr>
          <w:p w14:paraId="0468251A" w14:textId="77777777" w:rsidR="00B8279C" w:rsidRDefault="00B8279C" w:rsidP="00335D8B">
            <w:r w:rsidRPr="007408BC">
              <w:t>maintain the security and confidentiality of data, particularly employees’ personal details or other sensitive information, at all times</w:t>
            </w:r>
          </w:p>
        </w:tc>
      </w:tr>
    </w:tbl>
    <w:p w14:paraId="5B956C21" w14:textId="77777777" w:rsidR="00B8279C" w:rsidRDefault="00B8279C" w:rsidP="00B8279C"/>
    <w:p w14:paraId="0E620C2D" w14:textId="77777777" w:rsidR="00B8279C" w:rsidRDefault="00B8279C" w:rsidP="00F53893">
      <w:pPr>
        <w:sectPr w:rsidR="00B8279C" w:rsidSect="00583860">
          <w:pgSz w:w="16840" w:h="11907" w:orient="landscape" w:code="9"/>
          <w:pgMar w:top="1701" w:right="1247" w:bottom="1701" w:left="1247" w:header="720" w:footer="482" w:gutter="0"/>
          <w:cols w:space="720"/>
          <w:docGrid w:linePitch="272"/>
        </w:sectPr>
      </w:pPr>
    </w:p>
    <w:p w14:paraId="6279DA2F" w14:textId="77777777" w:rsidR="00701851" w:rsidRDefault="00701851" w:rsidP="00701851">
      <w:pPr>
        <w:pStyle w:val="text"/>
      </w:pPr>
    </w:p>
    <w:p w14:paraId="77B433FB" w14:textId="77777777" w:rsidR="00C31649" w:rsidRPr="00EA19B2" w:rsidRDefault="00C31649" w:rsidP="00EA19B2">
      <w:pPr>
        <w:pStyle w:val="guideheadA"/>
      </w:pPr>
      <w:bookmarkStart w:id="335" w:name="_Toc436142535"/>
      <w:r w:rsidRPr="00EA19B2">
        <w:t>1</w:t>
      </w:r>
      <w:r w:rsidR="003C3C96">
        <w:t>3</w:t>
      </w:r>
      <w:r w:rsidRPr="00EA19B2">
        <w:tab/>
        <w:t>Further information and useful publications</w:t>
      </w:r>
      <w:bookmarkEnd w:id="243"/>
      <w:bookmarkEnd w:id="244"/>
      <w:bookmarkEnd w:id="335"/>
    </w:p>
    <w:p w14:paraId="573B2E80" w14:textId="77777777" w:rsidR="00C31649" w:rsidRDefault="00C31649" w:rsidP="00C31649">
      <w:pPr>
        <w:pStyle w:val="text"/>
      </w:pPr>
      <w:bookmarkStart w:id="336" w:name="_Hlt88371702"/>
      <w:bookmarkEnd w:id="336"/>
      <w:r>
        <w:t>To get in touch with us visit our ‘Contact us’ page:</w:t>
      </w:r>
    </w:p>
    <w:p w14:paraId="1473CA55" w14:textId="77777777" w:rsidR="00C31649" w:rsidRPr="003C2E2A" w:rsidRDefault="00C31649" w:rsidP="00C31649">
      <w:pPr>
        <w:pStyle w:val="textbullets"/>
      </w:pPr>
      <w:r>
        <w:t xml:space="preserve">Edexcel, BTEC and Pearson Work Based Learning contact details: </w:t>
      </w:r>
      <w:r w:rsidRPr="00CC5E11">
        <w:rPr>
          <w:bCs/>
        </w:rPr>
        <w:t>qualifications.pearson.com/en/support/contact-us.html</w:t>
      </w:r>
    </w:p>
    <w:p w14:paraId="3925CC96" w14:textId="77777777" w:rsidR="00C31649" w:rsidRPr="003C2E2A" w:rsidRDefault="00C31649" w:rsidP="00C31649">
      <w:pPr>
        <w:pStyle w:val="textbullets"/>
      </w:pPr>
      <w:r>
        <w:t>b</w:t>
      </w:r>
      <w:r w:rsidRPr="009B6D38">
        <w:t xml:space="preserve">ooks, software and online resources for UK schools and colleges: </w:t>
      </w:r>
      <w:r w:rsidRPr="00CC5E11">
        <w:t>www.pearsonschoolsandfecolleges.co.uk</w:t>
      </w:r>
    </w:p>
    <w:p w14:paraId="7A2668AF" w14:textId="77777777" w:rsidR="00C31649" w:rsidRPr="00A5732A" w:rsidRDefault="00C31649" w:rsidP="00C31649">
      <w:pPr>
        <w:pStyle w:val="text"/>
      </w:pPr>
      <w:r w:rsidRPr="00A5732A">
        <w:t>Key publications</w:t>
      </w:r>
    </w:p>
    <w:p w14:paraId="2E8B0BBE" w14:textId="77777777" w:rsidR="00C31649" w:rsidRPr="00E55F59" w:rsidRDefault="00C31649" w:rsidP="00C31649">
      <w:pPr>
        <w:pStyle w:val="textbullets"/>
      </w:pPr>
      <w:r w:rsidRPr="00256D5E">
        <w:rPr>
          <w:i/>
        </w:rPr>
        <w:t>Adjustments for candidates with disabilities and learning difficulties – Access and Arrangements and Reasonable Adjustments, General and Vocational qualifications</w:t>
      </w:r>
      <w:r>
        <w:t xml:space="preserve"> (</w:t>
      </w:r>
      <w:r w:rsidRPr="00E55F59">
        <w:t>Joint Council for Qualifications (JCQ)</w:t>
      </w:r>
      <w:r>
        <w:t>)</w:t>
      </w:r>
    </w:p>
    <w:p w14:paraId="274E4FC4" w14:textId="77777777" w:rsidR="00C31649" w:rsidRPr="00E55F59" w:rsidRDefault="00C31649" w:rsidP="00C31649">
      <w:pPr>
        <w:pStyle w:val="textbullets"/>
      </w:pPr>
      <w:r w:rsidRPr="00256D5E">
        <w:rPr>
          <w:i/>
        </w:rPr>
        <w:t>Equality Policy</w:t>
      </w:r>
      <w:r>
        <w:t xml:space="preserve"> (Pearson)</w:t>
      </w:r>
    </w:p>
    <w:p w14:paraId="0256E095" w14:textId="77777777" w:rsidR="00C31649" w:rsidRPr="00E55F59" w:rsidRDefault="00C31649" w:rsidP="00C31649">
      <w:pPr>
        <w:pStyle w:val="textbullets"/>
      </w:pPr>
      <w:r w:rsidRPr="00256D5E">
        <w:rPr>
          <w:i/>
        </w:rPr>
        <w:t xml:space="preserve">Recognition of Prior Learning Policy and Process </w:t>
      </w:r>
      <w:r>
        <w:t>(</w:t>
      </w:r>
      <w:r w:rsidRPr="00E55F59">
        <w:t>Pearson</w:t>
      </w:r>
      <w:r>
        <w:t>)</w:t>
      </w:r>
    </w:p>
    <w:p w14:paraId="59F26774" w14:textId="77777777" w:rsidR="00C31649" w:rsidRDefault="00C31649" w:rsidP="00C31649">
      <w:pPr>
        <w:pStyle w:val="textbullets"/>
      </w:pPr>
      <w:r w:rsidRPr="00256D5E">
        <w:rPr>
          <w:i/>
        </w:rPr>
        <w:t xml:space="preserve">UK Information Manual </w:t>
      </w:r>
      <w:r>
        <w:t>(Pearson)</w:t>
      </w:r>
    </w:p>
    <w:p w14:paraId="4377B73E" w14:textId="77777777" w:rsidR="00C31649" w:rsidRPr="00E55F59" w:rsidRDefault="00C31649" w:rsidP="00C31649">
      <w:pPr>
        <w:pStyle w:val="textbullets"/>
      </w:pPr>
      <w:r w:rsidRPr="00256D5E">
        <w:rPr>
          <w:i/>
        </w:rPr>
        <w:t xml:space="preserve">UK Quality Vocational Assurance Handbook </w:t>
      </w:r>
      <w:r>
        <w:t>(Pearson).</w:t>
      </w:r>
    </w:p>
    <w:p w14:paraId="62BD97CB" w14:textId="77777777" w:rsidR="00C31649" w:rsidRPr="00E55F59" w:rsidRDefault="00C31649" w:rsidP="00C31649">
      <w:pPr>
        <w:pStyle w:val="text"/>
      </w:pPr>
      <w:r w:rsidRPr="00E55F59">
        <w:t>All of these publications are</w:t>
      </w:r>
      <w:r>
        <w:t xml:space="preserve"> available on our website.</w:t>
      </w:r>
    </w:p>
    <w:p w14:paraId="1E753185" w14:textId="77777777" w:rsidR="00C31649" w:rsidRPr="00256D5E" w:rsidRDefault="00C31649" w:rsidP="00C31649">
      <w:pPr>
        <w:pStyle w:val="text"/>
      </w:pPr>
      <w:r>
        <w:t>Further information and p</w:t>
      </w:r>
      <w:r w:rsidRPr="001D2005">
        <w:t xml:space="preserve">ublications on </w:t>
      </w:r>
      <w:r>
        <w:t xml:space="preserve">the </w:t>
      </w:r>
      <w:r w:rsidRPr="00256D5E">
        <w:t xml:space="preserve">delivery and quality assurance of </w:t>
      </w:r>
      <w:r>
        <w:t>S</w:t>
      </w:r>
      <w:r w:rsidRPr="00256D5E">
        <w:t xml:space="preserve">VQ/Competence-based qualifications are available </w:t>
      </w:r>
      <w:r>
        <w:t>on</w:t>
      </w:r>
      <w:r w:rsidRPr="00256D5E">
        <w:t xml:space="preserve"> our website</w:t>
      </w:r>
      <w:r w:rsidR="008A017A">
        <w:t>.</w:t>
      </w:r>
      <w:hyperlink w:history="1"/>
    </w:p>
    <w:p w14:paraId="10F98EF1" w14:textId="77777777" w:rsidR="00C31649" w:rsidRPr="00256D5E" w:rsidRDefault="00C31649" w:rsidP="00C31649">
      <w:pPr>
        <w:pStyle w:val="text"/>
      </w:pPr>
      <w:r>
        <w:t xml:space="preserve">Our publications catalogue lists all the material available to support our qualifications. To access the catalogue and order </w:t>
      </w:r>
      <w:r w:rsidRPr="00596B4E">
        <w:t>publications</w:t>
      </w:r>
      <w:r>
        <w:t xml:space="preserve">, go to the </w:t>
      </w:r>
      <w:r w:rsidRPr="00256D5E">
        <w:t>resources page o</w:t>
      </w:r>
      <w:r>
        <w:t>n</w:t>
      </w:r>
      <w:r w:rsidRPr="00256D5E">
        <w:t xml:space="preserve"> our website</w:t>
      </w:r>
      <w:r w:rsidR="008A017A">
        <w:t>.</w:t>
      </w:r>
    </w:p>
    <w:p w14:paraId="50ED5BF0" w14:textId="77777777" w:rsidR="00EA19B2" w:rsidRDefault="00EA19B2" w:rsidP="00EA19B2">
      <w:pPr>
        <w:pStyle w:val="text"/>
      </w:pPr>
    </w:p>
    <w:p w14:paraId="3CECDC5B" w14:textId="77777777" w:rsidR="00C31649" w:rsidRPr="001D2005" w:rsidRDefault="00C31649" w:rsidP="00C31649">
      <w:pPr>
        <w:pStyle w:val="guideheadA"/>
      </w:pPr>
      <w:r>
        <w:br w:type="page"/>
      </w:r>
      <w:bookmarkStart w:id="337" w:name="_Toc387222585"/>
      <w:bookmarkStart w:id="338" w:name="_Toc436142536"/>
      <w:r>
        <w:t>1</w:t>
      </w:r>
      <w:r w:rsidR="003C3C96">
        <w:t>4</w:t>
      </w:r>
      <w:r>
        <w:tab/>
      </w:r>
      <w:r w:rsidRPr="001D2005">
        <w:t>Professional development and training</w:t>
      </w:r>
      <w:bookmarkEnd w:id="337"/>
      <w:bookmarkEnd w:id="338"/>
    </w:p>
    <w:p w14:paraId="65CE648D" w14:textId="77777777" w:rsidR="00C31649" w:rsidRPr="00FA46D8" w:rsidRDefault="00C31649" w:rsidP="00C31649">
      <w:pPr>
        <w:pStyle w:val="HeadB"/>
        <w:rPr>
          <w:color w:val="222222"/>
          <w:szCs w:val="22"/>
          <w:lang w:eastAsia="en-GB"/>
        </w:rPr>
      </w:pPr>
      <w:bookmarkStart w:id="339" w:name="1447960699a6239c_14479487eaf9a95f_14478d"/>
      <w:r w:rsidRPr="00FA46D8">
        <w:t>Professional development and training</w:t>
      </w:r>
    </w:p>
    <w:p w14:paraId="39F458BA" w14:textId="77777777" w:rsidR="00C31649" w:rsidRPr="00FA46D8" w:rsidRDefault="00C31649" w:rsidP="00C31649">
      <w:pPr>
        <w:pStyle w:val="text"/>
        <w:rPr>
          <w:lang w:eastAsia="en-GB"/>
        </w:rPr>
      </w:pPr>
      <w:r w:rsidRPr="00FA46D8">
        <w:rPr>
          <w:lang w:eastAsia="en-GB"/>
        </w:rPr>
        <w:t>Pearson supports UK and international customers with training related to our qualifications. This support is available through a choice of training options offered on our website</w:t>
      </w:r>
      <w:r w:rsidR="008A017A">
        <w:rPr>
          <w:lang w:eastAsia="en-GB"/>
        </w:rPr>
        <w:t>.</w:t>
      </w:r>
    </w:p>
    <w:p w14:paraId="6DFCB9CC" w14:textId="77777777" w:rsidR="00C31649" w:rsidRPr="00FA46D8" w:rsidRDefault="00C31649" w:rsidP="00C31649">
      <w:pPr>
        <w:pStyle w:val="text"/>
        <w:rPr>
          <w:lang w:eastAsia="en-GB"/>
        </w:rPr>
      </w:pPr>
      <w:r w:rsidRPr="00FA46D8">
        <w:rPr>
          <w:lang w:eastAsia="en-GB"/>
        </w:rPr>
        <w:t>The support we offer focuses on a range of issues, such as:</w:t>
      </w:r>
    </w:p>
    <w:p w14:paraId="1370CC56" w14:textId="77777777" w:rsidR="00C31649" w:rsidRPr="00FA46D8" w:rsidRDefault="00C31649" w:rsidP="00C31649">
      <w:pPr>
        <w:pStyle w:val="textbullets"/>
        <w:rPr>
          <w:lang w:eastAsia="en-GB"/>
        </w:rPr>
      </w:pPr>
      <w:r w:rsidRPr="00FA46D8">
        <w:rPr>
          <w:lang w:eastAsia="en-GB"/>
        </w:rPr>
        <w:t>planning for the delivery of a new programme</w:t>
      </w:r>
    </w:p>
    <w:p w14:paraId="695BB138" w14:textId="77777777" w:rsidR="00C31649" w:rsidRPr="00FA46D8" w:rsidRDefault="00C31649" w:rsidP="00C31649">
      <w:pPr>
        <w:pStyle w:val="textbullets"/>
        <w:rPr>
          <w:lang w:eastAsia="en-GB"/>
        </w:rPr>
      </w:pPr>
      <w:r w:rsidRPr="00FA46D8">
        <w:rPr>
          <w:lang w:eastAsia="en-GB"/>
        </w:rPr>
        <w:t>planning for assessment and grading</w:t>
      </w:r>
    </w:p>
    <w:p w14:paraId="7DAA9119" w14:textId="77777777" w:rsidR="00C31649" w:rsidRPr="00FA46D8" w:rsidRDefault="00C31649" w:rsidP="00C31649">
      <w:pPr>
        <w:pStyle w:val="textbullets"/>
        <w:rPr>
          <w:lang w:eastAsia="en-GB"/>
        </w:rPr>
      </w:pPr>
      <w:r w:rsidRPr="00FA46D8">
        <w:rPr>
          <w:lang w:eastAsia="en-GB"/>
        </w:rPr>
        <w:t>developing effective assignments</w:t>
      </w:r>
    </w:p>
    <w:p w14:paraId="138D7188" w14:textId="77777777" w:rsidR="00C31649" w:rsidRPr="00FA46D8" w:rsidRDefault="00C31649" w:rsidP="00C31649">
      <w:pPr>
        <w:pStyle w:val="textbullets"/>
        <w:rPr>
          <w:lang w:eastAsia="en-GB"/>
        </w:rPr>
      </w:pPr>
      <w:r w:rsidRPr="00FA46D8">
        <w:rPr>
          <w:lang w:eastAsia="en-GB"/>
        </w:rPr>
        <w:t>building your team and teamwork skills</w:t>
      </w:r>
    </w:p>
    <w:p w14:paraId="34493537" w14:textId="77777777" w:rsidR="00C31649" w:rsidRPr="00FA46D8" w:rsidRDefault="00C31649" w:rsidP="00C31649">
      <w:pPr>
        <w:pStyle w:val="textbullets"/>
        <w:rPr>
          <w:lang w:eastAsia="en-GB"/>
        </w:rPr>
      </w:pPr>
      <w:r w:rsidRPr="00FA46D8">
        <w:rPr>
          <w:lang w:eastAsia="en-GB"/>
        </w:rPr>
        <w:t xml:space="preserve">developing </w:t>
      </w:r>
      <w:r w:rsidR="00D17FCA">
        <w:rPr>
          <w:lang w:eastAsia="en-GB"/>
        </w:rPr>
        <w:t>candidate</w:t>
      </w:r>
      <w:r w:rsidRPr="00FA46D8">
        <w:rPr>
          <w:lang w:eastAsia="en-GB"/>
        </w:rPr>
        <w:t>-centred learning and teaching approaches</w:t>
      </w:r>
    </w:p>
    <w:p w14:paraId="778B4B67" w14:textId="77777777" w:rsidR="00C31649" w:rsidRPr="00FA46D8" w:rsidRDefault="00C31649" w:rsidP="00C31649">
      <w:pPr>
        <w:pStyle w:val="textbullets"/>
        <w:rPr>
          <w:lang w:eastAsia="en-GB"/>
        </w:rPr>
      </w:pPr>
      <w:r w:rsidRPr="00FA46D8">
        <w:rPr>
          <w:lang w:eastAsia="en-GB"/>
        </w:rPr>
        <w:t>building in effective and efficient quality assurance systems.</w:t>
      </w:r>
    </w:p>
    <w:p w14:paraId="35D8B91C" w14:textId="77777777" w:rsidR="00C31649" w:rsidRPr="00FA46D8" w:rsidRDefault="00C31649" w:rsidP="00C31649">
      <w:pPr>
        <w:pStyle w:val="text"/>
        <w:rPr>
          <w:lang w:eastAsia="en-GB"/>
        </w:rPr>
      </w:pPr>
      <w:r w:rsidRPr="00FA46D8">
        <w:rPr>
          <w:lang w:eastAsia="en-GB"/>
        </w:rPr>
        <w:t xml:space="preserve">The national programme of training we offer is on our website at: </w:t>
      </w:r>
      <w:r>
        <w:t>qualifications.pearson.com</w:t>
      </w:r>
      <w:r w:rsidRPr="00FA46D8">
        <w:rPr>
          <w:lang w:eastAsia="en-GB"/>
        </w:rPr>
        <w:t>. You can request centre-based training through the website or you can contact one of our advisers in the Training from Pearson UK team via Customer Services to discuss your training needs.</w:t>
      </w:r>
    </w:p>
    <w:p w14:paraId="56424967" w14:textId="77777777" w:rsidR="00C31649" w:rsidRPr="00FA46D8" w:rsidRDefault="00C31649" w:rsidP="00C31649">
      <w:pPr>
        <w:pStyle w:val="HeadB"/>
        <w:rPr>
          <w:lang w:eastAsia="en-GB"/>
        </w:rPr>
      </w:pPr>
      <w:r w:rsidRPr="00FA46D8">
        <w:rPr>
          <w:lang w:eastAsia="en-GB"/>
        </w:rPr>
        <w:t>Training and support for the lifetime of the qualifications</w:t>
      </w:r>
    </w:p>
    <w:p w14:paraId="4806D347" w14:textId="77777777" w:rsidR="00C31649" w:rsidRPr="00FA46D8" w:rsidRDefault="00C31649" w:rsidP="00C31649">
      <w:pPr>
        <w:pStyle w:val="text"/>
        <w:rPr>
          <w:lang w:eastAsia="en-GB"/>
        </w:rPr>
      </w:pPr>
      <w:r w:rsidRPr="00FA46D8">
        <w:rPr>
          <w:lang w:eastAsia="en-GB"/>
        </w:rPr>
        <w:t>To get in touch with our dedicated support teams please visit</w:t>
      </w:r>
      <w:r>
        <w:rPr>
          <w:lang w:eastAsia="en-GB"/>
        </w:rPr>
        <w:t xml:space="preserve"> our website</w:t>
      </w:r>
      <w:r w:rsidR="008A017A">
        <w:rPr>
          <w:lang w:eastAsia="en-GB"/>
        </w:rPr>
        <w:t>.</w:t>
      </w:r>
    </w:p>
    <w:bookmarkEnd w:id="339"/>
    <w:p w14:paraId="48E422FC" w14:textId="77777777" w:rsidR="00C31649" w:rsidRPr="00FF0C50" w:rsidRDefault="00C31649" w:rsidP="00C31649">
      <w:pPr>
        <w:pStyle w:val="text"/>
      </w:pPr>
      <w:r w:rsidRPr="00FF0C50">
        <w:rPr>
          <w:b/>
        </w:rPr>
        <w:t>Online support</w:t>
      </w:r>
      <w:r>
        <w:t xml:space="preserve">: </w:t>
      </w:r>
      <w:r w:rsidRPr="002D17BE">
        <w:t>f</w:t>
      </w:r>
      <w:r w:rsidRPr="000C250B">
        <w:t xml:space="preserve">ind the answers to your questions by browsing over </w:t>
      </w:r>
      <w:r>
        <w:t>100</w:t>
      </w:r>
      <w:r w:rsidRPr="000C250B">
        <w:t xml:space="preserve"> FAQs on our website</w:t>
      </w:r>
      <w:r>
        <w:t xml:space="preserve"> </w:t>
      </w:r>
      <w:r w:rsidRPr="000C250B">
        <w:t xml:space="preserve">or by </w:t>
      </w:r>
      <w:r>
        <w:t xml:space="preserve">submitting a query using our Work Based Learning Ask the Expert Service. </w:t>
      </w:r>
      <w:r w:rsidRPr="000C250B">
        <w:t>You can search the database of commonly asked questions</w:t>
      </w:r>
      <w:r>
        <w:t xml:space="preserve"> relating to all aspects of our qualifications in the work-based learning market. If you are unable to find the information you need, send </w:t>
      </w:r>
      <w:r w:rsidRPr="000C250B">
        <w:t>us your query</w:t>
      </w:r>
      <w:r>
        <w:t xml:space="preserve"> and our qualification or administrative experts will get back to you</w:t>
      </w:r>
      <w:r w:rsidRPr="000C250B">
        <w:t>.</w:t>
      </w:r>
      <w:r>
        <w:t xml:space="preserve"> The Ask the </w:t>
      </w:r>
      <w:r w:rsidRPr="00FF0C50">
        <w:t>Expert service is available</w:t>
      </w:r>
      <w:r>
        <w:t xml:space="preserve"> on our website</w:t>
      </w:r>
      <w:r w:rsidR="008A017A">
        <w:t>.</w:t>
      </w:r>
    </w:p>
    <w:p w14:paraId="731EEF5E" w14:textId="77777777" w:rsidR="00C31649" w:rsidRDefault="00C31649" w:rsidP="00C31649">
      <w:pPr>
        <w:pStyle w:val="HeadB"/>
      </w:pPr>
      <w:r>
        <w:t>Online forum</w:t>
      </w:r>
    </w:p>
    <w:p w14:paraId="04D1D07A" w14:textId="77777777" w:rsidR="00C31649" w:rsidRDefault="00C31649" w:rsidP="00C31649">
      <w:pPr>
        <w:pStyle w:val="text"/>
      </w:pPr>
      <w:r w:rsidRPr="00447C23">
        <w:t>P</w:t>
      </w:r>
      <w:r>
        <w:t>earson Work Based Learning Communities is an online forum where employers, further education colleges and workplace training providers can seek advice and clarification about any aspect of our qualifications and services, and share knowledge and information with others. The forums are sector specific and cover business administration, customer service, health and social care, hospitality and catering and retail. The online forum is on our website</w:t>
      </w:r>
      <w:r w:rsidR="008A017A">
        <w:t>.</w:t>
      </w:r>
    </w:p>
    <w:p w14:paraId="00379E62" w14:textId="77777777" w:rsidR="00701873" w:rsidRDefault="00701873" w:rsidP="00701873">
      <w:pPr>
        <w:pStyle w:val="text"/>
      </w:pPr>
    </w:p>
    <w:p w14:paraId="70C3C2B5" w14:textId="77777777" w:rsidR="00C31649" w:rsidRPr="00FF0C50" w:rsidRDefault="00C31649" w:rsidP="00C31649">
      <w:pPr>
        <w:pStyle w:val="guideheadA"/>
      </w:pPr>
      <w:r>
        <w:br w:type="page"/>
      </w:r>
      <w:bookmarkStart w:id="340" w:name="_Toc387222586"/>
      <w:bookmarkStart w:id="341" w:name="_Toc436142537"/>
      <w:r>
        <w:t>1</w:t>
      </w:r>
      <w:r w:rsidR="003C3C96">
        <w:t>5</w:t>
      </w:r>
      <w:r>
        <w:tab/>
      </w:r>
      <w:r w:rsidRPr="00FF0C50">
        <w:t>Contact us</w:t>
      </w:r>
      <w:bookmarkEnd w:id="340"/>
      <w:bookmarkEnd w:id="341"/>
    </w:p>
    <w:p w14:paraId="211180EF" w14:textId="77777777" w:rsidR="00C31649" w:rsidRDefault="00C31649" w:rsidP="00C31649">
      <w:pPr>
        <w:pStyle w:val="text"/>
      </w:pPr>
      <w:r>
        <w:t>We have a dedicated Account Support team, across the UK, to give you more personalised support and advice. To contact your Account Specialist:</w:t>
      </w:r>
    </w:p>
    <w:p w14:paraId="378C1755" w14:textId="77777777" w:rsidR="00C31649" w:rsidRDefault="00C31649" w:rsidP="00701873">
      <w:pPr>
        <w:pStyle w:val="text"/>
        <w:tabs>
          <w:tab w:val="left" w:pos="1418"/>
        </w:tabs>
      </w:pPr>
      <w:r w:rsidRPr="00CA2EB9">
        <w:rPr>
          <w:b/>
        </w:rPr>
        <w:t>Email</w:t>
      </w:r>
      <w:r>
        <w:t>:</w:t>
      </w:r>
      <w:r>
        <w:tab/>
      </w:r>
      <w:r w:rsidRPr="00B57A26">
        <w:t>wblcustomerservices@pearson.com</w:t>
      </w:r>
      <w:r>
        <w:br/>
      </w:r>
      <w:r w:rsidRPr="00CA2EB9">
        <w:rPr>
          <w:b/>
        </w:rPr>
        <w:t>Telephone</w:t>
      </w:r>
      <w:r>
        <w:t>:</w:t>
      </w:r>
      <w:r>
        <w:tab/>
        <w:t>0844 576 0045</w:t>
      </w:r>
    </w:p>
    <w:p w14:paraId="1467EECC" w14:textId="77777777" w:rsidR="00C31649" w:rsidRDefault="00C31649" w:rsidP="00C31649">
      <w:pPr>
        <w:pStyle w:val="text"/>
      </w:pPr>
      <w:r w:rsidRPr="00B05FEB">
        <w:t xml:space="preserve">If you are </w:t>
      </w:r>
      <w:r>
        <w:t>new to Pearson and would like to become an approved centre, please contact us by:</w:t>
      </w:r>
    </w:p>
    <w:p w14:paraId="7240D68E" w14:textId="77777777" w:rsidR="00C31649" w:rsidRDefault="00C31649" w:rsidP="00701873">
      <w:pPr>
        <w:pStyle w:val="text"/>
        <w:tabs>
          <w:tab w:val="left" w:pos="1418"/>
        </w:tabs>
      </w:pPr>
      <w:r w:rsidRPr="00CA2EB9">
        <w:rPr>
          <w:b/>
        </w:rPr>
        <w:t>Email</w:t>
      </w:r>
      <w:r>
        <w:t>:</w:t>
      </w:r>
      <w:r>
        <w:tab/>
      </w:r>
      <w:r w:rsidRPr="00B57A26">
        <w:t>wbl@pearson.com</w:t>
      </w:r>
      <w:r>
        <w:br/>
      </w:r>
      <w:r w:rsidRPr="00CA2EB9">
        <w:rPr>
          <w:b/>
        </w:rPr>
        <w:t>Telephone</w:t>
      </w:r>
      <w:r>
        <w:t>:</w:t>
      </w:r>
      <w:r>
        <w:tab/>
        <w:t>0844 576 0045</w:t>
      </w:r>
    </w:p>
    <w:p w14:paraId="3C740C9B" w14:textId="77777777" w:rsidR="00C31649" w:rsidRDefault="00C31649" w:rsidP="00C31649">
      <w:pPr>
        <w:pStyle w:val="HeadA"/>
      </w:pPr>
      <w:r w:rsidRPr="00611FCD">
        <w:t>Complaints</w:t>
      </w:r>
      <w:r>
        <w:t xml:space="preserve"> and feedback</w:t>
      </w:r>
    </w:p>
    <w:p w14:paraId="4B147C6F" w14:textId="77777777" w:rsidR="00C31649" w:rsidRDefault="00C31649" w:rsidP="00C31649">
      <w:pPr>
        <w:pStyle w:val="text"/>
      </w:pPr>
      <w:r>
        <w:t>We are working hard to give you excellent service. However, if</w:t>
      </w:r>
      <w:r w:rsidRPr="00611FCD">
        <w:t xml:space="preserve"> any element of our service falls below your expectations, we want to understand </w:t>
      </w:r>
      <w:r>
        <w:t>why, so that we can prevent it from happening again</w:t>
      </w:r>
      <w:r w:rsidRPr="00611FCD">
        <w:t>.</w:t>
      </w:r>
      <w:r>
        <w:t xml:space="preserve"> </w:t>
      </w:r>
      <w:r w:rsidRPr="00611FCD">
        <w:t xml:space="preserve">We will do all that we can to put </w:t>
      </w:r>
      <w:r>
        <w:t>things</w:t>
      </w:r>
      <w:r w:rsidRPr="00611FCD">
        <w:t xml:space="preserve"> right.</w:t>
      </w:r>
    </w:p>
    <w:p w14:paraId="6BF69E44" w14:textId="77777777" w:rsidR="00C31649" w:rsidRDefault="00C31649" w:rsidP="00C31649">
      <w:pPr>
        <w:pStyle w:val="text"/>
      </w:pPr>
      <w:r w:rsidRPr="00611FCD">
        <w:t>If you</w:t>
      </w:r>
      <w:r>
        <w:t xml:space="preserve"> would</w:t>
      </w:r>
      <w:r w:rsidRPr="00611FCD">
        <w:t xml:space="preserve"> like to register a complaint with us, please email </w:t>
      </w:r>
      <w:r w:rsidRPr="00B57A26">
        <w:t>wblcomplaints@pearson.com</w:t>
      </w:r>
      <w:r>
        <w:t>.</w:t>
      </w:r>
    </w:p>
    <w:p w14:paraId="6F227EC7" w14:textId="77777777" w:rsidR="00C31649" w:rsidRPr="00701873" w:rsidRDefault="00C31649" w:rsidP="00701873">
      <w:pPr>
        <w:pStyle w:val="text"/>
      </w:pPr>
      <w:r w:rsidRPr="00701873">
        <w:t>We will formally acknowledge your complaint within two working days of receipt and provide a full response within seven working days.</w:t>
      </w:r>
    </w:p>
    <w:p w14:paraId="19667DAC" w14:textId="77777777" w:rsidR="00701873" w:rsidRPr="00701873" w:rsidRDefault="00701873" w:rsidP="00701873">
      <w:pPr>
        <w:pStyle w:val="text"/>
      </w:pPr>
      <w:bookmarkStart w:id="342" w:name="_Toc5079716"/>
      <w:bookmarkStart w:id="343" w:name="_Toc226954876"/>
    </w:p>
    <w:p w14:paraId="0BF00030" w14:textId="77777777" w:rsidR="00C31649" w:rsidRPr="00C42BFB" w:rsidRDefault="00C31649" w:rsidP="00701873">
      <w:pPr>
        <w:pStyle w:val="text"/>
        <w:rPr>
          <w:vanish/>
          <w:color w:val="FF0000"/>
        </w:rPr>
      </w:pPr>
      <w:r w:rsidRPr="00701873">
        <w:rPr>
          <w:color w:val="FF0000"/>
        </w:rPr>
        <w:br w:type="page"/>
      </w:r>
    </w:p>
    <w:p w14:paraId="1143D69B" w14:textId="77777777" w:rsidR="00C31649" w:rsidRPr="00701873" w:rsidRDefault="00C31649" w:rsidP="00701873">
      <w:pPr>
        <w:pStyle w:val="Annexe"/>
      </w:pPr>
      <w:bookmarkStart w:id="344" w:name="_Toc387222587"/>
      <w:bookmarkStart w:id="345" w:name="_Toc436142538"/>
      <w:bookmarkEnd w:id="342"/>
      <w:bookmarkEnd w:id="343"/>
      <w:r w:rsidRPr="00302832">
        <w:t xml:space="preserve">Annexe A: Assessment </w:t>
      </w:r>
      <w:r w:rsidR="00C42BFB">
        <w:t>S</w:t>
      </w:r>
      <w:r w:rsidRPr="00302832">
        <w:t>trategy</w:t>
      </w:r>
      <w:bookmarkEnd w:id="344"/>
      <w:bookmarkEnd w:id="345"/>
    </w:p>
    <w:p w14:paraId="728CAF61" w14:textId="77777777" w:rsidR="00C31649" w:rsidRDefault="00C31649" w:rsidP="00C31649">
      <w:pPr>
        <w:pStyle w:val="text"/>
      </w:pPr>
    </w:p>
    <w:p w14:paraId="1A31097D" w14:textId="77777777" w:rsidR="00CD6DF5" w:rsidRPr="00CD6DF5" w:rsidRDefault="00CD6DF5" w:rsidP="00CD6DF5">
      <w:pPr>
        <w:tabs>
          <w:tab w:val="center" w:pos="4320"/>
          <w:tab w:val="right" w:pos="8640"/>
        </w:tabs>
        <w:rPr>
          <w:szCs w:val="24"/>
        </w:rPr>
      </w:pPr>
      <w:r>
        <w:rPr>
          <w:noProof/>
          <w:lang w:eastAsia="zh-CN"/>
        </w:rPr>
        <w:drawing>
          <wp:anchor distT="0" distB="0" distL="114300" distR="114300" simplePos="0" relativeHeight="251657728" behindDoc="0" locked="0" layoutInCell="1" allowOverlap="1" wp14:anchorId="1A76A9ED" wp14:editId="55619DD9">
            <wp:simplePos x="0" y="0"/>
            <wp:positionH relativeFrom="column">
              <wp:posOffset>4457700</wp:posOffset>
            </wp:positionH>
            <wp:positionV relativeFrom="paragraph">
              <wp:posOffset>-22860</wp:posOffset>
            </wp:positionV>
            <wp:extent cx="1389380" cy="638810"/>
            <wp:effectExtent l="0" t="0" r="127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389380" cy="638810"/>
                    </a:xfrm>
                    <a:prstGeom prst="rect">
                      <a:avLst/>
                    </a:prstGeom>
                    <a:noFill/>
                  </pic:spPr>
                </pic:pic>
              </a:graphicData>
            </a:graphic>
          </wp:anchor>
        </w:drawing>
      </w:r>
    </w:p>
    <w:p w14:paraId="6645AD97" w14:textId="77777777" w:rsidR="00CD6DF5" w:rsidRPr="00CD6DF5" w:rsidRDefault="00CD6DF5" w:rsidP="00CD6DF5">
      <w:pPr>
        <w:tabs>
          <w:tab w:val="center" w:pos="4320"/>
          <w:tab w:val="right" w:pos="8640"/>
        </w:tabs>
        <w:rPr>
          <w:szCs w:val="24"/>
        </w:rPr>
      </w:pPr>
    </w:p>
    <w:p w14:paraId="1A216801" w14:textId="77777777" w:rsidR="00CD6DF5" w:rsidRPr="00CD6DF5" w:rsidRDefault="00CD6DF5" w:rsidP="00CD6DF5">
      <w:pPr>
        <w:tabs>
          <w:tab w:val="left" w:pos="2835"/>
        </w:tabs>
        <w:spacing w:before="360" w:after="120" w:line="300" w:lineRule="atLeast"/>
        <w:jc w:val="center"/>
        <w:rPr>
          <w:b/>
          <w:color w:val="557E9B"/>
          <w:sz w:val="26"/>
        </w:rPr>
      </w:pPr>
      <w:r w:rsidRPr="00CD6DF5">
        <w:rPr>
          <w:b/>
          <w:color w:val="557E9B"/>
          <w:sz w:val="26"/>
        </w:rPr>
        <w:t>Skills CFA</w:t>
      </w:r>
    </w:p>
    <w:p w14:paraId="0E9FA24B" w14:textId="77777777" w:rsidR="00CD6DF5" w:rsidRPr="00CD6DF5" w:rsidRDefault="00CD6DF5" w:rsidP="00CD6DF5">
      <w:pPr>
        <w:tabs>
          <w:tab w:val="left" w:pos="2835"/>
        </w:tabs>
        <w:spacing w:before="120" w:after="120" w:line="300" w:lineRule="atLeast"/>
        <w:jc w:val="center"/>
        <w:rPr>
          <w:b/>
          <w:color w:val="557E9B"/>
          <w:sz w:val="26"/>
        </w:rPr>
      </w:pPr>
      <w:r w:rsidRPr="00CD6DF5">
        <w:rPr>
          <w:b/>
          <w:color w:val="557E9B"/>
          <w:sz w:val="26"/>
        </w:rPr>
        <w:t>Assessment Strategy</w:t>
      </w:r>
    </w:p>
    <w:p w14:paraId="1D21C601" w14:textId="77777777" w:rsidR="00CD6DF5" w:rsidRPr="00CD6DF5" w:rsidRDefault="00CD6DF5" w:rsidP="00CD6DF5">
      <w:pPr>
        <w:tabs>
          <w:tab w:val="left" w:pos="2835"/>
        </w:tabs>
        <w:spacing w:before="120" w:after="120" w:line="300" w:lineRule="atLeast"/>
        <w:jc w:val="center"/>
        <w:rPr>
          <w:b/>
          <w:color w:val="557E9B"/>
          <w:sz w:val="26"/>
        </w:rPr>
      </w:pPr>
      <w:r w:rsidRPr="00CD6DF5">
        <w:rPr>
          <w:b/>
          <w:color w:val="557E9B"/>
          <w:sz w:val="26"/>
        </w:rPr>
        <w:t>Competence Units (S/NVQ)</w:t>
      </w:r>
    </w:p>
    <w:p w14:paraId="33B5D507" w14:textId="77777777" w:rsidR="00CD6DF5" w:rsidRPr="00CD6DF5" w:rsidRDefault="00CD6DF5" w:rsidP="00CD6DF5">
      <w:pPr>
        <w:rPr>
          <w:color w:val="000000"/>
        </w:rPr>
      </w:pPr>
    </w:p>
    <w:p w14:paraId="61BA3E04" w14:textId="77777777" w:rsidR="00CD6DF5" w:rsidRPr="00CD6DF5" w:rsidRDefault="00CD6DF5" w:rsidP="00CD6DF5">
      <w:pPr>
        <w:tabs>
          <w:tab w:val="left" w:pos="2835"/>
        </w:tabs>
        <w:spacing w:before="120" w:after="120" w:line="300" w:lineRule="atLeast"/>
        <w:jc w:val="center"/>
        <w:rPr>
          <w:b/>
          <w:color w:val="557E9B"/>
          <w:sz w:val="26"/>
        </w:rPr>
      </w:pPr>
      <w:r w:rsidRPr="00CD6DF5">
        <w:rPr>
          <w:b/>
          <w:color w:val="557E9B"/>
          <w:sz w:val="26"/>
        </w:rPr>
        <w:t>Business Administration</w:t>
      </w:r>
    </w:p>
    <w:p w14:paraId="40E9FC70" w14:textId="77777777" w:rsidR="00CD6DF5" w:rsidRPr="00CD6DF5" w:rsidRDefault="00CD6DF5" w:rsidP="00CD6DF5">
      <w:pPr>
        <w:tabs>
          <w:tab w:val="left" w:pos="2835"/>
        </w:tabs>
        <w:spacing w:before="120" w:after="120" w:line="300" w:lineRule="atLeast"/>
        <w:jc w:val="center"/>
        <w:rPr>
          <w:b/>
          <w:color w:val="557E9B"/>
          <w:sz w:val="26"/>
        </w:rPr>
      </w:pPr>
      <w:r w:rsidRPr="00CD6DF5">
        <w:rPr>
          <w:b/>
          <w:color w:val="557E9B"/>
          <w:sz w:val="26"/>
        </w:rPr>
        <w:t>Customer Service SVQs</w:t>
      </w:r>
    </w:p>
    <w:p w14:paraId="6B863E7C" w14:textId="77777777" w:rsidR="00CD6DF5" w:rsidRPr="00CD6DF5" w:rsidRDefault="00CD6DF5" w:rsidP="00CD6DF5">
      <w:pPr>
        <w:tabs>
          <w:tab w:val="left" w:pos="2835"/>
        </w:tabs>
        <w:spacing w:before="120" w:after="120" w:line="300" w:lineRule="atLeast"/>
        <w:jc w:val="center"/>
        <w:rPr>
          <w:b/>
          <w:color w:val="557E9B"/>
          <w:sz w:val="26"/>
        </w:rPr>
      </w:pPr>
      <w:r w:rsidRPr="00CD6DF5">
        <w:rPr>
          <w:b/>
          <w:color w:val="557E9B"/>
          <w:sz w:val="26"/>
        </w:rPr>
        <w:t>Management and Leadership</w:t>
      </w:r>
    </w:p>
    <w:p w14:paraId="1818072C" w14:textId="77777777" w:rsidR="00CD6DF5" w:rsidRPr="00CD6DF5" w:rsidRDefault="00CD6DF5" w:rsidP="00CD6DF5">
      <w:pPr>
        <w:tabs>
          <w:tab w:val="left" w:pos="2835"/>
        </w:tabs>
        <w:spacing w:before="120" w:after="120" w:line="300" w:lineRule="atLeast"/>
        <w:jc w:val="center"/>
        <w:rPr>
          <w:b/>
          <w:color w:val="557E9B"/>
          <w:sz w:val="26"/>
        </w:rPr>
      </w:pPr>
    </w:p>
    <w:p w14:paraId="6CD7DAA7" w14:textId="77777777" w:rsidR="00CD6DF5" w:rsidRPr="00CD6DF5" w:rsidRDefault="00CD6DF5" w:rsidP="00CD6DF5">
      <w:pPr>
        <w:tabs>
          <w:tab w:val="left" w:pos="2835"/>
        </w:tabs>
        <w:spacing w:before="120" w:after="120" w:line="300" w:lineRule="atLeast"/>
        <w:jc w:val="center"/>
        <w:rPr>
          <w:b/>
          <w:color w:val="557E9B"/>
          <w:sz w:val="26"/>
        </w:rPr>
      </w:pPr>
      <w:r w:rsidRPr="00CD6DF5">
        <w:rPr>
          <w:b/>
          <w:color w:val="557E9B"/>
          <w:sz w:val="26"/>
        </w:rPr>
        <w:t>April 2015</w:t>
      </w:r>
    </w:p>
    <w:p w14:paraId="2FEC374C" w14:textId="77777777" w:rsidR="00CD6DF5" w:rsidRPr="00CD6DF5" w:rsidRDefault="00CD6DF5" w:rsidP="00CD6DF5">
      <w:pPr>
        <w:tabs>
          <w:tab w:val="center" w:pos="4320"/>
          <w:tab w:val="right" w:pos="8640"/>
        </w:tabs>
        <w:rPr>
          <w:szCs w:val="24"/>
        </w:rPr>
      </w:pPr>
    </w:p>
    <w:p w14:paraId="1412378D" w14:textId="77777777" w:rsidR="00CD6DF5" w:rsidRPr="00CD6DF5" w:rsidRDefault="00CD6DF5" w:rsidP="00CD6DF5">
      <w:pPr>
        <w:tabs>
          <w:tab w:val="center" w:pos="4320"/>
          <w:tab w:val="right" w:pos="8640"/>
        </w:tabs>
        <w:rPr>
          <w:szCs w:val="24"/>
        </w:rPr>
        <w:sectPr w:rsidR="00CD6DF5" w:rsidRPr="00CD6DF5" w:rsidSect="00144EFA">
          <w:pgSz w:w="11906" w:h="16838" w:code="9"/>
          <w:pgMar w:top="1440" w:right="1800" w:bottom="1440" w:left="1800" w:header="720" w:footer="720" w:gutter="0"/>
          <w:cols w:space="708"/>
          <w:docGrid w:linePitch="360"/>
        </w:sectPr>
      </w:pPr>
    </w:p>
    <w:p w14:paraId="19E9E701" w14:textId="77777777" w:rsidR="00CD6DF5" w:rsidRPr="00CD6DF5" w:rsidRDefault="00CD6DF5" w:rsidP="00CD6DF5">
      <w:pPr>
        <w:tabs>
          <w:tab w:val="left" w:pos="2835"/>
        </w:tabs>
        <w:spacing w:before="360" w:after="120" w:line="300" w:lineRule="atLeast"/>
        <w:rPr>
          <w:b/>
          <w:color w:val="557E9B"/>
          <w:sz w:val="26"/>
        </w:rPr>
      </w:pPr>
      <w:r w:rsidRPr="00CD6DF5">
        <w:rPr>
          <w:b/>
          <w:color w:val="557E9B"/>
          <w:sz w:val="26"/>
        </w:rPr>
        <w:t>Contents</w:t>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r>
      <w:r w:rsidRPr="00CD6DF5">
        <w:rPr>
          <w:b/>
          <w:color w:val="557E9B"/>
          <w:sz w:val="26"/>
        </w:rPr>
        <w:tab/>
        <w:t>Page No.</w:t>
      </w:r>
    </w:p>
    <w:p w14:paraId="3D4FCF7B" w14:textId="77777777" w:rsidR="00CD6DF5" w:rsidRPr="00CD6DF5" w:rsidRDefault="00CD6DF5" w:rsidP="00CD6DF5">
      <w:pPr>
        <w:widowControl w:val="0"/>
        <w:numPr>
          <w:ilvl w:val="0"/>
          <w:numId w:val="47"/>
        </w:numPr>
        <w:tabs>
          <w:tab w:val="left" w:pos="567"/>
          <w:tab w:val="right" w:pos="9072"/>
        </w:tabs>
        <w:spacing w:before="120" w:after="0" w:line="240" w:lineRule="auto"/>
        <w:rPr>
          <w:b/>
          <w:noProof/>
          <w:snapToGrid w:val="0"/>
          <w:color w:val="557E9B"/>
          <w:sz w:val="26"/>
        </w:rPr>
      </w:pPr>
      <w:r w:rsidRPr="00CD6DF5">
        <w:rPr>
          <w:b/>
          <w:noProof/>
          <w:snapToGrid w:val="0"/>
          <w:color w:val="557E9B"/>
          <w:sz w:val="26"/>
        </w:rPr>
        <w:t>Introduction</w:t>
      </w:r>
      <w:r w:rsidRPr="00CD6DF5">
        <w:rPr>
          <w:b/>
          <w:noProof/>
          <w:snapToGrid w:val="0"/>
          <w:color w:val="557E9B"/>
          <w:sz w:val="26"/>
        </w:rPr>
        <w:tab/>
      </w:r>
      <w:commentRangeStart w:id="346"/>
      <w:r>
        <w:rPr>
          <w:b/>
          <w:noProof/>
          <w:snapToGrid w:val="0"/>
          <w:color w:val="557E9B"/>
          <w:sz w:val="26"/>
        </w:rPr>
        <w:t>xx</w:t>
      </w:r>
      <w:commentRangeEnd w:id="346"/>
      <w:r w:rsidR="00EB64BE">
        <w:rPr>
          <w:rStyle w:val="CommentReference"/>
        </w:rPr>
        <w:commentReference w:id="346"/>
      </w:r>
    </w:p>
    <w:p w14:paraId="39D76B6A" w14:textId="77777777" w:rsidR="00CD6DF5" w:rsidRPr="00CD6DF5" w:rsidRDefault="00CD6DF5" w:rsidP="00CD6DF5">
      <w:pPr>
        <w:widowControl w:val="0"/>
        <w:numPr>
          <w:ilvl w:val="0"/>
          <w:numId w:val="47"/>
        </w:numPr>
        <w:tabs>
          <w:tab w:val="left" w:pos="567"/>
          <w:tab w:val="right" w:pos="9072"/>
        </w:tabs>
        <w:spacing w:before="120" w:after="0" w:line="240" w:lineRule="auto"/>
        <w:rPr>
          <w:b/>
          <w:noProof/>
          <w:snapToGrid w:val="0"/>
          <w:color w:val="557E9B"/>
          <w:sz w:val="26"/>
        </w:rPr>
      </w:pPr>
      <w:r w:rsidRPr="00CD6DF5">
        <w:rPr>
          <w:b/>
          <w:noProof/>
          <w:snapToGrid w:val="0"/>
          <w:color w:val="557E9B"/>
          <w:sz w:val="26"/>
        </w:rPr>
        <w:t>External Quality Control of Assessment</w:t>
      </w:r>
      <w:r w:rsidRPr="00CD6DF5">
        <w:rPr>
          <w:b/>
          <w:noProof/>
          <w:snapToGrid w:val="0"/>
          <w:color w:val="557E9B"/>
          <w:sz w:val="26"/>
        </w:rPr>
        <w:tab/>
      </w:r>
      <w:r>
        <w:rPr>
          <w:b/>
          <w:noProof/>
          <w:snapToGrid w:val="0"/>
          <w:color w:val="557E9B"/>
          <w:sz w:val="26"/>
        </w:rPr>
        <w:t>xx</w:t>
      </w:r>
    </w:p>
    <w:p w14:paraId="18409129" w14:textId="77777777" w:rsidR="00CD6DF5" w:rsidRPr="00CD6DF5" w:rsidRDefault="00CD6DF5" w:rsidP="00540488">
      <w:pPr>
        <w:widowControl w:val="0"/>
        <w:numPr>
          <w:ilvl w:val="0"/>
          <w:numId w:val="47"/>
        </w:numPr>
        <w:tabs>
          <w:tab w:val="clear" w:pos="720"/>
          <w:tab w:val="right" w:pos="9072"/>
        </w:tabs>
        <w:spacing w:before="120" w:after="0" w:line="240" w:lineRule="auto"/>
        <w:ind w:left="567" w:hanging="567"/>
        <w:rPr>
          <w:b/>
          <w:noProof/>
          <w:snapToGrid w:val="0"/>
          <w:color w:val="557E9B"/>
          <w:sz w:val="26"/>
        </w:rPr>
      </w:pPr>
      <w:r w:rsidRPr="00CD6DF5">
        <w:rPr>
          <w:b/>
          <w:noProof/>
          <w:snapToGrid w:val="0"/>
          <w:color w:val="557E9B"/>
          <w:sz w:val="26"/>
        </w:rPr>
        <w:t xml:space="preserve">Requirements of Assessors, External and </w:t>
      </w:r>
      <w:r>
        <w:rPr>
          <w:b/>
          <w:noProof/>
          <w:snapToGrid w:val="0"/>
          <w:color w:val="557E9B"/>
          <w:sz w:val="26"/>
        </w:rPr>
        <w:t xml:space="preserve">Internal </w:t>
      </w:r>
      <w:r w:rsidRPr="00CD6DF5">
        <w:rPr>
          <w:b/>
          <w:noProof/>
          <w:snapToGrid w:val="0"/>
          <w:color w:val="557E9B"/>
          <w:sz w:val="26"/>
        </w:rPr>
        <w:t>Ver</w:t>
      </w:r>
      <w:r>
        <w:rPr>
          <w:b/>
          <w:noProof/>
          <w:snapToGrid w:val="0"/>
          <w:color w:val="557E9B"/>
          <w:sz w:val="26"/>
        </w:rPr>
        <w:t>ifiers</w:t>
      </w:r>
      <w:r>
        <w:rPr>
          <w:b/>
          <w:noProof/>
          <w:snapToGrid w:val="0"/>
          <w:color w:val="557E9B"/>
          <w:sz w:val="26"/>
        </w:rPr>
        <w:tab/>
        <w:t>xx</w:t>
      </w:r>
    </w:p>
    <w:p w14:paraId="000D8899" w14:textId="77777777" w:rsidR="00CD6DF5" w:rsidRPr="00CD6DF5" w:rsidRDefault="00CD6DF5" w:rsidP="00CD6DF5">
      <w:pPr>
        <w:widowControl w:val="0"/>
        <w:numPr>
          <w:ilvl w:val="0"/>
          <w:numId w:val="47"/>
        </w:numPr>
        <w:tabs>
          <w:tab w:val="left" w:pos="567"/>
          <w:tab w:val="right" w:pos="9072"/>
        </w:tabs>
        <w:spacing w:before="120" w:after="0" w:line="240" w:lineRule="auto"/>
        <w:rPr>
          <w:b/>
          <w:noProof/>
          <w:snapToGrid w:val="0"/>
          <w:color w:val="557E9B"/>
          <w:sz w:val="26"/>
        </w:rPr>
      </w:pPr>
      <w:r w:rsidRPr="00CD6DF5">
        <w:rPr>
          <w:b/>
          <w:noProof/>
          <w:snapToGrid w:val="0"/>
          <w:color w:val="557E9B"/>
          <w:sz w:val="26"/>
        </w:rPr>
        <w:t>Evidence</w:t>
      </w:r>
      <w:r w:rsidRPr="00CD6DF5">
        <w:rPr>
          <w:b/>
          <w:noProof/>
          <w:snapToGrid w:val="0"/>
          <w:color w:val="557E9B"/>
          <w:sz w:val="26"/>
        </w:rPr>
        <w:tab/>
      </w:r>
      <w:r>
        <w:rPr>
          <w:b/>
          <w:noProof/>
          <w:snapToGrid w:val="0"/>
          <w:color w:val="557E9B"/>
          <w:sz w:val="26"/>
        </w:rPr>
        <w:t>xx</w:t>
      </w:r>
    </w:p>
    <w:p w14:paraId="223DF9A0" w14:textId="77777777" w:rsidR="00CD6DF5" w:rsidRPr="00CD6DF5" w:rsidRDefault="00CD6DF5" w:rsidP="00CD6DF5">
      <w:pPr>
        <w:widowControl w:val="0"/>
        <w:numPr>
          <w:ilvl w:val="0"/>
          <w:numId w:val="47"/>
        </w:numPr>
        <w:tabs>
          <w:tab w:val="left" w:pos="567"/>
          <w:tab w:val="right" w:pos="9072"/>
        </w:tabs>
        <w:spacing w:before="120" w:after="0" w:line="240" w:lineRule="auto"/>
        <w:rPr>
          <w:b/>
          <w:noProof/>
          <w:snapToGrid w:val="0"/>
          <w:color w:val="557E9B"/>
          <w:sz w:val="26"/>
        </w:rPr>
      </w:pPr>
      <w:r w:rsidRPr="00CD6DF5">
        <w:rPr>
          <w:b/>
          <w:noProof/>
          <w:snapToGrid w:val="0"/>
          <w:color w:val="557E9B"/>
          <w:sz w:val="26"/>
        </w:rPr>
        <w:t>Employer Direct Model</w:t>
      </w:r>
      <w:r w:rsidRPr="00CD6DF5">
        <w:rPr>
          <w:b/>
          <w:noProof/>
          <w:snapToGrid w:val="0"/>
          <w:color w:val="557E9B"/>
          <w:sz w:val="26"/>
        </w:rPr>
        <w:tab/>
      </w:r>
      <w:r>
        <w:rPr>
          <w:b/>
          <w:noProof/>
          <w:snapToGrid w:val="0"/>
          <w:color w:val="557E9B"/>
          <w:sz w:val="26"/>
        </w:rPr>
        <w:t>xx</w:t>
      </w:r>
    </w:p>
    <w:p w14:paraId="3E9E30C4" w14:textId="77777777" w:rsidR="00CD6DF5" w:rsidRPr="00CD6DF5" w:rsidRDefault="00CD6DF5" w:rsidP="00CD6DF5">
      <w:pPr>
        <w:widowControl w:val="0"/>
        <w:tabs>
          <w:tab w:val="left" w:pos="567"/>
          <w:tab w:val="right" w:pos="9072"/>
        </w:tabs>
        <w:spacing w:before="120" w:after="0" w:line="240" w:lineRule="auto"/>
        <w:rPr>
          <w:b/>
          <w:noProof/>
          <w:snapToGrid w:val="0"/>
          <w:color w:val="557E9B"/>
          <w:sz w:val="26"/>
        </w:rPr>
      </w:pPr>
      <w:r w:rsidRPr="00CD6DF5">
        <w:rPr>
          <w:b/>
          <w:noProof/>
          <w:snapToGrid w:val="0"/>
          <w:color w:val="557E9B"/>
          <w:sz w:val="26"/>
        </w:rPr>
        <w:t>APPENDIX A:Realistic Working Environment Guidelines</w:t>
      </w:r>
      <w:r w:rsidRPr="00CD6DF5">
        <w:rPr>
          <w:b/>
          <w:noProof/>
          <w:snapToGrid w:val="0"/>
          <w:color w:val="557E9B"/>
          <w:sz w:val="26"/>
        </w:rPr>
        <w:tab/>
      </w:r>
      <w:r>
        <w:rPr>
          <w:b/>
          <w:noProof/>
          <w:snapToGrid w:val="0"/>
          <w:color w:val="557E9B"/>
          <w:sz w:val="26"/>
        </w:rPr>
        <w:t>xx</w:t>
      </w:r>
    </w:p>
    <w:p w14:paraId="55C194CF" w14:textId="77777777" w:rsidR="00CD6DF5" w:rsidRPr="00CD6DF5" w:rsidRDefault="00CD6DF5" w:rsidP="00CD6DF5">
      <w:pPr>
        <w:widowControl w:val="0"/>
        <w:tabs>
          <w:tab w:val="left" w:pos="567"/>
          <w:tab w:val="right" w:pos="9072"/>
        </w:tabs>
        <w:spacing w:before="120" w:after="0" w:line="240" w:lineRule="auto"/>
        <w:rPr>
          <w:b/>
          <w:noProof/>
          <w:snapToGrid w:val="0"/>
          <w:color w:val="557E9B"/>
          <w:sz w:val="26"/>
        </w:rPr>
      </w:pPr>
      <w:r w:rsidRPr="00CD6DF5">
        <w:rPr>
          <w:b/>
          <w:noProof/>
          <w:snapToGrid w:val="0"/>
          <w:color w:val="557E9B"/>
          <w:sz w:val="26"/>
        </w:rPr>
        <w:t>APPENDIX B: Simulation: a list of units</w:t>
      </w:r>
      <w:r w:rsidRPr="00CD6DF5">
        <w:rPr>
          <w:b/>
          <w:noProof/>
          <w:snapToGrid w:val="0"/>
          <w:color w:val="557E9B"/>
          <w:sz w:val="26"/>
        </w:rPr>
        <w:tab/>
      </w:r>
      <w:r>
        <w:rPr>
          <w:b/>
          <w:noProof/>
          <w:snapToGrid w:val="0"/>
          <w:color w:val="557E9B"/>
          <w:sz w:val="26"/>
        </w:rPr>
        <w:t>xx</w:t>
      </w:r>
    </w:p>
    <w:p w14:paraId="7E76BF95" w14:textId="77777777" w:rsidR="00CD6DF5" w:rsidRPr="00CD6DF5" w:rsidRDefault="00CD6DF5" w:rsidP="00CD6DF5">
      <w:pPr>
        <w:tabs>
          <w:tab w:val="center" w:pos="4320"/>
          <w:tab w:val="right" w:pos="8640"/>
        </w:tabs>
        <w:rPr>
          <w:rFonts w:ascii="Calibri" w:hAnsi="Calibri"/>
        </w:rPr>
      </w:pPr>
      <w:r w:rsidRPr="00CD6DF5">
        <w:rPr>
          <w:rFonts w:ascii="Calibri" w:hAnsi="Calibri"/>
        </w:rPr>
        <w:br w:type="page"/>
      </w:r>
    </w:p>
    <w:p w14:paraId="2CA0B708" w14:textId="77777777" w:rsidR="00CD6DF5" w:rsidRPr="00CD6DF5" w:rsidRDefault="00CD6DF5" w:rsidP="00540488">
      <w:pPr>
        <w:numPr>
          <w:ilvl w:val="0"/>
          <w:numId w:val="50"/>
        </w:numPr>
        <w:pBdr>
          <w:bottom w:val="single" w:sz="6" w:space="1" w:color="557E9B"/>
        </w:pBdr>
        <w:spacing w:before="300" w:after="120" w:line="300" w:lineRule="atLeast"/>
        <w:ind w:left="0" w:firstLine="0"/>
        <w:rPr>
          <w:b/>
          <w:color w:val="557E9B"/>
          <w:sz w:val="24"/>
          <w:szCs w:val="24"/>
        </w:rPr>
      </w:pPr>
      <w:bookmarkStart w:id="347" w:name="_Toc421512614"/>
      <w:r w:rsidRPr="00CD6DF5">
        <w:rPr>
          <w:b/>
          <w:color w:val="557E9B"/>
          <w:sz w:val="24"/>
          <w:szCs w:val="24"/>
        </w:rPr>
        <w:t>Introduction</w:t>
      </w:r>
      <w:bookmarkEnd w:id="347"/>
    </w:p>
    <w:p w14:paraId="2C9A8A25" w14:textId="77777777" w:rsidR="00CD6DF5" w:rsidRPr="00CD6DF5" w:rsidRDefault="00CD6DF5" w:rsidP="00CD6DF5">
      <w:pPr>
        <w:rPr>
          <w:color w:val="000000"/>
          <w:lang w:eastAsia="en-GB"/>
        </w:rPr>
      </w:pPr>
      <w:r w:rsidRPr="00CD6DF5">
        <w:rPr>
          <w:color w:val="000000"/>
          <w:lang w:eastAsia="en-GB"/>
        </w:rPr>
        <w:t>This Assessment Strategy provides principles and guidance to awarding organisations for the assessment of competence-based units and qualifications (including Scottish Vocational Qualifications and National Vocational Qualifications) within Business Administration, Customer Service and Management and Leadership in England, Scotland, Wales and Northern Ireland.</w:t>
      </w:r>
    </w:p>
    <w:p w14:paraId="3FB277EC" w14:textId="77777777" w:rsidR="00CD6DF5" w:rsidRPr="00CD6DF5" w:rsidRDefault="00CD6DF5" w:rsidP="00CD6DF5">
      <w:pPr>
        <w:rPr>
          <w:color w:val="000000"/>
          <w:lang w:eastAsia="en-GB"/>
        </w:rPr>
      </w:pPr>
      <w:r w:rsidRPr="00CD6DF5">
        <w:rPr>
          <w:color w:val="000000"/>
          <w:lang w:eastAsia="en-GB"/>
        </w:rPr>
        <w:t>This document outlines Skills CFA principles in regards to:</w:t>
      </w:r>
    </w:p>
    <w:p w14:paraId="3CAF6157" w14:textId="77777777" w:rsidR="00CD6DF5" w:rsidRPr="00CD6DF5" w:rsidRDefault="00CD6DF5" w:rsidP="007E5493">
      <w:pPr>
        <w:pStyle w:val="ListParagraph"/>
        <w:numPr>
          <w:ilvl w:val="0"/>
          <w:numId w:val="51"/>
        </w:numPr>
        <w:ind w:left="357" w:hanging="357"/>
        <w:rPr>
          <w:lang w:eastAsia="en-GB"/>
        </w:rPr>
      </w:pPr>
      <w:r w:rsidRPr="00CD6DF5">
        <w:rPr>
          <w:lang w:eastAsia="en-GB"/>
        </w:rPr>
        <w:t>external quality control of assessment</w:t>
      </w:r>
    </w:p>
    <w:p w14:paraId="2F3620D2" w14:textId="77777777" w:rsidR="00CD6DF5" w:rsidRPr="00CD6DF5" w:rsidRDefault="00CD6DF5" w:rsidP="007E5493">
      <w:pPr>
        <w:pStyle w:val="ListParagraph"/>
        <w:numPr>
          <w:ilvl w:val="0"/>
          <w:numId w:val="51"/>
        </w:numPr>
        <w:ind w:left="357" w:hanging="357"/>
        <w:rPr>
          <w:lang w:eastAsia="en-GB"/>
        </w:rPr>
      </w:pPr>
      <w:r w:rsidRPr="00CD6DF5">
        <w:rPr>
          <w:lang w:eastAsia="en-GB"/>
        </w:rPr>
        <w:t>requirements of assessor and verifiers</w:t>
      </w:r>
    </w:p>
    <w:p w14:paraId="4A95E670" w14:textId="77777777" w:rsidR="00CD6DF5" w:rsidRPr="00CD6DF5" w:rsidRDefault="00CD6DF5" w:rsidP="007E5493">
      <w:pPr>
        <w:pStyle w:val="ListParagraph"/>
        <w:numPr>
          <w:ilvl w:val="0"/>
          <w:numId w:val="51"/>
        </w:numPr>
        <w:ind w:left="357" w:hanging="357"/>
        <w:rPr>
          <w:lang w:eastAsia="en-GB"/>
        </w:rPr>
      </w:pPr>
      <w:r w:rsidRPr="00CD6DF5">
        <w:rPr>
          <w:lang w:eastAsia="en-GB"/>
        </w:rPr>
        <w:t>evidence</w:t>
      </w:r>
    </w:p>
    <w:p w14:paraId="73B641D5" w14:textId="77777777" w:rsidR="00CD6DF5" w:rsidRPr="00CD6DF5" w:rsidRDefault="00CD6DF5" w:rsidP="007E5493">
      <w:pPr>
        <w:pStyle w:val="ListParagraph"/>
        <w:numPr>
          <w:ilvl w:val="0"/>
          <w:numId w:val="51"/>
        </w:numPr>
        <w:ind w:left="357" w:hanging="357"/>
        <w:rPr>
          <w:lang w:eastAsia="en-GB"/>
        </w:rPr>
      </w:pPr>
      <w:r w:rsidRPr="00CD6DF5">
        <w:rPr>
          <w:lang w:eastAsia="en-GB"/>
        </w:rPr>
        <w:t>employer direct model.</w:t>
      </w:r>
    </w:p>
    <w:p w14:paraId="32087ED7" w14:textId="77777777" w:rsidR="00CD6DF5" w:rsidRPr="00CD6DF5" w:rsidRDefault="00CD6DF5" w:rsidP="00CD6DF5">
      <w:pPr>
        <w:rPr>
          <w:color w:val="000000"/>
          <w:lang w:eastAsia="en-GB"/>
        </w:rPr>
      </w:pPr>
      <w:r w:rsidRPr="00CD6DF5">
        <w:rPr>
          <w:color w:val="000000"/>
          <w:lang w:eastAsia="en-GB"/>
        </w:rPr>
        <w:t>These principles are in addition to the generic criteria that awarding organisations must meet for delivery of qualifications as required by the qualification regulators, for example Ofqual’s Regulatory Arrangements for the Qualifications and Credit Framework and any regulatory requirements specified by the SQA Accreditation.</w:t>
      </w:r>
    </w:p>
    <w:p w14:paraId="0AF6DEB1" w14:textId="77777777" w:rsidR="00CD6DF5" w:rsidRPr="00CD6DF5" w:rsidRDefault="00CD6DF5" w:rsidP="00CD6DF5">
      <w:pPr>
        <w:rPr>
          <w:color w:val="000000"/>
        </w:rPr>
      </w:pPr>
      <w:r w:rsidRPr="00CD6DF5">
        <w:rPr>
          <w:color w:val="000000"/>
          <w:lang w:eastAsia="en-GB"/>
        </w:rPr>
        <w:t>This strategy should only be used for the assessment of the Business Administration, Customer Service and Management and Leadership competence-knowledge based units and qualifications owned by Skills CFA. Units which have been imported by Skills CFA into their apprenticeships or competence-based qualifications will be assessed in compliance with their relevant assessment strategies. Awarding organisations may assess knowledge-only units as they see fit.</w:t>
      </w:r>
    </w:p>
    <w:p w14:paraId="3BC9E4F2" w14:textId="77777777" w:rsidR="00CD6DF5" w:rsidRPr="00CD6DF5" w:rsidRDefault="00CD6DF5" w:rsidP="00CD6DF5">
      <w:pPr>
        <w:spacing w:before="0" w:after="0" w:line="240" w:lineRule="auto"/>
      </w:pPr>
      <w:r w:rsidRPr="00CD6DF5">
        <w:br w:type="page"/>
      </w:r>
    </w:p>
    <w:p w14:paraId="4B60FE0A" w14:textId="77777777" w:rsidR="00CD6DF5" w:rsidRPr="00CD6DF5" w:rsidRDefault="00CD6DF5" w:rsidP="001526F9">
      <w:pPr>
        <w:numPr>
          <w:ilvl w:val="0"/>
          <w:numId w:val="50"/>
        </w:numPr>
        <w:pBdr>
          <w:bottom w:val="single" w:sz="6" w:space="1" w:color="557E9B"/>
        </w:pBdr>
        <w:spacing w:before="300" w:after="120" w:line="300" w:lineRule="atLeast"/>
        <w:ind w:left="0" w:firstLine="0"/>
        <w:rPr>
          <w:b/>
          <w:color w:val="557E9B"/>
          <w:sz w:val="24"/>
          <w:szCs w:val="24"/>
        </w:rPr>
      </w:pPr>
      <w:bookmarkStart w:id="348" w:name="_Toc421512615"/>
      <w:r w:rsidRPr="00CD6DF5">
        <w:rPr>
          <w:b/>
          <w:color w:val="557E9B"/>
          <w:sz w:val="24"/>
          <w:szCs w:val="24"/>
        </w:rPr>
        <w:t>External quality control of assessment</w:t>
      </w:r>
      <w:bookmarkEnd w:id="348"/>
    </w:p>
    <w:p w14:paraId="62FEB593" w14:textId="77777777" w:rsidR="00CD6DF5" w:rsidRPr="00CD6DF5" w:rsidRDefault="00CD6DF5" w:rsidP="001526F9">
      <w:r w:rsidRPr="00CD6DF5">
        <w:t xml:space="preserve">The quality of the assessment process is the responsibility of awarding </w:t>
      </w:r>
      <w:r w:rsidRPr="00CD6DF5" w:rsidDel="00E53CEB">
        <w:t>o</w:t>
      </w:r>
      <w:r w:rsidRPr="00CD6DF5">
        <w:t>rganisations. However, Skills CFA encourages flexibility and innovation of approach, alongside robust systems to support quality control. Awarding organisations are also encouraged to detail their approach to external verification, risk assessment and data requests.</w:t>
      </w:r>
    </w:p>
    <w:p w14:paraId="6088B07A" w14:textId="77777777" w:rsidR="00CD6DF5" w:rsidRPr="00CD6DF5" w:rsidRDefault="00CD6DF5" w:rsidP="001526F9"/>
    <w:p w14:paraId="76E71D9F" w14:textId="77777777" w:rsidR="00CD6DF5" w:rsidRPr="00CD6DF5" w:rsidRDefault="00CD6DF5" w:rsidP="001526F9">
      <w:pPr>
        <w:rPr>
          <w:b/>
        </w:rPr>
      </w:pPr>
      <w:r w:rsidRPr="00CD6DF5">
        <w:rPr>
          <w:b/>
        </w:rPr>
        <w:t>2.1</w:t>
      </w:r>
      <w:r w:rsidRPr="00CD6DF5">
        <w:rPr>
          <w:b/>
        </w:rPr>
        <w:tab/>
      </w:r>
      <w:r w:rsidRPr="00CD6DF5">
        <w:rPr>
          <w:b/>
        </w:rPr>
        <w:tab/>
        <w:t>External Verification</w:t>
      </w:r>
    </w:p>
    <w:p w14:paraId="1B684CC8" w14:textId="77777777" w:rsidR="00CD6DF5" w:rsidRPr="00CD6DF5" w:rsidRDefault="00CD6DF5" w:rsidP="001526F9">
      <w:pPr>
        <w:tabs>
          <w:tab w:val="num" w:pos="360"/>
        </w:tabs>
      </w:pPr>
      <w:r w:rsidRPr="00CD6DF5">
        <w:t>Awarding organisations are responsible for the competence of external verifiers. It is the responsibility of awarding organisations to monitor centres' performance in accordance with regulatory requirements.</w:t>
      </w:r>
    </w:p>
    <w:p w14:paraId="0B565D6A" w14:textId="77777777" w:rsidR="00CD6DF5" w:rsidRPr="00CD6DF5" w:rsidRDefault="00CD6DF5" w:rsidP="001526F9">
      <w:pPr>
        <w:tabs>
          <w:tab w:val="num" w:pos="360"/>
        </w:tabs>
        <w:rPr>
          <w:color w:val="000000"/>
        </w:rPr>
      </w:pPr>
      <w:r w:rsidRPr="00CD6DF5">
        <w:t>Awarding organisations must consistently apply external verification processes at all assessment centres delivering competence-based qualifications. These should be underpinned by standard risk assessment and risk management processes.</w:t>
      </w:r>
    </w:p>
    <w:p w14:paraId="0B4A6D4C" w14:textId="77777777" w:rsidR="00CD6DF5" w:rsidRPr="00CD6DF5" w:rsidRDefault="00CD6DF5" w:rsidP="001526F9"/>
    <w:p w14:paraId="414FC285" w14:textId="77777777" w:rsidR="00CD6DF5" w:rsidRPr="00CD6DF5" w:rsidRDefault="00CD6DF5" w:rsidP="001526F9">
      <w:pPr>
        <w:rPr>
          <w:b/>
          <w:color w:val="000000"/>
        </w:rPr>
      </w:pPr>
      <w:r w:rsidRPr="00CD6DF5">
        <w:rPr>
          <w:b/>
        </w:rPr>
        <w:t>2.2</w:t>
      </w:r>
      <w:r w:rsidRPr="00CD6DF5">
        <w:rPr>
          <w:b/>
        </w:rPr>
        <w:tab/>
      </w:r>
      <w:r w:rsidRPr="00CD6DF5">
        <w:rPr>
          <w:b/>
        </w:rPr>
        <w:tab/>
        <w:t>Risk Assessment</w:t>
      </w:r>
    </w:p>
    <w:p w14:paraId="2BE62DDA" w14:textId="77777777" w:rsidR="00CD6DF5" w:rsidRPr="00CD6DF5" w:rsidRDefault="00CD6DF5" w:rsidP="001526F9">
      <w:pPr>
        <w:tabs>
          <w:tab w:val="num" w:pos="360"/>
        </w:tabs>
      </w:pPr>
      <w:r w:rsidRPr="00CD6DF5">
        <w:t xml:space="preserve">Awarding </w:t>
      </w:r>
      <w:r w:rsidRPr="00CD6DF5" w:rsidDel="00E53CEB">
        <w:t>o</w:t>
      </w:r>
      <w:r w:rsidRPr="00CD6DF5">
        <w:t>rganisations must carry out standard risk assessments for all qualification assessment centres that are delivering competence-based qualifications. Identified risks must be managed appropriately.</w:t>
      </w:r>
    </w:p>
    <w:p w14:paraId="3879CD40" w14:textId="77777777" w:rsidR="00CD6DF5" w:rsidRPr="00CD6DF5" w:rsidRDefault="00CD6DF5" w:rsidP="001526F9">
      <w:pPr>
        <w:tabs>
          <w:tab w:val="num" w:pos="360"/>
        </w:tabs>
      </w:pPr>
      <w:r w:rsidRPr="00CD6DF5">
        <w:t xml:space="preserve">Awarding </w:t>
      </w:r>
      <w:r w:rsidRPr="00CD6DF5" w:rsidDel="00E53CEB">
        <w:t>o</w:t>
      </w:r>
      <w:r w:rsidRPr="00CD6DF5">
        <w:t>rganisations must retain evidence to prove that a risk assessment has been carried out for each approved centre, and that a strategy to minimise any identified risk has been implemented.</w:t>
      </w:r>
    </w:p>
    <w:p w14:paraId="33C3EDE9" w14:textId="77777777" w:rsidR="00CD6DF5" w:rsidRPr="00CD6DF5" w:rsidRDefault="00CD6DF5" w:rsidP="001526F9"/>
    <w:p w14:paraId="7E8ADF6E" w14:textId="77777777" w:rsidR="00CD6DF5" w:rsidRPr="00CD6DF5" w:rsidRDefault="00CD6DF5" w:rsidP="001526F9">
      <w:pPr>
        <w:rPr>
          <w:b/>
        </w:rPr>
      </w:pPr>
      <w:r w:rsidRPr="00CD6DF5">
        <w:rPr>
          <w:b/>
        </w:rPr>
        <w:t>2.3</w:t>
      </w:r>
      <w:r w:rsidRPr="00CD6DF5">
        <w:rPr>
          <w:b/>
        </w:rPr>
        <w:tab/>
      </w:r>
      <w:r w:rsidRPr="00CD6DF5">
        <w:rPr>
          <w:b/>
        </w:rPr>
        <w:tab/>
        <w:t>Data Requests</w:t>
      </w:r>
    </w:p>
    <w:p w14:paraId="30AA6C5C" w14:textId="77777777" w:rsidR="00CD6DF5" w:rsidRPr="00CD6DF5" w:rsidRDefault="00CD6DF5" w:rsidP="001526F9">
      <w:pPr>
        <w:tabs>
          <w:tab w:val="num" w:pos="360"/>
        </w:tabs>
      </w:pPr>
      <w:r w:rsidRPr="00CD6DF5">
        <w:t xml:space="preserve">Each quarter, </w:t>
      </w:r>
      <w:r w:rsidRPr="00CD6DF5" w:rsidDel="00E53CEB">
        <w:t>a</w:t>
      </w:r>
      <w:r w:rsidRPr="00CD6DF5">
        <w:t xml:space="preserve">warding </w:t>
      </w:r>
      <w:r w:rsidRPr="00CD6DF5" w:rsidDel="00E53CEB">
        <w:t>o</w:t>
      </w:r>
      <w:r w:rsidRPr="00CD6DF5">
        <w:t>rganisations must provide registration and achievement data at all qualification levels and unit levels (where possible) to Skills CFA.</w:t>
      </w:r>
    </w:p>
    <w:p w14:paraId="150BC065" w14:textId="77777777" w:rsidR="00CD6DF5" w:rsidRPr="00CD6DF5" w:rsidRDefault="00CD6DF5" w:rsidP="00CD6DF5">
      <w:pPr>
        <w:rPr>
          <w:color w:val="000000"/>
        </w:rPr>
      </w:pPr>
      <w:r w:rsidRPr="00CD6DF5">
        <w:rPr>
          <w:color w:val="000000"/>
        </w:rPr>
        <w:br w:type="page"/>
      </w:r>
    </w:p>
    <w:p w14:paraId="7EE0944A" w14:textId="77777777" w:rsidR="00CD6DF5" w:rsidRPr="00CD6DF5" w:rsidRDefault="00CD6DF5" w:rsidP="001526F9">
      <w:pPr>
        <w:numPr>
          <w:ilvl w:val="0"/>
          <w:numId w:val="50"/>
        </w:numPr>
        <w:pBdr>
          <w:bottom w:val="single" w:sz="6" w:space="1" w:color="557E9B"/>
        </w:pBdr>
        <w:spacing w:before="300" w:after="120" w:line="300" w:lineRule="atLeast"/>
        <w:ind w:left="0" w:firstLine="0"/>
        <w:rPr>
          <w:b/>
          <w:color w:val="557E9B"/>
          <w:sz w:val="24"/>
          <w:szCs w:val="24"/>
        </w:rPr>
      </w:pPr>
      <w:bookmarkStart w:id="349" w:name="_Toc421512616"/>
      <w:r w:rsidRPr="00CD6DF5">
        <w:rPr>
          <w:b/>
          <w:color w:val="557E9B"/>
          <w:sz w:val="24"/>
          <w:szCs w:val="24"/>
        </w:rPr>
        <w:t>Requirements of assessors, EQAs and IQAs</w:t>
      </w:r>
      <w:bookmarkEnd w:id="349"/>
    </w:p>
    <w:p w14:paraId="08A5E488" w14:textId="77777777" w:rsidR="00CD6DF5" w:rsidRPr="00CD6DF5" w:rsidRDefault="00CD6DF5" w:rsidP="001526F9">
      <w:pPr>
        <w:rPr>
          <w:color w:val="000000"/>
        </w:rPr>
      </w:pPr>
      <w:r w:rsidRPr="00CD6DF5">
        <w:rPr>
          <w:color w:val="000000"/>
        </w:rPr>
        <w:t>Candidates may be assessed, moderated or verified at work either by several appointed individuals.</w:t>
      </w:r>
    </w:p>
    <w:p w14:paraId="5F3CDC71" w14:textId="77777777" w:rsidR="00CD6DF5" w:rsidRPr="00CD6DF5" w:rsidRDefault="00CD6DF5" w:rsidP="001526F9">
      <w:pPr>
        <w:spacing w:before="0" w:after="0" w:line="240" w:lineRule="auto"/>
      </w:pPr>
    </w:p>
    <w:p w14:paraId="3CE1CD3E" w14:textId="77777777" w:rsidR="00CD6DF5" w:rsidRPr="00CD6DF5" w:rsidRDefault="00CD6DF5" w:rsidP="001526F9">
      <w:pPr>
        <w:spacing w:before="0" w:after="0" w:line="240" w:lineRule="auto"/>
        <w:rPr>
          <w:b/>
        </w:rPr>
      </w:pPr>
      <w:r w:rsidRPr="00CD6DF5">
        <w:rPr>
          <w:b/>
        </w:rPr>
        <w:t>3.1</w:t>
      </w:r>
      <w:r w:rsidRPr="00CD6DF5">
        <w:rPr>
          <w:b/>
        </w:rPr>
        <w:tab/>
      </w:r>
      <w:r w:rsidRPr="00CD6DF5">
        <w:rPr>
          <w:b/>
        </w:rPr>
        <w:tab/>
        <w:t>Assessors</w:t>
      </w:r>
    </w:p>
    <w:p w14:paraId="3D8B9678" w14:textId="77777777" w:rsidR="00CD6DF5" w:rsidRPr="00CD6DF5" w:rsidRDefault="00CD6DF5" w:rsidP="001526F9">
      <w:pPr>
        <w:spacing w:before="0" w:after="0" w:line="240" w:lineRule="auto"/>
      </w:pPr>
      <w:r w:rsidRPr="00CD6DF5">
        <w:t>The primary responsibility of an assessor is to assess candidates’ performance in a range of tasks and to ensure the evidence submitted by the candidate meets the requirements of the assessment criteria.</w:t>
      </w:r>
    </w:p>
    <w:p w14:paraId="2F18565B" w14:textId="77777777" w:rsidR="00CD6DF5" w:rsidRPr="00CD6DF5" w:rsidRDefault="00CD6DF5" w:rsidP="001526F9">
      <w:pPr>
        <w:spacing w:before="0" w:after="0" w:line="240" w:lineRule="auto"/>
      </w:pPr>
      <w:r w:rsidRPr="00CD6DF5">
        <w:t>It is important that an assessor can recognise occupational competence as specified by the national standard. Assessors therefore need to have a thorough understanding of assessment and quality assurance practices, as well as have in-depth technical understanding related to the qualifications for which they are assessing candidates.</w:t>
      </w:r>
    </w:p>
    <w:p w14:paraId="53B5B5F4" w14:textId="77777777" w:rsidR="00CD6DF5" w:rsidRPr="00CD6DF5" w:rsidRDefault="00CD6DF5" w:rsidP="001526F9">
      <w:pPr>
        <w:spacing w:before="0" w:after="0" w:line="240" w:lineRule="auto"/>
      </w:pPr>
    </w:p>
    <w:p w14:paraId="7D1223C2" w14:textId="77777777" w:rsidR="00CD6DF5" w:rsidRPr="00CD6DF5" w:rsidRDefault="00CD6DF5" w:rsidP="001526F9">
      <w:pPr>
        <w:spacing w:before="0" w:after="0" w:line="240" w:lineRule="auto"/>
      </w:pPr>
      <w:r w:rsidRPr="00CD6DF5">
        <w:t>To be able to assess candidates, assessors must:</w:t>
      </w:r>
    </w:p>
    <w:p w14:paraId="3BF2CCAD" w14:textId="77777777" w:rsidR="00CD6DF5" w:rsidRPr="00CD6DF5" w:rsidRDefault="00CD6DF5" w:rsidP="00540488">
      <w:pPr>
        <w:pStyle w:val="ListParagraph"/>
        <w:numPr>
          <w:ilvl w:val="0"/>
          <w:numId w:val="52"/>
        </w:numPr>
      </w:pPr>
      <w:r w:rsidRPr="00CD6DF5">
        <w:t>be “occupationally competent” assessors</w:t>
      </w:r>
      <w:r w:rsidR="006C257D">
        <w:t>,</w:t>
      </w:r>
      <w:r w:rsidRPr="00CD6DF5">
        <w:t xml:space="preserve"> must provide current evidence of competence, knowledge and understanding in the areas to be assessed. This will normally be achieved through demonstrating competence in the roles which are to be assessed or demonstrated by relevant experience and continuing professional development (CPD) which may include the achievement of qualifications relevant to the areas being assessed;</w:t>
      </w:r>
    </w:p>
    <w:p w14:paraId="6CA2E4C8" w14:textId="77777777" w:rsidR="00CD6DF5" w:rsidRPr="00CD6DF5" w:rsidRDefault="00CD6DF5" w:rsidP="001526F9">
      <w:pPr>
        <w:spacing w:before="0" w:after="0" w:line="240" w:lineRule="auto"/>
        <w:jc w:val="center"/>
      </w:pPr>
    </w:p>
    <w:p w14:paraId="402FC7FD" w14:textId="77777777" w:rsidR="00CD6DF5" w:rsidRPr="00CD6DF5" w:rsidRDefault="00CD6DF5" w:rsidP="001526F9">
      <w:pPr>
        <w:spacing w:before="0" w:after="0" w:line="240" w:lineRule="auto"/>
        <w:jc w:val="center"/>
        <w:rPr>
          <w:b/>
        </w:rPr>
      </w:pPr>
      <w:r w:rsidRPr="00CD6DF5">
        <w:rPr>
          <w:b/>
        </w:rPr>
        <w:t>AND ONE OF EITHER OF THE FOLLOWING</w:t>
      </w:r>
    </w:p>
    <w:p w14:paraId="04180E27" w14:textId="77777777" w:rsidR="00CD6DF5" w:rsidRPr="00CD6DF5" w:rsidRDefault="00CD6DF5" w:rsidP="001526F9">
      <w:pPr>
        <w:spacing w:before="0" w:after="0" w:line="240" w:lineRule="auto"/>
        <w:jc w:val="center"/>
      </w:pPr>
    </w:p>
    <w:p w14:paraId="29E3AE75" w14:textId="77777777" w:rsidR="00CD6DF5" w:rsidRPr="00CD6DF5" w:rsidRDefault="00CD6DF5" w:rsidP="00540488">
      <w:pPr>
        <w:pStyle w:val="ListParagraph"/>
        <w:numPr>
          <w:ilvl w:val="0"/>
          <w:numId w:val="52"/>
        </w:numPr>
      </w:pPr>
      <w:r w:rsidRPr="00CD6DF5">
        <w:t>hold an appropriate qualification, as specified by the appropriate regulatory authority, confirming their competence to assess candidates undertaking competence-based units and qualifications. Assessors holding older qualifications must be able to demonstrate that they are assessing to the current standards;</w:t>
      </w:r>
    </w:p>
    <w:p w14:paraId="1EA89280" w14:textId="77777777" w:rsidR="00CD6DF5" w:rsidRPr="00CD6DF5" w:rsidRDefault="00CD6DF5" w:rsidP="001526F9">
      <w:pPr>
        <w:spacing w:before="0" w:after="0" w:line="240" w:lineRule="auto"/>
      </w:pPr>
    </w:p>
    <w:p w14:paraId="440903BA" w14:textId="77777777" w:rsidR="00CD6DF5" w:rsidRPr="00CD6DF5" w:rsidRDefault="00CD6DF5" w:rsidP="001526F9">
      <w:pPr>
        <w:spacing w:before="0" w:after="0" w:line="240" w:lineRule="auto"/>
        <w:jc w:val="center"/>
        <w:rPr>
          <w:b/>
        </w:rPr>
      </w:pPr>
      <w:r w:rsidRPr="00CD6DF5">
        <w:rPr>
          <w:b/>
        </w:rPr>
        <w:t>OR</w:t>
      </w:r>
    </w:p>
    <w:p w14:paraId="28E0DE7F" w14:textId="77777777" w:rsidR="00CD6DF5" w:rsidRPr="00CD6DF5" w:rsidRDefault="00CD6DF5" w:rsidP="001526F9">
      <w:pPr>
        <w:spacing w:before="0" w:after="0" w:line="240" w:lineRule="auto"/>
        <w:jc w:val="center"/>
        <w:rPr>
          <w:b/>
        </w:rPr>
      </w:pPr>
    </w:p>
    <w:p w14:paraId="55C48581" w14:textId="77777777" w:rsidR="00CD6DF5" w:rsidRPr="00CD6DF5" w:rsidRDefault="00CD6DF5" w:rsidP="00540488">
      <w:pPr>
        <w:pStyle w:val="ListParagraph"/>
        <w:numPr>
          <w:ilvl w:val="0"/>
          <w:numId w:val="52"/>
        </w:numPr>
      </w:pPr>
      <w:r w:rsidRPr="00CD6DF5">
        <w:t xml:space="preserve">be working toward an appropriate qualification, as specified by the appropriate regulatory authority. Any assessors working towards an appropriate qualification must ensure their decisions are countersigned by a suitably-qualified assessor/verifier and should be supported by a qualified assessor throughout their training period; </w:t>
      </w:r>
      <w:r w:rsidRPr="001526F9">
        <w:rPr>
          <w:b/>
        </w:rPr>
        <w:t>AND</w:t>
      </w:r>
      <w:r w:rsidRPr="00CD6DF5">
        <w:t xml:space="preserve"> have a full and current understanding of the units of competence and requirements of the qualifications being assessed, including the quality of assessment and the assessment process.</w:t>
      </w:r>
    </w:p>
    <w:p w14:paraId="6F4277C2" w14:textId="77777777" w:rsidR="00CD6DF5" w:rsidRPr="00CD6DF5" w:rsidRDefault="00CD6DF5" w:rsidP="001526F9"/>
    <w:p w14:paraId="63F93BC5" w14:textId="77777777" w:rsidR="00CD6DF5" w:rsidRPr="00CD6DF5" w:rsidRDefault="00CD6DF5" w:rsidP="001526F9">
      <w:pPr>
        <w:spacing w:before="0" w:after="0" w:line="240" w:lineRule="auto"/>
      </w:pPr>
      <w:r w:rsidRPr="00CD6DF5">
        <w:t>It is the responsibility of approved centres to select and appoint assessors.</w:t>
      </w:r>
    </w:p>
    <w:p w14:paraId="6B76DCCA" w14:textId="77777777" w:rsidR="00CD6DF5" w:rsidRPr="00CD6DF5" w:rsidRDefault="00CD6DF5" w:rsidP="00CD6DF5">
      <w:pPr>
        <w:spacing w:before="0" w:after="0" w:line="240" w:lineRule="auto"/>
      </w:pPr>
    </w:p>
    <w:p w14:paraId="4A01249F" w14:textId="77777777" w:rsidR="00CD6DF5" w:rsidRPr="00CD6DF5" w:rsidRDefault="00CD6DF5" w:rsidP="001526F9">
      <w:pPr>
        <w:autoSpaceDE w:val="0"/>
        <w:autoSpaceDN w:val="0"/>
        <w:adjustRightInd w:val="0"/>
        <w:spacing w:before="0" w:after="0" w:line="240" w:lineRule="auto"/>
        <w:rPr>
          <w:rFonts w:cs="Calibri"/>
          <w:b/>
          <w:bCs/>
          <w:color w:val="000000"/>
          <w:lang w:eastAsia="en-GB"/>
        </w:rPr>
      </w:pPr>
      <w:r w:rsidRPr="00CD6DF5">
        <w:rPr>
          <w:rFonts w:cs="Arial"/>
          <w:b/>
          <w:color w:val="000000"/>
          <w:lang w:eastAsia="en-GB"/>
        </w:rPr>
        <w:br w:type="page"/>
        <w:t>3.2</w:t>
      </w:r>
      <w:r w:rsidRPr="00CD6DF5">
        <w:rPr>
          <w:rFonts w:cs="Arial"/>
          <w:b/>
          <w:color w:val="000000"/>
          <w:lang w:eastAsia="en-GB"/>
        </w:rPr>
        <w:tab/>
      </w:r>
      <w:r w:rsidRPr="00CD6DF5">
        <w:rPr>
          <w:rFonts w:cs="Arial"/>
          <w:b/>
          <w:color w:val="000000"/>
          <w:lang w:eastAsia="en-GB"/>
        </w:rPr>
        <w:tab/>
      </w:r>
      <w:r w:rsidRPr="00CD6DF5">
        <w:rPr>
          <w:rFonts w:cs="Calibri"/>
          <w:b/>
          <w:bCs/>
          <w:color w:val="000000"/>
          <w:lang w:eastAsia="en-GB"/>
        </w:rPr>
        <w:t>External quality assurer (EQA)</w:t>
      </w:r>
      <w:r w:rsidRPr="00CD6DF5">
        <w:rPr>
          <w:b/>
          <w:bCs/>
          <w:color w:val="000000"/>
          <w:vertAlign w:val="superscript"/>
          <w:lang w:eastAsia="en-GB"/>
        </w:rPr>
        <w:footnoteReference w:id="1"/>
      </w:r>
    </w:p>
    <w:p w14:paraId="28E6CFB0" w14:textId="77777777" w:rsidR="00CD6DF5" w:rsidRPr="00CD6DF5" w:rsidRDefault="00CD6DF5" w:rsidP="001526F9">
      <w:pPr>
        <w:rPr>
          <w:color w:val="000000"/>
          <w:vertAlign w:val="superscript"/>
        </w:rPr>
      </w:pPr>
      <w:r w:rsidRPr="00CD6DF5">
        <w:rPr>
          <w:color w:val="000000"/>
          <w:lang w:eastAsia="en-GB"/>
        </w:rPr>
        <w:t>The primary responsibility of EQAs is to assure quality of internal verification and assessments across the centres for which they are responsible. EQAs must have a thorough understanding of quality assurance and assessment practices, as well as in-depth technical knowledge related to the qualifications that they are externally verifying.</w:t>
      </w:r>
    </w:p>
    <w:p w14:paraId="39BA6A4E" w14:textId="77777777" w:rsidR="00CD6DF5" w:rsidRPr="00CD6DF5" w:rsidRDefault="00CD6DF5" w:rsidP="001526F9">
      <w:pPr>
        <w:rPr>
          <w:color w:val="000000"/>
          <w:lang w:eastAsia="en-GB"/>
        </w:rPr>
      </w:pPr>
      <w:r w:rsidRPr="00CD6DF5">
        <w:rPr>
          <w:color w:val="000000"/>
          <w:lang w:eastAsia="en-GB"/>
        </w:rPr>
        <w:t>EQAs must:</w:t>
      </w:r>
    </w:p>
    <w:p w14:paraId="3F8D043C" w14:textId="77777777" w:rsidR="00CD6DF5" w:rsidRPr="00CD6DF5" w:rsidRDefault="00CD6DF5" w:rsidP="00540488">
      <w:pPr>
        <w:pStyle w:val="ListParagraph"/>
        <w:numPr>
          <w:ilvl w:val="0"/>
          <w:numId w:val="52"/>
        </w:numPr>
        <w:rPr>
          <w:lang w:eastAsia="en-GB"/>
        </w:rPr>
      </w:pPr>
      <w:r w:rsidRPr="00CD6DF5">
        <w:rPr>
          <w:lang w:eastAsia="en-GB"/>
        </w:rPr>
        <w:t>be “occupationally competent”. EQAs must demonstrate sufficient and current understanding of the qualifications to be verified, and know how they are applied in business;</w:t>
      </w:r>
    </w:p>
    <w:p w14:paraId="1FE839BB" w14:textId="77777777" w:rsidR="00CD6DF5" w:rsidRPr="00CD6DF5" w:rsidRDefault="00CD6DF5" w:rsidP="001526F9">
      <w:pPr>
        <w:jc w:val="center"/>
        <w:rPr>
          <w:b/>
          <w:color w:val="000000"/>
          <w:lang w:eastAsia="en-GB"/>
        </w:rPr>
      </w:pPr>
      <w:r w:rsidRPr="00CD6DF5">
        <w:rPr>
          <w:b/>
          <w:color w:val="000000"/>
          <w:lang w:eastAsia="en-GB"/>
        </w:rPr>
        <w:t>AND ONE OF EITHER OF THE FOLLOWING</w:t>
      </w:r>
    </w:p>
    <w:p w14:paraId="2AFB7CCC" w14:textId="77777777" w:rsidR="00CD6DF5" w:rsidRPr="00CD6DF5" w:rsidRDefault="00CD6DF5" w:rsidP="001526F9">
      <w:pPr>
        <w:jc w:val="center"/>
        <w:rPr>
          <w:color w:val="000000"/>
          <w:lang w:eastAsia="en-GB"/>
        </w:rPr>
      </w:pPr>
    </w:p>
    <w:p w14:paraId="0CEF6AFD" w14:textId="77777777" w:rsidR="00CD6DF5" w:rsidRPr="00CD6DF5" w:rsidRDefault="00CD6DF5" w:rsidP="00540488">
      <w:pPr>
        <w:pStyle w:val="ListParagraph"/>
        <w:numPr>
          <w:ilvl w:val="0"/>
          <w:numId w:val="52"/>
        </w:numPr>
        <w:rPr>
          <w:lang w:eastAsia="en-GB"/>
        </w:rPr>
      </w:pPr>
      <w:r w:rsidRPr="00CD6DF5">
        <w:rPr>
          <w:lang w:eastAsia="en-GB"/>
        </w:rPr>
        <w:t>hold an appropriate qualification as specified by the appropriate regulatory authority, confirming their competence to verify competence-based assessments. EQAs holding older qualifications must be able to demonstrate that they are verifying to the current standards;</w:t>
      </w:r>
    </w:p>
    <w:p w14:paraId="57E82D52" w14:textId="77777777" w:rsidR="00CD6DF5" w:rsidRPr="00CD6DF5" w:rsidRDefault="00CD6DF5" w:rsidP="001526F9">
      <w:pPr>
        <w:rPr>
          <w:lang w:eastAsia="en-GB"/>
        </w:rPr>
      </w:pPr>
    </w:p>
    <w:p w14:paraId="011F9296" w14:textId="77777777" w:rsidR="00CD6DF5" w:rsidRPr="00CD6DF5" w:rsidRDefault="00CD6DF5" w:rsidP="001526F9">
      <w:pPr>
        <w:jc w:val="center"/>
        <w:rPr>
          <w:b/>
          <w:color w:val="000000"/>
          <w:lang w:eastAsia="en-GB"/>
        </w:rPr>
      </w:pPr>
      <w:r w:rsidRPr="00CD6DF5">
        <w:rPr>
          <w:b/>
          <w:color w:val="000000"/>
          <w:lang w:eastAsia="en-GB"/>
        </w:rPr>
        <w:t>OR</w:t>
      </w:r>
    </w:p>
    <w:p w14:paraId="33473845" w14:textId="77777777" w:rsidR="00CD6DF5" w:rsidRPr="00CD6DF5" w:rsidRDefault="00CD6DF5" w:rsidP="001526F9">
      <w:pPr>
        <w:jc w:val="center"/>
        <w:rPr>
          <w:color w:val="000000"/>
          <w:lang w:eastAsia="en-GB"/>
        </w:rPr>
      </w:pPr>
    </w:p>
    <w:p w14:paraId="4E467640" w14:textId="77777777" w:rsidR="00CD6DF5" w:rsidRPr="00CD6DF5" w:rsidRDefault="00CD6DF5" w:rsidP="00540488">
      <w:pPr>
        <w:pStyle w:val="ListParagraph"/>
        <w:numPr>
          <w:ilvl w:val="0"/>
          <w:numId w:val="52"/>
        </w:numPr>
        <w:rPr>
          <w:lang w:eastAsia="en-GB"/>
        </w:rPr>
      </w:pPr>
      <w:r w:rsidRPr="00CD6DF5">
        <w:rPr>
          <w:lang w:eastAsia="en-GB"/>
        </w:rPr>
        <w:t>be working toward an appropriate qualification, as specified by the appropriate regulatory authority. If EQAs are working towards an appropriate qualification, their decisions must be countersigned by a suitably qualified EQA</w:t>
      </w:r>
      <w:r w:rsidRPr="00CD6DF5">
        <w:rPr>
          <w:vertAlign w:val="superscript"/>
          <w:lang w:eastAsia="en-GB"/>
        </w:rPr>
        <w:footnoteReference w:id="2"/>
      </w:r>
      <w:r w:rsidRPr="001526F9">
        <w:rPr>
          <w:sz w:val="13"/>
          <w:szCs w:val="13"/>
          <w:lang w:eastAsia="en-GB"/>
        </w:rPr>
        <w:t xml:space="preserve"> </w:t>
      </w:r>
      <w:r w:rsidRPr="00CD6DF5">
        <w:rPr>
          <w:lang w:eastAsia="en-GB"/>
        </w:rPr>
        <w:t xml:space="preserve">and should be supported by a qualified EQA throughout their training period; </w:t>
      </w:r>
      <w:r w:rsidRPr="001526F9">
        <w:rPr>
          <w:b/>
          <w:bCs/>
          <w:lang w:eastAsia="en-GB"/>
        </w:rPr>
        <w:t xml:space="preserve">AND </w:t>
      </w:r>
      <w:r w:rsidRPr="00CD6DF5">
        <w:rPr>
          <w:lang w:eastAsia="en-GB"/>
        </w:rPr>
        <w:t>demonstrate competent practice in external verification of assessment, and demonstrate understanding of the principles and practices of external verification of assessment, including the quality of assessment and the assessment process.</w:t>
      </w:r>
    </w:p>
    <w:p w14:paraId="003349A9" w14:textId="77777777" w:rsidR="00CD6DF5" w:rsidRPr="00CD6DF5" w:rsidRDefault="00CD6DF5" w:rsidP="001526F9">
      <w:pPr>
        <w:rPr>
          <w:lang w:eastAsia="en-GB"/>
        </w:rPr>
      </w:pPr>
    </w:p>
    <w:p w14:paraId="4A9D9071" w14:textId="77777777" w:rsidR="00CD6DF5" w:rsidRPr="00CD6DF5" w:rsidRDefault="00CD6DF5" w:rsidP="001526F9">
      <w:pPr>
        <w:rPr>
          <w:color w:val="000000"/>
        </w:rPr>
      </w:pPr>
      <w:r w:rsidRPr="00CD6DF5">
        <w:rPr>
          <w:color w:val="000000"/>
        </w:rPr>
        <w:t>It is the responsibility of the awarding body to select and appoint EQAs.</w:t>
      </w:r>
    </w:p>
    <w:p w14:paraId="19BB13CC" w14:textId="77777777" w:rsidR="00CD6DF5" w:rsidRPr="00CD6DF5" w:rsidRDefault="00CD6DF5" w:rsidP="001526F9">
      <w:pPr>
        <w:rPr>
          <w:b/>
          <w:color w:val="000000"/>
        </w:rPr>
      </w:pPr>
      <w:r w:rsidRPr="00CD6DF5">
        <w:rPr>
          <w:color w:val="000000"/>
        </w:rPr>
        <w:br w:type="page"/>
      </w:r>
      <w:r w:rsidRPr="00CD6DF5">
        <w:rPr>
          <w:b/>
          <w:color w:val="000000"/>
        </w:rPr>
        <w:t>3.3</w:t>
      </w:r>
      <w:r w:rsidRPr="00CD6DF5">
        <w:rPr>
          <w:b/>
          <w:color w:val="000000"/>
        </w:rPr>
        <w:tab/>
      </w:r>
      <w:r w:rsidRPr="00CD6DF5">
        <w:rPr>
          <w:b/>
          <w:color w:val="000000"/>
        </w:rPr>
        <w:tab/>
        <w:t>Internal quality assurer (IQA)</w:t>
      </w:r>
      <w:r w:rsidRPr="00CD6DF5">
        <w:rPr>
          <w:b/>
          <w:color w:val="000000"/>
          <w:vertAlign w:val="superscript"/>
        </w:rPr>
        <w:footnoteReference w:id="3"/>
      </w:r>
    </w:p>
    <w:p w14:paraId="38F34BAE" w14:textId="77777777" w:rsidR="00CD6DF5" w:rsidRPr="00CD6DF5" w:rsidRDefault="00CD6DF5" w:rsidP="001526F9">
      <w:pPr>
        <w:rPr>
          <w:color w:val="000000"/>
        </w:rPr>
      </w:pPr>
      <w:r w:rsidRPr="00CD6DF5">
        <w:rPr>
          <w:color w:val="000000"/>
        </w:rPr>
        <w:t>A primary responsibility of IQAs is to assure the quality and consistency of assessments by the assessors for whom they are responsible. IQAs therefore need to have a thorough understanding of quality assurance and assessment practices, as well as sufficient technical understanding related to the qualifications that they are internally verifying. It will be the responsibility of the approved centre to select and appoint IQAs.</w:t>
      </w:r>
    </w:p>
    <w:p w14:paraId="68AB327E" w14:textId="77777777" w:rsidR="00CD6DF5" w:rsidRPr="00CD6DF5" w:rsidRDefault="00CD6DF5" w:rsidP="001526F9">
      <w:pPr>
        <w:rPr>
          <w:color w:val="000000"/>
        </w:rPr>
      </w:pPr>
      <w:r w:rsidRPr="00CD6DF5">
        <w:rPr>
          <w:color w:val="000000"/>
        </w:rPr>
        <w:t>IQAs must:</w:t>
      </w:r>
    </w:p>
    <w:p w14:paraId="0ABCF547" w14:textId="77777777" w:rsidR="00CD6DF5" w:rsidRPr="00CD6DF5" w:rsidRDefault="00CD6DF5" w:rsidP="00540488">
      <w:pPr>
        <w:pStyle w:val="ListParagraph"/>
        <w:numPr>
          <w:ilvl w:val="0"/>
          <w:numId w:val="52"/>
        </w:numPr>
      </w:pPr>
      <w:r w:rsidRPr="00CD6DF5">
        <w:t>be “occupationally competent”. IQAs must demonstrate sufficient and current understanding of the qualifications to be internally verified, and know how they are applied in business;</w:t>
      </w:r>
    </w:p>
    <w:p w14:paraId="0E1A4EAE" w14:textId="77777777" w:rsidR="00CD6DF5" w:rsidRPr="00CD6DF5" w:rsidRDefault="00CD6DF5" w:rsidP="001526F9"/>
    <w:p w14:paraId="2249314B" w14:textId="77777777" w:rsidR="00CD6DF5" w:rsidRPr="00CD6DF5" w:rsidRDefault="00CD6DF5" w:rsidP="001526F9">
      <w:pPr>
        <w:jc w:val="center"/>
        <w:rPr>
          <w:b/>
          <w:color w:val="000000"/>
        </w:rPr>
      </w:pPr>
      <w:r w:rsidRPr="00CD6DF5">
        <w:rPr>
          <w:b/>
          <w:color w:val="000000"/>
        </w:rPr>
        <w:t>AND ONE OF EITHER OF THE FOLLOWING</w:t>
      </w:r>
    </w:p>
    <w:p w14:paraId="6CF4DA0B" w14:textId="77777777" w:rsidR="00CD6DF5" w:rsidRPr="00CD6DF5" w:rsidRDefault="00CD6DF5" w:rsidP="001526F9">
      <w:pPr>
        <w:jc w:val="center"/>
        <w:rPr>
          <w:color w:val="000000"/>
        </w:rPr>
      </w:pPr>
    </w:p>
    <w:p w14:paraId="085DC2FF" w14:textId="77777777" w:rsidR="00CD6DF5" w:rsidRPr="00CD6DF5" w:rsidRDefault="00CD6DF5" w:rsidP="00540488">
      <w:pPr>
        <w:pStyle w:val="ListParagraph"/>
        <w:numPr>
          <w:ilvl w:val="0"/>
          <w:numId w:val="52"/>
        </w:numPr>
      </w:pPr>
      <w:r w:rsidRPr="00CD6DF5">
        <w:t>hold an appropriate qualification, as specified by the appropriate regulatory authority, confirming their competence to internally verify competence-based assessments and candidates. IQAs holding older qualifications must be able to demonstrate that they are verifying to the current standards;</w:t>
      </w:r>
    </w:p>
    <w:p w14:paraId="100E72CD" w14:textId="77777777" w:rsidR="00CD6DF5" w:rsidRPr="00CD6DF5" w:rsidRDefault="00CD6DF5" w:rsidP="001526F9">
      <w:pPr>
        <w:jc w:val="center"/>
        <w:rPr>
          <w:b/>
          <w:color w:val="000000"/>
        </w:rPr>
      </w:pPr>
      <w:r w:rsidRPr="00CD6DF5">
        <w:rPr>
          <w:b/>
          <w:color w:val="000000"/>
        </w:rPr>
        <w:t>OR</w:t>
      </w:r>
    </w:p>
    <w:p w14:paraId="1556E4DD" w14:textId="77777777" w:rsidR="00CD6DF5" w:rsidRPr="00CD6DF5" w:rsidRDefault="00CD6DF5" w:rsidP="001526F9">
      <w:pPr>
        <w:jc w:val="center"/>
        <w:rPr>
          <w:color w:val="000000"/>
        </w:rPr>
      </w:pPr>
    </w:p>
    <w:p w14:paraId="4196A337" w14:textId="77777777" w:rsidR="00CD6DF5" w:rsidRDefault="00CD6DF5" w:rsidP="00540488">
      <w:pPr>
        <w:pStyle w:val="ListParagraph"/>
        <w:numPr>
          <w:ilvl w:val="0"/>
          <w:numId w:val="52"/>
        </w:numPr>
      </w:pPr>
      <w:r w:rsidRPr="00CD6DF5">
        <w:t>be working toward an appropriate qualification, as specified by the appropriate regulatory authority. If an IQA is working towards an appropriate qualification, their decisions must be countersigned by a suitably qualified IQA</w:t>
      </w:r>
      <w:r w:rsidRPr="00CD6DF5">
        <w:rPr>
          <w:vertAlign w:val="superscript"/>
        </w:rPr>
        <w:footnoteReference w:id="4"/>
      </w:r>
      <w:r w:rsidRPr="00CD6DF5">
        <w:t xml:space="preserve"> and should be supported by a qualified IQA throughout their training period; </w:t>
      </w:r>
      <w:r w:rsidRPr="001526F9">
        <w:rPr>
          <w:b/>
        </w:rPr>
        <w:t>AND</w:t>
      </w:r>
      <w:r w:rsidRPr="00CD6DF5">
        <w:t xml:space="preserve"> demonstrate competent practice in internal verification of assessment, and demonstrate understanding of the principles and practices of internal verification of assessment, including the quality of assessment and the assessment process.</w:t>
      </w:r>
    </w:p>
    <w:p w14:paraId="4B003FE9" w14:textId="77777777" w:rsidR="001526F9" w:rsidRPr="00CD6DF5" w:rsidRDefault="001526F9" w:rsidP="00540488">
      <w:pPr>
        <w:pStyle w:val="ListParagraph"/>
      </w:pPr>
    </w:p>
    <w:p w14:paraId="63A099B2" w14:textId="77777777" w:rsidR="00CD6DF5" w:rsidRPr="00CD6DF5" w:rsidRDefault="00CD6DF5" w:rsidP="001526F9">
      <w:pPr>
        <w:rPr>
          <w:color w:val="000000"/>
        </w:rPr>
      </w:pPr>
      <w:r w:rsidRPr="00CD6DF5">
        <w:rPr>
          <w:color w:val="000000"/>
        </w:rPr>
        <w:t>Skills CFA and awarding organisations require all assessors, moderators and verifiers to maintain current Business Administration, Customer Service and Management and Leadership competence to deliver these functions. Skills CFA recognises this can be achieved in many ways. However, such information must be formally recorded in individual CPD records that are maintained in assessment centres.</w:t>
      </w:r>
    </w:p>
    <w:p w14:paraId="23352984" w14:textId="77777777" w:rsidR="00CD6DF5" w:rsidRPr="00CD6DF5" w:rsidRDefault="00CD6DF5" w:rsidP="00CD6DF5">
      <w:pPr>
        <w:rPr>
          <w:color w:val="000000"/>
        </w:rPr>
      </w:pPr>
    </w:p>
    <w:p w14:paraId="49867D5A" w14:textId="77777777" w:rsidR="00CD6DF5" w:rsidRPr="00CD6DF5" w:rsidRDefault="00CD6DF5" w:rsidP="00CD6DF5">
      <w:pPr>
        <w:rPr>
          <w:color w:val="000000"/>
        </w:rPr>
        <w:sectPr w:rsidR="00CD6DF5" w:rsidRPr="00CD6DF5" w:rsidSect="00144EFA">
          <w:headerReference w:type="even" r:id="rId315"/>
          <w:headerReference w:type="default" r:id="rId316"/>
          <w:headerReference w:type="first" r:id="rId317"/>
          <w:type w:val="continuous"/>
          <w:pgSz w:w="11906" w:h="16838" w:code="9"/>
          <w:pgMar w:top="1440" w:right="1274" w:bottom="1440" w:left="1560" w:header="720" w:footer="720" w:gutter="0"/>
          <w:cols w:space="708"/>
          <w:docGrid w:linePitch="360"/>
        </w:sectPr>
      </w:pPr>
    </w:p>
    <w:p w14:paraId="4783BBB6" w14:textId="77777777" w:rsidR="00CD6DF5" w:rsidRPr="00CD6DF5" w:rsidRDefault="00CD6DF5" w:rsidP="001526F9">
      <w:pPr>
        <w:numPr>
          <w:ilvl w:val="0"/>
          <w:numId w:val="50"/>
        </w:numPr>
        <w:pBdr>
          <w:bottom w:val="single" w:sz="6" w:space="1" w:color="557E9B"/>
        </w:pBdr>
        <w:spacing w:before="300" w:after="120" w:line="300" w:lineRule="atLeast"/>
        <w:ind w:left="0" w:firstLine="0"/>
        <w:rPr>
          <w:b/>
          <w:color w:val="557E9B"/>
          <w:sz w:val="24"/>
          <w:szCs w:val="24"/>
        </w:rPr>
      </w:pPr>
      <w:bookmarkStart w:id="350" w:name="_Toc421512617"/>
      <w:r w:rsidRPr="00CD6DF5">
        <w:rPr>
          <w:b/>
          <w:color w:val="557E9B"/>
          <w:sz w:val="24"/>
          <w:szCs w:val="24"/>
        </w:rPr>
        <w:t>Evidence</w:t>
      </w:r>
      <w:bookmarkEnd w:id="350"/>
    </w:p>
    <w:p w14:paraId="23C5230A" w14:textId="77777777" w:rsidR="00CD6DF5" w:rsidRPr="00CD6DF5" w:rsidRDefault="00CD6DF5" w:rsidP="001526F9">
      <w:pPr>
        <w:rPr>
          <w:b/>
          <w:color w:val="000000"/>
        </w:rPr>
      </w:pPr>
      <w:r w:rsidRPr="00CD6DF5">
        <w:rPr>
          <w:b/>
          <w:color w:val="000000"/>
        </w:rPr>
        <w:t>4.1</w:t>
      </w:r>
      <w:r w:rsidRPr="00CD6DF5">
        <w:rPr>
          <w:b/>
          <w:color w:val="000000"/>
        </w:rPr>
        <w:tab/>
      </w:r>
      <w:r w:rsidRPr="00CD6DF5">
        <w:rPr>
          <w:b/>
          <w:color w:val="000000"/>
        </w:rPr>
        <w:tab/>
        <w:t>Evidence from Workplace Performance</w:t>
      </w:r>
    </w:p>
    <w:p w14:paraId="5CDDFC04" w14:textId="77777777" w:rsidR="00CD6DF5" w:rsidRDefault="00CD6DF5" w:rsidP="00540488">
      <w:pPr>
        <w:pStyle w:val="ListParagraph"/>
        <w:numPr>
          <w:ilvl w:val="0"/>
          <w:numId w:val="52"/>
        </w:numPr>
      </w:pPr>
      <w:r w:rsidRPr="00CD6DF5">
        <w:t>Evidence of occupational competence of all competence units at any level, should be generated and collected through performance under workplace conditions. This includes the knowledge-based learning outcomes and assessment criteria of the (QCF) competence units.</w:t>
      </w:r>
    </w:p>
    <w:p w14:paraId="4B1A06EF" w14:textId="77777777" w:rsidR="00CD6DF5" w:rsidRPr="00CD6DF5" w:rsidRDefault="00CD6DF5" w:rsidP="00540488">
      <w:pPr>
        <w:pStyle w:val="ListParagraph"/>
        <w:numPr>
          <w:ilvl w:val="0"/>
          <w:numId w:val="52"/>
        </w:numPr>
      </w:pPr>
      <w:r w:rsidRPr="00CD6DF5">
        <w:t>These conditions would be those typical to the candidate's normal place of work. The evidence collected under these conditions should also be as naturally occurring as possible. It is accepted that not all employees have identical workplace conditions and, therefore, there cannot be assessment conditions that are identical for all candidates. However, assessors must ensure that, as far as possible, the conditions for assessment should be those under which the candidate usually works.</w:t>
      </w:r>
    </w:p>
    <w:p w14:paraId="4088E4BA" w14:textId="77777777" w:rsidR="00CD6DF5" w:rsidRPr="00CD6DF5" w:rsidRDefault="00CD6DF5" w:rsidP="001526F9">
      <w:pPr>
        <w:rPr>
          <w:color w:val="000000"/>
        </w:rPr>
      </w:pPr>
    </w:p>
    <w:p w14:paraId="5EBB8E9B" w14:textId="77777777" w:rsidR="00CD6DF5" w:rsidRPr="00CD6DF5" w:rsidRDefault="00CD6DF5" w:rsidP="001526F9">
      <w:pPr>
        <w:rPr>
          <w:b/>
          <w:color w:val="000000"/>
        </w:rPr>
      </w:pPr>
      <w:r w:rsidRPr="00CD6DF5">
        <w:rPr>
          <w:b/>
          <w:color w:val="000000"/>
        </w:rPr>
        <w:t>4.2</w:t>
      </w:r>
      <w:r w:rsidRPr="00CD6DF5">
        <w:rPr>
          <w:b/>
          <w:color w:val="000000"/>
        </w:rPr>
        <w:tab/>
      </w:r>
      <w:r w:rsidRPr="00CD6DF5">
        <w:rPr>
          <w:b/>
          <w:color w:val="000000"/>
        </w:rPr>
        <w:tab/>
        <w:t>Simulation</w:t>
      </w:r>
    </w:p>
    <w:p w14:paraId="5C5AC4BF" w14:textId="77777777" w:rsidR="00CD6DF5" w:rsidRDefault="00CD6DF5" w:rsidP="00540488">
      <w:pPr>
        <w:pStyle w:val="ListParagraph"/>
        <w:numPr>
          <w:ilvl w:val="0"/>
          <w:numId w:val="53"/>
        </w:numPr>
      </w:pPr>
      <w:r w:rsidRPr="00CD6DF5">
        <w:t xml:space="preserve">Simulation can be applied to all QCF units listed in </w:t>
      </w:r>
      <w:r w:rsidRPr="001526F9">
        <w:rPr>
          <w:i/>
        </w:rPr>
        <w:t>Appendix B</w:t>
      </w:r>
      <w:r w:rsidRPr="00CD6DF5">
        <w:t>.</w:t>
      </w:r>
    </w:p>
    <w:p w14:paraId="213AB791" w14:textId="77777777" w:rsidR="001526F9" w:rsidRPr="00CD6DF5" w:rsidRDefault="00CD6DF5" w:rsidP="007E5493">
      <w:pPr>
        <w:pStyle w:val="ListParagraph"/>
        <w:numPr>
          <w:ilvl w:val="0"/>
          <w:numId w:val="53"/>
        </w:numPr>
      </w:pPr>
      <w:r w:rsidRPr="00CD6DF5">
        <w:t>Where simulation is used for QCF units at Level 2 and above, it should only form a small part of the evidence for the qualification.</w:t>
      </w:r>
    </w:p>
    <w:p w14:paraId="64A109E5" w14:textId="77777777" w:rsidR="001526F9" w:rsidRPr="00CD6DF5" w:rsidRDefault="00CD6DF5" w:rsidP="007E5493">
      <w:pPr>
        <w:pStyle w:val="ListParagraph"/>
        <w:numPr>
          <w:ilvl w:val="0"/>
          <w:numId w:val="53"/>
        </w:numPr>
      </w:pPr>
      <w:r w:rsidRPr="00CD6DF5">
        <w:t>Evidence may be produced through simulation solely in exceptional circumstances. The exceptional circumstances, under which simulation is possible, are those situations that are not naturally or readily occurring, such as response to emergencies.</w:t>
      </w:r>
    </w:p>
    <w:p w14:paraId="11057654" w14:textId="77777777" w:rsidR="001526F9" w:rsidRPr="00CD6DF5" w:rsidRDefault="00CD6DF5" w:rsidP="007E5493">
      <w:pPr>
        <w:pStyle w:val="ListParagraph"/>
        <w:numPr>
          <w:ilvl w:val="0"/>
          <w:numId w:val="53"/>
        </w:numPr>
      </w:pPr>
      <w:r w:rsidRPr="00CD6DF5">
        <w:t xml:space="preserve">Simulation must be undertaken in a ‘realistic working environment’ (RWE). An RWE is “an environment which replicates the key characteristics in which the skill to be assessed is normally employed". The RWE must provide conditions the same as the normal day-to-day working environment, with a similar range of demands, pressures and requirements for cost-effective working. Guidelines for using RWE can be found in </w:t>
      </w:r>
      <w:r w:rsidRPr="00CC48B8">
        <w:rPr>
          <w:i/>
        </w:rPr>
        <w:t>Appendix A</w:t>
      </w:r>
      <w:r w:rsidRPr="00835D10">
        <w:t>.</w:t>
      </w:r>
    </w:p>
    <w:p w14:paraId="199929B8" w14:textId="77777777" w:rsidR="00CD6DF5" w:rsidRPr="00CD6DF5" w:rsidRDefault="00CD6DF5" w:rsidP="00540488">
      <w:pPr>
        <w:pStyle w:val="ListParagraph"/>
        <w:numPr>
          <w:ilvl w:val="0"/>
          <w:numId w:val="53"/>
        </w:numPr>
      </w:pPr>
      <w:r w:rsidRPr="00CD6DF5">
        <w:t>Simulation can also be used for SVQs. However, where simulation is used for SVQ units, it should only be for small parts of the units (at any level), in exceptional circumstances only, and undertaken in RWE.</w:t>
      </w:r>
    </w:p>
    <w:p w14:paraId="23E229F9" w14:textId="77777777" w:rsidR="00CD6DF5" w:rsidRPr="00CD6DF5" w:rsidRDefault="00CD6DF5" w:rsidP="00144EFA">
      <w:pPr>
        <w:numPr>
          <w:ilvl w:val="0"/>
          <w:numId w:val="50"/>
        </w:numPr>
        <w:pBdr>
          <w:bottom w:val="single" w:sz="6" w:space="1" w:color="557E9B"/>
        </w:pBdr>
        <w:spacing w:before="300" w:after="120" w:line="300" w:lineRule="atLeast"/>
        <w:ind w:left="0" w:firstLine="0"/>
        <w:rPr>
          <w:b/>
          <w:color w:val="557E9B"/>
          <w:sz w:val="24"/>
          <w:szCs w:val="24"/>
        </w:rPr>
      </w:pPr>
      <w:r w:rsidRPr="00CD6DF5">
        <w:rPr>
          <w:b/>
          <w:color w:val="557E9B"/>
          <w:sz w:val="24"/>
          <w:szCs w:val="24"/>
        </w:rPr>
        <w:br w:type="page"/>
      </w:r>
      <w:bookmarkStart w:id="351" w:name="_Toc421512618"/>
      <w:r w:rsidRPr="00CD6DF5">
        <w:rPr>
          <w:b/>
          <w:color w:val="557E9B"/>
          <w:sz w:val="24"/>
          <w:szCs w:val="24"/>
        </w:rPr>
        <w:t>Employer Direct Model</w:t>
      </w:r>
      <w:bookmarkEnd w:id="351"/>
    </w:p>
    <w:p w14:paraId="3670FCCA" w14:textId="77777777" w:rsidR="00CD6DF5" w:rsidRPr="00CD6DF5" w:rsidRDefault="00CD6DF5" w:rsidP="00144EFA">
      <w:pPr>
        <w:rPr>
          <w:color w:val="000000"/>
        </w:rPr>
      </w:pPr>
      <w:r w:rsidRPr="00CD6DF5">
        <w:rPr>
          <w:color w:val="000000"/>
        </w:rPr>
        <w:t>The Employer Direct Model is where colleagues, supervisors and/or managers in the workplace are involved in the assessment process. Under this model, the employer, with the agreement of their awarding organisation, may choose between:</w:t>
      </w:r>
    </w:p>
    <w:p w14:paraId="279EA83A" w14:textId="77777777" w:rsidR="00CD6DF5" w:rsidRPr="00CD6DF5" w:rsidRDefault="00CD6DF5" w:rsidP="00364BC3">
      <w:pPr>
        <w:pStyle w:val="ListParagraph"/>
        <w:numPr>
          <w:ilvl w:val="0"/>
          <w:numId w:val="54"/>
        </w:numPr>
      </w:pPr>
      <w:r w:rsidRPr="00CD6DF5">
        <w:t>achieving the appropriate regulatory body approved unit qualifications for assessment;</w:t>
      </w:r>
    </w:p>
    <w:p w14:paraId="0CA8808E" w14:textId="77777777" w:rsidR="00CD6DF5" w:rsidRPr="00CD6DF5" w:rsidRDefault="00CD6DF5" w:rsidP="00144EFA">
      <w:pPr>
        <w:jc w:val="center"/>
        <w:rPr>
          <w:b/>
          <w:color w:val="000000"/>
        </w:rPr>
      </w:pPr>
      <w:r w:rsidRPr="00CD6DF5">
        <w:rPr>
          <w:b/>
          <w:color w:val="000000"/>
        </w:rPr>
        <w:t>OR</w:t>
      </w:r>
    </w:p>
    <w:p w14:paraId="37588601" w14:textId="77777777" w:rsidR="00CD6DF5" w:rsidRPr="00CD6DF5" w:rsidRDefault="00CD6DF5" w:rsidP="00144EFA">
      <w:pPr>
        <w:jc w:val="center"/>
        <w:rPr>
          <w:color w:val="000000"/>
        </w:rPr>
      </w:pPr>
    </w:p>
    <w:p w14:paraId="5A19939A" w14:textId="77777777" w:rsidR="00CD6DF5" w:rsidRDefault="00CD6DF5" w:rsidP="00364BC3">
      <w:pPr>
        <w:pStyle w:val="ListParagraph"/>
        <w:numPr>
          <w:ilvl w:val="0"/>
          <w:numId w:val="54"/>
        </w:numPr>
      </w:pPr>
      <w:r w:rsidRPr="00CD6DF5">
        <w:t>demonstrating that the employer’s training and development activity undertaken to prepare, validate and review these assessment roles, maps 100% to the National Occupational Standards which these qualifications are based on. The mapping process must be agreed by the awarding organisation as providing the equivalent level of rigour and robustness as achievement of the unit qualification.</w:t>
      </w:r>
    </w:p>
    <w:p w14:paraId="2240607A" w14:textId="77777777" w:rsidR="00372F75" w:rsidRPr="00CD6DF5" w:rsidRDefault="00372F75" w:rsidP="00364BC3">
      <w:pPr>
        <w:pStyle w:val="ListParagraph"/>
      </w:pPr>
    </w:p>
    <w:p w14:paraId="1AC1E085" w14:textId="77777777" w:rsidR="00CD6DF5" w:rsidRPr="00CD6DF5" w:rsidRDefault="00CD6DF5" w:rsidP="00144EFA">
      <w:pPr>
        <w:rPr>
          <w:color w:val="000000"/>
        </w:rPr>
      </w:pPr>
      <w:r w:rsidRPr="00CD6DF5">
        <w:rPr>
          <w:color w:val="000000"/>
        </w:rPr>
        <w:t>In order to use the Employer Direct Model:</w:t>
      </w:r>
    </w:p>
    <w:p w14:paraId="1ACF0AA3" w14:textId="77777777" w:rsidR="00CD6DF5" w:rsidRPr="00CD6DF5" w:rsidRDefault="00CD6DF5" w:rsidP="007E5493">
      <w:pPr>
        <w:rPr>
          <w:b/>
          <w:color w:val="000000"/>
        </w:rPr>
      </w:pPr>
      <w:r w:rsidRPr="00CD6DF5">
        <w:rPr>
          <w:b/>
          <w:color w:val="000000"/>
        </w:rPr>
        <w:t>An organisation must:</w:t>
      </w:r>
    </w:p>
    <w:p w14:paraId="13D7CB29" w14:textId="77777777" w:rsidR="00CD6DF5" w:rsidRPr="00CD6DF5" w:rsidRDefault="00CD6DF5" w:rsidP="00540488">
      <w:pPr>
        <w:pStyle w:val="ListParagraph"/>
        <w:numPr>
          <w:ilvl w:val="0"/>
          <w:numId w:val="48"/>
        </w:numPr>
      </w:pPr>
      <w:r w:rsidRPr="00CD6DF5">
        <w:t>have staff who have achieved, or be working towards achieving, appropriate regulatory body approved unit qualifications for assessment, moderation or verification;</w:t>
      </w:r>
    </w:p>
    <w:p w14:paraId="5899A35C" w14:textId="77777777" w:rsidR="00CD6DF5" w:rsidRPr="00CD6DF5" w:rsidRDefault="00CD6DF5" w:rsidP="00144EFA">
      <w:pPr>
        <w:jc w:val="center"/>
        <w:rPr>
          <w:b/>
          <w:color w:val="000000"/>
        </w:rPr>
      </w:pPr>
      <w:r w:rsidRPr="00CD6DF5">
        <w:rPr>
          <w:b/>
          <w:color w:val="000000"/>
        </w:rPr>
        <w:t>OR</w:t>
      </w:r>
    </w:p>
    <w:p w14:paraId="191CD47E" w14:textId="77777777" w:rsidR="00372F75" w:rsidRPr="00CD6DF5" w:rsidRDefault="00CD6DF5" w:rsidP="007E5493">
      <w:pPr>
        <w:pStyle w:val="ListParagraph"/>
        <w:numPr>
          <w:ilvl w:val="0"/>
          <w:numId w:val="55"/>
        </w:numPr>
      </w:pPr>
      <w:r w:rsidRPr="00CD6DF5">
        <w:t>seek guidance and approval from an awarding organisation to demonstrate that they have:</w:t>
      </w:r>
    </w:p>
    <w:p w14:paraId="0210B7F9" w14:textId="77777777" w:rsidR="00372F75" w:rsidRPr="00835D10" w:rsidRDefault="00CD6DF5" w:rsidP="007E5493">
      <w:pPr>
        <w:pStyle w:val="ListParagraph"/>
        <w:numPr>
          <w:ilvl w:val="1"/>
          <w:numId w:val="55"/>
        </w:numPr>
        <w:rPr>
          <w:color w:val="000000"/>
        </w:rPr>
      </w:pPr>
      <w:r w:rsidRPr="00835D10">
        <w:rPr>
          <w:color w:val="000000"/>
        </w:rPr>
        <w:t>appropriate processes in place to facilitate assessment, moderation or verification functions</w:t>
      </w:r>
    </w:p>
    <w:p w14:paraId="566E88E6" w14:textId="77777777" w:rsidR="00CD6DF5" w:rsidRPr="00540488" w:rsidRDefault="00CD6DF5" w:rsidP="00540488">
      <w:pPr>
        <w:pStyle w:val="ListParagraph"/>
        <w:numPr>
          <w:ilvl w:val="1"/>
          <w:numId w:val="55"/>
        </w:numPr>
        <w:rPr>
          <w:color w:val="000000"/>
        </w:rPr>
      </w:pPr>
      <w:r w:rsidRPr="00540488">
        <w:rPr>
          <w:color w:val="000000"/>
        </w:rPr>
        <w:t>carry out 100% mapping of the trainer, supervisor or managers’ assessment, moderation or verification skills, and knowledge to the National Occupational Standards upon which the qualifications above are based.</w:t>
      </w:r>
    </w:p>
    <w:p w14:paraId="6986B74C" w14:textId="77777777" w:rsidR="00CD6DF5" w:rsidRPr="00CD6DF5" w:rsidRDefault="00CD6DF5" w:rsidP="00144EFA">
      <w:pPr>
        <w:rPr>
          <w:color w:val="000000"/>
        </w:rPr>
      </w:pPr>
    </w:p>
    <w:p w14:paraId="7032C3FC" w14:textId="77777777" w:rsidR="00CD6DF5" w:rsidRPr="00CD6DF5" w:rsidRDefault="00CD6DF5" w:rsidP="00144EFA">
      <w:pPr>
        <w:tabs>
          <w:tab w:val="num" w:pos="360"/>
        </w:tabs>
        <w:rPr>
          <w:b/>
          <w:lang w:eastAsia="en-GB"/>
        </w:rPr>
      </w:pPr>
      <w:r w:rsidRPr="00CD6DF5">
        <w:rPr>
          <w:b/>
          <w:lang w:eastAsia="en-GB"/>
        </w:rPr>
        <w:t>An awarding organisation must:</w:t>
      </w:r>
    </w:p>
    <w:p w14:paraId="66959188" w14:textId="77777777" w:rsidR="00CD6DF5" w:rsidRPr="00CD6DF5" w:rsidRDefault="00CD6DF5" w:rsidP="00540488">
      <w:pPr>
        <w:pStyle w:val="ListParagraph"/>
        <w:numPr>
          <w:ilvl w:val="0"/>
          <w:numId w:val="55"/>
        </w:numPr>
        <w:rPr>
          <w:lang w:eastAsia="en-GB"/>
        </w:rPr>
      </w:pPr>
      <w:r w:rsidRPr="00CD6DF5">
        <w:rPr>
          <w:lang w:eastAsia="en-GB"/>
        </w:rPr>
        <w:t>offer this model to employers only</w:t>
      </w:r>
    </w:p>
    <w:p w14:paraId="12FCF955" w14:textId="77777777" w:rsidR="00CD6DF5" w:rsidRPr="00CD6DF5" w:rsidRDefault="00CD6DF5" w:rsidP="00540488">
      <w:pPr>
        <w:pStyle w:val="ListParagraph"/>
        <w:numPr>
          <w:ilvl w:val="0"/>
          <w:numId w:val="55"/>
        </w:numPr>
      </w:pPr>
      <w:r w:rsidRPr="00CD6DF5">
        <w:rPr>
          <w:lang w:eastAsia="en-GB"/>
        </w:rPr>
        <w:t>supply information on the requirements for internal and external moderation/verification activities to assessment centres.</w:t>
      </w:r>
    </w:p>
    <w:p w14:paraId="0DF5ED13" w14:textId="77777777" w:rsidR="00CD6DF5" w:rsidRPr="00CD6DF5" w:rsidRDefault="00CD6DF5" w:rsidP="008F5D49">
      <w:pPr>
        <w:numPr>
          <w:ilvl w:val="0"/>
          <w:numId w:val="50"/>
        </w:numPr>
        <w:pBdr>
          <w:bottom w:val="single" w:sz="6" w:space="1" w:color="557E9B"/>
        </w:pBdr>
        <w:spacing w:before="300" w:after="120" w:line="300" w:lineRule="atLeast"/>
        <w:ind w:left="0" w:firstLine="0"/>
        <w:rPr>
          <w:b/>
          <w:color w:val="557E9B"/>
          <w:sz w:val="24"/>
          <w:szCs w:val="24"/>
        </w:rPr>
      </w:pPr>
      <w:r w:rsidRPr="00CD6DF5">
        <w:rPr>
          <w:b/>
          <w:color w:val="557E9B"/>
          <w:sz w:val="24"/>
          <w:szCs w:val="24"/>
        </w:rPr>
        <w:br w:type="page"/>
      </w:r>
      <w:bookmarkStart w:id="352" w:name="_Toc421512619"/>
      <w:r w:rsidRPr="00CD6DF5">
        <w:rPr>
          <w:b/>
          <w:color w:val="557E9B"/>
          <w:sz w:val="24"/>
          <w:szCs w:val="24"/>
        </w:rPr>
        <w:t>Appendix A – Realistic Working Environment guidelines</w:t>
      </w:r>
      <w:bookmarkEnd w:id="352"/>
    </w:p>
    <w:p w14:paraId="2E94B869" w14:textId="77777777" w:rsidR="00CD6DF5" w:rsidRPr="00CD6DF5" w:rsidRDefault="00CD6DF5" w:rsidP="008F5D49">
      <w:pPr>
        <w:rPr>
          <w:color w:val="000000"/>
        </w:rPr>
      </w:pPr>
      <w:r w:rsidRPr="00CD6DF5">
        <w:rPr>
          <w:color w:val="000000"/>
        </w:rPr>
        <w:t xml:space="preserve">Realistic Working Environment (RWE) can be applied to all the units in </w:t>
      </w:r>
      <w:r w:rsidRPr="00CD6DF5">
        <w:rPr>
          <w:i/>
          <w:color w:val="000000"/>
        </w:rPr>
        <w:t>Appendix B</w:t>
      </w:r>
      <w:r w:rsidRPr="00CD6DF5">
        <w:rPr>
          <w:color w:val="000000"/>
        </w:rPr>
        <w:t>.</w:t>
      </w:r>
    </w:p>
    <w:p w14:paraId="1A736B10" w14:textId="77777777" w:rsidR="00CD6DF5" w:rsidRPr="00CD6DF5" w:rsidRDefault="00CD6DF5" w:rsidP="008F5D49">
      <w:pPr>
        <w:rPr>
          <w:color w:val="000000"/>
        </w:rPr>
      </w:pPr>
      <w:r w:rsidRPr="00CD6DF5">
        <w:rPr>
          <w:color w:val="000000"/>
        </w:rPr>
        <w:t>It is essential that organisations wishing to operate an RWE operate in an environment that reflects a real work setting. This will ensure that any competence achieved in this way will be sustained in real employment.</w:t>
      </w:r>
    </w:p>
    <w:p w14:paraId="58DF1343" w14:textId="77777777" w:rsidR="00CD6DF5" w:rsidRPr="00CD6DF5" w:rsidRDefault="00CD6DF5" w:rsidP="008F5D49">
      <w:pPr>
        <w:rPr>
          <w:color w:val="000000"/>
        </w:rPr>
      </w:pPr>
      <w:r w:rsidRPr="00CD6DF5">
        <w:rPr>
          <w:color w:val="000000"/>
        </w:rPr>
        <w:t>To undertake the assessment in an RWE the following guidelines must be met:</w:t>
      </w:r>
    </w:p>
    <w:p w14:paraId="00F2D200" w14:textId="77777777" w:rsidR="00CD6DF5" w:rsidRPr="00CD6DF5" w:rsidRDefault="00CD6DF5" w:rsidP="008F5D49">
      <w:pPr>
        <w:numPr>
          <w:ilvl w:val="0"/>
          <w:numId w:val="49"/>
        </w:numPr>
        <w:spacing w:before="120" w:after="120"/>
        <w:ind w:left="0" w:firstLine="0"/>
        <w:rPr>
          <w:color w:val="000000"/>
        </w:rPr>
      </w:pPr>
      <w:r w:rsidRPr="00CD6DF5">
        <w:rPr>
          <w:color w:val="000000"/>
        </w:rPr>
        <w:t>the RWE is managed as a real work situation</w:t>
      </w:r>
    </w:p>
    <w:p w14:paraId="7E6F099C" w14:textId="77777777" w:rsidR="00CD6DF5" w:rsidRPr="00CD6DF5" w:rsidRDefault="00CD6DF5" w:rsidP="008F5D49">
      <w:pPr>
        <w:numPr>
          <w:ilvl w:val="0"/>
          <w:numId w:val="49"/>
        </w:numPr>
        <w:spacing w:before="120" w:after="120"/>
        <w:ind w:left="0" w:firstLine="0"/>
        <w:rPr>
          <w:color w:val="000000"/>
        </w:rPr>
      </w:pPr>
      <w:r w:rsidRPr="00CD6DF5">
        <w:rPr>
          <w:color w:val="000000"/>
        </w:rPr>
        <w:t>assessment must be carried out under realistic business pressures</w:t>
      </w:r>
    </w:p>
    <w:p w14:paraId="04D0AE0C" w14:textId="77777777" w:rsidR="00CD6DF5" w:rsidRPr="00CD6DF5" w:rsidRDefault="00CD6DF5" w:rsidP="008F5D49">
      <w:pPr>
        <w:numPr>
          <w:ilvl w:val="0"/>
          <w:numId w:val="49"/>
        </w:numPr>
        <w:spacing w:before="120" w:after="120"/>
        <w:ind w:left="0" w:firstLine="0"/>
        <w:rPr>
          <w:color w:val="000000"/>
        </w:rPr>
      </w:pPr>
      <w:r w:rsidRPr="00CD6DF5">
        <w:rPr>
          <w:color w:val="000000"/>
        </w:rPr>
        <w:t>all services that are carried out should be completed in a way, and to a timescale, that is acceptable in business organisations</w:t>
      </w:r>
    </w:p>
    <w:p w14:paraId="54B1B17D" w14:textId="77777777" w:rsidR="00CD6DF5" w:rsidRPr="00CD6DF5" w:rsidRDefault="00CD6DF5" w:rsidP="008F5D49">
      <w:pPr>
        <w:numPr>
          <w:ilvl w:val="0"/>
          <w:numId w:val="49"/>
        </w:numPr>
        <w:spacing w:before="120" w:after="120"/>
        <w:ind w:left="0" w:firstLine="0"/>
        <w:rPr>
          <w:color w:val="000000"/>
        </w:rPr>
      </w:pPr>
      <w:r w:rsidRPr="00CD6DF5">
        <w:rPr>
          <w:color w:val="000000"/>
        </w:rPr>
        <w:t>candidates must be expected to achieve a volume of work comparable to normal business practices</w:t>
      </w:r>
    </w:p>
    <w:p w14:paraId="3FF2EBEA" w14:textId="77777777" w:rsidR="00CD6DF5" w:rsidRPr="00CD6DF5" w:rsidRDefault="00CD6DF5" w:rsidP="008F5D49">
      <w:pPr>
        <w:numPr>
          <w:ilvl w:val="0"/>
          <w:numId w:val="49"/>
        </w:numPr>
        <w:spacing w:before="120" w:after="120"/>
        <w:ind w:left="0" w:firstLine="0"/>
        <w:rPr>
          <w:color w:val="000000"/>
        </w:rPr>
      </w:pPr>
      <w:r w:rsidRPr="00CD6DF5">
        <w:rPr>
          <w:color w:val="000000"/>
        </w:rPr>
        <w:t>the range of services, products, tools, materials and equipment that the candidates use must be up to date and available</w:t>
      </w:r>
    </w:p>
    <w:p w14:paraId="6551523D" w14:textId="77777777" w:rsidR="00CD6DF5" w:rsidRPr="00CD6DF5" w:rsidRDefault="00CD6DF5" w:rsidP="008F5D49">
      <w:pPr>
        <w:numPr>
          <w:ilvl w:val="0"/>
          <w:numId w:val="49"/>
        </w:numPr>
        <w:spacing w:before="120" w:after="120"/>
        <w:ind w:left="0" w:firstLine="0"/>
        <w:rPr>
          <w:color w:val="000000"/>
        </w:rPr>
      </w:pPr>
      <w:r w:rsidRPr="00CD6DF5">
        <w:rPr>
          <w:color w:val="000000"/>
        </w:rPr>
        <w:t>account must be taken of any legislation or regulations in relation to the type of work that is being carried out</w:t>
      </w:r>
    </w:p>
    <w:p w14:paraId="7BCCCD04" w14:textId="77777777" w:rsidR="00CD6DF5" w:rsidRPr="00CD6DF5" w:rsidRDefault="00CD6DF5" w:rsidP="008F5D49">
      <w:pPr>
        <w:numPr>
          <w:ilvl w:val="0"/>
          <w:numId w:val="49"/>
        </w:numPr>
        <w:spacing w:before="120" w:after="120"/>
        <w:ind w:left="0" w:firstLine="0"/>
        <w:rPr>
          <w:color w:val="000000"/>
        </w:rPr>
      </w:pPr>
      <w:r w:rsidRPr="00CD6DF5">
        <w:rPr>
          <w:color w:val="000000"/>
        </w:rPr>
        <w:t>candidates must be given workplace responsibilities to enable them to meet the requirements of the units</w:t>
      </w:r>
    </w:p>
    <w:p w14:paraId="7AE21101" w14:textId="77777777" w:rsidR="00CD6DF5" w:rsidRPr="00CD6DF5" w:rsidRDefault="00CD6DF5" w:rsidP="008F5D49">
      <w:pPr>
        <w:numPr>
          <w:ilvl w:val="0"/>
          <w:numId w:val="49"/>
        </w:numPr>
        <w:spacing w:before="120" w:after="120"/>
        <w:ind w:left="0" w:firstLine="0"/>
        <w:rPr>
          <w:color w:val="000000"/>
        </w:rPr>
      </w:pPr>
      <w:r w:rsidRPr="00CD6DF5">
        <w:rPr>
          <w:color w:val="000000"/>
        </w:rPr>
        <w:t>customer perceptions of the RWE is similar to that found in the work situation being represented</w:t>
      </w:r>
    </w:p>
    <w:p w14:paraId="4DB34B9F" w14:textId="77777777" w:rsidR="00CD6DF5" w:rsidRPr="00CD6DF5" w:rsidRDefault="00CD6DF5" w:rsidP="008F5D49">
      <w:pPr>
        <w:numPr>
          <w:ilvl w:val="0"/>
          <w:numId w:val="49"/>
        </w:numPr>
        <w:spacing w:before="120" w:after="120"/>
        <w:ind w:left="0" w:firstLine="0"/>
        <w:rPr>
          <w:color w:val="000000"/>
        </w:rPr>
      </w:pPr>
      <w:r w:rsidRPr="00CD6DF5">
        <w:rPr>
          <w:color w:val="000000"/>
        </w:rPr>
        <w:t>candidates must show that their productivity reflects those found in the work situation being represented</w:t>
      </w:r>
      <w:r w:rsidR="00835D10">
        <w:rPr>
          <w:color w:val="000000"/>
        </w:rPr>
        <w:t>.</w:t>
      </w:r>
    </w:p>
    <w:p w14:paraId="72690121" w14:textId="77777777" w:rsidR="00C31649" w:rsidRPr="0038208B" w:rsidRDefault="00C31649" w:rsidP="00C31649">
      <w:pPr>
        <w:pStyle w:val="Annexe"/>
      </w:pPr>
      <w:r>
        <w:br w:type="page"/>
      </w:r>
      <w:bookmarkStart w:id="353" w:name="_Toc387222588"/>
      <w:bookmarkStart w:id="354" w:name="_Toc432684748"/>
      <w:bookmarkStart w:id="355" w:name="_Toc436142539"/>
      <w:r w:rsidRPr="00312F2E">
        <w:t xml:space="preserve">Annexe B: </w:t>
      </w:r>
      <w:bookmarkEnd w:id="353"/>
      <w:bookmarkEnd w:id="354"/>
      <w:r w:rsidR="00312F2E" w:rsidRPr="00312F2E">
        <w:t>Simulation: a list of units</w:t>
      </w:r>
      <w:bookmarkEnd w:id="355"/>
    </w:p>
    <w:p w14:paraId="415D3E2F" w14:textId="77777777" w:rsidR="003E6E3B" w:rsidRDefault="003E6E3B" w:rsidP="003E6E3B">
      <w:pPr>
        <w:autoSpaceDE w:val="0"/>
        <w:autoSpaceDN w:val="0"/>
        <w:adjustRightInd w:val="0"/>
        <w:spacing w:before="0" w:after="0" w:line="240" w:lineRule="auto"/>
        <w:rPr>
          <w:rFonts w:eastAsiaTheme="minorHAnsi" w:cstheme="minorBidi"/>
        </w:rPr>
      </w:pPr>
      <w:r w:rsidRPr="007E5493">
        <w:rPr>
          <w:rFonts w:eastAsiaTheme="minorHAnsi" w:cstheme="minorBidi"/>
        </w:rPr>
        <w:t xml:space="preserve">Simulation can only be applied to the following competence units: </w:t>
      </w:r>
    </w:p>
    <w:p w14:paraId="312759D5" w14:textId="77777777" w:rsidR="002533AC" w:rsidRDefault="002533AC" w:rsidP="003E6E3B">
      <w:pPr>
        <w:autoSpaceDE w:val="0"/>
        <w:autoSpaceDN w:val="0"/>
        <w:adjustRightInd w:val="0"/>
        <w:spacing w:before="0" w:after="0" w:line="240" w:lineRule="auto"/>
        <w:rPr>
          <w:rFonts w:eastAsiaTheme="minorHAnsi" w:cstheme="minorBidi"/>
        </w:rPr>
      </w:pPr>
    </w:p>
    <w:p w14:paraId="4DAE022A" w14:textId="77777777" w:rsidR="002533AC" w:rsidRDefault="002533AC" w:rsidP="003E6E3B">
      <w:pPr>
        <w:autoSpaceDE w:val="0"/>
        <w:autoSpaceDN w:val="0"/>
        <w:adjustRightInd w:val="0"/>
        <w:spacing w:before="0" w:after="0" w:line="240" w:lineRule="auto"/>
        <w:rPr>
          <w:rFonts w:eastAsiaTheme="minorHAnsi" w:cs="Calibri"/>
          <w:b/>
          <w:bCs/>
        </w:rPr>
      </w:pPr>
      <w:r w:rsidRPr="007E5493">
        <w:rPr>
          <w:rFonts w:eastAsiaTheme="minorHAnsi" w:cs="Calibri"/>
          <w:b/>
          <w:bCs/>
        </w:rPr>
        <w:t>Business Administration</w:t>
      </w:r>
    </w:p>
    <w:p w14:paraId="2795F188" w14:textId="77777777" w:rsidR="002533AC" w:rsidRPr="007E5493" w:rsidRDefault="002533AC" w:rsidP="003E6E3B">
      <w:pPr>
        <w:autoSpaceDE w:val="0"/>
        <w:autoSpaceDN w:val="0"/>
        <w:adjustRightInd w:val="0"/>
        <w:spacing w:before="0" w:after="0" w:line="240" w:lineRule="auto"/>
        <w:rPr>
          <w:rFonts w:eastAsiaTheme="minorHAnsi" w:cstheme="minorBid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6194"/>
        <w:gridCol w:w="851"/>
      </w:tblGrid>
      <w:tr w:rsidR="003E6E3B" w:rsidRPr="00835D10" w14:paraId="64A17607" w14:textId="77777777" w:rsidTr="00277720">
        <w:trPr>
          <w:trHeight w:val="140"/>
        </w:trPr>
        <w:tc>
          <w:tcPr>
            <w:tcW w:w="2419" w:type="dxa"/>
          </w:tcPr>
          <w:p w14:paraId="3E5FB3F1"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rPr>
            </w:pPr>
            <w:r w:rsidRPr="007E5493">
              <w:rPr>
                <w:rFonts w:eastAsiaTheme="minorHAnsi" w:cs="Calibri"/>
                <w:b/>
                <w:bCs/>
                <w:color w:val="000000"/>
              </w:rPr>
              <w:t>Skills CFA Ref.</w:t>
            </w:r>
          </w:p>
        </w:tc>
        <w:tc>
          <w:tcPr>
            <w:tcW w:w="6194" w:type="dxa"/>
          </w:tcPr>
          <w:p w14:paraId="7886ED9A"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rPr>
            </w:pPr>
            <w:r w:rsidRPr="007E5493">
              <w:rPr>
                <w:rFonts w:eastAsiaTheme="minorHAnsi" w:cs="Calibri"/>
                <w:b/>
                <w:bCs/>
                <w:color w:val="000000"/>
              </w:rPr>
              <w:t>Unit title</w:t>
            </w:r>
          </w:p>
        </w:tc>
        <w:tc>
          <w:tcPr>
            <w:tcW w:w="851" w:type="dxa"/>
          </w:tcPr>
          <w:p w14:paraId="6B5630F7"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rPr>
            </w:pPr>
            <w:r w:rsidRPr="007E5493">
              <w:rPr>
                <w:rFonts w:eastAsiaTheme="minorHAnsi" w:cs="Calibri"/>
                <w:b/>
                <w:bCs/>
                <w:color w:val="000000"/>
              </w:rPr>
              <w:t>Level</w:t>
            </w:r>
          </w:p>
        </w:tc>
      </w:tr>
      <w:tr w:rsidR="003E6E3B" w:rsidRPr="00835D10" w14:paraId="580CFC5A" w14:textId="77777777" w:rsidTr="00277720">
        <w:trPr>
          <w:trHeight w:val="140"/>
        </w:trPr>
        <w:tc>
          <w:tcPr>
            <w:tcW w:w="2419" w:type="dxa"/>
          </w:tcPr>
          <w:p w14:paraId="2139E5F4"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B&amp;A 3</w:t>
            </w:r>
          </w:p>
        </w:tc>
        <w:tc>
          <w:tcPr>
            <w:tcW w:w="6194" w:type="dxa"/>
          </w:tcPr>
          <w:p w14:paraId="45377B56"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Work with others in a business environment </w:t>
            </w:r>
          </w:p>
        </w:tc>
        <w:tc>
          <w:tcPr>
            <w:tcW w:w="851" w:type="dxa"/>
          </w:tcPr>
          <w:p w14:paraId="7C8366D5"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25B624FF" w14:textId="77777777" w:rsidTr="00277720">
        <w:trPr>
          <w:trHeight w:val="140"/>
        </w:trPr>
        <w:tc>
          <w:tcPr>
            <w:tcW w:w="2419" w:type="dxa"/>
          </w:tcPr>
          <w:p w14:paraId="0539F605"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B&amp;A 4</w:t>
            </w:r>
          </w:p>
        </w:tc>
        <w:tc>
          <w:tcPr>
            <w:tcW w:w="6194" w:type="dxa"/>
          </w:tcPr>
          <w:p w14:paraId="1B9FD1D2"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Health and safety in a business environment </w:t>
            </w:r>
          </w:p>
        </w:tc>
        <w:tc>
          <w:tcPr>
            <w:tcW w:w="851" w:type="dxa"/>
          </w:tcPr>
          <w:p w14:paraId="5D411B03"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1603A9A8" w14:textId="77777777" w:rsidTr="00277720">
        <w:trPr>
          <w:trHeight w:val="140"/>
        </w:trPr>
        <w:tc>
          <w:tcPr>
            <w:tcW w:w="2419" w:type="dxa"/>
          </w:tcPr>
          <w:p w14:paraId="57B61B7C"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B&amp;A 5</w:t>
            </w:r>
          </w:p>
        </w:tc>
        <w:tc>
          <w:tcPr>
            <w:tcW w:w="6194" w:type="dxa"/>
          </w:tcPr>
          <w:p w14:paraId="00493D84"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Manage time and workload </w:t>
            </w:r>
          </w:p>
        </w:tc>
        <w:tc>
          <w:tcPr>
            <w:tcW w:w="851" w:type="dxa"/>
          </w:tcPr>
          <w:p w14:paraId="14C99FC9"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31338D7E" w14:textId="77777777" w:rsidTr="00277720">
        <w:trPr>
          <w:trHeight w:val="140"/>
        </w:trPr>
        <w:tc>
          <w:tcPr>
            <w:tcW w:w="2419" w:type="dxa"/>
          </w:tcPr>
          <w:p w14:paraId="25904664"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B&amp;A 6</w:t>
            </w:r>
          </w:p>
        </w:tc>
        <w:tc>
          <w:tcPr>
            <w:tcW w:w="6194" w:type="dxa"/>
          </w:tcPr>
          <w:p w14:paraId="2AE92461"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Use a telephone and voicemail system </w:t>
            </w:r>
          </w:p>
        </w:tc>
        <w:tc>
          <w:tcPr>
            <w:tcW w:w="851" w:type="dxa"/>
          </w:tcPr>
          <w:p w14:paraId="4D25762D"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6B4ABFA4" w14:textId="77777777" w:rsidTr="00277720">
        <w:trPr>
          <w:trHeight w:val="140"/>
        </w:trPr>
        <w:tc>
          <w:tcPr>
            <w:tcW w:w="2419" w:type="dxa"/>
          </w:tcPr>
          <w:p w14:paraId="21C7D8E4"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B&amp;A 7</w:t>
            </w:r>
          </w:p>
        </w:tc>
        <w:tc>
          <w:tcPr>
            <w:tcW w:w="6194" w:type="dxa"/>
          </w:tcPr>
          <w:p w14:paraId="0AD86C90"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Prepare text from notes </w:t>
            </w:r>
          </w:p>
        </w:tc>
        <w:tc>
          <w:tcPr>
            <w:tcW w:w="851" w:type="dxa"/>
          </w:tcPr>
          <w:p w14:paraId="2BC97999"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38F22DA1" w14:textId="77777777" w:rsidTr="00277720">
        <w:trPr>
          <w:trHeight w:val="140"/>
        </w:trPr>
        <w:tc>
          <w:tcPr>
            <w:tcW w:w="2419" w:type="dxa"/>
          </w:tcPr>
          <w:p w14:paraId="2DA6E759"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B&amp;A 8</w:t>
            </w:r>
          </w:p>
        </w:tc>
        <w:tc>
          <w:tcPr>
            <w:tcW w:w="6194" w:type="dxa"/>
          </w:tcPr>
          <w:p w14:paraId="7706030B" w14:textId="77777777" w:rsidR="003E6E3B" w:rsidRPr="007E5493" w:rsidRDefault="003E6E3B" w:rsidP="009456EA">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Meet and welcome visitors </w:t>
            </w:r>
          </w:p>
        </w:tc>
        <w:tc>
          <w:tcPr>
            <w:tcW w:w="851" w:type="dxa"/>
          </w:tcPr>
          <w:p w14:paraId="3CAFA24D"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1F41BDCF" w14:textId="77777777" w:rsidTr="00277720">
        <w:trPr>
          <w:trHeight w:val="140"/>
        </w:trPr>
        <w:tc>
          <w:tcPr>
            <w:tcW w:w="2419" w:type="dxa"/>
          </w:tcPr>
          <w:p w14:paraId="3DCD422B"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B&amp;A 9</w:t>
            </w:r>
          </w:p>
        </w:tc>
        <w:tc>
          <w:tcPr>
            <w:tcW w:w="6194" w:type="dxa"/>
          </w:tcPr>
          <w:p w14:paraId="06704CCF"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Handle mail </w:t>
            </w:r>
          </w:p>
        </w:tc>
        <w:tc>
          <w:tcPr>
            <w:tcW w:w="851" w:type="dxa"/>
          </w:tcPr>
          <w:p w14:paraId="1D3F44DE"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41793FE8" w14:textId="77777777" w:rsidTr="00277720">
        <w:trPr>
          <w:trHeight w:val="140"/>
        </w:trPr>
        <w:tc>
          <w:tcPr>
            <w:tcW w:w="2419" w:type="dxa"/>
          </w:tcPr>
          <w:p w14:paraId="381B7AC7"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B&amp;A 10</w:t>
            </w:r>
          </w:p>
        </w:tc>
        <w:tc>
          <w:tcPr>
            <w:tcW w:w="6194" w:type="dxa"/>
          </w:tcPr>
          <w:p w14:paraId="1141F033"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Use office equipment </w:t>
            </w:r>
          </w:p>
        </w:tc>
        <w:tc>
          <w:tcPr>
            <w:tcW w:w="851" w:type="dxa"/>
          </w:tcPr>
          <w:p w14:paraId="29A88814"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bl>
    <w:p w14:paraId="63957C8C" w14:textId="77777777" w:rsidR="003E6E3B" w:rsidRDefault="003E6E3B" w:rsidP="003E6E3B">
      <w:pPr>
        <w:spacing w:after="0" w:line="240" w:lineRule="auto"/>
        <w:ind w:left="595" w:hanging="595"/>
        <w:rPr>
          <w:rFonts w:eastAsiaTheme="minorHAnsi" w:cstheme="minorBidi"/>
        </w:rPr>
      </w:pPr>
    </w:p>
    <w:p w14:paraId="78D7FBD2" w14:textId="77777777" w:rsidR="000B46AD" w:rsidRDefault="000B46AD" w:rsidP="003E6E3B">
      <w:pPr>
        <w:spacing w:after="0" w:line="240" w:lineRule="auto"/>
        <w:ind w:left="595" w:hanging="595"/>
        <w:rPr>
          <w:rFonts w:eastAsiaTheme="minorHAnsi" w:cstheme="minorBidi"/>
        </w:rPr>
      </w:pPr>
    </w:p>
    <w:p w14:paraId="10E495E3" w14:textId="77777777" w:rsidR="002533AC" w:rsidRDefault="002533AC" w:rsidP="003E6E3B">
      <w:pPr>
        <w:spacing w:after="0" w:line="240" w:lineRule="auto"/>
        <w:ind w:left="595" w:hanging="595"/>
        <w:rPr>
          <w:rFonts w:eastAsiaTheme="minorHAnsi" w:cs="Calibri"/>
          <w:b/>
          <w:bCs/>
          <w:color w:val="000000"/>
        </w:rPr>
      </w:pPr>
      <w:r w:rsidRPr="007E5493">
        <w:rPr>
          <w:rFonts w:eastAsiaTheme="minorHAnsi" w:cs="Calibri"/>
          <w:b/>
          <w:bCs/>
          <w:color w:val="000000"/>
        </w:rPr>
        <w:t>Customer Service</w:t>
      </w:r>
    </w:p>
    <w:p w14:paraId="2C56DCD7" w14:textId="77777777" w:rsidR="002533AC" w:rsidRPr="007E5493" w:rsidRDefault="002533AC" w:rsidP="003E6E3B">
      <w:pPr>
        <w:spacing w:after="0" w:line="240" w:lineRule="auto"/>
        <w:ind w:left="595" w:hanging="595"/>
        <w:rPr>
          <w:rFonts w:eastAsiaTheme="minorHAnsi" w:cstheme="minorBid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6175"/>
        <w:gridCol w:w="851"/>
      </w:tblGrid>
      <w:tr w:rsidR="003E6E3B" w:rsidRPr="00835D10" w14:paraId="4BD021A4" w14:textId="77777777" w:rsidTr="00277720">
        <w:trPr>
          <w:trHeight w:val="140"/>
        </w:trPr>
        <w:tc>
          <w:tcPr>
            <w:tcW w:w="2438" w:type="dxa"/>
          </w:tcPr>
          <w:p w14:paraId="1B62E080"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rPr>
            </w:pPr>
            <w:r w:rsidRPr="007E5493">
              <w:rPr>
                <w:rFonts w:eastAsiaTheme="minorHAnsi" w:cs="Calibri"/>
                <w:b/>
                <w:bCs/>
                <w:color w:val="000000"/>
              </w:rPr>
              <w:t>Skills CFA Ref.</w:t>
            </w:r>
          </w:p>
        </w:tc>
        <w:tc>
          <w:tcPr>
            <w:tcW w:w="6175" w:type="dxa"/>
          </w:tcPr>
          <w:p w14:paraId="3B4B5169"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rPr>
            </w:pPr>
            <w:r w:rsidRPr="007E5493">
              <w:rPr>
                <w:rFonts w:eastAsiaTheme="minorHAnsi" w:cs="Calibri"/>
                <w:b/>
                <w:bCs/>
                <w:color w:val="000000"/>
              </w:rPr>
              <w:t>Unit title</w:t>
            </w:r>
          </w:p>
        </w:tc>
        <w:tc>
          <w:tcPr>
            <w:tcW w:w="851" w:type="dxa"/>
          </w:tcPr>
          <w:p w14:paraId="537F0ADA"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rPr>
            </w:pPr>
            <w:r w:rsidRPr="007E5493">
              <w:rPr>
                <w:rFonts w:eastAsiaTheme="minorHAnsi" w:cs="Calibri"/>
                <w:b/>
                <w:bCs/>
                <w:color w:val="000000"/>
              </w:rPr>
              <w:t>Level</w:t>
            </w:r>
          </w:p>
        </w:tc>
      </w:tr>
      <w:tr w:rsidR="003E6E3B" w:rsidRPr="00835D10" w14:paraId="255C397B" w14:textId="77777777" w:rsidTr="00277720">
        <w:trPr>
          <w:trHeight w:val="140"/>
        </w:trPr>
        <w:tc>
          <w:tcPr>
            <w:tcW w:w="2438" w:type="dxa"/>
          </w:tcPr>
          <w:p w14:paraId="0AA75F42"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CS 2</w:t>
            </w:r>
          </w:p>
        </w:tc>
        <w:tc>
          <w:tcPr>
            <w:tcW w:w="6175" w:type="dxa"/>
          </w:tcPr>
          <w:p w14:paraId="51FE0FD0"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Communication in customer service </w:t>
            </w:r>
          </w:p>
        </w:tc>
        <w:tc>
          <w:tcPr>
            <w:tcW w:w="851" w:type="dxa"/>
          </w:tcPr>
          <w:p w14:paraId="1AB1782E"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0BE347A5" w14:textId="77777777" w:rsidTr="00277720">
        <w:trPr>
          <w:trHeight w:val="140"/>
        </w:trPr>
        <w:tc>
          <w:tcPr>
            <w:tcW w:w="2438" w:type="dxa"/>
          </w:tcPr>
          <w:p w14:paraId="5E15E312"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CS 3</w:t>
            </w:r>
          </w:p>
        </w:tc>
        <w:tc>
          <w:tcPr>
            <w:tcW w:w="6175" w:type="dxa"/>
          </w:tcPr>
          <w:p w14:paraId="08B51D02"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Record details of customer service problems </w:t>
            </w:r>
          </w:p>
        </w:tc>
        <w:tc>
          <w:tcPr>
            <w:tcW w:w="851" w:type="dxa"/>
          </w:tcPr>
          <w:p w14:paraId="272685AF"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r w:rsidR="003E6E3B" w:rsidRPr="00835D10" w14:paraId="135CE18C" w14:textId="77777777" w:rsidTr="00277720">
        <w:trPr>
          <w:trHeight w:val="140"/>
        </w:trPr>
        <w:tc>
          <w:tcPr>
            <w:tcW w:w="2438" w:type="dxa"/>
          </w:tcPr>
          <w:p w14:paraId="294039D8"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CS 4</w:t>
            </w:r>
          </w:p>
        </w:tc>
        <w:tc>
          <w:tcPr>
            <w:tcW w:w="6175" w:type="dxa"/>
          </w:tcPr>
          <w:p w14:paraId="1FF7D017"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Deal with customer queries, requests and problems </w:t>
            </w:r>
          </w:p>
        </w:tc>
        <w:tc>
          <w:tcPr>
            <w:tcW w:w="851" w:type="dxa"/>
          </w:tcPr>
          <w:p w14:paraId="00F6B3D0"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1 </w:t>
            </w:r>
          </w:p>
        </w:tc>
      </w:tr>
    </w:tbl>
    <w:p w14:paraId="6D456710" w14:textId="77777777" w:rsidR="003E6E3B" w:rsidRDefault="003E6E3B" w:rsidP="003E6E3B">
      <w:pPr>
        <w:spacing w:after="0" w:line="240" w:lineRule="auto"/>
        <w:ind w:left="595" w:hanging="595"/>
        <w:rPr>
          <w:rFonts w:eastAsiaTheme="minorHAnsi" w:cstheme="minorBidi"/>
        </w:rPr>
      </w:pPr>
    </w:p>
    <w:p w14:paraId="1A8FC6CA" w14:textId="77777777" w:rsidR="000B46AD" w:rsidRPr="007E5493" w:rsidRDefault="000B46AD" w:rsidP="003E6E3B">
      <w:pPr>
        <w:spacing w:after="0" w:line="240" w:lineRule="auto"/>
        <w:ind w:left="595" w:hanging="595"/>
        <w:rPr>
          <w:rFonts w:eastAsiaTheme="minorHAnsi" w:cstheme="minorBidi"/>
        </w:rPr>
      </w:pPr>
    </w:p>
    <w:p w14:paraId="18C9F9E5" w14:textId="77777777" w:rsidR="003E6E3B" w:rsidRDefault="002533AC" w:rsidP="003E6E3B">
      <w:pPr>
        <w:spacing w:after="0" w:line="240" w:lineRule="auto"/>
        <w:ind w:left="595" w:hanging="595"/>
        <w:rPr>
          <w:rFonts w:eastAsiaTheme="minorHAnsi" w:cs="Calibri"/>
          <w:b/>
          <w:bCs/>
          <w:color w:val="000000"/>
        </w:rPr>
      </w:pPr>
      <w:r w:rsidRPr="007E5493">
        <w:rPr>
          <w:rFonts w:eastAsiaTheme="minorHAnsi" w:cs="Calibri"/>
          <w:b/>
          <w:bCs/>
          <w:color w:val="000000"/>
        </w:rPr>
        <w:t>Management and Leadership</w:t>
      </w:r>
    </w:p>
    <w:p w14:paraId="178476BF" w14:textId="77777777" w:rsidR="002533AC" w:rsidRPr="007E5493" w:rsidRDefault="002533AC" w:rsidP="003E6E3B">
      <w:pPr>
        <w:spacing w:after="0" w:line="240" w:lineRule="auto"/>
        <w:ind w:left="595" w:hanging="595"/>
        <w:rPr>
          <w:rFonts w:eastAsiaTheme="minorHAnsi" w:cstheme="minorBid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5"/>
        <w:gridCol w:w="6058"/>
        <w:gridCol w:w="851"/>
      </w:tblGrid>
      <w:tr w:rsidR="003E6E3B" w:rsidRPr="00835D10" w14:paraId="0202DAD6" w14:textId="77777777" w:rsidTr="00277720">
        <w:trPr>
          <w:trHeight w:val="140"/>
        </w:trPr>
        <w:tc>
          <w:tcPr>
            <w:tcW w:w="2555" w:type="dxa"/>
          </w:tcPr>
          <w:p w14:paraId="4FCC4BD6" w14:textId="77777777" w:rsidR="003E6E3B" w:rsidRPr="007E5493" w:rsidRDefault="003E6E3B" w:rsidP="003E6E3B">
            <w:pPr>
              <w:autoSpaceDE w:val="0"/>
              <w:autoSpaceDN w:val="0"/>
              <w:adjustRightInd w:val="0"/>
              <w:spacing w:before="0" w:after="0" w:line="240" w:lineRule="auto"/>
              <w:jc w:val="center"/>
              <w:rPr>
                <w:rFonts w:eastAsiaTheme="minorHAnsi" w:cs="Calibri"/>
                <w:b/>
                <w:bCs/>
                <w:color w:val="000000"/>
              </w:rPr>
            </w:pPr>
            <w:r w:rsidRPr="007E5493">
              <w:rPr>
                <w:rFonts w:eastAsiaTheme="minorHAnsi" w:cs="Calibri"/>
                <w:b/>
                <w:bCs/>
                <w:color w:val="000000"/>
              </w:rPr>
              <w:t xml:space="preserve">Skills </w:t>
            </w:r>
          </w:p>
          <w:p w14:paraId="6B863166"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rPr>
            </w:pPr>
            <w:r w:rsidRPr="007E5493">
              <w:rPr>
                <w:rFonts w:eastAsiaTheme="minorHAnsi" w:cs="Calibri"/>
                <w:b/>
                <w:bCs/>
                <w:color w:val="000000"/>
              </w:rPr>
              <w:t>CFA Ref.</w:t>
            </w:r>
          </w:p>
        </w:tc>
        <w:tc>
          <w:tcPr>
            <w:tcW w:w="6058" w:type="dxa"/>
          </w:tcPr>
          <w:p w14:paraId="1621FC09"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highlight w:val="yellow"/>
              </w:rPr>
            </w:pPr>
            <w:r w:rsidRPr="002533AC">
              <w:rPr>
                <w:rFonts w:eastAsiaTheme="minorHAnsi" w:cs="Calibri"/>
                <w:b/>
                <w:bCs/>
                <w:color w:val="000000"/>
              </w:rPr>
              <w:t>Unit title</w:t>
            </w:r>
          </w:p>
        </w:tc>
        <w:tc>
          <w:tcPr>
            <w:tcW w:w="851" w:type="dxa"/>
          </w:tcPr>
          <w:p w14:paraId="30CEA0FD" w14:textId="77777777" w:rsidR="003E6E3B" w:rsidRPr="007E5493" w:rsidRDefault="003E6E3B" w:rsidP="003E6E3B">
            <w:pPr>
              <w:autoSpaceDE w:val="0"/>
              <w:autoSpaceDN w:val="0"/>
              <w:adjustRightInd w:val="0"/>
              <w:spacing w:before="0" w:after="0" w:line="240" w:lineRule="auto"/>
              <w:jc w:val="center"/>
              <w:rPr>
                <w:rFonts w:eastAsiaTheme="minorHAnsi" w:cs="Calibri"/>
                <w:color w:val="000000"/>
              </w:rPr>
            </w:pPr>
            <w:r w:rsidRPr="007E5493">
              <w:rPr>
                <w:rFonts w:eastAsiaTheme="minorHAnsi" w:cs="Calibri"/>
                <w:b/>
                <w:bCs/>
                <w:color w:val="000000"/>
              </w:rPr>
              <w:t>Level</w:t>
            </w:r>
          </w:p>
        </w:tc>
      </w:tr>
      <w:tr w:rsidR="003E6E3B" w:rsidRPr="00835D10" w14:paraId="3500D9D6" w14:textId="77777777" w:rsidTr="00277720">
        <w:trPr>
          <w:trHeight w:val="140"/>
        </w:trPr>
        <w:tc>
          <w:tcPr>
            <w:tcW w:w="2555" w:type="dxa"/>
          </w:tcPr>
          <w:p w14:paraId="4291FDD0"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M&amp;L 17</w:t>
            </w:r>
          </w:p>
        </w:tc>
        <w:tc>
          <w:tcPr>
            <w:tcW w:w="6058" w:type="dxa"/>
          </w:tcPr>
          <w:p w14:paraId="75C2E5A2"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Manage conflict within a team </w:t>
            </w:r>
          </w:p>
        </w:tc>
        <w:tc>
          <w:tcPr>
            <w:tcW w:w="851" w:type="dxa"/>
          </w:tcPr>
          <w:p w14:paraId="50F07D39"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3 </w:t>
            </w:r>
          </w:p>
        </w:tc>
      </w:tr>
      <w:tr w:rsidR="003E6E3B" w:rsidRPr="00835D10" w14:paraId="0F3C4A62" w14:textId="77777777" w:rsidTr="00277720">
        <w:trPr>
          <w:trHeight w:val="140"/>
        </w:trPr>
        <w:tc>
          <w:tcPr>
            <w:tcW w:w="2555" w:type="dxa"/>
          </w:tcPr>
          <w:p w14:paraId="7CB1B052"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M&amp;L 31</w:t>
            </w:r>
          </w:p>
        </w:tc>
        <w:tc>
          <w:tcPr>
            <w:tcW w:w="6058" w:type="dxa"/>
          </w:tcPr>
          <w:p w14:paraId="47C621DD"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Discipline and grievance management </w:t>
            </w:r>
          </w:p>
        </w:tc>
        <w:tc>
          <w:tcPr>
            <w:tcW w:w="851" w:type="dxa"/>
          </w:tcPr>
          <w:p w14:paraId="170E00AA"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4 </w:t>
            </w:r>
          </w:p>
        </w:tc>
      </w:tr>
      <w:tr w:rsidR="003E6E3B" w:rsidRPr="00835D10" w14:paraId="3E8FA339" w14:textId="77777777" w:rsidTr="00277720">
        <w:trPr>
          <w:trHeight w:val="140"/>
        </w:trPr>
        <w:tc>
          <w:tcPr>
            <w:tcW w:w="2555" w:type="dxa"/>
          </w:tcPr>
          <w:p w14:paraId="16FE562A" w14:textId="77777777" w:rsidR="003E6E3B" w:rsidRPr="007E5493" w:rsidRDefault="003E6E3B" w:rsidP="002533AC">
            <w:pPr>
              <w:autoSpaceDE w:val="0"/>
              <w:autoSpaceDN w:val="0"/>
              <w:adjustRightInd w:val="0"/>
              <w:spacing w:before="0" w:after="0" w:line="240" w:lineRule="auto"/>
              <w:jc w:val="center"/>
              <w:rPr>
                <w:rFonts w:eastAsiaTheme="minorHAnsi" w:cs="Calibri"/>
                <w:color w:val="000000"/>
              </w:rPr>
            </w:pPr>
            <w:r w:rsidRPr="007E5493">
              <w:rPr>
                <w:rFonts w:eastAsiaTheme="minorHAnsi" w:cs="Calibri"/>
                <w:color w:val="000000"/>
              </w:rPr>
              <w:t>M&amp;L 44</w:t>
            </w:r>
          </w:p>
        </w:tc>
        <w:tc>
          <w:tcPr>
            <w:tcW w:w="6058" w:type="dxa"/>
          </w:tcPr>
          <w:p w14:paraId="363C4474" w14:textId="77777777" w:rsidR="003E6E3B" w:rsidRPr="002533AC" w:rsidRDefault="003E6E3B" w:rsidP="003E6E3B">
            <w:pPr>
              <w:autoSpaceDE w:val="0"/>
              <w:autoSpaceDN w:val="0"/>
              <w:adjustRightInd w:val="0"/>
              <w:spacing w:before="0" w:after="0" w:line="240" w:lineRule="auto"/>
              <w:rPr>
                <w:rFonts w:eastAsiaTheme="minorHAnsi" w:cs="Calibri"/>
                <w:color w:val="000000"/>
              </w:rPr>
            </w:pPr>
            <w:r w:rsidRPr="002533AC">
              <w:rPr>
                <w:rFonts w:eastAsiaTheme="minorHAnsi" w:cs="Calibri"/>
                <w:color w:val="000000"/>
              </w:rPr>
              <w:t xml:space="preserve">Manage redundancy and redeployment </w:t>
            </w:r>
          </w:p>
        </w:tc>
        <w:tc>
          <w:tcPr>
            <w:tcW w:w="851" w:type="dxa"/>
          </w:tcPr>
          <w:p w14:paraId="411ADCA6" w14:textId="77777777" w:rsidR="003E6E3B" w:rsidRPr="007E5493" w:rsidRDefault="003E6E3B" w:rsidP="003E6E3B">
            <w:pPr>
              <w:autoSpaceDE w:val="0"/>
              <w:autoSpaceDN w:val="0"/>
              <w:adjustRightInd w:val="0"/>
              <w:spacing w:before="0" w:after="0" w:line="240" w:lineRule="auto"/>
              <w:rPr>
                <w:rFonts w:eastAsiaTheme="minorHAnsi" w:cs="Calibri"/>
                <w:color w:val="000000"/>
              </w:rPr>
            </w:pPr>
            <w:r w:rsidRPr="007E5493">
              <w:rPr>
                <w:rFonts w:eastAsiaTheme="minorHAnsi" w:cs="Calibri"/>
                <w:color w:val="000000"/>
              </w:rPr>
              <w:t xml:space="preserve">4 </w:t>
            </w:r>
          </w:p>
        </w:tc>
      </w:tr>
    </w:tbl>
    <w:p w14:paraId="27759029" w14:textId="77777777" w:rsidR="00C31649" w:rsidRPr="000E1A0F" w:rsidRDefault="00C31649" w:rsidP="00C31649">
      <w:pPr>
        <w:pStyle w:val="text-indented"/>
        <w:rPr>
          <w:szCs w:val="20"/>
        </w:rPr>
        <w:sectPr w:rsidR="00C31649" w:rsidRPr="000E1A0F" w:rsidSect="00B8279C">
          <w:pgSz w:w="11907" w:h="16840" w:code="9"/>
          <w:pgMar w:top="1247" w:right="1701" w:bottom="1247" w:left="1701" w:header="720" w:footer="482" w:gutter="0"/>
          <w:cols w:space="720"/>
          <w:docGrid w:linePitch="272"/>
        </w:sectPr>
      </w:pPr>
    </w:p>
    <w:p w14:paraId="64282F30" w14:textId="77777777" w:rsidR="00C31649" w:rsidRDefault="00C31649" w:rsidP="00C31649">
      <w:pPr>
        <w:pStyle w:val="text"/>
      </w:pPr>
    </w:p>
    <w:p w14:paraId="74A72A69" w14:textId="77777777" w:rsidR="00C31649" w:rsidRPr="001D2005" w:rsidRDefault="00C31649" w:rsidP="00C31649">
      <w:pPr>
        <w:pStyle w:val="text-indented"/>
        <w:tabs>
          <w:tab w:val="left" w:pos="426"/>
        </w:tabs>
      </w:pPr>
    </w:p>
    <w:p w14:paraId="4C130683" w14:textId="77777777" w:rsidR="00356222" w:rsidRPr="00356222" w:rsidRDefault="00356222" w:rsidP="00DF3376">
      <w:pPr>
        <w:framePr w:w="7248" w:h="215" w:wrap="around" w:vAnchor="page" w:hAnchor="margin" w:y="15140"/>
        <w:rPr>
          <w:rFonts w:ascii="Trebuchet MS" w:hAnsi="Trebuchet MS"/>
          <w:sz w:val="12"/>
        </w:rPr>
      </w:pPr>
      <w:r>
        <w:rPr>
          <w:rFonts w:ascii="Trebuchet MS" w:hAnsi="Trebuchet MS"/>
          <w:sz w:val="12"/>
        </w:rPr>
        <w:t>ma</w:t>
      </w:r>
      <w:r w:rsidR="00253142">
        <w:rPr>
          <w:rFonts w:ascii="Trebuchet MS" w:hAnsi="Trebuchet MS"/>
          <w:sz w:val="12"/>
        </w:rPr>
        <w:t>050215</w:t>
      </w:r>
      <w:r>
        <w:rPr>
          <w:rFonts w:ascii="Trebuchet MS" w:hAnsi="Trebuchet MS"/>
          <w:sz w:val="12"/>
        </w:rPr>
        <w:t>:\</w:t>
      </w:r>
      <w:r w:rsidR="00EF44CD">
        <w:rPr>
          <w:rFonts w:ascii="Trebuchet MS" w:hAnsi="Trebuchet MS"/>
          <w:sz w:val="12"/>
        </w:rPr>
        <w:t>Wordproc\DTP templates</w:t>
      </w:r>
      <w:r>
        <w:rPr>
          <w:rFonts w:ascii="Trebuchet MS" w:hAnsi="Trebuchet MS"/>
          <w:sz w:val="12"/>
        </w:rPr>
        <w:t>\</w:t>
      </w:r>
      <w:r w:rsidR="00DF3376" w:rsidRPr="00DF3376">
        <w:rPr>
          <w:rFonts w:ascii="Trebuchet MS" w:hAnsi="Trebuchet MS"/>
          <w:sz w:val="12"/>
        </w:rPr>
        <w:t>SVQ_Specification_2015.pdf</w:t>
      </w:r>
      <w:r>
        <w:rPr>
          <w:rFonts w:ascii="Trebuchet MS" w:hAnsi="Trebuchet MS"/>
          <w:sz w:val="12"/>
        </w:rPr>
        <w:t>.dot</w:t>
      </w:r>
      <w:r w:rsidR="00EF44CD">
        <w:rPr>
          <w:rFonts w:ascii="Trebuchet MS" w:hAnsi="Trebuchet MS"/>
          <w:sz w:val="12"/>
        </w:rPr>
        <w:t>.1-</w:t>
      </w:r>
      <w:r w:rsidR="006A4A2F">
        <w:fldChar w:fldCharType="begin"/>
      </w:r>
      <w:r w:rsidR="006A4A2F">
        <w:instrText xml:space="preserve"> NUMPAGES   \* MERGEFORMAT </w:instrText>
      </w:r>
      <w:r w:rsidR="006A4A2F">
        <w:fldChar w:fldCharType="separate"/>
      </w:r>
      <w:r w:rsidR="001329C5">
        <w:rPr>
          <w:rFonts w:ascii="Trebuchet MS" w:hAnsi="Trebuchet MS"/>
          <w:noProof/>
          <w:sz w:val="12"/>
        </w:rPr>
        <w:t>21</w:t>
      </w:r>
      <w:r w:rsidR="006A4A2F">
        <w:rPr>
          <w:rFonts w:ascii="Trebuchet MS" w:hAnsi="Trebuchet MS"/>
          <w:noProof/>
          <w:sz w:val="12"/>
        </w:rPr>
        <w:fldChar w:fldCharType="end"/>
      </w:r>
      <w:r w:rsidR="00EF44CD">
        <w:rPr>
          <w:rFonts w:ascii="Trebuchet MS" w:hAnsi="Trebuchet MS"/>
          <w:sz w:val="12"/>
        </w:rPr>
        <w:t>/</w:t>
      </w:r>
      <w:r w:rsidR="000A2416">
        <w:rPr>
          <w:rFonts w:ascii="Trebuchet MS" w:hAnsi="Trebuchet MS"/>
          <w:sz w:val="12"/>
        </w:rPr>
        <w:t>2</w:t>
      </w:r>
    </w:p>
    <w:p w14:paraId="10EDBFE9" w14:textId="77777777" w:rsidR="00C31649" w:rsidRDefault="00C31649" w:rsidP="00C31649">
      <w:pPr>
        <w:pStyle w:val="text"/>
        <w:spacing w:before="3360" w:after="120"/>
        <w:sectPr w:rsidR="00C31649" w:rsidSect="00C31649">
          <w:pgSz w:w="11907" w:h="16840" w:code="9"/>
          <w:pgMar w:top="1247" w:right="1134" w:bottom="1247" w:left="1135" w:header="624" w:footer="482" w:gutter="0"/>
          <w:cols w:space="720"/>
          <w:docGrid w:linePitch="272"/>
        </w:sectPr>
      </w:pPr>
    </w:p>
    <w:p w14:paraId="0BE80BD7" w14:textId="77777777" w:rsidR="00B6682B" w:rsidRPr="00BE2E03" w:rsidRDefault="00B6682B" w:rsidP="00B6682B">
      <w:pPr>
        <w:pStyle w:val="BackCover"/>
      </w:pPr>
    </w:p>
    <w:p w14:paraId="601AE170" w14:textId="77777777" w:rsidR="00B6682B" w:rsidRPr="00BE2E03" w:rsidRDefault="00B6682B" w:rsidP="00B6682B">
      <w:pPr>
        <w:pStyle w:val="BackCover"/>
      </w:pPr>
    </w:p>
    <w:p w14:paraId="02477795" w14:textId="77777777" w:rsidR="00B6682B" w:rsidRPr="00BE2E03" w:rsidRDefault="00B6682B" w:rsidP="00B6682B">
      <w:pPr>
        <w:pStyle w:val="BackCover"/>
      </w:pPr>
    </w:p>
    <w:p w14:paraId="0AC34634" w14:textId="77777777" w:rsidR="00B6682B" w:rsidRPr="00BE2E03" w:rsidRDefault="00B6682B" w:rsidP="00B6682B">
      <w:pPr>
        <w:pStyle w:val="BackCover"/>
      </w:pPr>
    </w:p>
    <w:p w14:paraId="0068FFC8" w14:textId="77777777" w:rsidR="00B6682B" w:rsidRPr="00BE2E03" w:rsidRDefault="00B6682B" w:rsidP="00B6682B">
      <w:pPr>
        <w:pStyle w:val="BackCover"/>
      </w:pPr>
    </w:p>
    <w:p w14:paraId="57293951" w14:textId="77777777" w:rsidR="00B6682B" w:rsidRPr="00BE2E03" w:rsidRDefault="00B6682B" w:rsidP="00B6682B">
      <w:pPr>
        <w:pStyle w:val="BackCover"/>
      </w:pPr>
    </w:p>
    <w:p w14:paraId="6388C6AC" w14:textId="77777777" w:rsidR="00B6682B" w:rsidRPr="00BE2E03" w:rsidRDefault="00B6682B" w:rsidP="00B6682B">
      <w:pPr>
        <w:pStyle w:val="BackCover"/>
      </w:pPr>
    </w:p>
    <w:p w14:paraId="113AAB8C" w14:textId="77777777" w:rsidR="00B6682B" w:rsidRPr="00BE2E03" w:rsidRDefault="00B6682B" w:rsidP="00B6682B">
      <w:pPr>
        <w:pStyle w:val="BackCover"/>
      </w:pPr>
    </w:p>
    <w:p w14:paraId="12D3E564" w14:textId="77777777" w:rsidR="00B6682B" w:rsidRPr="00BE2E03" w:rsidRDefault="00B6682B" w:rsidP="00B6682B">
      <w:pPr>
        <w:pStyle w:val="BackCover"/>
      </w:pPr>
    </w:p>
    <w:p w14:paraId="6613E466" w14:textId="77777777" w:rsidR="00B6682B" w:rsidRPr="00BE2E03" w:rsidRDefault="00B6682B" w:rsidP="00B6682B">
      <w:pPr>
        <w:pStyle w:val="BackCover"/>
      </w:pPr>
    </w:p>
    <w:p w14:paraId="242E0A4D" w14:textId="77777777" w:rsidR="00B6682B" w:rsidRPr="00BE2E03" w:rsidRDefault="00B6682B" w:rsidP="00B6682B">
      <w:pPr>
        <w:pStyle w:val="BackCover"/>
      </w:pPr>
    </w:p>
    <w:p w14:paraId="154DFF5F" w14:textId="77777777" w:rsidR="00B6682B" w:rsidRPr="00BE2E03" w:rsidRDefault="00B6682B" w:rsidP="00B6682B">
      <w:pPr>
        <w:pStyle w:val="BackCover"/>
      </w:pPr>
    </w:p>
    <w:p w14:paraId="6C4A995B" w14:textId="77777777" w:rsidR="00B6682B" w:rsidRPr="00BE2E03" w:rsidRDefault="00B6682B" w:rsidP="00B6682B">
      <w:pPr>
        <w:pStyle w:val="BackCover"/>
      </w:pPr>
    </w:p>
    <w:p w14:paraId="04EA1A98" w14:textId="77777777" w:rsidR="00B6682B" w:rsidRPr="00BE2E03" w:rsidRDefault="00B6682B" w:rsidP="00B6682B">
      <w:pPr>
        <w:pStyle w:val="BackCover"/>
      </w:pPr>
    </w:p>
    <w:p w14:paraId="240AE74D" w14:textId="77777777" w:rsidR="00B6682B" w:rsidRPr="00BE2E03" w:rsidRDefault="00B6682B" w:rsidP="00B6682B">
      <w:pPr>
        <w:pStyle w:val="BackCover"/>
      </w:pPr>
    </w:p>
    <w:p w14:paraId="515843A6" w14:textId="77777777" w:rsidR="00B6682B" w:rsidRPr="00BE2E03" w:rsidRDefault="00B6682B" w:rsidP="00B6682B">
      <w:pPr>
        <w:pStyle w:val="BackCover"/>
      </w:pPr>
    </w:p>
    <w:p w14:paraId="42280681" w14:textId="77777777" w:rsidR="00B6682B" w:rsidRPr="00BE2E03" w:rsidRDefault="00B6682B" w:rsidP="00B6682B">
      <w:pPr>
        <w:pStyle w:val="BackCover"/>
      </w:pPr>
    </w:p>
    <w:p w14:paraId="148E5C7B" w14:textId="77777777" w:rsidR="00B6682B" w:rsidRPr="00BE2E03" w:rsidRDefault="00B6682B" w:rsidP="00B6682B">
      <w:pPr>
        <w:pStyle w:val="BackCover"/>
      </w:pPr>
    </w:p>
    <w:p w14:paraId="347E9774" w14:textId="77777777" w:rsidR="00B6682B" w:rsidRPr="00BE2E03" w:rsidRDefault="00B6682B" w:rsidP="00B6682B">
      <w:pPr>
        <w:pStyle w:val="BackCover"/>
      </w:pPr>
    </w:p>
    <w:p w14:paraId="7784FC87" w14:textId="77777777" w:rsidR="00B6682B" w:rsidRPr="00BE2E03" w:rsidRDefault="00B6682B" w:rsidP="00B6682B">
      <w:pPr>
        <w:pStyle w:val="BackCover"/>
      </w:pPr>
    </w:p>
    <w:p w14:paraId="43D8BA82" w14:textId="77777777" w:rsidR="00B6682B" w:rsidRPr="00BE2E03" w:rsidRDefault="00B6682B" w:rsidP="00B6682B">
      <w:pPr>
        <w:pStyle w:val="BackCover"/>
      </w:pPr>
    </w:p>
    <w:p w14:paraId="6C77E39E" w14:textId="77777777" w:rsidR="00B6682B" w:rsidRPr="00BE2E03" w:rsidRDefault="00B6682B" w:rsidP="00B6682B">
      <w:pPr>
        <w:pStyle w:val="BackCover"/>
      </w:pPr>
    </w:p>
    <w:p w14:paraId="4E640ECC" w14:textId="77777777" w:rsidR="00B6682B" w:rsidRPr="00BE2E03" w:rsidRDefault="00B6682B" w:rsidP="00B6682B">
      <w:pPr>
        <w:pStyle w:val="BackCover"/>
      </w:pPr>
    </w:p>
    <w:p w14:paraId="6F987F40" w14:textId="77777777" w:rsidR="00B6682B" w:rsidRPr="00BE2E03" w:rsidRDefault="00B6682B" w:rsidP="00B6682B">
      <w:pPr>
        <w:pStyle w:val="BackCover"/>
      </w:pPr>
    </w:p>
    <w:p w14:paraId="48569D9B" w14:textId="77777777" w:rsidR="00B6682B" w:rsidRPr="00BE2E03" w:rsidRDefault="00B6682B" w:rsidP="00B6682B">
      <w:pPr>
        <w:pStyle w:val="BackCover"/>
      </w:pPr>
    </w:p>
    <w:p w14:paraId="3DE917C1" w14:textId="77777777" w:rsidR="00B6682B" w:rsidRPr="00BE2E03" w:rsidRDefault="00B6682B" w:rsidP="00B6682B">
      <w:pPr>
        <w:pStyle w:val="BackCover"/>
      </w:pPr>
    </w:p>
    <w:p w14:paraId="324115CA" w14:textId="77777777" w:rsidR="00B6682B" w:rsidRPr="00BE2E03" w:rsidRDefault="00B6682B" w:rsidP="00B6682B">
      <w:pPr>
        <w:pStyle w:val="BackCover"/>
      </w:pPr>
    </w:p>
    <w:p w14:paraId="05EDB596" w14:textId="77777777" w:rsidR="00B6682B" w:rsidRPr="00BE2E03" w:rsidRDefault="00B6682B" w:rsidP="00B6682B">
      <w:pPr>
        <w:pStyle w:val="BackCover"/>
      </w:pPr>
    </w:p>
    <w:p w14:paraId="0B5BEEBF" w14:textId="77777777" w:rsidR="00B6682B" w:rsidRPr="00BE2E03" w:rsidRDefault="00B6682B" w:rsidP="00B6682B">
      <w:pPr>
        <w:pStyle w:val="BackCover"/>
      </w:pPr>
    </w:p>
    <w:p w14:paraId="60E2D227" w14:textId="77777777" w:rsidR="00B6682B" w:rsidRPr="00BE2E03" w:rsidRDefault="00B6682B" w:rsidP="00B6682B">
      <w:pPr>
        <w:pStyle w:val="BackCover"/>
      </w:pPr>
    </w:p>
    <w:p w14:paraId="78A507EB" w14:textId="77777777" w:rsidR="00B6682B" w:rsidRPr="00BE2E03" w:rsidRDefault="00B6682B" w:rsidP="00B6682B">
      <w:pPr>
        <w:pStyle w:val="BackCover"/>
      </w:pPr>
    </w:p>
    <w:p w14:paraId="6E2DB5D5" w14:textId="77777777" w:rsidR="00B6682B" w:rsidRPr="00BE2E03" w:rsidRDefault="00B6682B" w:rsidP="00B6682B">
      <w:pPr>
        <w:pStyle w:val="BackCover"/>
      </w:pPr>
    </w:p>
    <w:p w14:paraId="6AA5A922" w14:textId="77777777" w:rsidR="00B6682B" w:rsidRPr="00BE2E03" w:rsidRDefault="00B6682B" w:rsidP="00B6682B">
      <w:pPr>
        <w:pStyle w:val="BackCover"/>
      </w:pPr>
    </w:p>
    <w:p w14:paraId="705667D2" w14:textId="77777777" w:rsidR="00B6682B" w:rsidRPr="00BE2E03" w:rsidRDefault="00B6682B" w:rsidP="00B6682B">
      <w:pPr>
        <w:pStyle w:val="BackCover"/>
      </w:pPr>
    </w:p>
    <w:p w14:paraId="3DD9E7C3" w14:textId="77777777" w:rsidR="00B6682B" w:rsidRPr="00BE2E03" w:rsidRDefault="00B6682B" w:rsidP="00B6682B">
      <w:pPr>
        <w:pStyle w:val="BackCover"/>
      </w:pPr>
    </w:p>
    <w:p w14:paraId="6B9D0312" w14:textId="77777777" w:rsidR="00B6682B" w:rsidRPr="00BE2E03" w:rsidRDefault="00B6682B" w:rsidP="00B6682B">
      <w:pPr>
        <w:pStyle w:val="BackCover"/>
      </w:pPr>
    </w:p>
    <w:p w14:paraId="018BC493" w14:textId="77777777" w:rsidR="00B6682B" w:rsidRPr="00BE2E03" w:rsidRDefault="00B6682B" w:rsidP="00B6682B">
      <w:pPr>
        <w:pStyle w:val="BackCover"/>
      </w:pPr>
    </w:p>
    <w:p w14:paraId="6A00F8C4" w14:textId="77777777" w:rsidR="00B6682B" w:rsidRPr="00BE2E03" w:rsidRDefault="00B6682B" w:rsidP="00B6682B">
      <w:pPr>
        <w:pStyle w:val="BackCover"/>
      </w:pPr>
    </w:p>
    <w:p w14:paraId="42546E57" w14:textId="77777777" w:rsidR="00B6682B" w:rsidRPr="00BE2E03" w:rsidRDefault="00B6682B" w:rsidP="00B6682B">
      <w:pPr>
        <w:pStyle w:val="BackCover"/>
      </w:pPr>
    </w:p>
    <w:p w14:paraId="3C19DD91" w14:textId="77777777" w:rsidR="00B6682B" w:rsidRPr="00BE2E03" w:rsidRDefault="00B6682B" w:rsidP="00B6682B">
      <w:pPr>
        <w:pStyle w:val="BackCover"/>
      </w:pPr>
    </w:p>
    <w:p w14:paraId="4755D4F9" w14:textId="77777777" w:rsidR="00B6682B" w:rsidRPr="00BE2E03" w:rsidRDefault="00B6682B" w:rsidP="00B6682B">
      <w:pPr>
        <w:pStyle w:val="BackCover"/>
      </w:pPr>
    </w:p>
    <w:p w14:paraId="42D8315E" w14:textId="77777777" w:rsidR="00B6682B" w:rsidRPr="00BE2E03" w:rsidRDefault="00B6682B" w:rsidP="00B6682B">
      <w:pPr>
        <w:pStyle w:val="BackCover"/>
      </w:pPr>
    </w:p>
    <w:p w14:paraId="7AEAC5FA" w14:textId="77777777" w:rsidR="00B6682B" w:rsidRPr="00BE2E03" w:rsidRDefault="00B6682B" w:rsidP="00B6682B">
      <w:pPr>
        <w:pStyle w:val="BackCover"/>
      </w:pPr>
    </w:p>
    <w:p w14:paraId="1BB9F811" w14:textId="77777777" w:rsidR="00B6682B" w:rsidRPr="00BE2E03" w:rsidRDefault="00B6682B" w:rsidP="00B6682B">
      <w:pPr>
        <w:pStyle w:val="BackCover"/>
      </w:pPr>
    </w:p>
    <w:p w14:paraId="486E5B8C" w14:textId="77777777" w:rsidR="00B6682B" w:rsidRPr="00BE2E03" w:rsidRDefault="00B6682B" w:rsidP="00B6682B">
      <w:pPr>
        <w:pStyle w:val="BackCover"/>
      </w:pPr>
    </w:p>
    <w:p w14:paraId="4CBAEC9D" w14:textId="77777777" w:rsidR="00B6682B" w:rsidRPr="00BE2E03" w:rsidRDefault="00B6682B" w:rsidP="00B6682B">
      <w:pPr>
        <w:pStyle w:val="BackCover"/>
      </w:pPr>
    </w:p>
    <w:p w14:paraId="3A142C4F" w14:textId="77777777" w:rsidR="00B6682B" w:rsidRPr="00BE2E03" w:rsidRDefault="00B6682B" w:rsidP="00B6682B">
      <w:pPr>
        <w:pStyle w:val="BackCover"/>
      </w:pPr>
    </w:p>
    <w:p w14:paraId="32F4B468" w14:textId="77777777" w:rsidR="00B6682B" w:rsidRPr="00BE2E03" w:rsidRDefault="00B6682B" w:rsidP="00B6682B">
      <w:pPr>
        <w:pStyle w:val="BackCover"/>
      </w:pPr>
    </w:p>
    <w:p w14:paraId="70B9CE39" w14:textId="77777777" w:rsidR="00B6682B" w:rsidRPr="00BE2E03" w:rsidRDefault="00B6682B" w:rsidP="00B6682B">
      <w:pPr>
        <w:pStyle w:val="BackCover"/>
      </w:pPr>
    </w:p>
    <w:p w14:paraId="232955BF" w14:textId="77777777" w:rsidR="00B6682B" w:rsidRPr="00BE2E03" w:rsidRDefault="00B6682B" w:rsidP="00B6682B">
      <w:pPr>
        <w:pStyle w:val="BackCover"/>
      </w:pPr>
    </w:p>
    <w:p w14:paraId="03CB4FBD" w14:textId="77777777" w:rsidR="00B6682B" w:rsidRPr="00BE2E03" w:rsidRDefault="00B6682B" w:rsidP="00B6682B">
      <w:pPr>
        <w:pStyle w:val="BackCover"/>
      </w:pPr>
    </w:p>
    <w:p w14:paraId="29BEC6D9" w14:textId="77777777" w:rsidR="00B6682B" w:rsidRPr="00BE2E03" w:rsidRDefault="00B6682B" w:rsidP="00B6682B">
      <w:pPr>
        <w:pStyle w:val="BackCover"/>
      </w:pPr>
    </w:p>
    <w:p w14:paraId="16DF4DB9" w14:textId="77777777" w:rsidR="00B6682B" w:rsidRPr="00BE2E03" w:rsidRDefault="00B6682B" w:rsidP="00B6682B">
      <w:pPr>
        <w:pStyle w:val="BackCover"/>
      </w:pPr>
    </w:p>
    <w:p w14:paraId="0FB57259" w14:textId="77777777" w:rsidR="00B6682B" w:rsidRPr="00BE2E03" w:rsidRDefault="00B6682B" w:rsidP="00B6682B">
      <w:pPr>
        <w:pStyle w:val="BackCover"/>
      </w:pPr>
    </w:p>
    <w:p w14:paraId="3EF08664" w14:textId="77777777" w:rsidR="00B6682B" w:rsidRPr="00BE2E03" w:rsidRDefault="00B6682B" w:rsidP="00B6682B">
      <w:pPr>
        <w:pStyle w:val="BackCover"/>
      </w:pPr>
    </w:p>
    <w:p w14:paraId="2C607DCD" w14:textId="77777777" w:rsidR="00B6682B" w:rsidRPr="00BE2E03" w:rsidRDefault="00B6682B" w:rsidP="00B6682B">
      <w:pPr>
        <w:pStyle w:val="BackCover"/>
      </w:pPr>
    </w:p>
    <w:p w14:paraId="0CC6E24A" w14:textId="77777777" w:rsidR="00B6682B" w:rsidRPr="00BE2E03" w:rsidRDefault="00B6682B" w:rsidP="00B6682B">
      <w:pPr>
        <w:pStyle w:val="BackCover"/>
      </w:pPr>
    </w:p>
    <w:p w14:paraId="44E3E8EE" w14:textId="77777777" w:rsidR="00B6682B" w:rsidRPr="00BE2E03" w:rsidRDefault="00B6682B" w:rsidP="00B6682B">
      <w:pPr>
        <w:pStyle w:val="BackCover"/>
      </w:pPr>
    </w:p>
    <w:p w14:paraId="766BC734" w14:textId="77777777" w:rsidR="00B6682B" w:rsidRPr="00BE2E03" w:rsidRDefault="00B6682B" w:rsidP="00B6682B">
      <w:pPr>
        <w:pStyle w:val="BackCover"/>
      </w:pPr>
    </w:p>
    <w:p w14:paraId="1FC60071" w14:textId="77777777" w:rsidR="00B6682B" w:rsidRPr="00BE2E03" w:rsidRDefault="00B6682B" w:rsidP="00B6682B">
      <w:pPr>
        <w:pStyle w:val="BackCover"/>
      </w:pPr>
    </w:p>
    <w:p w14:paraId="0A0BADEB" w14:textId="77777777" w:rsidR="00B6682B" w:rsidRPr="00BE2E03" w:rsidRDefault="00B6682B" w:rsidP="00B6682B">
      <w:pPr>
        <w:pStyle w:val="BackCover"/>
      </w:pPr>
    </w:p>
    <w:p w14:paraId="7D1BD30E" w14:textId="77777777" w:rsidR="00B6682B" w:rsidRPr="00BE2E03" w:rsidRDefault="00B6682B" w:rsidP="00B6682B">
      <w:pPr>
        <w:pStyle w:val="BackCover"/>
      </w:pPr>
    </w:p>
    <w:p w14:paraId="2F7CB341" w14:textId="77777777" w:rsidR="00B6682B" w:rsidRDefault="00B6682B" w:rsidP="00B6682B">
      <w:pPr>
        <w:pStyle w:val="BackCover"/>
      </w:pPr>
    </w:p>
    <w:p w14:paraId="5DF57F21" w14:textId="77777777" w:rsidR="00B6682B" w:rsidRDefault="00B6682B" w:rsidP="00B6682B">
      <w:pPr>
        <w:pStyle w:val="BackCover"/>
      </w:pPr>
    </w:p>
    <w:p w14:paraId="2E1B0FDF" w14:textId="77777777" w:rsidR="00B6682B" w:rsidRDefault="00B6682B" w:rsidP="00B6682B">
      <w:pPr>
        <w:pStyle w:val="BackCover"/>
      </w:pPr>
    </w:p>
    <w:p w14:paraId="5F3CB3A7" w14:textId="77777777" w:rsidR="00B6682B" w:rsidRDefault="00B6682B" w:rsidP="00B6682B">
      <w:pPr>
        <w:pStyle w:val="BackCover"/>
      </w:pPr>
    </w:p>
    <w:p w14:paraId="36C4FF1C" w14:textId="77777777" w:rsidR="00B6682B" w:rsidRDefault="00B6682B" w:rsidP="00B6682B">
      <w:pPr>
        <w:pStyle w:val="BackCover"/>
      </w:pPr>
    </w:p>
    <w:p w14:paraId="3E7BAF29" w14:textId="77777777" w:rsidR="00B6682B" w:rsidRDefault="00B6682B" w:rsidP="00B6682B">
      <w:pPr>
        <w:pStyle w:val="BackCover"/>
      </w:pPr>
    </w:p>
    <w:p w14:paraId="29FB9781" w14:textId="77777777" w:rsidR="00B6682B" w:rsidRDefault="00B6682B" w:rsidP="00B6682B">
      <w:pPr>
        <w:pStyle w:val="BackCover"/>
      </w:pPr>
    </w:p>
    <w:p w14:paraId="33F00103" w14:textId="77777777" w:rsidR="00B6682B" w:rsidRDefault="00B6682B" w:rsidP="00B6682B">
      <w:pPr>
        <w:pStyle w:val="BackCover"/>
      </w:pPr>
    </w:p>
    <w:p w14:paraId="19639F11" w14:textId="77777777" w:rsidR="00B6682B" w:rsidRDefault="00B6682B" w:rsidP="00B6682B">
      <w:pPr>
        <w:pStyle w:val="BackCover"/>
      </w:pPr>
    </w:p>
    <w:p w14:paraId="1DDA13E3" w14:textId="77777777" w:rsidR="00B6682B" w:rsidRDefault="00B6682B" w:rsidP="00B6682B">
      <w:pPr>
        <w:pStyle w:val="BackCover"/>
      </w:pPr>
    </w:p>
    <w:p w14:paraId="5239B498" w14:textId="77777777" w:rsidR="00B6682B" w:rsidRDefault="00B6682B" w:rsidP="00B6682B">
      <w:pPr>
        <w:pStyle w:val="BackCover"/>
      </w:pPr>
    </w:p>
    <w:p w14:paraId="0AD20FDA" w14:textId="77777777" w:rsidR="00B6682B" w:rsidRDefault="00B6682B" w:rsidP="00B6682B">
      <w:pPr>
        <w:pStyle w:val="BackCover"/>
      </w:pPr>
    </w:p>
    <w:p w14:paraId="37B6CF80" w14:textId="77777777" w:rsidR="00B6682B" w:rsidRPr="00BE2E03" w:rsidRDefault="00B6682B" w:rsidP="00B6682B">
      <w:pPr>
        <w:pStyle w:val="BackCover"/>
      </w:pPr>
    </w:p>
    <w:p w14:paraId="7B4328E7" w14:textId="77777777" w:rsidR="00B6682B" w:rsidRPr="00BE2E03" w:rsidRDefault="00B6682B" w:rsidP="00B6682B">
      <w:pPr>
        <w:pStyle w:val="BackCover"/>
      </w:pPr>
    </w:p>
    <w:p w14:paraId="5A852A17" w14:textId="77777777" w:rsidR="00B6682B" w:rsidRPr="00BE2E03" w:rsidRDefault="00B6682B" w:rsidP="00B6682B">
      <w:pPr>
        <w:pStyle w:val="BackCover"/>
      </w:pPr>
    </w:p>
    <w:p w14:paraId="41AC9E14" w14:textId="77777777" w:rsidR="00B6682B" w:rsidRPr="00BE2E03" w:rsidRDefault="00B6682B" w:rsidP="00B6682B">
      <w:pPr>
        <w:pStyle w:val="BackCover"/>
      </w:pPr>
    </w:p>
    <w:p w14:paraId="16394A6C" w14:textId="77777777" w:rsidR="00B6682B" w:rsidRDefault="00B6682B" w:rsidP="00B6682B">
      <w:pPr>
        <w:pStyle w:val="BackCover"/>
      </w:pPr>
      <w:bookmarkStart w:id="356" w:name="OLE_LINK1"/>
    </w:p>
    <w:p w14:paraId="2EE8CCF4" w14:textId="77777777" w:rsidR="00B6682B" w:rsidRPr="00BE2E03" w:rsidRDefault="00B6682B" w:rsidP="00B6682B">
      <w:pPr>
        <w:pStyle w:val="BackCover"/>
      </w:pPr>
    </w:p>
    <w:p w14:paraId="340B7D90" w14:textId="77777777" w:rsidR="00B6682B" w:rsidRPr="00BE2E03" w:rsidRDefault="00B6682B" w:rsidP="00B6682B">
      <w:pPr>
        <w:pStyle w:val="BackCover"/>
      </w:pPr>
    </w:p>
    <w:p w14:paraId="37DCDDBF" w14:textId="77777777" w:rsidR="00B6682B" w:rsidRDefault="00B6682B" w:rsidP="00B6682B">
      <w:pPr>
        <w:pStyle w:val="BackCover"/>
      </w:pPr>
    </w:p>
    <w:p w14:paraId="2F33B976" w14:textId="77777777" w:rsidR="00B6682B" w:rsidRPr="00BE2E03" w:rsidRDefault="00B6682B" w:rsidP="00B6682B">
      <w:pPr>
        <w:pStyle w:val="BackCover"/>
      </w:pPr>
    </w:p>
    <w:p w14:paraId="6E5EABDF" w14:textId="77777777" w:rsidR="00B6682B" w:rsidRPr="00BE2E03" w:rsidRDefault="00B6682B" w:rsidP="00B6682B">
      <w:pPr>
        <w:pStyle w:val="BackCover"/>
      </w:pPr>
    </w:p>
    <w:bookmarkEnd w:id="356"/>
    <w:p w14:paraId="40F47935" w14:textId="77777777" w:rsidR="00B6682B" w:rsidRPr="00E827ED" w:rsidRDefault="00B6682B" w:rsidP="00B6682B">
      <w:pPr>
        <w:pStyle w:val="BackCover"/>
      </w:pPr>
      <w:r w:rsidRPr="00F75C51">
        <w:rPr>
          <w:highlight w:val="yellow"/>
        </w:rPr>
        <w:t>&lt;</w:t>
      </w:r>
      <w:r w:rsidRPr="00280DE5">
        <w:rPr>
          <w:szCs w:val="12"/>
          <w:highlight w:val="yellow"/>
        </w:rPr>
        <w:t>Date</w:t>
      </w:r>
      <w:r w:rsidRPr="00F75C51">
        <w:rPr>
          <w:highlight w:val="yellow"/>
        </w:rPr>
        <w:t>&gt;</w:t>
      </w:r>
    </w:p>
    <w:p w14:paraId="7DDAAF01" w14:textId="77777777" w:rsidR="00B6682B" w:rsidRPr="00BE2E03" w:rsidRDefault="00B6682B" w:rsidP="00B6682B">
      <w:pPr>
        <w:pStyle w:val="BackCover"/>
      </w:pPr>
    </w:p>
    <w:p w14:paraId="4978C7E0" w14:textId="77777777" w:rsidR="00B6682B" w:rsidRPr="00D05BA1" w:rsidRDefault="00B6682B" w:rsidP="00B6682B">
      <w:pPr>
        <w:pStyle w:val="BackCover"/>
      </w:pPr>
      <w:r w:rsidRPr="00D05BA1">
        <w:t>For information about Edexcel, BTEC or LCCI qualifications visit</w:t>
      </w:r>
    </w:p>
    <w:p w14:paraId="3998C8CC" w14:textId="77777777" w:rsidR="00B6682B" w:rsidRPr="00D05BA1" w:rsidRDefault="00B6682B" w:rsidP="00B6682B">
      <w:pPr>
        <w:pStyle w:val="BackCover"/>
      </w:pPr>
      <w:r>
        <w:t>q</w:t>
      </w:r>
      <w:r w:rsidRPr="00D05BA1">
        <w:t>ualifications</w:t>
      </w:r>
      <w:r>
        <w:t>.p</w:t>
      </w:r>
      <w:r w:rsidRPr="0033226C">
        <w:t>earson</w:t>
      </w:r>
      <w:r>
        <w:t>.com</w:t>
      </w:r>
    </w:p>
    <w:p w14:paraId="355C0D95" w14:textId="77777777" w:rsidR="00B6682B" w:rsidRDefault="00B6682B" w:rsidP="00B6682B">
      <w:pPr>
        <w:pStyle w:val="BackCover"/>
      </w:pPr>
    </w:p>
    <w:p w14:paraId="2781CDF2" w14:textId="77777777" w:rsidR="00B6682B" w:rsidRPr="00BE2E03" w:rsidRDefault="00B6682B" w:rsidP="00B6682B">
      <w:pPr>
        <w:pStyle w:val="BackCover"/>
      </w:pPr>
      <w:r>
        <w:t>Edexcel and BTEC are</w:t>
      </w:r>
      <w:r w:rsidRPr="003A41E2">
        <w:t xml:space="preserve"> registered trademark</w:t>
      </w:r>
      <w:r>
        <w:t>s</w:t>
      </w:r>
      <w:r w:rsidRPr="003A41E2">
        <w:t xml:space="preserve"> of Pearson Education Limited</w:t>
      </w:r>
    </w:p>
    <w:p w14:paraId="39C674F6" w14:textId="77777777" w:rsidR="00B6682B" w:rsidRPr="00BE2E03" w:rsidRDefault="00B6682B" w:rsidP="00B6682B">
      <w:pPr>
        <w:pStyle w:val="BackCover"/>
      </w:pPr>
    </w:p>
    <w:p w14:paraId="0D81D61D" w14:textId="77777777" w:rsidR="00B6682B" w:rsidRPr="00BE2E03" w:rsidRDefault="00B6682B" w:rsidP="00B6682B">
      <w:pPr>
        <w:pStyle w:val="BackCover"/>
      </w:pPr>
      <w:r w:rsidRPr="00BE2E03">
        <w:t>Pearson Education Limited. Registered in England and Wales No. 872828</w:t>
      </w:r>
    </w:p>
    <w:p w14:paraId="48FFDAB8" w14:textId="77777777" w:rsidR="00C31649" w:rsidRPr="001D2005" w:rsidRDefault="00B6682B" w:rsidP="00B6682B">
      <w:pPr>
        <w:pStyle w:val="BackCover"/>
      </w:pPr>
      <w:r w:rsidRPr="00BE2E03">
        <w:t xml:space="preserve">Registered Office: </w:t>
      </w:r>
      <w:r w:rsidRPr="00E91A52">
        <w:t>80 Strand, London WC2R 0RL</w:t>
      </w:r>
      <w:r w:rsidRPr="00BE2E03">
        <w:t xml:space="preserve">. </w:t>
      </w:r>
      <w:r>
        <w:br/>
      </w:r>
      <w:r w:rsidRPr="00BE2E03">
        <w:t>VAT Reg No GB 278 537121</w:t>
      </w:r>
    </w:p>
    <w:sectPr w:rsidR="00C31649" w:rsidRPr="001D2005" w:rsidSect="00BF0169">
      <w:headerReference w:type="default" r:id="rId318"/>
      <w:footerReference w:type="even" r:id="rId319"/>
      <w:footerReference w:type="default" r:id="rId320"/>
      <w:pgSz w:w="11909" w:h="16834" w:code="9"/>
      <w:pgMar w:top="851" w:right="851" w:bottom="851"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6" w:author="Harlow, Amy" w:date="2015-11-24T11:08:00Z" w:initials="HA">
    <w:p w14:paraId="1CF162E1" w14:textId="77777777" w:rsidR="00F51BF6" w:rsidRPr="000218D1" w:rsidRDefault="00F51BF6">
      <w:pPr>
        <w:pStyle w:val="CommentText"/>
        <w:rPr>
          <w:b/>
        </w:rPr>
      </w:pPr>
      <w:r>
        <w:rPr>
          <w:rStyle w:val="CommentReference"/>
        </w:rPr>
        <w:annotationRef/>
      </w:r>
      <w:r>
        <w:t xml:space="preserve">Do we need to add the page numbers here? </w:t>
      </w:r>
      <w:r>
        <w:rPr>
          <w:b/>
        </w:rPr>
        <w:t>CCF= will ask D&amp;M to update these page numbers when typesetting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F162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C6D04" w14:textId="77777777" w:rsidR="006A4A2F" w:rsidRDefault="006A4A2F">
      <w:r>
        <w:separator/>
      </w:r>
    </w:p>
    <w:p w14:paraId="356F2492" w14:textId="77777777" w:rsidR="006A4A2F" w:rsidRDefault="006A4A2F"/>
  </w:endnote>
  <w:endnote w:type="continuationSeparator" w:id="0">
    <w:p w14:paraId="7A2E7734" w14:textId="77777777" w:rsidR="006A4A2F" w:rsidRDefault="006A4A2F">
      <w:r>
        <w:continuationSeparator/>
      </w:r>
    </w:p>
    <w:p w14:paraId="639FFCA6" w14:textId="77777777" w:rsidR="006A4A2F" w:rsidRDefault="006A4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Roman">
    <w:altName w:val="Courier New"/>
    <w:panose1 w:val="00000000000000000000"/>
    <w:charset w:val="00"/>
    <w:family w:val="auto"/>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Webdings">
    <w:panose1 w:val="05030102010509060703"/>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MS-Bold">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D26C" w14:textId="77777777" w:rsidR="00F51BF6" w:rsidRDefault="00F51BF6">
    <w:r>
      <w:rPr>
        <w:noProof/>
        <w:lang w:eastAsia="zh-CN"/>
      </w:rPr>
      <w:drawing>
        <wp:anchor distT="0" distB="0" distL="114300" distR="114300" simplePos="0" relativeHeight="251657728" behindDoc="0" locked="1" layoutInCell="1" allowOverlap="1" wp14:anchorId="3C3D13CF" wp14:editId="0E2DCEA9">
          <wp:simplePos x="0" y="0"/>
          <wp:positionH relativeFrom="column">
            <wp:posOffset>-511810</wp:posOffset>
          </wp:positionH>
          <wp:positionV relativeFrom="paragraph">
            <wp:posOffset>-586740</wp:posOffset>
          </wp:positionV>
          <wp:extent cx="7200900" cy="506730"/>
          <wp:effectExtent l="0" t="0" r="0" b="7620"/>
          <wp:wrapNone/>
          <wp:docPr id="9" name="Picture 9" descr="Pearson blue A4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rson blue A4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506730"/>
                  </a:xfrm>
                  <a:prstGeom prst="rect">
                    <a:avLst/>
                  </a:prstGeom>
                  <a:noFill/>
                  <a:ln>
                    <a:noFill/>
                  </a:ln>
                </pic:spPr>
              </pic:pic>
            </a:graphicData>
          </a:graphic>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0E7A"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AB4B50">
      <w:rPr>
        <w:rStyle w:val="PageNumber"/>
        <w:noProof/>
      </w:rPr>
      <w:t>32</w:t>
    </w:r>
    <w:r w:rsidRPr="00481022">
      <w:rPr>
        <w:rStyle w:val="PageNumber"/>
      </w:rPr>
      <w:fldChar w:fldCharType="end"/>
    </w:r>
  </w:p>
  <w:p w14:paraId="77F11564"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5A9A"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348</w:t>
    </w:r>
    <w:r w:rsidRPr="00481022">
      <w:rPr>
        <w:rStyle w:val="PageNumber"/>
      </w:rPr>
      <w:fldChar w:fldCharType="end"/>
    </w:r>
  </w:p>
  <w:p w14:paraId="2BB486D6"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8FF71"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352</w:t>
    </w:r>
    <w:r w:rsidRPr="00481022">
      <w:rPr>
        <w:rStyle w:val="PageNumber"/>
      </w:rPr>
      <w:fldChar w:fldCharType="end"/>
    </w:r>
  </w:p>
  <w:p w14:paraId="1F2C608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4BA08"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354</w:t>
    </w:r>
    <w:r w:rsidRPr="00481022">
      <w:rPr>
        <w:rStyle w:val="PageNumber"/>
      </w:rPr>
      <w:fldChar w:fldCharType="end"/>
    </w:r>
  </w:p>
  <w:p w14:paraId="0291B6CD"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AD8B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358</w:t>
    </w:r>
    <w:r w:rsidRPr="00481022">
      <w:rPr>
        <w:rStyle w:val="PageNumber"/>
      </w:rPr>
      <w:fldChar w:fldCharType="end"/>
    </w:r>
  </w:p>
  <w:p w14:paraId="07E93EAD"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406D6"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376</w:t>
    </w:r>
    <w:r w:rsidRPr="00481022">
      <w:rPr>
        <w:rStyle w:val="PageNumber"/>
      </w:rPr>
      <w:fldChar w:fldCharType="end"/>
    </w:r>
  </w:p>
  <w:p w14:paraId="61A73168"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C0ACF" w14:textId="77777777" w:rsidR="00F51BF6" w:rsidRPr="00A61B3A" w:rsidRDefault="00F51BF6" w:rsidP="00BF0169">
    <w:pPr>
      <w:pStyle w:val="text"/>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A268" w14:textId="77777777" w:rsidR="00F51BF6" w:rsidRPr="004F6CCD" w:rsidRDefault="00F51BF6" w:rsidP="00BF016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7F56A"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AB4B50">
      <w:rPr>
        <w:rStyle w:val="PageNumber"/>
        <w:noProof/>
      </w:rPr>
      <w:t>38</w:t>
    </w:r>
    <w:r w:rsidRPr="00481022">
      <w:rPr>
        <w:rStyle w:val="PageNumber"/>
      </w:rPr>
      <w:fldChar w:fldCharType="end"/>
    </w:r>
  </w:p>
  <w:p w14:paraId="54DEB0D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8670"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AB4B50">
      <w:rPr>
        <w:rStyle w:val="PageNumber"/>
        <w:noProof/>
      </w:rPr>
      <w:t>40</w:t>
    </w:r>
    <w:r w:rsidRPr="00481022">
      <w:rPr>
        <w:rStyle w:val="PageNumber"/>
      </w:rPr>
      <w:fldChar w:fldCharType="end"/>
    </w:r>
  </w:p>
  <w:p w14:paraId="13785D9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304D"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AB4B50">
      <w:rPr>
        <w:rStyle w:val="PageNumber"/>
        <w:noProof/>
      </w:rPr>
      <w:t>44</w:t>
    </w:r>
    <w:r w:rsidRPr="00481022">
      <w:rPr>
        <w:rStyle w:val="PageNumber"/>
      </w:rPr>
      <w:fldChar w:fldCharType="end"/>
    </w:r>
  </w:p>
  <w:p w14:paraId="7ACFFA2C"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9B562"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48</w:t>
    </w:r>
    <w:r w:rsidRPr="00481022">
      <w:rPr>
        <w:rStyle w:val="PageNumber"/>
      </w:rPr>
      <w:fldChar w:fldCharType="end"/>
    </w:r>
  </w:p>
  <w:p w14:paraId="778032E9"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783F"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50</w:t>
    </w:r>
    <w:r w:rsidRPr="00481022">
      <w:rPr>
        <w:rStyle w:val="PageNumber"/>
      </w:rPr>
      <w:fldChar w:fldCharType="end"/>
    </w:r>
  </w:p>
  <w:p w14:paraId="006CDA0A"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BE0EC"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54</w:t>
    </w:r>
    <w:r w:rsidRPr="00481022">
      <w:rPr>
        <w:rStyle w:val="PageNumber"/>
      </w:rPr>
      <w:fldChar w:fldCharType="end"/>
    </w:r>
  </w:p>
  <w:p w14:paraId="2790B014"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281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56</w:t>
    </w:r>
    <w:r w:rsidRPr="00481022">
      <w:rPr>
        <w:rStyle w:val="PageNumber"/>
      </w:rPr>
      <w:fldChar w:fldCharType="end"/>
    </w:r>
  </w:p>
  <w:p w14:paraId="6216C49C"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4100"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60</w:t>
    </w:r>
    <w:r w:rsidRPr="00481022">
      <w:rPr>
        <w:rStyle w:val="PageNumber"/>
      </w:rPr>
      <w:fldChar w:fldCharType="end"/>
    </w:r>
  </w:p>
  <w:p w14:paraId="0F8E838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12D6C"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64</w:t>
    </w:r>
    <w:r w:rsidRPr="00481022">
      <w:rPr>
        <w:rStyle w:val="PageNumber"/>
      </w:rPr>
      <w:fldChar w:fldCharType="end"/>
    </w:r>
  </w:p>
  <w:p w14:paraId="7F284DEA"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6E960" w14:textId="77777777" w:rsidR="00F51BF6" w:rsidRPr="00D36469" w:rsidRDefault="00F51BF6" w:rsidP="00C31649">
    <w:pPr>
      <w:rPr>
        <w:lang w:val="en-US"/>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5F9EC"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66</w:t>
    </w:r>
    <w:r w:rsidRPr="00481022">
      <w:rPr>
        <w:rStyle w:val="PageNumber"/>
      </w:rPr>
      <w:fldChar w:fldCharType="end"/>
    </w:r>
  </w:p>
  <w:p w14:paraId="3BF1A48F"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70213"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70</w:t>
    </w:r>
    <w:r w:rsidRPr="00481022">
      <w:rPr>
        <w:rStyle w:val="PageNumber"/>
      </w:rPr>
      <w:fldChar w:fldCharType="end"/>
    </w:r>
  </w:p>
  <w:p w14:paraId="4DF76BB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A84A2"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72</w:t>
    </w:r>
    <w:r w:rsidRPr="00481022">
      <w:rPr>
        <w:rStyle w:val="PageNumber"/>
      </w:rPr>
      <w:fldChar w:fldCharType="end"/>
    </w:r>
  </w:p>
  <w:p w14:paraId="4BEF462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68674"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76</w:t>
    </w:r>
    <w:r w:rsidRPr="00481022">
      <w:rPr>
        <w:rStyle w:val="PageNumber"/>
      </w:rPr>
      <w:fldChar w:fldCharType="end"/>
    </w:r>
  </w:p>
  <w:p w14:paraId="0CF0F047"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EA3C"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78</w:t>
    </w:r>
    <w:r w:rsidRPr="00481022">
      <w:rPr>
        <w:rStyle w:val="PageNumber"/>
      </w:rPr>
      <w:fldChar w:fldCharType="end"/>
    </w:r>
  </w:p>
  <w:p w14:paraId="1545CDBA"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5609C"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82</w:t>
    </w:r>
    <w:r w:rsidRPr="00481022">
      <w:rPr>
        <w:rStyle w:val="PageNumber"/>
      </w:rPr>
      <w:fldChar w:fldCharType="end"/>
    </w:r>
  </w:p>
  <w:p w14:paraId="7497EE00"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1334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84</w:t>
    </w:r>
    <w:r w:rsidRPr="00481022">
      <w:rPr>
        <w:rStyle w:val="PageNumber"/>
      </w:rPr>
      <w:fldChar w:fldCharType="end"/>
    </w:r>
  </w:p>
  <w:p w14:paraId="6CB98AD3"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227F0"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88</w:t>
    </w:r>
    <w:r w:rsidRPr="00481022">
      <w:rPr>
        <w:rStyle w:val="PageNumber"/>
      </w:rPr>
      <w:fldChar w:fldCharType="end"/>
    </w:r>
  </w:p>
  <w:p w14:paraId="79E302C4"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1E2D5"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90</w:t>
    </w:r>
    <w:r w:rsidRPr="00481022">
      <w:rPr>
        <w:rStyle w:val="PageNumber"/>
      </w:rPr>
      <w:fldChar w:fldCharType="end"/>
    </w:r>
  </w:p>
  <w:p w14:paraId="6B57CE22"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E03D"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94</w:t>
    </w:r>
    <w:r w:rsidRPr="00481022">
      <w:rPr>
        <w:rStyle w:val="PageNumber"/>
      </w:rPr>
      <w:fldChar w:fldCharType="end"/>
    </w:r>
  </w:p>
  <w:p w14:paraId="10DE4859"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D0DA9" w14:textId="77777777" w:rsidR="00F51BF6" w:rsidRDefault="00F51BF6"/>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D499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96</w:t>
    </w:r>
    <w:r w:rsidRPr="00481022">
      <w:rPr>
        <w:rStyle w:val="PageNumber"/>
      </w:rPr>
      <w:fldChar w:fldCharType="end"/>
    </w:r>
  </w:p>
  <w:p w14:paraId="1E7DACA2"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ED155"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100</w:t>
    </w:r>
    <w:r w:rsidRPr="00481022">
      <w:rPr>
        <w:rStyle w:val="PageNumber"/>
      </w:rPr>
      <w:fldChar w:fldCharType="end"/>
    </w:r>
  </w:p>
  <w:p w14:paraId="698160CD"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D7106"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102</w:t>
    </w:r>
    <w:r w:rsidRPr="00481022">
      <w:rPr>
        <w:rStyle w:val="PageNumber"/>
      </w:rPr>
      <w:fldChar w:fldCharType="end"/>
    </w:r>
  </w:p>
  <w:p w14:paraId="31459DBD"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B7C45"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106</w:t>
    </w:r>
    <w:r w:rsidRPr="00481022">
      <w:rPr>
        <w:rStyle w:val="PageNumber"/>
      </w:rPr>
      <w:fldChar w:fldCharType="end"/>
    </w:r>
  </w:p>
  <w:p w14:paraId="3ACB4F57"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E0BAF"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108</w:t>
    </w:r>
    <w:r w:rsidRPr="00481022">
      <w:rPr>
        <w:rStyle w:val="PageNumber"/>
      </w:rPr>
      <w:fldChar w:fldCharType="end"/>
    </w:r>
  </w:p>
  <w:p w14:paraId="2B830839"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4BF7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112</w:t>
    </w:r>
    <w:r w:rsidRPr="00481022">
      <w:rPr>
        <w:rStyle w:val="PageNumber"/>
      </w:rPr>
      <w:fldChar w:fldCharType="end"/>
    </w:r>
  </w:p>
  <w:p w14:paraId="1B51F274"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77E9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116</w:t>
    </w:r>
    <w:r w:rsidRPr="00481022">
      <w:rPr>
        <w:rStyle w:val="PageNumber"/>
      </w:rPr>
      <w:fldChar w:fldCharType="end"/>
    </w:r>
  </w:p>
  <w:p w14:paraId="2100E0BE"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438E"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122</w:t>
    </w:r>
    <w:r w:rsidRPr="00481022">
      <w:rPr>
        <w:rStyle w:val="PageNumber"/>
      </w:rPr>
      <w:fldChar w:fldCharType="end"/>
    </w:r>
  </w:p>
  <w:p w14:paraId="48B73DC2"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E83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126</w:t>
    </w:r>
    <w:r w:rsidRPr="00481022">
      <w:rPr>
        <w:rStyle w:val="PageNumber"/>
      </w:rPr>
      <w:fldChar w:fldCharType="end"/>
    </w:r>
  </w:p>
  <w:p w14:paraId="585706E9"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8DC31"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128</w:t>
    </w:r>
    <w:r w:rsidRPr="00481022">
      <w:rPr>
        <w:rStyle w:val="PageNumber"/>
      </w:rPr>
      <w:fldChar w:fldCharType="end"/>
    </w:r>
  </w:p>
  <w:p w14:paraId="26242A28"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D911C" w14:textId="77777777" w:rsidR="00F51BF6" w:rsidRDefault="00F51BF6" w:rsidP="00C31649"/>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870F"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132</w:t>
    </w:r>
    <w:r w:rsidRPr="00481022">
      <w:rPr>
        <w:rStyle w:val="PageNumber"/>
      </w:rPr>
      <w:fldChar w:fldCharType="end"/>
    </w:r>
  </w:p>
  <w:p w14:paraId="2D46060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C55A"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134</w:t>
    </w:r>
    <w:r w:rsidRPr="00481022">
      <w:rPr>
        <w:rStyle w:val="PageNumber"/>
      </w:rPr>
      <w:fldChar w:fldCharType="end"/>
    </w:r>
  </w:p>
  <w:p w14:paraId="46CACFDB"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F141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138</w:t>
    </w:r>
    <w:r w:rsidRPr="00481022">
      <w:rPr>
        <w:rStyle w:val="PageNumber"/>
      </w:rPr>
      <w:fldChar w:fldCharType="end"/>
    </w:r>
  </w:p>
  <w:p w14:paraId="5AD2B62F"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AD154"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142</w:t>
    </w:r>
    <w:r w:rsidRPr="00481022">
      <w:rPr>
        <w:rStyle w:val="PageNumber"/>
      </w:rPr>
      <w:fldChar w:fldCharType="end"/>
    </w:r>
  </w:p>
  <w:p w14:paraId="00ED47B4"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A7591"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144</w:t>
    </w:r>
    <w:r w:rsidRPr="00481022">
      <w:rPr>
        <w:rStyle w:val="PageNumber"/>
      </w:rPr>
      <w:fldChar w:fldCharType="end"/>
    </w:r>
  </w:p>
  <w:p w14:paraId="6C1CFF5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CE32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148</w:t>
    </w:r>
    <w:r w:rsidRPr="00481022">
      <w:rPr>
        <w:rStyle w:val="PageNumber"/>
      </w:rPr>
      <w:fldChar w:fldCharType="end"/>
    </w:r>
  </w:p>
  <w:p w14:paraId="5EA341CF"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A275"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150</w:t>
    </w:r>
    <w:r w:rsidRPr="00481022">
      <w:rPr>
        <w:rStyle w:val="PageNumber"/>
      </w:rPr>
      <w:fldChar w:fldCharType="end"/>
    </w:r>
  </w:p>
  <w:p w14:paraId="4D6B1E4C"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6EE8"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154</w:t>
    </w:r>
    <w:r w:rsidRPr="00481022">
      <w:rPr>
        <w:rStyle w:val="PageNumber"/>
      </w:rPr>
      <w:fldChar w:fldCharType="end"/>
    </w:r>
  </w:p>
  <w:p w14:paraId="7BCD6A7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7DBE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158</w:t>
    </w:r>
    <w:r w:rsidRPr="00481022">
      <w:rPr>
        <w:rStyle w:val="PageNumber"/>
      </w:rPr>
      <w:fldChar w:fldCharType="end"/>
    </w:r>
  </w:p>
  <w:p w14:paraId="0A5C79ED"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FE98"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162</w:t>
    </w:r>
    <w:r w:rsidRPr="00481022">
      <w:rPr>
        <w:rStyle w:val="PageNumber"/>
      </w:rPr>
      <w:fldChar w:fldCharType="end"/>
    </w:r>
  </w:p>
  <w:p w14:paraId="35AFD02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1269E"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F51BF6">
      <w:rPr>
        <w:rStyle w:val="PageNumber"/>
        <w:noProof/>
      </w:rPr>
      <w:t>2</w:t>
    </w:r>
    <w:r w:rsidRPr="00481022">
      <w:rPr>
        <w:rStyle w:val="PageNumber"/>
      </w:rPr>
      <w:fldChar w:fldCharType="end"/>
    </w:r>
  </w:p>
  <w:p w14:paraId="079387E5" w14:textId="77777777" w:rsidR="00F51BF6" w:rsidRPr="00CA502F" w:rsidRDefault="00F51BF6" w:rsidP="00C31649">
    <w:pPr>
      <w:pStyle w:val="Footereven"/>
    </w:pPr>
    <w:r>
      <w:t xml:space="preserve">Pearson Edexcel </w:t>
    </w:r>
    <w:r w:rsidRPr="00CA502F">
      <w:t>Level</w:t>
    </w:r>
    <w:r>
      <w:t xml:space="preserve"> </w:t>
    </w:r>
    <w:r w:rsidRPr="002E09A0">
      <w:rPr>
        <w:highlight w:val="yellow"/>
      </w:rPr>
      <w:t>X</w:t>
    </w:r>
    <w:r w:rsidRPr="00CA502F">
      <w:t xml:space="preserve"> </w:t>
    </w:r>
    <w:r w:rsidRPr="00CA502F">
      <w:rPr>
        <w:highlight w:val="yellow"/>
      </w:rPr>
      <w:t>Award/Certificate/Diploma</w:t>
    </w:r>
    <w:r w:rsidRPr="00CA502F">
      <w:t xml:space="preserve"> in </w:t>
    </w:r>
    <w:r>
      <w:t>&lt;</w:t>
    </w:r>
    <w:r w:rsidRPr="00280DE5">
      <w:rPr>
        <w:highlight w:val="yellow"/>
      </w:rPr>
      <w:t>Subject Title</w:t>
    </w:r>
    <w:r>
      <w:t xml:space="preserve">&gt; </w:t>
    </w:r>
    <w:r>
      <w:br/>
    </w:r>
    <w:r w:rsidRPr="00CA502F">
      <w:t>–</w:t>
    </w:r>
    <w:r>
      <w:t xml:space="preserve"> </w:t>
    </w:r>
    <w:r w:rsidRPr="00CA502F">
      <w:t>Specification – &lt;</w:t>
    </w:r>
    <w:r w:rsidRPr="00280DE5">
      <w:rPr>
        <w:highlight w:val="yellow"/>
      </w:rPr>
      <w:t>Issue X</w:t>
    </w:r>
    <w:r>
      <w:t>&gt;</w:t>
    </w:r>
    <w:r w:rsidRPr="00CA502F">
      <w:t xml:space="preserve"> –</w:t>
    </w:r>
    <w:r>
      <w:t xml:space="preserve"> &lt;</w:t>
    </w:r>
    <w:r w:rsidRPr="00280DE5">
      <w:rPr>
        <w:highlight w:val="yellow"/>
      </w:rPr>
      <w:t>Date</w:t>
    </w:r>
    <w:r>
      <w:t>&gt;</w:t>
    </w:r>
    <w:r w:rsidRPr="00CA502F">
      <w:t xml:space="preserve"> ©</w:t>
    </w:r>
    <w:r>
      <w:t xml:space="preserve"> Pearson Education Limited 2014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3073"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164</w:t>
    </w:r>
    <w:r w:rsidRPr="00481022">
      <w:rPr>
        <w:rStyle w:val="PageNumber"/>
      </w:rPr>
      <w:fldChar w:fldCharType="end"/>
    </w:r>
  </w:p>
  <w:p w14:paraId="42E18877"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0CE53"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168</w:t>
    </w:r>
    <w:r w:rsidRPr="00481022">
      <w:rPr>
        <w:rStyle w:val="PageNumber"/>
      </w:rPr>
      <w:fldChar w:fldCharType="end"/>
    </w:r>
  </w:p>
  <w:p w14:paraId="369830DA"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6ACD"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172</w:t>
    </w:r>
    <w:r w:rsidRPr="00481022">
      <w:rPr>
        <w:rStyle w:val="PageNumber"/>
      </w:rPr>
      <w:fldChar w:fldCharType="end"/>
    </w:r>
  </w:p>
  <w:p w14:paraId="6C112B16"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1B58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174</w:t>
    </w:r>
    <w:r w:rsidRPr="00481022">
      <w:rPr>
        <w:rStyle w:val="PageNumber"/>
      </w:rPr>
      <w:fldChar w:fldCharType="end"/>
    </w:r>
  </w:p>
  <w:p w14:paraId="2E9E06D0"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550A9"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178</w:t>
    </w:r>
    <w:r w:rsidRPr="00481022">
      <w:rPr>
        <w:rStyle w:val="PageNumber"/>
      </w:rPr>
      <w:fldChar w:fldCharType="end"/>
    </w:r>
  </w:p>
  <w:p w14:paraId="09241C58"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43F4D"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184</w:t>
    </w:r>
    <w:r w:rsidRPr="00481022">
      <w:rPr>
        <w:rStyle w:val="PageNumber"/>
      </w:rPr>
      <w:fldChar w:fldCharType="end"/>
    </w:r>
  </w:p>
  <w:p w14:paraId="4AED2E16"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83F9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186</w:t>
    </w:r>
    <w:r w:rsidRPr="00481022">
      <w:rPr>
        <w:rStyle w:val="PageNumber"/>
      </w:rPr>
      <w:fldChar w:fldCharType="end"/>
    </w:r>
  </w:p>
  <w:p w14:paraId="2E0C43D8"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BD95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196</w:t>
    </w:r>
    <w:r w:rsidRPr="00481022">
      <w:rPr>
        <w:rStyle w:val="PageNumber"/>
      </w:rPr>
      <w:fldChar w:fldCharType="end"/>
    </w:r>
  </w:p>
  <w:p w14:paraId="24BDD78B"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9EB39"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200</w:t>
    </w:r>
    <w:r w:rsidRPr="00481022">
      <w:rPr>
        <w:rStyle w:val="PageNumber"/>
      </w:rPr>
      <w:fldChar w:fldCharType="end"/>
    </w:r>
  </w:p>
  <w:p w14:paraId="6F61A3A0"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51F1E"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204</w:t>
    </w:r>
    <w:r w:rsidRPr="00481022">
      <w:rPr>
        <w:rStyle w:val="PageNumber"/>
      </w:rPr>
      <w:fldChar w:fldCharType="end"/>
    </w:r>
  </w:p>
  <w:p w14:paraId="7237AAA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600BB" w14:textId="77777777" w:rsidR="00F51BF6" w:rsidRPr="00692BFE" w:rsidRDefault="00092931" w:rsidP="00C31649">
    <w:pPr>
      <w:framePr w:wrap="around" w:vAnchor="text" w:hAnchor="margin" w:xAlign="outside" w:y="1"/>
      <w:rPr>
        <w:rStyle w:val="PageNumber"/>
      </w:rPr>
    </w:pPr>
    <w:r w:rsidRPr="00692BFE">
      <w:rPr>
        <w:rStyle w:val="PageNumber"/>
      </w:rPr>
      <w:fldChar w:fldCharType="begin"/>
    </w:r>
    <w:r w:rsidR="00F51BF6" w:rsidRPr="00692BFE">
      <w:rPr>
        <w:rStyle w:val="PageNumber"/>
      </w:rPr>
      <w:instrText xml:space="preserve">PAGE  </w:instrText>
    </w:r>
    <w:r w:rsidRPr="00692BFE">
      <w:rPr>
        <w:rStyle w:val="PageNumber"/>
      </w:rPr>
      <w:fldChar w:fldCharType="separate"/>
    </w:r>
    <w:r w:rsidR="00AB4B50">
      <w:rPr>
        <w:rStyle w:val="PageNumber"/>
        <w:noProof/>
      </w:rPr>
      <w:t>43</w:t>
    </w:r>
    <w:r w:rsidRPr="00692BFE">
      <w:rPr>
        <w:rStyle w:val="PageNumber"/>
      </w:rPr>
      <w:fldChar w:fldCharType="end"/>
    </w:r>
  </w:p>
  <w:p w14:paraId="57B6C0C0" w14:textId="77777777" w:rsidR="00F51BF6" w:rsidRPr="00EE7DED" w:rsidRDefault="00F51BF6" w:rsidP="00C31649">
    <w:pPr>
      <w:pStyle w:val="Footerodd"/>
    </w:pPr>
    <w:r>
      <w:t xml:space="preserve">SVQ </w:t>
    </w:r>
    <w:r w:rsidRPr="00CA502F">
      <w:t xml:space="preserve">in </w:t>
    </w:r>
    <w:r>
      <w:t xml:space="preserve">Business and Administration at SCQF Level 5 </w:t>
    </w:r>
    <w:r w:rsidRPr="00CA502F">
      <w:t>–</w:t>
    </w:r>
    <w:r>
      <w:br/>
    </w:r>
    <w:r w:rsidRPr="00CA502F">
      <w:t>Specification</w:t>
    </w:r>
    <w:r>
      <w:t xml:space="preserve"> </w:t>
    </w:r>
    <w:r w:rsidRPr="00CA502F">
      <w:t>– &lt;</w:t>
    </w:r>
    <w:r>
      <w:rPr>
        <w:highlight w:val="yellow"/>
      </w:rPr>
      <w:t xml:space="preserve">Issue </w:t>
    </w:r>
    <w:r>
      <w:t>1&gt;</w:t>
    </w:r>
    <w:r w:rsidRPr="00CA502F">
      <w:t xml:space="preserve"> –</w:t>
    </w:r>
    <w:r>
      <w:t xml:space="preserve"> &lt;</w:t>
    </w:r>
    <w:r w:rsidRPr="00280DE5">
      <w:rPr>
        <w:highlight w:val="yellow"/>
      </w:rPr>
      <w:t>Date</w:t>
    </w:r>
    <w:r>
      <w:t xml:space="preserve">&gt; </w:t>
    </w:r>
    <w:r w:rsidRPr="00CA502F">
      <w:t xml:space="preserve"> ©</w:t>
    </w:r>
    <w:r>
      <w:t xml:space="preserve"> Pearson Education Limited 2015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E03CF"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208</w:t>
    </w:r>
    <w:r w:rsidRPr="00481022">
      <w:rPr>
        <w:rStyle w:val="PageNumber"/>
      </w:rPr>
      <w:fldChar w:fldCharType="end"/>
    </w:r>
  </w:p>
  <w:p w14:paraId="26A4F584"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E24"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212</w:t>
    </w:r>
    <w:r w:rsidRPr="00481022">
      <w:rPr>
        <w:rStyle w:val="PageNumber"/>
      </w:rPr>
      <w:fldChar w:fldCharType="end"/>
    </w:r>
  </w:p>
  <w:p w14:paraId="7EF7B7C3"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073F2"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216</w:t>
    </w:r>
    <w:r w:rsidRPr="00481022">
      <w:rPr>
        <w:rStyle w:val="PageNumber"/>
      </w:rPr>
      <w:fldChar w:fldCharType="end"/>
    </w:r>
  </w:p>
  <w:p w14:paraId="596CC59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EEED8"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220</w:t>
    </w:r>
    <w:r w:rsidRPr="00481022">
      <w:rPr>
        <w:rStyle w:val="PageNumber"/>
      </w:rPr>
      <w:fldChar w:fldCharType="end"/>
    </w:r>
  </w:p>
  <w:p w14:paraId="1A7D804E"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6A9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222</w:t>
    </w:r>
    <w:r w:rsidRPr="00481022">
      <w:rPr>
        <w:rStyle w:val="PageNumber"/>
      </w:rPr>
      <w:fldChar w:fldCharType="end"/>
    </w:r>
  </w:p>
  <w:p w14:paraId="17A8E85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50B7E"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226</w:t>
    </w:r>
    <w:r w:rsidRPr="00481022">
      <w:rPr>
        <w:rStyle w:val="PageNumber"/>
      </w:rPr>
      <w:fldChar w:fldCharType="end"/>
    </w:r>
  </w:p>
  <w:p w14:paraId="79669BD0"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879AA"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228</w:t>
    </w:r>
    <w:r w:rsidRPr="00481022">
      <w:rPr>
        <w:rStyle w:val="PageNumber"/>
      </w:rPr>
      <w:fldChar w:fldCharType="end"/>
    </w:r>
  </w:p>
  <w:p w14:paraId="43506A2A"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297B2"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232</w:t>
    </w:r>
    <w:r w:rsidRPr="00481022">
      <w:rPr>
        <w:rStyle w:val="PageNumber"/>
      </w:rPr>
      <w:fldChar w:fldCharType="end"/>
    </w:r>
  </w:p>
  <w:p w14:paraId="57326566"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45D3"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236</w:t>
    </w:r>
    <w:r w:rsidRPr="00481022">
      <w:rPr>
        <w:rStyle w:val="PageNumber"/>
      </w:rPr>
      <w:fldChar w:fldCharType="end"/>
    </w:r>
  </w:p>
  <w:p w14:paraId="242165C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BCBE0"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242</w:t>
    </w:r>
    <w:r w:rsidRPr="00481022">
      <w:rPr>
        <w:rStyle w:val="PageNumber"/>
      </w:rPr>
      <w:fldChar w:fldCharType="end"/>
    </w:r>
  </w:p>
  <w:p w14:paraId="3AE93980"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F02A3"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AB4B50">
      <w:rPr>
        <w:rStyle w:val="PageNumber"/>
        <w:noProof/>
      </w:rPr>
      <w:t>26</w:t>
    </w:r>
    <w:r w:rsidRPr="00481022">
      <w:rPr>
        <w:rStyle w:val="PageNumber"/>
      </w:rPr>
      <w:fldChar w:fldCharType="end"/>
    </w:r>
  </w:p>
  <w:p w14:paraId="30A4FC7C"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3A0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244</w:t>
    </w:r>
    <w:r w:rsidRPr="00481022">
      <w:rPr>
        <w:rStyle w:val="PageNumber"/>
      </w:rPr>
      <w:fldChar w:fldCharType="end"/>
    </w:r>
  </w:p>
  <w:p w14:paraId="592A2963"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0B1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250</w:t>
    </w:r>
    <w:r w:rsidRPr="00481022">
      <w:rPr>
        <w:rStyle w:val="PageNumber"/>
      </w:rPr>
      <w:fldChar w:fldCharType="end"/>
    </w:r>
  </w:p>
  <w:p w14:paraId="5CF5FE92"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9D1C4"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252</w:t>
    </w:r>
    <w:r w:rsidRPr="00481022">
      <w:rPr>
        <w:rStyle w:val="PageNumber"/>
      </w:rPr>
      <w:fldChar w:fldCharType="end"/>
    </w:r>
  </w:p>
  <w:p w14:paraId="26214A4F"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3D0F"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256</w:t>
    </w:r>
    <w:r w:rsidRPr="00481022">
      <w:rPr>
        <w:rStyle w:val="PageNumber"/>
      </w:rPr>
      <w:fldChar w:fldCharType="end"/>
    </w:r>
  </w:p>
  <w:p w14:paraId="62A0401D"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446E2"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258</w:t>
    </w:r>
    <w:r w:rsidRPr="00481022">
      <w:rPr>
        <w:rStyle w:val="PageNumber"/>
      </w:rPr>
      <w:fldChar w:fldCharType="end"/>
    </w:r>
  </w:p>
  <w:p w14:paraId="67102CE8"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3A81C"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262</w:t>
    </w:r>
    <w:r w:rsidRPr="00481022">
      <w:rPr>
        <w:rStyle w:val="PageNumber"/>
      </w:rPr>
      <w:fldChar w:fldCharType="end"/>
    </w:r>
  </w:p>
  <w:p w14:paraId="363509E6"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8193"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264</w:t>
    </w:r>
    <w:r w:rsidRPr="00481022">
      <w:rPr>
        <w:rStyle w:val="PageNumber"/>
      </w:rPr>
      <w:fldChar w:fldCharType="end"/>
    </w:r>
  </w:p>
  <w:p w14:paraId="17FFDE3D"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7E41"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266</w:t>
    </w:r>
    <w:r w:rsidRPr="00481022">
      <w:rPr>
        <w:rStyle w:val="PageNumber"/>
      </w:rPr>
      <w:fldChar w:fldCharType="end"/>
    </w:r>
  </w:p>
  <w:p w14:paraId="7DC558A7"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D0D6E"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268</w:t>
    </w:r>
    <w:r w:rsidRPr="00481022">
      <w:rPr>
        <w:rStyle w:val="PageNumber"/>
      </w:rPr>
      <w:fldChar w:fldCharType="end"/>
    </w:r>
  </w:p>
  <w:p w14:paraId="2DD8EEA8"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70801"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278</w:t>
    </w:r>
    <w:r w:rsidRPr="00481022">
      <w:rPr>
        <w:rStyle w:val="PageNumber"/>
      </w:rPr>
      <w:fldChar w:fldCharType="end"/>
    </w:r>
  </w:p>
  <w:p w14:paraId="0A8ADF37"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578EE"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AB4B50">
      <w:rPr>
        <w:rStyle w:val="PageNumber"/>
        <w:noProof/>
      </w:rPr>
      <w:t>30</w:t>
    </w:r>
    <w:r w:rsidRPr="00481022">
      <w:rPr>
        <w:rStyle w:val="PageNumber"/>
      </w:rPr>
      <w:fldChar w:fldCharType="end"/>
    </w:r>
  </w:p>
  <w:p w14:paraId="019D3508"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7E2C9"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282</w:t>
    </w:r>
    <w:r w:rsidRPr="00481022">
      <w:rPr>
        <w:rStyle w:val="PageNumber"/>
      </w:rPr>
      <w:fldChar w:fldCharType="end"/>
    </w:r>
  </w:p>
  <w:p w14:paraId="53A436E6"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4AA07"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284</w:t>
    </w:r>
    <w:r w:rsidRPr="00481022">
      <w:rPr>
        <w:rStyle w:val="PageNumber"/>
      </w:rPr>
      <w:fldChar w:fldCharType="end"/>
    </w:r>
  </w:p>
  <w:p w14:paraId="0AAB859E"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0225A"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286</w:t>
    </w:r>
    <w:r w:rsidRPr="00481022">
      <w:rPr>
        <w:rStyle w:val="PageNumber"/>
      </w:rPr>
      <w:fldChar w:fldCharType="end"/>
    </w:r>
  </w:p>
  <w:p w14:paraId="1032A67F"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6FD70"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292</w:t>
    </w:r>
    <w:r w:rsidRPr="00481022">
      <w:rPr>
        <w:rStyle w:val="PageNumber"/>
      </w:rPr>
      <w:fldChar w:fldCharType="end"/>
    </w:r>
  </w:p>
  <w:p w14:paraId="32657A2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84E0"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296</w:t>
    </w:r>
    <w:r w:rsidRPr="00481022">
      <w:rPr>
        <w:rStyle w:val="PageNumber"/>
      </w:rPr>
      <w:fldChar w:fldCharType="end"/>
    </w:r>
  </w:p>
  <w:p w14:paraId="35424990"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180E"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298</w:t>
    </w:r>
    <w:r w:rsidRPr="00481022">
      <w:rPr>
        <w:rStyle w:val="PageNumber"/>
      </w:rPr>
      <w:fldChar w:fldCharType="end"/>
    </w:r>
  </w:p>
  <w:p w14:paraId="61949F02"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5F0D5"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302</w:t>
    </w:r>
    <w:r w:rsidRPr="00481022">
      <w:rPr>
        <w:rStyle w:val="PageNumber"/>
      </w:rPr>
      <w:fldChar w:fldCharType="end"/>
    </w:r>
  </w:p>
  <w:p w14:paraId="08A4EF14"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EEE0D"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304</w:t>
    </w:r>
    <w:r w:rsidRPr="00481022">
      <w:rPr>
        <w:rStyle w:val="PageNumber"/>
      </w:rPr>
      <w:fldChar w:fldCharType="end"/>
    </w:r>
  </w:p>
  <w:p w14:paraId="001F2F4F"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CC78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312</w:t>
    </w:r>
    <w:r w:rsidRPr="00481022">
      <w:rPr>
        <w:rStyle w:val="PageNumber"/>
      </w:rPr>
      <w:fldChar w:fldCharType="end"/>
    </w:r>
  </w:p>
  <w:p w14:paraId="77F000D3"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2B38D"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318</w:t>
    </w:r>
    <w:r w:rsidRPr="00481022">
      <w:rPr>
        <w:rStyle w:val="PageNumber"/>
      </w:rPr>
      <w:fldChar w:fldCharType="end"/>
    </w:r>
  </w:p>
  <w:p w14:paraId="075F27C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8F0E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F51BF6">
      <w:rPr>
        <w:rStyle w:val="PageNumber"/>
        <w:noProof/>
      </w:rPr>
      <w:t>30</w:t>
    </w:r>
    <w:r w:rsidRPr="00481022">
      <w:rPr>
        <w:rStyle w:val="PageNumber"/>
      </w:rPr>
      <w:fldChar w:fldCharType="end"/>
    </w:r>
  </w:p>
  <w:p w14:paraId="6D0F2689"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94F50"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320</w:t>
    </w:r>
    <w:r w:rsidRPr="00481022">
      <w:rPr>
        <w:rStyle w:val="PageNumber"/>
      </w:rPr>
      <w:fldChar w:fldCharType="end"/>
    </w:r>
  </w:p>
  <w:p w14:paraId="50548D59"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DB6EA"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322</w:t>
    </w:r>
    <w:r w:rsidRPr="00481022">
      <w:rPr>
        <w:rStyle w:val="PageNumber"/>
      </w:rPr>
      <w:fldChar w:fldCharType="end"/>
    </w:r>
  </w:p>
  <w:p w14:paraId="76BED8D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E9CC"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324</w:t>
    </w:r>
    <w:r w:rsidRPr="00481022">
      <w:rPr>
        <w:rStyle w:val="PageNumber"/>
      </w:rPr>
      <w:fldChar w:fldCharType="end"/>
    </w:r>
  </w:p>
  <w:p w14:paraId="0EFD257B"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3CA4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328</w:t>
    </w:r>
    <w:r w:rsidRPr="00481022">
      <w:rPr>
        <w:rStyle w:val="PageNumber"/>
      </w:rPr>
      <w:fldChar w:fldCharType="end"/>
    </w:r>
  </w:p>
  <w:p w14:paraId="6834A345"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1D82B"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330</w:t>
    </w:r>
    <w:r w:rsidRPr="00481022">
      <w:rPr>
        <w:rStyle w:val="PageNumber"/>
      </w:rPr>
      <w:fldChar w:fldCharType="end"/>
    </w:r>
  </w:p>
  <w:p w14:paraId="323EB23A"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5B3F"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334</w:t>
    </w:r>
    <w:r w:rsidRPr="00481022">
      <w:rPr>
        <w:rStyle w:val="PageNumber"/>
      </w:rPr>
      <w:fldChar w:fldCharType="end"/>
    </w:r>
  </w:p>
  <w:p w14:paraId="085243C7"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FE3A"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336</w:t>
    </w:r>
    <w:r w:rsidRPr="00481022">
      <w:rPr>
        <w:rStyle w:val="PageNumber"/>
      </w:rPr>
      <w:fldChar w:fldCharType="end"/>
    </w:r>
  </w:p>
  <w:p w14:paraId="3073E51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AA88D"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340</w:t>
    </w:r>
    <w:r w:rsidRPr="00481022">
      <w:rPr>
        <w:rStyle w:val="PageNumber"/>
      </w:rPr>
      <w:fldChar w:fldCharType="end"/>
    </w:r>
  </w:p>
  <w:p w14:paraId="35E0EBD6"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95761"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342</w:t>
    </w:r>
    <w:r w:rsidRPr="00481022">
      <w:rPr>
        <w:rStyle w:val="PageNumber"/>
      </w:rPr>
      <w:fldChar w:fldCharType="end"/>
    </w:r>
  </w:p>
  <w:p w14:paraId="111A0DD1"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2BB49" w14:textId="77777777" w:rsidR="00F51BF6" w:rsidRPr="00481022" w:rsidRDefault="00092931" w:rsidP="00C31649">
    <w:pPr>
      <w:framePr w:wrap="around" w:vAnchor="text" w:hAnchor="margin" w:xAlign="outside" w:y="1"/>
      <w:rPr>
        <w:rStyle w:val="PageNumber"/>
      </w:rPr>
    </w:pPr>
    <w:r w:rsidRPr="00481022">
      <w:rPr>
        <w:rStyle w:val="PageNumber"/>
      </w:rPr>
      <w:fldChar w:fldCharType="begin"/>
    </w:r>
    <w:r w:rsidR="00F51BF6" w:rsidRPr="00481022">
      <w:rPr>
        <w:rStyle w:val="PageNumber"/>
      </w:rPr>
      <w:instrText xml:space="preserve">PAGE  </w:instrText>
    </w:r>
    <w:r w:rsidRPr="00481022">
      <w:rPr>
        <w:rStyle w:val="PageNumber"/>
      </w:rPr>
      <w:fldChar w:fldCharType="separate"/>
    </w:r>
    <w:r w:rsidR="004D1C12">
      <w:rPr>
        <w:rStyle w:val="PageNumber"/>
        <w:noProof/>
      </w:rPr>
      <w:t>346</w:t>
    </w:r>
    <w:r w:rsidRPr="00481022">
      <w:rPr>
        <w:rStyle w:val="PageNumber"/>
      </w:rPr>
      <w:fldChar w:fldCharType="end"/>
    </w:r>
  </w:p>
  <w:p w14:paraId="6EF79EFB" w14:textId="77777777" w:rsidR="00F51BF6" w:rsidRPr="00CA502F" w:rsidRDefault="00F51BF6" w:rsidP="00C31649">
    <w:pPr>
      <w:pStyle w:val="Footereven"/>
    </w:pPr>
    <w:r>
      <w:t xml:space="preserve">SVQ </w:t>
    </w:r>
    <w:r w:rsidRPr="00CA502F">
      <w:t xml:space="preserve">in </w:t>
    </w:r>
    <w:r>
      <w:t xml:space="preserve">Business and Administration at SCQF Level 5 </w:t>
    </w:r>
    <w:r>
      <w:br/>
    </w:r>
    <w:r w:rsidRPr="00CA502F">
      <w:t>–</w:t>
    </w:r>
    <w:r>
      <w:t xml:space="preserve"> </w:t>
    </w:r>
    <w:r w:rsidRPr="00CA502F">
      <w:t>Specification – &lt;</w:t>
    </w:r>
    <w:r>
      <w:rPr>
        <w:highlight w:val="yellow"/>
      </w:rPr>
      <w:t xml:space="preserve">Issue </w:t>
    </w:r>
    <w:r>
      <w:t>1&gt;</w:t>
    </w:r>
    <w:r w:rsidRPr="00CA502F">
      <w:t xml:space="preserve"> –</w:t>
    </w:r>
    <w:r>
      <w:t xml:space="preserve"> &lt;</w:t>
    </w:r>
    <w:r w:rsidRPr="00280DE5">
      <w:rPr>
        <w:highlight w:val="yellow"/>
      </w:rPr>
      <w:t>Date</w:t>
    </w:r>
    <w:r>
      <w:t>&gt;</w:t>
    </w:r>
    <w:r w:rsidRPr="00CA502F">
      <w:t xml:space="preserve"> </w:t>
    </w:r>
    <w:r>
      <w:t xml:space="preserve"> </w:t>
    </w:r>
    <w:r w:rsidRPr="00CA502F">
      <w:t>©</w:t>
    </w:r>
    <w:r>
      <w:t xml:space="preserve"> Pearson Education Limited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93F69" w14:textId="77777777" w:rsidR="006A4A2F" w:rsidRDefault="006A4A2F">
      <w:r>
        <w:separator/>
      </w:r>
    </w:p>
    <w:p w14:paraId="31A25F96" w14:textId="77777777" w:rsidR="006A4A2F" w:rsidRDefault="006A4A2F"/>
  </w:footnote>
  <w:footnote w:type="continuationSeparator" w:id="0">
    <w:p w14:paraId="6A7D5DCC" w14:textId="77777777" w:rsidR="006A4A2F" w:rsidRDefault="006A4A2F">
      <w:r>
        <w:continuationSeparator/>
      </w:r>
    </w:p>
    <w:p w14:paraId="668443C8" w14:textId="77777777" w:rsidR="006A4A2F" w:rsidRDefault="006A4A2F"/>
  </w:footnote>
  <w:footnote w:id="1">
    <w:p w14:paraId="0E5DD06F" w14:textId="77777777" w:rsidR="00F51BF6" w:rsidRDefault="00F51BF6" w:rsidP="00CD6DF5">
      <w:pPr>
        <w:pStyle w:val="FootnoteText"/>
      </w:pPr>
      <w:r w:rsidRPr="004A1F2C">
        <w:rPr>
          <w:rStyle w:val="FootnoteReference"/>
          <w:sz w:val="18"/>
          <w:szCs w:val="18"/>
        </w:rPr>
        <w:footnoteRef/>
      </w:r>
      <w:r>
        <w:t xml:space="preserve"> </w:t>
      </w:r>
      <w:r w:rsidRPr="004A1F2C">
        <w:t>Also known as External Verifier (EV)</w:t>
      </w:r>
    </w:p>
  </w:footnote>
  <w:footnote w:id="2">
    <w:p w14:paraId="4011FE27" w14:textId="77777777" w:rsidR="00F51BF6" w:rsidRDefault="00F51BF6" w:rsidP="00CD6DF5">
      <w:pPr>
        <w:pStyle w:val="FootnoteText"/>
      </w:pPr>
      <w:r w:rsidRPr="004A1F2C">
        <w:rPr>
          <w:rStyle w:val="FootnoteReference"/>
          <w:sz w:val="18"/>
          <w:szCs w:val="18"/>
        </w:rPr>
        <w:footnoteRef/>
      </w:r>
      <w:r>
        <w:t xml:space="preserve"> </w:t>
      </w:r>
      <w:r w:rsidRPr="004A1F2C">
        <w:t>The need for countersigning the decisions of EQAs working towards a qualification applies to England and Wales and Scotland</w:t>
      </w:r>
    </w:p>
  </w:footnote>
  <w:footnote w:id="3">
    <w:p w14:paraId="0D4FF11E" w14:textId="77777777" w:rsidR="00F51BF6" w:rsidRDefault="00F51BF6" w:rsidP="00CD6DF5">
      <w:pPr>
        <w:pStyle w:val="FootnoteText"/>
      </w:pPr>
      <w:r w:rsidRPr="004A1F2C">
        <w:rPr>
          <w:rStyle w:val="FootnoteReference"/>
          <w:sz w:val="18"/>
          <w:szCs w:val="18"/>
        </w:rPr>
        <w:footnoteRef/>
      </w:r>
      <w:r>
        <w:t xml:space="preserve"> </w:t>
      </w:r>
      <w:r w:rsidRPr="004A1F2C">
        <w:t>Also known as Internal Verifier (IV)</w:t>
      </w:r>
    </w:p>
  </w:footnote>
  <w:footnote w:id="4">
    <w:p w14:paraId="4EE1C24C" w14:textId="77777777" w:rsidR="00F51BF6" w:rsidRDefault="00F51BF6" w:rsidP="00CD6DF5">
      <w:pPr>
        <w:pStyle w:val="FootnoteText"/>
      </w:pPr>
      <w:r w:rsidRPr="004A1F2C">
        <w:rPr>
          <w:rStyle w:val="FootnoteReference"/>
          <w:sz w:val="18"/>
          <w:szCs w:val="18"/>
        </w:rPr>
        <w:footnoteRef/>
      </w:r>
      <w:r w:rsidRPr="007D3975">
        <w:rPr>
          <w:rFonts w:ascii="Calibri" w:hAnsi="Calibri"/>
          <w:szCs w:val="16"/>
        </w:rPr>
        <w:t xml:space="preserve"> </w:t>
      </w:r>
      <w:r w:rsidRPr="004A1F2C">
        <w:t>The need for countersigning the decisions of IQAs working towards a qualification applies to England and Wales and Scotland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CBACF" w14:textId="77777777" w:rsidR="00F51BF6" w:rsidRDefault="00F51BF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5D59" w14:textId="77777777" w:rsidR="00F51BF6" w:rsidRPr="00A03D41" w:rsidRDefault="00F51BF6" w:rsidP="00C31649"/>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256FC" w14:textId="77777777" w:rsidR="00F51BF6" w:rsidRPr="00A03D41" w:rsidRDefault="00F51BF6" w:rsidP="00C31649"/>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C1DB2" w14:textId="77777777" w:rsidR="00F51BF6" w:rsidRPr="00A03D41" w:rsidRDefault="00F51BF6" w:rsidP="00C31649"/>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43645" w14:textId="77777777" w:rsidR="00F51BF6" w:rsidRPr="00A03D41" w:rsidRDefault="00F51BF6" w:rsidP="00C31649"/>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32EBD" w14:textId="77777777" w:rsidR="00F51BF6" w:rsidRPr="00A03D41" w:rsidRDefault="00F51BF6" w:rsidP="00C31649"/>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FD35A" w14:textId="77777777" w:rsidR="00F51BF6" w:rsidRPr="00A03D41" w:rsidRDefault="00F51BF6" w:rsidP="00C31649"/>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D2CB8" w14:textId="77777777" w:rsidR="00F51BF6" w:rsidRPr="00A03D41" w:rsidRDefault="00F51BF6" w:rsidP="00C31649"/>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101" w14:textId="77777777" w:rsidR="00F51BF6" w:rsidRPr="00A03D41" w:rsidRDefault="00F51BF6" w:rsidP="00C31649"/>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AE3E7" w14:textId="77777777" w:rsidR="00F51BF6" w:rsidRPr="00A03D41" w:rsidRDefault="00F51BF6" w:rsidP="00C31649"/>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D3C60" w14:textId="77777777" w:rsidR="00F51BF6" w:rsidRPr="00A03D41" w:rsidRDefault="00F51BF6" w:rsidP="00C31649"/>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BE4CE" w14:textId="77777777" w:rsidR="00F51BF6" w:rsidRPr="00A03D41" w:rsidRDefault="00F51BF6" w:rsidP="00C3164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7A13" w14:textId="77777777" w:rsidR="00F51BF6" w:rsidRPr="00A03D41" w:rsidRDefault="00F51BF6" w:rsidP="00C31649"/>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AD96" w14:textId="77777777" w:rsidR="00F51BF6" w:rsidRPr="00A03D41" w:rsidRDefault="00F51BF6" w:rsidP="00C31649"/>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15351" w14:textId="77777777" w:rsidR="00F51BF6" w:rsidRPr="00A03D41" w:rsidRDefault="00F51BF6" w:rsidP="00C31649"/>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377E" w14:textId="77777777" w:rsidR="00F51BF6" w:rsidRPr="00A03D41" w:rsidRDefault="00F51BF6" w:rsidP="00C31649"/>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94F48" w14:textId="77777777" w:rsidR="00F51BF6" w:rsidRPr="00A03D41" w:rsidRDefault="00F51BF6" w:rsidP="00C31649"/>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BD03B" w14:textId="77777777" w:rsidR="00F51BF6" w:rsidRPr="00A03D41" w:rsidRDefault="00F51BF6" w:rsidP="00C31649"/>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995F7" w14:textId="77777777" w:rsidR="00F51BF6" w:rsidRPr="00A03D41" w:rsidRDefault="00F51BF6" w:rsidP="00C31649"/>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992E5" w14:textId="77777777" w:rsidR="00F51BF6" w:rsidRPr="00A03D41" w:rsidRDefault="00F51BF6" w:rsidP="00C31649"/>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BDC3" w14:textId="77777777" w:rsidR="00F51BF6" w:rsidRPr="00A03D41" w:rsidRDefault="00F51BF6" w:rsidP="00C31649"/>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1C30A" w14:textId="77777777" w:rsidR="00F51BF6" w:rsidRPr="00A03D41" w:rsidRDefault="00F51BF6" w:rsidP="00C31649"/>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CD9A1" w14:textId="77777777" w:rsidR="00F51BF6" w:rsidRPr="00A03D41" w:rsidRDefault="00F51BF6" w:rsidP="00C3164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6FCF2" w14:textId="77777777" w:rsidR="00F51BF6" w:rsidRPr="00A03D41" w:rsidRDefault="00F51BF6" w:rsidP="00C31649"/>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FDC60" w14:textId="77777777" w:rsidR="00F51BF6" w:rsidRPr="00A03D41" w:rsidRDefault="00F51BF6" w:rsidP="00C31649"/>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65A8" w14:textId="77777777" w:rsidR="00F51BF6" w:rsidRPr="00A03D41" w:rsidRDefault="00F51BF6" w:rsidP="00C31649"/>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9FA28" w14:textId="77777777" w:rsidR="00F51BF6" w:rsidRPr="00A03D41" w:rsidRDefault="00F51BF6" w:rsidP="00C31649"/>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58FB" w14:textId="77777777" w:rsidR="00F51BF6" w:rsidRPr="00A03D41" w:rsidRDefault="00F51BF6" w:rsidP="00C31649"/>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9B0E5" w14:textId="77777777" w:rsidR="00F51BF6" w:rsidRPr="00A03D41" w:rsidRDefault="00F51BF6" w:rsidP="00C31649"/>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017DD" w14:textId="77777777" w:rsidR="00F51BF6" w:rsidRPr="00A03D41" w:rsidRDefault="00F51BF6" w:rsidP="00C31649"/>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BDA7A" w14:textId="77777777" w:rsidR="00F51BF6" w:rsidRPr="00A03D41" w:rsidRDefault="00F51BF6" w:rsidP="00C31649"/>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C8F33" w14:textId="77777777" w:rsidR="00F51BF6" w:rsidRPr="00A03D41" w:rsidRDefault="00F51BF6" w:rsidP="00C31649"/>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38F6" w14:textId="77777777" w:rsidR="00F51BF6" w:rsidRPr="00A03D41" w:rsidRDefault="00F51BF6" w:rsidP="00C31649"/>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5F58F" w14:textId="77777777" w:rsidR="00F51BF6" w:rsidRPr="00A03D41" w:rsidRDefault="00F51BF6" w:rsidP="00C3164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FFAE" w14:textId="77777777" w:rsidR="00F51BF6" w:rsidRPr="00A03D41" w:rsidRDefault="00F51BF6" w:rsidP="00C31649"/>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98EA0" w14:textId="77777777" w:rsidR="00F51BF6" w:rsidRPr="00A03D41" w:rsidRDefault="00F51BF6" w:rsidP="00C31649"/>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3D614" w14:textId="77777777" w:rsidR="00F51BF6" w:rsidRPr="00A03D41" w:rsidRDefault="00F51BF6" w:rsidP="00C31649"/>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E89C" w14:textId="77777777" w:rsidR="00F51BF6" w:rsidRPr="00A03D41" w:rsidRDefault="00F51BF6" w:rsidP="00C31649"/>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1E648" w14:textId="77777777" w:rsidR="00F51BF6" w:rsidRPr="00A03D41" w:rsidRDefault="00F51BF6" w:rsidP="00C31649"/>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8BF61" w14:textId="77777777" w:rsidR="00F51BF6" w:rsidRPr="00A03D41" w:rsidRDefault="00F51BF6" w:rsidP="00C31649"/>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5D9E4" w14:textId="77777777" w:rsidR="00F51BF6" w:rsidRPr="00A03D41" w:rsidRDefault="00F51BF6" w:rsidP="00C31649"/>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99D76" w14:textId="77777777" w:rsidR="00F51BF6" w:rsidRPr="00A03D41" w:rsidRDefault="00F51BF6" w:rsidP="00C31649"/>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64979" w14:textId="77777777" w:rsidR="00F51BF6" w:rsidRPr="00A03D41" w:rsidRDefault="00F51BF6" w:rsidP="00C31649"/>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3C25" w14:textId="77777777" w:rsidR="00F51BF6" w:rsidRPr="00A03D41" w:rsidRDefault="00F51BF6" w:rsidP="00C31649"/>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DCD7D" w14:textId="77777777" w:rsidR="00F51BF6" w:rsidRPr="00A03D41" w:rsidRDefault="00F51BF6" w:rsidP="00C3164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9D902" w14:textId="77777777" w:rsidR="00F51BF6" w:rsidRPr="00A03D41" w:rsidRDefault="00F51BF6" w:rsidP="00C31649"/>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08824" w14:textId="77777777" w:rsidR="00F51BF6" w:rsidRPr="00A03D41" w:rsidRDefault="00F51BF6" w:rsidP="00C31649"/>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4BA9" w14:textId="77777777" w:rsidR="00F51BF6" w:rsidRPr="00A03D41" w:rsidRDefault="00F51BF6" w:rsidP="00C31649"/>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2A2FD" w14:textId="77777777" w:rsidR="00F51BF6" w:rsidRPr="00A03D41" w:rsidRDefault="00F51BF6" w:rsidP="00C31649"/>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54769" w14:textId="77777777" w:rsidR="00F51BF6" w:rsidRPr="00A03D41" w:rsidRDefault="00F51BF6" w:rsidP="00C31649"/>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950DF" w14:textId="77777777" w:rsidR="00F51BF6" w:rsidRPr="00A03D41" w:rsidRDefault="00F51BF6" w:rsidP="00C31649"/>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0CBE0" w14:textId="77777777" w:rsidR="00F51BF6" w:rsidRPr="00A03D41" w:rsidRDefault="00F51BF6" w:rsidP="00C31649"/>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B181A" w14:textId="77777777" w:rsidR="00F51BF6" w:rsidRPr="00A03D41" w:rsidRDefault="00F51BF6" w:rsidP="00C31649"/>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4291" w14:textId="77777777" w:rsidR="00F51BF6" w:rsidRPr="00A03D41" w:rsidRDefault="00F51BF6" w:rsidP="00C31649"/>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211BC" w14:textId="77777777" w:rsidR="00F51BF6" w:rsidRPr="00A03D41" w:rsidRDefault="00F51BF6" w:rsidP="00C31649"/>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F5C3" w14:textId="77777777" w:rsidR="00F51BF6" w:rsidRPr="00A03D41" w:rsidRDefault="00F51BF6" w:rsidP="00C3164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F48D" w14:textId="77777777" w:rsidR="00F51BF6" w:rsidRPr="00A03D41" w:rsidRDefault="00F51BF6" w:rsidP="00C31649"/>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9ED3" w14:textId="77777777" w:rsidR="00F51BF6" w:rsidRPr="00A03D41" w:rsidRDefault="00F51BF6" w:rsidP="00C31649"/>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3D8E0" w14:textId="77777777" w:rsidR="00F51BF6" w:rsidRPr="00A03D41" w:rsidRDefault="00F51BF6" w:rsidP="00C31649"/>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4BD05" w14:textId="77777777" w:rsidR="00F51BF6" w:rsidRPr="00A03D41" w:rsidRDefault="00F51BF6" w:rsidP="00C31649"/>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E0CB" w14:textId="77777777" w:rsidR="00F51BF6" w:rsidRPr="00A03D41" w:rsidRDefault="00F51BF6" w:rsidP="00C31649"/>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A2E8E" w14:textId="77777777" w:rsidR="00F51BF6" w:rsidRPr="00A03D41" w:rsidRDefault="00F51BF6" w:rsidP="00C31649"/>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4B95D" w14:textId="77777777" w:rsidR="00F51BF6" w:rsidRPr="00A03D41" w:rsidRDefault="00F51BF6" w:rsidP="00C31649"/>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1E018" w14:textId="77777777" w:rsidR="00F51BF6" w:rsidRPr="00A03D41" w:rsidRDefault="00F51BF6" w:rsidP="00C31649"/>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E91A" w14:textId="77777777" w:rsidR="00F51BF6" w:rsidRPr="00A03D41" w:rsidRDefault="00F51BF6" w:rsidP="00C31649"/>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ACE3D" w14:textId="77777777" w:rsidR="00F51BF6" w:rsidRPr="00A03D41" w:rsidRDefault="00F51BF6" w:rsidP="00C31649"/>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E3B2C" w14:textId="77777777" w:rsidR="00F51BF6" w:rsidRPr="00A03D41" w:rsidRDefault="00F51BF6" w:rsidP="00C3164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6AD9" w14:textId="77777777" w:rsidR="00F51BF6" w:rsidRPr="00A03D41" w:rsidRDefault="00F51BF6" w:rsidP="00C31649"/>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5FA8" w14:textId="77777777" w:rsidR="00F51BF6" w:rsidRPr="00A03D41" w:rsidRDefault="00F51BF6" w:rsidP="00C31649"/>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009F5" w14:textId="77777777" w:rsidR="00F51BF6" w:rsidRPr="00A03D41" w:rsidRDefault="00F51BF6" w:rsidP="00C31649"/>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6F557" w14:textId="77777777" w:rsidR="00F51BF6" w:rsidRPr="00A03D41" w:rsidRDefault="00F51BF6" w:rsidP="00C31649"/>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7185" w14:textId="77777777" w:rsidR="00F51BF6" w:rsidRPr="00A03D41" w:rsidRDefault="00F51BF6" w:rsidP="00C31649"/>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D82CF" w14:textId="77777777" w:rsidR="00F51BF6" w:rsidRPr="00A03D41" w:rsidRDefault="00F51BF6" w:rsidP="00C31649"/>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0D28" w14:textId="77777777" w:rsidR="00F51BF6" w:rsidRPr="00A03D41" w:rsidRDefault="00F51BF6" w:rsidP="00C31649"/>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D20A" w14:textId="77777777" w:rsidR="00F51BF6" w:rsidRPr="00A03D41" w:rsidRDefault="00F51BF6" w:rsidP="00C31649"/>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14799" w14:textId="77777777" w:rsidR="00F51BF6" w:rsidRPr="00A03D41" w:rsidRDefault="00F51BF6" w:rsidP="00C31649"/>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F2C9C" w14:textId="77777777" w:rsidR="00F51BF6" w:rsidRPr="00A03D41" w:rsidRDefault="00F51BF6" w:rsidP="00C31649"/>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16CBD" w14:textId="77777777" w:rsidR="00F51BF6" w:rsidRPr="00A03D41" w:rsidRDefault="00F51BF6" w:rsidP="00C3164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6C01E" w14:textId="77777777" w:rsidR="00F51BF6" w:rsidRPr="00A03D41" w:rsidRDefault="00F51BF6" w:rsidP="00C31649"/>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CA2E" w14:textId="77777777" w:rsidR="00F51BF6" w:rsidRPr="00A03D41" w:rsidRDefault="00F51BF6" w:rsidP="00C31649"/>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38C6" w14:textId="77777777" w:rsidR="00F51BF6" w:rsidRPr="00A03D41" w:rsidRDefault="00F51BF6" w:rsidP="00C31649"/>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6538" w14:textId="77777777" w:rsidR="00F51BF6" w:rsidRPr="00A03D41" w:rsidRDefault="00F51BF6" w:rsidP="00C31649"/>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B8843" w14:textId="77777777" w:rsidR="00F51BF6" w:rsidRPr="00A03D41" w:rsidRDefault="00F51BF6" w:rsidP="00C31649"/>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9069" w14:textId="77777777" w:rsidR="00F51BF6" w:rsidRPr="00A03D41" w:rsidRDefault="00F51BF6" w:rsidP="00C31649"/>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FD39" w14:textId="77777777" w:rsidR="00F51BF6" w:rsidRPr="00A03D41" w:rsidRDefault="00F51BF6" w:rsidP="00C31649"/>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498B5" w14:textId="77777777" w:rsidR="00F51BF6" w:rsidRPr="00A03D41" w:rsidRDefault="00F51BF6" w:rsidP="00C31649"/>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76D31" w14:textId="77777777" w:rsidR="00F51BF6" w:rsidRPr="00A03D41" w:rsidRDefault="00F51BF6" w:rsidP="00C31649"/>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7D55" w14:textId="77777777" w:rsidR="00F51BF6" w:rsidRPr="00A03D41" w:rsidRDefault="00F51BF6" w:rsidP="00C31649"/>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548D0" w14:textId="77777777" w:rsidR="00F51BF6" w:rsidRPr="00A03D41" w:rsidRDefault="00F51BF6" w:rsidP="00C3164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6335B" w14:textId="77777777" w:rsidR="00F51BF6" w:rsidRPr="00A03D41" w:rsidRDefault="00F51BF6" w:rsidP="00C31649"/>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0FFAC" w14:textId="77777777" w:rsidR="00F51BF6" w:rsidRPr="00A03D41" w:rsidRDefault="00F51BF6" w:rsidP="00C31649"/>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DD2B" w14:textId="77777777" w:rsidR="00F51BF6" w:rsidRPr="00A03D41" w:rsidRDefault="00F51BF6" w:rsidP="00C31649"/>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A1FF4" w14:textId="77777777" w:rsidR="00F51BF6" w:rsidRPr="00A03D41" w:rsidRDefault="00F51BF6" w:rsidP="00C31649"/>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E66E" w14:textId="77777777" w:rsidR="00F51BF6" w:rsidRPr="00A03D41" w:rsidRDefault="00F51BF6" w:rsidP="00C31649"/>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3DD68" w14:textId="77777777" w:rsidR="00F51BF6" w:rsidRPr="00A03D41" w:rsidRDefault="00F51BF6" w:rsidP="00C31649"/>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1EA2F" w14:textId="77777777" w:rsidR="00F51BF6" w:rsidRPr="00A03D41" w:rsidRDefault="00F51BF6" w:rsidP="00C31649"/>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7C671" w14:textId="77777777" w:rsidR="00F51BF6" w:rsidRPr="00A03D41" w:rsidRDefault="00F51BF6" w:rsidP="00C31649"/>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548E" w14:textId="77777777" w:rsidR="00F51BF6" w:rsidRPr="00A03D41" w:rsidRDefault="00F51BF6" w:rsidP="00C31649"/>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38B7C" w14:textId="77777777" w:rsidR="00F51BF6" w:rsidRPr="00A03D41" w:rsidRDefault="00F51BF6" w:rsidP="00C31649"/>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3C4B8" w14:textId="77777777" w:rsidR="00F51BF6" w:rsidRPr="00A03D41" w:rsidRDefault="00F51BF6" w:rsidP="00C31649"/>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47C39" w14:textId="77777777" w:rsidR="00F51BF6" w:rsidRPr="00A03D41" w:rsidRDefault="00F51BF6" w:rsidP="00C31649"/>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068BE" w14:textId="77777777" w:rsidR="00F51BF6" w:rsidRPr="00A03D41" w:rsidRDefault="00F51BF6" w:rsidP="00C31649"/>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B58B4" w14:textId="77777777" w:rsidR="00F51BF6" w:rsidRPr="00A03D41" w:rsidRDefault="00F51BF6" w:rsidP="00C31649"/>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A91A" w14:textId="77777777" w:rsidR="00F51BF6" w:rsidRPr="00A03D41" w:rsidRDefault="00F51BF6" w:rsidP="00C31649"/>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7AEC" w14:textId="77777777" w:rsidR="00F51BF6" w:rsidRPr="00A03D41" w:rsidRDefault="00F51BF6" w:rsidP="00C31649"/>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9B783" w14:textId="77777777" w:rsidR="00F51BF6" w:rsidRPr="00A03D41" w:rsidRDefault="00F51BF6" w:rsidP="00C31649"/>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13FC0" w14:textId="77777777" w:rsidR="00F51BF6" w:rsidRPr="00A03D41" w:rsidRDefault="00F51BF6" w:rsidP="00C31649"/>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8FABE" w14:textId="77777777" w:rsidR="00F51BF6" w:rsidRPr="00A03D41" w:rsidRDefault="00F51BF6" w:rsidP="00C31649"/>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4760" w14:textId="77777777" w:rsidR="00F51BF6" w:rsidRPr="00A03D41" w:rsidRDefault="00F51BF6" w:rsidP="00C31649"/>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13F6" w14:textId="77777777" w:rsidR="00F51BF6" w:rsidRPr="00A03D41" w:rsidRDefault="00F51BF6" w:rsidP="00C31649"/>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BCCBC" w14:textId="77777777" w:rsidR="00F51BF6" w:rsidRPr="00A03D41" w:rsidRDefault="00F51BF6" w:rsidP="00C316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8358D" w14:textId="77777777" w:rsidR="00F51BF6" w:rsidRDefault="00F51BF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58AED" w14:textId="77777777" w:rsidR="00F51BF6" w:rsidRPr="00A03D41" w:rsidRDefault="00F51BF6" w:rsidP="00C31649"/>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D2D17" w14:textId="77777777" w:rsidR="00F51BF6" w:rsidRDefault="00F51BF6">
    <w:pPr>
      <w:pStyle w:val="Header"/>
    </w:pP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6ABAF" w14:textId="77777777" w:rsidR="00F51BF6" w:rsidRDefault="00F51BF6">
    <w:pPr>
      <w:pStyle w:val="Header"/>
    </w:pP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28C8" w14:textId="77777777" w:rsidR="00F51BF6" w:rsidRDefault="00F51BF6">
    <w:pPr>
      <w:pStyle w:val="Header"/>
    </w:pP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6570C" w14:textId="77777777" w:rsidR="00F51BF6" w:rsidRPr="00A61B3A" w:rsidRDefault="00F51BF6">
    <w:pPr>
      <w:pStyle w:val="Header"/>
      <w:rPr>
        <w:rFonts w:ascii="Trebuchet MS" w:hAnsi="Trebuchet MS"/>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6216" w14:textId="77777777" w:rsidR="00F51BF6" w:rsidRPr="00A03D41" w:rsidRDefault="00F51BF6" w:rsidP="00C3164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3E798" w14:textId="77777777" w:rsidR="00F51BF6" w:rsidRPr="00A03D41" w:rsidRDefault="00F51BF6" w:rsidP="00C31649"/>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E33B3" w14:textId="77777777" w:rsidR="00F51BF6" w:rsidRPr="00A03D41" w:rsidRDefault="00F51BF6" w:rsidP="00C31649"/>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1847" w14:textId="77777777" w:rsidR="00F51BF6" w:rsidRPr="00A03D41" w:rsidRDefault="00F51BF6" w:rsidP="00C31649"/>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AC98" w14:textId="77777777" w:rsidR="00F51BF6" w:rsidRPr="00A03D41" w:rsidRDefault="00F51BF6" w:rsidP="00C31649"/>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208DF" w14:textId="77777777" w:rsidR="00F51BF6" w:rsidRPr="00A03D41" w:rsidRDefault="00F51BF6" w:rsidP="00C31649"/>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8ACC4" w14:textId="77777777" w:rsidR="00F51BF6" w:rsidRPr="00A03D41" w:rsidRDefault="00F51BF6" w:rsidP="00C31649"/>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7E34" w14:textId="77777777" w:rsidR="00F51BF6" w:rsidRPr="00A03D41" w:rsidRDefault="00F51BF6" w:rsidP="00C31649"/>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20295" w14:textId="77777777" w:rsidR="00F51BF6" w:rsidRPr="00A03D41" w:rsidRDefault="00F51BF6" w:rsidP="00C316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4059D" w14:textId="77777777" w:rsidR="00F51BF6" w:rsidRPr="00A03D41" w:rsidRDefault="00F51BF6">
    <w:pP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15048" w14:textId="77777777" w:rsidR="00F51BF6" w:rsidRPr="00A03D41" w:rsidRDefault="00F51BF6" w:rsidP="00C31649"/>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20D7" w14:textId="77777777" w:rsidR="00F51BF6" w:rsidRPr="00A03D41" w:rsidRDefault="00F51BF6" w:rsidP="00C31649"/>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C50FD" w14:textId="77777777" w:rsidR="00F51BF6" w:rsidRPr="00A03D41" w:rsidRDefault="00F51BF6" w:rsidP="00C31649"/>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533B" w14:textId="77777777" w:rsidR="00F51BF6" w:rsidRPr="00A03D41" w:rsidRDefault="00F51BF6" w:rsidP="00C31649"/>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96997" w14:textId="77777777" w:rsidR="00F51BF6" w:rsidRPr="00A03D41" w:rsidRDefault="00F51BF6" w:rsidP="00C31649"/>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C0A6" w14:textId="77777777" w:rsidR="00F51BF6" w:rsidRPr="00A03D41" w:rsidRDefault="00F51BF6" w:rsidP="00C31649"/>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D588E" w14:textId="77777777" w:rsidR="00F51BF6" w:rsidRPr="00A03D41" w:rsidRDefault="00F51BF6" w:rsidP="00C31649"/>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F9F0" w14:textId="77777777" w:rsidR="00F51BF6" w:rsidRPr="00A03D41" w:rsidRDefault="00F51BF6" w:rsidP="00C31649"/>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A50C5" w14:textId="77777777" w:rsidR="00F51BF6" w:rsidRPr="00A03D41" w:rsidRDefault="00F51BF6" w:rsidP="00C31649"/>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DFC9D" w14:textId="77777777" w:rsidR="00F51BF6" w:rsidRPr="00A03D41" w:rsidRDefault="00F51BF6" w:rsidP="00C316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A2E9A" w14:textId="77777777" w:rsidR="00F51BF6" w:rsidRPr="00A03D41" w:rsidRDefault="00F51BF6" w:rsidP="00C31649"/>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003E" w14:textId="77777777" w:rsidR="00F51BF6" w:rsidRPr="00A03D41" w:rsidRDefault="00F51BF6" w:rsidP="00C31649"/>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CE1A" w14:textId="77777777" w:rsidR="00F51BF6" w:rsidRPr="00A03D41" w:rsidRDefault="00F51BF6" w:rsidP="00C31649"/>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61AD" w14:textId="77777777" w:rsidR="00F51BF6" w:rsidRPr="00A03D41" w:rsidRDefault="00F51BF6" w:rsidP="00C31649"/>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8EF76" w14:textId="77777777" w:rsidR="00F51BF6" w:rsidRPr="00A03D41" w:rsidRDefault="00F51BF6" w:rsidP="00C31649"/>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19C52" w14:textId="77777777" w:rsidR="00F51BF6" w:rsidRPr="00A03D41" w:rsidRDefault="00F51BF6" w:rsidP="00C31649"/>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6CB8" w14:textId="77777777" w:rsidR="00F51BF6" w:rsidRPr="00A03D41" w:rsidRDefault="00F51BF6" w:rsidP="00C31649"/>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7D388" w14:textId="77777777" w:rsidR="00F51BF6" w:rsidRPr="00A03D41" w:rsidRDefault="00F51BF6" w:rsidP="00C31649"/>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6989F" w14:textId="77777777" w:rsidR="00F51BF6" w:rsidRPr="00A03D41" w:rsidRDefault="00F51BF6" w:rsidP="00C31649"/>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D8EB" w14:textId="77777777" w:rsidR="00F51BF6" w:rsidRPr="00A03D41" w:rsidRDefault="00F51BF6" w:rsidP="00C31649"/>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1711" w14:textId="77777777" w:rsidR="00F51BF6" w:rsidRPr="00A03D41" w:rsidRDefault="00F51BF6" w:rsidP="00C316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5E96" w14:textId="77777777" w:rsidR="00F51BF6" w:rsidRPr="00A03D41" w:rsidRDefault="00F51BF6" w:rsidP="00C31649"/>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D078" w14:textId="77777777" w:rsidR="00F51BF6" w:rsidRPr="00A03D41" w:rsidRDefault="00F51BF6" w:rsidP="00C31649"/>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DEB0F" w14:textId="77777777" w:rsidR="00F51BF6" w:rsidRPr="00A03D41" w:rsidRDefault="00F51BF6" w:rsidP="00C31649"/>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06549" w14:textId="77777777" w:rsidR="00F51BF6" w:rsidRPr="00A03D41" w:rsidRDefault="00F51BF6" w:rsidP="00C31649"/>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75CAA" w14:textId="77777777" w:rsidR="00F51BF6" w:rsidRPr="00A03D41" w:rsidRDefault="00F51BF6" w:rsidP="00C31649"/>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F0F4B" w14:textId="77777777" w:rsidR="00F51BF6" w:rsidRPr="00A03D41" w:rsidRDefault="00F51BF6" w:rsidP="00C31649"/>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D61D" w14:textId="77777777" w:rsidR="00F51BF6" w:rsidRPr="00A03D41" w:rsidRDefault="00F51BF6" w:rsidP="00C31649"/>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35CA" w14:textId="77777777" w:rsidR="00F51BF6" w:rsidRPr="00A03D41" w:rsidRDefault="00F51BF6" w:rsidP="00C31649"/>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AD8F2" w14:textId="77777777" w:rsidR="00F51BF6" w:rsidRPr="00A03D41" w:rsidRDefault="00F51BF6" w:rsidP="00C31649"/>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06821" w14:textId="77777777" w:rsidR="00F51BF6" w:rsidRPr="00A03D41" w:rsidRDefault="00F51BF6" w:rsidP="00C31649"/>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15508" w14:textId="77777777" w:rsidR="00F51BF6" w:rsidRPr="00A03D41" w:rsidRDefault="00F51BF6" w:rsidP="00C3164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47B8A" w14:textId="77777777" w:rsidR="00F51BF6" w:rsidRPr="00A03D41" w:rsidRDefault="00F51BF6" w:rsidP="00C31649"/>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402F7" w14:textId="77777777" w:rsidR="00F51BF6" w:rsidRPr="00A03D41" w:rsidRDefault="00F51BF6" w:rsidP="00C31649"/>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C930E" w14:textId="77777777" w:rsidR="00F51BF6" w:rsidRPr="00A03D41" w:rsidRDefault="00F51BF6" w:rsidP="00C31649"/>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7925" w14:textId="77777777" w:rsidR="00F51BF6" w:rsidRPr="00A03D41" w:rsidRDefault="00F51BF6" w:rsidP="00C31649"/>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747D5" w14:textId="77777777" w:rsidR="00F51BF6" w:rsidRPr="00A03D41" w:rsidRDefault="00F51BF6" w:rsidP="00C31649"/>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4917" w14:textId="77777777" w:rsidR="00F51BF6" w:rsidRPr="00A03D41" w:rsidRDefault="00F51BF6" w:rsidP="00C31649"/>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5BA32" w14:textId="77777777" w:rsidR="00F51BF6" w:rsidRPr="00A03D41" w:rsidRDefault="00F51BF6" w:rsidP="00C31649"/>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CA13" w14:textId="77777777" w:rsidR="00F51BF6" w:rsidRPr="00A03D41" w:rsidRDefault="00F51BF6" w:rsidP="00C31649"/>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FBD32" w14:textId="77777777" w:rsidR="00F51BF6" w:rsidRPr="00A03D41" w:rsidRDefault="00F51BF6" w:rsidP="00C31649"/>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3AF0" w14:textId="77777777" w:rsidR="00F51BF6" w:rsidRPr="00A03D41" w:rsidRDefault="00F51BF6" w:rsidP="00C31649"/>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A1801" w14:textId="77777777" w:rsidR="00F51BF6" w:rsidRPr="00A03D41" w:rsidRDefault="00F51BF6" w:rsidP="00C3164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37B9F" w14:textId="77777777" w:rsidR="00F51BF6" w:rsidRPr="00A03D41" w:rsidRDefault="00F51BF6" w:rsidP="00C31649"/>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CFA62" w14:textId="77777777" w:rsidR="00F51BF6" w:rsidRPr="00A03D41" w:rsidRDefault="00F51BF6" w:rsidP="00C31649"/>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9FC37" w14:textId="77777777" w:rsidR="00F51BF6" w:rsidRPr="00A03D41" w:rsidRDefault="00F51BF6" w:rsidP="00C31649"/>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89126" w14:textId="77777777" w:rsidR="00F51BF6" w:rsidRPr="00A03D41" w:rsidRDefault="00F51BF6" w:rsidP="00C31649"/>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0B3E8" w14:textId="77777777" w:rsidR="00F51BF6" w:rsidRPr="00A03D41" w:rsidRDefault="00F51BF6" w:rsidP="00C31649"/>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C6FF" w14:textId="77777777" w:rsidR="00F51BF6" w:rsidRPr="00A03D41" w:rsidRDefault="00F51BF6" w:rsidP="00C31649"/>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C7BD0" w14:textId="77777777" w:rsidR="00F51BF6" w:rsidRPr="00A03D41" w:rsidRDefault="00F51BF6" w:rsidP="00C31649"/>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42471" w14:textId="77777777" w:rsidR="00F51BF6" w:rsidRPr="00A03D41" w:rsidRDefault="00F51BF6" w:rsidP="00C31649"/>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34E00" w14:textId="77777777" w:rsidR="00F51BF6" w:rsidRPr="00A03D41" w:rsidRDefault="00F51BF6" w:rsidP="00C31649"/>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7DEC" w14:textId="77777777" w:rsidR="00F51BF6" w:rsidRPr="00A03D41" w:rsidRDefault="00F51BF6" w:rsidP="00C31649"/>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3D89" w14:textId="77777777" w:rsidR="00F51BF6" w:rsidRPr="00A03D41" w:rsidRDefault="00F51BF6" w:rsidP="00C3164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C1E40" w14:textId="77777777" w:rsidR="00F51BF6" w:rsidRPr="00A03D41" w:rsidRDefault="00F51BF6" w:rsidP="00C31649"/>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E7607" w14:textId="77777777" w:rsidR="00F51BF6" w:rsidRPr="00A03D41" w:rsidRDefault="00F51BF6" w:rsidP="00C31649"/>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ECA06" w14:textId="77777777" w:rsidR="00F51BF6" w:rsidRPr="00A03D41" w:rsidRDefault="00F51BF6" w:rsidP="00C31649"/>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4E2FF" w14:textId="77777777" w:rsidR="00F51BF6" w:rsidRPr="00A03D41" w:rsidRDefault="00F51BF6" w:rsidP="00C31649"/>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AEDF" w14:textId="77777777" w:rsidR="00F51BF6" w:rsidRPr="00A03D41" w:rsidRDefault="00F51BF6" w:rsidP="00C31649"/>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07D0" w14:textId="77777777" w:rsidR="00F51BF6" w:rsidRPr="00A03D41" w:rsidRDefault="00F51BF6" w:rsidP="00C31649"/>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69F94" w14:textId="77777777" w:rsidR="00F51BF6" w:rsidRPr="00A03D41" w:rsidRDefault="00F51BF6" w:rsidP="00C31649"/>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BC127" w14:textId="77777777" w:rsidR="00F51BF6" w:rsidRPr="00A03D41" w:rsidRDefault="00F51BF6" w:rsidP="00C31649"/>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BC7C6" w14:textId="77777777" w:rsidR="00F51BF6" w:rsidRPr="00A03D41" w:rsidRDefault="00F51BF6" w:rsidP="00C31649"/>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D725" w14:textId="77777777" w:rsidR="00F51BF6" w:rsidRPr="00A03D41" w:rsidRDefault="00F51BF6" w:rsidP="00C31649"/>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AEF3A" w14:textId="77777777" w:rsidR="00F51BF6" w:rsidRPr="00A03D41" w:rsidRDefault="00F51BF6" w:rsidP="00C3164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A4071" w14:textId="77777777" w:rsidR="00F51BF6" w:rsidRPr="00A03D41" w:rsidRDefault="00F51BF6" w:rsidP="00C31649"/>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D781C" w14:textId="77777777" w:rsidR="00F51BF6" w:rsidRPr="00A03D41" w:rsidRDefault="00F51BF6" w:rsidP="00C31649"/>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58C09" w14:textId="77777777" w:rsidR="00F51BF6" w:rsidRPr="00A03D41" w:rsidRDefault="00F51BF6" w:rsidP="00C31649"/>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1D3C5" w14:textId="77777777" w:rsidR="00F51BF6" w:rsidRPr="00A03D41" w:rsidRDefault="00F51BF6" w:rsidP="00C31649"/>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4EEDD" w14:textId="77777777" w:rsidR="00F51BF6" w:rsidRPr="00A03D41" w:rsidRDefault="00F51BF6" w:rsidP="00C31649"/>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942B4" w14:textId="77777777" w:rsidR="00F51BF6" w:rsidRPr="00A03D41" w:rsidRDefault="00F51BF6" w:rsidP="00C31649"/>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E918" w14:textId="77777777" w:rsidR="00F51BF6" w:rsidRPr="00A03D41" w:rsidRDefault="00F51BF6" w:rsidP="00C31649"/>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4E98" w14:textId="77777777" w:rsidR="00F51BF6" w:rsidRPr="00A03D41" w:rsidRDefault="00F51BF6" w:rsidP="00C31649"/>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EA81E" w14:textId="77777777" w:rsidR="00F51BF6" w:rsidRPr="00A03D41" w:rsidRDefault="00F51BF6" w:rsidP="00C31649"/>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6FEC" w14:textId="77777777" w:rsidR="00F51BF6" w:rsidRPr="00A03D41" w:rsidRDefault="00F51BF6" w:rsidP="00C31649"/>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8F5E6" w14:textId="77777777" w:rsidR="00F51BF6" w:rsidRPr="00A03D41" w:rsidRDefault="00F51BF6" w:rsidP="00C316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CB01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E4C3E"/>
    <w:multiLevelType w:val="singleLevel"/>
    <w:tmpl w:val="7E46E356"/>
    <w:lvl w:ilvl="0">
      <w:start w:val="1"/>
      <w:numFmt w:val="bullet"/>
      <w:lvlText w:val=""/>
      <w:lvlJc w:val="left"/>
      <w:pPr>
        <w:tabs>
          <w:tab w:val="num" w:pos="360"/>
        </w:tabs>
        <w:ind w:left="360" w:hanging="360"/>
      </w:pPr>
      <w:rPr>
        <w:rFonts w:ascii="Symbol" w:hAnsi="Symbol" w:hint="default"/>
        <w:sz w:val="22"/>
      </w:rPr>
    </w:lvl>
  </w:abstractNum>
  <w:abstractNum w:abstractNumId="2">
    <w:nsid w:val="034C2B77"/>
    <w:multiLevelType w:val="multilevel"/>
    <w:tmpl w:val="8962F322"/>
    <w:lvl w:ilvl="0">
      <w:start w:val="1"/>
      <w:numFmt w:val="bullet"/>
      <w:lvlText w:val=""/>
      <w:lvlJc w:val="left"/>
      <w:pPr>
        <w:tabs>
          <w:tab w:val="num" w:pos="851"/>
        </w:tabs>
        <w:ind w:left="851" w:hanging="494"/>
      </w:pPr>
      <w:rPr>
        <w:rFonts w:ascii="Symbol" w:hAnsi="Symbol"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abstractNum w:abstractNumId="3">
    <w:nsid w:val="09B34A24"/>
    <w:multiLevelType w:val="hybridMultilevel"/>
    <w:tmpl w:val="0E1E0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6D0CE1"/>
    <w:multiLevelType w:val="hybridMultilevel"/>
    <w:tmpl w:val="A61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6E4C04"/>
    <w:multiLevelType w:val="multilevel"/>
    <w:tmpl w:val="29E0F56A"/>
    <w:lvl w:ilvl="0">
      <w:start w:val="1"/>
      <w:numFmt w:val="bullet"/>
      <w:lvlText w:val="●"/>
      <w:lvlJc w:val="left"/>
      <w:pPr>
        <w:tabs>
          <w:tab w:val="num" w:pos="360"/>
        </w:tabs>
        <w:ind w:left="360" w:hanging="360"/>
      </w:pPr>
      <w:rPr>
        <w:rFonts w:ascii="Verdana" w:hAnsi="Verdana" w:hint="default"/>
        <w:b w:val="0"/>
        <w:i w:val="0"/>
        <w:color w:val="auto"/>
        <w:sz w:val="16"/>
        <w:szCs w:val="16"/>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F044A14"/>
    <w:multiLevelType w:val="hybridMultilevel"/>
    <w:tmpl w:val="69B833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0AD6F97"/>
    <w:multiLevelType w:val="hybridMultilevel"/>
    <w:tmpl w:val="385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7A15EB"/>
    <w:multiLevelType w:val="hybridMultilevel"/>
    <w:tmpl w:val="17043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6183CAB"/>
    <w:multiLevelType w:val="hybridMultilevel"/>
    <w:tmpl w:val="BE7ACA6E"/>
    <w:lvl w:ilvl="0" w:tplc="93D4B38E">
      <w:start w:val="1"/>
      <w:numFmt w:val="bullet"/>
      <w:pStyle w:val="textbulletsindented"/>
      <w:lvlText w:val="●"/>
      <w:lvlJc w:val="left"/>
      <w:pPr>
        <w:tabs>
          <w:tab w:val="num" w:pos="714"/>
        </w:tabs>
        <w:ind w:left="714" w:hanging="357"/>
      </w:pPr>
      <w:rPr>
        <w:rFonts w:ascii="Verdana" w:hAnsi="Verdana" w:hint="default"/>
        <w:b w:val="0"/>
        <w:i w:val="0"/>
        <w:color w:val="auto"/>
        <w:sz w:val="20"/>
        <w:szCs w:val="20"/>
      </w:rPr>
    </w:lvl>
    <w:lvl w:ilvl="1" w:tplc="9E8A8D90">
      <w:start w:val="1"/>
      <w:numFmt w:val="bullet"/>
      <w:pStyle w:val="textbulletsindented"/>
      <w:lvlText w:val="●"/>
      <w:lvlJc w:val="left"/>
      <w:pPr>
        <w:tabs>
          <w:tab w:val="num" w:pos="714"/>
        </w:tabs>
        <w:ind w:left="714" w:hanging="357"/>
      </w:pPr>
      <w:rPr>
        <w:rFonts w:ascii="Verdana" w:hAnsi="Verdana"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513E2E"/>
    <w:multiLevelType w:val="hybridMultilevel"/>
    <w:tmpl w:val="349CB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8900525"/>
    <w:multiLevelType w:val="hybridMultilevel"/>
    <w:tmpl w:val="2E42062E"/>
    <w:lvl w:ilvl="0" w:tplc="FBBE411C">
      <w:start w:val="1"/>
      <w:numFmt w:val="decimal"/>
      <w:lvlText w:val="%1."/>
      <w:lvlJc w:val="left"/>
      <w:pPr>
        <w:ind w:left="72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C372CD7"/>
    <w:multiLevelType w:val="hybridMultilevel"/>
    <w:tmpl w:val="C542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93321B"/>
    <w:multiLevelType w:val="hybridMultilevel"/>
    <w:tmpl w:val="CD06019A"/>
    <w:lvl w:ilvl="0" w:tplc="C6623BDE">
      <w:start w:val="1"/>
      <w:numFmt w:val="bullet"/>
      <w:lvlText w:val=""/>
      <w:lvlJc w:val="left"/>
      <w:pPr>
        <w:tabs>
          <w:tab w:val="num" w:pos="2835"/>
        </w:tabs>
        <w:ind w:left="2835" w:firstLine="0"/>
      </w:pPr>
      <w:rPr>
        <w:rFonts w:ascii="Symbol" w:hAnsi="Symbol" w:hint="default"/>
        <w:b w:val="0"/>
        <w:i w:val="0"/>
        <w:sz w:val="20"/>
      </w:rPr>
    </w:lvl>
    <w:lvl w:ilvl="1" w:tplc="EEDAB546">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ED63D45"/>
    <w:multiLevelType w:val="hybridMultilevel"/>
    <w:tmpl w:val="6D723E2C"/>
    <w:lvl w:ilvl="0" w:tplc="87623018">
      <w:start w:val="1"/>
      <w:numFmt w:val="bullet"/>
      <w:lvlText w:val="●"/>
      <w:lvlJc w:val="left"/>
      <w:pPr>
        <w:tabs>
          <w:tab w:val="num" w:pos="360"/>
        </w:tabs>
        <w:ind w:left="360" w:hanging="360"/>
      </w:pPr>
      <w:rPr>
        <w:rFonts w:ascii="Verdana" w:hAnsi="Verdana"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BC317D"/>
    <w:multiLevelType w:val="hybridMultilevel"/>
    <w:tmpl w:val="D354E7DE"/>
    <w:lvl w:ilvl="0" w:tplc="E8A21062">
      <w:start w:val="1"/>
      <w:numFmt w:val="bullet"/>
      <w:lvlText w:val="□"/>
      <w:lvlJc w:val="left"/>
      <w:pPr>
        <w:tabs>
          <w:tab w:val="num" w:pos="1428"/>
        </w:tabs>
        <w:ind w:left="1428" w:hanging="357"/>
      </w:pPr>
      <w:rPr>
        <w:rFonts w:ascii="Verdana" w:hAnsi="Verdana" w:hint="default"/>
        <w:b w:val="0"/>
        <w:i w:val="0"/>
        <w:color w:val="557E9B"/>
        <w:sz w:val="20"/>
        <w:szCs w:val="20"/>
      </w:rPr>
    </w:lvl>
    <w:lvl w:ilvl="1" w:tplc="04090003" w:tentative="1">
      <w:start w:val="1"/>
      <w:numFmt w:val="bullet"/>
      <w:lvlText w:val="o"/>
      <w:lvlJc w:val="left"/>
      <w:pPr>
        <w:tabs>
          <w:tab w:val="num" w:pos="2511"/>
        </w:tabs>
        <w:ind w:left="2511" w:hanging="360"/>
      </w:pPr>
      <w:rPr>
        <w:rFonts w:ascii="Courier New" w:hAnsi="Courier New" w:cs="Arial"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Arial"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Arial"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6">
    <w:nsid w:val="27B15E1F"/>
    <w:multiLevelType w:val="hybridMultilevel"/>
    <w:tmpl w:val="A4B8A114"/>
    <w:lvl w:ilvl="0" w:tplc="4ECEB2B0">
      <w:start w:val="1"/>
      <w:numFmt w:val="bullet"/>
      <w:lvlText w:val="●"/>
      <w:lvlJc w:val="left"/>
      <w:pPr>
        <w:tabs>
          <w:tab w:val="num" w:pos="828"/>
        </w:tabs>
        <w:ind w:left="828" w:hanging="114"/>
      </w:pPr>
      <w:rPr>
        <w:rFonts w:ascii="Verdana" w:hAnsi="Verdana" w:hint="default"/>
        <w:b w:val="0"/>
        <w:i w:val="0"/>
        <w:color w:val="auto"/>
        <w:sz w:val="20"/>
        <w:szCs w:val="20"/>
      </w:rPr>
    </w:lvl>
    <w:lvl w:ilvl="1" w:tplc="04090003">
      <w:start w:val="1"/>
      <w:numFmt w:val="bullet"/>
      <w:lvlText w:val="o"/>
      <w:lvlJc w:val="left"/>
      <w:pPr>
        <w:tabs>
          <w:tab w:val="num" w:pos="1792"/>
        </w:tabs>
        <w:ind w:left="1792" w:hanging="360"/>
      </w:pPr>
      <w:rPr>
        <w:rFonts w:ascii="Courier New" w:hAnsi="Courier New" w:cs="Arial" w:hint="default"/>
      </w:rPr>
    </w:lvl>
    <w:lvl w:ilvl="2" w:tplc="04090005">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Arial"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Arial"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17">
    <w:nsid w:val="2D2F19BA"/>
    <w:multiLevelType w:val="hybridMultilevel"/>
    <w:tmpl w:val="7854ADEE"/>
    <w:lvl w:ilvl="0" w:tplc="04090003">
      <w:start w:val="1"/>
      <w:numFmt w:val="bullet"/>
      <w:lvlText w:val="o"/>
      <w:lvlJc w:val="left"/>
      <w:pPr>
        <w:ind w:left="787" w:hanging="360"/>
      </w:pPr>
      <w:rPr>
        <w:rFonts w:ascii="Courier New" w:hAnsi="Courier New" w:cs="Aria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nsid w:val="2F8534D9"/>
    <w:multiLevelType w:val="hybridMultilevel"/>
    <w:tmpl w:val="5E2E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A24470"/>
    <w:multiLevelType w:val="hybridMultilevel"/>
    <w:tmpl w:val="03FC38F6"/>
    <w:lvl w:ilvl="0" w:tplc="B3B477DA">
      <w:start w:val="1"/>
      <w:numFmt w:val="bullet"/>
      <w:lvlText w:val=""/>
      <w:lvlJc w:val="left"/>
      <w:pPr>
        <w:tabs>
          <w:tab w:val="num" w:pos="624"/>
        </w:tabs>
        <w:ind w:left="494" w:hanging="494"/>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2562EB"/>
    <w:multiLevelType w:val="hybridMultilevel"/>
    <w:tmpl w:val="E1D0A984"/>
    <w:lvl w:ilvl="0" w:tplc="5ED6D2B0">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B34CB8"/>
    <w:multiLevelType w:val="hybridMultilevel"/>
    <w:tmpl w:val="B1F6A3A0"/>
    <w:lvl w:ilvl="0" w:tplc="C400E9A6">
      <w:start w:val="1"/>
      <w:numFmt w:val="bullet"/>
      <w:lvlText w:val=""/>
      <w:lvlJc w:val="left"/>
      <w:pPr>
        <w:tabs>
          <w:tab w:val="num" w:pos="976"/>
        </w:tabs>
        <w:ind w:left="846" w:hanging="494"/>
      </w:pPr>
      <w:rPr>
        <w:rFonts w:ascii="Symbol" w:hAnsi="Symbol" w:hint="default"/>
      </w:rPr>
    </w:lvl>
    <w:lvl w:ilvl="1" w:tplc="04090003" w:tentative="1">
      <w:start w:val="1"/>
      <w:numFmt w:val="bullet"/>
      <w:lvlText w:val="o"/>
      <w:lvlJc w:val="left"/>
      <w:pPr>
        <w:tabs>
          <w:tab w:val="num" w:pos="1792"/>
        </w:tabs>
        <w:ind w:left="1792" w:hanging="360"/>
      </w:pPr>
      <w:rPr>
        <w:rFonts w:ascii="Courier New" w:hAnsi="Courier New" w:cs="Arial"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Arial"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Arial"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22">
    <w:nsid w:val="32F234ED"/>
    <w:multiLevelType w:val="multilevel"/>
    <w:tmpl w:val="6D5E42AA"/>
    <w:lvl w:ilvl="0">
      <w:start w:val="1"/>
      <w:numFmt w:val="bullet"/>
      <w:lvlText w:val="●"/>
      <w:lvlJc w:val="left"/>
      <w:pPr>
        <w:tabs>
          <w:tab w:val="num" w:pos="360"/>
        </w:tabs>
        <w:ind w:left="360" w:hanging="360"/>
      </w:pPr>
      <w:rPr>
        <w:rFonts w:ascii="Verdana" w:hAnsi="Verdana" w:hint="default"/>
        <w:b w:val="0"/>
        <w:i w:val="0"/>
        <w:color w:val="auto"/>
        <w:sz w:val="16"/>
        <w:szCs w:val="16"/>
      </w:rPr>
    </w:lvl>
    <w:lvl w:ilvl="1">
      <w:start w:val="1"/>
      <w:numFmt w:val="bullet"/>
      <w:lvlText w:val=""/>
      <w:lvlJc w:val="left"/>
      <w:pPr>
        <w:tabs>
          <w:tab w:val="num" w:pos="1440"/>
        </w:tabs>
        <w:ind w:left="1440" w:hanging="360"/>
      </w:pPr>
      <w:rPr>
        <w:rFonts w:ascii="Symbol" w:hAnsi="Symbol" w:hint="default"/>
        <w:b w:val="0"/>
        <w:i w:val="0"/>
        <w:color w:val="auto"/>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3406188"/>
    <w:multiLevelType w:val="hybridMultilevel"/>
    <w:tmpl w:val="F4CA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6C0105A"/>
    <w:multiLevelType w:val="multilevel"/>
    <w:tmpl w:val="29E0F56A"/>
    <w:lvl w:ilvl="0">
      <w:start w:val="1"/>
      <w:numFmt w:val="bullet"/>
      <w:lvlText w:val="●"/>
      <w:lvlJc w:val="left"/>
      <w:pPr>
        <w:tabs>
          <w:tab w:val="num" w:pos="360"/>
        </w:tabs>
        <w:ind w:left="360" w:hanging="360"/>
      </w:pPr>
      <w:rPr>
        <w:rFonts w:ascii="Verdana" w:hAnsi="Verdana" w:hint="default"/>
        <w:b w:val="0"/>
        <w:i w:val="0"/>
        <w:color w:val="auto"/>
        <w:sz w:val="16"/>
        <w:szCs w:val="16"/>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7AF6A1D"/>
    <w:multiLevelType w:val="hybridMultilevel"/>
    <w:tmpl w:val="F8E4EE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3A29717C"/>
    <w:multiLevelType w:val="multilevel"/>
    <w:tmpl w:val="C5829B5E"/>
    <w:lvl w:ilvl="0">
      <w:start w:val="1"/>
      <w:numFmt w:val="bullet"/>
      <w:lvlText w:val="●"/>
      <w:lvlJc w:val="left"/>
      <w:pPr>
        <w:tabs>
          <w:tab w:val="num" w:pos="828"/>
        </w:tabs>
        <w:ind w:left="828" w:firstLine="0"/>
      </w:pPr>
      <w:rPr>
        <w:rFonts w:ascii="Verdana" w:hAnsi="Verdana" w:hint="default"/>
        <w:b w:val="0"/>
        <w:i w:val="0"/>
        <w:color w:val="auto"/>
        <w:sz w:val="20"/>
        <w:szCs w:val="20"/>
      </w:rPr>
    </w:lvl>
    <w:lvl w:ilvl="1">
      <w:start w:val="1"/>
      <w:numFmt w:val="bullet"/>
      <w:lvlText w:val="o"/>
      <w:lvlJc w:val="left"/>
      <w:pPr>
        <w:tabs>
          <w:tab w:val="num" w:pos="1792"/>
        </w:tabs>
        <w:ind w:left="1792" w:hanging="360"/>
      </w:pPr>
      <w:rPr>
        <w:rFonts w:ascii="Courier New" w:hAnsi="Courier New" w:cs="Arial" w:hint="default"/>
      </w:rPr>
    </w:lvl>
    <w:lvl w:ilvl="2">
      <w:start w:val="1"/>
      <w:numFmt w:val="bullet"/>
      <w:lvlText w:val=""/>
      <w:lvlJc w:val="left"/>
      <w:pPr>
        <w:tabs>
          <w:tab w:val="num" w:pos="2512"/>
        </w:tabs>
        <w:ind w:left="2512" w:hanging="360"/>
      </w:pPr>
      <w:rPr>
        <w:rFonts w:ascii="Wingdings" w:hAnsi="Wingdings" w:hint="default"/>
      </w:rPr>
    </w:lvl>
    <w:lvl w:ilvl="3">
      <w:start w:val="1"/>
      <w:numFmt w:val="bullet"/>
      <w:lvlText w:val=""/>
      <w:lvlJc w:val="left"/>
      <w:pPr>
        <w:tabs>
          <w:tab w:val="num" w:pos="3232"/>
        </w:tabs>
        <w:ind w:left="3232" w:hanging="360"/>
      </w:pPr>
      <w:rPr>
        <w:rFonts w:ascii="Symbol" w:hAnsi="Symbol" w:hint="default"/>
      </w:rPr>
    </w:lvl>
    <w:lvl w:ilvl="4">
      <w:start w:val="1"/>
      <w:numFmt w:val="bullet"/>
      <w:lvlText w:val="o"/>
      <w:lvlJc w:val="left"/>
      <w:pPr>
        <w:tabs>
          <w:tab w:val="num" w:pos="3952"/>
        </w:tabs>
        <w:ind w:left="3952" w:hanging="360"/>
      </w:pPr>
      <w:rPr>
        <w:rFonts w:ascii="Courier New" w:hAnsi="Courier New" w:cs="Arial" w:hint="default"/>
      </w:rPr>
    </w:lvl>
    <w:lvl w:ilvl="5">
      <w:start w:val="1"/>
      <w:numFmt w:val="bullet"/>
      <w:lvlText w:val=""/>
      <w:lvlJc w:val="left"/>
      <w:pPr>
        <w:tabs>
          <w:tab w:val="num" w:pos="4672"/>
        </w:tabs>
        <w:ind w:left="4672" w:hanging="360"/>
      </w:pPr>
      <w:rPr>
        <w:rFonts w:ascii="Wingdings" w:hAnsi="Wingdings" w:hint="default"/>
      </w:rPr>
    </w:lvl>
    <w:lvl w:ilvl="6">
      <w:start w:val="1"/>
      <w:numFmt w:val="bullet"/>
      <w:lvlText w:val=""/>
      <w:lvlJc w:val="left"/>
      <w:pPr>
        <w:tabs>
          <w:tab w:val="num" w:pos="5392"/>
        </w:tabs>
        <w:ind w:left="5392" w:hanging="360"/>
      </w:pPr>
      <w:rPr>
        <w:rFonts w:ascii="Symbol" w:hAnsi="Symbol" w:hint="default"/>
      </w:rPr>
    </w:lvl>
    <w:lvl w:ilvl="7">
      <w:start w:val="1"/>
      <w:numFmt w:val="bullet"/>
      <w:lvlText w:val="o"/>
      <w:lvlJc w:val="left"/>
      <w:pPr>
        <w:tabs>
          <w:tab w:val="num" w:pos="6112"/>
        </w:tabs>
        <w:ind w:left="6112" w:hanging="360"/>
      </w:pPr>
      <w:rPr>
        <w:rFonts w:ascii="Courier New" w:hAnsi="Courier New" w:cs="Arial" w:hint="default"/>
      </w:rPr>
    </w:lvl>
    <w:lvl w:ilvl="8">
      <w:start w:val="1"/>
      <w:numFmt w:val="bullet"/>
      <w:lvlText w:val=""/>
      <w:lvlJc w:val="left"/>
      <w:pPr>
        <w:tabs>
          <w:tab w:val="num" w:pos="6832"/>
        </w:tabs>
        <w:ind w:left="6832" w:hanging="360"/>
      </w:pPr>
      <w:rPr>
        <w:rFonts w:ascii="Wingdings" w:hAnsi="Wingdings" w:hint="default"/>
      </w:rPr>
    </w:lvl>
  </w:abstractNum>
  <w:abstractNum w:abstractNumId="27">
    <w:nsid w:val="3CAF4524"/>
    <w:multiLevelType w:val="hybridMultilevel"/>
    <w:tmpl w:val="6680A2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3DFC3968"/>
    <w:multiLevelType w:val="multilevel"/>
    <w:tmpl w:val="470C06CA"/>
    <w:lvl w:ilvl="0">
      <w:start w:val="1"/>
      <w:numFmt w:val="bullet"/>
      <w:lvlText w:val=""/>
      <w:lvlJc w:val="left"/>
      <w:pPr>
        <w:tabs>
          <w:tab w:val="num" w:pos="976"/>
        </w:tabs>
        <w:ind w:left="846" w:hanging="494"/>
      </w:pPr>
      <w:rPr>
        <w:rFonts w:ascii="Symbol" w:hAnsi="Symbol" w:hint="default"/>
      </w:rPr>
    </w:lvl>
    <w:lvl w:ilvl="1">
      <w:start w:val="1"/>
      <w:numFmt w:val="bullet"/>
      <w:lvlText w:val="o"/>
      <w:lvlJc w:val="left"/>
      <w:pPr>
        <w:tabs>
          <w:tab w:val="num" w:pos="1792"/>
        </w:tabs>
        <w:ind w:left="1792" w:hanging="360"/>
      </w:pPr>
      <w:rPr>
        <w:rFonts w:ascii="Courier New" w:hAnsi="Courier New" w:cs="Arial" w:hint="default"/>
      </w:rPr>
    </w:lvl>
    <w:lvl w:ilvl="2">
      <w:start w:val="1"/>
      <w:numFmt w:val="bullet"/>
      <w:lvlText w:val=""/>
      <w:lvlJc w:val="left"/>
      <w:pPr>
        <w:tabs>
          <w:tab w:val="num" w:pos="2512"/>
        </w:tabs>
        <w:ind w:left="2512" w:hanging="360"/>
      </w:pPr>
      <w:rPr>
        <w:rFonts w:ascii="Wingdings" w:hAnsi="Wingdings" w:hint="default"/>
      </w:rPr>
    </w:lvl>
    <w:lvl w:ilvl="3">
      <w:start w:val="1"/>
      <w:numFmt w:val="bullet"/>
      <w:lvlText w:val=""/>
      <w:lvlJc w:val="left"/>
      <w:pPr>
        <w:tabs>
          <w:tab w:val="num" w:pos="3232"/>
        </w:tabs>
        <w:ind w:left="3232" w:hanging="360"/>
      </w:pPr>
      <w:rPr>
        <w:rFonts w:ascii="Symbol" w:hAnsi="Symbol" w:hint="default"/>
      </w:rPr>
    </w:lvl>
    <w:lvl w:ilvl="4">
      <w:start w:val="1"/>
      <w:numFmt w:val="bullet"/>
      <w:lvlText w:val="o"/>
      <w:lvlJc w:val="left"/>
      <w:pPr>
        <w:tabs>
          <w:tab w:val="num" w:pos="3952"/>
        </w:tabs>
        <w:ind w:left="3952" w:hanging="360"/>
      </w:pPr>
      <w:rPr>
        <w:rFonts w:ascii="Courier New" w:hAnsi="Courier New" w:cs="Arial" w:hint="default"/>
      </w:rPr>
    </w:lvl>
    <w:lvl w:ilvl="5">
      <w:start w:val="1"/>
      <w:numFmt w:val="bullet"/>
      <w:lvlText w:val=""/>
      <w:lvlJc w:val="left"/>
      <w:pPr>
        <w:tabs>
          <w:tab w:val="num" w:pos="4672"/>
        </w:tabs>
        <w:ind w:left="4672" w:hanging="360"/>
      </w:pPr>
      <w:rPr>
        <w:rFonts w:ascii="Wingdings" w:hAnsi="Wingdings" w:hint="default"/>
      </w:rPr>
    </w:lvl>
    <w:lvl w:ilvl="6">
      <w:start w:val="1"/>
      <w:numFmt w:val="bullet"/>
      <w:lvlText w:val=""/>
      <w:lvlJc w:val="left"/>
      <w:pPr>
        <w:tabs>
          <w:tab w:val="num" w:pos="5392"/>
        </w:tabs>
        <w:ind w:left="5392" w:hanging="360"/>
      </w:pPr>
      <w:rPr>
        <w:rFonts w:ascii="Symbol" w:hAnsi="Symbol" w:hint="default"/>
      </w:rPr>
    </w:lvl>
    <w:lvl w:ilvl="7">
      <w:start w:val="1"/>
      <w:numFmt w:val="bullet"/>
      <w:lvlText w:val="o"/>
      <w:lvlJc w:val="left"/>
      <w:pPr>
        <w:tabs>
          <w:tab w:val="num" w:pos="6112"/>
        </w:tabs>
        <w:ind w:left="6112" w:hanging="360"/>
      </w:pPr>
      <w:rPr>
        <w:rFonts w:ascii="Courier New" w:hAnsi="Courier New" w:cs="Arial" w:hint="default"/>
      </w:rPr>
    </w:lvl>
    <w:lvl w:ilvl="8">
      <w:start w:val="1"/>
      <w:numFmt w:val="bullet"/>
      <w:lvlText w:val=""/>
      <w:lvlJc w:val="left"/>
      <w:pPr>
        <w:tabs>
          <w:tab w:val="num" w:pos="6832"/>
        </w:tabs>
        <w:ind w:left="6832" w:hanging="360"/>
      </w:pPr>
      <w:rPr>
        <w:rFonts w:ascii="Wingdings" w:hAnsi="Wingdings" w:hint="default"/>
      </w:rPr>
    </w:lvl>
  </w:abstractNum>
  <w:abstractNum w:abstractNumId="29">
    <w:nsid w:val="3EB44823"/>
    <w:multiLevelType w:val="multilevel"/>
    <w:tmpl w:val="D0A25AD0"/>
    <w:lvl w:ilvl="0">
      <w:start w:val="1"/>
      <w:numFmt w:val="bullet"/>
      <w:lvlText w:val="●"/>
      <w:lvlJc w:val="left"/>
      <w:pPr>
        <w:tabs>
          <w:tab w:val="num" w:pos="828"/>
        </w:tabs>
        <w:ind w:left="828" w:hanging="471"/>
      </w:pPr>
      <w:rPr>
        <w:rFonts w:ascii="Verdana" w:hAnsi="Verdana" w:hint="default"/>
        <w:b w:val="0"/>
        <w:i w:val="0"/>
        <w:color w:val="auto"/>
        <w:sz w:val="20"/>
        <w:szCs w:val="20"/>
      </w:rPr>
    </w:lvl>
    <w:lvl w:ilvl="1">
      <w:start w:val="1"/>
      <w:numFmt w:val="bullet"/>
      <w:lvlText w:val="o"/>
      <w:lvlJc w:val="left"/>
      <w:pPr>
        <w:tabs>
          <w:tab w:val="num" w:pos="1792"/>
        </w:tabs>
        <w:ind w:left="1792" w:hanging="360"/>
      </w:pPr>
      <w:rPr>
        <w:rFonts w:ascii="Courier New" w:hAnsi="Courier New" w:cs="Arial" w:hint="default"/>
      </w:rPr>
    </w:lvl>
    <w:lvl w:ilvl="2">
      <w:start w:val="1"/>
      <w:numFmt w:val="bullet"/>
      <w:lvlText w:val=""/>
      <w:lvlJc w:val="left"/>
      <w:pPr>
        <w:tabs>
          <w:tab w:val="num" w:pos="2512"/>
        </w:tabs>
        <w:ind w:left="2512" w:hanging="360"/>
      </w:pPr>
      <w:rPr>
        <w:rFonts w:ascii="Wingdings" w:hAnsi="Wingdings" w:hint="default"/>
      </w:rPr>
    </w:lvl>
    <w:lvl w:ilvl="3">
      <w:start w:val="1"/>
      <w:numFmt w:val="bullet"/>
      <w:lvlText w:val=""/>
      <w:lvlJc w:val="left"/>
      <w:pPr>
        <w:tabs>
          <w:tab w:val="num" w:pos="3232"/>
        </w:tabs>
        <w:ind w:left="3232" w:hanging="360"/>
      </w:pPr>
      <w:rPr>
        <w:rFonts w:ascii="Symbol" w:hAnsi="Symbol" w:hint="default"/>
      </w:rPr>
    </w:lvl>
    <w:lvl w:ilvl="4">
      <w:start w:val="1"/>
      <w:numFmt w:val="bullet"/>
      <w:lvlText w:val="o"/>
      <w:lvlJc w:val="left"/>
      <w:pPr>
        <w:tabs>
          <w:tab w:val="num" w:pos="3952"/>
        </w:tabs>
        <w:ind w:left="3952" w:hanging="360"/>
      </w:pPr>
      <w:rPr>
        <w:rFonts w:ascii="Courier New" w:hAnsi="Courier New" w:cs="Arial" w:hint="default"/>
      </w:rPr>
    </w:lvl>
    <w:lvl w:ilvl="5">
      <w:start w:val="1"/>
      <w:numFmt w:val="bullet"/>
      <w:lvlText w:val=""/>
      <w:lvlJc w:val="left"/>
      <w:pPr>
        <w:tabs>
          <w:tab w:val="num" w:pos="4672"/>
        </w:tabs>
        <w:ind w:left="4672" w:hanging="360"/>
      </w:pPr>
      <w:rPr>
        <w:rFonts w:ascii="Wingdings" w:hAnsi="Wingdings" w:hint="default"/>
      </w:rPr>
    </w:lvl>
    <w:lvl w:ilvl="6">
      <w:start w:val="1"/>
      <w:numFmt w:val="bullet"/>
      <w:lvlText w:val=""/>
      <w:lvlJc w:val="left"/>
      <w:pPr>
        <w:tabs>
          <w:tab w:val="num" w:pos="5392"/>
        </w:tabs>
        <w:ind w:left="5392" w:hanging="360"/>
      </w:pPr>
      <w:rPr>
        <w:rFonts w:ascii="Symbol" w:hAnsi="Symbol" w:hint="default"/>
      </w:rPr>
    </w:lvl>
    <w:lvl w:ilvl="7">
      <w:start w:val="1"/>
      <w:numFmt w:val="bullet"/>
      <w:lvlText w:val="o"/>
      <w:lvlJc w:val="left"/>
      <w:pPr>
        <w:tabs>
          <w:tab w:val="num" w:pos="6112"/>
        </w:tabs>
        <w:ind w:left="6112" w:hanging="360"/>
      </w:pPr>
      <w:rPr>
        <w:rFonts w:ascii="Courier New" w:hAnsi="Courier New" w:cs="Arial" w:hint="default"/>
      </w:rPr>
    </w:lvl>
    <w:lvl w:ilvl="8">
      <w:start w:val="1"/>
      <w:numFmt w:val="bullet"/>
      <w:lvlText w:val=""/>
      <w:lvlJc w:val="left"/>
      <w:pPr>
        <w:tabs>
          <w:tab w:val="num" w:pos="6832"/>
        </w:tabs>
        <w:ind w:left="6832" w:hanging="360"/>
      </w:pPr>
      <w:rPr>
        <w:rFonts w:ascii="Wingdings" w:hAnsi="Wingdings" w:hint="default"/>
      </w:rPr>
    </w:lvl>
  </w:abstractNum>
  <w:abstractNum w:abstractNumId="30">
    <w:nsid w:val="3F6C409B"/>
    <w:multiLevelType w:val="hybridMultilevel"/>
    <w:tmpl w:val="9968C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416328E9"/>
    <w:multiLevelType w:val="hybridMultilevel"/>
    <w:tmpl w:val="E69A337E"/>
    <w:lvl w:ilvl="0" w:tplc="ECDEC366">
      <w:start w:val="1"/>
      <w:numFmt w:val="bullet"/>
      <w:lvlText w:val="□"/>
      <w:lvlJc w:val="left"/>
      <w:pPr>
        <w:tabs>
          <w:tab w:val="num" w:pos="927"/>
        </w:tabs>
        <w:ind w:left="927" w:hanging="360"/>
      </w:pPr>
      <w:rPr>
        <w:rFonts w:ascii="Verdana" w:hAnsi="Verdana" w:hint="default"/>
        <w:color w:val="557E9B"/>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Frutiger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Frutiger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55C2F5A"/>
    <w:multiLevelType w:val="hybridMultilevel"/>
    <w:tmpl w:val="A37C5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45A33E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nsid w:val="46026AE7"/>
    <w:multiLevelType w:val="hybridMultilevel"/>
    <w:tmpl w:val="BC4AFC60"/>
    <w:lvl w:ilvl="0" w:tplc="0E205C06">
      <w:start w:val="1"/>
      <w:numFmt w:val="bullet"/>
      <w:lvlText w:val="●"/>
      <w:lvlJc w:val="left"/>
      <w:pPr>
        <w:tabs>
          <w:tab w:val="num" w:pos="828"/>
        </w:tabs>
        <w:ind w:left="828" w:hanging="471"/>
      </w:pPr>
      <w:rPr>
        <w:rFonts w:ascii="Verdana" w:hAnsi="Verdana" w:hint="default"/>
        <w:b w:val="0"/>
        <w:i w:val="0"/>
        <w:color w:val="auto"/>
        <w:sz w:val="20"/>
        <w:szCs w:val="20"/>
      </w:rPr>
    </w:lvl>
    <w:lvl w:ilvl="1" w:tplc="04090003">
      <w:start w:val="1"/>
      <w:numFmt w:val="bullet"/>
      <w:lvlText w:val="o"/>
      <w:lvlJc w:val="left"/>
      <w:pPr>
        <w:tabs>
          <w:tab w:val="num" w:pos="1792"/>
        </w:tabs>
        <w:ind w:left="1792" w:hanging="360"/>
      </w:pPr>
      <w:rPr>
        <w:rFonts w:ascii="Courier New" w:hAnsi="Courier New" w:cs="Arial" w:hint="default"/>
      </w:rPr>
    </w:lvl>
    <w:lvl w:ilvl="2" w:tplc="04090005">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Arial"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Arial"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35">
    <w:nsid w:val="470C5E6E"/>
    <w:multiLevelType w:val="hybridMultilevel"/>
    <w:tmpl w:val="EE70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95E621C"/>
    <w:multiLevelType w:val="hybridMultilevel"/>
    <w:tmpl w:val="787A6C88"/>
    <w:lvl w:ilvl="0" w:tplc="14880050">
      <w:start w:val="1"/>
      <w:numFmt w:val="bullet"/>
      <w:lvlText w:val="●"/>
      <w:lvlJc w:val="left"/>
      <w:pPr>
        <w:tabs>
          <w:tab w:val="num" w:pos="360"/>
        </w:tabs>
        <w:ind w:left="460" w:hanging="340"/>
      </w:pPr>
      <w:rPr>
        <w:rFonts w:ascii="Verdana" w:hAnsi="Verdana" w:hint="default"/>
        <w:b w:val="0"/>
        <w:i w:val="0"/>
        <w:color w:val="auto"/>
        <w:sz w:val="20"/>
      </w:rPr>
    </w:lvl>
    <w:lvl w:ilvl="1" w:tplc="08090003">
      <w:start w:val="1"/>
      <w:numFmt w:val="bullet"/>
      <w:lvlText w:val="o"/>
      <w:lvlJc w:val="left"/>
      <w:pPr>
        <w:tabs>
          <w:tab w:val="num" w:pos="1440"/>
        </w:tabs>
        <w:ind w:left="1440" w:hanging="360"/>
      </w:pPr>
      <w:rPr>
        <w:rFonts w:ascii="Courier New" w:hAnsi="Courier New" w:cs="Frutiger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Frutiger Roman"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Frutiger Roman"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4A12642F"/>
    <w:multiLevelType w:val="hybridMultilevel"/>
    <w:tmpl w:val="54047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4A4469E1"/>
    <w:multiLevelType w:val="hybridMultilevel"/>
    <w:tmpl w:val="508ED734"/>
    <w:lvl w:ilvl="0" w:tplc="82A69640">
      <w:start w:val="1"/>
      <w:numFmt w:val="bullet"/>
      <w:lvlText w:val=""/>
      <w:lvlJc w:val="left"/>
      <w:pPr>
        <w:tabs>
          <w:tab w:val="num" w:pos="851"/>
        </w:tabs>
        <w:ind w:left="851" w:hanging="494"/>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ABF5786"/>
    <w:multiLevelType w:val="hybridMultilevel"/>
    <w:tmpl w:val="467A32EA"/>
    <w:lvl w:ilvl="0" w:tplc="A9C682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4E961A73"/>
    <w:multiLevelType w:val="hybridMultilevel"/>
    <w:tmpl w:val="94B2F6F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F8D1CD8"/>
    <w:multiLevelType w:val="hybridMultilevel"/>
    <w:tmpl w:val="80748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4FB75B17"/>
    <w:multiLevelType w:val="hybridMultilevel"/>
    <w:tmpl w:val="A64885DA"/>
    <w:lvl w:ilvl="0" w:tplc="372E70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504B14B2"/>
    <w:multiLevelType w:val="singleLevel"/>
    <w:tmpl w:val="4C1C667E"/>
    <w:lvl w:ilvl="0">
      <w:start w:val="1"/>
      <w:numFmt w:val="bullet"/>
      <w:lvlText w:val="-"/>
      <w:lvlJc w:val="left"/>
      <w:pPr>
        <w:tabs>
          <w:tab w:val="num" w:pos="360"/>
        </w:tabs>
        <w:ind w:left="284" w:hanging="284"/>
      </w:pPr>
      <w:rPr>
        <w:rFonts w:ascii="Lucida Console" w:eastAsia="Webdings" w:hAnsi="Frutiger Roman" w:hint="default"/>
        <w:effect w:val="none"/>
      </w:rPr>
    </w:lvl>
  </w:abstractNum>
  <w:abstractNum w:abstractNumId="44">
    <w:nsid w:val="5113172B"/>
    <w:multiLevelType w:val="multilevel"/>
    <w:tmpl w:val="28FE0696"/>
    <w:lvl w:ilvl="0">
      <w:start w:val="1"/>
      <w:numFmt w:val="bullet"/>
      <w:lvlText w:val="●"/>
      <w:lvlJc w:val="left"/>
      <w:pPr>
        <w:tabs>
          <w:tab w:val="num" w:pos="360"/>
        </w:tabs>
        <w:ind w:left="360" w:hanging="360"/>
      </w:pPr>
      <w:rPr>
        <w:rFonts w:ascii="Verdana" w:hAnsi="Verdana" w:hint="default"/>
        <w:b w:val="0"/>
        <w:i w:val="0"/>
        <w:color w:val="auto"/>
        <w:sz w:val="20"/>
        <w:szCs w:val="2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53854C59"/>
    <w:multiLevelType w:val="hybridMultilevel"/>
    <w:tmpl w:val="B8E8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B632DDB"/>
    <w:multiLevelType w:val="hybridMultilevel"/>
    <w:tmpl w:val="F774D0C2"/>
    <w:lvl w:ilvl="0" w:tplc="5ED6D2B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E0C391A"/>
    <w:multiLevelType w:val="multilevel"/>
    <w:tmpl w:val="9ECEF6B8"/>
    <w:lvl w:ilvl="0">
      <w:start w:val="1"/>
      <w:numFmt w:val="bullet"/>
      <w:lvlText w:val="●"/>
      <w:lvlJc w:val="left"/>
      <w:pPr>
        <w:tabs>
          <w:tab w:val="num" w:pos="360"/>
        </w:tabs>
        <w:ind w:left="360" w:hanging="360"/>
      </w:pPr>
      <w:rPr>
        <w:rFonts w:ascii="Verdana" w:hAnsi="Verdana" w:hint="default"/>
        <w:b w:val="0"/>
        <w:i w:val="0"/>
        <w:color w:val="auto"/>
        <w:sz w:val="16"/>
        <w:szCs w:val="16"/>
      </w:rPr>
    </w:lvl>
    <w:lvl w:ilvl="1">
      <w:start w:val="1"/>
      <w:numFmt w:val="bullet"/>
      <w:lvlText w:val="●"/>
      <w:lvlJc w:val="left"/>
      <w:pPr>
        <w:tabs>
          <w:tab w:val="num" w:pos="714"/>
        </w:tabs>
        <w:ind w:left="714" w:hanging="357"/>
      </w:pPr>
      <w:rPr>
        <w:rFonts w:ascii="Verdana" w:hAnsi="Verdana" w:hint="default"/>
        <w:b w:val="0"/>
        <w:i w:val="0"/>
        <w:color w:val="auto"/>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5FEE6634"/>
    <w:multiLevelType w:val="hybridMultilevel"/>
    <w:tmpl w:val="23EE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0AF6492"/>
    <w:multiLevelType w:val="hybridMultilevel"/>
    <w:tmpl w:val="26E48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61001B48"/>
    <w:multiLevelType w:val="hybridMultilevel"/>
    <w:tmpl w:val="9B242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nsid w:val="636F7180"/>
    <w:multiLevelType w:val="hybridMultilevel"/>
    <w:tmpl w:val="3566EA1E"/>
    <w:lvl w:ilvl="0" w:tplc="E5FA5122">
      <w:start w:val="1"/>
      <w:numFmt w:val="bullet"/>
      <w:lvlText w:val="–"/>
      <w:lvlJc w:val="left"/>
      <w:pPr>
        <w:tabs>
          <w:tab w:val="num" w:pos="717"/>
        </w:tabs>
        <w:ind w:left="714" w:hanging="357"/>
      </w:pPr>
      <w:rPr>
        <w:rFonts w:ascii="Verdana" w:hAnsi="Verdana"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64500AA3"/>
    <w:multiLevelType w:val="hybridMultilevel"/>
    <w:tmpl w:val="67B27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646E0A6D"/>
    <w:multiLevelType w:val="hybridMultilevel"/>
    <w:tmpl w:val="CDAA9196"/>
    <w:lvl w:ilvl="0" w:tplc="AD7C152E">
      <w:start w:val="1"/>
      <w:numFmt w:val="bullet"/>
      <w:lvlText w:val="●"/>
      <w:lvlJc w:val="left"/>
      <w:pPr>
        <w:tabs>
          <w:tab w:val="num" w:pos="714"/>
        </w:tabs>
        <w:ind w:left="714" w:firstLine="2"/>
      </w:pPr>
      <w:rPr>
        <w:rFonts w:ascii="Verdana" w:hAnsi="Verdana"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798014F"/>
    <w:multiLevelType w:val="hybridMultilevel"/>
    <w:tmpl w:val="28FE0696"/>
    <w:lvl w:ilvl="0" w:tplc="F4A85DCE">
      <w:start w:val="1"/>
      <w:numFmt w:val="bullet"/>
      <w:pStyle w:val="textbullets"/>
      <w:lvlText w:val="●"/>
      <w:lvlJc w:val="left"/>
      <w:pPr>
        <w:tabs>
          <w:tab w:val="num" w:pos="360"/>
        </w:tabs>
        <w:ind w:left="360" w:hanging="360"/>
      </w:pPr>
      <w:rPr>
        <w:rFonts w:ascii="Verdana" w:hAnsi="Verdana" w:hint="default"/>
        <w:b w:val="0"/>
        <w:i w:val="0"/>
        <w:color w:val="auto"/>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93323E1"/>
    <w:multiLevelType w:val="hybridMultilevel"/>
    <w:tmpl w:val="6518A818"/>
    <w:lvl w:ilvl="0" w:tplc="B30C4C18">
      <w:numFmt w:val="bullet"/>
      <w:lvlText w:val="•"/>
      <w:lvlJc w:val="left"/>
      <w:pPr>
        <w:ind w:left="2984" w:hanging="2832"/>
      </w:pPr>
      <w:rPr>
        <w:rFonts w:ascii="Verdana" w:eastAsia="Times New Roman" w:hAnsi="Verdana"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56">
    <w:nsid w:val="6D0A72FE"/>
    <w:multiLevelType w:val="hybridMultilevel"/>
    <w:tmpl w:val="5E52E372"/>
    <w:lvl w:ilvl="0" w:tplc="08090001">
      <w:start w:val="1"/>
      <w:numFmt w:val="bullet"/>
      <w:lvlText w:val=""/>
      <w:lvlJc w:val="left"/>
      <w:pPr>
        <w:ind w:left="1431" w:hanging="360"/>
      </w:pPr>
      <w:rPr>
        <w:rFonts w:ascii="Symbol" w:hAnsi="Symbol" w:hint="default"/>
      </w:rPr>
    </w:lvl>
    <w:lvl w:ilvl="1" w:tplc="08090003">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57">
    <w:nsid w:val="6DA7697A"/>
    <w:multiLevelType w:val="multilevel"/>
    <w:tmpl w:val="C8CCB7B4"/>
    <w:lvl w:ilvl="0">
      <w:start w:val="1"/>
      <w:numFmt w:val="bullet"/>
      <w:lvlText w:val="●"/>
      <w:lvlJc w:val="left"/>
      <w:pPr>
        <w:tabs>
          <w:tab w:val="num" w:pos="976"/>
        </w:tabs>
        <w:ind w:left="846" w:hanging="494"/>
      </w:pPr>
      <w:rPr>
        <w:rFonts w:ascii="Verdana" w:hAnsi="Verdana" w:hint="default"/>
        <w:b w:val="0"/>
        <w:i w:val="0"/>
        <w:color w:val="auto"/>
        <w:sz w:val="20"/>
        <w:szCs w:val="20"/>
      </w:rPr>
    </w:lvl>
    <w:lvl w:ilvl="1">
      <w:start w:val="1"/>
      <w:numFmt w:val="bullet"/>
      <w:lvlText w:val="o"/>
      <w:lvlJc w:val="left"/>
      <w:pPr>
        <w:tabs>
          <w:tab w:val="num" w:pos="1792"/>
        </w:tabs>
        <w:ind w:left="1792" w:hanging="360"/>
      </w:pPr>
      <w:rPr>
        <w:rFonts w:ascii="Courier New" w:hAnsi="Courier New" w:cs="Arial" w:hint="default"/>
      </w:rPr>
    </w:lvl>
    <w:lvl w:ilvl="2">
      <w:start w:val="1"/>
      <w:numFmt w:val="bullet"/>
      <w:lvlText w:val=""/>
      <w:lvlJc w:val="left"/>
      <w:pPr>
        <w:tabs>
          <w:tab w:val="num" w:pos="2512"/>
        </w:tabs>
        <w:ind w:left="2512" w:hanging="360"/>
      </w:pPr>
      <w:rPr>
        <w:rFonts w:ascii="Wingdings" w:hAnsi="Wingdings" w:hint="default"/>
      </w:rPr>
    </w:lvl>
    <w:lvl w:ilvl="3">
      <w:start w:val="1"/>
      <w:numFmt w:val="bullet"/>
      <w:lvlText w:val=""/>
      <w:lvlJc w:val="left"/>
      <w:pPr>
        <w:tabs>
          <w:tab w:val="num" w:pos="3232"/>
        </w:tabs>
        <w:ind w:left="3232" w:hanging="360"/>
      </w:pPr>
      <w:rPr>
        <w:rFonts w:ascii="Symbol" w:hAnsi="Symbol" w:hint="default"/>
      </w:rPr>
    </w:lvl>
    <w:lvl w:ilvl="4">
      <w:start w:val="1"/>
      <w:numFmt w:val="bullet"/>
      <w:lvlText w:val="o"/>
      <w:lvlJc w:val="left"/>
      <w:pPr>
        <w:tabs>
          <w:tab w:val="num" w:pos="3952"/>
        </w:tabs>
        <w:ind w:left="3952" w:hanging="360"/>
      </w:pPr>
      <w:rPr>
        <w:rFonts w:ascii="Courier New" w:hAnsi="Courier New" w:cs="Arial" w:hint="default"/>
      </w:rPr>
    </w:lvl>
    <w:lvl w:ilvl="5">
      <w:start w:val="1"/>
      <w:numFmt w:val="bullet"/>
      <w:lvlText w:val=""/>
      <w:lvlJc w:val="left"/>
      <w:pPr>
        <w:tabs>
          <w:tab w:val="num" w:pos="4672"/>
        </w:tabs>
        <w:ind w:left="4672" w:hanging="360"/>
      </w:pPr>
      <w:rPr>
        <w:rFonts w:ascii="Wingdings" w:hAnsi="Wingdings" w:hint="default"/>
      </w:rPr>
    </w:lvl>
    <w:lvl w:ilvl="6">
      <w:start w:val="1"/>
      <w:numFmt w:val="bullet"/>
      <w:lvlText w:val=""/>
      <w:lvlJc w:val="left"/>
      <w:pPr>
        <w:tabs>
          <w:tab w:val="num" w:pos="5392"/>
        </w:tabs>
        <w:ind w:left="5392" w:hanging="360"/>
      </w:pPr>
      <w:rPr>
        <w:rFonts w:ascii="Symbol" w:hAnsi="Symbol" w:hint="default"/>
      </w:rPr>
    </w:lvl>
    <w:lvl w:ilvl="7">
      <w:start w:val="1"/>
      <w:numFmt w:val="bullet"/>
      <w:lvlText w:val="o"/>
      <w:lvlJc w:val="left"/>
      <w:pPr>
        <w:tabs>
          <w:tab w:val="num" w:pos="6112"/>
        </w:tabs>
        <w:ind w:left="6112" w:hanging="360"/>
      </w:pPr>
      <w:rPr>
        <w:rFonts w:ascii="Courier New" w:hAnsi="Courier New" w:cs="Arial" w:hint="default"/>
      </w:rPr>
    </w:lvl>
    <w:lvl w:ilvl="8">
      <w:start w:val="1"/>
      <w:numFmt w:val="bullet"/>
      <w:lvlText w:val=""/>
      <w:lvlJc w:val="left"/>
      <w:pPr>
        <w:tabs>
          <w:tab w:val="num" w:pos="6832"/>
        </w:tabs>
        <w:ind w:left="6832" w:hanging="360"/>
      </w:pPr>
      <w:rPr>
        <w:rFonts w:ascii="Wingdings" w:hAnsi="Wingdings" w:hint="default"/>
      </w:rPr>
    </w:lvl>
  </w:abstractNum>
  <w:abstractNum w:abstractNumId="58">
    <w:nsid w:val="6F393B6D"/>
    <w:multiLevelType w:val="hybridMultilevel"/>
    <w:tmpl w:val="0F1E4EC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Arial"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Arial"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Arial" w:hint="default"/>
      </w:rPr>
    </w:lvl>
    <w:lvl w:ilvl="8" w:tplc="08090005" w:tentative="1">
      <w:start w:val="1"/>
      <w:numFmt w:val="bullet"/>
      <w:lvlText w:val=""/>
      <w:lvlJc w:val="left"/>
      <w:pPr>
        <w:ind w:left="6915" w:hanging="360"/>
      </w:pPr>
      <w:rPr>
        <w:rFonts w:ascii="Wingdings" w:hAnsi="Wingdings" w:hint="default"/>
      </w:rPr>
    </w:lvl>
  </w:abstractNum>
  <w:abstractNum w:abstractNumId="59">
    <w:nsid w:val="703B4B1B"/>
    <w:multiLevelType w:val="hybridMultilevel"/>
    <w:tmpl w:val="36DE6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7067686C"/>
    <w:multiLevelType w:val="hybridMultilevel"/>
    <w:tmpl w:val="CD7CC614"/>
    <w:lvl w:ilvl="0" w:tplc="A0848906">
      <w:start w:val="1"/>
      <w:numFmt w:val="bullet"/>
      <w:lvlText w:val="●"/>
      <w:lvlJc w:val="left"/>
      <w:pPr>
        <w:tabs>
          <w:tab w:val="num" w:pos="828"/>
        </w:tabs>
        <w:ind w:left="828" w:firstLine="0"/>
      </w:pPr>
      <w:rPr>
        <w:rFonts w:ascii="Verdana" w:hAnsi="Verdana" w:hint="default"/>
        <w:b w:val="0"/>
        <w:i w:val="0"/>
        <w:color w:val="auto"/>
        <w:sz w:val="20"/>
        <w:szCs w:val="20"/>
      </w:rPr>
    </w:lvl>
    <w:lvl w:ilvl="1" w:tplc="04090003">
      <w:start w:val="1"/>
      <w:numFmt w:val="bullet"/>
      <w:lvlText w:val="o"/>
      <w:lvlJc w:val="left"/>
      <w:pPr>
        <w:tabs>
          <w:tab w:val="num" w:pos="1792"/>
        </w:tabs>
        <w:ind w:left="1792" w:hanging="360"/>
      </w:pPr>
      <w:rPr>
        <w:rFonts w:ascii="Courier New" w:hAnsi="Courier New" w:cs="Arial" w:hint="default"/>
      </w:rPr>
    </w:lvl>
    <w:lvl w:ilvl="2" w:tplc="04090005">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Arial"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Arial"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61">
    <w:nsid w:val="70EF577A"/>
    <w:multiLevelType w:val="hybridMultilevel"/>
    <w:tmpl w:val="6D5E42AA"/>
    <w:lvl w:ilvl="0" w:tplc="6E0AD78E">
      <w:start w:val="1"/>
      <w:numFmt w:val="bullet"/>
      <w:lvlText w:val="●"/>
      <w:lvlJc w:val="left"/>
      <w:pPr>
        <w:tabs>
          <w:tab w:val="num" w:pos="360"/>
        </w:tabs>
        <w:ind w:left="360" w:hanging="360"/>
      </w:pPr>
      <w:rPr>
        <w:rFonts w:ascii="Verdana" w:hAnsi="Verdana" w:hint="default"/>
        <w:b w:val="0"/>
        <w:i w:val="0"/>
        <w:color w:val="auto"/>
        <w:sz w:val="16"/>
        <w:szCs w:val="16"/>
      </w:rPr>
    </w:lvl>
    <w:lvl w:ilvl="1" w:tplc="E27E92F4">
      <w:start w:val="1"/>
      <w:numFmt w:val="bullet"/>
      <w:lvlText w:val=""/>
      <w:lvlJc w:val="left"/>
      <w:pPr>
        <w:tabs>
          <w:tab w:val="num" w:pos="1440"/>
        </w:tabs>
        <w:ind w:left="1440" w:hanging="360"/>
      </w:pPr>
      <w:rPr>
        <w:rFonts w:ascii="Symbol" w:hAnsi="Symbol"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3DE4AD8"/>
    <w:multiLevelType w:val="hybridMultilevel"/>
    <w:tmpl w:val="F6EEC7F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63">
    <w:nsid w:val="73FD70D5"/>
    <w:multiLevelType w:val="multilevel"/>
    <w:tmpl w:val="477A5EDC"/>
    <w:lvl w:ilvl="0">
      <w:start w:val="1"/>
      <w:numFmt w:val="bullet"/>
      <w:lvlText w:val="●"/>
      <w:lvlJc w:val="left"/>
      <w:pPr>
        <w:tabs>
          <w:tab w:val="num" w:pos="360"/>
        </w:tabs>
        <w:ind w:left="360" w:hanging="360"/>
      </w:pPr>
      <w:rPr>
        <w:rFonts w:ascii="Verdana" w:hAnsi="Verdana" w:hint="default"/>
        <w:b w:val="0"/>
        <w:i w:val="0"/>
        <w:color w:val="auto"/>
        <w:sz w:val="16"/>
        <w:szCs w:val="16"/>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nsid w:val="75546DC4"/>
    <w:multiLevelType w:val="hybridMultilevel"/>
    <w:tmpl w:val="6AB6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91278EC"/>
    <w:multiLevelType w:val="hybridMultilevel"/>
    <w:tmpl w:val="8046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9CC6257"/>
    <w:multiLevelType w:val="hybridMultilevel"/>
    <w:tmpl w:val="3C7A7E3C"/>
    <w:lvl w:ilvl="0" w:tplc="049051DC">
      <w:start w:val="1"/>
      <w:numFmt w:val="bullet"/>
      <w:lvlText w:val="●"/>
      <w:lvlJc w:val="left"/>
      <w:pPr>
        <w:tabs>
          <w:tab w:val="num" w:pos="976"/>
        </w:tabs>
        <w:ind w:left="846" w:hanging="494"/>
      </w:pPr>
      <w:rPr>
        <w:rFonts w:ascii="Verdana" w:hAnsi="Verdana" w:hint="default"/>
        <w:b w:val="0"/>
        <w:i w:val="0"/>
        <w:color w:val="auto"/>
        <w:sz w:val="20"/>
        <w:szCs w:val="20"/>
      </w:rPr>
    </w:lvl>
    <w:lvl w:ilvl="1" w:tplc="04090003">
      <w:start w:val="1"/>
      <w:numFmt w:val="bullet"/>
      <w:lvlText w:val="o"/>
      <w:lvlJc w:val="left"/>
      <w:pPr>
        <w:tabs>
          <w:tab w:val="num" w:pos="1792"/>
        </w:tabs>
        <w:ind w:left="1792" w:hanging="360"/>
      </w:pPr>
      <w:rPr>
        <w:rFonts w:ascii="Courier New" w:hAnsi="Courier New" w:cs="Arial" w:hint="default"/>
      </w:rPr>
    </w:lvl>
    <w:lvl w:ilvl="2" w:tplc="04090005">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Arial"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Arial"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67">
    <w:nsid w:val="7A69700A"/>
    <w:multiLevelType w:val="hybridMultilevel"/>
    <w:tmpl w:val="1102C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nsid w:val="7DB439AD"/>
    <w:multiLevelType w:val="multilevel"/>
    <w:tmpl w:val="1954FB48"/>
    <w:lvl w:ilvl="0">
      <w:start w:val="1"/>
      <w:numFmt w:val="bullet"/>
      <w:lvlText w:val="●"/>
      <w:lvlJc w:val="left"/>
      <w:pPr>
        <w:tabs>
          <w:tab w:val="num" w:pos="828"/>
        </w:tabs>
        <w:ind w:left="828" w:hanging="114"/>
      </w:pPr>
      <w:rPr>
        <w:rFonts w:ascii="Verdana" w:hAnsi="Verdana" w:hint="default"/>
        <w:b w:val="0"/>
        <w:i w:val="0"/>
        <w:color w:val="auto"/>
        <w:sz w:val="20"/>
        <w:szCs w:val="20"/>
      </w:rPr>
    </w:lvl>
    <w:lvl w:ilvl="1">
      <w:start w:val="1"/>
      <w:numFmt w:val="bullet"/>
      <w:lvlText w:val="o"/>
      <w:lvlJc w:val="left"/>
      <w:pPr>
        <w:tabs>
          <w:tab w:val="num" w:pos="1792"/>
        </w:tabs>
        <w:ind w:left="1792" w:hanging="360"/>
      </w:pPr>
      <w:rPr>
        <w:rFonts w:ascii="Courier New" w:hAnsi="Courier New" w:cs="Arial" w:hint="default"/>
      </w:rPr>
    </w:lvl>
    <w:lvl w:ilvl="2">
      <w:start w:val="1"/>
      <w:numFmt w:val="bullet"/>
      <w:lvlText w:val=""/>
      <w:lvlJc w:val="left"/>
      <w:pPr>
        <w:tabs>
          <w:tab w:val="num" w:pos="2512"/>
        </w:tabs>
        <w:ind w:left="2512" w:hanging="360"/>
      </w:pPr>
      <w:rPr>
        <w:rFonts w:ascii="Wingdings" w:hAnsi="Wingdings" w:hint="default"/>
      </w:rPr>
    </w:lvl>
    <w:lvl w:ilvl="3">
      <w:start w:val="1"/>
      <w:numFmt w:val="bullet"/>
      <w:lvlText w:val=""/>
      <w:lvlJc w:val="left"/>
      <w:pPr>
        <w:tabs>
          <w:tab w:val="num" w:pos="3232"/>
        </w:tabs>
        <w:ind w:left="3232" w:hanging="360"/>
      </w:pPr>
      <w:rPr>
        <w:rFonts w:ascii="Symbol" w:hAnsi="Symbol" w:hint="default"/>
      </w:rPr>
    </w:lvl>
    <w:lvl w:ilvl="4">
      <w:start w:val="1"/>
      <w:numFmt w:val="bullet"/>
      <w:lvlText w:val="o"/>
      <w:lvlJc w:val="left"/>
      <w:pPr>
        <w:tabs>
          <w:tab w:val="num" w:pos="3952"/>
        </w:tabs>
        <w:ind w:left="3952" w:hanging="360"/>
      </w:pPr>
      <w:rPr>
        <w:rFonts w:ascii="Courier New" w:hAnsi="Courier New" w:cs="Arial" w:hint="default"/>
      </w:rPr>
    </w:lvl>
    <w:lvl w:ilvl="5">
      <w:start w:val="1"/>
      <w:numFmt w:val="bullet"/>
      <w:lvlText w:val=""/>
      <w:lvlJc w:val="left"/>
      <w:pPr>
        <w:tabs>
          <w:tab w:val="num" w:pos="4672"/>
        </w:tabs>
        <w:ind w:left="4672" w:hanging="360"/>
      </w:pPr>
      <w:rPr>
        <w:rFonts w:ascii="Wingdings" w:hAnsi="Wingdings" w:hint="default"/>
      </w:rPr>
    </w:lvl>
    <w:lvl w:ilvl="6">
      <w:start w:val="1"/>
      <w:numFmt w:val="bullet"/>
      <w:lvlText w:val=""/>
      <w:lvlJc w:val="left"/>
      <w:pPr>
        <w:tabs>
          <w:tab w:val="num" w:pos="5392"/>
        </w:tabs>
        <w:ind w:left="5392" w:hanging="360"/>
      </w:pPr>
      <w:rPr>
        <w:rFonts w:ascii="Symbol" w:hAnsi="Symbol" w:hint="default"/>
      </w:rPr>
    </w:lvl>
    <w:lvl w:ilvl="7">
      <w:start w:val="1"/>
      <w:numFmt w:val="bullet"/>
      <w:lvlText w:val="o"/>
      <w:lvlJc w:val="left"/>
      <w:pPr>
        <w:tabs>
          <w:tab w:val="num" w:pos="6112"/>
        </w:tabs>
        <w:ind w:left="6112" w:hanging="360"/>
      </w:pPr>
      <w:rPr>
        <w:rFonts w:ascii="Courier New" w:hAnsi="Courier New" w:cs="Arial" w:hint="default"/>
      </w:rPr>
    </w:lvl>
    <w:lvl w:ilvl="8">
      <w:start w:val="1"/>
      <w:numFmt w:val="bullet"/>
      <w:lvlText w:val=""/>
      <w:lvlJc w:val="left"/>
      <w:pPr>
        <w:tabs>
          <w:tab w:val="num" w:pos="6832"/>
        </w:tabs>
        <w:ind w:left="6832" w:hanging="360"/>
      </w:pPr>
      <w:rPr>
        <w:rFonts w:ascii="Wingdings" w:hAnsi="Wingdings" w:hint="default"/>
      </w:rPr>
    </w:lvl>
  </w:abstractNum>
  <w:abstractNum w:abstractNumId="69">
    <w:nsid w:val="7DC71CC1"/>
    <w:multiLevelType w:val="multilevel"/>
    <w:tmpl w:val="4D4A74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43"/>
  </w:num>
  <w:num w:numId="3">
    <w:abstractNumId w:val="13"/>
  </w:num>
  <w:num w:numId="4">
    <w:abstractNumId w:val="51"/>
  </w:num>
  <w:num w:numId="5">
    <w:abstractNumId w:val="31"/>
  </w:num>
  <w:num w:numId="6">
    <w:abstractNumId w:val="36"/>
  </w:num>
  <w:num w:numId="7">
    <w:abstractNumId w:val="38"/>
  </w:num>
  <w:num w:numId="8">
    <w:abstractNumId w:val="64"/>
  </w:num>
  <w:num w:numId="9">
    <w:abstractNumId w:val="58"/>
  </w:num>
  <w:num w:numId="10">
    <w:abstractNumId w:val="52"/>
  </w:num>
  <w:num w:numId="11">
    <w:abstractNumId w:val="33"/>
  </w:num>
  <w:num w:numId="12">
    <w:abstractNumId w:val="15"/>
  </w:num>
  <w:num w:numId="13">
    <w:abstractNumId w:val="14"/>
  </w:num>
  <w:num w:numId="14">
    <w:abstractNumId w:val="53"/>
  </w:num>
  <w:num w:numId="15">
    <w:abstractNumId w:val="69"/>
  </w:num>
  <w:num w:numId="16">
    <w:abstractNumId w:val="2"/>
  </w:num>
  <w:num w:numId="17">
    <w:abstractNumId w:val="19"/>
  </w:num>
  <w:num w:numId="18">
    <w:abstractNumId w:val="21"/>
  </w:num>
  <w:num w:numId="19">
    <w:abstractNumId w:val="14"/>
  </w:num>
  <w:num w:numId="20">
    <w:abstractNumId w:val="63"/>
  </w:num>
  <w:num w:numId="21">
    <w:abstractNumId w:val="54"/>
  </w:num>
  <w:num w:numId="22">
    <w:abstractNumId w:val="28"/>
  </w:num>
  <w:num w:numId="23">
    <w:abstractNumId w:val="66"/>
  </w:num>
  <w:num w:numId="24">
    <w:abstractNumId w:val="57"/>
  </w:num>
  <w:num w:numId="25">
    <w:abstractNumId w:val="34"/>
  </w:num>
  <w:num w:numId="26">
    <w:abstractNumId w:val="29"/>
  </w:num>
  <w:num w:numId="27">
    <w:abstractNumId w:val="16"/>
  </w:num>
  <w:num w:numId="28">
    <w:abstractNumId w:val="68"/>
  </w:num>
  <w:num w:numId="29">
    <w:abstractNumId w:val="60"/>
  </w:num>
  <w:num w:numId="30">
    <w:abstractNumId w:val="26"/>
  </w:num>
  <w:num w:numId="31">
    <w:abstractNumId w:val="5"/>
  </w:num>
  <w:num w:numId="32">
    <w:abstractNumId w:val="61"/>
  </w:num>
  <w:num w:numId="33">
    <w:abstractNumId w:val="22"/>
  </w:num>
  <w:num w:numId="34">
    <w:abstractNumId w:val="9"/>
  </w:num>
  <w:num w:numId="35">
    <w:abstractNumId w:val="24"/>
  </w:num>
  <w:num w:numId="36">
    <w:abstractNumId w:val="47"/>
  </w:num>
  <w:num w:numId="37">
    <w:abstractNumId w:val="44"/>
  </w:num>
  <w:num w:numId="38">
    <w:abstractNumId w:val="0"/>
  </w:num>
  <w:num w:numId="39">
    <w:abstractNumId w:val="65"/>
  </w:num>
  <w:num w:numId="40">
    <w:abstractNumId w:val="3"/>
  </w:num>
  <w:num w:numId="41">
    <w:abstractNumId w:val="12"/>
  </w:num>
  <w:num w:numId="42">
    <w:abstractNumId w:val="6"/>
  </w:num>
  <w:num w:numId="43">
    <w:abstractNumId w:val="55"/>
  </w:num>
  <w:num w:numId="44">
    <w:abstractNumId w:val="18"/>
  </w:num>
  <w:num w:numId="45">
    <w:abstractNumId w:val="48"/>
  </w:num>
  <w:num w:numId="46">
    <w:abstractNumId w:val="17"/>
  </w:num>
  <w:num w:numId="47">
    <w:abstractNumId w:val="20"/>
  </w:num>
  <w:num w:numId="48">
    <w:abstractNumId w:val="40"/>
  </w:num>
  <w:num w:numId="49">
    <w:abstractNumId w:val="46"/>
  </w:num>
  <w:num w:numId="50">
    <w:abstractNumId w:val="11"/>
  </w:num>
  <w:num w:numId="51">
    <w:abstractNumId w:val="62"/>
  </w:num>
  <w:num w:numId="52">
    <w:abstractNumId w:val="45"/>
  </w:num>
  <w:num w:numId="53">
    <w:abstractNumId w:val="35"/>
  </w:num>
  <w:num w:numId="54">
    <w:abstractNumId w:val="7"/>
  </w:num>
  <w:num w:numId="55">
    <w:abstractNumId w:val="56"/>
  </w:num>
  <w:num w:numId="56">
    <w:abstractNumId w:val="59"/>
  </w:num>
  <w:num w:numId="57">
    <w:abstractNumId w:val="37"/>
  </w:num>
  <w:num w:numId="58">
    <w:abstractNumId w:val="23"/>
  </w:num>
  <w:num w:numId="59">
    <w:abstractNumId w:val="4"/>
  </w:num>
  <w:num w:numId="60">
    <w:abstractNumId w:val="27"/>
  </w:num>
  <w:num w:numId="61">
    <w:abstractNumId w:val="25"/>
  </w:num>
  <w:num w:numId="62">
    <w:abstractNumId w:val="54"/>
  </w:num>
  <w:num w:numId="63">
    <w:abstractNumId w:val="54"/>
  </w:num>
  <w:num w:numId="64">
    <w:abstractNumId w:val="41"/>
  </w:num>
  <w:num w:numId="65">
    <w:abstractNumId w:val="42"/>
  </w:num>
  <w:num w:numId="66">
    <w:abstractNumId w:val="30"/>
  </w:num>
  <w:num w:numId="67">
    <w:abstractNumId w:val="39"/>
  </w:num>
  <w:num w:numId="68">
    <w:abstractNumId w:val="49"/>
  </w:num>
  <w:num w:numId="69">
    <w:abstractNumId w:val="8"/>
  </w:num>
  <w:num w:numId="70">
    <w:abstractNumId w:val="50"/>
  </w:num>
  <w:num w:numId="71">
    <w:abstractNumId w:val="67"/>
  </w:num>
  <w:num w:numId="72">
    <w:abstractNumId w:val="32"/>
  </w:num>
  <w:num w:numId="73">
    <w:abstractNumId w:val="10"/>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low, Amy">
    <w15:presenceInfo w15:providerId="AD" w15:userId="S-1-5-21-1085031214-2000478354-839522115-90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47"/>
    <w:rsid w:val="00003B6E"/>
    <w:rsid w:val="00004A63"/>
    <w:rsid w:val="00005E87"/>
    <w:rsid w:val="000078B5"/>
    <w:rsid w:val="00011450"/>
    <w:rsid w:val="00014CFC"/>
    <w:rsid w:val="00015210"/>
    <w:rsid w:val="000178B5"/>
    <w:rsid w:val="00020922"/>
    <w:rsid w:val="000218D1"/>
    <w:rsid w:val="00030A26"/>
    <w:rsid w:val="00031292"/>
    <w:rsid w:val="00034F9E"/>
    <w:rsid w:val="0004237D"/>
    <w:rsid w:val="000436F5"/>
    <w:rsid w:val="000622BF"/>
    <w:rsid w:val="000713E2"/>
    <w:rsid w:val="000722AE"/>
    <w:rsid w:val="00076357"/>
    <w:rsid w:val="0007786A"/>
    <w:rsid w:val="00087841"/>
    <w:rsid w:val="000879CB"/>
    <w:rsid w:val="00092931"/>
    <w:rsid w:val="00094517"/>
    <w:rsid w:val="0009535F"/>
    <w:rsid w:val="000A2416"/>
    <w:rsid w:val="000B46AD"/>
    <w:rsid w:val="000B6643"/>
    <w:rsid w:val="000B6FD7"/>
    <w:rsid w:val="000C74CE"/>
    <w:rsid w:val="000C7C01"/>
    <w:rsid w:val="000D22D1"/>
    <w:rsid w:val="000D5521"/>
    <w:rsid w:val="000D5D8A"/>
    <w:rsid w:val="000D7026"/>
    <w:rsid w:val="000E1A0F"/>
    <w:rsid w:val="000E1E32"/>
    <w:rsid w:val="000E239B"/>
    <w:rsid w:val="000E3A2B"/>
    <w:rsid w:val="000E42DB"/>
    <w:rsid w:val="000E6B30"/>
    <w:rsid w:val="000F01EA"/>
    <w:rsid w:val="000F443A"/>
    <w:rsid w:val="00103EE6"/>
    <w:rsid w:val="001066A1"/>
    <w:rsid w:val="0011571A"/>
    <w:rsid w:val="001208E4"/>
    <w:rsid w:val="00123B78"/>
    <w:rsid w:val="00125F26"/>
    <w:rsid w:val="001329C5"/>
    <w:rsid w:val="00132F74"/>
    <w:rsid w:val="00136A8B"/>
    <w:rsid w:val="00144419"/>
    <w:rsid w:val="00144EFA"/>
    <w:rsid w:val="00146176"/>
    <w:rsid w:val="001526F9"/>
    <w:rsid w:val="0015374B"/>
    <w:rsid w:val="00171D1F"/>
    <w:rsid w:val="001720F1"/>
    <w:rsid w:val="001745C2"/>
    <w:rsid w:val="00174EB6"/>
    <w:rsid w:val="00177025"/>
    <w:rsid w:val="0018173F"/>
    <w:rsid w:val="0018354E"/>
    <w:rsid w:val="00185141"/>
    <w:rsid w:val="0018700C"/>
    <w:rsid w:val="001878F5"/>
    <w:rsid w:val="0019485A"/>
    <w:rsid w:val="001955F8"/>
    <w:rsid w:val="001A4D77"/>
    <w:rsid w:val="001B0109"/>
    <w:rsid w:val="001B1F40"/>
    <w:rsid w:val="001C600B"/>
    <w:rsid w:val="001D0678"/>
    <w:rsid w:val="001D37A7"/>
    <w:rsid w:val="001E2177"/>
    <w:rsid w:val="001E7AB4"/>
    <w:rsid w:val="001F05D6"/>
    <w:rsid w:val="001F2AE9"/>
    <w:rsid w:val="001F4E42"/>
    <w:rsid w:val="001F6270"/>
    <w:rsid w:val="00202B25"/>
    <w:rsid w:val="002034A3"/>
    <w:rsid w:val="00205765"/>
    <w:rsid w:val="00210CBF"/>
    <w:rsid w:val="00210D2A"/>
    <w:rsid w:val="00212824"/>
    <w:rsid w:val="002138B5"/>
    <w:rsid w:val="002139A9"/>
    <w:rsid w:val="002154E3"/>
    <w:rsid w:val="00215EC6"/>
    <w:rsid w:val="00215F44"/>
    <w:rsid w:val="00216BF6"/>
    <w:rsid w:val="00217204"/>
    <w:rsid w:val="002231EE"/>
    <w:rsid w:val="00231DD9"/>
    <w:rsid w:val="00233899"/>
    <w:rsid w:val="0023543B"/>
    <w:rsid w:val="00240C63"/>
    <w:rsid w:val="00246390"/>
    <w:rsid w:val="00247855"/>
    <w:rsid w:val="00250098"/>
    <w:rsid w:val="00253142"/>
    <w:rsid w:val="002533AC"/>
    <w:rsid w:val="00253FB7"/>
    <w:rsid w:val="00255730"/>
    <w:rsid w:val="002560A1"/>
    <w:rsid w:val="0026565B"/>
    <w:rsid w:val="00265722"/>
    <w:rsid w:val="00275574"/>
    <w:rsid w:val="00277720"/>
    <w:rsid w:val="0027793A"/>
    <w:rsid w:val="0028078E"/>
    <w:rsid w:val="00284B3D"/>
    <w:rsid w:val="0028588E"/>
    <w:rsid w:val="00290F6C"/>
    <w:rsid w:val="00297210"/>
    <w:rsid w:val="00297824"/>
    <w:rsid w:val="002A0CD1"/>
    <w:rsid w:val="002A1D16"/>
    <w:rsid w:val="002A258E"/>
    <w:rsid w:val="002A2B0C"/>
    <w:rsid w:val="002A56B3"/>
    <w:rsid w:val="002A65EF"/>
    <w:rsid w:val="002B0F94"/>
    <w:rsid w:val="002B245A"/>
    <w:rsid w:val="002B7C7E"/>
    <w:rsid w:val="002B7D23"/>
    <w:rsid w:val="002C62AF"/>
    <w:rsid w:val="002D07C4"/>
    <w:rsid w:val="002D153F"/>
    <w:rsid w:val="002D2D76"/>
    <w:rsid w:val="002D2EE1"/>
    <w:rsid w:val="002D3CCC"/>
    <w:rsid w:val="002D6D93"/>
    <w:rsid w:val="002E015B"/>
    <w:rsid w:val="002F151D"/>
    <w:rsid w:val="00301983"/>
    <w:rsid w:val="00302832"/>
    <w:rsid w:val="00304856"/>
    <w:rsid w:val="00305AB8"/>
    <w:rsid w:val="00312859"/>
    <w:rsid w:val="00312F2E"/>
    <w:rsid w:val="003152C6"/>
    <w:rsid w:val="00322D28"/>
    <w:rsid w:val="0032624B"/>
    <w:rsid w:val="0033388A"/>
    <w:rsid w:val="00335D8B"/>
    <w:rsid w:val="0034287F"/>
    <w:rsid w:val="00342D32"/>
    <w:rsid w:val="00346608"/>
    <w:rsid w:val="00351976"/>
    <w:rsid w:val="00356222"/>
    <w:rsid w:val="0035637D"/>
    <w:rsid w:val="0036144C"/>
    <w:rsid w:val="00362DE9"/>
    <w:rsid w:val="00364BC3"/>
    <w:rsid w:val="0036528D"/>
    <w:rsid w:val="003663CE"/>
    <w:rsid w:val="00366A8F"/>
    <w:rsid w:val="00372F75"/>
    <w:rsid w:val="003753FF"/>
    <w:rsid w:val="00380795"/>
    <w:rsid w:val="00381E48"/>
    <w:rsid w:val="0038299F"/>
    <w:rsid w:val="00383F25"/>
    <w:rsid w:val="00384905"/>
    <w:rsid w:val="00385966"/>
    <w:rsid w:val="00385EC0"/>
    <w:rsid w:val="0038682B"/>
    <w:rsid w:val="00387115"/>
    <w:rsid w:val="00393E2C"/>
    <w:rsid w:val="003A532D"/>
    <w:rsid w:val="003A7258"/>
    <w:rsid w:val="003A75E9"/>
    <w:rsid w:val="003B270E"/>
    <w:rsid w:val="003B60C6"/>
    <w:rsid w:val="003C0A2C"/>
    <w:rsid w:val="003C3C96"/>
    <w:rsid w:val="003D2FE3"/>
    <w:rsid w:val="003D3650"/>
    <w:rsid w:val="003D7FEC"/>
    <w:rsid w:val="003E6E3B"/>
    <w:rsid w:val="003F29CF"/>
    <w:rsid w:val="003F4424"/>
    <w:rsid w:val="003F4C2C"/>
    <w:rsid w:val="004019F7"/>
    <w:rsid w:val="00402477"/>
    <w:rsid w:val="004036D4"/>
    <w:rsid w:val="0041477F"/>
    <w:rsid w:val="00422105"/>
    <w:rsid w:val="00431DBC"/>
    <w:rsid w:val="00432439"/>
    <w:rsid w:val="0043668A"/>
    <w:rsid w:val="00437DD3"/>
    <w:rsid w:val="004402E8"/>
    <w:rsid w:val="004410F8"/>
    <w:rsid w:val="00442BAA"/>
    <w:rsid w:val="00451B17"/>
    <w:rsid w:val="00457440"/>
    <w:rsid w:val="004605E8"/>
    <w:rsid w:val="00463E43"/>
    <w:rsid w:val="004705E3"/>
    <w:rsid w:val="00472BBB"/>
    <w:rsid w:val="00474D0F"/>
    <w:rsid w:val="00475425"/>
    <w:rsid w:val="00484EB6"/>
    <w:rsid w:val="0048543C"/>
    <w:rsid w:val="00485CF1"/>
    <w:rsid w:val="004867B0"/>
    <w:rsid w:val="00487B1E"/>
    <w:rsid w:val="004918F8"/>
    <w:rsid w:val="00494126"/>
    <w:rsid w:val="00495983"/>
    <w:rsid w:val="004A2CC6"/>
    <w:rsid w:val="004A44B5"/>
    <w:rsid w:val="004B084E"/>
    <w:rsid w:val="004B425E"/>
    <w:rsid w:val="004B4A2C"/>
    <w:rsid w:val="004B7ED3"/>
    <w:rsid w:val="004C5FD4"/>
    <w:rsid w:val="004D155B"/>
    <w:rsid w:val="004D1C12"/>
    <w:rsid w:val="004D5461"/>
    <w:rsid w:val="004D6C3C"/>
    <w:rsid w:val="004F797A"/>
    <w:rsid w:val="004F7C1B"/>
    <w:rsid w:val="00501BF5"/>
    <w:rsid w:val="005060E6"/>
    <w:rsid w:val="0052072C"/>
    <w:rsid w:val="005211DC"/>
    <w:rsid w:val="005216E9"/>
    <w:rsid w:val="0052261C"/>
    <w:rsid w:val="0052325E"/>
    <w:rsid w:val="00524A22"/>
    <w:rsid w:val="00524B93"/>
    <w:rsid w:val="0052531D"/>
    <w:rsid w:val="00536059"/>
    <w:rsid w:val="005361B8"/>
    <w:rsid w:val="00536B99"/>
    <w:rsid w:val="00540488"/>
    <w:rsid w:val="0054126B"/>
    <w:rsid w:val="0054533E"/>
    <w:rsid w:val="005460FD"/>
    <w:rsid w:val="00550313"/>
    <w:rsid w:val="005516E5"/>
    <w:rsid w:val="005533F2"/>
    <w:rsid w:val="00564153"/>
    <w:rsid w:val="00564A4D"/>
    <w:rsid w:val="00565A6E"/>
    <w:rsid w:val="00567FB2"/>
    <w:rsid w:val="00576BD9"/>
    <w:rsid w:val="00583860"/>
    <w:rsid w:val="0058524E"/>
    <w:rsid w:val="00593168"/>
    <w:rsid w:val="005A63FD"/>
    <w:rsid w:val="005A7A8C"/>
    <w:rsid w:val="005D00B2"/>
    <w:rsid w:val="005D10CB"/>
    <w:rsid w:val="005D39A8"/>
    <w:rsid w:val="005E1CFF"/>
    <w:rsid w:val="005E5E1A"/>
    <w:rsid w:val="005F3E33"/>
    <w:rsid w:val="0060012C"/>
    <w:rsid w:val="0060463B"/>
    <w:rsid w:val="006047AC"/>
    <w:rsid w:val="00612235"/>
    <w:rsid w:val="006214E6"/>
    <w:rsid w:val="00623AC4"/>
    <w:rsid w:val="00623E05"/>
    <w:rsid w:val="00634B4B"/>
    <w:rsid w:val="00635BEC"/>
    <w:rsid w:val="006410DB"/>
    <w:rsid w:val="006411CA"/>
    <w:rsid w:val="00650FF6"/>
    <w:rsid w:val="00651E47"/>
    <w:rsid w:val="00652315"/>
    <w:rsid w:val="00652E88"/>
    <w:rsid w:val="00656A0A"/>
    <w:rsid w:val="006632FA"/>
    <w:rsid w:val="00666E04"/>
    <w:rsid w:val="00667F93"/>
    <w:rsid w:val="00671D0E"/>
    <w:rsid w:val="00672DEA"/>
    <w:rsid w:val="00673F33"/>
    <w:rsid w:val="0067749C"/>
    <w:rsid w:val="006847EA"/>
    <w:rsid w:val="00685315"/>
    <w:rsid w:val="006A35BC"/>
    <w:rsid w:val="006A4A2F"/>
    <w:rsid w:val="006A4B4C"/>
    <w:rsid w:val="006A5ED8"/>
    <w:rsid w:val="006B01F0"/>
    <w:rsid w:val="006B1B27"/>
    <w:rsid w:val="006B25BA"/>
    <w:rsid w:val="006B6ADD"/>
    <w:rsid w:val="006C257D"/>
    <w:rsid w:val="006C4658"/>
    <w:rsid w:val="006C6D3B"/>
    <w:rsid w:val="006D4F0E"/>
    <w:rsid w:val="006D5552"/>
    <w:rsid w:val="006E2130"/>
    <w:rsid w:val="006E6C60"/>
    <w:rsid w:val="00701851"/>
    <w:rsid w:val="00701873"/>
    <w:rsid w:val="007054BA"/>
    <w:rsid w:val="007066DD"/>
    <w:rsid w:val="00707BCD"/>
    <w:rsid w:val="00712C12"/>
    <w:rsid w:val="007164E6"/>
    <w:rsid w:val="0071686A"/>
    <w:rsid w:val="007179B5"/>
    <w:rsid w:val="00722F2A"/>
    <w:rsid w:val="00726233"/>
    <w:rsid w:val="007316D8"/>
    <w:rsid w:val="0073408E"/>
    <w:rsid w:val="0073443F"/>
    <w:rsid w:val="00735A87"/>
    <w:rsid w:val="007427E7"/>
    <w:rsid w:val="007438A4"/>
    <w:rsid w:val="007503AA"/>
    <w:rsid w:val="00751D40"/>
    <w:rsid w:val="0075578E"/>
    <w:rsid w:val="00765A93"/>
    <w:rsid w:val="0076747A"/>
    <w:rsid w:val="00770CAA"/>
    <w:rsid w:val="00771DA1"/>
    <w:rsid w:val="007738B2"/>
    <w:rsid w:val="00774785"/>
    <w:rsid w:val="007777BB"/>
    <w:rsid w:val="00782080"/>
    <w:rsid w:val="00783B43"/>
    <w:rsid w:val="00787F6B"/>
    <w:rsid w:val="00790C36"/>
    <w:rsid w:val="0079626B"/>
    <w:rsid w:val="007A0294"/>
    <w:rsid w:val="007A5F13"/>
    <w:rsid w:val="007A7F35"/>
    <w:rsid w:val="007C336A"/>
    <w:rsid w:val="007C7AC2"/>
    <w:rsid w:val="007D01B3"/>
    <w:rsid w:val="007D3109"/>
    <w:rsid w:val="007D5C8C"/>
    <w:rsid w:val="007E1160"/>
    <w:rsid w:val="007E4CE1"/>
    <w:rsid w:val="007E5493"/>
    <w:rsid w:val="007E77D7"/>
    <w:rsid w:val="0080731B"/>
    <w:rsid w:val="00810859"/>
    <w:rsid w:val="00812D0E"/>
    <w:rsid w:val="00817342"/>
    <w:rsid w:val="008213B7"/>
    <w:rsid w:val="00823091"/>
    <w:rsid w:val="00831325"/>
    <w:rsid w:val="00834443"/>
    <w:rsid w:val="00835D10"/>
    <w:rsid w:val="008362F2"/>
    <w:rsid w:val="00837D06"/>
    <w:rsid w:val="00845DBD"/>
    <w:rsid w:val="008513E9"/>
    <w:rsid w:val="00856FB1"/>
    <w:rsid w:val="008618FB"/>
    <w:rsid w:val="00861E93"/>
    <w:rsid w:val="00866470"/>
    <w:rsid w:val="0087287C"/>
    <w:rsid w:val="0088527B"/>
    <w:rsid w:val="00885A40"/>
    <w:rsid w:val="008903E6"/>
    <w:rsid w:val="008960A0"/>
    <w:rsid w:val="008A017A"/>
    <w:rsid w:val="008A1054"/>
    <w:rsid w:val="008A23BA"/>
    <w:rsid w:val="008A362A"/>
    <w:rsid w:val="008A4FEE"/>
    <w:rsid w:val="008B075F"/>
    <w:rsid w:val="008B14E1"/>
    <w:rsid w:val="008B225C"/>
    <w:rsid w:val="008B4928"/>
    <w:rsid w:val="008B6A5F"/>
    <w:rsid w:val="008C0D4A"/>
    <w:rsid w:val="008D3718"/>
    <w:rsid w:val="008D74C8"/>
    <w:rsid w:val="008E5909"/>
    <w:rsid w:val="008F5D49"/>
    <w:rsid w:val="009039D9"/>
    <w:rsid w:val="00905468"/>
    <w:rsid w:val="00906AA0"/>
    <w:rsid w:val="00906AA1"/>
    <w:rsid w:val="00910493"/>
    <w:rsid w:val="00920CA8"/>
    <w:rsid w:val="009340A4"/>
    <w:rsid w:val="0094048A"/>
    <w:rsid w:val="00940AC0"/>
    <w:rsid w:val="00944352"/>
    <w:rsid w:val="009456EA"/>
    <w:rsid w:val="00951511"/>
    <w:rsid w:val="00951E28"/>
    <w:rsid w:val="00956F4A"/>
    <w:rsid w:val="00961681"/>
    <w:rsid w:val="0096525D"/>
    <w:rsid w:val="009677DF"/>
    <w:rsid w:val="00970D1A"/>
    <w:rsid w:val="00972910"/>
    <w:rsid w:val="00981D30"/>
    <w:rsid w:val="0098630E"/>
    <w:rsid w:val="00992EC2"/>
    <w:rsid w:val="0099388F"/>
    <w:rsid w:val="009A08F4"/>
    <w:rsid w:val="009A1FF5"/>
    <w:rsid w:val="009A3AD3"/>
    <w:rsid w:val="009A7959"/>
    <w:rsid w:val="009B077D"/>
    <w:rsid w:val="009B1A67"/>
    <w:rsid w:val="009B66FF"/>
    <w:rsid w:val="009C74C0"/>
    <w:rsid w:val="009D3FD4"/>
    <w:rsid w:val="009E0F3F"/>
    <w:rsid w:val="009E2785"/>
    <w:rsid w:val="009E2C00"/>
    <w:rsid w:val="009E797A"/>
    <w:rsid w:val="009F15EB"/>
    <w:rsid w:val="009F2250"/>
    <w:rsid w:val="009F3A11"/>
    <w:rsid w:val="00A00A9E"/>
    <w:rsid w:val="00A037A7"/>
    <w:rsid w:val="00A03F8C"/>
    <w:rsid w:val="00A064FB"/>
    <w:rsid w:val="00A07321"/>
    <w:rsid w:val="00A1013E"/>
    <w:rsid w:val="00A12345"/>
    <w:rsid w:val="00A13388"/>
    <w:rsid w:val="00A200CA"/>
    <w:rsid w:val="00A22720"/>
    <w:rsid w:val="00A23C6B"/>
    <w:rsid w:val="00A3215A"/>
    <w:rsid w:val="00A35B55"/>
    <w:rsid w:val="00A4296E"/>
    <w:rsid w:val="00A472F8"/>
    <w:rsid w:val="00A573EA"/>
    <w:rsid w:val="00A605D8"/>
    <w:rsid w:val="00A70B5B"/>
    <w:rsid w:val="00A71445"/>
    <w:rsid w:val="00A71970"/>
    <w:rsid w:val="00A73287"/>
    <w:rsid w:val="00A73635"/>
    <w:rsid w:val="00A76DAE"/>
    <w:rsid w:val="00A96C52"/>
    <w:rsid w:val="00AA5E79"/>
    <w:rsid w:val="00AA7495"/>
    <w:rsid w:val="00AA7E72"/>
    <w:rsid w:val="00AB4B50"/>
    <w:rsid w:val="00AB61FF"/>
    <w:rsid w:val="00AB7A0D"/>
    <w:rsid w:val="00AC1FFF"/>
    <w:rsid w:val="00AC2475"/>
    <w:rsid w:val="00AC5B26"/>
    <w:rsid w:val="00AD1503"/>
    <w:rsid w:val="00AD238F"/>
    <w:rsid w:val="00AD56C2"/>
    <w:rsid w:val="00AD6CD4"/>
    <w:rsid w:val="00AE084E"/>
    <w:rsid w:val="00AE2DF2"/>
    <w:rsid w:val="00AE505C"/>
    <w:rsid w:val="00AF3F3D"/>
    <w:rsid w:val="00AF444A"/>
    <w:rsid w:val="00AF4490"/>
    <w:rsid w:val="00AF65E5"/>
    <w:rsid w:val="00B04478"/>
    <w:rsid w:val="00B05A7E"/>
    <w:rsid w:val="00B12486"/>
    <w:rsid w:val="00B12B9E"/>
    <w:rsid w:val="00B1501F"/>
    <w:rsid w:val="00B2080B"/>
    <w:rsid w:val="00B20BA9"/>
    <w:rsid w:val="00B23EF9"/>
    <w:rsid w:val="00B2429C"/>
    <w:rsid w:val="00B25EAD"/>
    <w:rsid w:val="00B30D2A"/>
    <w:rsid w:val="00B30E77"/>
    <w:rsid w:val="00B319A7"/>
    <w:rsid w:val="00B32EDF"/>
    <w:rsid w:val="00B359E3"/>
    <w:rsid w:val="00B366FA"/>
    <w:rsid w:val="00B40838"/>
    <w:rsid w:val="00B456B8"/>
    <w:rsid w:val="00B53537"/>
    <w:rsid w:val="00B55C56"/>
    <w:rsid w:val="00B62D28"/>
    <w:rsid w:val="00B6358F"/>
    <w:rsid w:val="00B6682B"/>
    <w:rsid w:val="00B7069A"/>
    <w:rsid w:val="00B73C7B"/>
    <w:rsid w:val="00B7428F"/>
    <w:rsid w:val="00B8279C"/>
    <w:rsid w:val="00B84E73"/>
    <w:rsid w:val="00B853BF"/>
    <w:rsid w:val="00B85F14"/>
    <w:rsid w:val="00B86EE2"/>
    <w:rsid w:val="00B870B7"/>
    <w:rsid w:val="00B8712B"/>
    <w:rsid w:val="00B93C81"/>
    <w:rsid w:val="00B95213"/>
    <w:rsid w:val="00B95594"/>
    <w:rsid w:val="00BA1F66"/>
    <w:rsid w:val="00BA78DC"/>
    <w:rsid w:val="00BA7A34"/>
    <w:rsid w:val="00BB7E66"/>
    <w:rsid w:val="00BC06A1"/>
    <w:rsid w:val="00BC4EBD"/>
    <w:rsid w:val="00BC5271"/>
    <w:rsid w:val="00BC79E0"/>
    <w:rsid w:val="00BD2EEE"/>
    <w:rsid w:val="00BD353E"/>
    <w:rsid w:val="00BD56FD"/>
    <w:rsid w:val="00BD5BDD"/>
    <w:rsid w:val="00BD7E47"/>
    <w:rsid w:val="00BE1BFD"/>
    <w:rsid w:val="00BE6E10"/>
    <w:rsid w:val="00BF0169"/>
    <w:rsid w:val="00BF3289"/>
    <w:rsid w:val="00BF44D7"/>
    <w:rsid w:val="00C03ABD"/>
    <w:rsid w:val="00C03AE4"/>
    <w:rsid w:val="00C11DBB"/>
    <w:rsid w:val="00C12079"/>
    <w:rsid w:val="00C1216D"/>
    <w:rsid w:val="00C12D4F"/>
    <w:rsid w:val="00C16139"/>
    <w:rsid w:val="00C2078B"/>
    <w:rsid w:val="00C23E19"/>
    <w:rsid w:val="00C31649"/>
    <w:rsid w:val="00C3499E"/>
    <w:rsid w:val="00C403FE"/>
    <w:rsid w:val="00C42BFB"/>
    <w:rsid w:val="00C4561A"/>
    <w:rsid w:val="00C45ABE"/>
    <w:rsid w:val="00C45E51"/>
    <w:rsid w:val="00C460FE"/>
    <w:rsid w:val="00C56200"/>
    <w:rsid w:val="00C611B8"/>
    <w:rsid w:val="00C61BAD"/>
    <w:rsid w:val="00C635CE"/>
    <w:rsid w:val="00C65804"/>
    <w:rsid w:val="00C76F6E"/>
    <w:rsid w:val="00C83B5E"/>
    <w:rsid w:val="00C8784D"/>
    <w:rsid w:val="00C944C6"/>
    <w:rsid w:val="00CA489E"/>
    <w:rsid w:val="00CA59BB"/>
    <w:rsid w:val="00CB358F"/>
    <w:rsid w:val="00CC1EF6"/>
    <w:rsid w:val="00CC3207"/>
    <w:rsid w:val="00CC454A"/>
    <w:rsid w:val="00CC48B8"/>
    <w:rsid w:val="00CC7C01"/>
    <w:rsid w:val="00CD10F9"/>
    <w:rsid w:val="00CD4AF3"/>
    <w:rsid w:val="00CD6DF5"/>
    <w:rsid w:val="00CE65CA"/>
    <w:rsid w:val="00CF3F86"/>
    <w:rsid w:val="00CF58C7"/>
    <w:rsid w:val="00CF5B9F"/>
    <w:rsid w:val="00CF62BF"/>
    <w:rsid w:val="00D04670"/>
    <w:rsid w:val="00D12189"/>
    <w:rsid w:val="00D128F0"/>
    <w:rsid w:val="00D17FCA"/>
    <w:rsid w:val="00D22B69"/>
    <w:rsid w:val="00D239BE"/>
    <w:rsid w:val="00D276D4"/>
    <w:rsid w:val="00D33BEE"/>
    <w:rsid w:val="00D34B7E"/>
    <w:rsid w:val="00D359D2"/>
    <w:rsid w:val="00D35BAC"/>
    <w:rsid w:val="00D36E5E"/>
    <w:rsid w:val="00D37B42"/>
    <w:rsid w:val="00D410B3"/>
    <w:rsid w:val="00D418ED"/>
    <w:rsid w:val="00D51B00"/>
    <w:rsid w:val="00D614E8"/>
    <w:rsid w:val="00D660F3"/>
    <w:rsid w:val="00D66529"/>
    <w:rsid w:val="00D72EAC"/>
    <w:rsid w:val="00D74F29"/>
    <w:rsid w:val="00D83F45"/>
    <w:rsid w:val="00D868D5"/>
    <w:rsid w:val="00DA09FB"/>
    <w:rsid w:val="00DA42FC"/>
    <w:rsid w:val="00DA51AE"/>
    <w:rsid w:val="00DA61B2"/>
    <w:rsid w:val="00DA6455"/>
    <w:rsid w:val="00DA74D6"/>
    <w:rsid w:val="00DA7563"/>
    <w:rsid w:val="00DB56E3"/>
    <w:rsid w:val="00DB759D"/>
    <w:rsid w:val="00DC2B37"/>
    <w:rsid w:val="00DC2F38"/>
    <w:rsid w:val="00DC6542"/>
    <w:rsid w:val="00DD0508"/>
    <w:rsid w:val="00DD5D72"/>
    <w:rsid w:val="00DE37A4"/>
    <w:rsid w:val="00DE51A5"/>
    <w:rsid w:val="00DE521A"/>
    <w:rsid w:val="00DE59E6"/>
    <w:rsid w:val="00DF3376"/>
    <w:rsid w:val="00DF5032"/>
    <w:rsid w:val="00E04AFA"/>
    <w:rsid w:val="00E11FD8"/>
    <w:rsid w:val="00E12A45"/>
    <w:rsid w:val="00E2310C"/>
    <w:rsid w:val="00E24222"/>
    <w:rsid w:val="00E2426F"/>
    <w:rsid w:val="00E34E8F"/>
    <w:rsid w:val="00E452FC"/>
    <w:rsid w:val="00E45B63"/>
    <w:rsid w:val="00E51149"/>
    <w:rsid w:val="00E57C80"/>
    <w:rsid w:val="00E60F2B"/>
    <w:rsid w:val="00E66252"/>
    <w:rsid w:val="00E672C0"/>
    <w:rsid w:val="00E67614"/>
    <w:rsid w:val="00E7010D"/>
    <w:rsid w:val="00E855CB"/>
    <w:rsid w:val="00E9217A"/>
    <w:rsid w:val="00E938B0"/>
    <w:rsid w:val="00E97B7D"/>
    <w:rsid w:val="00E97FEE"/>
    <w:rsid w:val="00EA19B2"/>
    <w:rsid w:val="00EA238A"/>
    <w:rsid w:val="00EB0DE0"/>
    <w:rsid w:val="00EB64BE"/>
    <w:rsid w:val="00EC36FC"/>
    <w:rsid w:val="00EC38F3"/>
    <w:rsid w:val="00EC4C5E"/>
    <w:rsid w:val="00EC57FE"/>
    <w:rsid w:val="00EC5CAE"/>
    <w:rsid w:val="00EC6CE9"/>
    <w:rsid w:val="00ED169C"/>
    <w:rsid w:val="00ED5DC8"/>
    <w:rsid w:val="00ED5F15"/>
    <w:rsid w:val="00EE06B2"/>
    <w:rsid w:val="00EE196F"/>
    <w:rsid w:val="00EE37EA"/>
    <w:rsid w:val="00EE758C"/>
    <w:rsid w:val="00EF44CD"/>
    <w:rsid w:val="00EF5620"/>
    <w:rsid w:val="00EF5C2E"/>
    <w:rsid w:val="00F03D6D"/>
    <w:rsid w:val="00F062F8"/>
    <w:rsid w:val="00F0643C"/>
    <w:rsid w:val="00F1142C"/>
    <w:rsid w:val="00F1611A"/>
    <w:rsid w:val="00F25842"/>
    <w:rsid w:val="00F3190B"/>
    <w:rsid w:val="00F331AB"/>
    <w:rsid w:val="00F34624"/>
    <w:rsid w:val="00F34B8D"/>
    <w:rsid w:val="00F47688"/>
    <w:rsid w:val="00F50085"/>
    <w:rsid w:val="00F51BF6"/>
    <w:rsid w:val="00F53893"/>
    <w:rsid w:val="00F53C8A"/>
    <w:rsid w:val="00F5423E"/>
    <w:rsid w:val="00F579B7"/>
    <w:rsid w:val="00F64005"/>
    <w:rsid w:val="00F64C86"/>
    <w:rsid w:val="00F670D3"/>
    <w:rsid w:val="00F67292"/>
    <w:rsid w:val="00F7258A"/>
    <w:rsid w:val="00F72A6D"/>
    <w:rsid w:val="00F736BD"/>
    <w:rsid w:val="00F73BF1"/>
    <w:rsid w:val="00F75319"/>
    <w:rsid w:val="00F755C9"/>
    <w:rsid w:val="00F916E2"/>
    <w:rsid w:val="00F92D00"/>
    <w:rsid w:val="00F93224"/>
    <w:rsid w:val="00F94784"/>
    <w:rsid w:val="00FB0571"/>
    <w:rsid w:val="00FC09FA"/>
    <w:rsid w:val="00FC25D1"/>
    <w:rsid w:val="00FC34BB"/>
    <w:rsid w:val="00FC44D6"/>
    <w:rsid w:val="00FC6508"/>
    <w:rsid w:val="00FD10A7"/>
    <w:rsid w:val="00FD124A"/>
    <w:rsid w:val="00FD4F43"/>
    <w:rsid w:val="00FD70FF"/>
    <w:rsid w:val="00FD7990"/>
    <w:rsid w:val="00FD7FD4"/>
    <w:rsid w:val="00FE1F60"/>
    <w:rsid w:val="00FE4631"/>
    <w:rsid w:val="00FF40A8"/>
    <w:rsid w:val="00FF435B"/>
    <w:rsid w:val="00FF5088"/>
    <w:rsid w:val="00FF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93061"/>
  <w15:docId w15:val="{45C57EFC-F692-4BF1-B930-D2AD393D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2A"/>
    <w:pPr>
      <w:spacing w:before="60" w:after="60" w:line="260" w:lineRule="atLeast"/>
    </w:pPr>
    <w:rPr>
      <w:rFonts w:ascii="Verdana" w:hAnsi="Verdana"/>
      <w:lang w:eastAsia="en-US"/>
    </w:rPr>
  </w:style>
  <w:style w:type="paragraph" w:styleId="Heading1">
    <w:name w:val="heading 1"/>
    <w:basedOn w:val="Normal"/>
    <w:next w:val="Normal"/>
    <w:qFormat/>
    <w:rsid w:val="00630F08"/>
    <w:pPr>
      <w:keepNext/>
      <w:numPr>
        <w:numId w:val="11"/>
      </w:numPr>
      <w:spacing w:before="240"/>
      <w:outlineLvl w:val="0"/>
    </w:pPr>
    <w:rPr>
      <w:rFonts w:ascii="Arial" w:hAnsi="Arial" w:cs="Arial"/>
      <w:b/>
      <w:bCs/>
      <w:kern w:val="32"/>
      <w:sz w:val="32"/>
      <w:szCs w:val="32"/>
    </w:rPr>
  </w:style>
  <w:style w:type="paragraph" w:styleId="Heading2">
    <w:name w:val="heading 2"/>
    <w:basedOn w:val="Normal"/>
    <w:next w:val="Normal"/>
    <w:qFormat/>
    <w:rsid w:val="00630F08"/>
    <w:pPr>
      <w:keepNext/>
      <w:numPr>
        <w:ilvl w:val="1"/>
        <w:numId w:val="11"/>
      </w:numPr>
      <w:spacing w:after="120"/>
      <w:outlineLvl w:val="1"/>
    </w:pPr>
    <w:rPr>
      <w:b/>
      <w:sz w:val="26"/>
    </w:rPr>
  </w:style>
  <w:style w:type="paragraph" w:styleId="Heading3">
    <w:name w:val="heading 3"/>
    <w:basedOn w:val="Normal"/>
    <w:next w:val="Normal"/>
    <w:qFormat/>
    <w:rsid w:val="00630F08"/>
    <w:pPr>
      <w:keepNext/>
      <w:numPr>
        <w:ilvl w:val="2"/>
        <w:numId w:val="11"/>
      </w:numPr>
      <w:spacing w:after="120"/>
      <w:outlineLvl w:val="2"/>
    </w:pPr>
    <w:rPr>
      <w:sz w:val="26"/>
    </w:rPr>
  </w:style>
  <w:style w:type="paragraph" w:styleId="Heading4">
    <w:name w:val="heading 4"/>
    <w:basedOn w:val="Normal"/>
    <w:next w:val="Normal"/>
    <w:qFormat/>
    <w:rsid w:val="00630F08"/>
    <w:pPr>
      <w:keepNext/>
      <w:numPr>
        <w:ilvl w:val="3"/>
        <w:numId w:val="11"/>
      </w:numPr>
      <w:spacing w:before="240"/>
      <w:outlineLvl w:val="3"/>
    </w:pPr>
    <w:rPr>
      <w:b/>
      <w:bCs/>
      <w:sz w:val="28"/>
      <w:szCs w:val="28"/>
    </w:rPr>
  </w:style>
  <w:style w:type="paragraph" w:styleId="Heading5">
    <w:name w:val="heading 5"/>
    <w:basedOn w:val="Normal"/>
    <w:next w:val="Normal"/>
    <w:qFormat/>
    <w:rsid w:val="00630F08"/>
    <w:pPr>
      <w:keepNext/>
      <w:numPr>
        <w:ilvl w:val="4"/>
        <w:numId w:val="11"/>
      </w:numPr>
      <w:outlineLvl w:val="4"/>
    </w:pPr>
  </w:style>
  <w:style w:type="paragraph" w:styleId="Heading6">
    <w:name w:val="heading 6"/>
    <w:basedOn w:val="Normal"/>
    <w:next w:val="Normal"/>
    <w:qFormat/>
    <w:rsid w:val="00630F08"/>
    <w:pPr>
      <w:keepNext/>
      <w:numPr>
        <w:ilvl w:val="5"/>
        <w:numId w:val="11"/>
      </w:numPr>
      <w:outlineLvl w:val="5"/>
    </w:pPr>
    <w:rPr>
      <w:b/>
    </w:rPr>
  </w:style>
  <w:style w:type="paragraph" w:styleId="Heading7">
    <w:name w:val="heading 7"/>
    <w:basedOn w:val="Normal"/>
    <w:next w:val="Normal"/>
    <w:qFormat/>
    <w:rsid w:val="00630F08"/>
    <w:pPr>
      <w:keepNext/>
      <w:numPr>
        <w:ilvl w:val="6"/>
        <w:numId w:val="11"/>
      </w:numPr>
      <w:outlineLvl w:val="6"/>
    </w:pPr>
    <w:rPr>
      <w:i/>
    </w:rPr>
  </w:style>
  <w:style w:type="paragraph" w:styleId="Heading8">
    <w:name w:val="heading 8"/>
    <w:basedOn w:val="Normal"/>
    <w:next w:val="Normal"/>
    <w:qFormat/>
    <w:rsid w:val="00630F08"/>
    <w:pPr>
      <w:keepNext/>
      <w:numPr>
        <w:ilvl w:val="7"/>
        <w:numId w:val="11"/>
      </w:numPr>
      <w:outlineLvl w:val="7"/>
    </w:pPr>
    <w:rPr>
      <w:b/>
    </w:rPr>
  </w:style>
  <w:style w:type="paragraph" w:styleId="Heading9">
    <w:name w:val="heading 9"/>
    <w:basedOn w:val="Normal"/>
    <w:next w:val="Normal"/>
    <w:qFormat/>
    <w:rsid w:val="00630F08"/>
    <w:pPr>
      <w:keepNext/>
      <w:numPr>
        <w:ilvl w:val="8"/>
        <w:numId w:val="11"/>
      </w:numPr>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630F08"/>
    <w:rPr>
      <w:color w:val="000080"/>
      <w:u w:val="single"/>
    </w:rPr>
  </w:style>
  <w:style w:type="paragraph" w:styleId="Header">
    <w:name w:val="header"/>
    <w:basedOn w:val="Normal"/>
    <w:link w:val="HeaderChar"/>
    <w:rsid w:val="00630F08"/>
    <w:pPr>
      <w:tabs>
        <w:tab w:val="center" w:pos="4153"/>
        <w:tab w:val="right" w:pos="8306"/>
      </w:tabs>
    </w:pPr>
  </w:style>
  <w:style w:type="paragraph" w:customStyle="1" w:styleId="text">
    <w:name w:val="text"/>
    <w:link w:val="textChar"/>
    <w:rsid w:val="00630F08"/>
    <w:pPr>
      <w:spacing w:before="60" w:after="60" w:line="260" w:lineRule="atLeast"/>
    </w:pPr>
    <w:rPr>
      <w:rFonts w:ascii="Verdana" w:hAnsi="Verdana"/>
      <w:color w:val="000000"/>
      <w:lang w:eastAsia="en-US"/>
    </w:rPr>
  </w:style>
  <w:style w:type="character" w:customStyle="1" w:styleId="textChar">
    <w:name w:val="text Char"/>
    <w:link w:val="text"/>
    <w:rsid w:val="00AA6C7A"/>
    <w:rPr>
      <w:rFonts w:ascii="Verdana" w:hAnsi="Verdana"/>
      <w:color w:val="000000"/>
      <w:lang w:eastAsia="en-US"/>
    </w:rPr>
  </w:style>
  <w:style w:type="character" w:styleId="PageNumber">
    <w:name w:val="page number"/>
    <w:rsid w:val="00630F08"/>
    <w:rPr>
      <w:rFonts w:ascii="Verdana" w:hAnsi="Verdana"/>
      <w:b/>
      <w:color w:val="557E9B"/>
      <w:sz w:val="20"/>
    </w:rPr>
  </w:style>
  <w:style w:type="paragraph" w:customStyle="1" w:styleId="Contents">
    <w:name w:val="Contents"/>
    <w:rsid w:val="00630F08"/>
    <w:pPr>
      <w:shd w:val="clear" w:color="auto" w:fill="557E9B"/>
      <w:spacing w:before="60" w:after="440" w:line="288" w:lineRule="auto"/>
      <w:ind w:right="-567"/>
    </w:pPr>
    <w:rPr>
      <w:rFonts w:ascii="Verdana" w:hAnsi="Verdana"/>
      <w:b/>
      <w:color w:val="FFFFFF"/>
      <w:sz w:val="34"/>
      <w:szCs w:val="36"/>
      <w:lang w:eastAsia="en-US"/>
    </w:rPr>
  </w:style>
  <w:style w:type="paragraph" w:customStyle="1" w:styleId="guideheadA">
    <w:name w:val="guide head A"/>
    <w:next w:val="text"/>
    <w:rsid w:val="00630F08"/>
    <w:pPr>
      <w:spacing w:after="360" w:line="400" w:lineRule="atLeast"/>
      <w:ind w:hanging="709"/>
    </w:pPr>
    <w:rPr>
      <w:rFonts w:ascii="Verdana" w:hAnsi="Verdana"/>
      <w:b/>
      <w:color w:val="557E9B"/>
      <w:sz w:val="34"/>
      <w:szCs w:val="34"/>
      <w:lang w:eastAsia="en-US"/>
    </w:rPr>
  </w:style>
  <w:style w:type="paragraph" w:customStyle="1" w:styleId="guideheadB">
    <w:name w:val="guide head B"/>
    <w:next w:val="text"/>
    <w:rsid w:val="00630F08"/>
    <w:pPr>
      <w:pBdr>
        <w:bottom w:val="single" w:sz="6" w:space="1" w:color="557E9B"/>
      </w:pBdr>
      <w:spacing w:before="300" w:after="120" w:line="300" w:lineRule="atLeast"/>
    </w:pPr>
    <w:rPr>
      <w:rFonts w:ascii="Verdana" w:hAnsi="Verdana"/>
      <w:b/>
      <w:color w:val="557E9B"/>
      <w:sz w:val="24"/>
      <w:szCs w:val="24"/>
      <w:lang w:eastAsia="en-US"/>
    </w:rPr>
  </w:style>
  <w:style w:type="paragraph" w:styleId="TOC1">
    <w:name w:val="toc 1"/>
    <w:next w:val="TOC2"/>
    <w:uiPriority w:val="39"/>
    <w:rsid w:val="00CE5ACC"/>
    <w:pPr>
      <w:widowControl w:val="0"/>
      <w:tabs>
        <w:tab w:val="left" w:pos="567"/>
        <w:tab w:val="right" w:pos="9072"/>
      </w:tabs>
      <w:spacing w:before="120"/>
    </w:pPr>
    <w:rPr>
      <w:rFonts w:ascii="Verdana" w:hAnsi="Verdana"/>
      <w:b/>
      <w:noProof/>
      <w:snapToGrid w:val="0"/>
      <w:color w:val="557E9B"/>
      <w:sz w:val="26"/>
      <w:lang w:eastAsia="en-US"/>
    </w:rPr>
  </w:style>
  <w:style w:type="paragraph" w:styleId="TOC2">
    <w:name w:val="toc 2"/>
    <w:next w:val="TOC3"/>
    <w:uiPriority w:val="39"/>
    <w:rsid w:val="00630F08"/>
    <w:pPr>
      <w:tabs>
        <w:tab w:val="right" w:pos="9072"/>
      </w:tabs>
      <w:spacing w:before="80" w:after="80" w:line="280" w:lineRule="atLeast"/>
      <w:ind w:left="567"/>
    </w:pPr>
    <w:rPr>
      <w:rFonts w:ascii="Verdana" w:hAnsi="Verdana"/>
      <w:noProof/>
      <w:sz w:val="22"/>
      <w:lang w:eastAsia="en-US"/>
    </w:rPr>
  </w:style>
  <w:style w:type="paragraph" w:styleId="TOC3">
    <w:name w:val="toc 3"/>
    <w:next w:val="TOC4"/>
    <w:uiPriority w:val="39"/>
    <w:rsid w:val="00630F08"/>
    <w:pPr>
      <w:tabs>
        <w:tab w:val="left" w:pos="1701"/>
        <w:tab w:val="right" w:pos="9072"/>
      </w:tabs>
      <w:spacing w:before="60" w:after="60"/>
      <w:ind w:left="1701" w:hanging="1134"/>
    </w:pPr>
    <w:rPr>
      <w:rFonts w:ascii="Verdana" w:hAnsi="Verdana"/>
      <w:noProof/>
      <w:sz w:val="22"/>
      <w:lang w:eastAsia="en-US"/>
    </w:rPr>
  </w:style>
  <w:style w:type="paragraph" w:styleId="TOC4">
    <w:name w:val="toc 4"/>
    <w:basedOn w:val="Normal"/>
    <w:next w:val="Normal"/>
    <w:autoRedefine/>
    <w:semiHidden/>
    <w:rsid w:val="00630F08"/>
    <w:pPr>
      <w:ind w:left="600"/>
    </w:pPr>
  </w:style>
  <w:style w:type="paragraph" w:styleId="Footer">
    <w:name w:val="footer"/>
    <w:basedOn w:val="Normal"/>
    <w:semiHidden/>
    <w:rsid w:val="00630F08"/>
    <w:pPr>
      <w:tabs>
        <w:tab w:val="center" w:pos="4320"/>
        <w:tab w:val="right" w:pos="8640"/>
      </w:tabs>
    </w:pPr>
  </w:style>
  <w:style w:type="table" w:customStyle="1" w:styleId="TableAC">
    <w:name w:val="Table AC"/>
    <w:basedOn w:val="TableNormal"/>
    <w:rsid w:val="00E27A3E"/>
    <w:rPr>
      <w:rFonts w:ascii="Verdana" w:hAnsi="Verdana"/>
    </w:rPr>
    <w:tblPr>
      <w:tblInd w:w="0"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CellMar>
        <w:top w:w="0" w:type="dxa"/>
        <w:left w:w="108" w:type="dxa"/>
        <w:bottom w:w="0" w:type="dxa"/>
        <w:right w:w="108" w:type="dxa"/>
      </w:tblCellMar>
    </w:tblPr>
    <w:tcPr>
      <w:shd w:val="clear" w:color="auto" w:fill="auto"/>
    </w:tcPr>
    <w:tblStylePr w:type="firstRow">
      <w:rPr>
        <w:rFonts w:ascii="Tms Rmn" w:hAnsi="Tms Rmn"/>
        <w:b w:val="0"/>
        <w:color w:val="FFFFFF"/>
        <w:sz w:val="20"/>
        <w:szCs w:val="20"/>
      </w:rPr>
      <w:tblPr/>
      <w:tcPr>
        <w:tcBorders>
          <w:insideH w:val="single" w:sz="4" w:space="0" w:color="FFFFFF"/>
          <w:insideV w:val="single" w:sz="4" w:space="0" w:color="FFFFFF"/>
        </w:tcBorders>
        <w:shd w:val="clear" w:color="auto" w:fill="557E9B"/>
      </w:tcPr>
    </w:tblStylePr>
  </w:style>
  <w:style w:type="paragraph" w:customStyle="1" w:styleId="text-bold">
    <w:name w:val="text-bold"/>
    <w:next w:val="text"/>
    <w:rsid w:val="0089240B"/>
    <w:pPr>
      <w:spacing w:before="60" w:after="60" w:line="260" w:lineRule="atLeast"/>
    </w:pPr>
    <w:rPr>
      <w:rFonts w:ascii="Verdana" w:hAnsi="Verdana"/>
      <w:b/>
      <w:color w:val="000000"/>
      <w:lang w:eastAsia="en-US"/>
    </w:rPr>
  </w:style>
  <w:style w:type="character" w:styleId="Hyperlink">
    <w:name w:val="Hyperlink"/>
    <w:rsid w:val="00630F08"/>
    <w:rPr>
      <w:color w:val="0000FF"/>
      <w:u w:val="single"/>
    </w:rPr>
  </w:style>
  <w:style w:type="paragraph" w:customStyle="1" w:styleId="text-head">
    <w:name w:val="text-head"/>
    <w:next w:val="text"/>
    <w:rsid w:val="0087418F"/>
    <w:pPr>
      <w:spacing w:before="180" w:after="60" w:line="280" w:lineRule="atLeast"/>
    </w:pPr>
    <w:rPr>
      <w:rFonts w:ascii="Verdana" w:hAnsi="Verdana"/>
      <w:b/>
      <w:color w:val="000000"/>
      <w:lang w:eastAsia="en-US"/>
    </w:rPr>
  </w:style>
  <w:style w:type="paragraph" w:customStyle="1" w:styleId="text-indented">
    <w:name w:val="text-indented"/>
    <w:basedOn w:val="text"/>
    <w:semiHidden/>
    <w:rsid w:val="00C2740D"/>
    <w:rPr>
      <w:szCs w:val="22"/>
      <w:lang w:eastAsia="en-GB"/>
    </w:rPr>
  </w:style>
  <w:style w:type="paragraph" w:customStyle="1" w:styleId="Unitinfo">
    <w:name w:val="Unit info"/>
    <w:next w:val="HeadA"/>
    <w:rsid w:val="00630F08"/>
    <w:pPr>
      <w:tabs>
        <w:tab w:val="left" w:pos="3686"/>
      </w:tabs>
      <w:spacing w:before="60" w:after="120" w:line="300" w:lineRule="atLeast"/>
    </w:pPr>
    <w:rPr>
      <w:rFonts w:ascii="Verdana" w:hAnsi="Verdana"/>
      <w:b/>
      <w:color w:val="557E9B"/>
      <w:sz w:val="26"/>
      <w:lang w:eastAsia="en-US"/>
    </w:rPr>
  </w:style>
  <w:style w:type="paragraph" w:customStyle="1" w:styleId="HeadA">
    <w:name w:val="Head A"/>
    <w:next w:val="text"/>
    <w:rsid w:val="00630F08"/>
    <w:pPr>
      <w:tabs>
        <w:tab w:val="left" w:pos="2835"/>
      </w:tabs>
      <w:spacing w:before="360" w:after="120" w:line="300" w:lineRule="atLeast"/>
    </w:pPr>
    <w:rPr>
      <w:rFonts w:ascii="Verdana" w:hAnsi="Verdana"/>
      <w:b/>
      <w:color w:val="557E9B"/>
      <w:sz w:val="26"/>
      <w:lang w:eastAsia="en-US"/>
    </w:rPr>
  </w:style>
  <w:style w:type="paragraph" w:customStyle="1" w:styleId="Unittitle">
    <w:name w:val="Unit title"/>
    <w:next w:val="Unitinfo"/>
    <w:rsid w:val="00630F08"/>
    <w:pPr>
      <w:spacing w:after="360" w:line="400" w:lineRule="atLeast"/>
      <w:ind w:left="3686" w:hanging="3686"/>
    </w:pPr>
    <w:rPr>
      <w:rFonts w:ascii="Verdana" w:hAnsi="Verdana"/>
      <w:b/>
      <w:color w:val="557E9B"/>
      <w:sz w:val="36"/>
      <w:lang w:eastAsia="en-US"/>
    </w:rPr>
  </w:style>
  <w:style w:type="paragraph" w:customStyle="1" w:styleId="Footerodd">
    <w:name w:val="Footer odd"/>
    <w:rsid w:val="00630F08"/>
    <w:pPr>
      <w:pBdr>
        <w:top w:val="single" w:sz="8" w:space="2" w:color="557E9B"/>
      </w:pBdr>
      <w:spacing w:line="200" w:lineRule="atLeast"/>
    </w:pPr>
    <w:rPr>
      <w:rFonts w:ascii="Verdana" w:hAnsi="Verdana"/>
      <w:sz w:val="14"/>
      <w:szCs w:val="16"/>
      <w:lang w:eastAsia="en-US"/>
    </w:rPr>
  </w:style>
  <w:style w:type="paragraph" w:customStyle="1" w:styleId="Footereven">
    <w:name w:val="Footer even"/>
    <w:rsid w:val="00630F08"/>
    <w:pPr>
      <w:pBdr>
        <w:top w:val="single" w:sz="8" w:space="2" w:color="557E9B"/>
      </w:pBdr>
      <w:spacing w:line="200" w:lineRule="atLeast"/>
      <w:jc w:val="right"/>
    </w:pPr>
    <w:rPr>
      <w:rFonts w:ascii="Verdana" w:hAnsi="Verdana"/>
      <w:sz w:val="14"/>
      <w:lang w:eastAsia="en-US"/>
    </w:rPr>
  </w:style>
  <w:style w:type="paragraph" w:customStyle="1" w:styleId="Intro">
    <w:name w:val="Intro"/>
    <w:next w:val="text"/>
    <w:rsid w:val="00630F08"/>
    <w:pPr>
      <w:shd w:val="clear" w:color="auto" w:fill="557E9B"/>
      <w:spacing w:after="440" w:line="288" w:lineRule="auto"/>
    </w:pPr>
    <w:rPr>
      <w:rFonts w:ascii="Verdana" w:hAnsi="Verdana"/>
      <w:b/>
      <w:color w:val="FFFFFF"/>
      <w:sz w:val="34"/>
      <w:szCs w:val="36"/>
      <w:lang w:eastAsia="en-US"/>
    </w:rPr>
  </w:style>
  <w:style w:type="paragraph" w:customStyle="1" w:styleId="textunitcontent">
    <w:name w:val="text unit content"/>
    <w:basedOn w:val="text"/>
    <w:semiHidden/>
    <w:rsid w:val="006830DA"/>
    <w:pPr>
      <w:ind w:left="357"/>
    </w:pPr>
  </w:style>
  <w:style w:type="paragraph" w:customStyle="1" w:styleId="text-indented1">
    <w:name w:val="text-indented1"/>
    <w:basedOn w:val="text-indented"/>
    <w:semiHidden/>
    <w:rsid w:val="00CE7B24"/>
    <w:pPr>
      <w:ind w:left="595" w:hanging="595"/>
    </w:pPr>
  </w:style>
  <w:style w:type="paragraph" w:customStyle="1" w:styleId="Annexe">
    <w:name w:val="Annexe"/>
    <w:next w:val="guideheadB"/>
    <w:rsid w:val="00630F08"/>
    <w:pPr>
      <w:pBdr>
        <w:bottom w:val="single" w:sz="4" w:space="1" w:color="557E9B"/>
      </w:pBdr>
      <w:spacing w:after="360" w:line="340" w:lineRule="atLeast"/>
      <w:ind w:left="-426" w:firstLine="1"/>
    </w:pPr>
    <w:rPr>
      <w:rFonts w:ascii="Verdana" w:hAnsi="Verdana"/>
      <w:b/>
      <w:color w:val="557E9B"/>
      <w:sz w:val="30"/>
      <w:szCs w:val="28"/>
      <w:lang w:eastAsia="en-US"/>
    </w:rPr>
  </w:style>
  <w:style w:type="paragraph" w:customStyle="1" w:styleId="BackCover">
    <w:name w:val="BackCover"/>
    <w:rsid w:val="00630F08"/>
    <w:pPr>
      <w:spacing w:line="160" w:lineRule="exact"/>
    </w:pPr>
    <w:rPr>
      <w:rFonts w:ascii="Verdana" w:hAnsi="Verdana"/>
      <w:b/>
      <w:sz w:val="12"/>
      <w:lang w:eastAsia="en-US"/>
    </w:rPr>
  </w:style>
  <w:style w:type="paragraph" w:customStyle="1" w:styleId="tabletexthd">
    <w:name w:val="table text hd"/>
    <w:next w:val="text"/>
    <w:rsid w:val="00630F08"/>
    <w:pPr>
      <w:spacing w:before="120" w:after="60" w:line="260" w:lineRule="atLeast"/>
    </w:pPr>
    <w:rPr>
      <w:rFonts w:ascii="Verdana" w:hAnsi="Verdana"/>
      <w:b/>
      <w:color w:val="FFFFFF"/>
      <w:szCs w:val="22"/>
      <w:lang w:eastAsia="en-US"/>
    </w:rPr>
  </w:style>
  <w:style w:type="table" w:customStyle="1" w:styleId="Table1">
    <w:name w:val="Table 1"/>
    <w:basedOn w:val="TableNormal"/>
    <w:semiHidden/>
    <w:rsid w:val="00E72796"/>
    <w:rPr>
      <w:rFonts w:ascii="Verdana" w:hAnsi="Verdana"/>
    </w:rPr>
    <w:tblPr>
      <w:tblStyleRowBandSize w:val="1"/>
      <w:tblInd w:w="108"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CellMar>
        <w:top w:w="0" w:type="dxa"/>
        <w:left w:w="108" w:type="dxa"/>
        <w:bottom w:w="0" w:type="dxa"/>
        <w:right w:w="108" w:type="dxa"/>
      </w:tblCellMar>
    </w:tblPr>
    <w:tblStylePr w:type="firstRow">
      <w:tblPr/>
      <w:tcPr>
        <w:tcBorders>
          <w:top w:val="single" w:sz="4" w:space="0" w:color="557E9B"/>
          <w:left w:val="single" w:sz="4" w:space="0" w:color="557E9B"/>
          <w:bottom w:val="single" w:sz="4" w:space="0" w:color="557E9B"/>
          <w:right w:val="single" w:sz="4" w:space="0" w:color="557E9B"/>
          <w:insideH w:val="single" w:sz="4" w:space="0" w:color="auto"/>
          <w:insideV w:val="single" w:sz="4" w:space="0" w:color="FFFFFF"/>
          <w:tl2br w:val="nil"/>
          <w:tr2bl w:val="nil"/>
        </w:tcBorders>
        <w:shd w:val="clear" w:color="auto" w:fill="557E9B"/>
      </w:tcPr>
    </w:tblStylePr>
    <w:tblStylePr w:type="band1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tcPr>
    </w:tblStylePr>
    <w:tblStylePr w:type="band2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shd w:val="clear" w:color="auto" w:fill="ECF1F4"/>
      </w:tcPr>
    </w:tblStylePr>
  </w:style>
  <w:style w:type="table" w:customStyle="1" w:styleId="Table2">
    <w:name w:val="Table 2"/>
    <w:basedOn w:val="TableNormal"/>
    <w:semiHidden/>
    <w:rsid w:val="00E72796"/>
    <w:rPr>
      <w:rFonts w:ascii="Verdana" w:hAnsi="Verdana"/>
    </w:rPr>
    <w:tblPr>
      <w:tblStyleRowBandSize w:val="1"/>
      <w:tblStyleColBandSize w:val="1"/>
      <w:tblInd w:w="108"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CellMar>
        <w:top w:w="0" w:type="dxa"/>
        <w:left w:w="108" w:type="dxa"/>
        <w:bottom w:w="0" w:type="dxa"/>
        <w:right w:w="108" w:type="dxa"/>
      </w:tblCellMar>
    </w:tblPr>
    <w:tblStylePr w:type="firstRow">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shd w:val="clear" w:color="auto" w:fill="557E9B"/>
      </w:tcPr>
    </w:tblStylePr>
    <w:tblStylePr w:type="band2Vert">
      <w:tblPr/>
      <w:tcPr>
        <w:tcBorders>
          <w:top w:val="nil"/>
          <w:left w:val="nil"/>
          <w:bottom w:val="nil"/>
          <w:right w:val="nil"/>
          <w:insideH w:val="nil"/>
          <w:insideV w:val="nil"/>
          <w:tl2br w:val="nil"/>
          <w:tr2bl w:val="nil"/>
        </w:tcBorders>
        <w:shd w:val="clear" w:color="auto" w:fill="000000"/>
      </w:tcPr>
    </w:tblStylePr>
    <w:tblStylePr w:type="band1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tcPr>
    </w:tblStylePr>
    <w:tblStylePr w:type="band2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shd w:val="clear" w:color="auto" w:fill="ECF1F4"/>
      </w:tcPr>
    </w:tblStylePr>
  </w:style>
  <w:style w:type="table" w:customStyle="1" w:styleId="Table3">
    <w:name w:val="Table 3"/>
    <w:basedOn w:val="TableNormal"/>
    <w:semiHidden/>
    <w:rsid w:val="00E72796"/>
    <w:rPr>
      <w:rFonts w:ascii="Verdana" w:hAnsi="Verdana"/>
    </w:rPr>
    <w:tblPr>
      <w:tblStyleRowBandSize w:val="1"/>
      <w:tblInd w:w="108" w:type="dxa"/>
      <w:tblBorders>
        <w:top w:val="single" w:sz="4" w:space="0" w:color="557E9B"/>
        <w:left w:val="single" w:sz="4" w:space="0" w:color="557E9B"/>
        <w:bottom w:val="single" w:sz="4" w:space="0" w:color="557E9B"/>
        <w:right w:val="single" w:sz="4" w:space="0" w:color="557E9B"/>
        <w:insideH w:val="single" w:sz="4" w:space="0" w:color="557E9B"/>
        <w:insideV w:val="single" w:sz="4" w:space="0" w:color="557E9B"/>
      </w:tblBorders>
      <w:tblCellMar>
        <w:top w:w="0" w:type="dxa"/>
        <w:left w:w="108" w:type="dxa"/>
        <w:bottom w:w="0" w:type="dxa"/>
        <w:right w:w="108" w:type="dxa"/>
      </w:tblCellMar>
    </w:tblPr>
    <w:tblStylePr w:type="band1Horz">
      <w:tblPr/>
      <w:tcPr>
        <w:tcBorders>
          <w:top w:val="nil"/>
          <w:left w:val="single" w:sz="4" w:space="0" w:color="557E9B"/>
          <w:bottom w:val="single" w:sz="4" w:space="0" w:color="557E9B"/>
          <w:right w:val="single" w:sz="4" w:space="0" w:color="557E9B"/>
          <w:insideH w:val="single" w:sz="4" w:space="0" w:color="auto"/>
          <w:insideV w:val="single" w:sz="4" w:space="0" w:color="FFFFFF"/>
          <w:tl2br w:val="nil"/>
          <w:tr2bl w:val="nil"/>
        </w:tcBorders>
        <w:shd w:val="clear" w:color="auto" w:fill="557E9B"/>
      </w:tcPr>
    </w:tblStylePr>
  </w:style>
  <w:style w:type="paragraph" w:customStyle="1" w:styleId="guideheadC">
    <w:name w:val="guide head C"/>
    <w:next w:val="text"/>
    <w:rsid w:val="00630F08"/>
    <w:pPr>
      <w:spacing w:before="360" w:after="120" w:line="300" w:lineRule="atLeast"/>
    </w:pPr>
    <w:rPr>
      <w:rFonts w:ascii="Verdana" w:hAnsi="Verdana"/>
      <w:b/>
      <w:color w:val="557E9B"/>
      <w:sz w:val="24"/>
      <w:szCs w:val="24"/>
      <w:lang w:eastAsia="en-US"/>
    </w:rPr>
  </w:style>
  <w:style w:type="paragraph" w:customStyle="1" w:styleId="PLTS">
    <w:name w:val="PLTS"/>
    <w:basedOn w:val="Normal"/>
    <w:rsid w:val="004A617B"/>
    <w:pPr>
      <w:spacing w:before="20" w:after="20" w:line="160" w:lineRule="atLeast"/>
      <w:ind w:left="286" w:hanging="286"/>
    </w:pPr>
    <w:rPr>
      <w:rFonts w:cs="Arial"/>
      <w:color w:val="000080"/>
      <w:sz w:val="14"/>
      <w:szCs w:val="16"/>
    </w:rPr>
  </w:style>
  <w:style w:type="paragraph" w:customStyle="1" w:styleId="PLTS-head">
    <w:name w:val="PLTS-head"/>
    <w:rsid w:val="004A617B"/>
    <w:pPr>
      <w:spacing w:before="40" w:after="40" w:line="200" w:lineRule="atLeast"/>
    </w:pPr>
    <w:rPr>
      <w:rFonts w:ascii="Verdana" w:hAnsi="Verdana" w:cs="Arial"/>
      <w:b/>
      <w:bCs/>
      <w:color w:val="000080"/>
      <w:sz w:val="16"/>
      <w:szCs w:val="18"/>
      <w:lang w:eastAsia="en-US"/>
    </w:rPr>
  </w:style>
  <w:style w:type="paragraph" w:styleId="Date">
    <w:name w:val="Date"/>
    <w:basedOn w:val="Normal"/>
    <w:next w:val="Normal"/>
    <w:semiHidden/>
    <w:rsid w:val="007374D9"/>
  </w:style>
  <w:style w:type="paragraph" w:customStyle="1" w:styleId="HeadB">
    <w:name w:val="Head B"/>
    <w:next w:val="text"/>
    <w:rsid w:val="00630F08"/>
    <w:pPr>
      <w:spacing w:before="160" w:after="80" w:line="280" w:lineRule="atLeast"/>
    </w:pPr>
    <w:rPr>
      <w:rFonts w:ascii="Verdana" w:hAnsi="Verdana"/>
      <w:b/>
      <w:color w:val="557E9B"/>
      <w:sz w:val="22"/>
      <w:lang w:eastAsia="en-US"/>
    </w:rPr>
  </w:style>
  <w:style w:type="paragraph" w:customStyle="1" w:styleId="textbullets">
    <w:name w:val="text bullets"/>
    <w:rsid w:val="00F60BC1"/>
    <w:pPr>
      <w:numPr>
        <w:numId w:val="21"/>
      </w:numPr>
      <w:spacing w:before="60" w:after="60" w:line="260" w:lineRule="atLeast"/>
    </w:pPr>
    <w:rPr>
      <w:rFonts w:ascii="Verdana" w:hAnsi="Verdana"/>
      <w:lang w:eastAsia="en-US"/>
    </w:rPr>
  </w:style>
  <w:style w:type="paragraph" w:customStyle="1" w:styleId="FrontcoverA">
    <w:name w:val="Frontcover A"/>
    <w:next w:val="FrontcoverB"/>
    <w:rsid w:val="00630F08"/>
    <w:pPr>
      <w:spacing w:before="2160" w:after="360" w:line="600" w:lineRule="atLeast"/>
    </w:pPr>
    <w:rPr>
      <w:rFonts w:ascii="Verdana" w:hAnsi="Verdana"/>
      <w:b/>
      <w:color w:val="003150"/>
      <w:sz w:val="60"/>
      <w:szCs w:val="64"/>
      <w:lang w:eastAsia="en-US"/>
    </w:rPr>
  </w:style>
  <w:style w:type="paragraph" w:customStyle="1" w:styleId="FrontcoverB">
    <w:name w:val="Frontcover B"/>
    <w:next w:val="FrontcoverC"/>
    <w:rsid w:val="00630F08"/>
    <w:pPr>
      <w:spacing w:before="240" w:after="480" w:line="480" w:lineRule="atLeast"/>
    </w:pPr>
    <w:rPr>
      <w:rFonts w:ascii="Verdana" w:hAnsi="Verdana"/>
      <w:b/>
      <w:bCs/>
      <w:color w:val="000000"/>
      <w:sz w:val="44"/>
      <w:szCs w:val="44"/>
      <w:lang w:val="en-US" w:eastAsia="en-US"/>
    </w:rPr>
  </w:style>
  <w:style w:type="paragraph" w:customStyle="1" w:styleId="FrontcoverC">
    <w:name w:val="Frontcover C"/>
    <w:next w:val="FrontcoverD"/>
    <w:rsid w:val="00630F08"/>
    <w:pPr>
      <w:spacing w:after="120" w:line="400" w:lineRule="atLeast"/>
    </w:pPr>
    <w:rPr>
      <w:rFonts w:ascii="Verdana" w:hAnsi="Verdana"/>
      <w:sz w:val="36"/>
      <w:szCs w:val="36"/>
      <w:lang w:eastAsia="en-US"/>
    </w:rPr>
  </w:style>
  <w:style w:type="paragraph" w:customStyle="1" w:styleId="FrontcoverD">
    <w:name w:val="Frontcover D"/>
    <w:next w:val="text"/>
    <w:rsid w:val="00630F08"/>
    <w:pPr>
      <w:spacing w:before="120" w:after="360" w:line="320" w:lineRule="atLeast"/>
    </w:pPr>
    <w:rPr>
      <w:rFonts w:ascii="Verdana" w:hAnsi="Verdana"/>
      <w:sz w:val="28"/>
      <w:lang w:eastAsia="en-US"/>
    </w:rPr>
  </w:style>
  <w:style w:type="paragraph" w:customStyle="1" w:styleId="textbulletsindented">
    <w:name w:val="text bullets indented"/>
    <w:rsid w:val="00020E94"/>
    <w:pPr>
      <w:numPr>
        <w:numId w:val="34"/>
      </w:numPr>
      <w:spacing w:before="60" w:after="60" w:line="260" w:lineRule="atLeast"/>
    </w:pPr>
    <w:rPr>
      <w:rFonts w:ascii="Verdana" w:hAnsi="Verdana"/>
      <w:lang w:eastAsia="en-US"/>
    </w:rPr>
  </w:style>
  <w:style w:type="table" w:styleId="TableGrid">
    <w:name w:val="Table Grid"/>
    <w:basedOn w:val="TableNormal"/>
    <w:semiHidden/>
    <w:rsid w:val="00926AB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unitamp">
    <w:name w:val="Table unit amp"/>
    <w:basedOn w:val="TableGrid"/>
    <w:rsid w:val="00865E3E"/>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rFonts w:ascii="Tms Rmn" w:hAnsi="Tms Rmn"/>
        <w:b/>
        <w:color w:val="000000"/>
        <w:sz w:val="20"/>
        <w:szCs w:val="20"/>
      </w:rPr>
      <w:tblPr/>
      <w:tcPr>
        <w:tcBorders>
          <w:top w:val="nil"/>
          <w:left w:val="nil"/>
          <w:bottom w:val="nil"/>
          <w:right w:val="nil"/>
          <w:insideH w:val="nil"/>
          <w:insideV w:val="nil"/>
          <w:tl2br w:val="nil"/>
          <w:tr2bl w:val="nil"/>
        </w:tcBorders>
        <w:shd w:val="clear" w:color="auto" w:fill="auto"/>
      </w:tcPr>
    </w:tblStylePr>
    <w:tblStylePr w:type="band1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tcPr>
    </w:tblStylePr>
    <w:tblStylePr w:type="band2Horz">
      <w:tblPr/>
      <w:tcPr>
        <w:tcBorders>
          <w:top w:val="single" w:sz="4" w:space="0" w:color="557E9B"/>
          <w:left w:val="single" w:sz="4" w:space="0" w:color="557E9B"/>
          <w:bottom w:val="single" w:sz="4" w:space="0" w:color="557E9B"/>
          <w:right w:val="single" w:sz="4" w:space="0" w:color="557E9B"/>
          <w:insideH w:val="single" w:sz="4" w:space="0" w:color="557E9B"/>
          <w:insideV w:val="single" w:sz="4" w:space="0" w:color="557E9B"/>
          <w:tl2br w:val="nil"/>
          <w:tr2bl w:val="nil"/>
        </w:tcBorders>
        <w:shd w:val="clear" w:color="auto" w:fill="ECF1F4"/>
      </w:tcPr>
    </w:tblStylePr>
  </w:style>
  <w:style w:type="paragraph" w:customStyle="1" w:styleId="hb-intro">
    <w:name w:val="hb-intro"/>
    <w:basedOn w:val="Normal"/>
    <w:link w:val="hb-introChar"/>
    <w:rsid w:val="00AA6C7A"/>
    <w:pPr>
      <w:spacing w:before="0" w:after="360" w:line="400" w:lineRule="atLeast"/>
      <w:ind w:left="3686" w:hanging="3686"/>
    </w:pPr>
    <w:rPr>
      <w:b/>
      <w:color w:val="557E9B"/>
      <w:sz w:val="36"/>
    </w:rPr>
  </w:style>
  <w:style w:type="character" w:customStyle="1" w:styleId="hb-introChar">
    <w:name w:val="hb-intro Char"/>
    <w:link w:val="hb-intro"/>
    <w:rsid w:val="00AA6C7A"/>
    <w:rPr>
      <w:rFonts w:ascii="Verdana" w:hAnsi="Verdana"/>
      <w:b/>
      <w:color w:val="557E9B"/>
      <w:sz w:val="36"/>
      <w:lang w:eastAsia="en-US"/>
    </w:rPr>
  </w:style>
  <w:style w:type="paragraph" w:customStyle="1" w:styleId="hb3">
    <w:name w:val="hb3"/>
    <w:basedOn w:val="Normal"/>
    <w:rsid w:val="00052784"/>
    <w:pPr>
      <w:tabs>
        <w:tab w:val="left" w:pos="2835"/>
      </w:tabs>
      <w:spacing w:before="360" w:after="120"/>
    </w:pPr>
    <w:rPr>
      <w:b/>
      <w:color w:val="557E9B"/>
      <w:sz w:val="26"/>
    </w:rPr>
  </w:style>
  <w:style w:type="paragraph" w:styleId="BalloonText">
    <w:name w:val="Balloon Text"/>
    <w:basedOn w:val="Normal"/>
    <w:link w:val="BalloonTextChar"/>
    <w:uiPriority w:val="99"/>
    <w:semiHidden/>
    <w:unhideWhenUsed/>
    <w:rsid w:val="00A5559A"/>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5559A"/>
    <w:rPr>
      <w:rFonts w:ascii="Tahoma" w:hAnsi="Tahoma" w:cs="Tahoma"/>
      <w:sz w:val="16"/>
      <w:szCs w:val="16"/>
      <w:lang w:eastAsia="en-US"/>
    </w:rPr>
  </w:style>
  <w:style w:type="character" w:styleId="CommentReference">
    <w:name w:val="annotation reference"/>
    <w:uiPriority w:val="99"/>
    <w:semiHidden/>
    <w:unhideWhenUsed/>
    <w:rsid w:val="00772CF7"/>
    <w:rPr>
      <w:sz w:val="18"/>
      <w:szCs w:val="18"/>
    </w:rPr>
  </w:style>
  <w:style w:type="paragraph" w:styleId="CommentText">
    <w:name w:val="annotation text"/>
    <w:basedOn w:val="Normal"/>
    <w:link w:val="CommentTextChar"/>
    <w:uiPriority w:val="99"/>
    <w:semiHidden/>
    <w:unhideWhenUsed/>
    <w:rsid w:val="00772CF7"/>
    <w:rPr>
      <w:sz w:val="24"/>
      <w:szCs w:val="24"/>
    </w:rPr>
  </w:style>
  <w:style w:type="character" w:customStyle="1" w:styleId="CommentTextChar">
    <w:name w:val="Comment Text Char"/>
    <w:link w:val="CommentText"/>
    <w:uiPriority w:val="99"/>
    <w:semiHidden/>
    <w:rsid w:val="00772CF7"/>
    <w:rPr>
      <w:rFonts w:ascii="Verdana" w:hAnsi="Verdana"/>
      <w:sz w:val="24"/>
      <w:szCs w:val="24"/>
      <w:lang w:val="en-GB"/>
    </w:rPr>
  </w:style>
  <w:style w:type="paragraph" w:styleId="CommentSubject">
    <w:name w:val="annotation subject"/>
    <w:basedOn w:val="CommentText"/>
    <w:next w:val="CommentText"/>
    <w:link w:val="CommentSubjectChar"/>
    <w:uiPriority w:val="99"/>
    <w:semiHidden/>
    <w:unhideWhenUsed/>
    <w:rsid w:val="00772CF7"/>
    <w:rPr>
      <w:b/>
      <w:bCs/>
      <w:sz w:val="20"/>
      <w:szCs w:val="20"/>
    </w:rPr>
  </w:style>
  <w:style w:type="character" w:customStyle="1" w:styleId="CommentSubjectChar">
    <w:name w:val="Comment Subject Char"/>
    <w:link w:val="CommentSubject"/>
    <w:uiPriority w:val="99"/>
    <w:semiHidden/>
    <w:rsid w:val="00772CF7"/>
    <w:rPr>
      <w:rFonts w:ascii="Verdana" w:hAnsi="Verdana"/>
      <w:b/>
      <w:bCs/>
      <w:sz w:val="24"/>
      <w:szCs w:val="24"/>
      <w:lang w:val="en-GB"/>
    </w:rPr>
  </w:style>
  <w:style w:type="paragraph" w:styleId="Revision">
    <w:name w:val="Revision"/>
    <w:hidden/>
    <w:uiPriority w:val="99"/>
    <w:semiHidden/>
    <w:rsid w:val="00F015D4"/>
    <w:rPr>
      <w:rFonts w:ascii="Verdana" w:hAnsi="Verdana"/>
      <w:lang w:eastAsia="en-US"/>
    </w:rPr>
  </w:style>
  <w:style w:type="paragraph" w:styleId="ListParagraph">
    <w:name w:val="List Paragraph"/>
    <w:basedOn w:val="Normal"/>
    <w:uiPriority w:val="34"/>
    <w:qFormat/>
    <w:rsid w:val="005D39A8"/>
    <w:pPr>
      <w:ind w:left="720"/>
      <w:contextualSpacing/>
    </w:pPr>
  </w:style>
  <w:style w:type="paragraph" w:customStyle="1" w:styleId="Default">
    <w:name w:val="Default"/>
    <w:rsid w:val="00216BF6"/>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semiHidden/>
    <w:unhideWhenUsed/>
    <w:rsid w:val="00CD6DF5"/>
    <w:pPr>
      <w:spacing w:before="0" w:after="0" w:line="240" w:lineRule="auto"/>
    </w:pPr>
  </w:style>
  <w:style w:type="character" w:customStyle="1" w:styleId="FootnoteTextChar">
    <w:name w:val="Footnote Text Char"/>
    <w:basedOn w:val="DefaultParagraphFont"/>
    <w:link w:val="FootnoteText"/>
    <w:semiHidden/>
    <w:rsid w:val="00CD6DF5"/>
    <w:rPr>
      <w:rFonts w:ascii="Verdana" w:hAnsi="Verdana"/>
      <w:lang w:eastAsia="en-US"/>
    </w:rPr>
  </w:style>
  <w:style w:type="character" w:customStyle="1" w:styleId="HeaderChar">
    <w:name w:val="Header Char"/>
    <w:basedOn w:val="DefaultParagraphFont"/>
    <w:link w:val="Header"/>
    <w:rsid w:val="00CD6DF5"/>
    <w:rPr>
      <w:rFonts w:ascii="Verdana" w:hAnsi="Verdana"/>
      <w:lang w:eastAsia="en-US"/>
    </w:rPr>
  </w:style>
  <w:style w:type="character" w:styleId="FootnoteReference">
    <w:name w:val="footnote reference"/>
    <w:rsid w:val="00CD6D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70.xml"/><Relationship Id="rId299" Type="http://schemas.openxmlformats.org/officeDocument/2006/relationships/footer" Target="footer100.xml"/><Relationship Id="rId303" Type="http://schemas.openxmlformats.org/officeDocument/2006/relationships/header" Target="header194.xml"/><Relationship Id="rId21" Type="http://schemas.openxmlformats.org/officeDocument/2006/relationships/header" Target="header6.xml"/><Relationship Id="rId42" Type="http://schemas.openxmlformats.org/officeDocument/2006/relationships/header" Target="header20.xml"/><Relationship Id="rId63" Type="http://schemas.openxmlformats.org/officeDocument/2006/relationships/header" Target="header34.xml"/><Relationship Id="rId84" Type="http://schemas.openxmlformats.org/officeDocument/2006/relationships/header" Target="header48.xml"/><Relationship Id="rId138" Type="http://schemas.openxmlformats.org/officeDocument/2006/relationships/header" Target="header84.xml"/><Relationship Id="rId159" Type="http://schemas.openxmlformats.org/officeDocument/2006/relationships/header" Target="header98.xml"/><Relationship Id="rId170" Type="http://schemas.openxmlformats.org/officeDocument/2006/relationships/footer" Target="footer57.xml"/><Relationship Id="rId191" Type="http://schemas.openxmlformats.org/officeDocument/2006/relationships/footer" Target="footer64.xml"/><Relationship Id="rId205" Type="http://schemas.openxmlformats.org/officeDocument/2006/relationships/header" Target="header129.xml"/><Relationship Id="rId226" Type="http://schemas.openxmlformats.org/officeDocument/2006/relationships/header" Target="header143.xml"/><Relationship Id="rId247" Type="http://schemas.openxmlformats.org/officeDocument/2006/relationships/header" Target="header157.xml"/><Relationship Id="rId107" Type="http://schemas.openxmlformats.org/officeDocument/2006/relationships/footer" Target="footer36.xml"/><Relationship Id="rId268" Type="http://schemas.openxmlformats.org/officeDocument/2006/relationships/header" Target="header171.xml"/><Relationship Id="rId289" Type="http://schemas.openxmlformats.org/officeDocument/2006/relationships/header" Target="header185.xml"/><Relationship Id="rId11" Type="http://schemas.openxmlformats.org/officeDocument/2006/relationships/header" Target="header1.xml"/><Relationship Id="rId32" Type="http://schemas.openxmlformats.org/officeDocument/2006/relationships/footer" Target="footer11.xml"/><Relationship Id="rId53" Type="http://schemas.openxmlformats.org/officeDocument/2006/relationships/footer" Target="footer18.xml"/><Relationship Id="rId74" Type="http://schemas.openxmlformats.org/officeDocument/2006/relationships/footer" Target="footer25.xml"/><Relationship Id="rId128" Type="http://schemas.openxmlformats.org/officeDocument/2006/relationships/footer" Target="footer43.xml"/><Relationship Id="rId149" Type="http://schemas.openxmlformats.org/officeDocument/2006/relationships/footer" Target="footer50.xml"/><Relationship Id="rId314" Type="http://schemas.microsoft.com/office/2011/relationships/commentsExtended" Target="commentsExtended.xml"/><Relationship Id="rId5" Type="http://schemas.openxmlformats.org/officeDocument/2006/relationships/webSettings" Target="webSettings.xml"/><Relationship Id="rId95" Type="http://schemas.openxmlformats.org/officeDocument/2006/relationships/footer" Target="footer32.xml"/><Relationship Id="rId160" Type="http://schemas.openxmlformats.org/officeDocument/2006/relationships/header" Target="header99.xml"/><Relationship Id="rId181" Type="http://schemas.openxmlformats.org/officeDocument/2006/relationships/header" Target="header113.xml"/><Relationship Id="rId216" Type="http://schemas.openxmlformats.org/officeDocument/2006/relationships/header" Target="header136.xml"/><Relationship Id="rId237" Type="http://schemas.openxmlformats.org/officeDocument/2006/relationships/header" Target="header150.xml"/><Relationship Id="rId258" Type="http://schemas.openxmlformats.org/officeDocument/2006/relationships/header" Target="header164.xml"/><Relationship Id="rId279" Type="http://schemas.openxmlformats.org/officeDocument/2006/relationships/header" Target="header178.xml"/><Relationship Id="rId22" Type="http://schemas.openxmlformats.org/officeDocument/2006/relationships/header" Target="header7.xml"/><Relationship Id="rId43" Type="http://schemas.openxmlformats.org/officeDocument/2006/relationships/header" Target="header21.xml"/><Relationship Id="rId64" Type="http://schemas.openxmlformats.org/officeDocument/2006/relationships/header" Target="header35.xml"/><Relationship Id="rId118" Type="http://schemas.openxmlformats.org/officeDocument/2006/relationships/header" Target="header71.xml"/><Relationship Id="rId139" Type="http://schemas.openxmlformats.org/officeDocument/2006/relationships/header" Target="header85.xml"/><Relationship Id="rId290" Type="http://schemas.openxmlformats.org/officeDocument/2006/relationships/footer" Target="footer97.xml"/><Relationship Id="rId304" Type="http://schemas.openxmlformats.org/officeDocument/2006/relationships/header" Target="header195.xml"/><Relationship Id="rId85" Type="http://schemas.openxmlformats.org/officeDocument/2006/relationships/header" Target="header49.xml"/><Relationship Id="rId150" Type="http://schemas.openxmlformats.org/officeDocument/2006/relationships/header" Target="header92.xml"/><Relationship Id="rId171" Type="http://schemas.openxmlformats.org/officeDocument/2006/relationships/header" Target="header106.xml"/><Relationship Id="rId192" Type="http://schemas.openxmlformats.org/officeDocument/2006/relationships/header" Target="header120.xml"/><Relationship Id="rId206" Type="http://schemas.openxmlformats.org/officeDocument/2006/relationships/footer" Target="footer69.xml"/><Relationship Id="rId227" Type="http://schemas.openxmlformats.org/officeDocument/2006/relationships/footer" Target="footer76.xml"/><Relationship Id="rId248" Type="http://schemas.openxmlformats.org/officeDocument/2006/relationships/footer" Target="footer83.xml"/><Relationship Id="rId269" Type="http://schemas.openxmlformats.org/officeDocument/2006/relationships/footer" Target="footer90.xml"/><Relationship Id="rId12" Type="http://schemas.openxmlformats.org/officeDocument/2006/relationships/footer" Target="footer4.xml"/><Relationship Id="rId33" Type="http://schemas.openxmlformats.org/officeDocument/2006/relationships/header" Target="header14.xml"/><Relationship Id="rId108" Type="http://schemas.openxmlformats.org/officeDocument/2006/relationships/header" Target="header64.xml"/><Relationship Id="rId129" Type="http://schemas.openxmlformats.org/officeDocument/2006/relationships/header" Target="header78.xml"/><Relationship Id="rId280" Type="http://schemas.openxmlformats.org/officeDocument/2006/relationships/header" Target="header179.xml"/><Relationship Id="rId315" Type="http://schemas.openxmlformats.org/officeDocument/2006/relationships/header" Target="header200.xml"/><Relationship Id="rId54" Type="http://schemas.openxmlformats.org/officeDocument/2006/relationships/header" Target="header28.xml"/><Relationship Id="rId75" Type="http://schemas.openxmlformats.org/officeDocument/2006/relationships/header" Target="header42.xml"/><Relationship Id="rId96" Type="http://schemas.openxmlformats.org/officeDocument/2006/relationships/header" Target="header56.xml"/><Relationship Id="rId140" Type="http://schemas.openxmlformats.org/officeDocument/2006/relationships/footer" Target="footer47.xml"/><Relationship Id="rId161" Type="http://schemas.openxmlformats.org/officeDocument/2006/relationships/footer" Target="footer54.xml"/><Relationship Id="rId182" Type="http://schemas.openxmlformats.org/officeDocument/2006/relationships/footer" Target="footer61.xml"/><Relationship Id="rId217" Type="http://schemas.openxmlformats.org/officeDocument/2006/relationships/header" Target="header137.xml"/><Relationship Id="rId6" Type="http://schemas.openxmlformats.org/officeDocument/2006/relationships/footnotes" Target="footnotes.xml"/><Relationship Id="rId238" Type="http://schemas.openxmlformats.org/officeDocument/2006/relationships/header" Target="header151.xml"/><Relationship Id="rId259" Type="http://schemas.openxmlformats.org/officeDocument/2006/relationships/header" Target="header165.xml"/><Relationship Id="rId23" Type="http://schemas.openxmlformats.org/officeDocument/2006/relationships/footer" Target="footer8.xml"/><Relationship Id="rId119" Type="http://schemas.openxmlformats.org/officeDocument/2006/relationships/footer" Target="footer40.xml"/><Relationship Id="rId270" Type="http://schemas.openxmlformats.org/officeDocument/2006/relationships/header" Target="header172.xml"/><Relationship Id="rId291" Type="http://schemas.openxmlformats.org/officeDocument/2006/relationships/header" Target="header186.xml"/><Relationship Id="rId305" Type="http://schemas.openxmlformats.org/officeDocument/2006/relationships/footer" Target="footer102.xml"/><Relationship Id="rId44" Type="http://schemas.openxmlformats.org/officeDocument/2006/relationships/footer" Target="footer15.xml"/><Relationship Id="rId65" Type="http://schemas.openxmlformats.org/officeDocument/2006/relationships/footer" Target="footer22.xml"/><Relationship Id="rId86" Type="http://schemas.openxmlformats.org/officeDocument/2006/relationships/footer" Target="footer29.xml"/><Relationship Id="rId130" Type="http://schemas.openxmlformats.org/officeDocument/2006/relationships/header" Target="header79.xml"/><Relationship Id="rId151" Type="http://schemas.openxmlformats.org/officeDocument/2006/relationships/header" Target="header93.xml"/><Relationship Id="rId172" Type="http://schemas.openxmlformats.org/officeDocument/2006/relationships/header" Target="header107.xml"/><Relationship Id="rId193" Type="http://schemas.openxmlformats.org/officeDocument/2006/relationships/header" Target="header121.xml"/><Relationship Id="rId207" Type="http://schemas.openxmlformats.org/officeDocument/2006/relationships/header" Target="header130.xml"/><Relationship Id="rId228" Type="http://schemas.openxmlformats.org/officeDocument/2006/relationships/header" Target="header144.xml"/><Relationship Id="rId249" Type="http://schemas.openxmlformats.org/officeDocument/2006/relationships/header" Target="header158.xml"/><Relationship Id="rId13" Type="http://schemas.openxmlformats.org/officeDocument/2006/relationships/header" Target="header2.xml"/><Relationship Id="rId109" Type="http://schemas.openxmlformats.org/officeDocument/2006/relationships/header" Target="header65.xml"/><Relationship Id="rId260" Type="http://schemas.openxmlformats.org/officeDocument/2006/relationships/footer" Target="footer87.xml"/><Relationship Id="rId281" Type="http://schemas.openxmlformats.org/officeDocument/2006/relationships/footer" Target="footer94.xml"/><Relationship Id="rId316" Type="http://schemas.openxmlformats.org/officeDocument/2006/relationships/header" Target="header201.xml"/><Relationship Id="rId34" Type="http://schemas.openxmlformats.org/officeDocument/2006/relationships/header" Target="header15.xml"/><Relationship Id="rId55" Type="http://schemas.openxmlformats.org/officeDocument/2006/relationships/header" Target="header29.xml"/><Relationship Id="rId76" Type="http://schemas.openxmlformats.org/officeDocument/2006/relationships/header" Target="header43.xml"/><Relationship Id="rId97" Type="http://schemas.openxmlformats.org/officeDocument/2006/relationships/header" Target="header57.xml"/><Relationship Id="rId120" Type="http://schemas.openxmlformats.org/officeDocument/2006/relationships/header" Target="header72.xml"/><Relationship Id="rId141" Type="http://schemas.openxmlformats.org/officeDocument/2006/relationships/header" Target="header86.xml"/><Relationship Id="rId7" Type="http://schemas.openxmlformats.org/officeDocument/2006/relationships/endnotes" Target="endnotes.xml"/><Relationship Id="rId162" Type="http://schemas.openxmlformats.org/officeDocument/2006/relationships/header" Target="header100.xml"/><Relationship Id="rId183" Type="http://schemas.openxmlformats.org/officeDocument/2006/relationships/header" Target="header114.xml"/><Relationship Id="rId218" Type="http://schemas.openxmlformats.org/officeDocument/2006/relationships/footer" Target="footer73.xml"/><Relationship Id="rId239" Type="http://schemas.openxmlformats.org/officeDocument/2006/relationships/footer" Target="footer80.xml"/><Relationship Id="rId250" Type="http://schemas.openxmlformats.org/officeDocument/2006/relationships/header" Target="header159.xml"/><Relationship Id="rId271" Type="http://schemas.openxmlformats.org/officeDocument/2006/relationships/header" Target="header173.xml"/><Relationship Id="rId292" Type="http://schemas.openxmlformats.org/officeDocument/2006/relationships/header" Target="header187.xml"/><Relationship Id="rId306" Type="http://schemas.openxmlformats.org/officeDocument/2006/relationships/header" Target="header196.xml"/><Relationship Id="rId24" Type="http://schemas.openxmlformats.org/officeDocument/2006/relationships/header" Target="header8.xml"/><Relationship Id="rId45" Type="http://schemas.openxmlformats.org/officeDocument/2006/relationships/header" Target="header22.xml"/><Relationship Id="rId66" Type="http://schemas.openxmlformats.org/officeDocument/2006/relationships/header" Target="header36.xml"/><Relationship Id="rId87" Type="http://schemas.openxmlformats.org/officeDocument/2006/relationships/header" Target="header50.xml"/><Relationship Id="rId110" Type="http://schemas.openxmlformats.org/officeDocument/2006/relationships/footer" Target="footer37.xml"/><Relationship Id="rId131" Type="http://schemas.openxmlformats.org/officeDocument/2006/relationships/footer" Target="footer44.xml"/><Relationship Id="rId152" Type="http://schemas.openxmlformats.org/officeDocument/2006/relationships/footer" Target="footer51.xml"/><Relationship Id="rId173" Type="http://schemas.openxmlformats.org/officeDocument/2006/relationships/footer" Target="footer58.xml"/><Relationship Id="rId194" Type="http://schemas.openxmlformats.org/officeDocument/2006/relationships/footer" Target="footer65.xml"/><Relationship Id="rId208" Type="http://schemas.openxmlformats.org/officeDocument/2006/relationships/header" Target="header131.xml"/><Relationship Id="rId229" Type="http://schemas.openxmlformats.org/officeDocument/2006/relationships/header" Target="header145.xml"/><Relationship Id="rId19" Type="http://schemas.openxmlformats.org/officeDocument/2006/relationships/header" Target="header5.xml"/><Relationship Id="rId224" Type="http://schemas.openxmlformats.org/officeDocument/2006/relationships/footer" Target="footer75.xml"/><Relationship Id="rId240" Type="http://schemas.openxmlformats.org/officeDocument/2006/relationships/header" Target="header152.xml"/><Relationship Id="rId245" Type="http://schemas.openxmlformats.org/officeDocument/2006/relationships/footer" Target="footer82.xml"/><Relationship Id="rId261" Type="http://schemas.openxmlformats.org/officeDocument/2006/relationships/header" Target="header166.xml"/><Relationship Id="rId266" Type="http://schemas.openxmlformats.org/officeDocument/2006/relationships/footer" Target="footer89.xml"/><Relationship Id="rId287" Type="http://schemas.openxmlformats.org/officeDocument/2006/relationships/footer" Target="footer96.xml"/><Relationship Id="rId14" Type="http://schemas.openxmlformats.org/officeDocument/2006/relationships/header" Target="header3.xml"/><Relationship Id="rId30" Type="http://schemas.openxmlformats.org/officeDocument/2006/relationships/header" Target="header12.xml"/><Relationship Id="rId35" Type="http://schemas.openxmlformats.org/officeDocument/2006/relationships/footer" Target="footer12.xml"/><Relationship Id="rId56" Type="http://schemas.openxmlformats.org/officeDocument/2006/relationships/footer" Target="footer19.xml"/><Relationship Id="rId77" Type="http://schemas.openxmlformats.org/officeDocument/2006/relationships/footer" Target="footer26.xml"/><Relationship Id="rId100" Type="http://schemas.openxmlformats.org/officeDocument/2006/relationships/header" Target="header59.xml"/><Relationship Id="rId105" Type="http://schemas.openxmlformats.org/officeDocument/2006/relationships/header" Target="header62.xml"/><Relationship Id="rId126" Type="http://schemas.openxmlformats.org/officeDocument/2006/relationships/header" Target="header76.xml"/><Relationship Id="rId147" Type="http://schemas.openxmlformats.org/officeDocument/2006/relationships/header" Target="header90.xml"/><Relationship Id="rId168" Type="http://schemas.openxmlformats.org/officeDocument/2006/relationships/header" Target="header104.xml"/><Relationship Id="rId282" Type="http://schemas.openxmlformats.org/officeDocument/2006/relationships/header" Target="header180.xml"/><Relationship Id="rId312" Type="http://schemas.openxmlformats.org/officeDocument/2006/relationships/image" Target="media/image2.jpeg"/><Relationship Id="rId317" Type="http://schemas.openxmlformats.org/officeDocument/2006/relationships/header" Target="header202.xml"/><Relationship Id="rId8" Type="http://schemas.openxmlformats.org/officeDocument/2006/relationships/footer" Target="footer1.xml"/><Relationship Id="rId51" Type="http://schemas.openxmlformats.org/officeDocument/2006/relationships/header" Target="header26.xml"/><Relationship Id="rId72" Type="http://schemas.openxmlformats.org/officeDocument/2006/relationships/header" Target="header40.xml"/><Relationship Id="rId93" Type="http://schemas.openxmlformats.org/officeDocument/2006/relationships/header" Target="header54.xml"/><Relationship Id="rId98" Type="http://schemas.openxmlformats.org/officeDocument/2006/relationships/footer" Target="footer33.xml"/><Relationship Id="rId121" Type="http://schemas.openxmlformats.org/officeDocument/2006/relationships/header" Target="header73.xml"/><Relationship Id="rId142" Type="http://schemas.openxmlformats.org/officeDocument/2006/relationships/header" Target="header87.xml"/><Relationship Id="rId163" Type="http://schemas.openxmlformats.org/officeDocument/2006/relationships/header" Target="header101.xml"/><Relationship Id="rId184" Type="http://schemas.openxmlformats.org/officeDocument/2006/relationships/header" Target="header115.xml"/><Relationship Id="rId189" Type="http://schemas.openxmlformats.org/officeDocument/2006/relationships/header" Target="header118.xml"/><Relationship Id="rId219" Type="http://schemas.openxmlformats.org/officeDocument/2006/relationships/header" Target="header138.xml"/><Relationship Id="rId3" Type="http://schemas.openxmlformats.org/officeDocument/2006/relationships/styles" Target="styles.xml"/><Relationship Id="rId214" Type="http://schemas.openxmlformats.org/officeDocument/2006/relationships/header" Target="header135.xml"/><Relationship Id="rId230" Type="http://schemas.openxmlformats.org/officeDocument/2006/relationships/footer" Target="footer77.xml"/><Relationship Id="rId235" Type="http://schemas.openxmlformats.org/officeDocument/2006/relationships/header" Target="header149.xml"/><Relationship Id="rId251" Type="http://schemas.openxmlformats.org/officeDocument/2006/relationships/footer" Target="footer84.xml"/><Relationship Id="rId256" Type="http://schemas.openxmlformats.org/officeDocument/2006/relationships/header" Target="header163.xml"/><Relationship Id="rId277" Type="http://schemas.openxmlformats.org/officeDocument/2006/relationships/header" Target="header177.xml"/><Relationship Id="rId298" Type="http://schemas.openxmlformats.org/officeDocument/2006/relationships/header" Target="header191.xml"/><Relationship Id="rId25" Type="http://schemas.openxmlformats.org/officeDocument/2006/relationships/header" Target="header9.xml"/><Relationship Id="rId46" Type="http://schemas.openxmlformats.org/officeDocument/2006/relationships/header" Target="header23.xml"/><Relationship Id="rId67" Type="http://schemas.openxmlformats.org/officeDocument/2006/relationships/header" Target="header37.xml"/><Relationship Id="rId116" Type="http://schemas.openxmlformats.org/officeDocument/2006/relationships/footer" Target="footer39.xml"/><Relationship Id="rId137" Type="http://schemas.openxmlformats.org/officeDocument/2006/relationships/footer" Target="footer46.xml"/><Relationship Id="rId158" Type="http://schemas.openxmlformats.org/officeDocument/2006/relationships/footer" Target="footer53.xml"/><Relationship Id="rId272" Type="http://schemas.openxmlformats.org/officeDocument/2006/relationships/footer" Target="footer91.xml"/><Relationship Id="rId293" Type="http://schemas.openxmlformats.org/officeDocument/2006/relationships/footer" Target="footer98.xml"/><Relationship Id="rId302" Type="http://schemas.openxmlformats.org/officeDocument/2006/relationships/footer" Target="footer101.xml"/><Relationship Id="rId307" Type="http://schemas.openxmlformats.org/officeDocument/2006/relationships/header" Target="header197.xml"/><Relationship Id="rId323"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14.xml"/><Relationship Id="rId62" Type="http://schemas.openxmlformats.org/officeDocument/2006/relationships/footer" Target="footer21.xml"/><Relationship Id="rId83" Type="http://schemas.openxmlformats.org/officeDocument/2006/relationships/footer" Target="footer28.xml"/><Relationship Id="rId88" Type="http://schemas.openxmlformats.org/officeDocument/2006/relationships/header" Target="header51.xml"/><Relationship Id="rId111" Type="http://schemas.openxmlformats.org/officeDocument/2006/relationships/header" Target="header66.xml"/><Relationship Id="rId132" Type="http://schemas.openxmlformats.org/officeDocument/2006/relationships/header" Target="header80.xml"/><Relationship Id="rId153" Type="http://schemas.openxmlformats.org/officeDocument/2006/relationships/header" Target="header94.xml"/><Relationship Id="rId174" Type="http://schemas.openxmlformats.org/officeDocument/2006/relationships/header" Target="header108.xml"/><Relationship Id="rId179" Type="http://schemas.openxmlformats.org/officeDocument/2006/relationships/footer" Target="footer60.xml"/><Relationship Id="rId195" Type="http://schemas.openxmlformats.org/officeDocument/2006/relationships/header" Target="header122.xml"/><Relationship Id="rId209" Type="http://schemas.openxmlformats.org/officeDocument/2006/relationships/footer" Target="footer70.xml"/><Relationship Id="rId190" Type="http://schemas.openxmlformats.org/officeDocument/2006/relationships/header" Target="header119.xml"/><Relationship Id="rId204" Type="http://schemas.openxmlformats.org/officeDocument/2006/relationships/header" Target="header128.xml"/><Relationship Id="rId220" Type="http://schemas.openxmlformats.org/officeDocument/2006/relationships/header" Target="header139.xml"/><Relationship Id="rId225" Type="http://schemas.openxmlformats.org/officeDocument/2006/relationships/header" Target="header142.xml"/><Relationship Id="rId241" Type="http://schemas.openxmlformats.org/officeDocument/2006/relationships/header" Target="header153.xml"/><Relationship Id="rId246" Type="http://schemas.openxmlformats.org/officeDocument/2006/relationships/header" Target="header156.xml"/><Relationship Id="rId267" Type="http://schemas.openxmlformats.org/officeDocument/2006/relationships/header" Target="header170.xml"/><Relationship Id="rId288" Type="http://schemas.openxmlformats.org/officeDocument/2006/relationships/header" Target="header184.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header" Target="header30.xml"/><Relationship Id="rId106" Type="http://schemas.openxmlformats.org/officeDocument/2006/relationships/header" Target="header63.xml"/><Relationship Id="rId127" Type="http://schemas.openxmlformats.org/officeDocument/2006/relationships/header" Target="header77.xml"/><Relationship Id="rId262" Type="http://schemas.openxmlformats.org/officeDocument/2006/relationships/header" Target="header167.xml"/><Relationship Id="rId283" Type="http://schemas.openxmlformats.org/officeDocument/2006/relationships/header" Target="header181.xml"/><Relationship Id="rId313" Type="http://schemas.openxmlformats.org/officeDocument/2006/relationships/comments" Target="comments.xml"/><Relationship Id="rId318" Type="http://schemas.openxmlformats.org/officeDocument/2006/relationships/header" Target="header203.xml"/><Relationship Id="rId10" Type="http://schemas.openxmlformats.org/officeDocument/2006/relationships/footer" Target="footer3.xml"/><Relationship Id="rId31" Type="http://schemas.openxmlformats.org/officeDocument/2006/relationships/header" Target="header13.xml"/><Relationship Id="rId52" Type="http://schemas.openxmlformats.org/officeDocument/2006/relationships/header" Target="header27.xml"/><Relationship Id="rId73" Type="http://schemas.openxmlformats.org/officeDocument/2006/relationships/header" Target="header41.xml"/><Relationship Id="rId78" Type="http://schemas.openxmlformats.org/officeDocument/2006/relationships/header" Target="header44.xml"/><Relationship Id="rId94" Type="http://schemas.openxmlformats.org/officeDocument/2006/relationships/header" Target="header55.xml"/><Relationship Id="rId99" Type="http://schemas.openxmlformats.org/officeDocument/2006/relationships/header" Target="header58.xml"/><Relationship Id="rId101" Type="http://schemas.openxmlformats.org/officeDocument/2006/relationships/footer" Target="footer34.xml"/><Relationship Id="rId122" Type="http://schemas.openxmlformats.org/officeDocument/2006/relationships/footer" Target="footer41.xml"/><Relationship Id="rId143" Type="http://schemas.openxmlformats.org/officeDocument/2006/relationships/footer" Target="footer48.xml"/><Relationship Id="rId148" Type="http://schemas.openxmlformats.org/officeDocument/2006/relationships/header" Target="header91.xml"/><Relationship Id="rId164" Type="http://schemas.openxmlformats.org/officeDocument/2006/relationships/footer" Target="footer55.xml"/><Relationship Id="rId169" Type="http://schemas.openxmlformats.org/officeDocument/2006/relationships/header" Target="header105.xml"/><Relationship Id="rId185" Type="http://schemas.openxmlformats.org/officeDocument/2006/relationships/footer" Target="footer62.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eader" Target="header112.xml"/><Relationship Id="rId210" Type="http://schemas.openxmlformats.org/officeDocument/2006/relationships/header" Target="header132.xml"/><Relationship Id="rId215" Type="http://schemas.openxmlformats.org/officeDocument/2006/relationships/footer" Target="footer72.xml"/><Relationship Id="rId236" Type="http://schemas.openxmlformats.org/officeDocument/2006/relationships/footer" Target="footer79.xml"/><Relationship Id="rId257" Type="http://schemas.openxmlformats.org/officeDocument/2006/relationships/footer" Target="footer86.xml"/><Relationship Id="rId278" Type="http://schemas.openxmlformats.org/officeDocument/2006/relationships/footer" Target="footer93.xml"/><Relationship Id="rId26" Type="http://schemas.openxmlformats.org/officeDocument/2006/relationships/footer" Target="footer9.xml"/><Relationship Id="rId231" Type="http://schemas.openxmlformats.org/officeDocument/2006/relationships/header" Target="header146.xml"/><Relationship Id="rId252" Type="http://schemas.openxmlformats.org/officeDocument/2006/relationships/header" Target="header160.xml"/><Relationship Id="rId273" Type="http://schemas.openxmlformats.org/officeDocument/2006/relationships/header" Target="header174.xml"/><Relationship Id="rId294" Type="http://schemas.openxmlformats.org/officeDocument/2006/relationships/header" Target="header188.xml"/><Relationship Id="rId308" Type="http://schemas.openxmlformats.org/officeDocument/2006/relationships/footer" Target="footer103.xml"/><Relationship Id="rId47" Type="http://schemas.openxmlformats.org/officeDocument/2006/relationships/footer" Target="footer16.xml"/><Relationship Id="rId68" Type="http://schemas.openxmlformats.org/officeDocument/2006/relationships/footer" Target="footer23.xml"/><Relationship Id="rId89" Type="http://schemas.openxmlformats.org/officeDocument/2006/relationships/footer" Target="footer30.xml"/><Relationship Id="rId112" Type="http://schemas.openxmlformats.org/officeDocument/2006/relationships/header" Target="header67.xml"/><Relationship Id="rId133" Type="http://schemas.openxmlformats.org/officeDocument/2006/relationships/header" Target="header81.xml"/><Relationship Id="rId154" Type="http://schemas.openxmlformats.org/officeDocument/2006/relationships/header" Target="header95.xml"/><Relationship Id="rId175" Type="http://schemas.openxmlformats.org/officeDocument/2006/relationships/header" Target="header109.xml"/><Relationship Id="rId196" Type="http://schemas.openxmlformats.org/officeDocument/2006/relationships/header" Target="header123.xml"/><Relationship Id="rId200" Type="http://schemas.openxmlformats.org/officeDocument/2006/relationships/footer" Target="footer67.xml"/><Relationship Id="rId16" Type="http://schemas.openxmlformats.org/officeDocument/2006/relationships/footer" Target="footer6.xml"/><Relationship Id="rId221" Type="http://schemas.openxmlformats.org/officeDocument/2006/relationships/footer" Target="footer74.xml"/><Relationship Id="rId242" Type="http://schemas.openxmlformats.org/officeDocument/2006/relationships/footer" Target="footer81.xml"/><Relationship Id="rId263" Type="http://schemas.openxmlformats.org/officeDocument/2006/relationships/footer" Target="footer88.xml"/><Relationship Id="rId284" Type="http://schemas.openxmlformats.org/officeDocument/2006/relationships/footer" Target="footer95.xml"/><Relationship Id="rId319" Type="http://schemas.openxmlformats.org/officeDocument/2006/relationships/footer" Target="footer105.xml"/><Relationship Id="rId37" Type="http://schemas.openxmlformats.org/officeDocument/2006/relationships/header" Target="header17.xml"/><Relationship Id="rId58" Type="http://schemas.openxmlformats.org/officeDocument/2006/relationships/header" Target="header31.xml"/><Relationship Id="rId79" Type="http://schemas.openxmlformats.org/officeDocument/2006/relationships/header" Target="header45.xml"/><Relationship Id="rId102" Type="http://schemas.openxmlformats.org/officeDocument/2006/relationships/header" Target="header60.xml"/><Relationship Id="rId123" Type="http://schemas.openxmlformats.org/officeDocument/2006/relationships/header" Target="header74.xml"/><Relationship Id="rId144" Type="http://schemas.openxmlformats.org/officeDocument/2006/relationships/header" Target="header88.xml"/><Relationship Id="rId90" Type="http://schemas.openxmlformats.org/officeDocument/2006/relationships/header" Target="header52.xml"/><Relationship Id="rId165" Type="http://schemas.openxmlformats.org/officeDocument/2006/relationships/header" Target="header102.xml"/><Relationship Id="rId186" Type="http://schemas.openxmlformats.org/officeDocument/2006/relationships/header" Target="header116.xml"/><Relationship Id="rId211" Type="http://schemas.openxmlformats.org/officeDocument/2006/relationships/header" Target="header133.xml"/><Relationship Id="rId232" Type="http://schemas.openxmlformats.org/officeDocument/2006/relationships/header" Target="header147.xml"/><Relationship Id="rId253" Type="http://schemas.openxmlformats.org/officeDocument/2006/relationships/header" Target="header161.xml"/><Relationship Id="rId274" Type="http://schemas.openxmlformats.org/officeDocument/2006/relationships/header" Target="header175.xml"/><Relationship Id="rId295" Type="http://schemas.openxmlformats.org/officeDocument/2006/relationships/header" Target="header189.xml"/><Relationship Id="rId309" Type="http://schemas.openxmlformats.org/officeDocument/2006/relationships/header" Target="header198.xml"/><Relationship Id="rId27" Type="http://schemas.openxmlformats.org/officeDocument/2006/relationships/header" Target="header10.xml"/><Relationship Id="rId48" Type="http://schemas.openxmlformats.org/officeDocument/2006/relationships/header" Target="header24.xml"/><Relationship Id="rId69" Type="http://schemas.openxmlformats.org/officeDocument/2006/relationships/header" Target="header38.xml"/><Relationship Id="rId113" Type="http://schemas.openxmlformats.org/officeDocument/2006/relationships/footer" Target="footer38.xml"/><Relationship Id="rId134" Type="http://schemas.openxmlformats.org/officeDocument/2006/relationships/footer" Target="footer45.xml"/><Relationship Id="rId320" Type="http://schemas.openxmlformats.org/officeDocument/2006/relationships/footer" Target="footer106.xml"/><Relationship Id="rId80" Type="http://schemas.openxmlformats.org/officeDocument/2006/relationships/footer" Target="footer27.xml"/><Relationship Id="rId155" Type="http://schemas.openxmlformats.org/officeDocument/2006/relationships/footer" Target="footer52.xml"/><Relationship Id="rId176" Type="http://schemas.openxmlformats.org/officeDocument/2006/relationships/footer" Target="footer59.xml"/><Relationship Id="rId197" Type="http://schemas.openxmlformats.org/officeDocument/2006/relationships/footer" Target="footer66.xml"/><Relationship Id="rId201" Type="http://schemas.openxmlformats.org/officeDocument/2006/relationships/header" Target="header126.xml"/><Relationship Id="rId222" Type="http://schemas.openxmlformats.org/officeDocument/2006/relationships/header" Target="header140.xml"/><Relationship Id="rId243" Type="http://schemas.openxmlformats.org/officeDocument/2006/relationships/header" Target="header154.xml"/><Relationship Id="rId264" Type="http://schemas.openxmlformats.org/officeDocument/2006/relationships/header" Target="header168.xml"/><Relationship Id="rId285" Type="http://schemas.openxmlformats.org/officeDocument/2006/relationships/header" Target="header182.xml"/><Relationship Id="rId17" Type="http://schemas.openxmlformats.org/officeDocument/2006/relationships/hyperlink" Target="http://www.skillsdevelopmentscotland.co.uk" TargetMode="External"/><Relationship Id="rId38" Type="http://schemas.openxmlformats.org/officeDocument/2006/relationships/footer" Target="footer13.xml"/><Relationship Id="rId59" Type="http://schemas.openxmlformats.org/officeDocument/2006/relationships/footer" Target="footer20.xml"/><Relationship Id="rId103" Type="http://schemas.openxmlformats.org/officeDocument/2006/relationships/header" Target="header61.xml"/><Relationship Id="rId124" Type="http://schemas.openxmlformats.org/officeDocument/2006/relationships/header" Target="header75.xml"/><Relationship Id="rId310" Type="http://schemas.openxmlformats.org/officeDocument/2006/relationships/header" Target="header199.xml"/><Relationship Id="rId70" Type="http://schemas.openxmlformats.org/officeDocument/2006/relationships/header" Target="header39.xml"/><Relationship Id="rId91" Type="http://schemas.openxmlformats.org/officeDocument/2006/relationships/header" Target="header53.xml"/><Relationship Id="rId145" Type="http://schemas.openxmlformats.org/officeDocument/2006/relationships/header" Target="header89.xml"/><Relationship Id="rId166" Type="http://schemas.openxmlformats.org/officeDocument/2006/relationships/header" Target="header103.xml"/><Relationship Id="rId187" Type="http://schemas.openxmlformats.org/officeDocument/2006/relationships/header" Target="header117.xml"/><Relationship Id="rId1" Type="http://schemas.openxmlformats.org/officeDocument/2006/relationships/customXml" Target="../customXml/item1.xml"/><Relationship Id="rId212" Type="http://schemas.openxmlformats.org/officeDocument/2006/relationships/footer" Target="footer71.xml"/><Relationship Id="rId233" Type="http://schemas.openxmlformats.org/officeDocument/2006/relationships/footer" Target="footer78.xml"/><Relationship Id="rId254" Type="http://schemas.openxmlformats.org/officeDocument/2006/relationships/footer" Target="footer85.xml"/><Relationship Id="rId28" Type="http://schemas.openxmlformats.org/officeDocument/2006/relationships/header" Target="header11.xml"/><Relationship Id="rId49" Type="http://schemas.openxmlformats.org/officeDocument/2006/relationships/header" Target="header25.xml"/><Relationship Id="rId114" Type="http://schemas.openxmlformats.org/officeDocument/2006/relationships/header" Target="header68.xml"/><Relationship Id="rId275" Type="http://schemas.openxmlformats.org/officeDocument/2006/relationships/footer" Target="footer92.xml"/><Relationship Id="rId296" Type="http://schemas.openxmlformats.org/officeDocument/2006/relationships/footer" Target="footer99.xml"/><Relationship Id="rId300" Type="http://schemas.openxmlformats.org/officeDocument/2006/relationships/header" Target="header192.xml"/><Relationship Id="rId60" Type="http://schemas.openxmlformats.org/officeDocument/2006/relationships/header" Target="header32.xml"/><Relationship Id="rId81" Type="http://schemas.openxmlformats.org/officeDocument/2006/relationships/header" Target="header46.xml"/><Relationship Id="rId135" Type="http://schemas.openxmlformats.org/officeDocument/2006/relationships/header" Target="header82.xml"/><Relationship Id="rId156" Type="http://schemas.openxmlformats.org/officeDocument/2006/relationships/header" Target="header96.xml"/><Relationship Id="rId177" Type="http://schemas.openxmlformats.org/officeDocument/2006/relationships/header" Target="header110.xml"/><Relationship Id="rId198" Type="http://schemas.openxmlformats.org/officeDocument/2006/relationships/header" Target="header124.xml"/><Relationship Id="rId321" Type="http://schemas.openxmlformats.org/officeDocument/2006/relationships/fontTable" Target="fontTable.xml"/><Relationship Id="rId202" Type="http://schemas.openxmlformats.org/officeDocument/2006/relationships/header" Target="header127.xml"/><Relationship Id="rId223" Type="http://schemas.openxmlformats.org/officeDocument/2006/relationships/header" Target="header141.xml"/><Relationship Id="rId244" Type="http://schemas.openxmlformats.org/officeDocument/2006/relationships/header" Target="header155.xml"/><Relationship Id="rId18" Type="http://schemas.openxmlformats.org/officeDocument/2006/relationships/header" Target="header4.xml"/><Relationship Id="rId39" Type="http://schemas.openxmlformats.org/officeDocument/2006/relationships/header" Target="header18.xml"/><Relationship Id="rId265" Type="http://schemas.openxmlformats.org/officeDocument/2006/relationships/header" Target="header169.xml"/><Relationship Id="rId286" Type="http://schemas.openxmlformats.org/officeDocument/2006/relationships/header" Target="header183.xml"/><Relationship Id="rId50" Type="http://schemas.openxmlformats.org/officeDocument/2006/relationships/footer" Target="footer17.xml"/><Relationship Id="rId104" Type="http://schemas.openxmlformats.org/officeDocument/2006/relationships/footer" Target="footer35.xml"/><Relationship Id="rId125" Type="http://schemas.openxmlformats.org/officeDocument/2006/relationships/footer" Target="footer42.xml"/><Relationship Id="rId146" Type="http://schemas.openxmlformats.org/officeDocument/2006/relationships/footer" Target="footer49.xml"/><Relationship Id="rId167" Type="http://schemas.openxmlformats.org/officeDocument/2006/relationships/footer" Target="footer56.xml"/><Relationship Id="rId188" Type="http://schemas.openxmlformats.org/officeDocument/2006/relationships/footer" Target="footer63.xml"/><Relationship Id="rId311" Type="http://schemas.openxmlformats.org/officeDocument/2006/relationships/footer" Target="footer104.xml"/><Relationship Id="rId71" Type="http://schemas.openxmlformats.org/officeDocument/2006/relationships/footer" Target="footer24.xml"/><Relationship Id="rId92" Type="http://schemas.openxmlformats.org/officeDocument/2006/relationships/footer" Target="footer31.xml"/><Relationship Id="rId213" Type="http://schemas.openxmlformats.org/officeDocument/2006/relationships/header" Target="header134.xml"/><Relationship Id="rId234" Type="http://schemas.openxmlformats.org/officeDocument/2006/relationships/header" Target="header148.xml"/><Relationship Id="rId2" Type="http://schemas.openxmlformats.org/officeDocument/2006/relationships/numbering" Target="numbering.xml"/><Relationship Id="rId29" Type="http://schemas.openxmlformats.org/officeDocument/2006/relationships/footer" Target="footer10.xml"/><Relationship Id="rId255" Type="http://schemas.openxmlformats.org/officeDocument/2006/relationships/header" Target="header162.xml"/><Relationship Id="rId276" Type="http://schemas.openxmlformats.org/officeDocument/2006/relationships/header" Target="header176.xml"/><Relationship Id="rId297" Type="http://schemas.openxmlformats.org/officeDocument/2006/relationships/header" Target="header190.xml"/><Relationship Id="rId40" Type="http://schemas.openxmlformats.org/officeDocument/2006/relationships/header" Target="header19.xml"/><Relationship Id="rId115" Type="http://schemas.openxmlformats.org/officeDocument/2006/relationships/header" Target="header69.xml"/><Relationship Id="rId136" Type="http://schemas.openxmlformats.org/officeDocument/2006/relationships/header" Target="header83.xml"/><Relationship Id="rId157" Type="http://schemas.openxmlformats.org/officeDocument/2006/relationships/header" Target="header97.xml"/><Relationship Id="rId178" Type="http://schemas.openxmlformats.org/officeDocument/2006/relationships/header" Target="header111.xml"/><Relationship Id="rId301" Type="http://schemas.openxmlformats.org/officeDocument/2006/relationships/header" Target="header193.xml"/><Relationship Id="rId322" Type="http://schemas.microsoft.com/office/2011/relationships/people" Target="people.xml"/><Relationship Id="rId61" Type="http://schemas.openxmlformats.org/officeDocument/2006/relationships/header" Target="header33.xml"/><Relationship Id="rId82" Type="http://schemas.openxmlformats.org/officeDocument/2006/relationships/header" Target="header47.xml"/><Relationship Id="rId199" Type="http://schemas.openxmlformats.org/officeDocument/2006/relationships/header" Target="header125.xml"/><Relationship Id="rId203" Type="http://schemas.openxmlformats.org/officeDocument/2006/relationships/footer" Target="footer6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n_c\Desktop\Documents\Downs\SVQ_Specification_2015%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E21B-1B3F-4989-BF08-349BC376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SVQ_Specification_2015 (2)</Template>
  <TotalTime>0</TotalTime>
  <Pages>1</Pages>
  <Words>56805</Words>
  <Characters>323795</Characters>
  <Application>Microsoft Office Word</Application>
  <DocSecurity>0</DocSecurity>
  <Lines>2698</Lines>
  <Paragraphs>759</Paragraphs>
  <ScaleCrop>false</ScaleCrop>
  <HeadingPairs>
    <vt:vector size="2" baseType="variant">
      <vt:variant>
        <vt:lpstr>Title</vt:lpstr>
      </vt:variant>
      <vt:variant>
        <vt:i4>1</vt:i4>
      </vt:variant>
    </vt:vector>
  </HeadingPairs>
  <TitlesOfParts>
    <vt:vector size="1" baseType="lpstr">
      <vt:lpstr>Edexcel NVQ Competence-based qualification/s 2014</vt:lpstr>
    </vt:vector>
  </TitlesOfParts>
  <Company>Pearson Education  Ltd 2014</Company>
  <LinksUpToDate>false</LinksUpToDate>
  <CharactersWithSpaces>379841</CharactersWithSpaces>
  <SharedDoc>false</SharedDoc>
  <HLinks>
    <vt:vector size="18" baseType="variant">
      <vt:variant>
        <vt:i4>262153</vt:i4>
      </vt:variant>
      <vt:variant>
        <vt:i4>180</vt:i4>
      </vt:variant>
      <vt:variant>
        <vt:i4>0</vt:i4>
      </vt:variant>
      <vt:variant>
        <vt:i4>5</vt:i4>
      </vt:variant>
      <vt:variant>
        <vt:lpwstr>http:///</vt:lpwstr>
      </vt:variant>
      <vt:variant>
        <vt:lpwstr/>
      </vt:variant>
      <vt:variant>
        <vt:i4>1638488</vt:i4>
      </vt:variant>
      <vt:variant>
        <vt:i4>177</vt:i4>
      </vt:variant>
      <vt:variant>
        <vt:i4>0</vt:i4>
      </vt:variant>
      <vt:variant>
        <vt:i4>5</vt:i4>
      </vt:variant>
      <vt:variant>
        <vt:lpwstr>http://pearsonwbl.edexcel.com/Our-support/Pages/qualifications-approval.aspx</vt:lpwstr>
      </vt:variant>
      <vt:variant>
        <vt:lpwstr/>
      </vt:variant>
      <vt:variant>
        <vt:i4>7733346</vt:i4>
      </vt:variant>
      <vt:variant>
        <vt:i4>174</vt:i4>
      </vt:variant>
      <vt:variant>
        <vt:i4>0</vt:i4>
      </vt:variant>
      <vt:variant>
        <vt:i4>5</vt:i4>
      </vt:variant>
      <vt:variant>
        <vt:lpwstr>http://www.skillsdevelopmentscotland.co.uk/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NVQ Competence-based qualification/s 2014</dc:title>
  <dc:creator>Choo Fon, Claudia</dc:creator>
  <cp:lastModifiedBy>Barrett, Lucinda</cp:lastModifiedBy>
  <cp:revision>3</cp:revision>
  <cp:lastPrinted>2015-11-04T10:03:00Z</cp:lastPrinted>
  <dcterms:created xsi:type="dcterms:W3CDTF">2016-01-14T15:02:00Z</dcterms:created>
  <dcterms:modified xsi:type="dcterms:W3CDTF">2016-01-14T15:02:00Z</dcterms:modified>
</cp:coreProperties>
</file>