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8B829" w14:textId="77777777" w:rsidR="00BA40A2" w:rsidRPr="008308B4" w:rsidRDefault="00BA40A2" w:rsidP="00A15ABE">
      <w:pPr>
        <w:spacing w:line="276" w:lineRule="auto"/>
        <w:rPr>
          <w:rFonts w:ascii="Plus Jakarta Sans" w:eastAsia="Verdana" w:hAnsi="Plus Jakarta Sans" w:cs="Open Sans Light"/>
          <w:color w:val="0D004D"/>
          <w:sz w:val="22"/>
          <w:szCs w:val="22"/>
        </w:rPr>
      </w:pPr>
      <w:r w:rsidRPr="008308B4">
        <w:rPr>
          <w:rFonts w:ascii="Plus Jakarta Sans" w:hAnsi="Plus Jakarta Sans"/>
          <w:b/>
          <w:bCs/>
          <w:color w:val="0D004D"/>
          <w:sz w:val="48"/>
          <w:szCs w:val="48"/>
        </w:rPr>
        <w:t>Guidance for completing observation records</w:t>
      </w:r>
      <w:r w:rsidRPr="008308B4">
        <w:rPr>
          <w:rFonts w:ascii="Plus Jakarta Sans" w:eastAsia="Verdana" w:hAnsi="Plus Jakarta Sans" w:cs="Open Sans Light"/>
          <w:color w:val="0D004D"/>
          <w:sz w:val="22"/>
          <w:szCs w:val="22"/>
        </w:rPr>
        <w:t xml:space="preserve"> </w:t>
      </w:r>
    </w:p>
    <w:p w14:paraId="44645066" w14:textId="77777777" w:rsidR="00A0312C" w:rsidRDefault="00A0312C" w:rsidP="00BF6205">
      <w:pPr>
        <w:rPr>
          <w:rFonts w:ascii="Plus Jakarta Sans" w:hAnsi="Plus Jakarta Sans"/>
          <w:sz w:val="24"/>
        </w:rPr>
      </w:pPr>
    </w:p>
    <w:p w14:paraId="53480AE4" w14:textId="68E2159E" w:rsidR="00764A70" w:rsidRPr="00BF6205" w:rsidRDefault="00BF6205" w:rsidP="00BF6205">
      <w:pPr>
        <w:rPr>
          <w:rFonts w:ascii="Plus Jakarta Sans" w:hAnsi="Plus Jakarta Sans"/>
          <w:sz w:val="24"/>
        </w:rPr>
      </w:pPr>
      <w:r w:rsidRPr="00BF6205">
        <w:rPr>
          <w:rFonts w:ascii="Plus Jakarta Sans" w:hAnsi="Plus Jakarta Sans"/>
          <w:sz w:val="24"/>
        </w:rPr>
        <w:t xml:space="preserve">Assessors </w:t>
      </w:r>
      <w:r>
        <w:rPr>
          <w:rFonts w:ascii="Plus Jakarta Sans" w:hAnsi="Plus Jakarta Sans"/>
          <w:sz w:val="24"/>
        </w:rPr>
        <w:t xml:space="preserve">can </w:t>
      </w:r>
      <w:r w:rsidRPr="00BF6205">
        <w:rPr>
          <w:rFonts w:ascii="Plus Jakarta Sans" w:hAnsi="Plus Jakarta Sans"/>
          <w:sz w:val="24"/>
        </w:rPr>
        <w:t>use observation records to document how a student meets assessment criteria during activities like presentations or practical tasks. These records supplement, but do not replace, other evidence provided by the student.</w:t>
      </w:r>
    </w:p>
    <w:p w14:paraId="005FCD4E" w14:textId="77777777" w:rsidR="00764A70" w:rsidRDefault="00764A70" w:rsidP="00A15ABE">
      <w:pPr>
        <w:spacing w:line="276" w:lineRule="auto"/>
        <w:rPr>
          <w:rFonts w:ascii="Plus Jakarta Sans" w:eastAsia="Verdana" w:hAnsi="Plus Jakarta Sans" w:cs="Open Sans Light"/>
          <w:color w:val="auto"/>
          <w:sz w:val="24"/>
          <w:szCs w:val="24"/>
        </w:rPr>
      </w:pPr>
    </w:p>
    <w:p w14:paraId="64120382" w14:textId="2E80E3E2" w:rsidR="00ED4495" w:rsidRPr="008308B4" w:rsidRDefault="00E37CB8" w:rsidP="00A15ABE">
      <w:pPr>
        <w:spacing w:line="276" w:lineRule="auto"/>
        <w:rPr>
          <w:rFonts w:ascii="Plus Jakarta Sans" w:eastAsia="Verdana" w:hAnsi="Plus Jakarta Sans" w:cs="Open Sans SemiBold"/>
          <w:b/>
          <w:bCs/>
          <w:color w:val="0D004D"/>
          <w:sz w:val="32"/>
          <w:szCs w:val="32"/>
        </w:rPr>
      </w:pPr>
      <w:r w:rsidRPr="008308B4">
        <w:rPr>
          <w:rFonts w:ascii="Plus Jakarta Sans" w:eastAsia="Verdana" w:hAnsi="Plus Jakarta Sans" w:cs="Open Sans SemiBold"/>
          <w:b/>
          <w:bCs/>
          <w:color w:val="0D004D"/>
          <w:sz w:val="32"/>
          <w:szCs w:val="32"/>
        </w:rPr>
        <w:t xml:space="preserve">Does all </w:t>
      </w:r>
      <w:r w:rsidR="00A0312C">
        <w:rPr>
          <w:rFonts w:ascii="Plus Jakarta Sans" w:eastAsia="Verdana" w:hAnsi="Plus Jakarta Sans" w:cs="Open Sans SemiBold"/>
          <w:b/>
          <w:bCs/>
          <w:color w:val="0D004D"/>
          <w:sz w:val="32"/>
          <w:szCs w:val="32"/>
        </w:rPr>
        <w:t>student</w:t>
      </w:r>
      <w:r w:rsidRPr="008308B4">
        <w:rPr>
          <w:rFonts w:ascii="Plus Jakarta Sans" w:eastAsia="Verdana" w:hAnsi="Plus Jakarta Sans" w:cs="Open Sans SemiBold"/>
          <w:b/>
          <w:bCs/>
          <w:color w:val="0D004D"/>
          <w:sz w:val="32"/>
          <w:szCs w:val="32"/>
        </w:rPr>
        <w:t xml:space="preserve"> evidence need to be </w:t>
      </w:r>
      <w:r w:rsidR="00A0312C">
        <w:rPr>
          <w:rFonts w:ascii="Plus Jakarta Sans" w:eastAsia="Verdana" w:hAnsi="Plus Jakarta Sans" w:cs="Open Sans SemiBold"/>
          <w:b/>
          <w:bCs/>
          <w:color w:val="0D004D"/>
          <w:sz w:val="32"/>
          <w:szCs w:val="32"/>
        </w:rPr>
        <w:t>supported</w:t>
      </w:r>
      <w:r w:rsidRPr="008308B4">
        <w:rPr>
          <w:rFonts w:ascii="Plus Jakarta Sans" w:eastAsia="Verdana" w:hAnsi="Plus Jakarta Sans" w:cs="Open Sans SemiBold"/>
          <w:b/>
          <w:bCs/>
          <w:color w:val="0D004D"/>
          <w:sz w:val="32"/>
          <w:szCs w:val="32"/>
        </w:rPr>
        <w:t xml:space="preserve"> by an observation record?</w:t>
      </w:r>
    </w:p>
    <w:p w14:paraId="65E1ACD4" w14:textId="181A4D1D" w:rsidR="00E37CB8" w:rsidRPr="0023522A" w:rsidRDefault="00A0312C" w:rsidP="00A15ABE">
      <w:pPr>
        <w:pStyle w:val="NormalWeb"/>
        <w:spacing w:before="240" w:beforeAutospacing="0" w:after="0" w:afterAutospacing="0" w:line="276" w:lineRule="auto"/>
        <w:rPr>
          <w:rFonts w:ascii="Plus Jakarta Sans" w:eastAsia="Verdana" w:hAnsi="Plus Jakarta Sans" w:cs="Open Sans Light"/>
          <w:lang w:eastAsia="zh-CN"/>
        </w:rPr>
      </w:pPr>
      <w:r w:rsidRPr="0023522A">
        <w:rPr>
          <w:rFonts w:ascii="Plus Jakarta Sans" w:eastAsia="Verdana" w:hAnsi="Plus Jakarta Sans" w:cs="Open Sans Light"/>
          <w:lang w:eastAsia="zh-CN"/>
        </w:rPr>
        <w:t xml:space="preserve">No. </w:t>
      </w:r>
      <w:r w:rsidR="00E37CB8" w:rsidRPr="0023522A">
        <w:rPr>
          <w:rFonts w:ascii="Plus Jakarta Sans" w:eastAsia="Verdana" w:hAnsi="Plus Jakarta Sans" w:cs="Open Sans Light"/>
          <w:lang w:eastAsia="zh-CN"/>
        </w:rPr>
        <w:t>If the</w:t>
      </w:r>
      <w:r w:rsidRPr="0023522A">
        <w:rPr>
          <w:rFonts w:ascii="Plus Jakarta Sans" w:eastAsia="Verdana" w:hAnsi="Plus Jakarta Sans" w:cs="Open Sans Light"/>
          <w:lang w:eastAsia="zh-CN"/>
        </w:rPr>
        <w:t xml:space="preserve"> student has produced e</w:t>
      </w:r>
      <w:r w:rsidR="00E37CB8" w:rsidRPr="0023522A">
        <w:rPr>
          <w:rFonts w:ascii="Plus Jakarta Sans" w:eastAsia="Verdana" w:hAnsi="Plus Jakarta Sans" w:cs="Open Sans Light"/>
          <w:lang w:eastAsia="zh-CN"/>
        </w:rPr>
        <w:t>vidence</w:t>
      </w:r>
      <w:r w:rsidRPr="0023522A">
        <w:rPr>
          <w:rFonts w:ascii="Plus Jakarta Sans" w:eastAsia="Verdana" w:hAnsi="Plus Jakarta Sans" w:cs="Open Sans Light"/>
          <w:lang w:eastAsia="zh-CN"/>
        </w:rPr>
        <w:t xml:space="preserve"> that</w:t>
      </w:r>
      <w:r w:rsidR="00E37CB8" w:rsidRPr="0023522A">
        <w:rPr>
          <w:rFonts w:ascii="Plus Jakarta Sans" w:eastAsia="Verdana" w:hAnsi="Plus Jakarta Sans" w:cs="Open Sans Light"/>
          <w:lang w:eastAsia="zh-CN"/>
        </w:rPr>
        <w:t xml:space="preserve"> clearly </w:t>
      </w:r>
      <w:r w:rsidRPr="0023522A">
        <w:rPr>
          <w:rFonts w:ascii="Plus Jakarta Sans" w:eastAsia="Verdana" w:hAnsi="Plus Jakarta Sans" w:cs="Open Sans Light"/>
          <w:lang w:eastAsia="zh-CN"/>
        </w:rPr>
        <w:t>shows</w:t>
      </w:r>
      <w:r w:rsidR="00E37CB8" w:rsidRPr="0023522A">
        <w:rPr>
          <w:rFonts w:ascii="Plus Jakarta Sans" w:eastAsia="Verdana" w:hAnsi="Plus Jakarta Sans" w:cs="Open Sans Light"/>
          <w:lang w:eastAsia="zh-CN"/>
        </w:rPr>
        <w:t xml:space="preserve"> the</w:t>
      </w:r>
      <w:r w:rsidRPr="0023522A">
        <w:rPr>
          <w:rFonts w:ascii="Plus Jakarta Sans" w:eastAsia="Verdana" w:hAnsi="Plus Jakarta Sans" w:cs="Open Sans Light"/>
          <w:lang w:eastAsia="zh-CN"/>
        </w:rPr>
        <w:t>ir</w:t>
      </w:r>
      <w:r w:rsidR="00E37CB8" w:rsidRPr="0023522A">
        <w:rPr>
          <w:rFonts w:ascii="Plus Jakarta Sans" w:eastAsia="Verdana" w:hAnsi="Plus Jakarta Sans" w:cs="Open Sans Light"/>
          <w:lang w:eastAsia="zh-CN"/>
        </w:rPr>
        <w:t xml:space="preserve"> performance</w:t>
      </w:r>
      <w:r w:rsidRPr="0023522A">
        <w:rPr>
          <w:rFonts w:ascii="Plus Jakarta Sans" w:eastAsia="Verdana" w:hAnsi="Plus Jakarta Sans" w:cs="Open Sans Light"/>
          <w:lang w:eastAsia="zh-CN"/>
        </w:rPr>
        <w:t>,</w:t>
      </w:r>
      <w:r w:rsidR="00E37CB8" w:rsidRPr="0023522A">
        <w:rPr>
          <w:rFonts w:ascii="Plus Jakarta Sans" w:eastAsia="Verdana" w:hAnsi="Plus Jakarta Sans" w:cs="Open Sans Light"/>
          <w:lang w:eastAsia="zh-CN"/>
        </w:rPr>
        <w:t xml:space="preserve"> </w:t>
      </w:r>
      <w:r w:rsidR="00E37CB8" w:rsidRPr="0023522A">
        <w:rPr>
          <w:rFonts w:ascii="Plus Jakarta Sans" w:eastAsia="Open Sans" w:hAnsi="Plus Jakarta Sans" w:cs="Open Sans"/>
          <w:lang w:eastAsia="zh-CN"/>
        </w:rPr>
        <w:t>an observation record is not required.</w:t>
      </w:r>
      <w:r w:rsidR="00E37CB8" w:rsidRPr="0023522A">
        <w:rPr>
          <w:rFonts w:ascii="Plus Jakarta Sans" w:eastAsia="Verdana" w:hAnsi="Plus Jakarta Sans" w:cs="Open Sans Light"/>
          <w:lang w:eastAsia="zh-CN"/>
        </w:rPr>
        <w:t xml:space="preserve"> They are </w:t>
      </w:r>
      <w:r w:rsidR="00E37CB8" w:rsidRPr="0023522A">
        <w:rPr>
          <w:rFonts w:ascii="Plus Jakarta Sans" w:eastAsia="Open Sans" w:hAnsi="Plus Jakarta Sans" w:cs="Open Sans"/>
          <w:lang w:eastAsia="zh-CN"/>
        </w:rPr>
        <w:t xml:space="preserve">not a </w:t>
      </w:r>
      <w:r w:rsidR="00F922D2">
        <w:rPr>
          <w:rFonts w:ascii="Plus Jakarta Sans" w:eastAsia="Open Sans" w:hAnsi="Plus Jakarta Sans" w:cs="Open Sans"/>
          <w:lang w:eastAsia="zh-CN"/>
        </w:rPr>
        <w:t>compulsory</w:t>
      </w:r>
      <w:r w:rsidR="00E37CB8" w:rsidRPr="0023522A">
        <w:rPr>
          <w:rFonts w:ascii="Plus Jakarta Sans" w:eastAsia="Verdana" w:hAnsi="Plus Jakarta Sans" w:cs="Open Sans"/>
          <w:b/>
          <w:bCs/>
          <w:lang w:eastAsia="zh-CN"/>
        </w:rPr>
        <w:t xml:space="preserve"> </w:t>
      </w:r>
      <w:r w:rsidR="00E37CB8" w:rsidRPr="0023522A">
        <w:rPr>
          <w:rFonts w:ascii="Plus Jakarta Sans" w:eastAsia="Open Sans" w:hAnsi="Plus Jakarta Sans" w:cs="Open Sans"/>
          <w:lang w:eastAsia="zh-CN"/>
        </w:rPr>
        <w:t xml:space="preserve">requirement </w:t>
      </w:r>
      <w:r w:rsidR="00E37CB8" w:rsidRPr="0023522A">
        <w:rPr>
          <w:rFonts w:ascii="Plus Jakarta Sans" w:eastAsia="Verdana" w:hAnsi="Plus Jakarta Sans" w:cs="Open Sans Light"/>
          <w:lang w:eastAsia="zh-CN"/>
        </w:rPr>
        <w:t xml:space="preserve">for </w:t>
      </w:r>
      <w:r w:rsidR="00F922D2">
        <w:rPr>
          <w:rFonts w:ascii="Plus Jakarta Sans" w:eastAsia="Verdana" w:hAnsi="Plus Jakarta Sans" w:cs="Open Sans Light"/>
          <w:lang w:eastAsia="zh-CN"/>
        </w:rPr>
        <w:t xml:space="preserve">when students </w:t>
      </w:r>
      <w:r w:rsidR="00F97B2D">
        <w:rPr>
          <w:rFonts w:ascii="Plus Jakarta Sans" w:eastAsia="Verdana" w:hAnsi="Plus Jakarta Sans" w:cs="Open Sans Light"/>
          <w:lang w:eastAsia="zh-CN"/>
        </w:rPr>
        <w:t xml:space="preserve">are </w:t>
      </w:r>
      <w:r w:rsidR="00F922D2">
        <w:rPr>
          <w:rFonts w:ascii="Plus Jakarta Sans" w:eastAsia="Verdana" w:hAnsi="Plus Jakarta Sans" w:cs="Open Sans Light"/>
          <w:lang w:eastAsia="zh-CN"/>
        </w:rPr>
        <w:t>present</w:t>
      </w:r>
      <w:r w:rsidR="00F97B2D">
        <w:rPr>
          <w:rFonts w:ascii="Plus Jakarta Sans" w:eastAsia="Verdana" w:hAnsi="Plus Jakarta Sans" w:cs="Open Sans Light"/>
          <w:lang w:eastAsia="zh-CN"/>
        </w:rPr>
        <w:t>ing</w:t>
      </w:r>
      <w:r w:rsidR="00E37CB8" w:rsidRPr="0023522A">
        <w:rPr>
          <w:rFonts w:ascii="Plus Jakarta Sans" w:eastAsia="Verdana" w:hAnsi="Plus Jakarta Sans" w:cs="Open Sans Light"/>
          <w:lang w:eastAsia="zh-CN"/>
        </w:rPr>
        <w:t xml:space="preserve"> or performing</w:t>
      </w:r>
      <w:r w:rsidR="0023522A" w:rsidRPr="0023522A">
        <w:rPr>
          <w:rFonts w:ascii="Plus Jakarta Sans" w:eastAsia="Verdana" w:hAnsi="Plus Jakarta Sans" w:cs="Open Sans Light"/>
          <w:lang w:eastAsia="zh-CN"/>
        </w:rPr>
        <w:t>.</w:t>
      </w:r>
      <w:r w:rsidR="00E37CB8" w:rsidRPr="0023522A">
        <w:rPr>
          <w:rFonts w:ascii="Plus Jakarta Sans" w:eastAsia="Verdana" w:hAnsi="Plus Jakarta Sans" w:cs="Open Sans Light"/>
          <w:lang w:eastAsia="zh-CN"/>
        </w:rPr>
        <w:t xml:space="preserve"> </w:t>
      </w:r>
    </w:p>
    <w:p w14:paraId="7B7DA036" w14:textId="77777777" w:rsidR="007E0C28" w:rsidRPr="00A15ABE" w:rsidRDefault="007E0C28" w:rsidP="00A15ABE">
      <w:pPr>
        <w:spacing w:line="276" w:lineRule="auto"/>
        <w:rPr>
          <w:rFonts w:ascii="Plus Jakarta Sans" w:eastAsia="Verdana" w:hAnsi="Plus Jakarta Sans" w:cs="Open Sans Light"/>
          <w:b/>
          <w:bCs/>
          <w:color w:val="auto"/>
          <w:sz w:val="24"/>
          <w:szCs w:val="24"/>
        </w:rPr>
      </w:pPr>
    </w:p>
    <w:p w14:paraId="61FAA97A" w14:textId="4AE1EF52" w:rsidR="00ED4495" w:rsidRPr="008308B4" w:rsidRDefault="00E37CB8" w:rsidP="00A15ABE">
      <w:pPr>
        <w:spacing w:line="276" w:lineRule="auto"/>
        <w:rPr>
          <w:rFonts w:ascii="Plus Jakarta Sans" w:eastAsia="Verdana" w:hAnsi="Plus Jakarta Sans" w:cs="Open Sans SemiBold"/>
          <w:b/>
          <w:bCs/>
          <w:color w:val="0D004D"/>
          <w:sz w:val="32"/>
          <w:szCs w:val="32"/>
        </w:rPr>
      </w:pPr>
      <w:r w:rsidRPr="008308B4">
        <w:rPr>
          <w:rFonts w:ascii="Plus Jakarta Sans" w:eastAsia="Verdana" w:hAnsi="Plus Jakarta Sans" w:cs="Open Sans SemiBold"/>
          <w:b/>
          <w:bCs/>
          <w:color w:val="0D004D"/>
          <w:sz w:val="32"/>
          <w:szCs w:val="32"/>
        </w:rPr>
        <w:t>What is the minimum number of observation records which need to be used?</w:t>
      </w:r>
    </w:p>
    <w:p w14:paraId="14269282" w14:textId="221D8817" w:rsidR="00E37CB8" w:rsidRPr="00F97B2D" w:rsidRDefault="00A60DA7" w:rsidP="00A15ABE">
      <w:pPr>
        <w:pStyle w:val="NormalWeb"/>
        <w:spacing w:before="240" w:beforeAutospacing="0" w:after="0" w:afterAutospacing="0" w:line="276" w:lineRule="auto"/>
        <w:rPr>
          <w:rFonts w:ascii="Plus Jakarta Sans" w:eastAsia="Verdana" w:hAnsi="Plus Jakarta Sans" w:cs="Open Sans Light"/>
          <w:lang w:eastAsia="zh-CN"/>
        </w:rPr>
      </w:pPr>
      <w:r w:rsidRPr="00F97B2D">
        <w:rPr>
          <w:rFonts w:ascii="Plus Jakarta Sans" w:eastAsia="Verdana" w:hAnsi="Plus Jakarta Sans" w:cs="Open Sans Light"/>
          <w:lang w:eastAsia="zh-CN"/>
        </w:rPr>
        <w:t xml:space="preserve">There </w:t>
      </w:r>
      <w:r w:rsidR="008467F0" w:rsidRPr="00F97B2D">
        <w:rPr>
          <w:rFonts w:ascii="Plus Jakarta Sans" w:eastAsia="Verdana" w:hAnsi="Plus Jakarta Sans" w:cs="Open Sans Light"/>
          <w:lang w:eastAsia="zh-CN"/>
        </w:rPr>
        <w:t xml:space="preserve">is </w:t>
      </w:r>
      <w:r w:rsidR="008467F0" w:rsidRPr="00F97B2D">
        <w:rPr>
          <w:rFonts w:ascii="Plus Jakarta Sans" w:eastAsia="Open Sans" w:hAnsi="Plus Jakarta Sans" w:cs="Open Sans"/>
          <w:lang w:eastAsia="zh-CN"/>
        </w:rPr>
        <w:t>no</w:t>
      </w:r>
      <w:r w:rsidRPr="00F97B2D">
        <w:rPr>
          <w:rFonts w:ascii="Plus Jakarta Sans" w:eastAsia="Open Sans" w:hAnsi="Plus Jakarta Sans" w:cs="Open Sans"/>
          <w:lang w:eastAsia="zh-CN"/>
        </w:rPr>
        <w:t xml:space="preserve"> </w:t>
      </w:r>
      <w:r w:rsidR="00E37CB8" w:rsidRPr="00F97B2D">
        <w:rPr>
          <w:rFonts w:ascii="Plus Jakarta Sans" w:eastAsia="Open Sans" w:hAnsi="Plus Jakarta Sans" w:cs="Open Sans"/>
          <w:lang w:eastAsia="zh-CN"/>
        </w:rPr>
        <w:t xml:space="preserve">minimum </w:t>
      </w:r>
      <w:r w:rsidR="00E37CB8" w:rsidRPr="00F97B2D">
        <w:rPr>
          <w:rFonts w:ascii="Plus Jakarta Sans" w:eastAsia="Verdana" w:hAnsi="Plus Jakarta Sans" w:cs="Open Sans Light"/>
          <w:lang w:eastAsia="zh-CN"/>
        </w:rPr>
        <w:t>number of observation records required per assessment.</w:t>
      </w:r>
    </w:p>
    <w:p w14:paraId="296F54B0" w14:textId="77777777" w:rsidR="007E0C28" w:rsidRPr="00A15ABE" w:rsidRDefault="007E0C28" w:rsidP="00A15ABE">
      <w:pPr>
        <w:spacing w:line="276" w:lineRule="auto"/>
        <w:rPr>
          <w:rFonts w:ascii="Plus Jakarta Sans" w:eastAsia="Verdana" w:hAnsi="Plus Jakarta Sans" w:cs="Open Sans Light"/>
          <w:b/>
          <w:color w:val="auto"/>
          <w:sz w:val="24"/>
          <w:szCs w:val="24"/>
        </w:rPr>
      </w:pPr>
    </w:p>
    <w:p w14:paraId="119BDEB5" w14:textId="05CB312A" w:rsidR="00ED4495" w:rsidRPr="008308B4" w:rsidRDefault="00A60DA7" w:rsidP="00A15ABE">
      <w:pPr>
        <w:spacing w:line="276" w:lineRule="auto"/>
        <w:rPr>
          <w:rFonts w:ascii="Plus Jakarta Sans" w:eastAsia="Verdana" w:hAnsi="Plus Jakarta Sans" w:cs="Open Sans SemiBold"/>
          <w:b/>
          <w:bCs/>
          <w:color w:val="0D004D"/>
          <w:sz w:val="32"/>
          <w:szCs w:val="32"/>
        </w:rPr>
      </w:pPr>
      <w:r w:rsidRPr="008308B4">
        <w:rPr>
          <w:rFonts w:ascii="Plus Jakarta Sans" w:eastAsia="Verdana" w:hAnsi="Plus Jakarta Sans" w:cs="Open Sans SemiBold"/>
          <w:b/>
          <w:bCs/>
          <w:color w:val="0D004D"/>
          <w:sz w:val="32"/>
          <w:szCs w:val="32"/>
        </w:rPr>
        <w:t>When would the use of an observation record be appropriate?</w:t>
      </w:r>
    </w:p>
    <w:p w14:paraId="26CF3422" w14:textId="75D55EC3" w:rsidR="00E37CB8" w:rsidRPr="00A15ABE" w:rsidRDefault="00E37CB8" w:rsidP="00A15ABE">
      <w:pPr>
        <w:spacing w:before="240" w:line="276" w:lineRule="auto"/>
        <w:rPr>
          <w:rFonts w:ascii="Plus Jakarta Sans" w:eastAsia="Verdana" w:hAnsi="Plus Jakarta Sans" w:cs="Open Sans Light"/>
          <w:color w:val="auto"/>
          <w:sz w:val="24"/>
          <w:szCs w:val="24"/>
        </w:rPr>
      </w:pPr>
      <w:r w:rsidRPr="00A15ABE">
        <w:rPr>
          <w:rFonts w:ascii="Plus Jakarta Sans" w:eastAsia="Verdana" w:hAnsi="Plus Jakarta Sans" w:cs="Open Sans Light"/>
          <w:color w:val="auto"/>
          <w:sz w:val="24"/>
          <w:szCs w:val="24"/>
        </w:rPr>
        <w:t xml:space="preserve">Observation records </w:t>
      </w:r>
      <w:r w:rsidR="00A60DA7" w:rsidRPr="00A15ABE">
        <w:rPr>
          <w:rFonts w:ascii="Plus Jakarta Sans" w:eastAsia="Verdana" w:hAnsi="Plus Jakarta Sans" w:cs="Open Sans Light"/>
          <w:color w:val="auto"/>
          <w:sz w:val="24"/>
          <w:szCs w:val="24"/>
        </w:rPr>
        <w:t>can be</w:t>
      </w:r>
      <w:r w:rsidRPr="00A15ABE">
        <w:rPr>
          <w:rFonts w:ascii="Plus Jakarta Sans" w:eastAsia="Verdana" w:hAnsi="Plus Jakarta Sans" w:cs="Open Sans Light"/>
          <w:color w:val="auto"/>
          <w:sz w:val="24"/>
          <w:szCs w:val="24"/>
        </w:rPr>
        <w:t xml:space="preserve"> used </w:t>
      </w:r>
      <w:r w:rsidR="00BA2F13">
        <w:rPr>
          <w:rFonts w:ascii="Plus Jakarta Sans" w:eastAsia="Verdana" w:hAnsi="Plus Jakarta Sans" w:cs="Open Sans Light"/>
          <w:color w:val="auto"/>
          <w:sz w:val="24"/>
          <w:szCs w:val="24"/>
        </w:rPr>
        <w:t>if a student’s evidence does not clearly show how they have performed.</w:t>
      </w:r>
    </w:p>
    <w:p w14:paraId="2801D892" w14:textId="6C424C49" w:rsidR="007E0C28" w:rsidRPr="00A15ABE" w:rsidRDefault="00E37CB8" w:rsidP="00A15ABE">
      <w:pPr>
        <w:pStyle w:val="NormalWeb"/>
        <w:spacing w:before="120" w:beforeAutospacing="0" w:after="360" w:afterAutospacing="0" w:line="276" w:lineRule="auto"/>
        <w:rPr>
          <w:rFonts w:ascii="Plus Jakarta Sans" w:eastAsia="Verdana" w:hAnsi="Plus Jakarta Sans" w:cs="Open Sans Light"/>
          <w:lang w:eastAsia="zh-CN"/>
        </w:rPr>
      </w:pPr>
      <w:r w:rsidRPr="00A15ABE">
        <w:rPr>
          <w:rFonts w:ascii="Plus Jakarta Sans" w:eastAsia="Verdana" w:hAnsi="Plus Jakarta Sans" w:cs="Open Sans Light"/>
          <w:lang w:eastAsia="zh-CN"/>
        </w:rPr>
        <w:t xml:space="preserve">An example could be in a group activity such as a rehearsal, where the </w:t>
      </w:r>
      <w:r w:rsidR="00FB4814">
        <w:rPr>
          <w:rFonts w:ascii="Plus Jakarta Sans" w:eastAsia="Verdana" w:hAnsi="Plus Jakarta Sans" w:cs="Open Sans Light"/>
          <w:lang w:eastAsia="zh-CN"/>
        </w:rPr>
        <w:t>student is</w:t>
      </w:r>
      <w:r w:rsidR="003863BB">
        <w:rPr>
          <w:rFonts w:ascii="Plus Jakarta Sans" w:eastAsia="Verdana" w:hAnsi="Plus Jakarta Sans" w:cs="Open Sans Light"/>
          <w:lang w:eastAsia="zh-CN"/>
        </w:rPr>
        <w:t xml:space="preserve"> </w:t>
      </w:r>
      <w:r w:rsidRPr="00A15ABE">
        <w:rPr>
          <w:rFonts w:ascii="Plus Jakarta Sans" w:eastAsia="Verdana" w:hAnsi="Plus Jakarta Sans" w:cs="Open Sans Light"/>
          <w:lang w:eastAsia="zh-CN"/>
        </w:rPr>
        <w:t xml:space="preserve">at the back of the group and is not always visible in the shot. An observation record can be used </w:t>
      </w:r>
      <w:r w:rsidR="00A60DA7" w:rsidRPr="00A15ABE">
        <w:rPr>
          <w:rFonts w:ascii="Plus Jakarta Sans" w:eastAsia="Verdana" w:hAnsi="Plus Jakarta Sans" w:cs="Open Sans Light"/>
          <w:lang w:eastAsia="zh-CN"/>
        </w:rPr>
        <w:t>here to</w:t>
      </w:r>
      <w:r w:rsidRPr="00A15ABE">
        <w:rPr>
          <w:rFonts w:ascii="Plus Jakarta Sans" w:eastAsia="Verdana" w:hAnsi="Plus Jakarta Sans" w:cs="Open Sans Light"/>
          <w:lang w:eastAsia="zh-CN"/>
        </w:rPr>
        <w:t xml:space="preserve"> confirm skills</w:t>
      </w:r>
      <w:r w:rsidR="003863BB">
        <w:rPr>
          <w:rFonts w:ascii="Plus Jakarta Sans" w:eastAsia="Verdana" w:hAnsi="Plus Jakarta Sans" w:cs="Open Sans Light"/>
          <w:lang w:eastAsia="zh-CN"/>
        </w:rPr>
        <w:t xml:space="preserve"> have been demonstrated</w:t>
      </w:r>
      <w:r w:rsidRPr="00A15ABE">
        <w:rPr>
          <w:rFonts w:ascii="Plus Jakarta Sans" w:eastAsia="Verdana" w:hAnsi="Plus Jakarta Sans" w:cs="Open Sans Light"/>
          <w:lang w:eastAsia="zh-CN"/>
        </w:rPr>
        <w:t xml:space="preserve"> which may not have been captured on camera. They can also be used if the quality of the recording is poor.</w:t>
      </w:r>
    </w:p>
    <w:p w14:paraId="74FD86FE" w14:textId="0CCF142E" w:rsidR="00E37CB8" w:rsidRPr="008308B4" w:rsidRDefault="00A60DA7" w:rsidP="00A15ABE">
      <w:pPr>
        <w:spacing w:line="276" w:lineRule="auto"/>
        <w:rPr>
          <w:rFonts w:ascii="Plus Jakarta Sans" w:eastAsia="Verdana" w:hAnsi="Plus Jakarta Sans" w:cs="Open Sans SemiBold"/>
          <w:b/>
          <w:bCs/>
          <w:color w:val="0D004D"/>
          <w:sz w:val="32"/>
          <w:szCs w:val="32"/>
        </w:rPr>
      </w:pPr>
      <w:r w:rsidRPr="008308B4">
        <w:rPr>
          <w:rFonts w:ascii="Plus Jakarta Sans" w:eastAsia="Verdana" w:hAnsi="Plus Jakarta Sans" w:cs="Open Sans SemiBold"/>
          <w:b/>
          <w:bCs/>
          <w:color w:val="0D004D"/>
          <w:sz w:val="32"/>
          <w:szCs w:val="32"/>
        </w:rPr>
        <w:t xml:space="preserve">The BTEC specification I am delivering </w:t>
      </w:r>
      <w:r w:rsidR="003953B1">
        <w:rPr>
          <w:rFonts w:ascii="Plus Jakarta Sans" w:eastAsia="Verdana" w:hAnsi="Plus Jakarta Sans" w:cs="Open Sans SemiBold"/>
          <w:b/>
          <w:bCs/>
          <w:color w:val="0D004D"/>
          <w:sz w:val="32"/>
          <w:szCs w:val="32"/>
        </w:rPr>
        <w:t>says</w:t>
      </w:r>
      <w:r w:rsidRPr="008308B4">
        <w:rPr>
          <w:rFonts w:ascii="Plus Jakarta Sans" w:eastAsia="Verdana" w:hAnsi="Plus Jakarta Sans" w:cs="Open Sans SemiBold"/>
          <w:b/>
          <w:bCs/>
          <w:color w:val="0D004D"/>
          <w:sz w:val="32"/>
          <w:szCs w:val="32"/>
        </w:rPr>
        <w:t xml:space="preserve"> observation records must be used </w:t>
      </w:r>
      <w:r w:rsidR="00365BAB" w:rsidRPr="008308B4">
        <w:rPr>
          <w:rFonts w:ascii="Plus Jakarta Sans" w:eastAsia="Verdana" w:hAnsi="Plus Jakarta Sans" w:cs="Open Sans SemiBold"/>
          <w:b/>
          <w:bCs/>
          <w:color w:val="0D004D"/>
          <w:sz w:val="32"/>
          <w:szCs w:val="32"/>
        </w:rPr>
        <w:t>as assessment</w:t>
      </w:r>
      <w:r w:rsidRPr="008308B4">
        <w:rPr>
          <w:rFonts w:ascii="Plus Jakarta Sans" w:eastAsia="Verdana" w:hAnsi="Plus Jakarta Sans" w:cs="Open Sans SemiBold"/>
          <w:b/>
          <w:bCs/>
          <w:color w:val="0D004D"/>
          <w:sz w:val="32"/>
          <w:szCs w:val="32"/>
        </w:rPr>
        <w:t xml:space="preserve"> evidence?</w:t>
      </w:r>
    </w:p>
    <w:p w14:paraId="08350495" w14:textId="15503498" w:rsidR="00E37CB8" w:rsidRPr="00A15ABE" w:rsidRDefault="00A60DA7" w:rsidP="00A15ABE">
      <w:pPr>
        <w:pStyle w:val="NormalWeb"/>
        <w:spacing w:before="240" w:beforeAutospacing="0" w:after="360" w:afterAutospacing="0" w:line="276" w:lineRule="auto"/>
        <w:rPr>
          <w:rFonts w:ascii="Plus Jakarta Sans" w:eastAsia="Verdana" w:hAnsi="Plus Jakarta Sans" w:cs="Open Sans Light"/>
          <w:lang w:eastAsia="zh-CN"/>
        </w:rPr>
      </w:pPr>
      <w:r w:rsidRPr="00A15ABE">
        <w:rPr>
          <w:rFonts w:ascii="Plus Jakarta Sans" w:eastAsia="Verdana" w:hAnsi="Plus Jakarta Sans" w:cs="Open Sans Light"/>
          <w:lang w:eastAsia="zh-CN"/>
        </w:rPr>
        <w:t xml:space="preserve">Please disregard the instructions given and refer to this BTEC </w:t>
      </w:r>
      <w:r w:rsidR="001760BC">
        <w:rPr>
          <w:rFonts w:ascii="Plus Jakarta Sans" w:eastAsia="Verdana" w:hAnsi="Plus Jakarta Sans" w:cs="Open Sans Light"/>
          <w:lang w:eastAsia="zh-CN"/>
        </w:rPr>
        <w:t>a</w:t>
      </w:r>
      <w:r w:rsidRPr="00A15ABE">
        <w:rPr>
          <w:rFonts w:ascii="Plus Jakarta Sans" w:eastAsia="Verdana" w:hAnsi="Plus Jakarta Sans" w:cs="Open Sans Light"/>
          <w:lang w:eastAsia="zh-CN"/>
        </w:rPr>
        <w:t xml:space="preserve">ssessment published guidance which confirms the correct use of this record for assessment. It is important to remember that to support valid, reliable and </w:t>
      </w:r>
      <w:r w:rsidRPr="00A15ABE">
        <w:rPr>
          <w:rFonts w:ascii="Plus Jakarta Sans" w:eastAsia="Verdana" w:hAnsi="Plus Jakarta Sans" w:cs="Open Sans Light"/>
          <w:lang w:eastAsia="zh-CN"/>
        </w:rPr>
        <w:lastRenderedPageBreak/>
        <w:t xml:space="preserve">authentic assessment, the </w:t>
      </w:r>
      <w:r w:rsidR="00BE4661">
        <w:rPr>
          <w:rFonts w:ascii="Plus Jakarta Sans" w:eastAsia="Verdana" w:hAnsi="Plus Jakarta Sans" w:cs="Open Sans Light"/>
          <w:lang w:eastAsia="zh-CN"/>
        </w:rPr>
        <w:t>main</w:t>
      </w:r>
      <w:r w:rsidRPr="00A15ABE">
        <w:rPr>
          <w:rFonts w:ascii="Plus Jakarta Sans" w:eastAsia="Verdana" w:hAnsi="Plus Jakarta Sans" w:cs="Open Sans Light"/>
          <w:lang w:eastAsia="zh-CN"/>
        </w:rPr>
        <w:t xml:space="preserve"> source of evidence should be</w:t>
      </w:r>
      <w:r w:rsidR="00BE4661">
        <w:rPr>
          <w:rFonts w:ascii="Plus Jakarta Sans" w:eastAsia="Verdana" w:hAnsi="Plus Jakarta Sans" w:cs="Open Sans Light"/>
          <w:lang w:eastAsia="zh-CN"/>
        </w:rPr>
        <w:t xml:space="preserve"> produced</w:t>
      </w:r>
      <w:r w:rsidRPr="00A15ABE">
        <w:rPr>
          <w:rFonts w:ascii="Plus Jakarta Sans" w:eastAsia="Verdana" w:hAnsi="Plus Jakarta Sans" w:cs="Open Sans Light"/>
          <w:lang w:eastAsia="zh-CN"/>
        </w:rPr>
        <w:t xml:space="preserve"> by the </w:t>
      </w:r>
      <w:r w:rsidR="006E19FA">
        <w:rPr>
          <w:rFonts w:ascii="Plus Jakarta Sans" w:eastAsia="Verdana" w:hAnsi="Plus Jakarta Sans" w:cs="Open Sans Light"/>
          <w:lang w:eastAsia="zh-CN"/>
        </w:rPr>
        <w:t>student</w:t>
      </w:r>
      <w:r w:rsidRPr="00A15ABE">
        <w:rPr>
          <w:rFonts w:ascii="Plus Jakarta Sans" w:eastAsia="Verdana" w:hAnsi="Plus Jakarta Sans" w:cs="Open Sans Light"/>
          <w:lang w:eastAsia="zh-CN"/>
        </w:rPr>
        <w:t xml:space="preserve"> where</w:t>
      </w:r>
      <w:r w:rsidR="006E19FA">
        <w:rPr>
          <w:rFonts w:ascii="Plus Jakarta Sans" w:eastAsia="Verdana" w:hAnsi="Plus Jakarta Sans" w:cs="Open Sans Light"/>
          <w:lang w:eastAsia="zh-CN"/>
        </w:rPr>
        <w:t xml:space="preserve"> </w:t>
      </w:r>
      <w:r w:rsidRPr="00A15ABE">
        <w:rPr>
          <w:rFonts w:ascii="Plus Jakarta Sans" w:eastAsia="Verdana" w:hAnsi="Plus Jakarta Sans" w:cs="Open Sans Light"/>
          <w:lang w:eastAsia="zh-CN"/>
        </w:rPr>
        <w:t>possible rather than relying on secondary sources such as an observation record.</w:t>
      </w:r>
    </w:p>
    <w:p w14:paraId="1A86275E" w14:textId="2706C135" w:rsidR="00E37CB8" w:rsidRPr="008308B4" w:rsidRDefault="00A60DA7" w:rsidP="00A15ABE">
      <w:pPr>
        <w:spacing w:line="276" w:lineRule="auto"/>
        <w:rPr>
          <w:rFonts w:ascii="Plus Jakarta Sans" w:hAnsi="Plus Jakarta Sans" w:cs="Open Sans"/>
          <w:bCs/>
          <w:i/>
          <w:iCs/>
          <w:color w:val="512EAB"/>
          <w:sz w:val="24"/>
          <w:szCs w:val="24"/>
          <w:u w:val="single"/>
        </w:rPr>
      </w:pPr>
      <w:r w:rsidRPr="008308B4">
        <w:rPr>
          <w:rFonts w:ascii="Plus Jakarta Sans" w:eastAsia="Verdana" w:hAnsi="Plus Jakarta Sans" w:cs="Open Sans"/>
          <w:bCs/>
          <w:i/>
          <w:iCs/>
          <w:color w:val="512EAB"/>
          <w:sz w:val="24"/>
          <w:szCs w:val="24"/>
          <w:u w:val="single"/>
        </w:rPr>
        <w:t>If an observation record is used, please remember:</w:t>
      </w:r>
    </w:p>
    <w:p w14:paraId="24842B75" w14:textId="77777777" w:rsidR="00A60DA7" w:rsidRPr="00A15ABE" w:rsidRDefault="00A60DA7" w:rsidP="00A15ABE">
      <w:pPr>
        <w:pStyle w:val="ListParagraph"/>
        <w:numPr>
          <w:ilvl w:val="0"/>
          <w:numId w:val="6"/>
        </w:numPr>
        <w:spacing w:line="276" w:lineRule="auto"/>
        <w:rPr>
          <w:rFonts w:ascii="Plus Jakarta Sans" w:hAnsi="Plus Jakarta Sans" w:cs="Open Sans Light"/>
          <w:color w:val="auto"/>
          <w:sz w:val="24"/>
          <w:szCs w:val="24"/>
        </w:rPr>
      </w:pPr>
      <w:r w:rsidRPr="00A15ABE">
        <w:rPr>
          <w:rFonts w:ascii="Plus Jakarta Sans" w:eastAsia="Verdana" w:hAnsi="Plus Jakarta Sans" w:cs="Open Sans Light"/>
          <w:color w:val="auto"/>
          <w:sz w:val="24"/>
          <w:szCs w:val="24"/>
        </w:rPr>
        <w:t xml:space="preserve">they </w:t>
      </w:r>
      <w:r w:rsidR="00E37CB8" w:rsidRPr="00A15ABE">
        <w:rPr>
          <w:rFonts w:ascii="Plus Jakarta Sans" w:eastAsia="Verdana" w:hAnsi="Plus Jakarta Sans" w:cs="Open Sans Light"/>
          <w:color w:val="auto"/>
          <w:sz w:val="24"/>
          <w:szCs w:val="24"/>
        </w:rPr>
        <w:t xml:space="preserve">are a source of evidence and </w:t>
      </w:r>
      <w:r w:rsidR="00E37CB8" w:rsidRPr="00A15ABE">
        <w:rPr>
          <w:rFonts w:ascii="Plus Jakarta Sans" w:eastAsia="Open Sans" w:hAnsi="Plus Jakarta Sans" w:cs="Open Sans"/>
          <w:i/>
          <w:iCs/>
          <w:color w:val="auto"/>
          <w:sz w:val="24"/>
          <w:szCs w:val="24"/>
        </w:rPr>
        <w:t xml:space="preserve">do not </w:t>
      </w:r>
      <w:r w:rsidR="00E37CB8" w:rsidRPr="00A15ABE">
        <w:rPr>
          <w:rFonts w:ascii="Plus Jakarta Sans" w:eastAsia="Verdana" w:hAnsi="Plus Jakarta Sans" w:cs="Open Sans Light"/>
          <w:color w:val="auto"/>
          <w:sz w:val="24"/>
          <w:szCs w:val="24"/>
        </w:rPr>
        <w:t>conf</w:t>
      </w:r>
      <w:r w:rsidRPr="00A15ABE">
        <w:rPr>
          <w:rFonts w:ascii="Plus Jakarta Sans" w:eastAsia="Verdana" w:hAnsi="Plus Jakarta Sans" w:cs="Open Sans Light"/>
          <w:color w:val="auto"/>
          <w:sz w:val="24"/>
          <w:szCs w:val="24"/>
        </w:rPr>
        <w:t xml:space="preserve">irm </w:t>
      </w:r>
      <w:r w:rsidR="00E37CB8" w:rsidRPr="00A15ABE">
        <w:rPr>
          <w:rFonts w:ascii="Plus Jakarta Sans" w:eastAsia="Verdana" w:hAnsi="Plus Jakarta Sans" w:cs="Open Sans Light"/>
          <w:color w:val="auto"/>
          <w:sz w:val="24"/>
          <w:szCs w:val="24"/>
        </w:rPr>
        <w:t xml:space="preserve">an assessment decision </w:t>
      </w:r>
    </w:p>
    <w:p w14:paraId="681391B8" w14:textId="273060B5" w:rsidR="00526C7E" w:rsidRPr="00A15ABE" w:rsidRDefault="00A60DA7" w:rsidP="00A15ABE">
      <w:pPr>
        <w:pStyle w:val="ListParagraph"/>
        <w:numPr>
          <w:ilvl w:val="0"/>
          <w:numId w:val="6"/>
        </w:numPr>
        <w:spacing w:line="276" w:lineRule="auto"/>
        <w:rPr>
          <w:rFonts w:ascii="Plus Jakarta Sans" w:hAnsi="Plus Jakarta Sans" w:cs="Open Sans Light"/>
          <w:color w:val="auto"/>
          <w:sz w:val="24"/>
          <w:szCs w:val="24"/>
        </w:rPr>
      </w:pPr>
      <w:r w:rsidRPr="00A15ABE">
        <w:rPr>
          <w:rFonts w:ascii="Plus Jakarta Sans" w:eastAsia="Verdana" w:hAnsi="Plus Jakarta Sans" w:cs="Open Sans Light"/>
          <w:color w:val="auto"/>
          <w:sz w:val="24"/>
          <w:szCs w:val="24"/>
        </w:rPr>
        <w:t>i</w:t>
      </w:r>
      <w:r w:rsidR="0041451F" w:rsidRPr="00A15ABE">
        <w:rPr>
          <w:rFonts w:ascii="Plus Jakarta Sans" w:eastAsia="Verdana" w:hAnsi="Plus Jakarta Sans" w:cs="Open Sans Light"/>
          <w:color w:val="auto"/>
          <w:sz w:val="24"/>
          <w:szCs w:val="24"/>
        </w:rPr>
        <w:t xml:space="preserve">f completing the record for a group of </w:t>
      </w:r>
      <w:r w:rsidR="00D33AA5">
        <w:rPr>
          <w:rFonts w:ascii="Plus Jakarta Sans" w:eastAsia="Verdana" w:hAnsi="Plus Jakarta Sans" w:cs="Open Sans Light"/>
          <w:color w:val="auto"/>
          <w:sz w:val="24"/>
          <w:szCs w:val="24"/>
        </w:rPr>
        <w:t>students</w:t>
      </w:r>
      <w:r w:rsidR="0041451F" w:rsidRPr="00A15ABE">
        <w:rPr>
          <w:rFonts w:ascii="Plus Jakarta Sans" w:eastAsia="Verdana" w:hAnsi="Plus Jakarta Sans" w:cs="Open Sans Light"/>
          <w:color w:val="auto"/>
          <w:sz w:val="24"/>
          <w:szCs w:val="24"/>
        </w:rPr>
        <w:t xml:space="preserve">, comments need to be individualised for each </w:t>
      </w:r>
      <w:r w:rsidR="00A136A8">
        <w:rPr>
          <w:rFonts w:ascii="Plus Jakarta Sans" w:eastAsia="Verdana" w:hAnsi="Plus Jakarta Sans" w:cs="Open Sans Light"/>
          <w:color w:val="auto"/>
          <w:sz w:val="24"/>
          <w:szCs w:val="24"/>
        </w:rPr>
        <w:t>student</w:t>
      </w:r>
      <w:r w:rsidR="0041451F" w:rsidRPr="00A15ABE">
        <w:rPr>
          <w:rFonts w:ascii="Plus Jakarta Sans" w:eastAsia="Verdana" w:hAnsi="Plus Jakarta Sans" w:cs="Open Sans Light"/>
          <w:color w:val="auto"/>
          <w:sz w:val="24"/>
          <w:szCs w:val="24"/>
        </w:rPr>
        <w:t xml:space="preserve"> and not generic </w:t>
      </w:r>
      <w:r w:rsidR="00A136A8">
        <w:rPr>
          <w:rFonts w:ascii="Plus Jakarta Sans" w:eastAsia="Verdana" w:hAnsi="Plus Jakarta Sans" w:cs="Open Sans Light"/>
          <w:color w:val="auto"/>
          <w:sz w:val="24"/>
          <w:szCs w:val="24"/>
        </w:rPr>
        <w:t>for</w:t>
      </w:r>
      <w:r w:rsidR="0041451F" w:rsidRPr="00A15ABE">
        <w:rPr>
          <w:rFonts w:ascii="Plus Jakarta Sans" w:eastAsia="Verdana" w:hAnsi="Plus Jakarta Sans" w:cs="Open Sans Light"/>
          <w:color w:val="auto"/>
          <w:sz w:val="24"/>
          <w:szCs w:val="24"/>
        </w:rPr>
        <w:t xml:space="preserve"> the whole group</w:t>
      </w:r>
      <w:r w:rsidR="00A136A8">
        <w:rPr>
          <w:rFonts w:ascii="Plus Jakarta Sans" w:eastAsia="Verdana" w:hAnsi="Plus Jakarta Sans" w:cs="Open Sans Light"/>
          <w:color w:val="auto"/>
          <w:sz w:val="24"/>
          <w:szCs w:val="24"/>
        </w:rPr>
        <w:t>.</w:t>
      </w:r>
    </w:p>
    <w:p w14:paraId="1A738197" w14:textId="77777777" w:rsidR="00365BAB" w:rsidRPr="00A15ABE" w:rsidRDefault="00365BAB" w:rsidP="00A15ABE">
      <w:pPr>
        <w:spacing w:line="276" w:lineRule="auto"/>
        <w:rPr>
          <w:rFonts w:ascii="Plus Jakarta Sans" w:eastAsia="Verdana" w:hAnsi="Plus Jakarta Sans" w:cs="Open Sans Light"/>
          <w:color w:val="auto"/>
          <w:sz w:val="24"/>
          <w:szCs w:val="24"/>
        </w:rPr>
      </w:pPr>
    </w:p>
    <w:p w14:paraId="54CAB987" w14:textId="24C39BF7" w:rsidR="00365BAB" w:rsidRPr="00A15ABE" w:rsidRDefault="00365BAB" w:rsidP="00A15ABE">
      <w:pPr>
        <w:spacing w:line="276" w:lineRule="auto"/>
        <w:rPr>
          <w:rFonts w:ascii="Plus Jakarta Sans" w:hAnsi="Plus Jakarta Sans" w:cs="Open Sans"/>
          <w:b/>
          <w:bCs/>
          <w:color w:val="auto"/>
          <w:sz w:val="24"/>
          <w:szCs w:val="24"/>
        </w:rPr>
      </w:pPr>
      <w:r w:rsidRPr="00A15ABE">
        <w:rPr>
          <w:rFonts w:ascii="Plus Jakarta Sans" w:eastAsia="Verdana" w:hAnsi="Plus Jakarta Sans" w:cs="Open Sans"/>
          <w:b/>
          <w:bCs/>
          <w:color w:val="auto"/>
          <w:sz w:val="24"/>
          <w:szCs w:val="24"/>
        </w:rPr>
        <w:t xml:space="preserve">The record </w:t>
      </w:r>
      <w:r w:rsidR="00DD703F">
        <w:rPr>
          <w:rFonts w:ascii="Plus Jakarta Sans" w:eastAsia="Verdana" w:hAnsi="Plus Jakarta Sans" w:cs="Open Sans"/>
          <w:b/>
          <w:bCs/>
          <w:color w:val="auto"/>
          <w:sz w:val="24"/>
          <w:szCs w:val="24"/>
        </w:rPr>
        <w:t>wil</w:t>
      </w:r>
      <w:r w:rsidRPr="00A15ABE">
        <w:rPr>
          <w:rFonts w:ascii="Plus Jakarta Sans" w:eastAsia="Verdana" w:hAnsi="Plus Jakarta Sans" w:cs="Open Sans"/>
          <w:b/>
          <w:bCs/>
          <w:color w:val="auto"/>
          <w:sz w:val="24"/>
          <w:szCs w:val="24"/>
        </w:rPr>
        <w:t>l:</w:t>
      </w:r>
    </w:p>
    <w:p w14:paraId="003C4A56" w14:textId="1AABEDD4" w:rsidR="00365BAB" w:rsidRPr="00A15ABE" w:rsidRDefault="00365BAB" w:rsidP="00A15ABE">
      <w:pPr>
        <w:numPr>
          <w:ilvl w:val="0"/>
          <w:numId w:val="6"/>
        </w:numPr>
        <w:spacing w:line="276" w:lineRule="auto"/>
        <w:rPr>
          <w:rFonts w:ascii="Plus Jakarta Sans" w:hAnsi="Plus Jakarta Sans" w:cs="Open Sans Light"/>
          <w:color w:val="auto"/>
          <w:sz w:val="24"/>
          <w:szCs w:val="24"/>
        </w:rPr>
      </w:pPr>
      <w:r w:rsidRPr="00A15ABE">
        <w:rPr>
          <w:rFonts w:ascii="Plus Jakarta Sans" w:eastAsia="Verdana" w:hAnsi="Plus Jakarta Sans" w:cs="Open Sans Light"/>
          <w:color w:val="auto"/>
          <w:sz w:val="24"/>
          <w:szCs w:val="24"/>
        </w:rPr>
        <w:t xml:space="preserve">relate directly to the evidence requirements </w:t>
      </w:r>
      <w:r w:rsidR="006961BC">
        <w:rPr>
          <w:rFonts w:ascii="Plus Jakarta Sans" w:eastAsia="Verdana" w:hAnsi="Plus Jakarta Sans" w:cs="Open Sans Light"/>
          <w:color w:val="auto"/>
          <w:sz w:val="24"/>
          <w:szCs w:val="24"/>
        </w:rPr>
        <w:t xml:space="preserve">listed </w:t>
      </w:r>
      <w:r w:rsidRPr="00A15ABE">
        <w:rPr>
          <w:rFonts w:ascii="Plus Jakarta Sans" w:eastAsia="Verdana" w:hAnsi="Plus Jakarta Sans" w:cs="Open Sans Light"/>
          <w:color w:val="auto"/>
          <w:sz w:val="24"/>
          <w:szCs w:val="24"/>
        </w:rPr>
        <w:t xml:space="preserve">in the specification   </w:t>
      </w:r>
    </w:p>
    <w:p w14:paraId="301BF8E7" w14:textId="722901AF" w:rsidR="00E32C47" w:rsidRDefault="00365BAB" w:rsidP="00E32C47">
      <w:pPr>
        <w:numPr>
          <w:ilvl w:val="0"/>
          <w:numId w:val="6"/>
        </w:numPr>
        <w:spacing w:line="276" w:lineRule="auto"/>
        <w:rPr>
          <w:rFonts w:ascii="Plus Jakarta Sans" w:hAnsi="Plus Jakarta Sans" w:cs="Open Sans Light"/>
          <w:color w:val="auto"/>
          <w:sz w:val="24"/>
          <w:szCs w:val="24"/>
        </w:rPr>
      </w:pPr>
      <w:r w:rsidRPr="00A15ABE">
        <w:rPr>
          <w:rFonts w:ascii="Plus Jakarta Sans" w:eastAsia="Verdana" w:hAnsi="Plus Jakarta Sans" w:cs="Open Sans Light"/>
          <w:color w:val="auto"/>
          <w:sz w:val="24"/>
          <w:szCs w:val="24"/>
        </w:rPr>
        <w:t xml:space="preserve">provide evidence of performance to support </w:t>
      </w:r>
      <w:r w:rsidR="00576385">
        <w:rPr>
          <w:rFonts w:ascii="Plus Jakarta Sans" w:eastAsia="Verdana" w:hAnsi="Plus Jakarta Sans" w:cs="Open Sans Light"/>
          <w:color w:val="auto"/>
          <w:sz w:val="24"/>
          <w:szCs w:val="24"/>
        </w:rPr>
        <w:t xml:space="preserve">the </w:t>
      </w:r>
      <w:r w:rsidRPr="00A15ABE">
        <w:rPr>
          <w:rFonts w:ascii="Plus Jakarta Sans" w:eastAsia="Verdana" w:hAnsi="Plus Jakarta Sans" w:cs="Open Sans Light"/>
          <w:color w:val="auto"/>
          <w:sz w:val="24"/>
          <w:szCs w:val="24"/>
        </w:rPr>
        <w:t>assessment decision</w:t>
      </w:r>
    </w:p>
    <w:p w14:paraId="26FAE4AB" w14:textId="5459A147" w:rsidR="00365BAB" w:rsidRPr="00E32C47" w:rsidRDefault="00D56F39" w:rsidP="00E32C47">
      <w:pPr>
        <w:numPr>
          <w:ilvl w:val="0"/>
          <w:numId w:val="6"/>
        </w:numPr>
        <w:spacing w:line="276" w:lineRule="auto"/>
        <w:rPr>
          <w:rFonts w:ascii="Plus Jakarta Sans" w:hAnsi="Plus Jakarta Sans" w:cs="Open Sans Light"/>
          <w:color w:val="auto"/>
          <w:sz w:val="24"/>
          <w:szCs w:val="24"/>
        </w:rPr>
      </w:pPr>
      <w:r>
        <w:rPr>
          <w:rFonts w:ascii="Plus Jakarta Sans" w:hAnsi="Plus Jakarta Sans"/>
          <w:sz w:val="24"/>
        </w:rPr>
        <w:t>p</w:t>
      </w:r>
      <w:r w:rsidR="00E32C47" w:rsidRPr="00E32C47">
        <w:rPr>
          <w:rFonts w:ascii="Plus Jakarta Sans" w:hAnsi="Plus Jakarta Sans"/>
          <w:sz w:val="24"/>
        </w:rPr>
        <w:t>rovide enough detail for others to assess</w:t>
      </w:r>
      <w:r w:rsidR="00E32C47">
        <w:rPr>
          <w:rFonts w:ascii="Plus Jakarta Sans" w:hAnsi="Plus Jakarta Sans"/>
          <w:sz w:val="24"/>
        </w:rPr>
        <w:t xml:space="preserve"> the</w:t>
      </w:r>
      <w:r w:rsidR="00E32C47" w:rsidRPr="00E32C47">
        <w:rPr>
          <w:rFonts w:ascii="Plus Jakarta Sans" w:hAnsi="Plus Jakarta Sans"/>
          <w:sz w:val="24"/>
        </w:rPr>
        <w:t xml:space="preserve"> </w:t>
      </w:r>
      <w:r>
        <w:rPr>
          <w:rFonts w:ascii="Plus Jakarta Sans" w:hAnsi="Plus Jakarta Sans"/>
          <w:sz w:val="24"/>
        </w:rPr>
        <w:t xml:space="preserve">quality of the </w:t>
      </w:r>
      <w:r w:rsidR="00E32C47" w:rsidRPr="00E32C47">
        <w:rPr>
          <w:rFonts w:ascii="Plus Jakarta Sans" w:hAnsi="Plus Jakarta Sans"/>
          <w:sz w:val="24"/>
        </w:rPr>
        <w:t xml:space="preserve">performance </w:t>
      </w:r>
    </w:p>
    <w:p w14:paraId="7A1FBF2C" w14:textId="408830DD" w:rsidR="00526C7E" w:rsidRPr="00A15ABE" w:rsidRDefault="00526C7E" w:rsidP="00A15ABE">
      <w:pPr>
        <w:pStyle w:val="ListParagraph"/>
        <w:numPr>
          <w:ilvl w:val="0"/>
          <w:numId w:val="6"/>
        </w:numPr>
        <w:spacing w:line="276" w:lineRule="auto"/>
        <w:rPr>
          <w:rFonts w:ascii="Plus Jakarta Sans" w:hAnsi="Plus Jakarta Sans" w:cs="Open Sans Light"/>
          <w:color w:val="auto"/>
          <w:sz w:val="24"/>
          <w:szCs w:val="24"/>
        </w:rPr>
      </w:pPr>
      <w:r w:rsidRPr="00A15ABE">
        <w:rPr>
          <w:rFonts w:ascii="Plus Jakarta Sans" w:eastAsia="Verdana" w:hAnsi="Plus Jakarta Sans" w:cs="Open Sans Light"/>
          <w:color w:val="auto"/>
          <w:sz w:val="24"/>
          <w:szCs w:val="24"/>
        </w:rPr>
        <w:t xml:space="preserve">be completed by </w:t>
      </w:r>
      <w:r w:rsidR="00365BAB" w:rsidRPr="00A15ABE">
        <w:rPr>
          <w:rFonts w:ascii="Plus Jakarta Sans" w:eastAsia="Verdana" w:hAnsi="Plus Jakarta Sans" w:cs="Open Sans Light"/>
          <w:color w:val="auto"/>
          <w:sz w:val="24"/>
          <w:szCs w:val="24"/>
        </w:rPr>
        <w:t>an</w:t>
      </w:r>
      <w:r w:rsidRPr="00A15ABE">
        <w:rPr>
          <w:rFonts w:ascii="Plus Jakarta Sans" w:eastAsia="Verdana" w:hAnsi="Plus Jakarta Sans" w:cs="Open Sans Light"/>
          <w:color w:val="auto"/>
          <w:sz w:val="24"/>
          <w:szCs w:val="24"/>
        </w:rPr>
        <w:t xml:space="preserve"> </w:t>
      </w:r>
      <w:r w:rsidR="00D56F39">
        <w:rPr>
          <w:rFonts w:ascii="Plus Jakarta Sans" w:eastAsia="Verdana" w:hAnsi="Plus Jakarta Sans" w:cs="Open Sans Light"/>
          <w:color w:val="auto"/>
          <w:sz w:val="24"/>
          <w:szCs w:val="24"/>
        </w:rPr>
        <w:t>a</w:t>
      </w:r>
      <w:r w:rsidRPr="00A15ABE">
        <w:rPr>
          <w:rFonts w:ascii="Plus Jakarta Sans" w:eastAsia="Verdana" w:hAnsi="Plus Jakarta Sans" w:cs="Open Sans Light"/>
          <w:color w:val="auto"/>
          <w:sz w:val="24"/>
          <w:szCs w:val="24"/>
        </w:rPr>
        <w:t>ssessor who</w:t>
      </w:r>
      <w:r w:rsidR="00D56F39">
        <w:rPr>
          <w:rFonts w:ascii="Plus Jakarta Sans" w:eastAsia="Verdana" w:hAnsi="Plus Jakarta Sans" w:cs="Open Sans Light"/>
          <w:color w:val="auto"/>
          <w:sz w:val="24"/>
          <w:szCs w:val="24"/>
        </w:rPr>
        <w:t xml:space="preserve"> has detailed</w:t>
      </w:r>
      <w:r w:rsidRPr="00A15ABE">
        <w:rPr>
          <w:rFonts w:ascii="Plus Jakarta Sans" w:eastAsia="Verdana" w:hAnsi="Plus Jakarta Sans" w:cs="Open Sans Light"/>
          <w:color w:val="auto"/>
          <w:sz w:val="24"/>
          <w:szCs w:val="24"/>
        </w:rPr>
        <w:t xml:space="preserve"> knowledge of the specification</w:t>
      </w:r>
    </w:p>
    <w:p w14:paraId="2EF5EB27" w14:textId="4E8F0279" w:rsidR="00526C7E" w:rsidRPr="00A15ABE" w:rsidRDefault="008464EB" w:rsidP="00A15ABE">
      <w:pPr>
        <w:numPr>
          <w:ilvl w:val="0"/>
          <w:numId w:val="1"/>
        </w:numPr>
        <w:spacing w:line="276" w:lineRule="auto"/>
        <w:ind w:hanging="360"/>
        <w:rPr>
          <w:rFonts w:ascii="Plus Jakarta Sans" w:hAnsi="Plus Jakarta Sans" w:cs="Open Sans Light"/>
          <w:color w:val="auto"/>
          <w:sz w:val="24"/>
          <w:szCs w:val="24"/>
        </w:rPr>
      </w:pPr>
      <w:r>
        <w:rPr>
          <w:rFonts w:ascii="Plus Jakarta Sans" w:eastAsia="Verdana" w:hAnsi="Plus Jakarta Sans" w:cs="Open Sans Light"/>
          <w:color w:val="auto"/>
          <w:sz w:val="24"/>
          <w:szCs w:val="24"/>
        </w:rPr>
        <w:t>provide detailed</w:t>
      </w:r>
      <w:r w:rsidR="00526C7E" w:rsidRPr="00A15ABE">
        <w:rPr>
          <w:rFonts w:ascii="Plus Jakarta Sans" w:eastAsia="Verdana" w:hAnsi="Plus Jakarta Sans" w:cs="Open Sans Light"/>
          <w:color w:val="auto"/>
          <w:sz w:val="24"/>
          <w:szCs w:val="24"/>
        </w:rPr>
        <w:t xml:space="preserve"> assessor comments </w:t>
      </w:r>
      <w:r w:rsidR="00576385">
        <w:rPr>
          <w:rFonts w:ascii="Plus Jakarta Sans" w:eastAsia="Verdana" w:hAnsi="Plus Jakarta Sans" w:cs="Open Sans Light"/>
          <w:color w:val="auto"/>
          <w:sz w:val="24"/>
          <w:szCs w:val="24"/>
        </w:rPr>
        <w:t>to describe the</w:t>
      </w:r>
      <w:r w:rsidR="00365BAB" w:rsidRPr="00A15ABE">
        <w:rPr>
          <w:rFonts w:ascii="Plus Jakarta Sans" w:eastAsia="Verdana" w:hAnsi="Plus Jakarta Sans" w:cs="Open Sans Light"/>
          <w:color w:val="auto"/>
          <w:sz w:val="24"/>
          <w:szCs w:val="24"/>
        </w:rPr>
        <w:t xml:space="preserve"> level of knowledge and/or skills demonstrated </w:t>
      </w:r>
    </w:p>
    <w:p w14:paraId="2B4B0DDD" w14:textId="68D02933" w:rsidR="00526C7E" w:rsidRPr="00A15ABE" w:rsidRDefault="00365BAB" w:rsidP="00A15ABE">
      <w:pPr>
        <w:numPr>
          <w:ilvl w:val="0"/>
          <w:numId w:val="1"/>
        </w:numPr>
        <w:spacing w:line="276" w:lineRule="auto"/>
        <w:ind w:hanging="360"/>
        <w:rPr>
          <w:rFonts w:ascii="Plus Jakarta Sans" w:hAnsi="Plus Jakarta Sans" w:cs="Open Sans Light"/>
          <w:color w:val="auto"/>
          <w:sz w:val="24"/>
          <w:szCs w:val="24"/>
        </w:rPr>
      </w:pPr>
      <w:r w:rsidRPr="00A15ABE">
        <w:rPr>
          <w:rFonts w:ascii="Plus Jakarta Sans" w:eastAsia="Verdana" w:hAnsi="Plus Jakarta Sans" w:cs="Open Sans Light"/>
          <w:color w:val="auto"/>
          <w:sz w:val="24"/>
          <w:szCs w:val="24"/>
        </w:rPr>
        <w:t>b</w:t>
      </w:r>
      <w:r w:rsidR="00526C7E" w:rsidRPr="00A15ABE">
        <w:rPr>
          <w:rFonts w:ascii="Plus Jakarta Sans" w:eastAsia="Verdana" w:hAnsi="Plus Jakarta Sans" w:cs="Open Sans Light"/>
          <w:color w:val="auto"/>
          <w:sz w:val="24"/>
          <w:szCs w:val="24"/>
        </w:rPr>
        <w:t xml:space="preserve">e included in the </w:t>
      </w:r>
      <w:r w:rsidR="008464EB">
        <w:rPr>
          <w:rFonts w:ascii="Plus Jakarta Sans" w:eastAsia="Verdana" w:hAnsi="Plus Jakarta Sans" w:cs="Open Sans Light"/>
          <w:color w:val="auto"/>
          <w:sz w:val="24"/>
          <w:szCs w:val="24"/>
        </w:rPr>
        <w:t>student’s overall evid</w:t>
      </w:r>
      <w:r w:rsidR="003148BA">
        <w:rPr>
          <w:rFonts w:ascii="Plus Jakarta Sans" w:eastAsia="Verdana" w:hAnsi="Plus Jakarta Sans" w:cs="Open Sans Light"/>
          <w:color w:val="auto"/>
          <w:sz w:val="24"/>
          <w:szCs w:val="24"/>
        </w:rPr>
        <w:t xml:space="preserve">ence </w:t>
      </w:r>
      <w:r w:rsidR="00FC4350">
        <w:rPr>
          <w:rFonts w:ascii="Plus Jakarta Sans" w:eastAsia="Verdana" w:hAnsi="Plus Jakarta Sans" w:cs="Open Sans Light"/>
          <w:color w:val="auto"/>
          <w:sz w:val="24"/>
          <w:szCs w:val="24"/>
        </w:rPr>
        <w:t>when</w:t>
      </w:r>
      <w:r w:rsidR="00526C7E" w:rsidRPr="00A15ABE">
        <w:rPr>
          <w:rFonts w:ascii="Plus Jakarta Sans" w:eastAsia="Verdana" w:hAnsi="Plus Jakarta Sans" w:cs="Open Sans Light"/>
          <w:color w:val="auto"/>
          <w:sz w:val="24"/>
          <w:szCs w:val="24"/>
        </w:rPr>
        <w:t xml:space="preserve"> submitted for assessment</w:t>
      </w:r>
      <w:r w:rsidR="00AE613F">
        <w:rPr>
          <w:rFonts w:ascii="Plus Jakarta Sans" w:eastAsia="Verdana" w:hAnsi="Plus Jakarta Sans" w:cs="Open Sans Light"/>
          <w:color w:val="auto"/>
          <w:sz w:val="24"/>
          <w:szCs w:val="24"/>
        </w:rPr>
        <w:t>.</w:t>
      </w:r>
    </w:p>
    <w:p w14:paraId="795F90D4" w14:textId="77777777" w:rsidR="00526C7E" w:rsidRDefault="00526C7E" w:rsidP="00526C7E">
      <w:pPr>
        <w:rPr>
          <w:rFonts w:ascii="Open Sans" w:hAnsi="Open Sans" w:cs="Open Sans"/>
          <w:color w:val="auto"/>
          <w:sz w:val="24"/>
          <w:szCs w:val="24"/>
        </w:rPr>
      </w:pPr>
    </w:p>
    <w:p w14:paraId="21982E1D" w14:textId="77777777" w:rsidR="00F72EE9" w:rsidRPr="00D5484C" w:rsidRDefault="00F72EE9">
      <w:pPr>
        <w:rPr>
          <w:rFonts w:ascii="Open Sans" w:hAnsi="Open Sans" w:cs="Open Sans"/>
          <w:sz w:val="24"/>
          <w:szCs w:val="24"/>
        </w:rPr>
      </w:pPr>
      <w:bookmarkStart w:id="0" w:name="h.1fob9te" w:colFirst="0" w:colLast="0"/>
      <w:bookmarkEnd w:id="0"/>
    </w:p>
    <w:sectPr w:rsidR="00F72EE9" w:rsidRPr="00D5484C" w:rsidSect="006254D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81EFF" w14:textId="77777777" w:rsidR="006E7273" w:rsidRDefault="006E7273" w:rsidP="000B3BBD">
      <w:r>
        <w:separator/>
      </w:r>
    </w:p>
  </w:endnote>
  <w:endnote w:type="continuationSeparator" w:id="0">
    <w:p w14:paraId="2D2EBF62" w14:textId="77777777" w:rsidR="006E7273" w:rsidRDefault="006E7273" w:rsidP="000B3BBD">
      <w:r>
        <w:continuationSeparator/>
      </w:r>
    </w:p>
  </w:endnote>
  <w:endnote w:type="continuationNotice" w:id="1">
    <w:p w14:paraId="040F6C0F" w14:textId="77777777" w:rsidR="006E7273" w:rsidRDefault="006E72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lus Jakarta Sans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 SemiBold">
    <w:altName w:val="Open Sans SemiBold"/>
    <w:charset w:val="00"/>
    <w:family w:val="swiss"/>
    <w:pitch w:val="variable"/>
    <w:sig w:usb0="E00002EF" w:usb1="4000205B" w:usb2="00000028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42D2" w14:textId="77777777" w:rsidR="000A4BDD" w:rsidRDefault="00367F51" w:rsidP="00367F51">
    <w:pPr>
      <w:ind w:left="-426"/>
      <w:jc w:val="center"/>
      <w:rPr>
        <w:rFonts w:ascii="Open Sans" w:hAnsi="Open Sans" w:cs="Open Sans"/>
      </w:rPr>
    </w:pPr>
    <w:r>
      <w:rPr>
        <w:rFonts w:ascii="Open Sans" w:hAnsi="Open Sans" w:cs="Open Sans"/>
      </w:rPr>
      <w:t>Author: VQAM</w:t>
    </w:r>
    <w:r>
      <w:rPr>
        <w:rFonts w:ascii="Open Sans" w:hAnsi="Open Sans" w:cs="Open Sans"/>
      </w:rPr>
      <w:tab/>
    </w:r>
    <w:r w:rsidRPr="00980B20">
      <w:rPr>
        <w:rFonts w:ascii="Open Sans" w:hAnsi="Open Sans" w:cs="Open Sans"/>
      </w:rPr>
      <w:tab/>
    </w:r>
    <w:sdt>
      <w:sdtPr>
        <w:rPr>
          <w:rFonts w:ascii="Open Sans" w:hAnsi="Open Sans" w:cs="Open Sans"/>
        </w:rPr>
        <w:id w:val="1812748228"/>
        <w:docPartObj>
          <w:docPartGallery w:val="Page Numbers (Top of Page)"/>
          <w:docPartUnique/>
        </w:docPartObj>
      </w:sdtPr>
      <w:sdtContent>
        <w:r>
          <w:rPr>
            <w:rFonts w:ascii="Open Sans" w:hAnsi="Open Sans" w:cs="Open Sans"/>
          </w:rPr>
          <w:tab/>
        </w:r>
        <w:r>
          <w:rPr>
            <w:rFonts w:ascii="Open Sans" w:hAnsi="Open Sans" w:cs="Open Sans"/>
          </w:rPr>
          <w:tab/>
          <w:t xml:space="preserve">  </w:t>
        </w:r>
        <w:r w:rsidRPr="00980B20">
          <w:rPr>
            <w:rFonts w:ascii="Open Sans" w:hAnsi="Open Sans" w:cs="Open Sans"/>
          </w:rPr>
          <w:t xml:space="preserve">Page </w:t>
        </w:r>
        <w:r w:rsidRPr="00980B20">
          <w:rPr>
            <w:rFonts w:ascii="Open Sans" w:hAnsi="Open Sans" w:cs="Open Sans"/>
          </w:rPr>
          <w:fldChar w:fldCharType="begin"/>
        </w:r>
        <w:r w:rsidRPr="00980B20">
          <w:rPr>
            <w:rFonts w:ascii="Open Sans" w:hAnsi="Open Sans" w:cs="Open Sans"/>
          </w:rPr>
          <w:instrText xml:space="preserve"> PAGE </w:instrText>
        </w:r>
        <w:r w:rsidRPr="00980B20">
          <w:rPr>
            <w:rFonts w:ascii="Open Sans" w:hAnsi="Open Sans" w:cs="Open Sans"/>
          </w:rPr>
          <w:fldChar w:fldCharType="separate"/>
        </w:r>
        <w:r>
          <w:rPr>
            <w:rFonts w:ascii="Open Sans" w:hAnsi="Open Sans" w:cs="Open Sans"/>
          </w:rPr>
          <w:t>1</w:t>
        </w:r>
        <w:r w:rsidRPr="00980B20">
          <w:rPr>
            <w:rFonts w:ascii="Open Sans" w:hAnsi="Open Sans" w:cs="Open Sans"/>
          </w:rPr>
          <w:fldChar w:fldCharType="end"/>
        </w:r>
        <w:r w:rsidRPr="00980B20">
          <w:rPr>
            <w:rFonts w:ascii="Open Sans" w:hAnsi="Open Sans" w:cs="Open Sans"/>
          </w:rPr>
          <w:t xml:space="preserve"> of </w:t>
        </w:r>
        <w:r w:rsidRPr="00980B20">
          <w:rPr>
            <w:rFonts w:ascii="Open Sans" w:hAnsi="Open Sans" w:cs="Open Sans"/>
          </w:rPr>
          <w:fldChar w:fldCharType="begin"/>
        </w:r>
        <w:r w:rsidRPr="00980B20">
          <w:rPr>
            <w:rFonts w:ascii="Open Sans" w:hAnsi="Open Sans" w:cs="Open Sans"/>
          </w:rPr>
          <w:instrText xml:space="preserve"> NUMPAGES  </w:instrText>
        </w:r>
        <w:r w:rsidRPr="00980B20">
          <w:rPr>
            <w:rFonts w:ascii="Open Sans" w:hAnsi="Open Sans" w:cs="Open Sans"/>
          </w:rPr>
          <w:fldChar w:fldCharType="separate"/>
        </w:r>
        <w:r>
          <w:rPr>
            <w:rFonts w:ascii="Open Sans" w:hAnsi="Open Sans" w:cs="Open Sans"/>
          </w:rPr>
          <w:t>2</w:t>
        </w:r>
        <w:r w:rsidRPr="00980B20">
          <w:rPr>
            <w:rFonts w:ascii="Open Sans" w:hAnsi="Open Sans" w:cs="Open Sans"/>
          </w:rPr>
          <w:fldChar w:fldCharType="end"/>
        </w:r>
      </w:sdtContent>
    </w:sdt>
    <w:r w:rsidRPr="00980B20">
      <w:rPr>
        <w:rFonts w:ascii="Open Sans" w:hAnsi="Open Sans" w:cs="Open Sans"/>
      </w:rPr>
      <w:tab/>
    </w:r>
    <w:r w:rsidRPr="00980B20">
      <w:rPr>
        <w:rFonts w:ascii="Open Sans" w:hAnsi="Open Sans" w:cs="Open Sans"/>
      </w:rPr>
      <w:tab/>
    </w:r>
    <w:r w:rsidRPr="00980B20">
      <w:rPr>
        <w:rFonts w:ascii="Open Sans" w:hAnsi="Open Sans" w:cs="Open Sans"/>
      </w:rPr>
      <w:tab/>
      <w:t xml:space="preserve">  </w:t>
    </w:r>
    <w:r w:rsidRPr="00980B20">
      <w:rPr>
        <w:rFonts w:ascii="Open Sans" w:hAnsi="Open Sans" w:cs="Open Sans"/>
      </w:rPr>
      <w:tab/>
      <w:t xml:space="preserve">          </w:t>
    </w:r>
    <w:r>
      <w:rPr>
        <w:rFonts w:ascii="Open Sans" w:hAnsi="Open Sans" w:cs="Open Sans"/>
      </w:rPr>
      <w:t xml:space="preserve"> </w:t>
    </w:r>
    <w:r w:rsidRPr="00980B20">
      <w:rPr>
        <w:rFonts w:ascii="Open Sans" w:hAnsi="Open Sans" w:cs="Open Sans"/>
      </w:rPr>
      <w:t xml:space="preserve">   Version: </w:t>
    </w:r>
    <w:r w:rsidR="000A4BDD">
      <w:rPr>
        <w:rFonts w:ascii="Open Sans" w:hAnsi="Open Sans" w:cs="Open Sans"/>
      </w:rPr>
      <w:t>2.0</w:t>
    </w:r>
  </w:p>
  <w:p w14:paraId="587B787F" w14:textId="473FDBD2" w:rsidR="00367F51" w:rsidRPr="00980B20" w:rsidRDefault="00367F51" w:rsidP="008908FF">
    <w:pPr>
      <w:ind w:left="-426"/>
      <w:rPr>
        <w:rFonts w:ascii="Open Sans" w:hAnsi="Open Sans" w:cs="Open Sans"/>
        <w:color w:val="5B9BD5" w:themeColor="accent1"/>
      </w:rPr>
    </w:pPr>
    <w:r w:rsidRPr="00980B20">
      <w:rPr>
        <w:rFonts w:ascii="Open Sans" w:hAnsi="Open Sans" w:cs="Open Sans"/>
      </w:rPr>
      <w:t xml:space="preserve">Approver: VQAM Lead   </w:t>
    </w:r>
    <w:r w:rsidRPr="00980B20">
      <w:rPr>
        <w:rFonts w:ascii="Open Sans" w:hAnsi="Open Sans" w:cs="Open Sans"/>
      </w:rPr>
      <w:tab/>
    </w:r>
    <w:r w:rsidRPr="00980B20">
      <w:rPr>
        <w:rFonts w:ascii="Open Sans" w:hAnsi="Open Sans" w:cs="Open Sans"/>
      </w:rPr>
      <w:tab/>
      <w:t xml:space="preserve">           </w:t>
    </w:r>
    <w:r w:rsidR="008908FF" w:rsidRPr="008843CC">
      <w:t>Classification: DCL 1</w:t>
    </w:r>
    <w:r w:rsidR="008908FF">
      <w:t xml:space="preserve">                        </w:t>
    </w:r>
    <w:r w:rsidR="008908FF">
      <w:t xml:space="preserve">    </w:t>
    </w:r>
    <w:r w:rsidR="008908FF">
      <w:t xml:space="preserve">  </w:t>
    </w:r>
    <w:r w:rsidR="008908FF">
      <w:t>Date: 29 August 2025</w:t>
    </w:r>
    <w:r w:rsidR="008908FF">
      <w:t xml:space="preserve">    </w:t>
    </w:r>
    <w:r w:rsidRPr="00980B20">
      <w:rPr>
        <w:rFonts w:ascii="Open Sans" w:hAnsi="Open Sans" w:cs="Open Sans"/>
      </w:rPr>
      <w:t xml:space="preserve">                                      </w:t>
    </w:r>
  </w:p>
  <w:p w14:paraId="11227278" w14:textId="7AC1972C" w:rsidR="000B3BBD" w:rsidRPr="00F92C26" w:rsidRDefault="000B3BBD" w:rsidP="00367F51">
    <w:pPr>
      <w:pStyle w:val="Footer"/>
      <w:jc w:val="center"/>
      <w:rPr>
        <w:rFonts w:ascii="Open Sans Light" w:hAnsi="Open Sans Light" w:cs="Open Sans Light"/>
        <w:color w:val="5B9BD5" w:themeColor="accen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50A5B" w14:textId="77777777" w:rsidR="006254D0" w:rsidRDefault="006254D0" w:rsidP="006254D0">
    <w:pPr>
      <w:pStyle w:val="Footer"/>
    </w:pPr>
    <w:r>
      <w:t>BTEC Record of Activity Guidance V1.0 August 2017</w:t>
    </w:r>
  </w:p>
  <w:p w14:paraId="48FB09C5" w14:textId="77777777" w:rsidR="006254D0" w:rsidRDefault="006254D0" w:rsidP="006254D0">
    <w:pPr>
      <w:pStyle w:val="Footer"/>
    </w:pPr>
    <w:r>
      <w:t>Prepared by: QDAM BTEC Assessment</w:t>
    </w:r>
  </w:p>
  <w:p w14:paraId="61B293B2" w14:textId="77777777" w:rsidR="006254D0" w:rsidRDefault="006254D0" w:rsidP="006254D0">
    <w:pPr>
      <w:pStyle w:val="Footer"/>
    </w:pPr>
    <w:r>
      <w:t>Authorised by: Head of BTEC Assessment</w:t>
    </w:r>
  </w:p>
  <w:p w14:paraId="7B356439" w14:textId="793F88DA" w:rsidR="001F0BB4" w:rsidRDefault="001F0BB4" w:rsidP="001F0BB4">
    <w:pPr>
      <w:pStyle w:val="Footer"/>
      <w:jc w:val="right"/>
    </w:pPr>
    <w:r>
      <w:rPr>
        <w:b/>
        <w:noProof/>
        <w:lang w:eastAsia="en-GB"/>
      </w:rPr>
      <w:drawing>
        <wp:inline distT="0" distB="0" distL="0" distR="0" wp14:anchorId="1445D17F" wp14:editId="060497C8">
          <wp:extent cx="952500" cy="285750"/>
          <wp:effectExtent l="0" t="0" r="0" b="0"/>
          <wp:docPr id="3" name="Picture 3" descr="Y:\Together Design\Pearson Edexcel PowerPoint amends\Assets\Pearson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Together Design\Pearson Edexcel PowerPoint amends\Assets\Pearson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93C7B" w14:textId="77777777" w:rsidR="006E7273" w:rsidRDefault="006E7273" w:rsidP="000B3BBD">
      <w:r>
        <w:separator/>
      </w:r>
    </w:p>
  </w:footnote>
  <w:footnote w:type="continuationSeparator" w:id="0">
    <w:p w14:paraId="22E97C63" w14:textId="77777777" w:rsidR="006E7273" w:rsidRDefault="006E7273" w:rsidP="000B3BBD">
      <w:r>
        <w:continuationSeparator/>
      </w:r>
    </w:p>
  </w:footnote>
  <w:footnote w:type="continuationNotice" w:id="1">
    <w:p w14:paraId="5DA8444B" w14:textId="77777777" w:rsidR="006E7273" w:rsidRDefault="006E72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D04E6" w14:textId="358F275C" w:rsidR="001F0BB4" w:rsidRDefault="008308B4" w:rsidP="003B3CF1">
    <w:pPr>
      <w:widowControl/>
      <w:jc w:val="right"/>
    </w:pPr>
    <w:r w:rsidRPr="00E370AE">
      <w:rPr>
        <w:rFonts w:cs="Open Sans Light"/>
        <w:i/>
        <w:iCs/>
        <w:noProof/>
        <w:color w:val="222222"/>
        <w:sz w:val="14"/>
        <w:szCs w:val="14"/>
        <w:shd w:val="clear" w:color="auto" w:fill="FFFFFF"/>
      </w:rPr>
      <w:drawing>
        <wp:anchor distT="0" distB="0" distL="114300" distR="114300" simplePos="0" relativeHeight="251658240" behindDoc="1" locked="0" layoutInCell="1" allowOverlap="1" wp14:anchorId="4FE5BA2E" wp14:editId="0A068FA3">
          <wp:simplePos x="0" y="0"/>
          <wp:positionH relativeFrom="margin">
            <wp:align>right</wp:align>
          </wp:positionH>
          <wp:positionV relativeFrom="paragraph">
            <wp:posOffset>-124460</wp:posOffset>
          </wp:positionV>
          <wp:extent cx="1436914" cy="320106"/>
          <wp:effectExtent l="0" t="0" r="0" b="3810"/>
          <wp:wrapNone/>
          <wp:docPr id="5" name="Pearson Logo" descr="Pearson Logo">
            <a:extLst xmlns:a="http://schemas.openxmlformats.org/drawingml/2006/main">
              <a:ext uri="{FF2B5EF4-FFF2-40B4-BE49-F238E27FC236}">
                <a16:creationId xmlns:a16="http://schemas.microsoft.com/office/drawing/2014/main" id="{160A7F97-6209-F156-D033-087C9B50EAE0}"/>
              </a:ext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earson Logo" descr="Pearson Logo">
                    <a:extLst>
                      <a:ext uri="{FF2B5EF4-FFF2-40B4-BE49-F238E27FC236}">
                        <a16:creationId xmlns:a16="http://schemas.microsoft.com/office/drawing/2014/main" id="{160A7F97-6209-F156-D033-087C9B50EAE0}"/>
                      </a:ex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6914" cy="3201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D564A" w14:textId="51E11849" w:rsidR="001F0BB4" w:rsidRDefault="001F0BB4" w:rsidP="001F0BB4">
    <w:pPr>
      <w:pStyle w:val="Header"/>
      <w:jc w:val="right"/>
    </w:pPr>
    <w:r>
      <w:rPr>
        <w:noProof/>
        <w:color w:val="D95E00"/>
        <w:lang w:eastAsia="en-GB"/>
      </w:rPr>
      <w:drawing>
        <wp:inline distT="0" distB="0" distL="0" distR="0" wp14:anchorId="65FC9C75" wp14:editId="2B96C3C5">
          <wp:extent cx="1504950" cy="457200"/>
          <wp:effectExtent l="0" t="0" r="0" b="0"/>
          <wp:docPr id="2" name="Picture 2" descr="BTec_Logo-Oran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Tec_Logo-Oran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20459"/>
    <w:multiLevelType w:val="multilevel"/>
    <w:tmpl w:val="01D24FD6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09ED6A5E"/>
    <w:multiLevelType w:val="multilevel"/>
    <w:tmpl w:val="DAC2E10A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0FFE2FDE"/>
    <w:multiLevelType w:val="multilevel"/>
    <w:tmpl w:val="1DEA234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vertAlign w:val="baseline"/>
      </w:rPr>
    </w:lvl>
  </w:abstractNum>
  <w:abstractNum w:abstractNumId="3" w15:restartNumberingAfterBreak="0">
    <w:nsid w:val="24175078"/>
    <w:multiLevelType w:val="hybridMultilevel"/>
    <w:tmpl w:val="C15A3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CF532F"/>
    <w:multiLevelType w:val="multilevel"/>
    <w:tmpl w:val="FC6A0F3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vertAlign w:val="baseline"/>
      </w:rPr>
    </w:lvl>
  </w:abstractNum>
  <w:abstractNum w:abstractNumId="5" w15:restartNumberingAfterBreak="0">
    <w:nsid w:val="761C5E19"/>
    <w:multiLevelType w:val="multilevel"/>
    <w:tmpl w:val="546C2B1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vertAlign w:val="baseline"/>
      </w:rPr>
    </w:lvl>
  </w:abstractNum>
  <w:num w:numId="1" w16cid:durableId="1621565249">
    <w:abstractNumId w:val="4"/>
  </w:num>
  <w:num w:numId="2" w16cid:durableId="1002899360">
    <w:abstractNumId w:val="1"/>
  </w:num>
  <w:num w:numId="3" w16cid:durableId="1760443199">
    <w:abstractNumId w:val="5"/>
  </w:num>
  <w:num w:numId="4" w16cid:durableId="1920016665">
    <w:abstractNumId w:val="0"/>
  </w:num>
  <w:num w:numId="5" w16cid:durableId="594290979">
    <w:abstractNumId w:val="2"/>
  </w:num>
  <w:num w:numId="6" w16cid:durableId="1091243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D70"/>
    <w:rsid w:val="00024E3F"/>
    <w:rsid w:val="00051F89"/>
    <w:rsid w:val="00084288"/>
    <w:rsid w:val="000A4BDD"/>
    <w:rsid w:val="000B1D3D"/>
    <w:rsid w:val="000B3BBD"/>
    <w:rsid w:val="000C2FE8"/>
    <w:rsid w:val="000C6B4E"/>
    <w:rsid w:val="000F1A34"/>
    <w:rsid w:val="00112B6F"/>
    <w:rsid w:val="00120217"/>
    <w:rsid w:val="001760BC"/>
    <w:rsid w:val="001D5F3B"/>
    <w:rsid w:val="001F0BB4"/>
    <w:rsid w:val="00223ADA"/>
    <w:rsid w:val="0023522A"/>
    <w:rsid w:val="00254FE9"/>
    <w:rsid w:val="0026219C"/>
    <w:rsid w:val="0027099C"/>
    <w:rsid w:val="002E2FB0"/>
    <w:rsid w:val="003148BA"/>
    <w:rsid w:val="0032284E"/>
    <w:rsid w:val="003333A1"/>
    <w:rsid w:val="0035325D"/>
    <w:rsid w:val="00365BAB"/>
    <w:rsid w:val="00367F51"/>
    <w:rsid w:val="00371DA1"/>
    <w:rsid w:val="00380B13"/>
    <w:rsid w:val="003840C5"/>
    <w:rsid w:val="003863BB"/>
    <w:rsid w:val="003953B1"/>
    <w:rsid w:val="003B3CF1"/>
    <w:rsid w:val="003F3FB5"/>
    <w:rsid w:val="003F5E2F"/>
    <w:rsid w:val="0041451F"/>
    <w:rsid w:val="00440B49"/>
    <w:rsid w:val="004D2CB7"/>
    <w:rsid w:val="004E1E9D"/>
    <w:rsid w:val="0050495E"/>
    <w:rsid w:val="00526B96"/>
    <w:rsid w:val="00526C7E"/>
    <w:rsid w:val="00535EC3"/>
    <w:rsid w:val="00545BC8"/>
    <w:rsid w:val="005601BD"/>
    <w:rsid w:val="00576385"/>
    <w:rsid w:val="00580A53"/>
    <w:rsid w:val="005854BA"/>
    <w:rsid w:val="005A38AE"/>
    <w:rsid w:val="005D39E8"/>
    <w:rsid w:val="005F03A4"/>
    <w:rsid w:val="00605239"/>
    <w:rsid w:val="00606BE2"/>
    <w:rsid w:val="006079B9"/>
    <w:rsid w:val="00607DE6"/>
    <w:rsid w:val="006254D0"/>
    <w:rsid w:val="00656D43"/>
    <w:rsid w:val="00662D46"/>
    <w:rsid w:val="006961BC"/>
    <w:rsid w:val="006A3ACC"/>
    <w:rsid w:val="006E19FA"/>
    <w:rsid w:val="006E7273"/>
    <w:rsid w:val="00764185"/>
    <w:rsid w:val="00764A70"/>
    <w:rsid w:val="00766269"/>
    <w:rsid w:val="00773466"/>
    <w:rsid w:val="007C144D"/>
    <w:rsid w:val="007D2932"/>
    <w:rsid w:val="007E0C28"/>
    <w:rsid w:val="008042B2"/>
    <w:rsid w:val="00824E96"/>
    <w:rsid w:val="0082678F"/>
    <w:rsid w:val="0083051A"/>
    <w:rsid w:val="008308B4"/>
    <w:rsid w:val="00840A35"/>
    <w:rsid w:val="008464EB"/>
    <w:rsid w:val="008467F0"/>
    <w:rsid w:val="00855C72"/>
    <w:rsid w:val="008601EA"/>
    <w:rsid w:val="008908FF"/>
    <w:rsid w:val="008A7ED4"/>
    <w:rsid w:val="008D204E"/>
    <w:rsid w:val="00930017"/>
    <w:rsid w:val="00966D39"/>
    <w:rsid w:val="0098168E"/>
    <w:rsid w:val="009B15E1"/>
    <w:rsid w:val="009D1E2B"/>
    <w:rsid w:val="00A0312C"/>
    <w:rsid w:val="00A136A8"/>
    <w:rsid w:val="00A15ABE"/>
    <w:rsid w:val="00A60DA7"/>
    <w:rsid w:val="00A661DE"/>
    <w:rsid w:val="00A734CF"/>
    <w:rsid w:val="00A97796"/>
    <w:rsid w:val="00AC22D6"/>
    <w:rsid w:val="00AD346A"/>
    <w:rsid w:val="00AE2812"/>
    <w:rsid w:val="00AE5F4E"/>
    <w:rsid w:val="00AE613F"/>
    <w:rsid w:val="00AE7F0B"/>
    <w:rsid w:val="00AF2BC5"/>
    <w:rsid w:val="00B25C7B"/>
    <w:rsid w:val="00B360F9"/>
    <w:rsid w:val="00B50DAC"/>
    <w:rsid w:val="00BA2F13"/>
    <w:rsid w:val="00BA40A2"/>
    <w:rsid w:val="00BE4661"/>
    <w:rsid w:val="00BF6205"/>
    <w:rsid w:val="00C632D0"/>
    <w:rsid w:val="00CB54D9"/>
    <w:rsid w:val="00CB6521"/>
    <w:rsid w:val="00CE16D2"/>
    <w:rsid w:val="00D2210B"/>
    <w:rsid w:val="00D33AA5"/>
    <w:rsid w:val="00D42144"/>
    <w:rsid w:val="00D43517"/>
    <w:rsid w:val="00D53C25"/>
    <w:rsid w:val="00D5484C"/>
    <w:rsid w:val="00D56681"/>
    <w:rsid w:val="00D56F39"/>
    <w:rsid w:val="00D74337"/>
    <w:rsid w:val="00DA1DB3"/>
    <w:rsid w:val="00DB2D70"/>
    <w:rsid w:val="00DC00FA"/>
    <w:rsid w:val="00DD703F"/>
    <w:rsid w:val="00DF487C"/>
    <w:rsid w:val="00E32C47"/>
    <w:rsid w:val="00E37CB8"/>
    <w:rsid w:val="00EA752E"/>
    <w:rsid w:val="00ED4495"/>
    <w:rsid w:val="00EE040F"/>
    <w:rsid w:val="00F22985"/>
    <w:rsid w:val="00F41408"/>
    <w:rsid w:val="00F72EE9"/>
    <w:rsid w:val="00F911B4"/>
    <w:rsid w:val="00F922D2"/>
    <w:rsid w:val="00F92C26"/>
    <w:rsid w:val="00F97B2D"/>
    <w:rsid w:val="00FB4814"/>
    <w:rsid w:val="00FB7773"/>
    <w:rsid w:val="00FC4350"/>
    <w:rsid w:val="0412F2C5"/>
    <w:rsid w:val="12CE198A"/>
    <w:rsid w:val="1530A2EA"/>
    <w:rsid w:val="1D4FFB0D"/>
    <w:rsid w:val="45C1EA05"/>
    <w:rsid w:val="63B70529"/>
    <w:rsid w:val="67209E15"/>
    <w:rsid w:val="6989F017"/>
    <w:rsid w:val="7A990243"/>
    <w:rsid w:val="7B65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123163"/>
  <w15:docId w15:val="{3E1B8A37-5ECB-4728-98A7-0AA92BA5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26C7E"/>
    <w:pPr>
      <w:widowControl w:val="0"/>
      <w:spacing w:after="0" w:line="240" w:lineRule="auto"/>
    </w:pPr>
    <w:rPr>
      <w:rFonts w:ascii="Trebuchet MS" w:eastAsia="Trebuchet MS" w:hAnsi="Trebuchet MS" w:cs="Trebuchet MS"/>
      <w:color w:val="000000"/>
      <w:sz w:val="20"/>
      <w:szCs w:val="20"/>
    </w:rPr>
  </w:style>
  <w:style w:type="paragraph" w:styleId="Heading3">
    <w:name w:val="heading 3"/>
    <w:basedOn w:val="Normal"/>
    <w:next w:val="Normal"/>
    <w:link w:val="Heading3Char"/>
    <w:rsid w:val="00526C7E"/>
    <w:pPr>
      <w:keepNext/>
      <w:keepLines/>
      <w:spacing w:before="180" w:after="60"/>
      <w:outlineLvl w:val="2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26C7E"/>
    <w:rPr>
      <w:rFonts w:ascii="Trebuchet MS" w:eastAsia="Trebuchet MS" w:hAnsi="Trebuchet MS" w:cs="Trebuchet MS"/>
      <w:b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26C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6C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6C7E"/>
    <w:rPr>
      <w:rFonts w:ascii="Trebuchet MS" w:eastAsia="Trebuchet MS" w:hAnsi="Trebuchet MS" w:cs="Trebuchet MS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6C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6C7E"/>
    <w:rPr>
      <w:rFonts w:ascii="Trebuchet MS" w:eastAsia="Trebuchet MS" w:hAnsi="Trebuchet MS" w:cs="Trebuchet MS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C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C7E"/>
    <w:rPr>
      <w:rFonts w:ascii="Segoe UI" w:eastAsia="Trebuchet MS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B3B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BBD"/>
    <w:rPr>
      <w:rFonts w:ascii="Trebuchet MS" w:eastAsia="Trebuchet MS" w:hAnsi="Trebuchet MS" w:cs="Trebuchet MS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B3B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BBD"/>
    <w:rPr>
      <w:rFonts w:ascii="Trebuchet MS" w:eastAsia="Trebuchet MS" w:hAnsi="Trebuchet MS" w:cs="Trebuchet MS"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37CB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60DA7"/>
    <w:pPr>
      <w:ind w:left="720"/>
      <w:contextualSpacing/>
    </w:pPr>
  </w:style>
  <w:style w:type="character" w:styleId="SubtleEmphasis">
    <w:name w:val="Subtle Emphasis"/>
    <w:aliases w:val="Special Cases"/>
    <w:uiPriority w:val="19"/>
    <w:rsid w:val="00D74337"/>
    <w:rPr>
      <w:rFonts w:asciiTheme="minorHAnsi" w:hAnsiTheme="minorHAnsi"/>
      <w:b w:val="0"/>
      <w:i/>
      <w:iCs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6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ofModification xmlns="88ecf5b8-9820-43d8-9ca8-4b0ec3b93c38" xsi:nil="true"/>
    <DateModified xmlns="88ecf5b8-9820-43d8-9ca8-4b0ec3b93c38" xsi:nil="true"/>
    <TaxCatchAll xmlns="468815d5-cb9c-47f5-a02e-1e231035b2f5" xsi:nil="true"/>
    <lcf76f155ced4ddcb4097134ff3c332f xmlns="88ecf5b8-9820-43d8-9ca8-4b0ec3b93c3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3A8D5C37786B49B9B1C84B34032B24" ma:contentTypeVersion="20" ma:contentTypeDescription="Create a new document." ma:contentTypeScope="" ma:versionID="837efde7be552861d3b148f43fd3c0de">
  <xsd:schema xmlns:xsd="http://www.w3.org/2001/XMLSchema" xmlns:xs="http://www.w3.org/2001/XMLSchema" xmlns:p="http://schemas.microsoft.com/office/2006/metadata/properties" xmlns:ns2="88ecf5b8-9820-43d8-9ca8-4b0ec3b93c38" xmlns:ns3="468815d5-cb9c-47f5-a02e-1e231035b2f5" targetNamespace="http://schemas.microsoft.com/office/2006/metadata/properties" ma:root="true" ma:fieldsID="8d82298263908599410167b8df6b4d1c" ns2:_="" ns3:_="">
    <xsd:import namespace="88ecf5b8-9820-43d8-9ca8-4b0ec3b93c38"/>
    <xsd:import namespace="468815d5-cb9c-47f5-a02e-1e231035b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DateofModifica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DateModified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cf5b8-9820-43d8-9ca8-4b0ec3b93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ofModification" ma:index="14" nillable="true" ma:displayName="Date of Modification" ma:format="DateOnly" ma:internalName="DateofModification">
      <xsd:simpleType>
        <xsd:restriction base="dms:DateTim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DateModified" ma:index="20" nillable="true" ma:displayName="Date Modified" ma:format="DateOnly" ma:internalName="DateModified">
      <xsd:simpleType>
        <xsd:restriction base="dms:DateTime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815d5-cb9c-47f5-a02e-1e231035b2f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0935f1f-9d5f-4b6d-8dba-ca4f0d380f96}" ma:internalName="TaxCatchAll" ma:showField="CatchAllData" ma:web="468815d5-cb9c-47f5-a02e-1e231035b2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2F89B-A9B3-43F6-955A-CDDD0F637AFA}">
  <ds:schemaRefs>
    <ds:schemaRef ds:uri="http://schemas.microsoft.com/office/2006/metadata/properties"/>
    <ds:schemaRef ds:uri="http://schemas.microsoft.com/office/infopath/2007/PartnerControls"/>
    <ds:schemaRef ds:uri="88ecf5b8-9820-43d8-9ca8-4b0ec3b93c38"/>
    <ds:schemaRef ds:uri="468815d5-cb9c-47f5-a02e-1e231035b2f5"/>
  </ds:schemaRefs>
</ds:datastoreItem>
</file>

<file path=customXml/itemProps2.xml><?xml version="1.0" encoding="utf-8"?>
<ds:datastoreItem xmlns:ds="http://schemas.openxmlformats.org/officeDocument/2006/customXml" ds:itemID="{92AD2BFD-DDF6-4ED7-91A6-9BC562FF4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ecf5b8-9820-43d8-9ca8-4b0ec3b93c38"/>
    <ds:schemaRef ds:uri="468815d5-cb9c-47f5-a02e-1e231035b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786F76-E126-4DE2-8BC5-BEA6ECA4F9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0A6D53-22E4-4AE7-8F09-CC9EBA1FF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Jenkin, Claire</dc:creator>
  <cp:keywords/>
  <dc:description/>
  <cp:lastModifiedBy>Liz McKay</cp:lastModifiedBy>
  <cp:revision>101</cp:revision>
  <dcterms:created xsi:type="dcterms:W3CDTF">2021-04-12T10:25:00Z</dcterms:created>
  <dcterms:modified xsi:type="dcterms:W3CDTF">2025-08-29T13:19:00Z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0x010100843A8D5C37786B49B9B1C84B34032B24</vt:lpwstr>
  </property>
  <property fmtid="{D5CDD505-2E9C-101B-9397-08002B2CF9AE}" pid="3" name="MediaServiceImageTags">
    <vt:lpwstr/>
  </property>
</Properties>
</file>