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A67FE" w14:textId="77777777" w:rsidR="00F97EE4" w:rsidRPr="000534A1" w:rsidRDefault="00F97EE4" w:rsidP="00B3115C">
      <w:pPr>
        <w:pStyle w:val="Bhead"/>
        <w:ind w:left="-426"/>
        <w:rPr>
          <w:rFonts w:ascii="Arial" w:eastAsiaTheme="majorEastAsia" w:hAnsi="Arial" w:cstheme="majorBidi"/>
          <w:color w:val="057EB6"/>
          <w:sz w:val="36"/>
          <w:szCs w:val="26"/>
          <w:lang w:eastAsia="en-US"/>
        </w:rPr>
      </w:pPr>
      <w:bookmarkStart w:id="0" w:name="_Toc336359365"/>
      <w:bookmarkStart w:id="1" w:name="_Toc336872196"/>
      <w:bookmarkStart w:id="2" w:name="_Toc459708149"/>
      <w:r w:rsidRPr="000534A1">
        <w:rPr>
          <w:rFonts w:ascii="Arial" w:eastAsiaTheme="majorEastAsia" w:hAnsi="Arial" w:cstheme="majorBidi"/>
          <w:color w:val="057EB6"/>
          <w:sz w:val="36"/>
          <w:szCs w:val="26"/>
          <w:lang w:eastAsia="en-US"/>
        </w:rPr>
        <w:t>Assessment planning</w:t>
      </w:r>
      <w:bookmarkEnd w:id="0"/>
      <w:bookmarkEnd w:id="1"/>
      <w:bookmarkEnd w:id="2"/>
      <w:r w:rsidR="000C3B62" w:rsidRPr="000534A1">
        <w:rPr>
          <w:rFonts w:ascii="Arial" w:eastAsiaTheme="majorEastAsia" w:hAnsi="Arial" w:cstheme="majorBidi"/>
          <w:color w:val="057EB6"/>
          <w:sz w:val="36"/>
          <w:szCs w:val="26"/>
          <w:lang w:eastAsia="en-US"/>
        </w:rPr>
        <w:t xml:space="preserve"> – BTEC Higher Nationals</w:t>
      </w:r>
    </w:p>
    <w:tbl>
      <w:tblPr>
        <w:tblW w:w="14681" w:type="dxa"/>
        <w:tblInd w:w="-36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73"/>
        <w:gridCol w:w="1135"/>
        <w:gridCol w:w="240"/>
        <w:gridCol w:w="1375"/>
        <w:gridCol w:w="1376"/>
        <w:gridCol w:w="550"/>
        <w:gridCol w:w="825"/>
        <w:gridCol w:w="524"/>
        <w:gridCol w:w="851"/>
        <w:gridCol w:w="1376"/>
        <w:gridCol w:w="310"/>
        <w:gridCol w:w="1065"/>
        <w:gridCol w:w="116"/>
        <w:gridCol w:w="1265"/>
      </w:tblGrid>
      <w:tr w:rsidR="00CA6879" w:rsidRPr="004B4AC6" w14:paraId="0C6150FF" w14:textId="77777777" w:rsidTr="005A0823">
        <w:trPr>
          <w:trHeight w:val="780"/>
        </w:trPr>
        <w:tc>
          <w:tcPr>
            <w:tcW w:w="3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9E7FA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Unit No &amp; Title /</w:t>
            </w:r>
          </w:p>
          <w:p w14:paraId="3C4520E9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Assignment No &amp; Title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C623C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Learning outcome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217E99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Hand Out Date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029584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Hand In</w:t>
            </w:r>
          </w:p>
          <w:p w14:paraId="132EABF1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Date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6FEDE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Formative Assessment</w:t>
            </w:r>
          </w:p>
          <w:p w14:paraId="55EC349B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Date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AB13B8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Summative Assessment</w:t>
            </w:r>
          </w:p>
          <w:p w14:paraId="7B207758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Date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8F74B0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IV Sampling Date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7C5862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Assessor Name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E577647" w14:textId="77777777" w:rsidR="00CA6879" w:rsidRPr="00B3115C" w:rsidRDefault="00CA6879" w:rsidP="000033D1">
            <w:pPr>
              <w:pStyle w:val="Text"/>
              <w:jc w:val="center"/>
              <w:rPr>
                <w:noProof/>
                <w:sz w:val="20"/>
              </w:rPr>
            </w:pPr>
            <w:r w:rsidRPr="00B3115C">
              <w:rPr>
                <w:noProof/>
                <w:sz w:val="20"/>
              </w:rPr>
              <w:t>IV Name</w:t>
            </w:r>
          </w:p>
        </w:tc>
      </w:tr>
      <w:tr w:rsidR="00CA6879" w:rsidRPr="004B4AC6" w14:paraId="6DDC18F8" w14:textId="77777777" w:rsidTr="005A0823">
        <w:trPr>
          <w:trHeight w:val="420"/>
        </w:trPr>
        <w:tc>
          <w:tcPr>
            <w:tcW w:w="14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B5C98" w14:textId="77777777" w:rsidR="00CA6879" w:rsidRPr="00B3115C" w:rsidRDefault="00CA6879" w:rsidP="000033D1">
            <w:pPr>
              <w:pStyle w:val="Text"/>
              <w:rPr>
                <w:noProof/>
                <w:sz w:val="20"/>
                <w:szCs w:val="20"/>
              </w:rPr>
            </w:pPr>
          </w:p>
        </w:tc>
      </w:tr>
      <w:tr w:rsidR="00CA6879" w:rsidRPr="004B4AC6" w14:paraId="65237740" w14:textId="77777777" w:rsidTr="005A0823">
        <w:trPr>
          <w:trHeight w:val="420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A558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E500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2E80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EE38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AEC9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4A0F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F0A7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2E9EB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B4BF80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</w:tr>
      <w:tr w:rsidR="00CA6879" w:rsidRPr="004B4AC6" w14:paraId="01F69D60" w14:textId="77777777" w:rsidTr="005A0823">
        <w:trPr>
          <w:trHeight w:val="420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D3CD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1C8B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B565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C6AD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C4D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3B51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67FE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665BF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A2E7F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</w:tr>
      <w:tr w:rsidR="00CA6879" w:rsidRPr="004B4AC6" w14:paraId="6F3E2915" w14:textId="77777777" w:rsidTr="005A0823">
        <w:trPr>
          <w:trHeight w:val="52"/>
        </w:trPr>
        <w:tc>
          <w:tcPr>
            <w:tcW w:w="146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7F93A4B" w14:textId="77777777" w:rsidR="00CA6879" w:rsidRPr="00B3115C" w:rsidRDefault="00CA6879" w:rsidP="000033D1">
            <w:pPr>
              <w:pStyle w:val="Text"/>
              <w:rPr>
                <w:noProof/>
                <w:sz w:val="20"/>
              </w:rPr>
            </w:pPr>
          </w:p>
        </w:tc>
      </w:tr>
      <w:tr w:rsidR="000C3B62" w:rsidRPr="004B4AC6" w14:paraId="38CA45EA" w14:textId="77777777" w:rsidTr="005A0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7"/>
        </w:trPr>
        <w:tc>
          <w:tcPr>
            <w:tcW w:w="4808" w:type="dxa"/>
            <w:gridSpan w:val="2"/>
            <w:shd w:val="clear" w:color="auto" w:fill="D9D9D9" w:themeFill="background1" w:themeFillShade="D9"/>
            <w:noWrap/>
            <w:hideMark/>
          </w:tcPr>
          <w:p w14:paraId="3EBB02AA" w14:textId="77777777" w:rsidR="000C3B62" w:rsidRPr="00B3115C" w:rsidRDefault="000C3B62" w:rsidP="00C53B4F">
            <w:pPr>
              <w:pStyle w:val="Text"/>
              <w:spacing w:before="0"/>
              <w:rPr>
                <w:noProof/>
                <w:sz w:val="20"/>
                <w:lang w:eastAsia="en-GB"/>
              </w:rPr>
            </w:pPr>
            <w:r w:rsidRPr="00B3115C">
              <w:rPr>
                <w:noProof/>
                <w:sz w:val="20"/>
                <w:lang w:eastAsia="en-GB"/>
              </w:rPr>
              <w:t xml:space="preserve">Programme Leader Signature: </w:t>
            </w:r>
          </w:p>
        </w:tc>
        <w:tc>
          <w:tcPr>
            <w:tcW w:w="3541" w:type="dxa"/>
            <w:gridSpan w:val="4"/>
            <w:shd w:val="clear" w:color="auto" w:fill="auto"/>
            <w:noWrap/>
            <w:vAlign w:val="center"/>
            <w:hideMark/>
          </w:tcPr>
          <w:p w14:paraId="27620D4D" w14:textId="77777777" w:rsidR="000C3B62" w:rsidRPr="00B3115C" w:rsidRDefault="000C3B62" w:rsidP="000033D1">
            <w:pPr>
              <w:pStyle w:val="Text"/>
              <w:rPr>
                <w:noProof/>
                <w:sz w:val="20"/>
                <w:lang w:eastAsia="en-GB"/>
              </w:rPr>
            </w:pPr>
            <w:r w:rsidRPr="00B3115C">
              <w:rPr>
                <w:noProof/>
                <w:sz w:val="20"/>
                <w:lang w:eastAsia="en-GB"/>
              </w:rPr>
              <w:t> </w:t>
            </w:r>
          </w:p>
        </w:tc>
        <w:tc>
          <w:tcPr>
            <w:tcW w:w="1349" w:type="dxa"/>
            <w:gridSpan w:val="2"/>
            <w:shd w:val="clear" w:color="auto" w:fill="D9D9D9"/>
            <w:noWrap/>
            <w:hideMark/>
          </w:tcPr>
          <w:p w14:paraId="77A4F8C5" w14:textId="77777777" w:rsidR="000C3B62" w:rsidRPr="00B3115C" w:rsidRDefault="000C3B62" w:rsidP="00C53B4F">
            <w:pPr>
              <w:pStyle w:val="Text"/>
              <w:rPr>
                <w:noProof/>
                <w:sz w:val="20"/>
                <w:lang w:eastAsia="en-GB"/>
              </w:rPr>
            </w:pPr>
            <w:r w:rsidRPr="00B3115C">
              <w:rPr>
                <w:noProof/>
                <w:sz w:val="20"/>
                <w:lang w:eastAsia="en-GB"/>
              </w:rPr>
              <w:t xml:space="preserve">Name: </w:t>
            </w:r>
          </w:p>
        </w:tc>
        <w:tc>
          <w:tcPr>
            <w:tcW w:w="2537" w:type="dxa"/>
            <w:gridSpan w:val="3"/>
            <w:shd w:val="clear" w:color="auto" w:fill="auto"/>
          </w:tcPr>
          <w:p w14:paraId="0EE88772" w14:textId="77777777" w:rsidR="000C3B62" w:rsidRPr="00B3115C" w:rsidRDefault="000C3B62" w:rsidP="00C53B4F">
            <w:pPr>
              <w:pStyle w:val="Text"/>
              <w:rPr>
                <w:noProof/>
                <w:sz w:val="20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D9D9D9"/>
            <w:noWrap/>
            <w:hideMark/>
          </w:tcPr>
          <w:p w14:paraId="09A0C6DB" w14:textId="77777777" w:rsidR="000C3B62" w:rsidRPr="00B3115C" w:rsidRDefault="000C3B62" w:rsidP="00C53B4F">
            <w:pPr>
              <w:pStyle w:val="Text"/>
              <w:rPr>
                <w:noProof/>
                <w:sz w:val="20"/>
                <w:lang w:eastAsia="en-GB"/>
              </w:rPr>
            </w:pPr>
            <w:r w:rsidRPr="00B3115C">
              <w:rPr>
                <w:noProof/>
                <w:sz w:val="20"/>
                <w:lang w:eastAsia="en-GB"/>
              </w:rPr>
              <w:t xml:space="preserve">Date: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77F97A00" w14:textId="77777777" w:rsidR="000C3B62" w:rsidRPr="00B3115C" w:rsidRDefault="000C3B62" w:rsidP="000033D1">
            <w:pPr>
              <w:pStyle w:val="Text"/>
              <w:rPr>
                <w:noProof/>
                <w:sz w:val="20"/>
                <w:lang w:eastAsia="en-GB"/>
              </w:rPr>
            </w:pPr>
            <w:r w:rsidRPr="00B3115C">
              <w:rPr>
                <w:noProof/>
                <w:sz w:val="20"/>
                <w:lang w:eastAsia="en-GB"/>
              </w:rPr>
              <w:t> </w:t>
            </w:r>
          </w:p>
        </w:tc>
      </w:tr>
    </w:tbl>
    <w:p w14:paraId="42E8FBD9" w14:textId="77777777" w:rsidR="00917EB7" w:rsidRDefault="00917EB7" w:rsidP="000C3B62"/>
    <w:sectPr w:rsidR="00917EB7" w:rsidSect="00F97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4712F" w14:textId="77777777" w:rsidR="000E4EF2" w:rsidRDefault="000E4EF2" w:rsidP="000C3B62">
      <w:r>
        <w:separator/>
      </w:r>
    </w:p>
  </w:endnote>
  <w:endnote w:type="continuationSeparator" w:id="0">
    <w:p w14:paraId="4A7E4B4C" w14:textId="77777777" w:rsidR="000E4EF2" w:rsidRDefault="000E4EF2" w:rsidP="000C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726DC" w14:textId="77777777" w:rsidR="00840BE8" w:rsidRDefault="00840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51055" w14:textId="0F5C856A" w:rsidR="00840BE8" w:rsidRDefault="00840BE8">
    <w:pPr>
      <w:pStyle w:val="Footer"/>
      <w:rPr>
        <w:rFonts w:ascii="Arial" w:eastAsiaTheme="minorHAnsi" w:hAnsi="Arial" w:cstheme="minorBidi"/>
        <w:color w:val="000000" w:themeColor="text1"/>
        <w:sz w:val="16"/>
        <w:lang w:eastAsia="en-US"/>
      </w:rPr>
    </w:pPr>
    <w:r>
      <w:rPr>
        <w:rFonts w:ascii="Arial" w:eastAsiaTheme="minorHAnsi" w:hAnsi="Arial" w:cstheme="minorBidi"/>
        <w:color w:val="000000" w:themeColor="text1"/>
        <w:sz w:val="16"/>
        <w:lang w:eastAsia="en-US"/>
      </w:rPr>
      <w:t xml:space="preserve">Assessment planning </w:t>
    </w:r>
    <w:r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>–</w:t>
    </w:r>
    <w:r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 xml:space="preserve"> BTEC Higher Nationals</w:t>
    </w:r>
  </w:p>
  <w:p w14:paraId="3C91B742" w14:textId="0DFC7F94" w:rsidR="000C3B62" w:rsidRPr="00C55C2C" w:rsidRDefault="00C55C2C">
    <w:pPr>
      <w:pStyle w:val="Footer"/>
      <w:rPr>
        <w:rFonts w:ascii="Arial" w:eastAsiaTheme="minorHAnsi" w:hAnsi="Arial" w:cstheme="minorBidi"/>
        <w:color w:val="000000" w:themeColor="text1"/>
        <w:sz w:val="16"/>
        <w:lang w:eastAsia="en-US"/>
      </w:rPr>
    </w:pPr>
    <w:bookmarkStart w:id="3" w:name="_Hlk519500236"/>
    <w:r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>Prepared by</w:t>
    </w:r>
    <w:r w:rsidR="000C3B62"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 xml:space="preserve"> – </w:t>
    </w:r>
    <w:r w:rsidR="00840BE8">
      <w:rPr>
        <w:rFonts w:ascii="Arial" w:eastAsiaTheme="minorHAnsi" w:hAnsi="Arial" w:cstheme="minorBidi"/>
        <w:color w:val="000000" w:themeColor="text1"/>
        <w:sz w:val="16"/>
        <w:lang w:eastAsia="en-US"/>
      </w:rPr>
      <w:t>Higher Education Qualifications (HEQ)</w:t>
    </w:r>
  </w:p>
  <w:p w14:paraId="24513156" w14:textId="51252521" w:rsidR="000534A1" w:rsidRDefault="000C3B62" w:rsidP="00C55C2C">
    <w:pPr>
      <w:pStyle w:val="Footer"/>
      <w:rPr>
        <w:rFonts w:ascii="Arial" w:eastAsiaTheme="minorHAnsi" w:hAnsi="Arial" w:cstheme="minorBidi"/>
        <w:color w:val="000000" w:themeColor="text1"/>
        <w:sz w:val="16"/>
        <w:lang w:eastAsia="en-US"/>
      </w:rPr>
    </w:pPr>
    <w:r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 xml:space="preserve">Version </w:t>
    </w:r>
    <w:r w:rsidR="00CA6879"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>2.0</w:t>
    </w:r>
    <w:r w:rsidR="000534A1">
      <w:rPr>
        <w:rFonts w:ascii="Arial" w:eastAsiaTheme="minorHAnsi" w:hAnsi="Arial" w:cstheme="minorBidi"/>
        <w:color w:val="000000" w:themeColor="text1"/>
        <w:sz w:val="16"/>
        <w:lang w:eastAsia="en-US"/>
      </w:rPr>
      <w:t xml:space="preserve"> - </w:t>
    </w:r>
    <w:r w:rsidR="00C55C2C">
      <w:rPr>
        <w:rFonts w:ascii="Arial" w:eastAsiaTheme="minorHAnsi" w:hAnsi="Arial" w:cstheme="minorBidi"/>
        <w:color w:val="000000" w:themeColor="text1"/>
        <w:sz w:val="16"/>
        <w:lang w:eastAsia="en-US"/>
      </w:rPr>
      <w:t>June</w:t>
    </w:r>
    <w:r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 xml:space="preserve"> 201</w:t>
    </w:r>
    <w:r w:rsidR="00CA6879"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t>8</w:t>
    </w:r>
  </w:p>
  <w:p w14:paraId="420339E5" w14:textId="299950EB" w:rsidR="000534A1" w:rsidRPr="000534A1" w:rsidRDefault="000534A1" w:rsidP="000534A1">
    <w:pPr>
      <w:pStyle w:val="Footer"/>
      <w:rPr>
        <w:rFonts w:ascii="Arial" w:eastAsiaTheme="minorHAnsi" w:hAnsi="Arial" w:cstheme="minorBidi"/>
        <w:color w:val="000000" w:themeColor="text1"/>
        <w:sz w:val="16"/>
        <w:lang w:eastAsia="en-US"/>
      </w:rPr>
    </w:pPr>
    <w:r w:rsidRPr="000534A1">
      <w:rPr>
        <w:rFonts w:ascii="Arial" w:eastAsiaTheme="minorHAnsi" w:hAnsi="Arial" w:cstheme="minorBidi"/>
        <w:color w:val="000000" w:themeColor="text1"/>
        <w:sz w:val="16"/>
        <w:lang w:eastAsia="en-US"/>
      </w:rPr>
      <w:t>DCL 1 – Public (Unclassified)</w:t>
    </w:r>
    <w:bookmarkStart w:id="4" w:name="_GoBack"/>
    <w:bookmarkEnd w:id="4"/>
  </w:p>
  <w:bookmarkEnd w:id="3"/>
  <w:p w14:paraId="7CCA0990" w14:textId="09FCDADB" w:rsidR="000C3B62" w:rsidRPr="000534A1" w:rsidRDefault="000534A1" w:rsidP="000534A1">
    <w:pPr>
      <w:pStyle w:val="Footer"/>
      <w:jc w:val="center"/>
      <w:rPr>
        <w:rFonts w:ascii="Arial" w:eastAsiaTheme="minorHAnsi" w:hAnsi="Arial" w:cstheme="minorBidi"/>
        <w:color w:val="000000" w:themeColor="text1"/>
        <w:sz w:val="16"/>
        <w:lang w:eastAsia="en-US"/>
      </w:rPr>
    </w:pPr>
    <w:r w:rsidRPr="00C55C2C">
      <w:rPr>
        <w:rFonts w:ascii="Arial" w:eastAsiaTheme="minorHAnsi" w:hAnsi="Arial" w:cstheme="minorBidi"/>
        <w:color w:val="000000" w:themeColor="text1"/>
        <w:sz w:val="16"/>
        <w:lang w:eastAsia="en-US"/>
      </w:rPr>
      <w:drawing>
        <wp:anchor distT="0" distB="0" distL="114300" distR="114300" simplePos="0" relativeHeight="251659264" behindDoc="1" locked="0" layoutInCell="1" allowOverlap="1" wp14:anchorId="691BEDF0" wp14:editId="195FD67F">
          <wp:simplePos x="0" y="0"/>
          <wp:positionH relativeFrom="column">
            <wp:posOffset>8439150</wp:posOffset>
          </wp:positionH>
          <wp:positionV relativeFrom="paragraph">
            <wp:posOffset>33655</wp:posOffset>
          </wp:positionV>
          <wp:extent cx="952500" cy="285750"/>
          <wp:effectExtent l="0" t="0" r="0" b="0"/>
          <wp:wrapTight wrapText="bothSides">
            <wp:wrapPolygon edited="0">
              <wp:start x="0" y="0"/>
              <wp:lineTo x="0" y="20160"/>
              <wp:lineTo x="21168" y="20160"/>
              <wp:lineTo x="21168" y="0"/>
              <wp:lineTo x="0" y="0"/>
            </wp:wrapPolygon>
          </wp:wrapTight>
          <wp:docPr id="2" name="Picture 2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ogether Design\Pearson Edexcel PowerPoint amends\Assets\Pearson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80940" w14:textId="77777777" w:rsidR="00840BE8" w:rsidRDefault="00840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0BF7" w14:textId="77777777" w:rsidR="000E4EF2" w:rsidRDefault="000E4EF2" w:rsidP="000C3B62">
      <w:r>
        <w:separator/>
      </w:r>
    </w:p>
  </w:footnote>
  <w:footnote w:type="continuationSeparator" w:id="0">
    <w:p w14:paraId="71A2A602" w14:textId="77777777" w:rsidR="000E4EF2" w:rsidRDefault="000E4EF2" w:rsidP="000C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836D6" w14:textId="77777777" w:rsidR="00840BE8" w:rsidRDefault="00840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F3E1B" w14:textId="0D30D7F5" w:rsidR="00D06968" w:rsidRDefault="00584C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F1A64EC" wp14:editId="3E2F6787">
          <wp:simplePos x="0" y="0"/>
          <wp:positionH relativeFrom="column">
            <wp:posOffset>8948420</wp:posOffset>
          </wp:positionH>
          <wp:positionV relativeFrom="page">
            <wp:posOffset>592900</wp:posOffset>
          </wp:positionV>
          <wp:extent cx="727075" cy="220980"/>
          <wp:effectExtent l="0" t="0" r="0" b="762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TEC_Logo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4A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A5773" wp14:editId="25D98841">
              <wp:simplePos x="0" y="0"/>
              <wp:positionH relativeFrom="column">
                <wp:posOffset>-959675</wp:posOffset>
              </wp:positionH>
              <wp:positionV relativeFrom="paragraph">
                <wp:posOffset>-430530</wp:posOffset>
              </wp:positionV>
              <wp:extent cx="10725150" cy="9144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5150" cy="914400"/>
                      </a:xfrm>
                      <a:prstGeom prst="rect">
                        <a:avLst/>
                      </a:prstGeom>
                      <a:solidFill>
                        <a:srgbClr val="057E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4C243" id="Rectangle 13" o:spid="_x0000_s1026" style="position:absolute;margin-left:-75.55pt;margin-top:-33.9pt;width:844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" fillcolor="#057eb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5783" w14:textId="77777777" w:rsidR="00840BE8" w:rsidRDefault="00840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E4"/>
    <w:rsid w:val="000534A1"/>
    <w:rsid w:val="000C3B62"/>
    <w:rsid w:val="000E4EF2"/>
    <w:rsid w:val="000F7C5E"/>
    <w:rsid w:val="00313D06"/>
    <w:rsid w:val="00584CB7"/>
    <w:rsid w:val="005A0823"/>
    <w:rsid w:val="00777846"/>
    <w:rsid w:val="00782E0D"/>
    <w:rsid w:val="007C372D"/>
    <w:rsid w:val="00840BE8"/>
    <w:rsid w:val="00917EB7"/>
    <w:rsid w:val="00AD69E3"/>
    <w:rsid w:val="00AF6A0A"/>
    <w:rsid w:val="00B3115C"/>
    <w:rsid w:val="00C53B4F"/>
    <w:rsid w:val="00C55C2C"/>
    <w:rsid w:val="00CA6879"/>
    <w:rsid w:val="00D06968"/>
    <w:rsid w:val="00E0018D"/>
    <w:rsid w:val="00F9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2C1F6"/>
  <w15:docId w15:val="{CA96DB92-7373-4BB2-ACF4-754CB97B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EE4"/>
    <w:pPr>
      <w:suppressAutoHyphens/>
    </w:pPr>
    <w:rPr>
      <w:rFonts w:ascii="Verdana" w:eastAsia="Times New Roman" w:hAnsi="Verdana" w:cs="Verdana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F97EE4"/>
    <w:pPr>
      <w:suppressAutoHyphens/>
      <w:spacing w:before="60" w:after="60" w:line="260" w:lineRule="atLeast"/>
    </w:pPr>
    <w:rPr>
      <w:rFonts w:ascii="Verdana" w:eastAsia="Times New Roman" w:hAnsi="Verdana" w:cs="Verdana"/>
      <w:szCs w:val="24"/>
      <w:lang w:eastAsia="ar-SA"/>
    </w:rPr>
  </w:style>
  <w:style w:type="paragraph" w:customStyle="1" w:styleId="Bhead">
    <w:name w:val="B head"/>
    <w:next w:val="Text"/>
    <w:rsid w:val="00F97EE4"/>
    <w:pPr>
      <w:suppressAutoHyphens/>
      <w:spacing w:before="240" w:after="120"/>
    </w:pPr>
    <w:rPr>
      <w:rFonts w:ascii="Verdana" w:eastAsia="Times New Roman" w:hAnsi="Verdana" w:cs="Verdana"/>
      <w:b/>
      <w:color w:val="F7A11A"/>
      <w:sz w:val="30"/>
      <w:szCs w:val="24"/>
      <w:lang w:eastAsia="ar-SA"/>
    </w:rPr>
  </w:style>
  <w:style w:type="character" w:customStyle="1" w:styleId="TextChar">
    <w:name w:val="Text Char"/>
    <w:link w:val="Text"/>
    <w:locked/>
    <w:rsid w:val="00F97EE4"/>
    <w:rPr>
      <w:rFonts w:ascii="Verdana" w:eastAsia="Times New Roman" w:hAnsi="Verdana" w:cs="Verdana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C3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B62"/>
    <w:rPr>
      <w:rFonts w:ascii="Verdana" w:eastAsia="Times New Roman" w:hAnsi="Verdana" w:cs="Verdana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C3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B62"/>
    <w:rPr>
      <w:rFonts w:ascii="Verdana" w:eastAsia="Times New Roman" w:hAnsi="Verdana" w:cs="Verdana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6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A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A0A"/>
    <w:rPr>
      <w:rFonts w:ascii="Verdana" w:eastAsia="Times New Roman" w:hAnsi="Verdana" w:cs="Verdana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A0A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0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Grimshaw</dc:creator>
  <cp:keywords/>
  <dc:description/>
  <cp:lastModifiedBy>Hussain, Jakir</cp:lastModifiedBy>
  <cp:revision>3</cp:revision>
  <dcterms:created xsi:type="dcterms:W3CDTF">2018-07-16T09:25:00Z</dcterms:created>
  <dcterms:modified xsi:type="dcterms:W3CDTF">2018-07-16T09:35:00Z</dcterms:modified>
</cp:coreProperties>
</file>