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6E37C" w14:textId="76E66CF5" w:rsidR="0064189D" w:rsidRDefault="006D5E45" w:rsidP="00312A38">
      <w:pPr>
        <w:pStyle w:val="Default"/>
        <w:rPr>
          <w:rFonts w:ascii="Verdana" w:eastAsia="Times New Roman" w:hAnsi="Verdana" w:cs="Times New Roman"/>
          <w:b/>
          <w:iCs/>
          <w:sz w:val="22"/>
          <w:szCs w:val="22"/>
        </w:rPr>
      </w:pPr>
      <w:r w:rsidRPr="006D5E45">
        <w:rPr>
          <w:rFonts w:ascii="Verdana" w:eastAsia="Times New Roman" w:hAnsi="Verdana" w:cs="Times New Roman"/>
          <w:b/>
          <w:iCs/>
          <w:sz w:val="22"/>
          <w:szCs w:val="22"/>
        </w:rPr>
        <w:t>What are some of the environmental impacts of film and set production, and is the film industry doing enough to prevent these costs?</w:t>
      </w:r>
    </w:p>
    <w:p w14:paraId="4BF2BD27" w14:textId="77777777" w:rsidR="006D5E45" w:rsidRPr="006D5E45" w:rsidRDefault="006D5E45" w:rsidP="00312A38">
      <w:pPr>
        <w:pStyle w:val="Default"/>
        <w:rPr>
          <w:rFonts w:ascii="Verdana" w:hAnsi="Verdana"/>
          <w:i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9410"/>
        <w:gridCol w:w="2434"/>
      </w:tblGrid>
      <w:tr w:rsidR="0064189D" w:rsidRPr="00743C1E" w14:paraId="7F2B5184" w14:textId="77777777" w:rsidTr="0064189D">
        <w:tc>
          <w:tcPr>
            <w:tcW w:w="2185" w:type="dxa"/>
          </w:tcPr>
          <w:p w14:paraId="2CFCDC82" w14:textId="77777777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 w:rsidRPr="00743C1E">
              <w:rPr>
                <w:rFonts w:ascii="Verdana" w:hAnsi="Verdana"/>
                <w:b/>
                <w:snapToGrid/>
              </w:rPr>
              <w:t>Assessment Object</w:t>
            </w:r>
          </w:p>
        </w:tc>
        <w:tc>
          <w:tcPr>
            <w:tcW w:w="9410" w:type="dxa"/>
          </w:tcPr>
          <w:p w14:paraId="7BA42CAF" w14:textId="77777777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 w:rsidRPr="00743C1E">
              <w:rPr>
                <w:rFonts w:ascii="Verdana" w:hAnsi="Verdana"/>
                <w:b/>
                <w:snapToGrid/>
              </w:rPr>
              <w:t>Moderator Comments</w:t>
            </w:r>
          </w:p>
        </w:tc>
        <w:tc>
          <w:tcPr>
            <w:tcW w:w="2434" w:type="dxa"/>
          </w:tcPr>
          <w:p w14:paraId="63B3AE1C" w14:textId="0B18AC1C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</w:t>
            </w:r>
            <w:r w:rsidR="0042106E">
              <w:rPr>
                <w:rFonts w:ascii="Verdana" w:hAnsi="Verdana"/>
                <w:b/>
                <w:snapToGrid/>
              </w:rPr>
              <w:t xml:space="preserve"> Placement</w:t>
            </w:r>
          </w:p>
        </w:tc>
      </w:tr>
      <w:tr w:rsidR="0064189D" w:rsidRPr="00743C1E" w14:paraId="429A5B79" w14:textId="77777777" w:rsidTr="0064189D">
        <w:tc>
          <w:tcPr>
            <w:tcW w:w="2185" w:type="dxa"/>
            <w:vAlign w:val="center"/>
          </w:tcPr>
          <w:p w14:paraId="3BE343FE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AO1</w:t>
            </w:r>
          </w:p>
        </w:tc>
        <w:tc>
          <w:tcPr>
            <w:tcW w:w="9410" w:type="dxa"/>
          </w:tcPr>
          <w:p w14:paraId="4F7C5EAD" w14:textId="10383BD7" w:rsidR="0093162D" w:rsidRDefault="0093162D" w:rsidP="004C2465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 xml:space="preserve">The Project Proposal Form is clear </w:t>
            </w:r>
            <w:r w:rsidR="000875FD">
              <w:rPr>
                <w:rFonts w:cstheme="minorHAnsi"/>
              </w:rPr>
              <w:t xml:space="preserve">and appropriate areas for research defined. </w:t>
            </w:r>
            <w:r>
              <w:rPr>
                <w:rFonts w:cstheme="minorHAnsi"/>
              </w:rPr>
              <w:t>The</w:t>
            </w:r>
            <w:r w:rsidR="000875FD">
              <w:rPr>
                <w:rFonts w:cstheme="minorHAnsi"/>
              </w:rPr>
              <w:t xml:space="preserve"> time-plannin</w:t>
            </w:r>
            <w:r w:rsidR="00385719">
              <w:rPr>
                <w:rFonts w:cstheme="minorHAnsi"/>
              </w:rPr>
              <w:t xml:space="preserve">g is ordered and </w:t>
            </w:r>
            <w:r>
              <w:rPr>
                <w:rFonts w:cstheme="minorHAnsi"/>
              </w:rPr>
              <w:t>logical</w:t>
            </w:r>
            <w:r w:rsidR="0084214C">
              <w:rPr>
                <w:rFonts w:cstheme="minorHAnsi"/>
              </w:rPr>
              <w:t xml:space="preserve">. There is a </w:t>
            </w:r>
            <w:r>
              <w:rPr>
                <w:rFonts w:cstheme="minorHAnsi"/>
              </w:rPr>
              <w:t xml:space="preserve">realistic plan for all stages of the project. </w:t>
            </w:r>
            <w:r w:rsidR="00385719">
              <w:rPr>
                <w:rFonts w:cstheme="minorHAnsi"/>
              </w:rPr>
              <w:t>There is some scope for more consideration of resources, but what they will be used for is clearly identified.</w:t>
            </w:r>
          </w:p>
          <w:p w14:paraId="702A2944" w14:textId="77777777" w:rsidR="0093162D" w:rsidRDefault="0093162D" w:rsidP="004C2465">
            <w:pPr>
              <w:pStyle w:val="TableParagraph"/>
              <w:rPr>
                <w:rFonts w:cstheme="minorHAnsi"/>
              </w:rPr>
            </w:pPr>
          </w:p>
          <w:p w14:paraId="29B9D272" w14:textId="7283EA8A" w:rsidR="0093162D" w:rsidRDefault="0093162D" w:rsidP="00385719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="00385719">
              <w:rPr>
                <w:rFonts w:cstheme="minorHAnsi"/>
              </w:rPr>
              <w:t xml:space="preserve">detailed </w:t>
            </w:r>
            <w:r>
              <w:rPr>
                <w:rFonts w:cstheme="minorHAnsi"/>
              </w:rPr>
              <w:t xml:space="preserve">weekly Activity Log is </w:t>
            </w:r>
            <w:r w:rsidR="00385719">
              <w:rPr>
                <w:rFonts w:cstheme="minorHAnsi"/>
              </w:rPr>
              <w:t xml:space="preserve">evaluative, and constantly notes any specific problems. </w:t>
            </w:r>
          </w:p>
          <w:p w14:paraId="471A286B" w14:textId="77777777" w:rsidR="0093162D" w:rsidRDefault="0093162D" w:rsidP="004C2465">
            <w:pPr>
              <w:pStyle w:val="TableParagraph"/>
              <w:rPr>
                <w:rFonts w:cstheme="minorHAnsi"/>
              </w:rPr>
            </w:pPr>
          </w:p>
          <w:p w14:paraId="5FA7C7B1" w14:textId="06B4D379" w:rsidR="0093162D" w:rsidRPr="0093162D" w:rsidRDefault="0093162D" w:rsidP="004C2465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proofErr w:type="spellStart"/>
            <w:r>
              <w:rPr>
                <w:rFonts w:cstheme="minorHAnsi"/>
              </w:rPr>
              <w:t>centre</w:t>
            </w:r>
            <w:proofErr w:type="spellEnd"/>
            <w:r>
              <w:rPr>
                <w:rFonts w:cstheme="minorHAnsi"/>
              </w:rPr>
              <w:t xml:space="preserve"> assessor includes comments that suggest</w:t>
            </w:r>
            <w:r w:rsidR="003B523A">
              <w:rPr>
                <w:rFonts w:cstheme="minorHAnsi"/>
              </w:rPr>
              <w:t xml:space="preserve"> that </w:t>
            </w:r>
            <w:r>
              <w:rPr>
                <w:rFonts w:cstheme="minorHAnsi"/>
              </w:rPr>
              <w:t xml:space="preserve">the learner works </w:t>
            </w:r>
            <w:r w:rsidR="003B523A">
              <w:rPr>
                <w:rFonts w:cstheme="minorHAnsi"/>
              </w:rPr>
              <w:t>‘</w:t>
            </w:r>
            <w:r>
              <w:rPr>
                <w:rFonts w:cstheme="minorHAnsi"/>
              </w:rPr>
              <w:t>mainly independently</w:t>
            </w:r>
            <w:r w:rsidR="003B523A">
              <w:rPr>
                <w:rFonts w:cstheme="minorHAnsi"/>
              </w:rPr>
              <w:t>’</w:t>
            </w:r>
            <w:r>
              <w:rPr>
                <w:rFonts w:cstheme="minorHAnsi"/>
              </w:rPr>
              <w:t xml:space="preserve"> to achieve the +1 mark. </w:t>
            </w:r>
          </w:p>
          <w:p w14:paraId="78A621E1" w14:textId="5D56578B" w:rsidR="0064189D" w:rsidRPr="00CD6994" w:rsidRDefault="0064189D" w:rsidP="004C2465">
            <w:pPr>
              <w:pStyle w:val="TableParagraph"/>
              <w:rPr>
                <w:rFonts w:cstheme="minorHAnsi"/>
              </w:rPr>
            </w:pPr>
          </w:p>
        </w:tc>
        <w:tc>
          <w:tcPr>
            <w:tcW w:w="2434" w:type="dxa"/>
            <w:vAlign w:val="center"/>
          </w:tcPr>
          <w:p w14:paraId="45F4A862" w14:textId="3EB1B3E6" w:rsidR="0064189D" w:rsidRDefault="0064189D" w:rsidP="0064189D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High</w:t>
            </w:r>
            <w:r w:rsidR="00C11647">
              <w:rPr>
                <w:rFonts w:ascii="Verdana" w:hAnsi="Verdana"/>
                <w:b/>
                <w:snapToGrid/>
              </w:rPr>
              <w:t xml:space="preserve"> Mid</w:t>
            </w:r>
          </w:p>
          <w:p w14:paraId="662F609D" w14:textId="75C11CBA" w:rsidR="0064189D" w:rsidRPr="00A12F57" w:rsidRDefault="0064189D" w:rsidP="0064189D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</w:tc>
      </w:tr>
      <w:tr w:rsidR="0064189D" w:rsidRPr="00743C1E" w14:paraId="1AB0F3F8" w14:textId="77777777" w:rsidTr="0064189D">
        <w:tc>
          <w:tcPr>
            <w:tcW w:w="2185" w:type="dxa"/>
            <w:vAlign w:val="center"/>
          </w:tcPr>
          <w:p w14:paraId="36B41523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AO2</w:t>
            </w:r>
          </w:p>
        </w:tc>
        <w:tc>
          <w:tcPr>
            <w:tcW w:w="9410" w:type="dxa"/>
          </w:tcPr>
          <w:p w14:paraId="4D2E2246" w14:textId="467BF5C7" w:rsidR="00233F5B" w:rsidRPr="0084214C" w:rsidRDefault="0042106E" w:rsidP="009F5FB2">
            <w:pPr>
              <w:rPr>
                <w:rFonts w:ascii="Verdana" w:hAnsi="Verdana" w:cstheme="minorHAnsi"/>
                <w:color w:val="000000" w:themeColor="text1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The </w:t>
            </w:r>
            <w:r w:rsidR="00385719">
              <w:rPr>
                <w:rFonts w:ascii="Verdana" w:hAnsi="Verdana" w:cstheme="minorHAnsi"/>
                <w:szCs w:val="22"/>
              </w:rPr>
              <w:t xml:space="preserve">learner has used a wide range of sources, including primary research in the form of an interview. Information from these sources is used in the Discussion. </w:t>
            </w:r>
            <w:r w:rsidR="00DB4DF0">
              <w:rPr>
                <w:rFonts w:ascii="Verdana" w:hAnsi="Verdana" w:cstheme="minorHAnsi"/>
                <w:color w:val="FF0000"/>
                <w:szCs w:val="22"/>
              </w:rPr>
              <w:t xml:space="preserve">There is also reference to a ‘Recording Sources’ </w:t>
            </w:r>
            <w:r w:rsidR="009E70B0">
              <w:rPr>
                <w:rFonts w:ascii="Verdana" w:hAnsi="Verdana" w:cstheme="minorHAnsi"/>
                <w:color w:val="FF0000"/>
                <w:szCs w:val="22"/>
              </w:rPr>
              <w:t>d</w:t>
            </w:r>
            <w:r w:rsidR="00DB4DF0">
              <w:rPr>
                <w:rFonts w:ascii="Verdana" w:hAnsi="Verdana" w:cstheme="minorHAnsi"/>
                <w:color w:val="FF0000"/>
                <w:szCs w:val="22"/>
              </w:rPr>
              <w:t xml:space="preserve">ocument </w:t>
            </w:r>
            <w:r w:rsidR="003B523A">
              <w:rPr>
                <w:rFonts w:ascii="Verdana" w:hAnsi="Verdana" w:cstheme="minorHAnsi"/>
                <w:color w:val="FF0000"/>
                <w:szCs w:val="22"/>
              </w:rPr>
              <w:t>that is not included in the file</w:t>
            </w:r>
            <w:r w:rsidR="00864912" w:rsidRPr="00864912">
              <w:rPr>
                <w:rFonts w:ascii="Verdana" w:hAnsi="Verdana" w:cstheme="minorHAnsi"/>
                <w:color w:val="FF0000"/>
                <w:szCs w:val="22"/>
              </w:rPr>
              <w:t xml:space="preserve">. </w:t>
            </w:r>
            <w:r w:rsidR="00864912" w:rsidRPr="0084214C">
              <w:rPr>
                <w:rFonts w:ascii="Verdana" w:hAnsi="Verdana" w:cstheme="minorHAnsi"/>
                <w:color w:val="000000" w:themeColor="text1"/>
                <w:szCs w:val="22"/>
              </w:rPr>
              <w:t>The original assessor identifies that there is potential for more consideration of the reliability of sources.</w:t>
            </w:r>
          </w:p>
          <w:p w14:paraId="1AE82695" w14:textId="77777777" w:rsidR="00864912" w:rsidRDefault="00864912" w:rsidP="009F5FB2">
            <w:pPr>
              <w:rPr>
                <w:rFonts w:ascii="Verdana" w:hAnsi="Verdana" w:cstheme="minorHAnsi"/>
                <w:color w:val="FF0000"/>
                <w:szCs w:val="22"/>
              </w:rPr>
            </w:pPr>
          </w:p>
          <w:p w14:paraId="0BCD83DC" w14:textId="24E7D587" w:rsidR="00864912" w:rsidRPr="00864912" w:rsidRDefault="00864912" w:rsidP="009F5FB2">
            <w:pPr>
              <w:rPr>
                <w:rFonts w:ascii="Verdana" w:hAnsi="Verdana" w:cstheme="minorHAnsi"/>
                <w:color w:val="000000" w:themeColor="text1"/>
                <w:szCs w:val="22"/>
              </w:rPr>
            </w:pPr>
            <w:r>
              <w:rPr>
                <w:rFonts w:ascii="Verdana" w:hAnsi="Verdana" w:cstheme="minorHAnsi"/>
                <w:color w:val="000000" w:themeColor="text1"/>
                <w:szCs w:val="22"/>
              </w:rPr>
              <w:t>There is accurate referencing within the written response and online sources can be retrieved from the bibliography</w:t>
            </w:r>
          </w:p>
          <w:p w14:paraId="5C4076C0" w14:textId="77777777" w:rsidR="00233F5B" w:rsidRDefault="00233F5B" w:rsidP="009F5FB2">
            <w:pPr>
              <w:rPr>
                <w:rFonts w:ascii="Verdana" w:hAnsi="Verdana" w:cstheme="minorHAnsi"/>
                <w:szCs w:val="22"/>
              </w:rPr>
            </w:pPr>
          </w:p>
          <w:p w14:paraId="3831E909" w14:textId="17B4FC66" w:rsidR="00233F5B" w:rsidRPr="00CD6994" w:rsidRDefault="00233F5B" w:rsidP="009F5FB2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>The +1</w:t>
            </w:r>
            <w:r w:rsidR="004B2ABA">
              <w:rPr>
                <w:rFonts w:ascii="Verdana" w:hAnsi="Verdana" w:cstheme="minorHAnsi"/>
                <w:szCs w:val="22"/>
              </w:rPr>
              <w:t xml:space="preserve"> awarded. </w:t>
            </w:r>
          </w:p>
          <w:p w14:paraId="63BFD4F3" w14:textId="77777777" w:rsidR="0064189D" w:rsidRPr="00CD6994" w:rsidRDefault="0064189D" w:rsidP="00A70422">
            <w:pPr>
              <w:pStyle w:val="TableParagraph"/>
              <w:rPr>
                <w:rFonts w:cstheme="minorHAnsi"/>
              </w:rPr>
            </w:pPr>
          </w:p>
        </w:tc>
        <w:tc>
          <w:tcPr>
            <w:tcW w:w="2434" w:type="dxa"/>
            <w:vAlign w:val="center"/>
          </w:tcPr>
          <w:p w14:paraId="6E7D3B87" w14:textId="043ECAFE" w:rsidR="0064189D" w:rsidRDefault="0042106E" w:rsidP="0042106E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 xml:space="preserve">High </w:t>
            </w:r>
            <w:r w:rsidR="00C11647">
              <w:rPr>
                <w:rFonts w:ascii="Verdana" w:hAnsi="Verdana"/>
                <w:b/>
                <w:snapToGrid/>
              </w:rPr>
              <w:t>Mid</w:t>
            </w:r>
          </w:p>
          <w:p w14:paraId="3C793AC1" w14:textId="506E200F" w:rsidR="0042106E" w:rsidRPr="00A12F57" w:rsidRDefault="0042106E" w:rsidP="0042106E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55618ED2" w14:textId="77777777" w:rsidR="0064189D" w:rsidRPr="00A12F57" w:rsidRDefault="0064189D" w:rsidP="001B462B">
            <w:pPr>
              <w:jc w:val="center"/>
              <w:rPr>
                <w:rFonts w:ascii="Verdana" w:hAnsi="Verdana"/>
                <w:b/>
                <w:snapToGrid/>
              </w:rPr>
            </w:pPr>
          </w:p>
        </w:tc>
      </w:tr>
      <w:tr w:rsidR="0064189D" w:rsidRPr="00743C1E" w14:paraId="53C74F46" w14:textId="77777777" w:rsidTr="0064189D">
        <w:tc>
          <w:tcPr>
            <w:tcW w:w="2185" w:type="dxa"/>
            <w:vAlign w:val="center"/>
          </w:tcPr>
          <w:p w14:paraId="118C373B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AO3</w:t>
            </w:r>
          </w:p>
        </w:tc>
        <w:tc>
          <w:tcPr>
            <w:tcW w:w="9410" w:type="dxa"/>
          </w:tcPr>
          <w:p w14:paraId="41715FFB" w14:textId="7FFE8B1D" w:rsidR="00864912" w:rsidRDefault="00233F5B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>There is good understa</w:t>
            </w:r>
            <w:r w:rsidR="007F3688">
              <w:rPr>
                <w:rFonts w:ascii="Verdana" w:hAnsi="Verdana" w:cstheme="minorHAnsi"/>
                <w:bCs/>
                <w:szCs w:val="22"/>
                <w:lang w:val="en-US"/>
              </w:rPr>
              <w:t>n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ding of the topic </w:t>
            </w:r>
            <w:r w:rsidR="00864912">
              <w:rPr>
                <w:rFonts w:ascii="Verdana" w:hAnsi="Verdana" w:cstheme="minorHAnsi"/>
                <w:bCs/>
                <w:szCs w:val="22"/>
                <w:lang w:val="en-US"/>
              </w:rPr>
              <w:t>and the learner’s argument is made persuasively answer</w:t>
            </w:r>
            <w:r w:rsidR="0084214C">
              <w:rPr>
                <w:rFonts w:ascii="Verdana" w:hAnsi="Verdana" w:cstheme="minorHAnsi"/>
                <w:bCs/>
                <w:szCs w:val="22"/>
                <w:lang w:val="en-US"/>
              </w:rPr>
              <w:t xml:space="preserve">ing </w:t>
            </w:r>
            <w:r w:rsidR="00864912">
              <w:rPr>
                <w:rFonts w:ascii="Verdana" w:hAnsi="Verdana" w:cstheme="minorHAnsi"/>
                <w:bCs/>
                <w:szCs w:val="22"/>
                <w:lang w:val="en-US"/>
              </w:rPr>
              <w:t>the question</w:t>
            </w:r>
            <w:r w:rsidR="00BD3B77">
              <w:rPr>
                <w:rFonts w:ascii="Verdana" w:hAnsi="Verdana" w:cstheme="minorHAnsi"/>
                <w:bCs/>
                <w:szCs w:val="22"/>
                <w:lang w:val="en-US"/>
              </w:rPr>
              <w:t xml:space="preserve"> and reach</w:t>
            </w:r>
            <w:r w:rsidR="0084214C">
              <w:rPr>
                <w:rFonts w:ascii="Verdana" w:hAnsi="Verdana" w:cstheme="minorHAnsi"/>
                <w:bCs/>
                <w:szCs w:val="22"/>
                <w:lang w:val="en-US"/>
              </w:rPr>
              <w:t>ing</w:t>
            </w:r>
            <w:r w:rsidR="00BD3B77">
              <w:rPr>
                <w:rFonts w:ascii="Verdana" w:hAnsi="Verdana" w:cstheme="minorHAnsi"/>
                <w:bCs/>
                <w:szCs w:val="22"/>
                <w:lang w:val="en-US"/>
              </w:rPr>
              <w:t xml:space="preserve"> </w:t>
            </w:r>
            <w:r w:rsidR="0084214C">
              <w:rPr>
                <w:rFonts w:ascii="Verdana" w:hAnsi="Verdana" w:cstheme="minorHAnsi"/>
                <w:bCs/>
                <w:szCs w:val="22"/>
                <w:lang w:val="en-US"/>
              </w:rPr>
              <w:t>t</w:t>
            </w:r>
            <w:r w:rsidR="00BD3B77">
              <w:rPr>
                <w:rFonts w:ascii="Verdana" w:hAnsi="Verdana" w:cstheme="minorHAnsi"/>
                <w:bCs/>
                <w:szCs w:val="22"/>
                <w:lang w:val="en-US"/>
              </w:rPr>
              <w:t>he</w:t>
            </w:r>
            <w:r w:rsidR="0084214C">
              <w:rPr>
                <w:rFonts w:ascii="Verdana" w:hAnsi="Verdana" w:cstheme="minorHAnsi"/>
                <w:bCs/>
                <w:szCs w:val="22"/>
                <w:lang w:val="en-US"/>
              </w:rPr>
              <w:t>i</w:t>
            </w:r>
            <w:r w:rsidR="00BD3B77">
              <w:rPr>
                <w:rFonts w:ascii="Verdana" w:hAnsi="Verdana" w:cstheme="minorHAnsi"/>
                <w:bCs/>
                <w:szCs w:val="22"/>
                <w:lang w:val="en-US"/>
              </w:rPr>
              <w:t>r own conclusions</w:t>
            </w:r>
            <w:r w:rsidR="00864912">
              <w:rPr>
                <w:rFonts w:ascii="Verdana" w:hAnsi="Verdana" w:cstheme="minorHAnsi"/>
                <w:bCs/>
                <w:szCs w:val="22"/>
                <w:lang w:val="en-US"/>
              </w:rPr>
              <w:t xml:space="preserve">. </w:t>
            </w:r>
          </w:p>
          <w:p w14:paraId="705EA7E9" w14:textId="77777777" w:rsidR="00864912" w:rsidRDefault="00864912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2358365F" w14:textId="4A4E5EB8" w:rsidR="00864912" w:rsidRDefault="00864912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There could be more </w:t>
            </w:r>
            <w:r w:rsidR="00233F5B">
              <w:rPr>
                <w:rFonts w:ascii="Verdana" w:hAnsi="Verdana" w:cstheme="minorHAnsi"/>
                <w:bCs/>
                <w:szCs w:val="22"/>
                <w:lang w:val="en-US"/>
              </w:rPr>
              <w:t xml:space="preserve">consideration of 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>alternative arguments</w:t>
            </w:r>
            <w:r w:rsidR="00BD3B77">
              <w:rPr>
                <w:rFonts w:ascii="Verdana" w:hAnsi="Verdana" w:cstheme="minorHAnsi"/>
                <w:bCs/>
                <w:szCs w:val="22"/>
                <w:lang w:val="en-US"/>
              </w:rPr>
              <w:t xml:space="preserve"> and this is an area for development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. </w:t>
            </w:r>
          </w:p>
          <w:p w14:paraId="1F9B5D4E" w14:textId="77777777" w:rsidR="00864912" w:rsidRDefault="00864912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2EE28CD8" w14:textId="34E8D3C3" w:rsidR="00DB4DF0" w:rsidRDefault="00864912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The response is structured and the learner uses </w:t>
            </w:r>
            <w:r w:rsidR="00BD3B77">
              <w:rPr>
                <w:rFonts w:ascii="Verdana" w:hAnsi="Verdana" w:cstheme="minorHAnsi"/>
                <w:bCs/>
                <w:szCs w:val="22"/>
                <w:lang w:val="en-US"/>
              </w:rPr>
              <w:t xml:space="preserve">formal language and 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>an academic register with confidence</w:t>
            </w:r>
            <w:r w:rsidR="00BD3B77">
              <w:rPr>
                <w:rFonts w:ascii="Verdana" w:hAnsi="Verdana" w:cstheme="minorHAnsi"/>
                <w:bCs/>
                <w:szCs w:val="22"/>
                <w:lang w:val="en-US"/>
              </w:rPr>
              <w:t xml:space="preserve"> and clarity.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 </w:t>
            </w:r>
          </w:p>
          <w:p w14:paraId="4FF273C7" w14:textId="77777777" w:rsidR="00DB4DF0" w:rsidRDefault="00DB4DF0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61F8BE87" w14:textId="0959ABD7" w:rsidR="00DB4DF0" w:rsidRDefault="004B2ABA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>T</w:t>
            </w:r>
            <w:r w:rsidR="00DB4DF0">
              <w:rPr>
                <w:rFonts w:ascii="Verdana" w:hAnsi="Verdana" w:cstheme="minorHAnsi"/>
                <w:bCs/>
                <w:szCs w:val="22"/>
                <w:lang w:val="en-US"/>
              </w:rPr>
              <w:t>he +1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 awarded.</w:t>
            </w:r>
          </w:p>
          <w:p w14:paraId="542662D9" w14:textId="191746F0" w:rsidR="007F3688" w:rsidRPr="00CD6994" w:rsidRDefault="007F3688" w:rsidP="007F3688">
            <w:pPr>
              <w:rPr>
                <w:rFonts w:ascii="Verdana" w:hAnsi="Verdana" w:cstheme="minorHAnsi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294A4083" w14:textId="035A8A75" w:rsidR="00233F5B" w:rsidRDefault="00233F5B" w:rsidP="00233F5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High</w:t>
            </w:r>
            <w:r w:rsidR="004B2ABA">
              <w:rPr>
                <w:rFonts w:ascii="Verdana" w:hAnsi="Verdana"/>
                <w:b/>
                <w:snapToGrid/>
              </w:rPr>
              <w:t xml:space="preserve"> Mid</w:t>
            </w:r>
          </w:p>
          <w:p w14:paraId="2099BBBB" w14:textId="77777777" w:rsidR="00233F5B" w:rsidRPr="00A12F57" w:rsidRDefault="00233F5B" w:rsidP="00233F5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3D888ADB" w14:textId="48E5D248" w:rsidR="0064189D" w:rsidRPr="00A12F57" w:rsidRDefault="0064189D" w:rsidP="00233F5B">
            <w:pPr>
              <w:rPr>
                <w:rFonts w:ascii="Verdana" w:hAnsi="Verdana"/>
                <w:b/>
                <w:snapToGrid/>
              </w:rPr>
            </w:pPr>
          </w:p>
          <w:p w14:paraId="3A43BD70" w14:textId="77777777" w:rsidR="0064189D" w:rsidRPr="00A12F57" w:rsidRDefault="0064189D" w:rsidP="001B462B">
            <w:pPr>
              <w:jc w:val="center"/>
              <w:rPr>
                <w:rFonts w:ascii="Verdana" w:hAnsi="Verdana"/>
                <w:b/>
                <w:snapToGrid/>
              </w:rPr>
            </w:pPr>
          </w:p>
        </w:tc>
      </w:tr>
      <w:tr w:rsidR="0064189D" w:rsidRPr="00743C1E" w14:paraId="5F414D5D" w14:textId="77777777" w:rsidTr="0064189D">
        <w:tc>
          <w:tcPr>
            <w:tcW w:w="2185" w:type="dxa"/>
            <w:vAlign w:val="center"/>
          </w:tcPr>
          <w:p w14:paraId="20390540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AO4</w:t>
            </w:r>
          </w:p>
        </w:tc>
        <w:tc>
          <w:tcPr>
            <w:tcW w:w="9410" w:type="dxa"/>
          </w:tcPr>
          <w:p w14:paraId="468B3367" w14:textId="5FE782F6" w:rsidR="0064189D" w:rsidRDefault="009E70B0" w:rsidP="00524BE3">
            <w:pPr>
              <w:rPr>
                <w:rFonts w:ascii="Verdana" w:hAnsi="Verdana" w:cstheme="minorHAnsi"/>
                <w:bCs/>
                <w:szCs w:val="22"/>
              </w:rPr>
            </w:pPr>
            <w:r w:rsidRPr="00524BE3">
              <w:rPr>
                <w:rFonts w:ascii="Verdana" w:hAnsi="Verdana" w:cstheme="minorHAnsi"/>
                <w:bCs/>
                <w:szCs w:val="22"/>
              </w:rPr>
              <w:t>The learner</w:t>
            </w:r>
            <w:r w:rsidR="00524BE3" w:rsidRPr="00524BE3">
              <w:rPr>
                <w:rFonts w:ascii="Verdana" w:hAnsi="Verdana" w:cstheme="minorHAnsi"/>
                <w:bCs/>
                <w:szCs w:val="22"/>
              </w:rPr>
              <w:t xml:space="preserve"> has given a presentation, as well as providing a</w:t>
            </w:r>
            <w:r w:rsidRPr="00524BE3">
              <w:rPr>
                <w:rFonts w:ascii="Verdana" w:hAnsi="Verdana" w:cstheme="minorHAnsi"/>
                <w:bCs/>
                <w:szCs w:val="22"/>
              </w:rPr>
              <w:t xml:space="preserve"> written revie</w:t>
            </w:r>
            <w:r w:rsidR="00524BE3" w:rsidRPr="00524BE3">
              <w:rPr>
                <w:rFonts w:ascii="Verdana" w:hAnsi="Verdana" w:cstheme="minorHAnsi"/>
                <w:bCs/>
                <w:szCs w:val="22"/>
              </w:rPr>
              <w:t xml:space="preserve">w. The presentation is not a requirement at Level 1 and Level 2 but can support learners </w:t>
            </w:r>
            <w:r w:rsidR="00524BE3" w:rsidRPr="00524BE3">
              <w:rPr>
                <w:rFonts w:ascii="Verdana" w:hAnsi="Verdana" w:cstheme="minorHAnsi"/>
                <w:bCs/>
                <w:szCs w:val="22"/>
              </w:rPr>
              <w:lastRenderedPageBreak/>
              <w:t>to articulate their conclusions. If the review is presented orally, the teacher-assessor must complete an observation record</w:t>
            </w:r>
            <w:r w:rsidR="00524BE3">
              <w:rPr>
                <w:rFonts w:ascii="Verdana" w:hAnsi="Verdana" w:cstheme="minorHAnsi"/>
                <w:bCs/>
                <w:szCs w:val="22"/>
              </w:rPr>
              <w:t xml:space="preserve"> (See </w:t>
            </w:r>
            <w:r w:rsidR="003B523A">
              <w:rPr>
                <w:rFonts w:ascii="Verdana" w:hAnsi="Verdana" w:cstheme="minorHAnsi"/>
                <w:bCs/>
                <w:szCs w:val="22"/>
              </w:rPr>
              <w:t>S</w:t>
            </w:r>
            <w:r w:rsidR="00524BE3">
              <w:rPr>
                <w:rFonts w:ascii="Verdana" w:hAnsi="Verdana" w:cstheme="minorHAnsi"/>
                <w:bCs/>
                <w:szCs w:val="22"/>
              </w:rPr>
              <w:t>pecification Page 44).</w:t>
            </w:r>
          </w:p>
          <w:p w14:paraId="219E07E0" w14:textId="77777777" w:rsidR="00524BE3" w:rsidRDefault="00524BE3" w:rsidP="00524BE3">
            <w:pPr>
              <w:rPr>
                <w:rFonts w:ascii="Verdana" w:hAnsi="Verdana" w:cstheme="minorHAnsi"/>
                <w:bCs/>
                <w:szCs w:val="22"/>
              </w:rPr>
            </w:pPr>
          </w:p>
          <w:p w14:paraId="0F35B8F4" w14:textId="25370733" w:rsidR="0064189D" w:rsidRDefault="00524BE3" w:rsidP="00BD3B77">
            <w:pPr>
              <w:rPr>
                <w:rFonts w:ascii="Verdana" w:hAnsi="Verdana" w:cstheme="minorHAnsi"/>
                <w:bCs/>
                <w:szCs w:val="22"/>
              </w:rPr>
            </w:pPr>
            <w:r>
              <w:rPr>
                <w:rFonts w:ascii="Verdana" w:hAnsi="Verdana" w:cstheme="minorHAnsi"/>
                <w:bCs/>
                <w:szCs w:val="22"/>
              </w:rPr>
              <w:t xml:space="preserve">The written review (in the conclusion) and the presentation </w:t>
            </w:r>
            <w:r w:rsidR="00B7652A">
              <w:rPr>
                <w:rFonts w:ascii="Verdana" w:hAnsi="Verdana" w:cstheme="minorHAnsi"/>
                <w:bCs/>
                <w:szCs w:val="22"/>
              </w:rPr>
              <w:t xml:space="preserve">PowerPoint </w:t>
            </w:r>
            <w:r>
              <w:rPr>
                <w:rFonts w:ascii="Verdana" w:hAnsi="Verdana" w:cstheme="minorHAnsi"/>
                <w:bCs/>
                <w:szCs w:val="22"/>
              </w:rPr>
              <w:t xml:space="preserve">are </w:t>
            </w:r>
            <w:r w:rsidR="00B7652A">
              <w:rPr>
                <w:rFonts w:ascii="Verdana" w:hAnsi="Verdana" w:cstheme="minorHAnsi"/>
                <w:bCs/>
                <w:szCs w:val="22"/>
              </w:rPr>
              <w:t>both well-structured</w:t>
            </w:r>
            <w:r>
              <w:rPr>
                <w:rFonts w:ascii="Verdana" w:hAnsi="Verdana" w:cstheme="minorHAnsi"/>
                <w:bCs/>
                <w:szCs w:val="22"/>
              </w:rPr>
              <w:t xml:space="preserve"> and </w:t>
            </w:r>
            <w:r w:rsidR="00BD3B77">
              <w:rPr>
                <w:rFonts w:ascii="Verdana" w:hAnsi="Verdana" w:cstheme="minorHAnsi"/>
                <w:bCs/>
                <w:szCs w:val="22"/>
              </w:rPr>
              <w:t xml:space="preserve">fluent. The PowerPoint speaker’s notes include detail on whether specific objectives were met or not, and why. There is a realistic plan to develop and broaden research in the future. </w:t>
            </w:r>
          </w:p>
          <w:p w14:paraId="25B38AC0" w14:textId="77777777" w:rsidR="00BD3B77" w:rsidRPr="00BD3B77" w:rsidRDefault="00BD3B77" w:rsidP="00BD3B77">
            <w:pPr>
              <w:rPr>
                <w:rFonts w:ascii="Verdana" w:hAnsi="Verdana" w:cstheme="minorHAnsi"/>
                <w:bCs/>
                <w:szCs w:val="22"/>
              </w:rPr>
            </w:pPr>
          </w:p>
          <w:p w14:paraId="51797652" w14:textId="52A1196F" w:rsidR="009E70B0" w:rsidRDefault="004B2ABA" w:rsidP="009E70B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>T</w:t>
            </w:r>
            <w:r w:rsidR="009E70B0">
              <w:rPr>
                <w:rFonts w:ascii="Verdana" w:hAnsi="Verdana" w:cstheme="minorHAnsi"/>
                <w:bCs/>
                <w:szCs w:val="22"/>
                <w:lang w:val="en-US"/>
              </w:rPr>
              <w:t>he +1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 awarded.</w:t>
            </w:r>
          </w:p>
          <w:p w14:paraId="22D7A027" w14:textId="445F495D" w:rsidR="0064189D" w:rsidRPr="00CD6994" w:rsidRDefault="0064189D" w:rsidP="009E70B0">
            <w:pPr>
              <w:autoSpaceDE w:val="0"/>
              <w:autoSpaceDN w:val="0"/>
              <w:adjustRightInd w:val="0"/>
              <w:rPr>
                <w:rFonts w:ascii="Verdana" w:hAnsi="Verdana" w:cstheme="minorHAnsi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11543DBB" w14:textId="22A38ACE" w:rsidR="00524BE3" w:rsidRDefault="00524BE3" w:rsidP="00524BE3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lastRenderedPageBreak/>
              <w:t xml:space="preserve">High </w:t>
            </w:r>
          </w:p>
          <w:p w14:paraId="67D0F1EB" w14:textId="77777777" w:rsidR="00524BE3" w:rsidRPr="00A12F57" w:rsidRDefault="00524BE3" w:rsidP="00524BE3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55DDAD0B" w14:textId="77777777" w:rsidR="00524BE3" w:rsidRPr="00A12F57" w:rsidRDefault="00524BE3" w:rsidP="00524BE3">
            <w:pPr>
              <w:rPr>
                <w:rFonts w:ascii="Verdana" w:hAnsi="Verdana"/>
                <w:b/>
                <w:snapToGrid/>
              </w:rPr>
            </w:pPr>
          </w:p>
          <w:p w14:paraId="232F0E38" w14:textId="344475AF" w:rsidR="0064189D" w:rsidRPr="00A12F57" w:rsidRDefault="0064189D" w:rsidP="00A70422">
            <w:pPr>
              <w:rPr>
                <w:rFonts w:ascii="Verdana" w:hAnsi="Verdana"/>
                <w:b/>
                <w:snapToGrid/>
              </w:rPr>
            </w:pPr>
          </w:p>
        </w:tc>
      </w:tr>
    </w:tbl>
    <w:p w14:paraId="5736B684" w14:textId="2C095B0E" w:rsidR="00811BF9" w:rsidRDefault="00811BF9">
      <w:pPr>
        <w:rPr>
          <w:i/>
          <w:iCs/>
        </w:rPr>
      </w:pPr>
    </w:p>
    <w:p w14:paraId="1BE315CD" w14:textId="43D105CF" w:rsidR="009E70B0" w:rsidRPr="009E70B0" w:rsidRDefault="009E70B0">
      <w:pPr>
        <w:rPr>
          <w:i/>
          <w:iCs/>
        </w:rPr>
      </w:pPr>
      <w:r>
        <w:rPr>
          <w:i/>
          <w:iCs/>
        </w:rPr>
        <w:t xml:space="preserve">Centre assessors should provide clear indication on the Candidate Record Sheet if the +1 has been awarded for an assessment objective (e.g. AO4= 5 +1) </w:t>
      </w:r>
    </w:p>
    <w:sectPr w:rsidR="009E70B0" w:rsidRPr="009E70B0" w:rsidSect="00936CE5">
      <w:pgSz w:w="16838" w:h="11906" w:orient="landscape"/>
      <w:pgMar w:top="719" w:right="1440" w:bottom="36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AFD"/>
    <w:rsid w:val="000875FD"/>
    <w:rsid w:val="000C5B8C"/>
    <w:rsid w:val="001E53DD"/>
    <w:rsid w:val="00233F5B"/>
    <w:rsid w:val="002E069A"/>
    <w:rsid w:val="00312A38"/>
    <w:rsid w:val="003448BE"/>
    <w:rsid w:val="003454E2"/>
    <w:rsid w:val="00385719"/>
    <w:rsid w:val="003B523A"/>
    <w:rsid w:val="003D6B91"/>
    <w:rsid w:val="003E435F"/>
    <w:rsid w:val="0042106E"/>
    <w:rsid w:val="00421599"/>
    <w:rsid w:val="00494C19"/>
    <w:rsid w:val="004B2ABA"/>
    <w:rsid w:val="004C2465"/>
    <w:rsid w:val="004C364A"/>
    <w:rsid w:val="004F0D72"/>
    <w:rsid w:val="00517027"/>
    <w:rsid w:val="00524BE3"/>
    <w:rsid w:val="005B3E6D"/>
    <w:rsid w:val="0064189D"/>
    <w:rsid w:val="00652B45"/>
    <w:rsid w:val="006670B7"/>
    <w:rsid w:val="006D5E45"/>
    <w:rsid w:val="00782486"/>
    <w:rsid w:val="00787480"/>
    <w:rsid w:val="007929E0"/>
    <w:rsid w:val="007F3688"/>
    <w:rsid w:val="00811BF9"/>
    <w:rsid w:val="0084214C"/>
    <w:rsid w:val="00864912"/>
    <w:rsid w:val="00866401"/>
    <w:rsid w:val="008B1A12"/>
    <w:rsid w:val="008D3CC8"/>
    <w:rsid w:val="008F7529"/>
    <w:rsid w:val="0093162D"/>
    <w:rsid w:val="00936CE5"/>
    <w:rsid w:val="009E70B0"/>
    <w:rsid w:val="009F5FB2"/>
    <w:rsid w:val="00A45D46"/>
    <w:rsid w:val="00A70422"/>
    <w:rsid w:val="00A872C5"/>
    <w:rsid w:val="00AE14E0"/>
    <w:rsid w:val="00B7652A"/>
    <w:rsid w:val="00B93AFD"/>
    <w:rsid w:val="00BC41A8"/>
    <w:rsid w:val="00BD3B77"/>
    <w:rsid w:val="00C11647"/>
    <w:rsid w:val="00C46F4E"/>
    <w:rsid w:val="00CD6994"/>
    <w:rsid w:val="00DB4DF0"/>
    <w:rsid w:val="00E63A86"/>
    <w:rsid w:val="00E701C6"/>
    <w:rsid w:val="00E77B85"/>
    <w:rsid w:val="00EC0BD1"/>
    <w:rsid w:val="00EE463F"/>
    <w:rsid w:val="00F5085C"/>
    <w:rsid w:val="00F74816"/>
    <w:rsid w:val="00FB4A02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331C"/>
  <w15:chartTrackingRefBased/>
  <w15:docId w15:val="{5C98BCE5-5A58-1B47-8F39-B8F05B10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80"/>
    <w:rPr>
      <w:rFonts w:ascii="Times New Roman" w:eastAsia="Times New Roman" w:hAnsi="Times New Roman" w:cs="Times New Roman"/>
      <w:snapToGrid w:val="0"/>
      <w:kern w:val="0"/>
      <w:sz w:val="22"/>
      <w:szCs w:val="20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787480"/>
    <w:pPr>
      <w:spacing w:before="60" w:after="60" w:line="260" w:lineRule="atLeast"/>
    </w:pPr>
    <w:rPr>
      <w:rFonts w:ascii="Trebuchet MS" w:hAnsi="Trebuchet MS"/>
      <w:snapToGrid/>
    </w:rPr>
  </w:style>
  <w:style w:type="paragraph" w:customStyle="1" w:styleId="TableParagraph">
    <w:name w:val="Table Paragraph"/>
    <w:basedOn w:val="Normal"/>
    <w:uiPriority w:val="1"/>
    <w:qFormat/>
    <w:rsid w:val="00787480"/>
    <w:pPr>
      <w:widowControl w:val="0"/>
      <w:autoSpaceDE w:val="0"/>
      <w:autoSpaceDN w:val="0"/>
    </w:pPr>
    <w:rPr>
      <w:rFonts w:ascii="Verdana" w:eastAsia="Verdana" w:hAnsi="Verdana" w:cs="Verdana"/>
      <w:snapToGrid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9F5FB2"/>
    <w:rPr>
      <w:color w:val="0563C1" w:themeColor="hyperlink"/>
      <w:u w:val="single"/>
    </w:rPr>
  </w:style>
  <w:style w:type="paragraph" w:customStyle="1" w:styleId="Default">
    <w:name w:val="Default"/>
    <w:rsid w:val="00312A38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steele/Desktop/P304_jan24/Stand/Commentaries/Piece4_4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Piece4_48.dotx</Template>
  <TotalTime>31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steele</dc:creator>
  <cp:keywords/>
  <dc:description/>
  <cp:lastModifiedBy>Rachel Steele</cp:lastModifiedBy>
  <cp:revision>7</cp:revision>
  <dcterms:created xsi:type="dcterms:W3CDTF">2024-09-02T10:03:00Z</dcterms:created>
  <dcterms:modified xsi:type="dcterms:W3CDTF">2024-09-03T11:59:00Z</dcterms:modified>
</cp:coreProperties>
</file>