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14719CB" w14:textId="712F0EE3" w:rsidR="00537219" w:rsidRDefault="00690E60" w:rsidP="00537219">
      <w:pPr>
        <w:pStyle w:val="Heading1"/>
      </w:pPr>
      <w:r>
        <w:t xml:space="preserve">International </w:t>
      </w:r>
      <w:r w:rsidR="00BE4C5E">
        <w:t>GCSE</w:t>
      </w:r>
      <w:r>
        <w:t xml:space="preserve"> Chemistry</w:t>
      </w:r>
      <w:r w:rsidR="00BE4C5E">
        <w:t xml:space="preserve"> to GCE Chemistry – Specification mapping</w:t>
      </w:r>
    </w:p>
    <w:p w14:paraId="280C9735" w14:textId="68830C12" w:rsidR="00690E60" w:rsidRPr="002D4416" w:rsidRDefault="00690E60" w:rsidP="00690E60">
      <w:pPr>
        <w:pStyle w:val="Normal1"/>
        <w:tabs>
          <w:tab w:val="center" w:pos="4819"/>
          <w:tab w:val="left" w:pos="8724"/>
        </w:tabs>
        <w:rPr>
          <w:rFonts w:ascii="Arial" w:eastAsia="Verdana" w:hAnsi="Arial" w:cs="Arial"/>
          <w:sz w:val="24"/>
        </w:rPr>
      </w:pPr>
      <w:r w:rsidRPr="002D4416">
        <w:rPr>
          <w:rFonts w:ascii="Arial" w:eastAsia="Verdana" w:hAnsi="Arial" w:cs="Arial"/>
          <w:sz w:val="24"/>
        </w:rPr>
        <w:t xml:space="preserve">The purpose of this document is to demonstrate the overlap between </w:t>
      </w:r>
      <w:r w:rsidR="006A7A49">
        <w:rPr>
          <w:rFonts w:ascii="Arial" w:eastAsia="Verdana" w:hAnsi="Arial" w:cs="Arial"/>
          <w:sz w:val="24"/>
        </w:rPr>
        <w:t xml:space="preserve">International </w:t>
      </w:r>
      <w:r w:rsidRPr="002D4416">
        <w:rPr>
          <w:rFonts w:ascii="Arial" w:eastAsia="Verdana" w:hAnsi="Arial" w:cs="Arial"/>
          <w:sz w:val="24"/>
        </w:rPr>
        <w:t xml:space="preserve">GCSE and GCE. For an effective progression through to </w:t>
      </w:r>
      <w:r w:rsidR="0025461F">
        <w:rPr>
          <w:rFonts w:ascii="Arial" w:eastAsia="Verdana" w:hAnsi="Arial" w:cs="Arial"/>
          <w:sz w:val="24"/>
        </w:rPr>
        <w:t>A level,</w:t>
      </w:r>
      <w:r w:rsidRPr="002D4416">
        <w:rPr>
          <w:rFonts w:ascii="Arial" w:eastAsia="Verdana" w:hAnsi="Arial" w:cs="Arial"/>
          <w:sz w:val="24"/>
        </w:rPr>
        <w:t xml:space="preserve"> it will be useful if centres establish a baseline point from which to build on. The mapping document should enable teachers to streamline the teaching and get to the</w:t>
      </w:r>
      <w:r w:rsidR="0025461F">
        <w:rPr>
          <w:rFonts w:ascii="Arial" w:eastAsia="Verdana" w:hAnsi="Arial" w:cs="Arial"/>
          <w:sz w:val="24"/>
        </w:rPr>
        <w:t xml:space="preserve"> A level</w:t>
      </w:r>
      <w:r w:rsidRPr="002D4416">
        <w:rPr>
          <w:rFonts w:ascii="Arial" w:eastAsia="Verdana" w:hAnsi="Arial" w:cs="Arial"/>
          <w:sz w:val="24"/>
        </w:rPr>
        <w:t xml:space="preserve"> content within the first two weeks of term. This will serve two purposes:</w:t>
      </w:r>
    </w:p>
    <w:p w14:paraId="06118162" w14:textId="6B8FCF02" w:rsidR="00690E60" w:rsidRPr="002D4416" w:rsidRDefault="00A92832" w:rsidP="00690E60">
      <w:pPr>
        <w:pStyle w:val="Normal1"/>
        <w:numPr>
          <w:ilvl w:val="1"/>
          <w:numId w:val="10"/>
        </w:numPr>
        <w:tabs>
          <w:tab w:val="center" w:pos="4819"/>
          <w:tab w:val="left" w:pos="8724"/>
        </w:tabs>
        <w:rPr>
          <w:rFonts w:ascii="Arial" w:eastAsia="Verdana" w:hAnsi="Arial" w:cs="Arial"/>
          <w:sz w:val="24"/>
        </w:rPr>
      </w:pPr>
      <w:r w:rsidRPr="002D4416">
        <w:rPr>
          <w:rFonts w:ascii="Arial" w:eastAsia="Verdana" w:hAnsi="Arial" w:cs="Arial"/>
          <w:sz w:val="24"/>
        </w:rPr>
        <w:t xml:space="preserve">Students </w:t>
      </w:r>
      <w:r w:rsidR="00690E60" w:rsidRPr="002D4416">
        <w:rPr>
          <w:rFonts w:ascii="Arial" w:eastAsia="Verdana" w:hAnsi="Arial" w:cs="Arial"/>
          <w:sz w:val="24"/>
        </w:rPr>
        <w:t xml:space="preserve">will </w:t>
      </w:r>
      <w:proofErr w:type="gramStart"/>
      <w:r w:rsidR="00690E60" w:rsidRPr="002D4416">
        <w:rPr>
          <w:rFonts w:ascii="Arial" w:eastAsia="Verdana" w:hAnsi="Arial" w:cs="Arial"/>
          <w:sz w:val="24"/>
        </w:rPr>
        <w:t>actually feel</w:t>
      </w:r>
      <w:proofErr w:type="gramEnd"/>
      <w:r w:rsidR="00690E60" w:rsidRPr="002D4416">
        <w:rPr>
          <w:rFonts w:ascii="Arial" w:eastAsia="Verdana" w:hAnsi="Arial" w:cs="Arial"/>
          <w:sz w:val="24"/>
        </w:rPr>
        <w:t xml:space="preserve"> they are learning something new </w:t>
      </w:r>
      <w:r w:rsidRPr="002D4416">
        <w:rPr>
          <w:rFonts w:ascii="Arial" w:eastAsia="Verdana" w:hAnsi="Arial" w:cs="Arial"/>
          <w:sz w:val="24"/>
        </w:rPr>
        <w:t>and maintain their interest in the subject.</w:t>
      </w:r>
      <w:r w:rsidR="00690E60" w:rsidRPr="002D4416">
        <w:rPr>
          <w:rFonts w:ascii="Arial" w:eastAsia="Verdana" w:hAnsi="Arial" w:cs="Arial"/>
          <w:sz w:val="24"/>
        </w:rPr>
        <w:t xml:space="preserve"> </w:t>
      </w:r>
    </w:p>
    <w:p w14:paraId="689D37C2" w14:textId="5F5B19CC" w:rsidR="00690E60" w:rsidRPr="002D4416" w:rsidRDefault="002D4416" w:rsidP="00690E60">
      <w:pPr>
        <w:pStyle w:val="Normal1"/>
        <w:numPr>
          <w:ilvl w:val="1"/>
          <w:numId w:val="10"/>
        </w:numPr>
        <w:tabs>
          <w:tab w:val="center" w:pos="4819"/>
          <w:tab w:val="left" w:pos="8724"/>
        </w:tabs>
        <w:rPr>
          <w:rFonts w:ascii="Arial" w:eastAsia="Verdana" w:hAnsi="Arial" w:cs="Arial"/>
          <w:sz w:val="24"/>
        </w:rPr>
      </w:pPr>
      <w:r>
        <w:rPr>
          <w:rFonts w:ascii="Arial" w:eastAsia="Verdana" w:hAnsi="Arial" w:cs="Arial"/>
          <w:sz w:val="24"/>
        </w:rPr>
        <w:t>Students</w:t>
      </w:r>
      <w:r w:rsidR="00690E60" w:rsidRPr="002D4416">
        <w:rPr>
          <w:rFonts w:ascii="Arial" w:eastAsia="Verdana" w:hAnsi="Arial" w:cs="Arial"/>
          <w:sz w:val="24"/>
        </w:rPr>
        <w:t xml:space="preserve"> will be able to discover very early on in the course whether </w:t>
      </w:r>
      <w:r w:rsidR="00A92832" w:rsidRPr="002D4416">
        <w:rPr>
          <w:rFonts w:ascii="Arial" w:eastAsia="Verdana" w:hAnsi="Arial" w:cs="Arial"/>
          <w:sz w:val="24"/>
        </w:rPr>
        <w:t>Chemistry</w:t>
      </w:r>
      <w:r w:rsidR="00690E60" w:rsidRPr="002D4416">
        <w:rPr>
          <w:rFonts w:ascii="Arial" w:eastAsia="Verdana" w:hAnsi="Arial" w:cs="Arial"/>
          <w:sz w:val="24"/>
        </w:rPr>
        <w:t xml:space="preserve"> A</w:t>
      </w:r>
      <w:r w:rsidR="005C541D">
        <w:rPr>
          <w:rFonts w:ascii="Arial" w:eastAsia="Verdana" w:hAnsi="Arial" w:cs="Arial"/>
          <w:sz w:val="24"/>
        </w:rPr>
        <w:t xml:space="preserve"> l</w:t>
      </w:r>
      <w:r w:rsidR="00690E60" w:rsidRPr="002D4416">
        <w:rPr>
          <w:rFonts w:ascii="Arial" w:eastAsia="Verdana" w:hAnsi="Arial" w:cs="Arial"/>
          <w:sz w:val="24"/>
        </w:rPr>
        <w:t xml:space="preserve">evel is really a </w:t>
      </w:r>
      <w:r w:rsidR="00690E60" w:rsidRPr="002D4416">
        <w:rPr>
          <w:rFonts w:ascii="Arial" w:eastAsia="Verdana" w:hAnsi="Arial" w:cs="Arial"/>
          <w:sz w:val="24"/>
        </w:rPr>
        <w:br/>
        <w:t>suitable subject choice for them.</w:t>
      </w:r>
    </w:p>
    <w:p w14:paraId="7270FF4A" w14:textId="77777777" w:rsidR="00690E60" w:rsidRPr="002D4416" w:rsidRDefault="00690E60" w:rsidP="00690E60">
      <w:pPr>
        <w:pStyle w:val="Normal1"/>
        <w:tabs>
          <w:tab w:val="center" w:pos="4819"/>
          <w:tab w:val="left" w:pos="8724"/>
        </w:tabs>
        <w:rPr>
          <w:rFonts w:ascii="Arial" w:eastAsia="Verdana" w:hAnsi="Arial" w:cs="Arial"/>
          <w:sz w:val="24"/>
        </w:rPr>
      </w:pPr>
      <w:r w:rsidRPr="002D4416">
        <w:rPr>
          <w:rFonts w:ascii="Arial" w:eastAsia="Verdana" w:hAnsi="Arial" w:cs="Arial"/>
          <w:sz w:val="24"/>
        </w:rPr>
        <w:t>The following are some suggestions for how to use this resource:</w:t>
      </w:r>
    </w:p>
    <w:p w14:paraId="73FEB6B6" w14:textId="2D1554EA" w:rsidR="00690E60" w:rsidRPr="002D4416" w:rsidRDefault="00690E60" w:rsidP="00690E60">
      <w:pPr>
        <w:pStyle w:val="Normal1"/>
        <w:numPr>
          <w:ilvl w:val="0"/>
          <w:numId w:val="11"/>
        </w:numPr>
        <w:tabs>
          <w:tab w:val="left" w:pos="1418"/>
        </w:tabs>
        <w:rPr>
          <w:rFonts w:ascii="Arial" w:eastAsia="Verdana" w:hAnsi="Arial" w:cs="Arial"/>
          <w:sz w:val="24"/>
        </w:rPr>
      </w:pPr>
      <w:r w:rsidRPr="002D4416">
        <w:rPr>
          <w:rFonts w:ascii="Arial" w:eastAsia="Verdana" w:hAnsi="Arial" w:cs="Arial"/>
          <w:sz w:val="24"/>
        </w:rPr>
        <w:t xml:space="preserve">post </w:t>
      </w:r>
      <w:r w:rsidR="0025461F">
        <w:rPr>
          <w:rFonts w:ascii="Arial" w:eastAsia="Verdana" w:hAnsi="Arial" w:cs="Arial"/>
          <w:sz w:val="24"/>
        </w:rPr>
        <w:t>International GCSE</w:t>
      </w:r>
      <w:r w:rsidRPr="002D4416">
        <w:rPr>
          <w:rFonts w:ascii="Arial" w:eastAsia="Verdana" w:hAnsi="Arial" w:cs="Arial"/>
          <w:sz w:val="24"/>
        </w:rPr>
        <w:t xml:space="preserve"> exams – if your school brings back the Y</w:t>
      </w:r>
      <w:r w:rsidR="00815536">
        <w:rPr>
          <w:rFonts w:ascii="Arial" w:eastAsia="Verdana" w:hAnsi="Arial" w:cs="Arial"/>
          <w:sz w:val="24"/>
        </w:rPr>
        <w:t>ea</w:t>
      </w:r>
      <w:r w:rsidRPr="002D4416">
        <w:rPr>
          <w:rFonts w:ascii="Arial" w:eastAsia="Verdana" w:hAnsi="Arial" w:cs="Arial"/>
          <w:sz w:val="24"/>
        </w:rPr>
        <w:t>r</w:t>
      </w:r>
      <w:r w:rsidR="00A92832" w:rsidRPr="002D4416">
        <w:rPr>
          <w:rFonts w:ascii="Arial" w:eastAsia="Verdana" w:hAnsi="Arial" w:cs="Arial"/>
          <w:sz w:val="24"/>
        </w:rPr>
        <w:t xml:space="preserve"> </w:t>
      </w:r>
      <w:r w:rsidRPr="002D4416">
        <w:rPr>
          <w:rFonts w:ascii="Arial" w:eastAsia="Verdana" w:hAnsi="Arial" w:cs="Arial"/>
          <w:sz w:val="24"/>
        </w:rPr>
        <w:t>11s after their exams</w:t>
      </w:r>
    </w:p>
    <w:p w14:paraId="0DB455A3" w14:textId="77777777" w:rsidR="00690E60" w:rsidRPr="002D4416" w:rsidRDefault="00690E60" w:rsidP="00690E60">
      <w:pPr>
        <w:pStyle w:val="Normal1"/>
        <w:numPr>
          <w:ilvl w:val="0"/>
          <w:numId w:val="11"/>
        </w:numPr>
        <w:tabs>
          <w:tab w:val="left" w:pos="1418"/>
        </w:tabs>
        <w:rPr>
          <w:rFonts w:ascii="Arial" w:eastAsia="Verdana" w:hAnsi="Arial" w:cs="Arial"/>
          <w:sz w:val="24"/>
        </w:rPr>
      </w:pPr>
      <w:r w:rsidRPr="002D4416">
        <w:rPr>
          <w:rFonts w:ascii="Arial" w:eastAsia="Verdana" w:hAnsi="Arial" w:cs="Arial"/>
          <w:sz w:val="24"/>
        </w:rPr>
        <w:t>induction weeks at the start of 6</w:t>
      </w:r>
      <w:r w:rsidRPr="002D4416">
        <w:rPr>
          <w:rFonts w:ascii="Arial" w:eastAsia="Verdana" w:hAnsi="Arial" w:cs="Arial"/>
          <w:sz w:val="24"/>
          <w:vertAlign w:val="superscript"/>
        </w:rPr>
        <w:t>th</w:t>
      </w:r>
      <w:r w:rsidRPr="002D4416">
        <w:rPr>
          <w:rFonts w:ascii="Arial" w:eastAsia="Verdana" w:hAnsi="Arial" w:cs="Arial"/>
          <w:sz w:val="24"/>
        </w:rPr>
        <w:t xml:space="preserve"> Form</w:t>
      </w:r>
    </w:p>
    <w:p w14:paraId="5A4608E2" w14:textId="77777777" w:rsidR="00690E60" w:rsidRPr="002D4416" w:rsidRDefault="00690E60" w:rsidP="00690E60">
      <w:pPr>
        <w:pStyle w:val="Normal1"/>
        <w:numPr>
          <w:ilvl w:val="0"/>
          <w:numId w:val="11"/>
        </w:numPr>
        <w:tabs>
          <w:tab w:val="left" w:pos="1418"/>
        </w:tabs>
        <w:rPr>
          <w:rFonts w:ascii="Arial" w:eastAsia="Verdana" w:hAnsi="Arial" w:cs="Arial"/>
          <w:sz w:val="24"/>
        </w:rPr>
      </w:pPr>
      <w:r w:rsidRPr="002D4416">
        <w:rPr>
          <w:rFonts w:ascii="Arial" w:eastAsia="Verdana" w:hAnsi="Arial" w:cs="Arial"/>
          <w:sz w:val="24"/>
        </w:rPr>
        <w:t>setting summer homework in preparation for 6</w:t>
      </w:r>
      <w:r w:rsidRPr="002D4416">
        <w:rPr>
          <w:rFonts w:ascii="Arial" w:eastAsia="Verdana" w:hAnsi="Arial" w:cs="Arial"/>
          <w:sz w:val="24"/>
          <w:vertAlign w:val="superscript"/>
        </w:rPr>
        <w:t>th</w:t>
      </w:r>
      <w:r w:rsidRPr="002D4416">
        <w:rPr>
          <w:rFonts w:ascii="Arial" w:eastAsia="Verdana" w:hAnsi="Arial" w:cs="Arial"/>
          <w:sz w:val="24"/>
        </w:rPr>
        <w:t xml:space="preserve"> Form</w:t>
      </w:r>
    </w:p>
    <w:p w14:paraId="4BCFA88F" w14:textId="6DE79F88" w:rsidR="00690E60" w:rsidRPr="002D4416" w:rsidRDefault="00690E60" w:rsidP="00690E60">
      <w:pPr>
        <w:pStyle w:val="Normal1"/>
        <w:numPr>
          <w:ilvl w:val="0"/>
          <w:numId w:val="11"/>
        </w:numPr>
        <w:tabs>
          <w:tab w:val="left" w:pos="1418"/>
        </w:tabs>
        <w:rPr>
          <w:rFonts w:ascii="Arial" w:eastAsia="Verdana" w:hAnsi="Arial" w:cs="Arial"/>
          <w:sz w:val="24"/>
        </w:rPr>
      </w:pPr>
      <w:r w:rsidRPr="002D4416">
        <w:rPr>
          <w:rFonts w:ascii="Arial" w:eastAsia="Verdana" w:hAnsi="Arial" w:cs="Arial"/>
          <w:sz w:val="24"/>
        </w:rPr>
        <w:t xml:space="preserve">levelling the baseline of all students from their range of </w:t>
      </w:r>
      <w:r w:rsidR="0025461F">
        <w:rPr>
          <w:rFonts w:ascii="Arial" w:eastAsia="Verdana" w:hAnsi="Arial" w:cs="Arial"/>
          <w:sz w:val="24"/>
        </w:rPr>
        <w:t>International GCSE</w:t>
      </w:r>
      <w:r w:rsidRPr="002D4416">
        <w:rPr>
          <w:rFonts w:ascii="Arial" w:eastAsia="Verdana" w:hAnsi="Arial" w:cs="Arial"/>
          <w:sz w:val="24"/>
        </w:rPr>
        <w:t xml:space="preserve"> qualifications.</w:t>
      </w:r>
    </w:p>
    <w:p w14:paraId="5550F4F5" w14:textId="55BCECDE" w:rsidR="00C01A53" w:rsidRDefault="00C01A53" w:rsidP="00B37C84">
      <w:pPr>
        <w:spacing w:after="0"/>
      </w:pPr>
    </w:p>
    <w:p w14:paraId="15D3CF7A" w14:textId="79CB3862" w:rsidR="005F6041" w:rsidRDefault="005F6041" w:rsidP="00B37C84">
      <w:pPr>
        <w:spacing w:after="0"/>
      </w:pPr>
    </w:p>
    <w:p w14:paraId="043F093B" w14:textId="0151D934" w:rsidR="005F6041" w:rsidRDefault="005F6041" w:rsidP="00B37C84">
      <w:pPr>
        <w:spacing w:after="0"/>
      </w:pPr>
    </w:p>
    <w:tbl>
      <w:tblPr>
        <w:tblW w:w="15065" w:type="dxa"/>
        <w:tblInd w:w="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268"/>
        <w:gridCol w:w="7797"/>
      </w:tblGrid>
      <w:tr w:rsidR="00A92832" w:rsidRPr="002D4416" w14:paraId="10EC191B" w14:textId="77777777" w:rsidTr="00D44518">
        <w:trPr>
          <w:cantSplit/>
          <w:trHeight w:val="451"/>
        </w:trPr>
        <w:tc>
          <w:tcPr>
            <w:tcW w:w="7268" w:type="dxa"/>
            <w:shd w:val="clear" w:color="auto" w:fill="A3C1E0" w:themeFill="accent1" w:themeFillTint="66"/>
            <w:tcMar>
              <w:top w:w="100" w:type="dxa"/>
              <w:left w:w="108" w:type="dxa"/>
              <w:bottom w:w="100" w:type="dxa"/>
              <w:right w:w="108" w:type="dxa"/>
            </w:tcMar>
          </w:tcPr>
          <w:p w14:paraId="53A8BB24" w14:textId="77777777" w:rsidR="0070706B" w:rsidRDefault="002D4416" w:rsidP="00A8544F">
            <w:pPr>
              <w:pStyle w:val="Tablehead"/>
              <w:tabs>
                <w:tab w:val="left" w:pos="567"/>
                <w:tab w:val="left" w:pos="1134"/>
              </w:tabs>
              <w:jc w:val="center"/>
              <w:rPr>
                <w:rFonts w:ascii="Arial" w:eastAsia="Verdana" w:hAnsi="Arial"/>
                <w:sz w:val="24"/>
              </w:rPr>
            </w:pPr>
            <w:r w:rsidRPr="002D4416">
              <w:rPr>
                <w:rFonts w:ascii="Arial" w:eastAsia="Verdana" w:hAnsi="Arial"/>
                <w:sz w:val="24"/>
              </w:rPr>
              <w:lastRenderedPageBreak/>
              <w:t xml:space="preserve">GCE </w:t>
            </w:r>
            <w:r w:rsidR="00D44518">
              <w:rPr>
                <w:rFonts w:ascii="Arial" w:eastAsia="Verdana" w:hAnsi="Arial"/>
                <w:sz w:val="24"/>
              </w:rPr>
              <w:t xml:space="preserve">Chemistry </w:t>
            </w:r>
          </w:p>
          <w:p w14:paraId="5C2D0B3E" w14:textId="2096C8F9" w:rsidR="00A92832" w:rsidRPr="002D4416" w:rsidRDefault="00A92832" w:rsidP="00A8544F">
            <w:pPr>
              <w:pStyle w:val="Tablehead"/>
              <w:tabs>
                <w:tab w:val="left" w:pos="567"/>
                <w:tab w:val="left" w:pos="1134"/>
              </w:tabs>
              <w:jc w:val="center"/>
              <w:rPr>
                <w:rFonts w:ascii="Arial" w:hAnsi="Arial"/>
                <w:sz w:val="24"/>
              </w:rPr>
            </w:pPr>
            <w:r w:rsidRPr="002D4416">
              <w:rPr>
                <w:rFonts w:ascii="Arial" w:eastAsia="Verdana" w:hAnsi="Arial"/>
                <w:sz w:val="24"/>
              </w:rPr>
              <w:t xml:space="preserve">Topic 1 </w:t>
            </w:r>
            <w:r w:rsidRPr="002D4416">
              <w:rPr>
                <w:rFonts w:ascii="Arial" w:eastAsia="MS Mincho" w:hAnsi="Arial"/>
                <w:sz w:val="24"/>
                <w:lang w:eastAsia="en-GB"/>
              </w:rPr>
              <w:t>–</w:t>
            </w:r>
            <w:r w:rsidRPr="002D4416">
              <w:rPr>
                <w:rFonts w:ascii="Arial" w:eastAsia="Verdana" w:hAnsi="Arial"/>
                <w:sz w:val="24"/>
              </w:rPr>
              <w:t xml:space="preserve"> Atomic structure and the Periodic Table</w:t>
            </w:r>
          </w:p>
        </w:tc>
        <w:tc>
          <w:tcPr>
            <w:tcW w:w="7797" w:type="dxa"/>
            <w:shd w:val="clear" w:color="auto" w:fill="A3C1E0" w:themeFill="accent1" w:themeFillTint="66"/>
          </w:tcPr>
          <w:p w14:paraId="471522FD" w14:textId="4598C9AC" w:rsidR="00A92832" w:rsidRPr="002D4416" w:rsidRDefault="00A92832" w:rsidP="00A8544F">
            <w:pPr>
              <w:pStyle w:val="Tablehead"/>
              <w:tabs>
                <w:tab w:val="left" w:pos="567"/>
                <w:tab w:val="left" w:pos="1134"/>
              </w:tabs>
              <w:jc w:val="center"/>
              <w:rPr>
                <w:rFonts w:ascii="Arial" w:eastAsia="Verdana" w:hAnsi="Arial"/>
                <w:sz w:val="24"/>
              </w:rPr>
            </w:pPr>
            <w:r w:rsidRPr="002D4416">
              <w:rPr>
                <w:rFonts w:ascii="Arial" w:eastAsia="Verdana" w:hAnsi="Arial"/>
                <w:sz w:val="24"/>
              </w:rPr>
              <w:t>International GCSE</w:t>
            </w:r>
            <w:r w:rsidR="002D4416" w:rsidRPr="002D4416">
              <w:rPr>
                <w:rFonts w:ascii="Arial" w:eastAsia="Verdana" w:hAnsi="Arial"/>
                <w:sz w:val="24"/>
              </w:rPr>
              <w:t xml:space="preserve"> </w:t>
            </w:r>
            <w:r w:rsidR="00D44518">
              <w:rPr>
                <w:rFonts w:ascii="Arial" w:eastAsia="Verdana" w:hAnsi="Arial"/>
                <w:sz w:val="24"/>
              </w:rPr>
              <w:t xml:space="preserve">Chemistry </w:t>
            </w:r>
          </w:p>
        </w:tc>
      </w:tr>
      <w:tr w:rsidR="00A92832" w:rsidRPr="002D4416" w14:paraId="5D884B8E" w14:textId="77777777" w:rsidTr="00D44518">
        <w:trPr>
          <w:cantSplit/>
        </w:trPr>
        <w:tc>
          <w:tcPr>
            <w:tcW w:w="7268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14:paraId="4C8BE871" w14:textId="77777777" w:rsidR="00A92832" w:rsidRPr="002D4416" w:rsidRDefault="00A92832" w:rsidP="0025461F">
            <w:pPr>
              <w:pStyle w:val="Tabletext"/>
              <w:spacing w:line="276" w:lineRule="auto"/>
              <w:ind w:left="699" w:hanging="699"/>
              <w:rPr>
                <w:rFonts w:ascii="Arial" w:hAnsi="Arial"/>
                <w:sz w:val="24"/>
              </w:rPr>
            </w:pPr>
            <w:r w:rsidRPr="002D4416">
              <w:rPr>
                <w:rFonts w:ascii="Arial" w:hAnsi="Arial"/>
                <w:sz w:val="24"/>
              </w:rPr>
              <w:t>1.</w:t>
            </w:r>
            <w:r w:rsidRPr="002D4416">
              <w:rPr>
                <w:rFonts w:ascii="Arial" w:hAnsi="Arial"/>
                <w:sz w:val="24"/>
              </w:rPr>
              <w:tab/>
              <w:t>know the structure of an atom in terms of electrons, protons and neutrons</w:t>
            </w:r>
          </w:p>
        </w:tc>
        <w:tc>
          <w:tcPr>
            <w:tcW w:w="7797" w:type="dxa"/>
            <w:shd w:val="clear" w:color="auto" w:fill="FFFFFF"/>
          </w:tcPr>
          <w:p w14:paraId="5ACC63C7" w14:textId="2D5F86AF" w:rsidR="00A92832" w:rsidRPr="00866A66" w:rsidRDefault="005C541D" w:rsidP="0025461F">
            <w:pPr>
              <w:pStyle w:val="Tabletext"/>
              <w:spacing w:line="276" w:lineRule="auto"/>
              <w:rPr>
                <w:rFonts w:ascii="Arial" w:hAnsi="Arial"/>
                <w:b/>
                <w:bCs/>
                <w:color w:val="336699" w:themeColor="accent1"/>
                <w:sz w:val="24"/>
                <w:lang w:eastAsia="en-GB"/>
              </w:rPr>
            </w:pPr>
            <w:r>
              <w:rPr>
                <w:rFonts w:ascii="Arial" w:hAnsi="Arial"/>
                <w:b/>
                <w:bCs/>
                <w:color w:val="336699" w:themeColor="accent1"/>
                <w:sz w:val="24"/>
                <w:lang w:eastAsia="en-GB"/>
              </w:rPr>
              <w:t xml:space="preserve">Topic </w:t>
            </w:r>
            <w:r w:rsidR="00A92832" w:rsidRPr="00866A66">
              <w:rPr>
                <w:rFonts w:ascii="Arial" w:hAnsi="Arial"/>
                <w:b/>
                <w:bCs/>
                <w:color w:val="336699" w:themeColor="accent1"/>
                <w:sz w:val="24"/>
                <w:lang w:eastAsia="en-GB"/>
              </w:rPr>
              <w:t xml:space="preserve">1(c) </w:t>
            </w:r>
            <w:r>
              <w:rPr>
                <w:rFonts w:ascii="Arial" w:hAnsi="Arial"/>
                <w:b/>
                <w:bCs/>
                <w:color w:val="336699" w:themeColor="accent1"/>
                <w:sz w:val="24"/>
                <w:lang w:eastAsia="en-GB"/>
              </w:rPr>
              <w:t xml:space="preserve">- </w:t>
            </w:r>
            <w:r w:rsidR="00A92832" w:rsidRPr="00866A66">
              <w:rPr>
                <w:rFonts w:ascii="Arial" w:hAnsi="Arial"/>
                <w:b/>
                <w:bCs/>
                <w:color w:val="336699" w:themeColor="accent1"/>
                <w:sz w:val="24"/>
                <w:lang w:eastAsia="en-GB"/>
              </w:rPr>
              <w:t>Atomic Structure</w:t>
            </w:r>
          </w:p>
          <w:p w14:paraId="6E1CAF91" w14:textId="77777777" w:rsidR="00A92832" w:rsidRPr="002D4416" w:rsidRDefault="00A92832" w:rsidP="0025461F">
            <w:pPr>
              <w:pStyle w:val="Tabletext"/>
              <w:spacing w:line="276" w:lineRule="auto"/>
              <w:ind w:left="720" w:hanging="720"/>
              <w:rPr>
                <w:rFonts w:ascii="Arial" w:hAnsi="Arial"/>
                <w:sz w:val="24"/>
              </w:rPr>
            </w:pPr>
            <w:r w:rsidRPr="002D4416">
              <w:rPr>
                <w:rFonts w:ascii="Arial" w:hAnsi="Arial"/>
                <w:sz w:val="24"/>
                <w:lang w:eastAsia="en-GB"/>
              </w:rPr>
              <w:t>1.15</w:t>
            </w:r>
            <w:r w:rsidRPr="002D4416">
              <w:rPr>
                <w:rFonts w:ascii="Arial" w:hAnsi="Arial"/>
                <w:sz w:val="24"/>
                <w:lang w:eastAsia="en-GB"/>
              </w:rPr>
              <w:tab/>
              <w:t>know the structure of an atom in terms of the positions, relative masses and relative charges of sub-atomic particles</w:t>
            </w:r>
          </w:p>
        </w:tc>
      </w:tr>
      <w:tr w:rsidR="00A92832" w:rsidRPr="002D4416" w14:paraId="4B1755F3" w14:textId="77777777" w:rsidTr="00D44518">
        <w:trPr>
          <w:cantSplit/>
        </w:trPr>
        <w:tc>
          <w:tcPr>
            <w:tcW w:w="7268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14:paraId="50C7666B" w14:textId="44E6333A" w:rsidR="00A92832" w:rsidRPr="002D4416" w:rsidRDefault="00A92832" w:rsidP="007241A8">
            <w:pPr>
              <w:pStyle w:val="Tabletext"/>
              <w:spacing w:line="276" w:lineRule="auto"/>
              <w:ind w:left="720" w:hanging="720"/>
              <w:rPr>
                <w:rFonts w:ascii="Arial" w:hAnsi="Arial"/>
                <w:sz w:val="24"/>
              </w:rPr>
            </w:pPr>
            <w:r w:rsidRPr="002D4416">
              <w:rPr>
                <w:rFonts w:ascii="Arial" w:hAnsi="Arial"/>
                <w:sz w:val="24"/>
              </w:rPr>
              <w:t>2.</w:t>
            </w:r>
            <w:r w:rsidRPr="002D4416">
              <w:rPr>
                <w:rFonts w:ascii="Arial" w:hAnsi="Arial"/>
                <w:sz w:val="24"/>
              </w:rPr>
              <w:tab/>
              <w:t>know the relative mass and relative charge of protons, neutrons and electrons</w:t>
            </w:r>
          </w:p>
        </w:tc>
        <w:tc>
          <w:tcPr>
            <w:tcW w:w="7797" w:type="dxa"/>
            <w:shd w:val="clear" w:color="auto" w:fill="FFFFFF"/>
          </w:tcPr>
          <w:p w14:paraId="78950F43" w14:textId="77777777" w:rsidR="0025461F" w:rsidRPr="00866A66" w:rsidRDefault="0025461F" w:rsidP="0025461F">
            <w:pPr>
              <w:pStyle w:val="Tabletext"/>
              <w:spacing w:line="276" w:lineRule="auto"/>
              <w:rPr>
                <w:rFonts w:ascii="Arial" w:hAnsi="Arial"/>
                <w:b/>
                <w:bCs/>
                <w:color w:val="336699" w:themeColor="accent1"/>
                <w:sz w:val="24"/>
                <w:lang w:eastAsia="en-GB"/>
              </w:rPr>
            </w:pPr>
            <w:r>
              <w:rPr>
                <w:rFonts w:ascii="Arial" w:hAnsi="Arial"/>
                <w:b/>
                <w:bCs/>
                <w:color w:val="336699" w:themeColor="accent1"/>
                <w:sz w:val="24"/>
                <w:lang w:eastAsia="en-GB"/>
              </w:rPr>
              <w:t xml:space="preserve">Topic </w:t>
            </w:r>
            <w:r w:rsidRPr="00866A66">
              <w:rPr>
                <w:rFonts w:ascii="Arial" w:hAnsi="Arial"/>
                <w:b/>
                <w:bCs/>
                <w:color w:val="336699" w:themeColor="accent1"/>
                <w:sz w:val="24"/>
                <w:lang w:eastAsia="en-GB"/>
              </w:rPr>
              <w:t xml:space="preserve">1(c) </w:t>
            </w:r>
            <w:r>
              <w:rPr>
                <w:rFonts w:ascii="Arial" w:hAnsi="Arial"/>
                <w:b/>
                <w:bCs/>
                <w:color w:val="336699" w:themeColor="accent1"/>
                <w:sz w:val="24"/>
                <w:lang w:eastAsia="en-GB"/>
              </w:rPr>
              <w:t xml:space="preserve">- </w:t>
            </w:r>
            <w:r w:rsidRPr="00866A66">
              <w:rPr>
                <w:rFonts w:ascii="Arial" w:hAnsi="Arial"/>
                <w:b/>
                <w:bCs/>
                <w:color w:val="336699" w:themeColor="accent1"/>
                <w:sz w:val="24"/>
                <w:lang w:eastAsia="en-GB"/>
              </w:rPr>
              <w:t>Atomic Structure</w:t>
            </w:r>
          </w:p>
          <w:p w14:paraId="7CE3D2B5" w14:textId="23487496" w:rsidR="00A92832" w:rsidRPr="002D4416" w:rsidRDefault="002D4416" w:rsidP="0025461F">
            <w:pPr>
              <w:pStyle w:val="Tabletext"/>
              <w:spacing w:line="276" w:lineRule="auto"/>
              <w:ind w:left="720" w:hanging="720"/>
              <w:rPr>
                <w:rFonts w:ascii="Arial" w:eastAsia="Verdana" w:hAnsi="Arial"/>
                <w:sz w:val="24"/>
              </w:rPr>
            </w:pPr>
            <w:r w:rsidRPr="002D4416">
              <w:rPr>
                <w:rFonts w:ascii="Arial" w:hAnsi="Arial"/>
                <w:sz w:val="24"/>
                <w:lang w:eastAsia="en-GB"/>
              </w:rPr>
              <w:t>1.15</w:t>
            </w:r>
            <w:r w:rsidRPr="002D4416">
              <w:rPr>
                <w:rFonts w:ascii="Arial" w:hAnsi="Arial"/>
                <w:sz w:val="24"/>
                <w:lang w:eastAsia="en-GB"/>
              </w:rPr>
              <w:tab/>
              <w:t>know the structure of an atom in terms of the positions, relative masses and relative charges of sub-atomic particles</w:t>
            </w:r>
            <w:r w:rsidRPr="002D4416">
              <w:rPr>
                <w:rFonts w:ascii="Arial" w:eastAsia="Verdana" w:hAnsi="Arial"/>
                <w:sz w:val="24"/>
              </w:rPr>
              <w:t xml:space="preserve"> </w:t>
            </w:r>
          </w:p>
        </w:tc>
      </w:tr>
      <w:tr w:rsidR="00A92832" w:rsidRPr="002D4416" w14:paraId="78C10F3E" w14:textId="77777777" w:rsidTr="00D44518">
        <w:trPr>
          <w:cantSplit/>
        </w:trPr>
        <w:tc>
          <w:tcPr>
            <w:tcW w:w="7268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14:paraId="59493034" w14:textId="77777777" w:rsidR="00A92832" w:rsidRPr="002D4416" w:rsidRDefault="00A92832" w:rsidP="0025461F">
            <w:pPr>
              <w:pStyle w:val="Tabletext"/>
              <w:spacing w:line="276" w:lineRule="auto"/>
              <w:ind w:left="720" w:hanging="720"/>
              <w:rPr>
                <w:rFonts w:ascii="Arial" w:hAnsi="Arial"/>
                <w:sz w:val="24"/>
              </w:rPr>
            </w:pPr>
            <w:r w:rsidRPr="002D4416">
              <w:rPr>
                <w:rFonts w:ascii="Arial" w:hAnsi="Arial"/>
                <w:sz w:val="24"/>
              </w:rPr>
              <w:t>3.</w:t>
            </w:r>
            <w:r w:rsidRPr="002D4416">
              <w:rPr>
                <w:rFonts w:ascii="Arial" w:hAnsi="Arial"/>
                <w:sz w:val="24"/>
              </w:rPr>
              <w:tab/>
              <w:t>know what is meant by the terms ‘atomic (proton) number’ and ‘mass number’</w:t>
            </w:r>
          </w:p>
        </w:tc>
        <w:tc>
          <w:tcPr>
            <w:tcW w:w="7797" w:type="dxa"/>
            <w:shd w:val="clear" w:color="auto" w:fill="FFFFFF"/>
          </w:tcPr>
          <w:p w14:paraId="09776DD0" w14:textId="77777777" w:rsidR="0025461F" w:rsidRPr="00866A66" w:rsidRDefault="0025461F" w:rsidP="0025461F">
            <w:pPr>
              <w:pStyle w:val="Tabletext"/>
              <w:spacing w:line="276" w:lineRule="auto"/>
              <w:rPr>
                <w:rFonts w:ascii="Arial" w:hAnsi="Arial"/>
                <w:b/>
                <w:bCs/>
                <w:color w:val="336699" w:themeColor="accent1"/>
                <w:sz w:val="24"/>
                <w:lang w:eastAsia="en-GB"/>
              </w:rPr>
            </w:pPr>
            <w:r>
              <w:rPr>
                <w:rFonts w:ascii="Arial" w:hAnsi="Arial"/>
                <w:b/>
                <w:bCs/>
                <w:color w:val="336699" w:themeColor="accent1"/>
                <w:sz w:val="24"/>
                <w:lang w:eastAsia="en-GB"/>
              </w:rPr>
              <w:t xml:space="preserve">Topic </w:t>
            </w:r>
            <w:r w:rsidRPr="00866A66">
              <w:rPr>
                <w:rFonts w:ascii="Arial" w:hAnsi="Arial"/>
                <w:b/>
                <w:bCs/>
                <w:color w:val="336699" w:themeColor="accent1"/>
                <w:sz w:val="24"/>
                <w:lang w:eastAsia="en-GB"/>
              </w:rPr>
              <w:t xml:space="preserve">1(c) </w:t>
            </w:r>
            <w:r>
              <w:rPr>
                <w:rFonts w:ascii="Arial" w:hAnsi="Arial"/>
                <w:b/>
                <w:bCs/>
                <w:color w:val="336699" w:themeColor="accent1"/>
                <w:sz w:val="24"/>
                <w:lang w:eastAsia="en-GB"/>
              </w:rPr>
              <w:t xml:space="preserve">- </w:t>
            </w:r>
            <w:r w:rsidRPr="00866A66">
              <w:rPr>
                <w:rFonts w:ascii="Arial" w:hAnsi="Arial"/>
                <w:b/>
                <w:bCs/>
                <w:color w:val="336699" w:themeColor="accent1"/>
                <w:sz w:val="24"/>
                <w:lang w:eastAsia="en-GB"/>
              </w:rPr>
              <w:t>Atomic Structure</w:t>
            </w:r>
          </w:p>
          <w:p w14:paraId="67CB2E6E" w14:textId="2A700F01" w:rsidR="00A92832" w:rsidRPr="002D4416" w:rsidRDefault="002D4416" w:rsidP="0025461F">
            <w:pPr>
              <w:pStyle w:val="Tabletext"/>
              <w:spacing w:line="276" w:lineRule="auto"/>
              <w:ind w:left="699" w:hanging="699"/>
              <w:rPr>
                <w:rFonts w:ascii="Arial" w:hAnsi="Arial"/>
                <w:sz w:val="24"/>
              </w:rPr>
            </w:pPr>
            <w:r w:rsidRPr="002D4416">
              <w:rPr>
                <w:rFonts w:ascii="Arial" w:hAnsi="Arial"/>
                <w:sz w:val="24"/>
              </w:rPr>
              <w:t>1.16</w:t>
            </w:r>
            <w:r w:rsidRPr="002D4416">
              <w:rPr>
                <w:rFonts w:ascii="Arial" w:hAnsi="Arial"/>
                <w:sz w:val="24"/>
              </w:rPr>
              <w:tab/>
              <w:t>know what is meant by the terms atomic number, mass number, isotopes and relative atomic mass (</w:t>
            </w:r>
            <w:proofErr w:type="spellStart"/>
            <w:r w:rsidRPr="00D44518">
              <w:rPr>
                <w:rFonts w:ascii="Arial" w:hAnsi="Arial"/>
                <w:sz w:val="24"/>
              </w:rPr>
              <w:t>A</w:t>
            </w:r>
            <w:r w:rsidR="007241A8" w:rsidRPr="007241A8">
              <w:rPr>
                <w:rFonts w:ascii="Arial" w:hAnsi="Arial"/>
                <w:i/>
                <w:iCs/>
                <w:sz w:val="24"/>
                <w:vertAlign w:val="subscript"/>
                <w:lang w:eastAsia="en-GB"/>
              </w:rPr>
              <w:t>r</w:t>
            </w:r>
            <w:proofErr w:type="spellEnd"/>
            <w:r w:rsidRPr="002D4416">
              <w:rPr>
                <w:rFonts w:ascii="Arial" w:hAnsi="Arial"/>
                <w:sz w:val="24"/>
              </w:rPr>
              <w:t>)</w:t>
            </w:r>
          </w:p>
        </w:tc>
      </w:tr>
      <w:tr w:rsidR="00A92832" w:rsidRPr="002D4416" w14:paraId="70D807EE" w14:textId="77777777" w:rsidTr="00D44518">
        <w:trPr>
          <w:cantSplit/>
        </w:trPr>
        <w:tc>
          <w:tcPr>
            <w:tcW w:w="7268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14:paraId="2172C333" w14:textId="77777777" w:rsidR="00A92832" w:rsidRPr="002D4416" w:rsidRDefault="00A92832" w:rsidP="0025461F">
            <w:pPr>
              <w:pStyle w:val="Tabletext"/>
              <w:spacing w:line="276" w:lineRule="auto"/>
              <w:ind w:left="720" w:hanging="720"/>
              <w:rPr>
                <w:rFonts w:ascii="Arial" w:hAnsi="Arial"/>
                <w:sz w:val="24"/>
              </w:rPr>
            </w:pPr>
            <w:r w:rsidRPr="002D4416">
              <w:rPr>
                <w:rFonts w:ascii="Arial" w:hAnsi="Arial"/>
                <w:sz w:val="24"/>
              </w:rPr>
              <w:t>4.</w:t>
            </w:r>
            <w:r w:rsidRPr="002D4416">
              <w:rPr>
                <w:rFonts w:ascii="Arial" w:hAnsi="Arial"/>
                <w:sz w:val="24"/>
              </w:rPr>
              <w:tab/>
              <w:t>be able to determine the number of each type of sub-atomic particle in an atom, molecule or ion from the atomic (proton) number and mass number</w:t>
            </w:r>
          </w:p>
        </w:tc>
        <w:tc>
          <w:tcPr>
            <w:tcW w:w="7797" w:type="dxa"/>
            <w:shd w:val="clear" w:color="auto" w:fill="FFFFFF"/>
          </w:tcPr>
          <w:p w14:paraId="45BC6A67" w14:textId="77777777" w:rsidR="0025461F" w:rsidRPr="00866A66" w:rsidRDefault="0025461F" w:rsidP="0025461F">
            <w:pPr>
              <w:pStyle w:val="Tabletext"/>
              <w:spacing w:line="276" w:lineRule="auto"/>
              <w:rPr>
                <w:rFonts w:ascii="Arial" w:hAnsi="Arial"/>
                <w:b/>
                <w:bCs/>
                <w:color w:val="336699" w:themeColor="accent1"/>
                <w:sz w:val="24"/>
                <w:lang w:eastAsia="en-GB"/>
              </w:rPr>
            </w:pPr>
            <w:r>
              <w:rPr>
                <w:rFonts w:ascii="Arial" w:hAnsi="Arial"/>
                <w:b/>
                <w:bCs/>
                <w:color w:val="336699" w:themeColor="accent1"/>
                <w:sz w:val="24"/>
                <w:lang w:eastAsia="en-GB"/>
              </w:rPr>
              <w:t xml:space="preserve">Topic </w:t>
            </w:r>
            <w:r w:rsidRPr="00866A66">
              <w:rPr>
                <w:rFonts w:ascii="Arial" w:hAnsi="Arial"/>
                <w:b/>
                <w:bCs/>
                <w:color w:val="336699" w:themeColor="accent1"/>
                <w:sz w:val="24"/>
                <w:lang w:eastAsia="en-GB"/>
              </w:rPr>
              <w:t xml:space="preserve">1(c) </w:t>
            </w:r>
            <w:r>
              <w:rPr>
                <w:rFonts w:ascii="Arial" w:hAnsi="Arial"/>
                <w:b/>
                <w:bCs/>
                <w:color w:val="336699" w:themeColor="accent1"/>
                <w:sz w:val="24"/>
                <w:lang w:eastAsia="en-GB"/>
              </w:rPr>
              <w:t xml:space="preserve">- </w:t>
            </w:r>
            <w:r w:rsidRPr="00866A66">
              <w:rPr>
                <w:rFonts w:ascii="Arial" w:hAnsi="Arial"/>
                <w:b/>
                <w:bCs/>
                <w:color w:val="336699" w:themeColor="accent1"/>
                <w:sz w:val="24"/>
                <w:lang w:eastAsia="en-GB"/>
              </w:rPr>
              <w:t>Atomic Structure</w:t>
            </w:r>
          </w:p>
          <w:p w14:paraId="4AB730CD" w14:textId="0653513B" w:rsidR="00110C72" w:rsidRPr="002D4416" w:rsidRDefault="00A92832" w:rsidP="0025461F">
            <w:pPr>
              <w:pStyle w:val="Tabletext"/>
              <w:spacing w:line="276" w:lineRule="auto"/>
              <w:ind w:left="720" w:hanging="720"/>
              <w:rPr>
                <w:rFonts w:ascii="Arial" w:hAnsi="Arial"/>
                <w:sz w:val="24"/>
              </w:rPr>
            </w:pPr>
            <w:r w:rsidRPr="002D4416">
              <w:rPr>
                <w:rFonts w:ascii="Arial" w:hAnsi="Arial"/>
                <w:sz w:val="24"/>
              </w:rPr>
              <w:t>1.16</w:t>
            </w:r>
            <w:r w:rsidRPr="002D4416">
              <w:rPr>
                <w:rFonts w:ascii="Arial" w:hAnsi="Arial"/>
                <w:sz w:val="24"/>
              </w:rPr>
              <w:tab/>
              <w:t>know what is meant by the terms atomic number, mass number, isotopes and relative atomic mass (</w:t>
            </w:r>
            <w:proofErr w:type="spellStart"/>
            <w:r w:rsidRPr="002D4416">
              <w:rPr>
                <w:rFonts w:ascii="Arial" w:hAnsi="Arial"/>
                <w:i/>
                <w:sz w:val="24"/>
              </w:rPr>
              <w:t>A</w:t>
            </w:r>
            <w:r w:rsidR="007241A8" w:rsidRPr="007241A8">
              <w:rPr>
                <w:rFonts w:ascii="Arial" w:hAnsi="Arial"/>
                <w:i/>
                <w:iCs/>
                <w:sz w:val="24"/>
                <w:vertAlign w:val="subscript"/>
                <w:lang w:eastAsia="en-GB"/>
              </w:rPr>
              <w:t>r</w:t>
            </w:r>
            <w:proofErr w:type="spellEnd"/>
            <w:r w:rsidRPr="002D4416">
              <w:rPr>
                <w:rFonts w:ascii="Arial" w:hAnsi="Arial"/>
                <w:sz w:val="24"/>
              </w:rPr>
              <w:t>)</w:t>
            </w:r>
          </w:p>
        </w:tc>
      </w:tr>
      <w:tr w:rsidR="00110C72" w:rsidRPr="002D4416" w14:paraId="45D1D8E9" w14:textId="77777777" w:rsidTr="00D44518">
        <w:trPr>
          <w:cantSplit/>
        </w:trPr>
        <w:tc>
          <w:tcPr>
            <w:tcW w:w="7268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14:paraId="68F2E68A" w14:textId="60004D74" w:rsidR="00110C72" w:rsidRPr="002D4416" w:rsidRDefault="00110C72" w:rsidP="0025461F">
            <w:pPr>
              <w:pStyle w:val="Tabletext"/>
              <w:spacing w:line="276" w:lineRule="auto"/>
              <w:ind w:left="720" w:hanging="720"/>
              <w:rPr>
                <w:rFonts w:ascii="Arial" w:hAnsi="Arial"/>
                <w:sz w:val="24"/>
              </w:rPr>
            </w:pPr>
            <w:r w:rsidRPr="002D4416">
              <w:rPr>
                <w:rFonts w:ascii="Arial" w:hAnsi="Arial"/>
                <w:sz w:val="24"/>
              </w:rPr>
              <w:t>5.</w:t>
            </w:r>
            <w:r w:rsidRPr="002D4416">
              <w:rPr>
                <w:rFonts w:ascii="Arial" w:hAnsi="Arial"/>
                <w:sz w:val="24"/>
              </w:rPr>
              <w:tab/>
              <w:t>understand the term ‘isotopes’</w:t>
            </w:r>
          </w:p>
        </w:tc>
        <w:tc>
          <w:tcPr>
            <w:tcW w:w="7797" w:type="dxa"/>
            <w:shd w:val="clear" w:color="auto" w:fill="FFFFFF"/>
          </w:tcPr>
          <w:p w14:paraId="684AC0D7" w14:textId="77777777" w:rsidR="0025461F" w:rsidRPr="00866A66" w:rsidRDefault="0025461F" w:rsidP="0025461F">
            <w:pPr>
              <w:pStyle w:val="Tabletext"/>
              <w:spacing w:line="276" w:lineRule="auto"/>
              <w:rPr>
                <w:rFonts w:ascii="Arial" w:hAnsi="Arial"/>
                <w:b/>
                <w:bCs/>
                <w:color w:val="336699" w:themeColor="accent1"/>
                <w:sz w:val="24"/>
                <w:lang w:eastAsia="en-GB"/>
              </w:rPr>
            </w:pPr>
            <w:r>
              <w:rPr>
                <w:rFonts w:ascii="Arial" w:hAnsi="Arial"/>
                <w:b/>
                <w:bCs/>
                <w:color w:val="336699" w:themeColor="accent1"/>
                <w:sz w:val="24"/>
                <w:lang w:eastAsia="en-GB"/>
              </w:rPr>
              <w:t xml:space="preserve">Topic </w:t>
            </w:r>
            <w:r w:rsidRPr="00866A66">
              <w:rPr>
                <w:rFonts w:ascii="Arial" w:hAnsi="Arial"/>
                <w:b/>
                <w:bCs/>
                <w:color w:val="336699" w:themeColor="accent1"/>
                <w:sz w:val="24"/>
                <w:lang w:eastAsia="en-GB"/>
              </w:rPr>
              <w:t xml:space="preserve">1(c) </w:t>
            </w:r>
            <w:r>
              <w:rPr>
                <w:rFonts w:ascii="Arial" w:hAnsi="Arial"/>
                <w:b/>
                <w:bCs/>
                <w:color w:val="336699" w:themeColor="accent1"/>
                <w:sz w:val="24"/>
                <w:lang w:eastAsia="en-GB"/>
              </w:rPr>
              <w:t xml:space="preserve">- </w:t>
            </w:r>
            <w:r w:rsidRPr="00866A66">
              <w:rPr>
                <w:rFonts w:ascii="Arial" w:hAnsi="Arial"/>
                <w:b/>
                <w:bCs/>
                <w:color w:val="336699" w:themeColor="accent1"/>
                <w:sz w:val="24"/>
                <w:lang w:eastAsia="en-GB"/>
              </w:rPr>
              <w:t>Atomic Structure</w:t>
            </w:r>
          </w:p>
          <w:p w14:paraId="49831BE4" w14:textId="0DED14DD" w:rsidR="00110C72" w:rsidRPr="002D4416" w:rsidRDefault="00110C72" w:rsidP="0025461F">
            <w:pPr>
              <w:pStyle w:val="Tabletext"/>
              <w:spacing w:line="276" w:lineRule="auto"/>
              <w:ind w:left="720" w:hanging="720"/>
              <w:rPr>
                <w:rFonts w:ascii="Arial" w:hAnsi="Arial"/>
                <w:sz w:val="24"/>
              </w:rPr>
            </w:pPr>
            <w:r w:rsidRPr="002D4416">
              <w:rPr>
                <w:rFonts w:ascii="Arial" w:hAnsi="Arial"/>
                <w:sz w:val="24"/>
              </w:rPr>
              <w:t>1.16</w:t>
            </w:r>
            <w:r w:rsidRPr="002D4416">
              <w:rPr>
                <w:rFonts w:ascii="Arial" w:hAnsi="Arial"/>
                <w:sz w:val="24"/>
              </w:rPr>
              <w:tab/>
              <w:t>know what is meant by the terms atomic number, mass number, isotopes and relative atomic mass (</w:t>
            </w:r>
            <w:proofErr w:type="spellStart"/>
            <w:r w:rsidRPr="002D4416">
              <w:rPr>
                <w:rFonts w:ascii="Arial" w:hAnsi="Arial"/>
                <w:i/>
                <w:sz w:val="24"/>
              </w:rPr>
              <w:t>A</w:t>
            </w:r>
            <w:r w:rsidR="007241A8" w:rsidRPr="007241A8">
              <w:rPr>
                <w:rFonts w:ascii="Arial" w:hAnsi="Arial"/>
                <w:i/>
                <w:iCs/>
                <w:sz w:val="24"/>
                <w:vertAlign w:val="subscript"/>
                <w:lang w:eastAsia="en-GB"/>
              </w:rPr>
              <w:t>r</w:t>
            </w:r>
            <w:proofErr w:type="spellEnd"/>
            <w:r w:rsidRPr="002D4416">
              <w:rPr>
                <w:rFonts w:ascii="Arial" w:hAnsi="Arial"/>
                <w:sz w:val="24"/>
              </w:rPr>
              <w:t>)</w:t>
            </w:r>
          </w:p>
        </w:tc>
      </w:tr>
    </w:tbl>
    <w:p w14:paraId="4BDFE892" w14:textId="77777777" w:rsidR="00110C72" w:rsidRDefault="00110C72">
      <w:r>
        <w:br w:type="page"/>
      </w:r>
    </w:p>
    <w:tbl>
      <w:tblPr>
        <w:tblW w:w="15065" w:type="dxa"/>
        <w:tblInd w:w="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268"/>
        <w:gridCol w:w="7797"/>
      </w:tblGrid>
      <w:tr w:rsidR="00110C72" w:rsidRPr="002D4416" w14:paraId="22DE7C7D" w14:textId="77777777" w:rsidTr="00110C72">
        <w:trPr>
          <w:cantSplit/>
          <w:trHeight w:val="451"/>
        </w:trPr>
        <w:tc>
          <w:tcPr>
            <w:tcW w:w="7268" w:type="dxa"/>
            <w:shd w:val="clear" w:color="auto" w:fill="A3C1E0" w:themeFill="accent1" w:themeFillTint="66"/>
            <w:tcMar>
              <w:top w:w="100" w:type="dxa"/>
              <w:left w:w="108" w:type="dxa"/>
              <w:bottom w:w="100" w:type="dxa"/>
              <w:right w:w="108" w:type="dxa"/>
            </w:tcMar>
          </w:tcPr>
          <w:p w14:paraId="45D5220A" w14:textId="77777777" w:rsidR="0070706B" w:rsidRDefault="00110C72" w:rsidP="0070706B">
            <w:pPr>
              <w:pStyle w:val="Tabletext"/>
              <w:tabs>
                <w:tab w:val="left" w:pos="567"/>
                <w:tab w:val="left" w:pos="1134"/>
              </w:tabs>
              <w:jc w:val="center"/>
              <w:rPr>
                <w:rFonts w:ascii="Arial" w:eastAsia="Verdana" w:hAnsi="Arial"/>
                <w:b/>
                <w:bCs/>
                <w:sz w:val="24"/>
              </w:rPr>
            </w:pPr>
            <w:r w:rsidRPr="00110C72">
              <w:rPr>
                <w:rFonts w:ascii="Arial" w:eastAsia="Verdana" w:hAnsi="Arial"/>
                <w:b/>
                <w:bCs/>
                <w:sz w:val="24"/>
              </w:rPr>
              <w:lastRenderedPageBreak/>
              <w:t xml:space="preserve">GCE Chemistry </w:t>
            </w:r>
          </w:p>
          <w:p w14:paraId="5541CDC0" w14:textId="47BA016A" w:rsidR="00110C72" w:rsidRPr="0070706B" w:rsidRDefault="00110C72" w:rsidP="0070706B">
            <w:pPr>
              <w:pStyle w:val="Tabletext"/>
              <w:tabs>
                <w:tab w:val="left" w:pos="567"/>
                <w:tab w:val="left" w:pos="1134"/>
              </w:tabs>
              <w:jc w:val="center"/>
              <w:rPr>
                <w:rFonts w:ascii="Arial" w:eastAsia="Verdana" w:hAnsi="Arial"/>
                <w:b/>
                <w:bCs/>
                <w:sz w:val="24"/>
              </w:rPr>
            </w:pPr>
            <w:r w:rsidRPr="00110C72">
              <w:rPr>
                <w:rFonts w:ascii="Arial" w:eastAsia="Verdana" w:hAnsi="Arial"/>
                <w:b/>
                <w:bCs/>
                <w:sz w:val="24"/>
              </w:rPr>
              <w:t xml:space="preserve">Topic 1 </w:t>
            </w:r>
            <w:r w:rsidRPr="00110C72">
              <w:rPr>
                <w:rFonts w:ascii="Arial" w:eastAsia="MS Mincho" w:hAnsi="Arial"/>
                <w:b/>
                <w:bCs/>
                <w:sz w:val="24"/>
                <w:lang w:eastAsia="en-GB"/>
              </w:rPr>
              <w:t>–</w:t>
            </w:r>
            <w:r w:rsidRPr="00110C72">
              <w:rPr>
                <w:rFonts w:ascii="Arial" w:eastAsia="Verdana" w:hAnsi="Arial"/>
                <w:b/>
                <w:bCs/>
                <w:sz w:val="24"/>
              </w:rPr>
              <w:t xml:space="preserve"> Atomic structure and the Periodic Table</w:t>
            </w:r>
          </w:p>
        </w:tc>
        <w:tc>
          <w:tcPr>
            <w:tcW w:w="7797" w:type="dxa"/>
            <w:shd w:val="clear" w:color="auto" w:fill="A3C1E0" w:themeFill="accent1" w:themeFillTint="66"/>
          </w:tcPr>
          <w:p w14:paraId="587F3343" w14:textId="5C408CDB" w:rsidR="00110C72" w:rsidRPr="00110C72" w:rsidRDefault="00110C72" w:rsidP="00110C72">
            <w:pPr>
              <w:pStyle w:val="Tabletext"/>
              <w:tabs>
                <w:tab w:val="left" w:pos="567"/>
                <w:tab w:val="left" w:pos="1134"/>
              </w:tabs>
              <w:jc w:val="center"/>
              <w:rPr>
                <w:rFonts w:ascii="Arial" w:eastAsia="Verdana" w:hAnsi="Arial"/>
                <w:b/>
                <w:bCs/>
                <w:sz w:val="24"/>
              </w:rPr>
            </w:pPr>
            <w:r w:rsidRPr="00110C72">
              <w:rPr>
                <w:rFonts w:ascii="Arial" w:eastAsia="Verdana" w:hAnsi="Arial"/>
                <w:b/>
                <w:bCs/>
                <w:sz w:val="24"/>
              </w:rPr>
              <w:t>International GCSE Chemistry</w:t>
            </w:r>
          </w:p>
        </w:tc>
      </w:tr>
      <w:tr w:rsidR="00110C72" w:rsidRPr="002D4416" w14:paraId="5EE4FCD9" w14:textId="77777777" w:rsidTr="00D44518">
        <w:trPr>
          <w:cantSplit/>
          <w:trHeight w:val="1591"/>
        </w:trPr>
        <w:tc>
          <w:tcPr>
            <w:tcW w:w="7268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14:paraId="3DCEF10B" w14:textId="03586EA0" w:rsidR="00110C72" w:rsidRPr="00D44518" w:rsidRDefault="00110C72" w:rsidP="00052CC5">
            <w:pPr>
              <w:pStyle w:val="Tabletext"/>
              <w:spacing w:line="276" w:lineRule="auto"/>
              <w:ind w:left="776" w:hanging="776"/>
              <w:rPr>
                <w:rFonts w:ascii="Arial" w:hAnsi="Arial"/>
                <w:sz w:val="24"/>
              </w:rPr>
            </w:pPr>
            <w:r w:rsidRPr="00D44518">
              <w:rPr>
                <w:rFonts w:ascii="Arial" w:hAnsi="Arial"/>
                <w:sz w:val="24"/>
              </w:rPr>
              <w:t>7.</w:t>
            </w:r>
            <w:r w:rsidR="0025461F">
              <w:rPr>
                <w:rFonts w:ascii="Arial" w:hAnsi="Arial"/>
                <w:sz w:val="24"/>
              </w:rPr>
              <w:tab/>
            </w:r>
            <w:r w:rsidRPr="00D44518">
              <w:rPr>
                <w:rFonts w:ascii="Arial" w:hAnsi="Arial"/>
                <w:sz w:val="24"/>
              </w:rPr>
              <w:t>understand the terms ‘relative molecular mass’ and ‘relative formula mass’, including calculating these values</w:t>
            </w:r>
            <w:r w:rsidR="0025461F">
              <w:rPr>
                <w:rFonts w:ascii="Arial" w:hAnsi="Arial"/>
                <w:sz w:val="24"/>
              </w:rPr>
              <w:t xml:space="preserve"> </w:t>
            </w:r>
            <w:r w:rsidRPr="00D44518">
              <w:rPr>
                <w:rFonts w:ascii="Arial" w:hAnsi="Arial"/>
                <w:sz w:val="24"/>
              </w:rPr>
              <w:t>from relative atomic masses.</w:t>
            </w:r>
          </w:p>
          <w:p w14:paraId="4701F708" w14:textId="77777777" w:rsidR="00110C72" w:rsidRPr="00D44518" w:rsidRDefault="00110C72" w:rsidP="00052CC5">
            <w:pPr>
              <w:pStyle w:val="Tabletext"/>
              <w:tabs>
                <w:tab w:val="left" w:pos="611"/>
                <w:tab w:val="left" w:pos="1134"/>
              </w:tabs>
              <w:spacing w:line="276" w:lineRule="auto"/>
              <w:rPr>
                <w:rFonts w:ascii="Arial" w:hAnsi="Arial"/>
                <w:i/>
                <w:sz w:val="24"/>
              </w:rPr>
            </w:pPr>
            <w:r w:rsidRPr="00D44518">
              <w:rPr>
                <w:rFonts w:ascii="Arial" w:hAnsi="Arial"/>
                <w:i/>
                <w:sz w:val="24"/>
              </w:rPr>
              <w:t>Definitions of these terms will not be expected</w:t>
            </w:r>
          </w:p>
          <w:p w14:paraId="316EC50D" w14:textId="16FDA308" w:rsidR="00110C72" w:rsidRPr="00D44518" w:rsidRDefault="00110C72" w:rsidP="00052CC5">
            <w:pPr>
              <w:pStyle w:val="Tabletext"/>
              <w:tabs>
                <w:tab w:val="left" w:pos="611"/>
                <w:tab w:val="left" w:pos="1134"/>
              </w:tabs>
              <w:spacing w:line="276" w:lineRule="auto"/>
              <w:rPr>
                <w:rFonts w:ascii="Arial" w:hAnsi="Arial"/>
                <w:i/>
                <w:sz w:val="24"/>
              </w:rPr>
            </w:pPr>
            <w:r w:rsidRPr="00D44518">
              <w:rPr>
                <w:rFonts w:ascii="Arial" w:hAnsi="Arial"/>
                <w:i/>
                <w:sz w:val="24"/>
              </w:rPr>
              <w:t>The term ‘relative formula mass’ should be used for</w:t>
            </w:r>
            <w:r w:rsidR="0025461F">
              <w:rPr>
                <w:rFonts w:ascii="Arial" w:hAnsi="Arial"/>
                <w:i/>
                <w:sz w:val="24"/>
              </w:rPr>
              <w:t xml:space="preserve"> </w:t>
            </w:r>
            <w:r w:rsidRPr="00D44518">
              <w:rPr>
                <w:rFonts w:ascii="Arial" w:hAnsi="Arial"/>
                <w:i/>
                <w:sz w:val="24"/>
              </w:rPr>
              <w:t>compounds with giant structures.</w:t>
            </w:r>
          </w:p>
        </w:tc>
        <w:tc>
          <w:tcPr>
            <w:tcW w:w="7797" w:type="dxa"/>
            <w:shd w:val="clear" w:color="auto" w:fill="FFFFFF"/>
          </w:tcPr>
          <w:p w14:paraId="2FE180C7" w14:textId="66D60F88" w:rsidR="00110C72" w:rsidRPr="00866A66" w:rsidRDefault="005C541D" w:rsidP="00052CC5">
            <w:pPr>
              <w:pStyle w:val="Tabletext"/>
              <w:tabs>
                <w:tab w:val="left" w:pos="567"/>
                <w:tab w:val="left" w:pos="1134"/>
              </w:tabs>
              <w:spacing w:line="276" w:lineRule="auto"/>
              <w:rPr>
                <w:rFonts w:ascii="Arial" w:eastAsia="Verdana" w:hAnsi="Arial"/>
                <w:b/>
                <w:bCs/>
                <w:color w:val="336699" w:themeColor="accent1"/>
                <w:sz w:val="24"/>
              </w:rPr>
            </w:pPr>
            <w:r>
              <w:rPr>
                <w:rFonts w:ascii="Arial" w:eastAsia="Verdana" w:hAnsi="Arial"/>
                <w:b/>
                <w:bCs/>
                <w:color w:val="336699" w:themeColor="accent1"/>
                <w:sz w:val="24"/>
              </w:rPr>
              <w:t xml:space="preserve">Topic </w:t>
            </w:r>
            <w:r w:rsidR="00110C72" w:rsidRPr="00866A66">
              <w:rPr>
                <w:rFonts w:ascii="Arial" w:eastAsia="Verdana" w:hAnsi="Arial"/>
                <w:b/>
                <w:bCs/>
                <w:color w:val="336699" w:themeColor="accent1"/>
                <w:sz w:val="24"/>
              </w:rPr>
              <w:t xml:space="preserve">1(e) </w:t>
            </w:r>
            <w:r>
              <w:rPr>
                <w:rFonts w:ascii="Arial" w:eastAsia="Verdana" w:hAnsi="Arial"/>
                <w:b/>
                <w:bCs/>
                <w:color w:val="336699" w:themeColor="accent1"/>
                <w:sz w:val="24"/>
              </w:rPr>
              <w:t xml:space="preserve">- </w:t>
            </w:r>
            <w:r w:rsidR="00110C72" w:rsidRPr="00866A66">
              <w:rPr>
                <w:rFonts w:ascii="Arial" w:eastAsia="Verdana" w:hAnsi="Arial"/>
                <w:b/>
                <w:bCs/>
                <w:color w:val="336699" w:themeColor="accent1"/>
                <w:sz w:val="24"/>
              </w:rPr>
              <w:t>Chemical formulae, equations and calculations</w:t>
            </w:r>
          </w:p>
          <w:p w14:paraId="79161307" w14:textId="7D680B08" w:rsidR="00110C72" w:rsidRPr="00D44518" w:rsidRDefault="0025461F" w:rsidP="00052CC5">
            <w:pPr>
              <w:pStyle w:val="Tabletext"/>
              <w:spacing w:line="276" w:lineRule="auto"/>
              <w:ind w:left="720" w:hanging="720"/>
              <w:rPr>
                <w:rFonts w:ascii="Arial" w:eastAsia="Verdana" w:hAnsi="Arial"/>
                <w:sz w:val="24"/>
              </w:rPr>
            </w:pPr>
            <w:r w:rsidRPr="0025461F">
              <w:rPr>
                <w:rFonts w:ascii="Arial" w:hAnsi="Arial"/>
                <w:sz w:val="24"/>
                <w:lang w:eastAsia="en-GB"/>
              </w:rPr>
              <w:t>1.26</w:t>
            </w:r>
            <w:r>
              <w:rPr>
                <w:rFonts w:ascii="Arial" w:hAnsi="Arial"/>
                <w:sz w:val="24"/>
                <w:lang w:eastAsia="en-GB"/>
              </w:rPr>
              <w:tab/>
            </w:r>
            <w:r w:rsidR="00110C72" w:rsidRPr="0025461F">
              <w:rPr>
                <w:rFonts w:ascii="Arial" w:hAnsi="Arial"/>
                <w:sz w:val="24"/>
                <w:lang w:eastAsia="en-GB"/>
              </w:rPr>
              <w:t>calculate relative formula masses (including relative molecular masses) (M</w:t>
            </w:r>
            <w:r w:rsidR="00110C72" w:rsidRPr="007241A8">
              <w:rPr>
                <w:rFonts w:ascii="Arial" w:hAnsi="Arial"/>
                <w:i/>
                <w:iCs/>
                <w:sz w:val="24"/>
                <w:vertAlign w:val="subscript"/>
                <w:lang w:eastAsia="en-GB"/>
              </w:rPr>
              <w:t>r</w:t>
            </w:r>
            <w:r w:rsidR="00110C72" w:rsidRPr="0025461F">
              <w:rPr>
                <w:rFonts w:ascii="Arial" w:hAnsi="Arial"/>
                <w:sz w:val="24"/>
                <w:lang w:eastAsia="en-GB"/>
              </w:rPr>
              <w:t xml:space="preserve">) from relative atomic masses </w:t>
            </w:r>
            <w:r w:rsidR="00110C72" w:rsidRPr="00D44518">
              <w:rPr>
                <w:rFonts w:ascii="Arial" w:hAnsi="Arial"/>
                <w:sz w:val="24"/>
                <w:lang w:eastAsia="en-GB"/>
              </w:rPr>
              <w:t>(</w:t>
            </w:r>
            <w:proofErr w:type="spellStart"/>
            <w:r w:rsidR="00110C72" w:rsidRPr="0025461F">
              <w:rPr>
                <w:rFonts w:ascii="Arial" w:hAnsi="Arial"/>
                <w:sz w:val="24"/>
                <w:lang w:eastAsia="en-GB"/>
              </w:rPr>
              <w:t>A</w:t>
            </w:r>
            <w:r w:rsidR="007241A8" w:rsidRPr="007241A8">
              <w:rPr>
                <w:rFonts w:ascii="Arial" w:hAnsi="Arial"/>
                <w:i/>
                <w:iCs/>
                <w:sz w:val="24"/>
                <w:vertAlign w:val="subscript"/>
                <w:lang w:eastAsia="en-GB"/>
              </w:rPr>
              <w:t>r</w:t>
            </w:r>
            <w:proofErr w:type="spellEnd"/>
            <w:r w:rsidR="00110C72" w:rsidRPr="00D44518">
              <w:rPr>
                <w:rFonts w:ascii="Arial" w:hAnsi="Arial"/>
                <w:sz w:val="24"/>
                <w:lang w:eastAsia="en-GB"/>
              </w:rPr>
              <w:t>)</w:t>
            </w:r>
          </w:p>
        </w:tc>
      </w:tr>
      <w:tr w:rsidR="00110C72" w:rsidRPr="002D4416" w14:paraId="23679D07" w14:textId="77777777" w:rsidTr="00D44518">
        <w:trPr>
          <w:cantSplit/>
        </w:trPr>
        <w:tc>
          <w:tcPr>
            <w:tcW w:w="7268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14:paraId="5FA1E5CD" w14:textId="657B5499" w:rsidR="00110C72" w:rsidRPr="00D44518" w:rsidRDefault="00110C72" w:rsidP="00052CC5">
            <w:pPr>
              <w:pStyle w:val="Tabletext"/>
              <w:spacing w:line="276" w:lineRule="auto"/>
              <w:ind w:left="720" w:hanging="720"/>
              <w:rPr>
                <w:rFonts w:ascii="Arial" w:hAnsi="Arial"/>
                <w:sz w:val="24"/>
              </w:rPr>
            </w:pPr>
            <w:r w:rsidRPr="00D44518">
              <w:rPr>
                <w:rFonts w:ascii="Arial" w:hAnsi="Arial"/>
                <w:sz w:val="24"/>
              </w:rPr>
              <w:t>8.</w:t>
            </w:r>
            <w:r w:rsidR="0025461F">
              <w:rPr>
                <w:rFonts w:ascii="Arial" w:hAnsi="Arial"/>
                <w:sz w:val="24"/>
              </w:rPr>
              <w:tab/>
            </w:r>
            <w:r w:rsidRPr="00D44518">
              <w:rPr>
                <w:rFonts w:ascii="Arial" w:hAnsi="Arial"/>
                <w:sz w:val="24"/>
              </w:rPr>
              <w:t>be able to analyse and interpret data from mass spectrometry to calculate relative atomic mass from relative abundance of isotopes and vice versa</w:t>
            </w:r>
          </w:p>
        </w:tc>
        <w:tc>
          <w:tcPr>
            <w:tcW w:w="7797" w:type="dxa"/>
            <w:shd w:val="clear" w:color="auto" w:fill="FFFFFF"/>
          </w:tcPr>
          <w:p w14:paraId="60F9D644" w14:textId="77777777" w:rsidR="00110C72" w:rsidRPr="00866A66" w:rsidRDefault="00110C72" w:rsidP="00052CC5">
            <w:pPr>
              <w:pStyle w:val="Tabletext"/>
              <w:spacing w:line="276" w:lineRule="auto"/>
              <w:rPr>
                <w:rFonts w:ascii="Arial" w:hAnsi="Arial"/>
                <w:b/>
                <w:bCs/>
                <w:color w:val="336699" w:themeColor="accent1"/>
                <w:sz w:val="24"/>
                <w:lang w:eastAsia="en-GB"/>
              </w:rPr>
            </w:pPr>
            <w:r w:rsidRPr="00866A66">
              <w:rPr>
                <w:rFonts w:ascii="Arial" w:hAnsi="Arial"/>
                <w:b/>
                <w:bCs/>
                <w:color w:val="336699" w:themeColor="accent1"/>
                <w:sz w:val="24"/>
                <w:lang w:eastAsia="en-GB"/>
              </w:rPr>
              <w:t>1(c) Atomic Structure</w:t>
            </w:r>
          </w:p>
          <w:p w14:paraId="6B9DE503" w14:textId="77777777" w:rsidR="00110C72" w:rsidRPr="00D44518" w:rsidRDefault="00110C72" w:rsidP="00052CC5">
            <w:pPr>
              <w:pStyle w:val="Tabletext"/>
              <w:spacing w:line="276" w:lineRule="auto"/>
              <w:ind w:left="720" w:hanging="720"/>
              <w:rPr>
                <w:rFonts w:ascii="Arial" w:hAnsi="Arial"/>
                <w:sz w:val="24"/>
                <w:lang w:eastAsia="en-GB"/>
              </w:rPr>
            </w:pPr>
            <w:r w:rsidRPr="00D44518">
              <w:rPr>
                <w:rFonts w:ascii="Arial" w:hAnsi="Arial"/>
                <w:sz w:val="24"/>
                <w:lang w:eastAsia="en-GB"/>
              </w:rPr>
              <w:t>1.17</w:t>
            </w:r>
            <w:r w:rsidRPr="00D44518">
              <w:rPr>
                <w:rFonts w:ascii="Arial" w:hAnsi="Arial"/>
                <w:sz w:val="24"/>
                <w:lang w:eastAsia="en-GB"/>
              </w:rPr>
              <w:tab/>
              <w:t xml:space="preserve">be able to calculate the relative atomic mass of an element </w:t>
            </w:r>
            <w:r w:rsidRPr="00D44518">
              <w:rPr>
                <w:rFonts w:ascii="Arial" w:hAnsi="Arial"/>
                <w:sz w:val="24"/>
              </w:rPr>
              <w:t>(</w:t>
            </w:r>
            <w:proofErr w:type="spellStart"/>
            <w:r w:rsidRPr="00D44518">
              <w:rPr>
                <w:rFonts w:ascii="Arial" w:hAnsi="Arial"/>
                <w:i/>
                <w:sz w:val="24"/>
              </w:rPr>
              <w:t>A</w:t>
            </w:r>
            <w:r w:rsidRPr="00D44518">
              <w:rPr>
                <w:rFonts w:ascii="Arial" w:hAnsi="Arial"/>
                <w:sz w:val="24"/>
                <w:vertAlign w:val="subscript"/>
              </w:rPr>
              <w:t>r</w:t>
            </w:r>
            <w:proofErr w:type="spellEnd"/>
            <w:r w:rsidRPr="00D44518">
              <w:rPr>
                <w:rFonts w:ascii="Arial" w:hAnsi="Arial"/>
                <w:sz w:val="24"/>
              </w:rPr>
              <w:t xml:space="preserve">) </w:t>
            </w:r>
            <w:r w:rsidRPr="00D44518">
              <w:rPr>
                <w:rFonts w:ascii="Arial" w:hAnsi="Arial"/>
                <w:sz w:val="24"/>
                <w:lang w:eastAsia="en-GB"/>
              </w:rPr>
              <w:t xml:space="preserve">from isotopic abundances </w:t>
            </w:r>
          </w:p>
        </w:tc>
      </w:tr>
      <w:tr w:rsidR="00110C72" w:rsidRPr="002D4416" w14:paraId="15727741" w14:textId="77777777" w:rsidTr="00D44518">
        <w:trPr>
          <w:cantSplit/>
        </w:trPr>
        <w:tc>
          <w:tcPr>
            <w:tcW w:w="7268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14:paraId="58FFCF9C" w14:textId="3C96C5CD" w:rsidR="00110C72" w:rsidRPr="00D44518" w:rsidRDefault="00110C72" w:rsidP="00052CC5">
            <w:pPr>
              <w:pStyle w:val="Tabletext"/>
              <w:spacing w:line="276" w:lineRule="auto"/>
              <w:ind w:left="776" w:hanging="776"/>
              <w:rPr>
                <w:rFonts w:ascii="Arial" w:hAnsi="Arial"/>
                <w:sz w:val="24"/>
              </w:rPr>
            </w:pPr>
            <w:r w:rsidRPr="00D44518">
              <w:rPr>
                <w:rFonts w:ascii="Arial" w:hAnsi="Arial"/>
                <w:sz w:val="24"/>
              </w:rPr>
              <w:t>16.</w:t>
            </w:r>
            <w:r w:rsidRPr="00D44518">
              <w:rPr>
                <w:rFonts w:ascii="Arial" w:hAnsi="Arial"/>
                <w:sz w:val="24"/>
              </w:rPr>
              <w:tab/>
              <w:t>know the number of electrons that can fill the first four quantum shells</w:t>
            </w:r>
          </w:p>
          <w:p w14:paraId="68CC8B1B" w14:textId="77777777" w:rsidR="00110C72" w:rsidRPr="00D44518" w:rsidRDefault="00110C72" w:rsidP="00052CC5">
            <w:pPr>
              <w:pStyle w:val="Tabletext"/>
              <w:spacing w:line="276" w:lineRule="auto"/>
              <w:ind w:left="720" w:hanging="720"/>
              <w:rPr>
                <w:rFonts w:ascii="Arial" w:hAnsi="Arial"/>
                <w:sz w:val="24"/>
              </w:rPr>
            </w:pPr>
          </w:p>
        </w:tc>
        <w:tc>
          <w:tcPr>
            <w:tcW w:w="7797" w:type="dxa"/>
            <w:shd w:val="clear" w:color="auto" w:fill="FFFFFF"/>
          </w:tcPr>
          <w:p w14:paraId="0A01792E" w14:textId="77777777" w:rsidR="00110C72" w:rsidRPr="00866A66" w:rsidRDefault="00110C72" w:rsidP="00052CC5">
            <w:pPr>
              <w:pStyle w:val="Tabletext"/>
              <w:spacing w:line="276" w:lineRule="auto"/>
              <w:rPr>
                <w:rFonts w:ascii="Arial" w:hAnsi="Arial"/>
                <w:b/>
                <w:bCs/>
                <w:color w:val="336699" w:themeColor="accent1"/>
                <w:sz w:val="24"/>
                <w:lang w:eastAsia="en-GB"/>
              </w:rPr>
            </w:pPr>
            <w:r w:rsidRPr="00866A66">
              <w:rPr>
                <w:rFonts w:ascii="Arial" w:hAnsi="Arial"/>
                <w:b/>
                <w:bCs/>
                <w:color w:val="336699" w:themeColor="accent1"/>
                <w:sz w:val="24"/>
                <w:lang w:eastAsia="en-GB"/>
              </w:rPr>
              <w:t>1(d) The Periodic Table</w:t>
            </w:r>
          </w:p>
          <w:p w14:paraId="7592A28A" w14:textId="29C8DDC3" w:rsidR="00110C72" w:rsidRPr="00D44518" w:rsidRDefault="00110C72" w:rsidP="00052CC5">
            <w:pPr>
              <w:pStyle w:val="Tabletext"/>
              <w:spacing w:line="276" w:lineRule="auto"/>
              <w:ind w:left="699" w:hanging="699"/>
              <w:rPr>
                <w:rFonts w:ascii="Arial" w:hAnsi="Arial"/>
                <w:sz w:val="24"/>
                <w:lang w:eastAsia="en-GB"/>
              </w:rPr>
            </w:pPr>
            <w:r w:rsidRPr="00D44518">
              <w:rPr>
                <w:rFonts w:ascii="Arial" w:hAnsi="Arial"/>
                <w:sz w:val="24"/>
                <w:lang w:eastAsia="en-GB"/>
              </w:rPr>
              <w:t>1.19</w:t>
            </w:r>
            <w:r w:rsidRPr="00D44518">
              <w:rPr>
                <w:rFonts w:ascii="Arial" w:hAnsi="Arial"/>
                <w:sz w:val="24"/>
                <w:lang w:eastAsia="en-GB"/>
              </w:rPr>
              <w:tab/>
              <w:t>understand how to deduce the electronic configurations of the</w:t>
            </w:r>
            <w:r>
              <w:rPr>
                <w:rFonts w:ascii="Arial" w:hAnsi="Arial"/>
                <w:sz w:val="24"/>
                <w:lang w:eastAsia="en-GB"/>
              </w:rPr>
              <w:t xml:space="preserve"> </w:t>
            </w:r>
            <w:r w:rsidRPr="00D44518">
              <w:rPr>
                <w:rFonts w:ascii="Arial" w:hAnsi="Arial"/>
                <w:sz w:val="24"/>
                <w:lang w:eastAsia="en-GB"/>
              </w:rPr>
              <w:t>first 20 elements from their positions in the Periodic Table 1.20</w:t>
            </w:r>
          </w:p>
        </w:tc>
      </w:tr>
      <w:tr w:rsidR="00110C72" w:rsidRPr="002D4416" w14:paraId="4369D123" w14:textId="77777777" w:rsidTr="00D44518">
        <w:trPr>
          <w:cantSplit/>
        </w:trPr>
        <w:tc>
          <w:tcPr>
            <w:tcW w:w="7268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14:paraId="34F32058" w14:textId="3777A13D" w:rsidR="00110C72" w:rsidRPr="00D44518" w:rsidRDefault="00110C72" w:rsidP="00052CC5">
            <w:pPr>
              <w:pStyle w:val="Tabletext"/>
              <w:spacing w:line="276" w:lineRule="auto"/>
              <w:ind w:left="720" w:hanging="720"/>
              <w:rPr>
                <w:rFonts w:ascii="Arial" w:hAnsi="Arial"/>
                <w:sz w:val="24"/>
              </w:rPr>
            </w:pPr>
            <w:r w:rsidRPr="00D44518">
              <w:rPr>
                <w:rFonts w:ascii="Arial" w:hAnsi="Arial"/>
                <w:sz w:val="24"/>
              </w:rPr>
              <w:t>22.</w:t>
            </w:r>
            <w:r w:rsidRPr="00D44518">
              <w:rPr>
                <w:rFonts w:ascii="Arial" w:hAnsi="Arial"/>
                <w:sz w:val="24"/>
              </w:rPr>
              <w:tab/>
              <w:t xml:space="preserve">know that elements can be classified as </w:t>
            </w:r>
            <w:r w:rsidRPr="00D44518">
              <w:rPr>
                <w:rFonts w:ascii="Arial" w:hAnsi="Arial"/>
                <w:i/>
                <w:sz w:val="24"/>
              </w:rPr>
              <w:t>s</w:t>
            </w:r>
            <w:r w:rsidRPr="00D44518">
              <w:rPr>
                <w:rFonts w:ascii="Arial" w:hAnsi="Arial"/>
                <w:sz w:val="24"/>
              </w:rPr>
              <w:t xml:space="preserve">-, </w:t>
            </w:r>
            <w:r w:rsidRPr="00D44518">
              <w:rPr>
                <w:rFonts w:ascii="Arial" w:hAnsi="Arial"/>
                <w:i/>
                <w:sz w:val="24"/>
              </w:rPr>
              <w:t>p</w:t>
            </w:r>
            <w:r w:rsidRPr="00D44518">
              <w:rPr>
                <w:rFonts w:ascii="Arial" w:hAnsi="Arial"/>
                <w:sz w:val="24"/>
              </w:rPr>
              <w:t xml:space="preserve">- and </w:t>
            </w:r>
            <w:r w:rsidRPr="00D44518">
              <w:rPr>
                <w:rFonts w:ascii="Arial" w:hAnsi="Arial"/>
                <w:i/>
                <w:sz w:val="24"/>
              </w:rPr>
              <w:t>d</w:t>
            </w:r>
            <w:r w:rsidRPr="00D44518">
              <w:rPr>
                <w:rFonts w:ascii="Arial" w:hAnsi="Arial"/>
                <w:sz w:val="24"/>
              </w:rPr>
              <w:t>-block elements</w:t>
            </w:r>
          </w:p>
        </w:tc>
        <w:tc>
          <w:tcPr>
            <w:tcW w:w="7797" w:type="dxa"/>
            <w:shd w:val="clear" w:color="auto" w:fill="FFFFFF"/>
          </w:tcPr>
          <w:p w14:paraId="7134509C" w14:textId="77777777" w:rsidR="0025461F" w:rsidRPr="00866A66" w:rsidRDefault="0025461F" w:rsidP="00052CC5">
            <w:pPr>
              <w:pStyle w:val="Tabletext"/>
              <w:spacing w:line="276" w:lineRule="auto"/>
              <w:rPr>
                <w:rFonts w:ascii="Arial" w:hAnsi="Arial"/>
                <w:b/>
                <w:bCs/>
                <w:color w:val="336699" w:themeColor="accent1"/>
                <w:sz w:val="24"/>
                <w:lang w:eastAsia="en-GB"/>
              </w:rPr>
            </w:pPr>
            <w:r w:rsidRPr="00866A66">
              <w:rPr>
                <w:rFonts w:ascii="Arial" w:hAnsi="Arial"/>
                <w:b/>
                <w:bCs/>
                <w:color w:val="336699" w:themeColor="accent1"/>
                <w:sz w:val="24"/>
                <w:lang w:eastAsia="en-GB"/>
              </w:rPr>
              <w:t>1(d) The Periodic Table</w:t>
            </w:r>
          </w:p>
          <w:p w14:paraId="6E2CB006" w14:textId="2A3AB080" w:rsidR="00110C72" w:rsidRPr="00D44518" w:rsidRDefault="00110C72" w:rsidP="00052CC5">
            <w:pPr>
              <w:pStyle w:val="Tabletext"/>
              <w:spacing w:line="276" w:lineRule="auto"/>
              <w:ind w:left="699" w:hanging="699"/>
              <w:rPr>
                <w:rFonts w:ascii="Arial" w:hAnsi="Arial"/>
                <w:sz w:val="24"/>
                <w:lang w:eastAsia="en-GB"/>
              </w:rPr>
            </w:pPr>
            <w:r w:rsidRPr="00D44518">
              <w:rPr>
                <w:rFonts w:ascii="Arial" w:hAnsi="Arial"/>
                <w:sz w:val="24"/>
                <w:lang w:eastAsia="en-GB"/>
              </w:rPr>
              <w:t>1.22</w:t>
            </w:r>
            <w:r w:rsidR="0025461F">
              <w:rPr>
                <w:rFonts w:ascii="Arial" w:hAnsi="Arial"/>
                <w:sz w:val="24"/>
                <w:lang w:eastAsia="en-GB"/>
              </w:rPr>
              <w:tab/>
            </w:r>
            <w:r w:rsidRPr="00D44518">
              <w:rPr>
                <w:rFonts w:ascii="Arial" w:hAnsi="Arial"/>
                <w:sz w:val="24"/>
                <w:lang w:eastAsia="en-GB"/>
              </w:rPr>
              <w:t>understand how the electronic configuration of a main group element is related to its position in the Periodic Table</w:t>
            </w:r>
          </w:p>
        </w:tc>
      </w:tr>
    </w:tbl>
    <w:p w14:paraId="0B802005" w14:textId="77777777" w:rsidR="002D4416" w:rsidRDefault="002D4416">
      <w:r>
        <w:br w:type="page"/>
      </w:r>
    </w:p>
    <w:tbl>
      <w:tblPr>
        <w:tblW w:w="14410" w:type="dxa"/>
        <w:tblInd w:w="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710"/>
        <w:gridCol w:w="7700"/>
      </w:tblGrid>
      <w:tr w:rsidR="00A92832" w:rsidRPr="002D4416" w14:paraId="6C68DA63" w14:textId="77777777" w:rsidTr="00D44518">
        <w:trPr>
          <w:cantSplit/>
          <w:tblHeader/>
        </w:trPr>
        <w:tc>
          <w:tcPr>
            <w:tcW w:w="6710" w:type="dxa"/>
            <w:shd w:val="clear" w:color="auto" w:fill="A3C1E0" w:themeFill="accent1" w:themeFillTint="66"/>
            <w:tcMar>
              <w:top w:w="100" w:type="dxa"/>
              <w:left w:w="108" w:type="dxa"/>
              <w:bottom w:w="100" w:type="dxa"/>
              <w:right w:w="108" w:type="dxa"/>
            </w:tcMar>
          </w:tcPr>
          <w:p w14:paraId="1C2B2412" w14:textId="77777777" w:rsidR="0070706B" w:rsidRDefault="00D44518" w:rsidP="00A8544F">
            <w:pPr>
              <w:pStyle w:val="Tablehead"/>
              <w:tabs>
                <w:tab w:val="left" w:pos="567"/>
                <w:tab w:val="left" w:pos="1134"/>
              </w:tabs>
              <w:jc w:val="center"/>
              <w:rPr>
                <w:rFonts w:ascii="Arial" w:eastAsia="Verdana" w:hAnsi="Arial"/>
                <w:sz w:val="24"/>
              </w:rPr>
            </w:pPr>
            <w:r w:rsidRPr="00D44518">
              <w:rPr>
                <w:rFonts w:ascii="Arial" w:eastAsia="Verdana" w:hAnsi="Arial"/>
                <w:sz w:val="24"/>
              </w:rPr>
              <w:lastRenderedPageBreak/>
              <w:t xml:space="preserve">GCE Chemistry </w:t>
            </w:r>
          </w:p>
          <w:p w14:paraId="024C1F58" w14:textId="1C87AE01" w:rsidR="00A92832" w:rsidRPr="00D44518" w:rsidRDefault="00A92832" w:rsidP="00A8544F">
            <w:pPr>
              <w:pStyle w:val="Tablehead"/>
              <w:tabs>
                <w:tab w:val="left" w:pos="567"/>
                <w:tab w:val="left" w:pos="1134"/>
              </w:tabs>
              <w:jc w:val="center"/>
              <w:rPr>
                <w:rFonts w:ascii="Arial" w:hAnsi="Arial"/>
                <w:sz w:val="24"/>
              </w:rPr>
            </w:pPr>
            <w:r w:rsidRPr="00D44518">
              <w:rPr>
                <w:rFonts w:ascii="Arial" w:eastAsia="Verdana" w:hAnsi="Arial"/>
                <w:sz w:val="24"/>
              </w:rPr>
              <w:t xml:space="preserve">Topic 2 </w:t>
            </w:r>
            <w:r w:rsidRPr="00D44518">
              <w:rPr>
                <w:rFonts w:ascii="Arial" w:eastAsia="MS Mincho" w:hAnsi="Arial"/>
                <w:sz w:val="24"/>
                <w:lang w:eastAsia="en-GB"/>
              </w:rPr>
              <w:t>–</w:t>
            </w:r>
            <w:r w:rsidRPr="00D44518">
              <w:rPr>
                <w:rFonts w:ascii="Arial" w:eastAsia="Verdana" w:hAnsi="Arial"/>
                <w:sz w:val="24"/>
              </w:rPr>
              <w:t xml:space="preserve"> Bonding and structure</w:t>
            </w:r>
          </w:p>
        </w:tc>
        <w:tc>
          <w:tcPr>
            <w:tcW w:w="7700" w:type="dxa"/>
            <w:shd w:val="clear" w:color="auto" w:fill="A3C1E0" w:themeFill="accent1" w:themeFillTint="66"/>
          </w:tcPr>
          <w:p w14:paraId="3D5B235F" w14:textId="562490BD" w:rsidR="00A92832" w:rsidRPr="00D44518" w:rsidRDefault="00D44518" w:rsidP="00A8544F">
            <w:pPr>
              <w:pStyle w:val="Tablehead"/>
              <w:tabs>
                <w:tab w:val="left" w:pos="567"/>
                <w:tab w:val="left" w:pos="1134"/>
              </w:tabs>
              <w:jc w:val="center"/>
              <w:rPr>
                <w:rFonts w:ascii="Arial" w:hAnsi="Arial"/>
                <w:sz w:val="24"/>
              </w:rPr>
            </w:pPr>
            <w:r w:rsidRPr="00D44518">
              <w:rPr>
                <w:rFonts w:ascii="Arial" w:eastAsia="Verdana" w:hAnsi="Arial"/>
                <w:sz w:val="24"/>
              </w:rPr>
              <w:t xml:space="preserve">International GCSE </w:t>
            </w:r>
            <w:r>
              <w:rPr>
                <w:rFonts w:ascii="Arial" w:eastAsia="Verdana" w:hAnsi="Arial"/>
                <w:sz w:val="24"/>
              </w:rPr>
              <w:t>Chemistry</w:t>
            </w:r>
          </w:p>
        </w:tc>
      </w:tr>
      <w:tr w:rsidR="00A92832" w:rsidRPr="002D4416" w14:paraId="4A0C3988" w14:textId="77777777" w:rsidTr="002D4416">
        <w:trPr>
          <w:cantSplit/>
        </w:trPr>
        <w:tc>
          <w:tcPr>
            <w:tcW w:w="6710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14:paraId="0D8F07DF" w14:textId="77777777" w:rsidR="00A92832" w:rsidRPr="00D44518" w:rsidRDefault="00A92832" w:rsidP="00052CC5">
            <w:pPr>
              <w:pStyle w:val="Tabletext"/>
              <w:spacing w:line="276" w:lineRule="auto"/>
              <w:ind w:left="720" w:hanging="720"/>
              <w:rPr>
                <w:rFonts w:ascii="Arial" w:hAnsi="Arial"/>
                <w:sz w:val="24"/>
              </w:rPr>
            </w:pPr>
            <w:r w:rsidRPr="00D44518">
              <w:rPr>
                <w:rFonts w:ascii="Arial" w:hAnsi="Arial"/>
                <w:sz w:val="24"/>
              </w:rPr>
              <w:t>1.</w:t>
            </w:r>
            <w:r w:rsidRPr="00D44518">
              <w:rPr>
                <w:rFonts w:ascii="Arial" w:hAnsi="Arial"/>
                <w:sz w:val="24"/>
              </w:rPr>
              <w:tab/>
              <w:t>know that ionic bonding is the strong electrostatic attraction between oppositely charged ions</w:t>
            </w:r>
          </w:p>
        </w:tc>
        <w:tc>
          <w:tcPr>
            <w:tcW w:w="7700" w:type="dxa"/>
            <w:shd w:val="clear" w:color="auto" w:fill="FFFFFF"/>
          </w:tcPr>
          <w:p w14:paraId="4A27EDF1" w14:textId="77777777" w:rsidR="00A92832" w:rsidRPr="00866A66" w:rsidRDefault="00A92832" w:rsidP="00052CC5">
            <w:pPr>
              <w:pStyle w:val="Tabletext"/>
              <w:spacing w:line="276" w:lineRule="auto"/>
              <w:rPr>
                <w:rFonts w:ascii="Arial" w:eastAsia="Verdana" w:hAnsi="Arial"/>
                <w:b/>
                <w:bCs/>
                <w:color w:val="336699" w:themeColor="accent1"/>
                <w:sz w:val="24"/>
              </w:rPr>
            </w:pPr>
            <w:r w:rsidRPr="00866A66">
              <w:rPr>
                <w:rFonts w:ascii="Arial" w:eastAsia="Verdana" w:hAnsi="Arial"/>
                <w:b/>
                <w:bCs/>
                <w:color w:val="336699" w:themeColor="accent1"/>
                <w:sz w:val="24"/>
              </w:rPr>
              <w:t>1(f) Ionic bonding</w:t>
            </w:r>
          </w:p>
          <w:p w14:paraId="78E02584" w14:textId="7EB8127F" w:rsidR="00A92832" w:rsidRPr="00D44518" w:rsidRDefault="00A92832" w:rsidP="00052CC5">
            <w:pPr>
              <w:pStyle w:val="Tabletext"/>
              <w:spacing w:line="276" w:lineRule="auto"/>
              <w:ind w:left="699" w:hanging="699"/>
              <w:rPr>
                <w:rFonts w:ascii="Arial" w:eastAsia="Verdana" w:hAnsi="Arial"/>
                <w:sz w:val="24"/>
              </w:rPr>
            </w:pPr>
            <w:r w:rsidRPr="00D44518">
              <w:rPr>
                <w:rFonts w:ascii="Arial" w:eastAsia="Verdana" w:hAnsi="Arial"/>
                <w:sz w:val="24"/>
              </w:rPr>
              <w:t>1.41</w:t>
            </w:r>
            <w:r w:rsidR="00F8623F">
              <w:rPr>
                <w:rFonts w:ascii="Arial" w:eastAsia="Verdana" w:hAnsi="Arial"/>
                <w:sz w:val="24"/>
              </w:rPr>
              <w:tab/>
            </w:r>
            <w:r w:rsidRPr="00D44518">
              <w:rPr>
                <w:rFonts w:ascii="Arial" w:eastAsia="Verdana" w:hAnsi="Arial"/>
                <w:sz w:val="24"/>
              </w:rPr>
              <w:t>understand ionic bonding in terms of electrostatic attractions</w:t>
            </w:r>
          </w:p>
        </w:tc>
      </w:tr>
      <w:tr w:rsidR="00A92832" w:rsidRPr="002D4416" w14:paraId="00ACF393" w14:textId="77777777" w:rsidTr="00D44518">
        <w:trPr>
          <w:cantSplit/>
          <w:trHeight w:val="1485"/>
        </w:trPr>
        <w:tc>
          <w:tcPr>
            <w:tcW w:w="6710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14:paraId="5207E48E" w14:textId="77777777" w:rsidR="00A92832" w:rsidRPr="00D44518" w:rsidRDefault="00A92832" w:rsidP="00052CC5">
            <w:pPr>
              <w:pStyle w:val="Tabletext"/>
              <w:spacing w:line="276" w:lineRule="auto"/>
              <w:ind w:left="720" w:hanging="720"/>
              <w:rPr>
                <w:rFonts w:ascii="Arial" w:hAnsi="Arial"/>
                <w:sz w:val="24"/>
              </w:rPr>
            </w:pPr>
            <w:r w:rsidRPr="00D44518">
              <w:rPr>
                <w:rFonts w:ascii="Arial" w:hAnsi="Arial"/>
                <w:sz w:val="24"/>
              </w:rPr>
              <w:t>3.</w:t>
            </w:r>
            <w:r w:rsidRPr="00D44518">
              <w:rPr>
                <w:rFonts w:ascii="Arial" w:hAnsi="Arial"/>
                <w:sz w:val="24"/>
              </w:rPr>
              <w:tab/>
              <w:t>understand the formation of ions in terms of electron loss or gain</w:t>
            </w:r>
          </w:p>
          <w:p w14:paraId="13D806BD" w14:textId="77777777" w:rsidR="00A92832" w:rsidRPr="00D44518" w:rsidRDefault="00A92832" w:rsidP="00052CC5">
            <w:pPr>
              <w:pStyle w:val="Tabletext"/>
              <w:spacing w:line="276" w:lineRule="auto"/>
              <w:ind w:left="720" w:hanging="720"/>
              <w:rPr>
                <w:rFonts w:ascii="Arial" w:hAnsi="Arial"/>
                <w:sz w:val="24"/>
              </w:rPr>
            </w:pPr>
            <w:r w:rsidRPr="00D44518">
              <w:rPr>
                <w:rFonts w:ascii="Arial" w:hAnsi="Arial"/>
                <w:sz w:val="24"/>
              </w:rPr>
              <w:t>4.</w:t>
            </w:r>
            <w:r w:rsidRPr="00D44518">
              <w:rPr>
                <w:rFonts w:ascii="Arial" w:hAnsi="Arial"/>
                <w:sz w:val="24"/>
              </w:rPr>
              <w:tab/>
              <w:t>be able to draw electronic configuration diagrams of cations and anions using dot-and-cross diagrams</w:t>
            </w:r>
          </w:p>
        </w:tc>
        <w:tc>
          <w:tcPr>
            <w:tcW w:w="7700" w:type="dxa"/>
            <w:shd w:val="clear" w:color="auto" w:fill="FFFFFF"/>
          </w:tcPr>
          <w:p w14:paraId="09ED97A6" w14:textId="77777777" w:rsidR="00F8623F" w:rsidRPr="00866A66" w:rsidRDefault="00F8623F" w:rsidP="00052CC5">
            <w:pPr>
              <w:pStyle w:val="Tabletext"/>
              <w:spacing w:line="276" w:lineRule="auto"/>
              <w:rPr>
                <w:rFonts w:ascii="Arial" w:eastAsia="Verdana" w:hAnsi="Arial"/>
                <w:b/>
                <w:bCs/>
                <w:color w:val="336699" w:themeColor="accent1"/>
                <w:sz w:val="24"/>
              </w:rPr>
            </w:pPr>
            <w:r w:rsidRPr="00866A66">
              <w:rPr>
                <w:rFonts w:ascii="Arial" w:eastAsia="Verdana" w:hAnsi="Arial"/>
                <w:b/>
                <w:bCs/>
                <w:color w:val="336699" w:themeColor="accent1"/>
                <w:sz w:val="24"/>
              </w:rPr>
              <w:t>1(f) Ionic bonding</w:t>
            </w:r>
          </w:p>
          <w:p w14:paraId="19724534" w14:textId="2A2E8802" w:rsidR="00A92832" w:rsidRPr="00D44518" w:rsidRDefault="00A92832" w:rsidP="00052CC5">
            <w:pPr>
              <w:pStyle w:val="Tabletext"/>
              <w:spacing w:line="276" w:lineRule="auto"/>
              <w:ind w:left="720" w:hanging="720"/>
              <w:rPr>
                <w:rFonts w:ascii="Arial" w:hAnsi="Arial"/>
                <w:sz w:val="24"/>
                <w:lang w:eastAsia="en-GB"/>
              </w:rPr>
            </w:pPr>
            <w:r w:rsidRPr="00D44518">
              <w:rPr>
                <w:rFonts w:ascii="Arial" w:hAnsi="Arial"/>
                <w:sz w:val="24"/>
                <w:lang w:eastAsia="en-GB"/>
              </w:rPr>
              <w:t>1.37</w:t>
            </w:r>
            <w:r w:rsidRPr="00D44518">
              <w:rPr>
                <w:rFonts w:ascii="Arial" w:hAnsi="Arial"/>
                <w:sz w:val="24"/>
                <w:lang w:eastAsia="en-GB"/>
              </w:rPr>
              <w:tab/>
              <w:t>understand how ions are formed by electron loss or gain</w:t>
            </w:r>
          </w:p>
          <w:p w14:paraId="39A183B8" w14:textId="77777777" w:rsidR="005C541D" w:rsidRDefault="00A92832" w:rsidP="00052CC5">
            <w:pPr>
              <w:pStyle w:val="Tabletext"/>
              <w:spacing w:line="276" w:lineRule="auto"/>
              <w:ind w:left="720" w:hanging="720"/>
              <w:rPr>
                <w:rFonts w:ascii="Arial" w:hAnsi="Arial"/>
                <w:sz w:val="24"/>
                <w:lang w:eastAsia="en-GB"/>
              </w:rPr>
            </w:pPr>
            <w:r w:rsidRPr="00D44518">
              <w:rPr>
                <w:rFonts w:ascii="Arial" w:hAnsi="Arial"/>
                <w:sz w:val="24"/>
                <w:lang w:eastAsia="en-GB"/>
              </w:rPr>
              <w:t>1.40</w:t>
            </w:r>
            <w:r w:rsidRPr="00D44518">
              <w:rPr>
                <w:rFonts w:ascii="Arial" w:hAnsi="Arial"/>
                <w:sz w:val="24"/>
                <w:lang w:eastAsia="en-GB"/>
              </w:rPr>
              <w:tab/>
              <w:t>draw dot-and-cross diagrams to show the formation of ionic compounds by electron transfer, limited to combinations of elements from groups 1, 2, 3 and 5, 6, 7</w:t>
            </w:r>
            <w:r w:rsidR="00D44518" w:rsidRPr="00D44518">
              <w:rPr>
                <w:rFonts w:ascii="Arial" w:hAnsi="Arial"/>
                <w:sz w:val="24"/>
                <w:lang w:eastAsia="en-GB"/>
              </w:rPr>
              <w:t xml:space="preserve"> </w:t>
            </w:r>
          </w:p>
          <w:p w14:paraId="25E2964E" w14:textId="0446F0BB" w:rsidR="00A92832" w:rsidRPr="00D44518" w:rsidRDefault="005C541D" w:rsidP="00052CC5">
            <w:pPr>
              <w:pStyle w:val="Tabletext"/>
              <w:spacing w:line="276" w:lineRule="auto"/>
              <w:ind w:left="720" w:hanging="720"/>
              <w:rPr>
                <w:rFonts w:ascii="Arial" w:hAnsi="Arial"/>
                <w:sz w:val="24"/>
                <w:lang w:eastAsia="en-GB"/>
              </w:rPr>
            </w:pPr>
            <w:r>
              <w:rPr>
                <w:rFonts w:ascii="Arial" w:hAnsi="Arial"/>
                <w:sz w:val="24"/>
                <w:lang w:eastAsia="en-GB"/>
              </w:rPr>
              <w:tab/>
            </w:r>
            <w:r w:rsidR="00A92832" w:rsidRPr="00D44518">
              <w:rPr>
                <w:rFonts w:ascii="Arial" w:hAnsi="Arial"/>
                <w:i/>
                <w:sz w:val="24"/>
                <w:lang w:eastAsia="en-GB"/>
              </w:rPr>
              <w:t>only outer electrons need to be shown</w:t>
            </w:r>
          </w:p>
        </w:tc>
      </w:tr>
      <w:tr w:rsidR="00A92832" w:rsidRPr="002D4416" w14:paraId="5D9D40FA" w14:textId="77777777" w:rsidTr="002D4416">
        <w:trPr>
          <w:cantSplit/>
        </w:trPr>
        <w:tc>
          <w:tcPr>
            <w:tcW w:w="6710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14:paraId="0608FB97" w14:textId="77777777" w:rsidR="00A92832" w:rsidRPr="00D44518" w:rsidRDefault="00A92832" w:rsidP="00052CC5">
            <w:pPr>
              <w:pStyle w:val="Tabletext"/>
              <w:spacing w:line="276" w:lineRule="auto"/>
              <w:ind w:left="720" w:hanging="720"/>
              <w:rPr>
                <w:rFonts w:ascii="Arial" w:hAnsi="Arial"/>
                <w:sz w:val="24"/>
              </w:rPr>
            </w:pPr>
            <w:r w:rsidRPr="00D44518">
              <w:rPr>
                <w:rFonts w:ascii="Arial" w:hAnsi="Arial"/>
                <w:sz w:val="24"/>
              </w:rPr>
              <w:t>7.</w:t>
            </w:r>
            <w:r w:rsidRPr="00D44518">
              <w:rPr>
                <w:rFonts w:ascii="Arial" w:hAnsi="Arial"/>
                <w:sz w:val="24"/>
              </w:rPr>
              <w:tab/>
              <w:t>know that a covalent bond is the strong electrostatic attraction between two nuclei and the shared pair of electrons between them</w:t>
            </w:r>
          </w:p>
        </w:tc>
        <w:tc>
          <w:tcPr>
            <w:tcW w:w="7700" w:type="dxa"/>
            <w:shd w:val="clear" w:color="auto" w:fill="FFFFFF"/>
          </w:tcPr>
          <w:p w14:paraId="21A87147" w14:textId="77777777" w:rsidR="00A92832" w:rsidRPr="00866A66" w:rsidRDefault="00A92832" w:rsidP="00052CC5">
            <w:pPr>
              <w:pStyle w:val="Tabletext"/>
              <w:spacing w:line="276" w:lineRule="auto"/>
              <w:rPr>
                <w:rFonts w:ascii="Arial" w:hAnsi="Arial"/>
                <w:b/>
                <w:bCs/>
                <w:color w:val="336699" w:themeColor="accent1"/>
                <w:sz w:val="24"/>
                <w:lang w:eastAsia="en-GB"/>
              </w:rPr>
            </w:pPr>
            <w:r w:rsidRPr="00866A66">
              <w:rPr>
                <w:rFonts w:ascii="Arial" w:hAnsi="Arial"/>
                <w:b/>
                <w:bCs/>
                <w:color w:val="336699" w:themeColor="accent1"/>
                <w:sz w:val="24"/>
                <w:lang w:eastAsia="en-GB"/>
              </w:rPr>
              <w:t>1(g) Covalent bonding</w:t>
            </w:r>
          </w:p>
          <w:p w14:paraId="560E7037" w14:textId="77777777" w:rsidR="00A92832" w:rsidRPr="00D44518" w:rsidRDefault="00A92832" w:rsidP="00052CC5">
            <w:pPr>
              <w:pStyle w:val="Tabletext"/>
              <w:spacing w:line="276" w:lineRule="auto"/>
              <w:ind w:left="720" w:hanging="720"/>
              <w:rPr>
                <w:rFonts w:ascii="Arial" w:hAnsi="Arial"/>
                <w:sz w:val="24"/>
                <w:lang w:eastAsia="en-GB"/>
              </w:rPr>
            </w:pPr>
            <w:r w:rsidRPr="00D44518">
              <w:rPr>
                <w:rFonts w:ascii="Arial" w:hAnsi="Arial"/>
                <w:sz w:val="24"/>
                <w:lang w:eastAsia="en-GB"/>
              </w:rPr>
              <w:t>1.44</w:t>
            </w:r>
            <w:r w:rsidRPr="00D44518">
              <w:rPr>
                <w:rFonts w:ascii="Arial" w:hAnsi="Arial"/>
                <w:sz w:val="24"/>
                <w:lang w:eastAsia="en-GB"/>
              </w:rPr>
              <w:tab/>
              <w:t xml:space="preserve">know that a covalent bond is formed between atoms by the sharing of a pair of electrons </w:t>
            </w:r>
          </w:p>
          <w:p w14:paraId="02F3CA1C" w14:textId="77777777" w:rsidR="00A92832" w:rsidRPr="00D44518" w:rsidRDefault="00A92832" w:rsidP="00052CC5">
            <w:pPr>
              <w:pStyle w:val="Tabletext"/>
              <w:spacing w:line="276" w:lineRule="auto"/>
              <w:rPr>
                <w:rFonts w:ascii="Arial" w:hAnsi="Arial"/>
                <w:strike/>
                <w:sz w:val="24"/>
              </w:rPr>
            </w:pPr>
            <w:r w:rsidRPr="00D44518">
              <w:rPr>
                <w:rFonts w:ascii="Arial" w:hAnsi="Arial"/>
                <w:sz w:val="24"/>
                <w:lang w:eastAsia="en-GB"/>
              </w:rPr>
              <w:t>1.25</w:t>
            </w:r>
            <w:r w:rsidRPr="00D44518">
              <w:rPr>
                <w:rFonts w:ascii="Arial" w:hAnsi="Arial"/>
                <w:sz w:val="24"/>
                <w:lang w:eastAsia="en-GB"/>
              </w:rPr>
              <w:tab/>
              <w:t>understand covalent bonds in terms of electrostatic attractions</w:t>
            </w:r>
          </w:p>
        </w:tc>
      </w:tr>
      <w:tr w:rsidR="00A92832" w:rsidRPr="002D4416" w14:paraId="3AC33D84" w14:textId="77777777" w:rsidTr="002D4416">
        <w:trPr>
          <w:cantSplit/>
        </w:trPr>
        <w:tc>
          <w:tcPr>
            <w:tcW w:w="6710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14:paraId="74D2A87C" w14:textId="77777777" w:rsidR="00A92832" w:rsidRPr="00110C72" w:rsidRDefault="00A92832" w:rsidP="00052CC5">
            <w:pPr>
              <w:pStyle w:val="Tabletext"/>
              <w:spacing w:line="276" w:lineRule="auto"/>
              <w:ind w:left="720" w:hanging="720"/>
              <w:rPr>
                <w:rFonts w:ascii="Arial" w:hAnsi="Arial"/>
                <w:sz w:val="24"/>
              </w:rPr>
            </w:pPr>
            <w:r w:rsidRPr="00110C72">
              <w:rPr>
                <w:rFonts w:ascii="Arial" w:hAnsi="Arial"/>
                <w:sz w:val="24"/>
              </w:rPr>
              <w:lastRenderedPageBreak/>
              <w:t>8.</w:t>
            </w:r>
            <w:r w:rsidRPr="00110C72">
              <w:rPr>
                <w:rFonts w:ascii="Arial" w:hAnsi="Arial"/>
                <w:sz w:val="24"/>
              </w:rPr>
              <w:tab/>
              <w:t>be able to draw dot-and-cross diagrams to show electrons in simple covalent molecules, including those with multiple bonds and dative covalent (coordinate) bonds</w:t>
            </w:r>
          </w:p>
        </w:tc>
        <w:tc>
          <w:tcPr>
            <w:tcW w:w="7700" w:type="dxa"/>
            <w:shd w:val="clear" w:color="auto" w:fill="FFFFFF"/>
          </w:tcPr>
          <w:p w14:paraId="3380EDBF" w14:textId="77777777" w:rsidR="00052CC5" w:rsidRPr="00866A66" w:rsidRDefault="00052CC5" w:rsidP="00052CC5">
            <w:pPr>
              <w:pStyle w:val="Tabletext"/>
              <w:spacing w:line="276" w:lineRule="auto"/>
              <w:rPr>
                <w:rFonts w:ascii="Arial" w:hAnsi="Arial"/>
                <w:b/>
                <w:bCs/>
                <w:color w:val="336699" w:themeColor="accent1"/>
                <w:sz w:val="24"/>
                <w:lang w:eastAsia="en-GB"/>
              </w:rPr>
            </w:pPr>
            <w:r w:rsidRPr="00866A66">
              <w:rPr>
                <w:rFonts w:ascii="Arial" w:hAnsi="Arial"/>
                <w:b/>
                <w:bCs/>
                <w:color w:val="336699" w:themeColor="accent1"/>
                <w:sz w:val="24"/>
                <w:lang w:eastAsia="en-GB"/>
              </w:rPr>
              <w:t>1(g) Covalent bonding</w:t>
            </w:r>
          </w:p>
          <w:p w14:paraId="74261C8E" w14:textId="77777777" w:rsidR="00110C72" w:rsidRDefault="00A92832" w:rsidP="00052CC5">
            <w:pPr>
              <w:pStyle w:val="Tabletext"/>
              <w:shd w:val="clear" w:color="auto" w:fill="FFFFFF"/>
              <w:tabs>
                <w:tab w:val="left" w:pos="841"/>
                <w:tab w:val="left" w:pos="1134"/>
              </w:tabs>
              <w:spacing w:line="276" w:lineRule="auto"/>
              <w:ind w:left="841" w:hanging="841"/>
              <w:rPr>
                <w:rFonts w:ascii="Arial" w:hAnsi="Arial"/>
                <w:sz w:val="24"/>
              </w:rPr>
            </w:pPr>
            <w:r w:rsidRPr="00110C72">
              <w:rPr>
                <w:rFonts w:ascii="Arial" w:hAnsi="Arial"/>
                <w:sz w:val="24"/>
              </w:rPr>
              <w:t>1.46</w:t>
            </w:r>
            <w:r w:rsidRPr="00110C72">
              <w:rPr>
                <w:rFonts w:ascii="Arial" w:hAnsi="Arial"/>
                <w:sz w:val="24"/>
              </w:rPr>
              <w:tab/>
              <w:t>understand how to use dot-and-cross diagrams to represent covalent bonds in</w:t>
            </w:r>
            <w:r w:rsidR="00110C72">
              <w:rPr>
                <w:rFonts w:ascii="Arial" w:hAnsi="Arial"/>
                <w:sz w:val="24"/>
              </w:rPr>
              <w:t>:</w:t>
            </w:r>
          </w:p>
          <w:p w14:paraId="3DF5E82B" w14:textId="216328EF" w:rsidR="00A92832" w:rsidRPr="00110C72" w:rsidRDefault="00A92832" w:rsidP="00052CC5">
            <w:pPr>
              <w:pStyle w:val="Tabletext"/>
              <w:numPr>
                <w:ilvl w:val="0"/>
                <w:numId w:val="15"/>
              </w:numPr>
              <w:shd w:val="clear" w:color="auto" w:fill="FFFFFF"/>
              <w:tabs>
                <w:tab w:val="left" w:pos="841"/>
                <w:tab w:val="left" w:pos="1134"/>
              </w:tabs>
              <w:spacing w:line="276" w:lineRule="auto"/>
              <w:rPr>
                <w:rFonts w:ascii="Arial" w:hAnsi="Arial"/>
                <w:sz w:val="24"/>
              </w:rPr>
            </w:pPr>
            <w:r w:rsidRPr="00110C72">
              <w:rPr>
                <w:rFonts w:ascii="Arial" w:hAnsi="Arial"/>
                <w:sz w:val="24"/>
              </w:rPr>
              <w:t>diatomic molecules, including hydrogen, oxygen, nitrogen, halogens and hydrogen halides</w:t>
            </w:r>
          </w:p>
          <w:p w14:paraId="1DD893B0" w14:textId="77777777" w:rsidR="00A92832" w:rsidRPr="00110C72" w:rsidRDefault="00A92832" w:rsidP="00052CC5">
            <w:pPr>
              <w:pStyle w:val="Tabletext"/>
              <w:numPr>
                <w:ilvl w:val="0"/>
                <w:numId w:val="13"/>
              </w:numPr>
              <w:shd w:val="clear" w:color="auto" w:fill="FFFFFF"/>
              <w:tabs>
                <w:tab w:val="left" w:pos="567"/>
                <w:tab w:val="left" w:pos="1134"/>
              </w:tabs>
              <w:spacing w:line="276" w:lineRule="auto"/>
              <w:rPr>
                <w:rFonts w:ascii="Arial" w:hAnsi="Arial"/>
                <w:sz w:val="24"/>
              </w:rPr>
            </w:pPr>
            <w:r w:rsidRPr="00110C72">
              <w:rPr>
                <w:rFonts w:ascii="Arial" w:hAnsi="Arial"/>
                <w:sz w:val="24"/>
              </w:rPr>
              <w:t xml:space="preserve">  inorganic molecules including water, ammonia and carbon dioxide</w:t>
            </w:r>
          </w:p>
          <w:p w14:paraId="479BB032" w14:textId="4709CFF1" w:rsidR="00A92832" w:rsidRPr="00052CC5" w:rsidRDefault="00A92832" w:rsidP="00052CC5">
            <w:pPr>
              <w:pStyle w:val="Tabletext"/>
              <w:numPr>
                <w:ilvl w:val="0"/>
                <w:numId w:val="13"/>
              </w:numPr>
              <w:shd w:val="clear" w:color="auto" w:fill="FFFFFF"/>
              <w:tabs>
                <w:tab w:val="left" w:pos="567"/>
                <w:tab w:val="left" w:pos="1134"/>
              </w:tabs>
              <w:spacing w:line="276" w:lineRule="auto"/>
              <w:rPr>
                <w:rFonts w:ascii="Arial" w:hAnsi="Arial"/>
                <w:sz w:val="24"/>
              </w:rPr>
            </w:pPr>
            <w:r w:rsidRPr="00110C72">
              <w:rPr>
                <w:rFonts w:ascii="Arial" w:hAnsi="Arial"/>
                <w:sz w:val="24"/>
              </w:rPr>
              <w:t xml:space="preserve">  organic molecules containing up to 2 carbon atoms, including methane, ethane, ethene and those containing halogen atoms</w:t>
            </w:r>
          </w:p>
        </w:tc>
      </w:tr>
      <w:tr w:rsidR="00A92832" w:rsidRPr="002D4416" w14:paraId="350E2CEC" w14:textId="77777777" w:rsidTr="002D4416">
        <w:trPr>
          <w:cantSplit/>
        </w:trPr>
        <w:tc>
          <w:tcPr>
            <w:tcW w:w="6710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14:paraId="6F1BB223" w14:textId="77777777" w:rsidR="00A92832" w:rsidRPr="00110C72" w:rsidRDefault="00A92832" w:rsidP="00052CC5">
            <w:pPr>
              <w:pStyle w:val="Tabletext"/>
              <w:tabs>
                <w:tab w:val="left" w:pos="567"/>
                <w:tab w:val="left" w:pos="1134"/>
              </w:tabs>
              <w:spacing w:line="276" w:lineRule="auto"/>
              <w:ind w:left="567" w:hanging="567"/>
              <w:rPr>
                <w:rFonts w:ascii="Arial" w:hAnsi="Arial"/>
                <w:sz w:val="24"/>
              </w:rPr>
            </w:pPr>
            <w:r w:rsidRPr="00110C72">
              <w:rPr>
                <w:rFonts w:ascii="Arial" w:hAnsi="Arial"/>
                <w:sz w:val="24"/>
              </w:rPr>
              <w:t>22.</w:t>
            </w:r>
            <w:r w:rsidRPr="00110C72">
              <w:rPr>
                <w:rFonts w:ascii="Arial" w:hAnsi="Arial"/>
                <w:sz w:val="24"/>
              </w:rPr>
              <w:tab/>
              <w:t>know that metallic bonding is the strong electrostatic attraction between metal ions and the sea of delocalised electrons</w:t>
            </w:r>
          </w:p>
        </w:tc>
        <w:tc>
          <w:tcPr>
            <w:tcW w:w="7700" w:type="dxa"/>
            <w:shd w:val="clear" w:color="auto" w:fill="FFFFFF"/>
          </w:tcPr>
          <w:p w14:paraId="148DE9F8" w14:textId="77777777" w:rsidR="00A92832" w:rsidRPr="00866A66" w:rsidRDefault="00A92832" w:rsidP="00052CC5">
            <w:pPr>
              <w:pStyle w:val="Tabletext"/>
              <w:spacing w:line="276" w:lineRule="auto"/>
              <w:ind w:left="720" w:hanging="720"/>
              <w:rPr>
                <w:rFonts w:ascii="Arial" w:hAnsi="Arial"/>
                <w:b/>
                <w:color w:val="336699" w:themeColor="accent1"/>
                <w:sz w:val="24"/>
                <w:lang w:eastAsia="en-GB"/>
              </w:rPr>
            </w:pPr>
            <w:r w:rsidRPr="00866A66">
              <w:rPr>
                <w:rFonts w:ascii="Arial" w:hAnsi="Arial"/>
                <w:b/>
                <w:color w:val="336699" w:themeColor="accent1"/>
                <w:sz w:val="24"/>
                <w:lang w:eastAsia="en-GB"/>
              </w:rPr>
              <w:t>1(h) Metallic bonding</w:t>
            </w:r>
          </w:p>
          <w:p w14:paraId="23558F4F" w14:textId="7A33AD89" w:rsidR="00A92832" w:rsidRPr="00866A66" w:rsidRDefault="00A92832" w:rsidP="00052CC5">
            <w:pPr>
              <w:pStyle w:val="Tabletext"/>
              <w:spacing w:line="276" w:lineRule="auto"/>
              <w:ind w:left="841" w:hanging="841"/>
              <w:rPr>
                <w:rFonts w:ascii="Arial" w:hAnsi="Arial"/>
                <w:b/>
                <w:sz w:val="24"/>
                <w:lang w:eastAsia="en-GB"/>
              </w:rPr>
            </w:pPr>
            <w:r w:rsidRPr="00866A66">
              <w:rPr>
                <w:rFonts w:ascii="Arial" w:hAnsi="Arial"/>
                <w:b/>
                <w:sz w:val="24"/>
                <w:lang w:eastAsia="en-GB"/>
              </w:rPr>
              <w:t>1.52</w:t>
            </w:r>
            <w:r w:rsidR="0070706B">
              <w:rPr>
                <w:rFonts w:ascii="Arial" w:hAnsi="Arial"/>
                <w:b/>
                <w:sz w:val="24"/>
                <w:lang w:eastAsia="en-GB"/>
              </w:rPr>
              <w:t>C</w:t>
            </w:r>
            <w:r w:rsidR="00F8623F">
              <w:rPr>
                <w:rFonts w:ascii="Arial" w:hAnsi="Arial"/>
                <w:b/>
                <w:sz w:val="24"/>
                <w:lang w:eastAsia="en-GB"/>
              </w:rPr>
              <w:tab/>
            </w:r>
            <w:r w:rsidRPr="00866A66">
              <w:rPr>
                <w:rFonts w:ascii="Arial" w:hAnsi="Arial"/>
                <w:b/>
                <w:sz w:val="24"/>
                <w:lang w:eastAsia="en-GB"/>
              </w:rPr>
              <w:t>know how to represent a metallic lattice by a 2-D diagram</w:t>
            </w:r>
          </w:p>
          <w:p w14:paraId="246796BA" w14:textId="66897641" w:rsidR="00A92832" w:rsidRPr="00110C72" w:rsidRDefault="00A92832" w:rsidP="00052CC5">
            <w:pPr>
              <w:pStyle w:val="Tabletext"/>
              <w:spacing w:line="276" w:lineRule="auto"/>
              <w:ind w:left="841" w:hanging="841"/>
              <w:rPr>
                <w:rFonts w:ascii="Arial" w:eastAsia="Verdana" w:hAnsi="Arial"/>
                <w:b/>
                <w:sz w:val="24"/>
              </w:rPr>
            </w:pPr>
            <w:r w:rsidRPr="00866A66">
              <w:rPr>
                <w:rFonts w:ascii="Arial" w:eastAsia="Verdana" w:hAnsi="Arial"/>
                <w:b/>
                <w:sz w:val="24"/>
              </w:rPr>
              <w:t>1.53</w:t>
            </w:r>
            <w:r w:rsidR="0070706B">
              <w:rPr>
                <w:rFonts w:ascii="Arial" w:eastAsia="Verdana" w:hAnsi="Arial"/>
                <w:b/>
                <w:sz w:val="24"/>
              </w:rPr>
              <w:t>C</w:t>
            </w:r>
            <w:r w:rsidR="00F8623F">
              <w:rPr>
                <w:rFonts w:ascii="Arial" w:eastAsia="Verdana" w:hAnsi="Arial"/>
                <w:b/>
                <w:sz w:val="24"/>
              </w:rPr>
              <w:tab/>
            </w:r>
            <w:r w:rsidRPr="00866A66">
              <w:rPr>
                <w:rFonts w:ascii="Arial" w:eastAsia="Verdana" w:hAnsi="Arial"/>
                <w:b/>
                <w:sz w:val="24"/>
              </w:rPr>
              <w:t>understand metallic bonding in terms of electrostatic attractions</w:t>
            </w:r>
          </w:p>
        </w:tc>
      </w:tr>
      <w:tr w:rsidR="00A92832" w:rsidRPr="002D4416" w14:paraId="17C0651A" w14:textId="77777777" w:rsidTr="002D4416">
        <w:trPr>
          <w:cantSplit/>
        </w:trPr>
        <w:tc>
          <w:tcPr>
            <w:tcW w:w="6710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14:paraId="7BDE1AEB" w14:textId="77777777" w:rsidR="00A92832" w:rsidRPr="00110C72" w:rsidRDefault="00A92832" w:rsidP="00052CC5">
            <w:pPr>
              <w:pStyle w:val="Tabletext"/>
              <w:spacing w:line="276" w:lineRule="auto"/>
              <w:rPr>
                <w:rFonts w:ascii="Arial" w:hAnsi="Arial"/>
                <w:sz w:val="24"/>
              </w:rPr>
            </w:pPr>
            <w:r w:rsidRPr="00110C72">
              <w:rPr>
                <w:rFonts w:ascii="Arial" w:hAnsi="Arial"/>
                <w:sz w:val="24"/>
              </w:rPr>
              <w:lastRenderedPageBreak/>
              <w:t>23.</w:t>
            </w:r>
            <w:r w:rsidRPr="00110C72">
              <w:rPr>
                <w:rFonts w:ascii="Arial" w:hAnsi="Arial"/>
                <w:sz w:val="24"/>
              </w:rPr>
              <w:tab/>
              <w:t>know that giant lattices are present in:</w:t>
            </w:r>
          </w:p>
          <w:p w14:paraId="12BBAAA0" w14:textId="77777777" w:rsidR="00A92832" w:rsidRPr="00110C72" w:rsidRDefault="00A92832" w:rsidP="00052CC5">
            <w:pPr>
              <w:pStyle w:val="Tabletext"/>
              <w:spacing w:line="276" w:lineRule="auto"/>
              <w:ind w:left="1474" w:hanging="720"/>
              <w:rPr>
                <w:rFonts w:ascii="Arial" w:hAnsi="Arial"/>
                <w:sz w:val="24"/>
              </w:rPr>
            </w:pPr>
            <w:r w:rsidRPr="00110C72">
              <w:rPr>
                <w:rFonts w:ascii="Arial" w:hAnsi="Arial"/>
                <w:sz w:val="24"/>
              </w:rPr>
              <w:t>i.</w:t>
            </w:r>
            <w:r w:rsidRPr="00110C72">
              <w:rPr>
                <w:rFonts w:ascii="Arial" w:hAnsi="Arial"/>
                <w:sz w:val="24"/>
              </w:rPr>
              <w:tab/>
              <w:t>ionic solids (giant ionic lattices)</w:t>
            </w:r>
          </w:p>
          <w:p w14:paraId="448D7C57" w14:textId="77777777" w:rsidR="00A92832" w:rsidRPr="00110C72" w:rsidRDefault="00A92832" w:rsidP="00052CC5">
            <w:pPr>
              <w:pStyle w:val="Tabletext"/>
              <w:spacing w:line="276" w:lineRule="auto"/>
              <w:ind w:left="1474" w:hanging="720"/>
              <w:rPr>
                <w:rFonts w:ascii="Arial" w:hAnsi="Arial"/>
                <w:sz w:val="24"/>
              </w:rPr>
            </w:pPr>
            <w:r w:rsidRPr="00110C72">
              <w:rPr>
                <w:rFonts w:ascii="Arial" w:hAnsi="Arial"/>
                <w:sz w:val="24"/>
              </w:rPr>
              <w:t xml:space="preserve">ii. </w:t>
            </w:r>
            <w:r w:rsidRPr="00110C72">
              <w:rPr>
                <w:rFonts w:ascii="Arial" w:hAnsi="Arial"/>
                <w:sz w:val="24"/>
              </w:rPr>
              <w:tab/>
              <w:t>covalently bonded solids, such as diamond, graphite and silicon(IV) oxide (giant covalent lattices)</w:t>
            </w:r>
          </w:p>
          <w:p w14:paraId="02E7E2A3" w14:textId="77777777" w:rsidR="00A92832" w:rsidRPr="00110C72" w:rsidRDefault="00A92832" w:rsidP="00052CC5">
            <w:pPr>
              <w:pStyle w:val="Tabletext"/>
              <w:spacing w:line="276" w:lineRule="auto"/>
              <w:ind w:left="1474" w:hanging="720"/>
              <w:rPr>
                <w:rFonts w:ascii="Arial" w:hAnsi="Arial"/>
                <w:sz w:val="24"/>
              </w:rPr>
            </w:pPr>
            <w:r w:rsidRPr="00110C72">
              <w:rPr>
                <w:rFonts w:ascii="Arial" w:hAnsi="Arial"/>
                <w:sz w:val="24"/>
              </w:rPr>
              <w:t>iii.</w:t>
            </w:r>
            <w:r w:rsidRPr="00110C72">
              <w:rPr>
                <w:rFonts w:ascii="Arial" w:hAnsi="Arial"/>
                <w:sz w:val="24"/>
              </w:rPr>
              <w:tab/>
              <w:t>solid metals (giant metallic lattices)</w:t>
            </w:r>
          </w:p>
          <w:p w14:paraId="14EE3034" w14:textId="77777777" w:rsidR="00A92832" w:rsidRPr="00110C72" w:rsidRDefault="00A92832" w:rsidP="00052CC5">
            <w:pPr>
              <w:pStyle w:val="Tabletext"/>
              <w:spacing w:line="276" w:lineRule="auto"/>
              <w:ind w:left="1474" w:hanging="720"/>
              <w:rPr>
                <w:rFonts w:ascii="Arial" w:hAnsi="Arial"/>
                <w:sz w:val="24"/>
              </w:rPr>
            </w:pPr>
          </w:p>
          <w:p w14:paraId="16C27D29" w14:textId="4D8F601A" w:rsidR="00A92832" w:rsidRDefault="00A92832" w:rsidP="00052CC5">
            <w:pPr>
              <w:pStyle w:val="Tabletext"/>
              <w:spacing w:line="276" w:lineRule="auto"/>
              <w:rPr>
                <w:rFonts w:ascii="Arial" w:hAnsi="Arial"/>
                <w:sz w:val="24"/>
              </w:rPr>
            </w:pPr>
          </w:p>
          <w:p w14:paraId="1066B085" w14:textId="4E8EA772" w:rsidR="00110C72" w:rsidRDefault="00110C72" w:rsidP="00052CC5">
            <w:pPr>
              <w:pStyle w:val="Tabletext"/>
              <w:spacing w:line="276" w:lineRule="auto"/>
              <w:rPr>
                <w:rFonts w:ascii="Arial" w:hAnsi="Arial"/>
                <w:sz w:val="24"/>
              </w:rPr>
            </w:pPr>
          </w:p>
          <w:p w14:paraId="51BAA50B" w14:textId="77777777" w:rsidR="00110C72" w:rsidRPr="00110C72" w:rsidRDefault="00110C72" w:rsidP="00052CC5">
            <w:pPr>
              <w:pStyle w:val="Tabletext"/>
              <w:spacing w:line="276" w:lineRule="auto"/>
              <w:rPr>
                <w:rFonts w:ascii="Arial" w:hAnsi="Arial"/>
                <w:sz w:val="24"/>
              </w:rPr>
            </w:pPr>
          </w:p>
          <w:p w14:paraId="3E4844F8" w14:textId="77777777" w:rsidR="00A92832" w:rsidRPr="00110C72" w:rsidRDefault="00A92832" w:rsidP="00052CC5">
            <w:pPr>
              <w:pStyle w:val="Tabletext"/>
              <w:spacing w:line="276" w:lineRule="auto"/>
              <w:ind w:left="720" w:hanging="720"/>
              <w:rPr>
                <w:rFonts w:ascii="Arial" w:hAnsi="Arial"/>
                <w:sz w:val="24"/>
              </w:rPr>
            </w:pPr>
            <w:r w:rsidRPr="00110C72">
              <w:rPr>
                <w:rFonts w:ascii="Arial" w:hAnsi="Arial"/>
                <w:sz w:val="24"/>
              </w:rPr>
              <w:t>25.</w:t>
            </w:r>
            <w:r w:rsidRPr="00110C72">
              <w:rPr>
                <w:rFonts w:ascii="Arial" w:hAnsi="Arial"/>
                <w:sz w:val="24"/>
              </w:rPr>
              <w:tab/>
              <w:t>know the different structures formed by carbon atoms, including graphite, diamond and graphene</w:t>
            </w:r>
          </w:p>
        </w:tc>
        <w:tc>
          <w:tcPr>
            <w:tcW w:w="7700" w:type="dxa"/>
            <w:shd w:val="clear" w:color="auto" w:fill="FFFFFF"/>
          </w:tcPr>
          <w:p w14:paraId="758AA4F9" w14:textId="77777777" w:rsidR="00A92832" w:rsidRPr="00866A66" w:rsidRDefault="00A92832" w:rsidP="00052CC5">
            <w:pPr>
              <w:pStyle w:val="Tabletext"/>
              <w:spacing w:line="276" w:lineRule="auto"/>
              <w:rPr>
                <w:rFonts w:ascii="Arial" w:eastAsia="Verdana" w:hAnsi="Arial"/>
                <w:b/>
                <w:bCs/>
                <w:color w:val="336699" w:themeColor="accent1"/>
                <w:sz w:val="24"/>
              </w:rPr>
            </w:pPr>
            <w:r w:rsidRPr="00866A66">
              <w:rPr>
                <w:rFonts w:ascii="Arial" w:eastAsia="Verdana" w:hAnsi="Arial"/>
                <w:b/>
                <w:bCs/>
                <w:color w:val="336699" w:themeColor="accent1"/>
                <w:sz w:val="24"/>
              </w:rPr>
              <w:t>1(f) Ionic bonding</w:t>
            </w:r>
          </w:p>
          <w:p w14:paraId="62E7DE37" w14:textId="77777777" w:rsidR="00A92832" w:rsidRPr="00110C72" w:rsidRDefault="00A92832" w:rsidP="00052CC5">
            <w:pPr>
              <w:pStyle w:val="Tabletext"/>
              <w:spacing w:line="276" w:lineRule="auto"/>
              <w:ind w:left="699" w:hanging="699"/>
              <w:rPr>
                <w:rFonts w:ascii="Arial" w:hAnsi="Arial"/>
                <w:b/>
                <w:bCs/>
                <w:sz w:val="24"/>
              </w:rPr>
            </w:pPr>
            <w:r w:rsidRPr="00110C72">
              <w:rPr>
                <w:rFonts w:ascii="Arial" w:hAnsi="Arial"/>
                <w:sz w:val="24"/>
              </w:rPr>
              <w:t>1.42</w:t>
            </w:r>
            <w:r w:rsidRPr="00110C72">
              <w:rPr>
                <w:rFonts w:ascii="Arial" w:hAnsi="Arial"/>
                <w:sz w:val="24"/>
              </w:rPr>
              <w:tab/>
              <w:t>understand why compounds with giant ionic lattices have high melting and boiling points</w:t>
            </w:r>
          </w:p>
          <w:p w14:paraId="7444C443" w14:textId="77777777" w:rsidR="00A92832" w:rsidRPr="00866A66" w:rsidRDefault="00A92832" w:rsidP="00052CC5">
            <w:pPr>
              <w:pStyle w:val="Tabletext"/>
              <w:spacing w:line="276" w:lineRule="auto"/>
              <w:rPr>
                <w:rFonts w:ascii="Arial" w:hAnsi="Arial"/>
                <w:b/>
                <w:bCs/>
                <w:color w:val="336699" w:themeColor="accent1"/>
                <w:sz w:val="24"/>
              </w:rPr>
            </w:pPr>
            <w:r w:rsidRPr="00866A66">
              <w:rPr>
                <w:rFonts w:ascii="Arial" w:hAnsi="Arial"/>
                <w:b/>
                <w:bCs/>
                <w:color w:val="336699" w:themeColor="accent1"/>
                <w:sz w:val="24"/>
              </w:rPr>
              <w:t>1(g) Covalent bonding</w:t>
            </w:r>
          </w:p>
          <w:p w14:paraId="0D2A27D8" w14:textId="34BAAA4C" w:rsidR="00A92832" w:rsidRPr="00110C72" w:rsidRDefault="00A92832" w:rsidP="00052CC5">
            <w:pPr>
              <w:pStyle w:val="Tabletext"/>
              <w:spacing w:line="276" w:lineRule="auto"/>
              <w:ind w:left="699" w:hanging="699"/>
              <w:rPr>
                <w:rFonts w:ascii="Arial" w:hAnsi="Arial"/>
                <w:sz w:val="24"/>
              </w:rPr>
            </w:pPr>
            <w:r w:rsidRPr="00110C72">
              <w:rPr>
                <w:rFonts w:ascii="Arial" w:hAnsi="Arial"/>
                <w:sz w:val="24"/>
              </w:rPr>
              <w:t>1.49</w:t>
            </w:r>
            <w:r w:rsidR="00F8623F">
              <w:rPr>
                <w:rFonts w:ascii="Arial" w:hAnsi="Arial"/>
                <w:sz w:val="24"/>
              </w:rPr>
              <w:tab/>
            </w:r>
            <w:r w:rsidRPr="00110C72">
              <w:rPr>
                <w:rFonts w:ascii="Arial" w:hAnsi="Arial"/>
                <w:sz w:val="24"/>
              </w:rPr>
              <w:t xml:space="preserve">explain why substances with giant covalent structures </w:t>
            </w:r>
            <w:proofErr w:type="gramStart"/>
            <w:r w:rsidRPr="00110C72">
              <w:rPr>
                <w:rFonts w:ascii="Arial" w:hAnsi="Arial"/>
                <w:sz w:val="24"/>
              </w:rPr>
              <w:t>are solids with high melting and boiling points</w:t>
            </w:r>
            <w:proofErr w:type="gramEnd"/>
          </w:p>
          <w:p w14:paraId="0773F7BB" w14:textId="77777777" w:rsidR="00110C72" w:rsidRPr="00110C72" w:rsidRDefault="00110C72" w:rsidP="00052CC5">
            <w:pPr>
              <w:pStyle w:val="Tabletext"/>
              <w:spacing w:line="276" w:lineRule="auto"/>
              <w:rPr>
                <w:rFonts w:ascii="Arial" w:hAnsi="Arial"/>
                <w:sz w:val="24"/>
              </w:rPr>
            </w:pPr>
          </w:p>
          <w:p w14:paraId="2547335B" w14:textId="77777777" w:rsidR="00A92832" w:rsidRPr="00866A66" w:rsidRDefault="00A92832" w:rsidP="00052CC5">
            <w:pPr>
              <w:pStyle w:val="Tabletext"/>
              <w:spacing w:line="276" w:lineRule="auto"/>
              <w:ind w:left="720" w:hanging="720"/>
              <w:rPr>
                <w:rFonts w:ascii="Arial" w:hAnsi="Arial"/>
                <w:b/>
                <w:color w:val="336699" w:themeColor="accent1"/>
                <w:sz w:val="24"/>
                <w:lang w:eastAsia="en-GB"/>
              </w:rPr>
            </w:pPr>
            <w:r w:rsidRPr="00866A66">
              <w:rPr>
                <w:rFonts w:ascii="Arial" w:hAnsi="Arial"/>
                <w:b/>
                <w:color w:val="336699" w:themeColor="accent1"/>
                <w:sz w:val="24"/>
                <w:lang w:eastAsia="en-GB"/>
              </w:rPr>
              <w:t>1(h) Metallic bonding</w:t>
            </w:r>
          </w:p>
          <w:p w14:paraId="3789F224" w14:textId="27037602" w:rsidR="00A92832" w:rsidRPr="00866A66" w:rsidRDefault="00A92832" w:rsidP="00052CC5">
            <w:pPr>
              <w:pStyle w:val="Tabletext"/>
              <w:spacing w:line="276" w:lineRule="auto"/>
              <w:ind w:left="720" w:hanging="720"/>
              <w:rPr>
                <w:rFonts w:ascii="Arial" w:hAnsi="Arial"/>
                <w:b/>
                <w:sz w:val="24"/>
                <w:lang w:eastAsia="en-GB"/>
              </w:rPr>
            </w:pPr>
            <w:r w:rsidRPr="00866A66">
              <w:rPr>
                <w:rFonts w:ascii="Arial" w:hAnsi="Arial"/>
                <w:b/>
                <w:sz w:val="24"/>
                <w:lang w:eastAsia="en-GB"/>
              </w:rPr>
              <w:t>1.52</w:t>
            </w:r>
            <w:r w:rsidR="00F8623F">
              <w:rPr>
                <w:rFonts w:ascii="Arial" w:hAnsi="Arial"/>
                <w:b/>
                <w:sz w:val="24"/>
                <w:lang w:eastAsia="en-GB"/>
              </w:rPr>
              <w:t xml:space="preserve">C </w:t>
            </w:r>
            <w:r w:rsidR="00F8623F">
              <w:rPr>
                <w:rFonts w:ascii="Arial" w:hAnsi="Arial"/>
                <w:b/>
                <w:sz w:val="24"/>
                <w:lang w:eastAsia="en-GB"/>
              </w:rPr>
              <w:tab/>
            </w:r>
            <w:r w:rsidRPr="00866A66">
              <w:rPr>
                <w:rFonts w:ascii="Arial" w:hAnsi="Arial"/>
                <w:b/>
                <w:sz w:val="24"/>
                <w:lang w:eastAsia="en-GB"/>
              </w:rPr>
              <w:t>know how to represent a metallic lattice by a 2-D diagram</w:t>
            </w:r>
          </w:p>
          <w:p w14:paraId="421B1EE1" w14:textId="77777777" w:rsidR="00A92832" w:rsidRPr="00110C72" w:rsidRDefault="00A92832" w:rsidP="00052CC5">
            <w:pPr>
              <w:pStyle w:val="Tabletext"/>
              <w:spacing w:line="276" w:lineRule="auto"/>
              <w:rPr>
                <w:rFonts w:ascii="Arial" w:hAnsi="Arial"/>
                <w:sz w:val="24"/>
              </w:rPr>
            </w:pPr>
          </w:p>
          <w:p w14:paraId="257C6260" w14:textId="77777777" w:rsidR="00A92832" w:rsidRPr="00866A66" w:rsidRDefault="00A92832" w:rsidP="00052CC5">
            <w:pPr>
              <w:pStyle w:val="Tabletext"/>
              <w:spacing w:line="276" w:lineRule="auto"/>
              <w:ind w:left="720" w:hanging="720"/>
              <w:rPr>
                <w:rFonts w:ascii="Arial" w:hAnsi="Arial"/>
                <w:b/>
                <w:bCs/>
                <w:color w:val="336699" w:themeColor="accent1"/>
                <w:sz w:val="24"/>
              </w:rPr>
            </w:pPr>
            <w:r w:rsidRPr="00866A66">
              <w:rPr>
                <w:rFonts w:ascii="Arial" w:hAnsi="Arial"/>
                <w:b/>
                <w:bCs/>
                <w:color w:val="336699" w:themeColor="accent1"/>
                <w:sz w:val="24"/>
              </w:rPr>
              <w:t>1(g) Covalent bonding</w:t>
            </w:r>
          </w:p>
          <w:p w14:paraId="28A6881C" w14:textId="005A6EAB" w:rsidR="00A92832" w:rsidRPr="00110C72" w:rsidRDefault="00A92832" w:rsidP="00052CC5">
            <w:pPr>
              <w:pStyle w:val="Tabletext"/>
              <w:spacing w:line="276" w:lineRule="auto"/>
              <w:ind w:left="720" w:hanging="720"/>
              <w:rPr>
                <w:rFonts w:ascii="Arial" w:hAnsi="Arial"/>
                <w:sz w:val="24"/>
              </w:rPr>
            </w:pPr>
            <w:r w:rsidRPr="00110C72">
              <w:rPr>
                <w:rFonts w:ascii="Arial" w:hAnsi="Arial"/>
                <w:sz w:val="24"/>
              </w:rPr>
              <w:t>1.50</w:t>
            </w:r>
            <w:r w:rsidRPr="00110C72">
              <w:rPr>
                <w:rFonts w:ascii="Arial" w:hAnsi="Arial"/>
                <w:sz w:val="24"/>
              </w:rPr>
              <w:tab/>
              <w:t>explain how the structures of diamond, graphite and C</w:t>
            </w:r>
            <w:r w:rsidRPr="00110C72">
              <w:rPr>
                <w:rFonts w:ascii="Arial" w:hAnsi="Arial"/>
                <w:sz w:val="24"/>
                <w:vertAlign w:val="subscript"/>
              </w:rPr>
              <w:t xml:space="preserve">60 </w:t>
            </w:r>
            <w:r w:rsidRPr="00110C72">
              <w:rPr>
                <w:rFonts w:ascii="Arial" w:hAnsi="Arial"/>
                <w:sz w:val="24"/>
              </w:rPr>
              <w:t>fullerene influence their physical properties, including electrical conductivity and hardness</w:t>
            </w:r>
          </w:p>
        </w:tc>
      </w:tr>
    </w:tbl>
    <w:p w14:paraId="3C065F48" w14:textId="5B821A42" w:rsidR="005F6041" w:rsidRDefault="005F6041" w:rsidP="00B37C84">
      <w:pPr>
        <w:spacing w:after="0"/>
      </w:pPr>
    </w:p>
    <w:p w14:paraId="293637C2" w14:textId="2005E8E4" w:rsidR="005F6041" w:rsidRDefault="005F6041" w:rsidP="00B37C84">
      <w:pPr>
        <w:spacing w:after="0"/>
      </w:pPr>
    </w:p>
    <w:p w14:paraId="1DC43D62" w14:textId="0C73A82E" w:rsidR="005F6041" w:rsidRDefault="005F6041" w:rsidP="00B37C84">
      <w:pPr>
        <w:spacing w:after="0"/>
      </w:pPr>
    </w:p>
    <w:p w14:paraId="4C079C71" w14:textId="5B096993" w:rsidR="005F6041" w:rsidRDefault="005F6041" w:rsidP="00B37C84">
      <w:pPr>
        <w:spacing w:after="0"/>
      </w:pPr>
    </w:p>
    <w:p w14:paraId="13241408" w14:textId="38BC50D0" w:rsidR="009E5CFD" w:rsidRDefault="009E5CFD">
      <w:pPr>
        <w:spacing w:after="0"/>
      </w:pPr>
      <w:r>
        <w:br w:type="page"/>
      </w:r>
    </w:p>
    <w:tbl>
      <w:tblPr>
        <w:tblW w:w="14410" w:type="dxa"/>
        <w:tblInd w:w="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710"/>
        <w:gridCol w:w="7700"/>
      </w:tblGrid>
      <w:tr w:rsidR="009E5CFD" w:rsidRPr="00D44518" w14:paraId="7AC28DB9" w14:textId="77777777" w:rsidTr="00A8544F">
        <w:trPr>
          <w:cantSplit/>
          <w:tblHeader/>
        </w:trPr>
        <w:tc>
          <w:tcPr>
            <w:tcW w:w="6710" w:type="dxa"/>
            <w:shd w:val="clear" w:color="auto" w:fill="A3C1E0" w:themeFill="accent1" w:themeFillTint="66"/>
            <w:tcMar>
              <w:top w:w="100" w:type="dxa"/>
              <w:left w:w="108" w:type="dxa"/>
              <w:bottom w:w="100" w:type="dxa"/>
              <w:right w:w="108" w:type="dxa"/>
            </w:tcMar>
          </w:tcPr>
          <w:p w14:paraId="3736800E" w14:textId="77777777" w:rsidR="0070706B" w:rsidRDefault="009E5CFD" w:rsidP="00A8544F">
            <w:pPr>
              <w:pStyle w:val="Tablehead"/>
              <w:tabs>
                <w:tab w:val="left" w:pos="567"/>
                <w:tab w:val="left" w:pos="1134"/>
              </w:tabs>
              <w:jc w:val="center"/>
              <w:rPr>
                <w:rFonts w:ascii="Arial" w:eastAsia="Verdana" w:hAnsi="Arial"/>
                <w:sz w:val="24"/>
              </w:rPr>
            </w:pPr>
            <w:r w:rsidRPr="00D44518">
              <w:rPr>
                <w:rFonts w:ascii="Arial" w:eastAsia="Verdana" w:hAnsi="Arial"/>
                <w:sz w:val="24"/>
              </w:rPr>
              <w:lastRenderedPageBreak/>
              <w:t xml:space="preserve">GCE Chemistry </w:t>
            </w:r>
          </w:p>
          <w:p w14:paraId="14243D46" w14:textId="78643447" w:rsidR="009E5CFD" w:rsidRPr="00D44518" w:rsidRDefault="009E5CFD" w:rsidP="00A8544F">
            <w:pPr>
              <w:pStyle w:val="Tablehead"/>
              <w:tabs>
                <w:tab w:val="left" w:pos="567"/>
                <w:tab w:val="left" w:pos="1134"/>
              </w:tabs>
              <w:jc w:val="center"/>
              <w:rPr>
                <w:rFonts w:ascii="Arial" w:hAnsi="Arial"/>
                <w:sz w:val="24"/>
              </w:rPr>
            </w:pPr>
            <w:r w:rsidRPr="009E5CFD">
              <w:rPr>
                <w:rFonts w:ascii="Arial" w:eastAsia="Verdana" w:hAnsi="Arial"/>
                <w:iCs/>
                <w:sz w:val="24"/>
              </w:rPr>
              <w:t>Topic 3 – Redox 1</w:t>
            </w:r>
          </w:p>
        </w:tc>
        <w:tc>
          <w:tcPr>
            <w:tcW w:w="7700" w:type="dxa"/>
            <w:shd w:val="clear" w:color="auto" w:fill="A3C1E0" w:themeFill="accent1" w:themeFillTint="66"/>
          </w:tcPr>
          <w:p w14:paraId="4D4F6AD7" w14:textId="77777777" w:rsidR="009E5CFD" w:rsidRPr="00D44518" w:rsidRDefault="009E5CFD" w:rsidP="00A8544F">
            <w:pPr>
              <w:pStyle w:val="Tablehead"/>
              <w:tabs>
                <w:tab w:val="left" w:pos="567"/>
                <w:tab w:val="left" w:pos="1134"/>
              </w:tabs>
              <w:jc w:val="center"/>
              <w:rPr>
                <w:rFonts w:ascii="Arial" w:hAnsi="Arial"/>
                <w:sz w:val="24"/>
              </w:rPr>
            </w:pPr>
            <w:r w:rsidRPr="00D44518">
              <w:rPr>
                <w:rFonts w:ascii="Arial" w:eastAsia="Verdana" w:hAnsi="Arial"/>
                <w:sz w:val="24"/>
              </w:rPr>
              <w:t xml:space="preserve">International GCSE </w:t>
            </w:r>
            <w:r>
              <w:rPr>
                <w:rFonts w:ascii="Arial" w:eastAsia="Verdana" w:hAnsi="Arial"/>
                <w:sz w:val="24"/>
              </w:rPr>
              <w:t>Chemistry</w:t>
            </w:r>
          </w:p>
        </w:tc>
      </w:tr>
      <w:tr w:rsidR="009E5CFD" w:rsidRPr="00D44518" w14:paraId="72C54316" w14:textId="77777777" w:rsidTr="00A8544F">
        <w:trPr>
          <w:cantSplit/>
        </w:trPr>
        <w:tc>
          <w:tcPr>
            <w:tcW w:w="6710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14:paraId="3E1ED5A4" w14:textId="3AC3BF2A" w:rsidR="009E5CFD" w:rsidRDefault="009E5CFD" w:rsidP="00052CC5">
            <w:pPr>
              <w:autoSpaceDE w:val="0"/>
              <w:autoSpaceDN w:val="0"/>
              <w:adjustRightInd w:val="0"/>
              <w:spacing w:line="276" w:lineRule="auto"/>
              <w:ind w:left="492" w:hanging="492"/>
              <w:rPr>
                <w:rFonts w:cs="Arial"/>
                <w:lang w:val="en-US"/>
              </w:rPr>
            </w:pPr>
            <w:r w:rsidRPr="009E5CFD">
              <w:rPr>
                <w:rFonts w:cs="Arial"/>
                <w:lang w:val="en-US"/>
              </w:rPr>
              <w:t>4.</w:t>
            </w:r>
            <w:r w:rsidR="00F8623F">
              <w:rPr>
                <w:rFonts w:cs="Arial"/>
                <w:lang w:val="en-US"/>
              </w:rPr>
              <w:tab/>
            </w:r>
            <w:r w:rsidRPr="009E5CFD">
              <w:rPr>
                <w:rFonts w:cs="Arial"/>
                <w:lang w:val="en-US"/>
              </w:rPr>
              <w:t>understand oxidation and reduction in terms of electron loss or electron gain</w:t>
            </w:r>
          </w:p>
          <w:p w14:paraId="02898A46" w14:textId="32920C72" w:rsidR="00F8623F" w:rsidRDefault="00F8623F" w:rsidP="00052CC5">
            <w:pPr>
              <w:autoSpaceDE w:val="0"/>
              <w:autoSpaceDN w:val="0"/>
              <w:adjustRightInd w:val="0"/>
              <w:spacing w:line="276" w:lineRule="auto"/>
              <w:ind w:left="492" w:hanging="492"/>
              <w:rPr>
                <w:rFonts w:cs="Arial"/>
                <w:lang w:val="en-US"/>
              </w:rPr>
            </w:pPr>
            <w:r>
              <w:rPr>
                <w:rFonts w:cs="Arial"/>
                <w:lang w:val="en-US"/>
              </w:rPr>
              <w:t>5.</w:t>
            </w:r>
            <w:r>
              <w:rPr>
                <w:rFonts w:cs="Arial"/>
                <w:lang w:val="en-US"/>
              </w:rPr>
              <w:tab/>
              <w:t xml:space="preserve">know that </w:t>
            </w:r>
            <w:proofErr w:type="spellStart"/>
            <w:r>
              <w:rPr>
                <w:rFonts w:cs="Arial"/>
                <w:lang w:val="en-US"/>
              </w:rPr>
              <w:t>oxidising</w:t>
            </w:r>
            <w:proofErr w:type="spellEnd"/>
            <w:r>
              <w:rPr>
                <w:rFonts w:cs="Arial"/>
                <w:lang w:val="en-US"/>
              </w:rPr>
              <w:t xml:space="preserve"> agents gain electrons</w:t>
            </w:r>
          </w:p>
          <w:p w14:paraId="4A1B7392" w14:textId="27F43DEB" w:rsidR="00F8623F" w:rsidRPr="009E5CFD" w:rsidRDefault="00F8623F" w:rsidP="00052CC5">
            <w:pPr>
              <w:autoSpaceDE w:val="0"/>
              <w:autoSpaceDN w:val="0"/>
              <w:adjustRightInd w:val="0"/>
              <w:spacing w:line="276" w:lineRule="auto"/>
              <w:ind w:left="492" w:hanging="492"/>
              <w:rPr>
                <w:rFonts w:cs="Arial"/>
                <w:lang w:val="en-US"/>
              </w:rPr>
            </w:pPr>
            <w:r>
              <w:rPr>
                <w:rFonts w:cs="Arial"/>
                <w:lang w:val="en-US"/>
              </w:rPr>
              <w:t>6.</w:t>
            </w:r>
            <w:r>
              <w:rPr>
                <w:rFonts w:cs="Arial"/>
                <w:lang w:val="en-US"/>
              </w:rPr>
              <w:tab/>
              <w:t>know that reducing agents lose electrons</w:t>
            </w:r>
          </w:p>
          <w:p w14:paraId="14C3E753" w14:textId="40164CEE" w:rsidR="009E5CFD" w:rsidRPr="009E5CFD" w:rsidRDefault="009E5CFD" w:rsidP="00052CC5">
            <w:pPr>
              <w:pStyle w:val="Tabletext"/>
              <w:spacing w:line="276" w:lineRule="auto"/>
              <w:rPr>
                <w:rFonts w:ascii="Arial" w:hAnsi="Arial"/>
                <w:sz w:val="24"/>
              </w:rPr>
            </w:pPr>
          </w:p>
        </w:tc>
        <w:tc>
          <w:tcPr>
            <w:tcW w:w="7700" w:type="dxa"/>
            <w:shd w:val="clear" w:color="auto" w:fill="FFFFFF"/>
          </w:tcPr>
          <w:p w14:paraId="1579000A" w14:textId="77777777" w:rsidR="009E5CFD" w:rsidRPr="00866A66" w:rsidRDefault="009E5CFD" w:rsidP="00052CC5">
            <w:pPr>
              <w:pStyle w:val="Tabletext"/>
              <w:tabs>
                <w:tab w:val="left" w:pos="567"/>
                <w:tab w:val="left" w:pos="1134"/>
              </w:tabs>
              <w:spacing w:line="276" w:lineRule="auto"/>
              <w:rPr>
                <w:rFonts w:ascii="Arial" w:eastAsia="Verdana" w:hAnsi="Arial"/>
                <w:b/>
                <w:bCs/>
                <w:color w:val="336699" w:themeColor="accent1"/>
                <w:sz w:val="24"/>
              </w:rPr>
            </w:pPr>
            <w:r w:rsidRPr="00866A66">
              <w:rPr>
                <w:rFonts w:ascii="Arial" w:eastAsia="Verdana" w:hAnsi="Arial"/>
                <w:b/>
                <w:bCs/>
                <w:color w:val="336699" w:themeColor="accent1"/>
                <w:sz w:val="24"/>
              </w:rPr>
              <w:t>2(d) Reactivity series</w:t>
            </w:r>
          </w:p>
          <w:p w14:paraId="12160B89" w14:textId="2FF17E84" w:rsidR="009E5CFD" w:rsidRPr="009E5CFD" w:rsidRDefault="009E5CFD" w:rsidP="00052CC5">
            <w:pPr>
              <w:pStyle w:val="Tabletext"/>
              <w:tabs>
                <w:tab w:val="left" w:pos="841"/>
                <w:tab w:val="left" w:pos="1134"/>
              </w:tabs>
              <w:spacing w:line="276" w:lineRule="auto"/>
              <w:ind w:left="841" w:hanging="841"/>
              <w:rPr>
                <w:rFonts w:ascii="Arial" w:eastAsia="Verdana" w:hAnsi="Arial"/>
                <w:sz w:val="24"/>
              </w:rPr>
            </w:pPr>
            <w:r w:rsidRPr="009E5CFD">
              <w:rPr>
                <w:rFonts w:ascii="Arial" w:eastAsia="Verdana" w:hAnsi="Arial"/>
                <w:sz w:val="24"/>
              </w:rPr>
              <w:t>2.20</w:t>
            </w:r>
            <w:r w:rsidR="00F8623F">
              <w:rPr>
                <w:rFonts w:ascii="Arial" w:eastAsia="Verdana" w:hAnsi="Arial"/>
                <w:sz w:val="24"/>
              </w:rPr>
              <w:tab/>
            </w:r>
            <w:r w:rsidRPr="009E5CFD">
              <w:rPr>
                <w:rFonts w:ascii="Arial" w:eastAsia="Verdana" w:hAnsi="Arial"/>
                <w:sz w:val="24"/>
              </w:rPr>
              <w:t>understand the terms</w:t>
            </w:r>
            <w:r w:rsidR="001C05AB">
              <w:rPr>
                <w:rFonts w:ascii="Arial" w:eastAsia="Verdana" w:hAnsi="Arial"/>
                <w:sz w:val="24"/>
              </w:rPr>
              <w:t xml:space="preserve"> oxidation, reduction, redox, oxidising agent, reducing agents </w:t>
            </w:r>
            <w:r w:rsidRPr="009E5CFD">
              <w:rPr>
                <w:rFonts w:ascii="Arial" w:eastAsia="Verdana" w:hAnsi="Arial"/>
                <w:sz w:val="24"/>
              </w:rPr>
              <w:t>in terms of gain or loss of oxygen and loss or gain of electrons</w:t>
            </w:r>
          </w:p>
        </w:tc>
      </w:tr>
      <w:tr w:rsidR="009E5CFD" w:rsidRPr="00D44518" w14:paraId="69ADFC49" w14:textId="77777777" w:rsidTr="00A8544F">
        <w:trPr>
          <w:cantSplit/>
          <w:trHeight w:val="1485"/>
        </w:trPr>
        <w:tc>
          <w:tcPr>
            <w:tcW w:w="6710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14:paraId="2519467C" w14:textId="4040B7C7" w:rsidR="009E5CFD" w:rsidRPr="009E5CFD" w:rsidRDefault="009E5CFD" w:rsidP="00052CC5">
            <w:pPr>
              <w:autoSpaceDE w:val="0"/>
              <w:autoSpaceDN w:val="0"/>
              <w:adjustRightInd w:val="0"/>
              <w:spacing w:line="276" w:lineRule="auto"/>
              <w:ind w:left="492" w:hanging="492"/>
              <w:rPr>
                <w:rFonts w:cs="Arial"/>
                <w:lang w:val="en-US"/>
              </w:rPr>
            </w:pPr>
            <w:r w:rsidRPr="009E5CFD">
              <w:rPr>
                <w:rFonts w:cs="Arial"/>
                <w:lang w:val="en-US"/>
              </w:rPr>
              <w:t>11.</w:t>
            </w:r>
            <w:r w:rsidR="00F8623F">
              <w:rPr>
                <w:rFonts w:cs="Arial"/>
                <w:lang w:val="en-US"/>
              </w:rPr>
              <w:tab/>
            </w:r>
            <w:r w:rsidRPr="009E5CFD">
              <w:rPr>
                <w:rFonts w:cs="Arial"/>
                <w:lang w:val="en-US"/>
              </w:rPr>
              <w:t>understand that metals, in general, form positive ions by loss of electrons with an increase in oxidation number</w:t>
            </w:r>
          </w:p>
          <w:p w14:paraId="2FCF2124" w14:textId="602A9619" w:rsidR="001C05AB" w:rsidRPr="009E5CFD" w:rsidRDefault="009E5CFD" w:rsidP="00052CC5">
            <w:pPr>
              <w:autoSpaceDE w:val="0"/>
              <w:autoSpaceDN w:val="0"/>
              <w:adjustRightInd w:val="0"/>
              <w:spacing w:line="276" w:lineRule="auto"/>
              <w:ind w:left="492" w:hanging="492"/>
              <w:rPr>
                <w:rFonts w:cs="Arial"/>
                <w:lang w:val="en-US"/>
              </w:rPr>
            </w:pPr>
            <w:r w:rsidRPr="009E5CFD">
              <w:rPr>
                <w:rFonts w:cs="Arial"/>
                <w:lang w:val="en-US"/>
              </w:rPr>
              <w:t>12.</w:t>
            </w:r>
            <w:r w:rsidR="00F8623F">
              <w:rPr>
                <w:rFonts w:cs="Arial"/>
                <w:lang w:val="en-US"/>
              </w:rPr>
              <w:tab/>
            </w:r>
            <w:r w:rsidRPr="009E5CFD">
              <w:rPr>
                <w:rFonts w:cs="Arial"/>
                <w:lang w:val="en-US"/>
              </w:rPr>
              <w:t>understand that non-metals, in general, form negative ions by gain of electrons with a decrease in oxidation number</w:t>
            </w:r>
          </w:p>
          <w:p w14:paraId="13259A71" w14:textId="0F1F5F83" w:rsidR="009E5CFD" w:rsidRPr="009E5CFD" w:rsidRDefault="009E5CFD" w:rsidP="00052CC5">
            <w:pPr>
              <w:pStyle w:val="Tabletext"/>
              <w:spacing w:line="276" w:lineRule="auto"/>
              <w:ind w:left="492" w:hanging="492"/>
              <w:rPr>
                <w:rFonts w:ascii="Arial" w:hAnsi="Arial"/>
                <w:sz w:val="24"/>
              </w:rPr>
            </w:pPr>
            <w:r w:rsidRPr="009E5CFD">
              <w:rPr>
                <w:rFonts w:ascii="Arial" w:hAnsi="Arial"/>
                <w:sz w:val="24"/>
                <w:lang w:val="en-US"/>
              </w:rPr>
              <w:t>13</w:t>
            </w:r>
            <w:r w:rsidR="00F8623F">
              <w:rPr>
                <w:rFonts w:ascii="Arial" w:hAnsi="Arial"/>
                <w:sz w:val="24"/>
                <w:lang w:val="en-US"/>
              </w:rPr>
              <w:t>.</w:t>
            </w:r>
            <w:r w:rsidR="00F8623F">
              <w:rPr>
                <w:rFonts w:ascii="Arial" w:hAnsi="Arial"/>
                <w:sz w:val="24"/>
                <w:lang w:val="en-US"/>
              </w:rPr>
              <w:tab/>
            </w:r>
            <w:r w:rsidRPr="009E5CFD">
              <w:rPr>
                <w:rFonts w:ascii="Arial" w:hAnsi="Arial"/>
                <w:sz w:val="24"/>
                <w:lang w:val="en-US"/>
              </w:rPr>
              <w:t>be able to write ionic half-equations and use them to construct full ionic equations</w:t>
            </w:r>
          </w:p>
        </w:tc>
        <w:tc>
          <w:tcPr>
            <w:tcW w:w="7700" w:type="dxa"/>
            <w:shd w:val="clear" w:color="auto" w:fill="FFFFFF"/>
          </w:tcPr>
          <w:p w14:paraId="7695DC55" w14:textId="77777777" w:rsidR="009E5CFD" w:rsidRPr="00866A66" w:rsidRDefault="009E5CFD" w:rsidP="00052CC5">
            <w:pPr>
              <w:pStyle w:val="Tabletext"/>
              <w:spacing w:line="276" w:lineRule="auto"/>
              <w:rPr>
                <w:rFonts w:ascii="Arial" w:eastAsia="Verdana" w:hAnsi="Arial"/>
                <w:b/>
                <w:bCs/>
                <w:color w:val="336699" w:themeColor="accent1"/>
                <w:sz w:val="24"/>
              </w:rPr>
            </w:pPr>
            <w:r w:rsidRPr="00866A66">
              <w:rPr>
                <w:rFonts w:ascii="Arial" w:eastAsia="Verdana" w:hAnsi="Arial"/>
                <w:b/>
                <w:bCs/>
                <w:color w:val="336699" w:themeColor="accent1"/>
                <w:sz w:val="24"/>
              </w:rPr>
              <w:t>1(f) Ionic bonding</w:t>
            </w:r>
          </w:p>
          <w:p w14:paraId="6E32A27C" w14:textId="77777777" w:rsidR="009E5CFD" w:rsidRPr="009E5CFD" w:rsidRDefault="009E5CFD" w:rsidP="00052CC5">
            <w:pPr>
              <w:pStyle w:val="Tabletext"/>
              <w:spacing w:line="276" w:lineRule="auto"/>
              <w:ind w:left="720" w:hanging="720"/>
              <w:rPr>
                <w:rFonts w:ascii="Arial" w:hAnsi="Arial"/>
                <w:sz w:val="24"/>
                <w:lang w:eastAsia="en-GB"/>
              </w:rPr>
            </w:pPr>
            <w:r w:rsidRPr="009E5CFD">
              <w:rPr>
                <w:rFonts w:ascii="Arial" w:hAnsi="Arial"/>
                <w:sz w:val="24"/>
                <w:lang w:eastAsia="en-GB"/>
              </w:rPr>
              <w:t>1.37</w:t>
            </w:r>
            <w:r w:rsidRPr="009E5CFD">
              <w:rPr>
                <w:rFonts w:ascii="Arial" w:hAnsi="Arial"/>
                <w:sz w:val="24"/>
                <w:lang w:eastAsia="en-GB"/>
              </w:rPr>
              <w:tab/>
              <w:t>understand how ions are formed by electron loss or gain</w:t>
            </w:r>
          </w:p>
          <w:p w14:paraId="279067C2" w14:textId="46034E00" w:rsidR="009E5CFD" w:rsidRPr="009E5CFD" w:rsidRDefault="009E5CFD" w:rsidP="00052CC5">
            <w:pPr>
              <w:pStyle w:val="Tabletext"/>
              <w:spacing w:line="276" w:lineRule="auto"/>
              <w:ind w:left="720" w:hanging="720"/>
              <w:rPr>
                <w:rFonts w:ascii="Arial" w:hAnsi="Arial"/>
                <w:sz w:val="24"/>
                <w:lang w:eastAsia="en-GB"/>
              </w:rPr>
            </w:pPr>
            <w:r w:rsidRPr="009E5CFD">
              <w:rPr>
                <w:rFonts w:ascii="Arial" w:hAnsi="Arial"/>
                <w:sz w:val="24"/>
                <w:lang w:eastAsia="en-GB"/>
              </w:rPr>
              <w:t>1.38</w:t>
            </w:r>
            <w:r w:rsidR="00F8623F">
              <w:rPr>
                <w:rFonts w:ascii="Arial" w:hAnsi="Arial"/>
                <w:sz w:val="24"/>
                <w:lang w:eastAsia="en-GB"/>
              </w:rPr>
              <w:tab/>
            </w:r>
            <w:r w:rsidRPr="009E5CFD">
              <w:rPr>
                <w:rFonts w:ascii="Arial" w:hAnsi="Arial"/>
                <w:sz w:val="24"/>
                <w:lang w:eastAsia="en-GB"/>
              </w:rPr>
              <w:t>know the charges on these ions</w:t>
            </w:r>
          </w:p>
          <w:p w14:paraId="69E948ED" w14:textId="77777777" w:rsidR="009E5CFD" w:rsidRPr="009E5CFD" w:rsidRDefault="009E5CFD" w:rsidP="00052CC5">
            <w:pPr>
              <w:pStyle w:val="Tabletext"/>
              <w:numPr>
                <w:ilvl w:val="0"/>
                <w:numId w:val="17"/>
              </w:numPr>
              <w:spacing w:line="276" w:lineRule="auto"/>
              <w:rPr>
                <w:rFonts w:ascii="Arial" w:hAnsi="Arial"/>
                <w:sz w:val="24"/>
                <w:lang w:eastAsia="en-GB"/>
              </w:rPr>
            </w:pPr>
            <w:r w:rsidRPr="009E5CFD">
              <w:rPr>
                <w:rFonts w:ascii="Arial" w:hAnsi="Arial"/>
                <w:sz w:val="24"/>
                <w:lang w:eastAsia="en-GB"/>
              </w:rPr>
              <w:t>metals in Groups 1, 2 and 3</w:t>
            </w:r>
          </w:p>
          <w:p w14:paraId="359FA8EE" w14:textId="77777777" w:rsidR="009E5CFD" w:rsidRPr="009E5CFD" w:rsidRDefault="009E5CFD" w:rsidP="00052CC5">
            <w:pPr>
              <w:pStyle w:val="Tabletext"/>
              <w:numPr>
                <w:ilvl w:val="0"/>
                <w:numId w:val="17"/>
              </w:numPr>
              <w:spacing w:line="276" w:lineRule="auto"/>
              <w:rPr>
                <w:rFonts w:ascii="Arial" w:hAnsi="Arial"/>
                <w:sz w:val="24"/>
                <w:lang w:eastAsia="en-GB"/>
              </w:rPr>
            </w:pPr>
            <w:r w:rsidRPr="009E5CFD">
              <w:rPr>
                <w:rFonts w:ascii="Arial" w:hAnsi="Arial"/>
                <w:sz w:val="24"/>
                <w:lang w:eastAsia="en-GB"/>
              </w:rPr>
              <w:t>non-metals in Groups 5, 6 and 7</w:t>
            </w:r>
          </w:p>
          <w:p w14:paraId="49207D77" w14:textId="77777777" w:rsidR="009E5CFD" w:rsidRPr="009E5CFD" w:rsidRDefault="009E5CFD" w:rsidP="00052CC5">
            <w:pPr>
              <w:pStyle w:val="Tabletext"/>
              <w:numPr>
                <w:ilvl w:val="0"/>
                <w:numId w:val="17"/>
              </w:numPr>
              <w:spacing w:line="276" w:lineRule="auto"/>
              <w:rPr>
                <w:rFonts w:ascii="Arial" w:hAnsi="Arial"/>
                <w:sz w:val="24"/>
                <w:lang w:eastAsia="en-GB"/>
              </w:rPr>
            </w:pPr>
            <w:r w:rsidRPr="009E5CFD">
              <w:rPr>
                <w:rFonts w:ascii="Arial" w:hAnsi="Arial"/>
                <w:sz w:val="24"/>
                <w:lang w:eastAsia="en-GB"/>
              </w:rPr>
              <w:t xml:space="preserve"> Ag</w:t>
            </w:r>
            <w:r w:rsidRPr="009E5CFD">
              <w:rPr>
                <w:rFonts w:ascii="Arial" w:hAnsi="Arial"/>
                <w:sz w:val="24"/>
                <w:vertAlign w:val="superscript"/>
                <w:lang w:eastAsia="en-GB"/>
              </w:rPr>
              <w:t>+</w:t>
            </w:r>
            <w:r w:rsidRPr="009E5CFD">
              <w:rPr>
                <w:rFonts w:ascii="Arial" w:hAnsi="Arial"/>
                <w:sz w:val="24"/>
                <w:lang w:eastAsia="en-GB"/>
              </w:rPr>
              <w:t>, Cu</w:t>
            </w:r>
            <w:r w:rsidRPr="009E5CFD">
              <w:rPr>
                <w:rFonts w:ascii="Arial" w:hAnsi="Arial"/>
                <w:sz w:val="24"/>
                <w:vertAlign w:val="superscript"/>
                <w:lang w:eastAsia="en-GB"/>
              </w:rPr>
              <w:t>2+</w:t>
            </w:r>
            <w:r w:rsidRPr="009E5CFD">
              <w:rPr>
                <w:rFonts w:ascii="Arial" w:hAnsi="Arial"/>
                <w:sz w:val="24"/>
                <w:lang w:eastAsia="en-GB"/>
              </w:rPr>
              <w:t>, Fe</w:t>
            </w:r>
            <w:r w:rsidRPr="009E5CFD">
              <w:rPr>
                <w:rFonts w:ascii="Arial" w:hAnsi="Arial"/>
                <w:sz w:val="24"/>
                <w:vertAlign w:val="superscript"/>
                <w:lang w:eastAsia="en-GB"/>
              </w:rPr>
              <w:t>2+</w:t>
            </w:r>
            <w:r w:rsidRPr="009E5CFD">
              <w:rPr>
                <w:rFonts w:ascii="Arial" w:hAnsi="Arial"/>
                <w:sz w:val="24"/>
                <w:lang w:eastAsia="en-GB"/>
              </w:rPr>
              <w:t>, Fe</w:t>
            </w:r>
            <w:r w:rsidRPr="009E5CFD">
              <w:rPr>
                <w:rFonts w:ascii="Arial" w:hAnsi="Arial"/>
                <w:sz w:val="24"/>
                <w:vertAlign w:val="superscript"/>
                <w:lang w:eastAsia="en-GB"/>
              </w:rPr>
              <w:t>3+</w:t>
            </w:r>
            <w:r w:rsidRPr="009E5CFD">
              <w:rPr>
                <w:rFonts w:ascii="Arial" w:hAnsi="Arial"/>
                <w:sz w:val="24"/>
                <w:lang w:eastAsia="en-GB"/>
              </w:rPr>
              <w:t>, Pb</w:t>
            </w:r>
            <w:r w:rsidRPr="009E5CFD">
              <w:rPr>
                <w:rFonts w:ascii="Arial" w:hAnsi="Arial"/>
                <w:sz w:val="24"/>
                <w:vertAlign w:val="superscript"/>
                <w:lang w:eastAsia="en-GB"/>
              </w:rPr>
              <w:t>2+</w:t>
            </w:r>
            <w:r w:rsidRPr="009E5CFD">
              <w:rPr>
                <w:rFonts w:ascii="Arial" w:hAnsi="Arial"/>
                <w:sz w:val="24"/>
                <w:lang w:eastAsia="en-GB"/>
              </w:rPr>
              <w:t>, Zn</w:t>
            </w:r>
            <w:r w:rsidRPr="009E5CFD">
              <w:rPr>
                <w:rFonts w:ascii="Arial" w:hAnsi="Arial"/>
                <w:sz w:val="24"/>
                <w:vertAlign w:val="superscript"/>
                <w:lang w:eastAsia="en-GB"/>
              </w:rPr>
              <w:t>2+</w:t>
            </w:r>
          </w:p>
          <w:p w14:paraId="7E7A113F" w14:textId="77777777" w:rsidR="009E5CFD" w:rsidRPr="00866A66" w:rsidRDefault="009E5CFD" w:rsidP="00052CC5">
            <w:pPr>
              <w:pStyle w:val="Tabletext"/>
              <w:spacing w:line="276" w:lineRule="auto"/>
              <w:rPr>
                <w:rFonts w:ascii="Arial" w:eastAsia="Verdana" w:hAnsi="Arial"/>
                <w:b/>
                <w:color w:val="336699" w:themeColor="accent1"/>
                <w:sz w:val="24"/>
              </w:rPr>
            </w:pPr>
            <w:r w:rsidRPr="00866A66">
              <w:rPr>
                <w:rFonts w:ascii="Arial" w:eastAsia="Verdana" w:hAnsi="Arial"/>
                <w:b/>
                <w:color w:val="336699" w:themeColor="accent1"/>
                <w:sz w:val="24"/>
              </w:rPr>
              <w:t>1(i) Electrolysis</w:t>
            </w:r>
          </w:p>
          <w:p w14:paraId="0B4B7AAD" w14:textId="742D8689" w:rsidR="009E5CFD" w:rsidRPr="00052CC5" w:rsidRDefault="009E5CFD" w:rsidP="00052CC5">
            <w:pPr>
              <w:pStyle w:val="Tabletext"/>
              <w:spacing w:line="276" w:lineRule="auto"/>
              <w:ind w:left="841" w:hanging="841"/>
              <w:rPr>
                <w:rFonts w:ascii="Arial" w:eastAsia="Verdana" w:hAnsi="Arial"/>
                <w:b/>
                <w:sz w:val="24"/>
              </w:rPr>
            </w:pPr>
            <w:r w:rsidRPr="00866A66">
              <w:rPr>
                <w:rFonts w:ascii="Arial" w:eastAsia="Verdana" w:hAnsi="Arial"/>
                <w:b/>
                <w:sz w:val="24"/>
              </w:rPr>
              <w:t>1.59C</w:t>
            </w:r>
            <w:r w:rsidR="00F8623F">
              <w:rPr>
                <w:rFonts w:ascii="Arial" w:eastAsia="Verdana" w:hAnsi="Arial"/>
                <w:b/>
                <w:sz w:val="24"/>
              </w:rPr>
              <w:tab/>
            </w:r>
            <w:r w:rsidRPr="00866A66">
              <w:rPr>
                <w:rFonts w:ascii="Arial" w:eastAsia="Verdana" w:hAnsi="Arial"/>
                <w:b/>
                <w:sz w:val="24"/>
              </w:rPr>
              <w:t>write ionic half-equations representing the reactions at the electrodes during electrolysis and understand why these reactions are classified as oxidation and reduction</w:t>
            </w:r>
          </w:p>
        </w:tc>
      </w:tr>
    </w:tbl>
    <w:p w14:paraId="2B752031" w14:textId="77777777" w:rsidR="005F6041" w:rsidRDefault="005F6041" w:rsidP="00B37C84">
      <w:pPr>
        <w:spacing w:after="0"/>
      </w:pPr>
    </w:p>
    <w:p w14:paraId="399B2536" w14:textId="0FEF5B31" w:rsidR="005F6041" w:rsidRDefault="005F6041" w:rsidP="00B37C84">
      <w:pPr>
        <w:spacing w:after="0"/>
      </w:pPr>
    </w:p>
    <w:p w14:paraId="6C8A20B8" w14:textId="4ECC3C72" w:rsidR="00F83BD4" w:rsidRDefault="00F83BD4">
      <w:pPr>
        <w:spacing w:after="0"/>
      </w:pPr>
      <w:r>
        <w:br w:type="page"/>
      </w:r>
    </w:p>
    <w:tbl>
      <w:tblPr>
        <w:tblW w:w="14410" w:type="dxa"/>
        <w:tblInd w:w="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710"/>
        <w:gridCol w:w="7700"/>
      </w:tblGrid>
      <w:tr w:rsidR="00F83BD4" w:rsidRPr="00EE78D8" w14:paraId="50C5961D" w14:textId="77777777" w:rsidTr="00F83BD4">
        <w:trPr>
          <w:cantSplit/>
        </w:trPr>
        <w:tc>
          <w:tcPr>
            <w:tcW w:w="6710" w:type="dxa"/>
            <w:shd w:val="clear" w:color="auto" w:fill="A3C1E0" w:themeFill="accent1" w:themeFillTint="66"/>
            <w:tcMar>
              <w:top w:w="100" w:type="dxa"/>
              <w:left w:w="108" w:type="dxa"/>
              <w:bottom w:w="100" w:type="dxa"/>
              <w:right w:w="108" w:type="dxa"/>
            </w:tcMar>
          </w:tcPr>
          <w:p w14:paraId="50A411F8" w14:textId="77777777" w:rsidR="0070706B" w:rsidRDefault="00F83BD4" w:rsidP="00F83BD4">
            <w:pPr>
              <w:pStyle w:val="Tabletext"/>
              <w:jc w:val="center"/>
              <w:rPr>
                <w:rFonts w:ascii="Arial" w:hAnsi="Arial"/>
                <w:b/>
                <w:bCs/>
                <w:sz w:val="24"/>
              </w:rPr>
            </w:pPr>
            <w:r>
              <w:rPr>
                <w:rFonts w:ascii="Arial" w:hAnsi="Arial"/>
                <w:b/>
                <w:bCs/>
                <w:sz w:val="24"/>
              </w:rPr>
              <w:lastRenderedPageBreak/>
              <w:t xml:space="preserve">GCE Chemistry </w:t>
            </w:r>
          </w:p>
          <w:p w14:paraId="7DD7DC5C" w14:textId="20574FFB" w:rsidR="00F83BD4" w:rsidRPr="00F83BD4" w:rsidRDefault="00F83BD4" w:rsidP="00F83BD4">
            <w:pPr>
              <w:pStyle w:val="Tabletext"/>
              <w:jc w:val="center"/>
              <w:rPr>
                <w:rFonts w:ascii="Arial" w:hAnsi="Arial"/>
                <w:b/>
                <w:bCs/>
                <w:sz w:val="24"/>
              </w:rPr>
            </w:pPr>
            <w:r>
              <w:rPr>
                <w:rFonts w:ascii="Arial" w:hAnsi="Arial"/>
                <w:b/>
                <w:bCs/>
                <w:sz w:val="24"/>
              </w:rPr>
              <w:t>Topic 4 – Inorganic Chemistry and the Periodic Table</w:t>
            </w:r>
          </w:p>
        </w:tc>
        <w:tc>
          <w:tcPr>
            <w:tcW w:w="7700" w:type="dxa"/>
            <w:shd w:val="clear" w:color="auto" w:fill="A3C1E0" w:themeFill="accent1" w:themeFillTint="66"/>
          </w:tcPr>
          <w:p w14:paraId="69B49BB0" w14:textId="04A7407E" w:rsidR="00F83BD4" w:rsidRPr="00F83BD4" w:rsidRDefault="00F83BD4" w:rsidP="00F83BD4">
            <w:pPr>
              <w:pStyle w:val="Tabletext"/>
              <w:tabs>
                <w:tab w:val="left" w:pos="567"/>
                <w:tab w:val="left" w:pos="1134"/>
              </w:tabs>
              <w:jc w:val="center"/>
              <w:rPr>
                <w:rFonts w:ascii="Arial" w:eastAsia="Verdana" w:hAnsi="Arial"/>
                <w:b/>
                <w:bCs/>
                <w:sz w:val="24"/>
              </w:rPr>
            </w:pPr>
            <w:r w:rsidRPr="00F83BD4">
              <w:rPr>
                <w:rFonts w:ascii="Arial" w:eastAsia="Verdana" w:hAnsi="Arial"/>
                <w:b/>
                <w:bCs/>
                <w:sz w:val="24"/>
              </w:rPr>
              <w:t>International GCSE Chemistry</w:t>
            </w:r>
          </w:p>
        </w:tc>
      </w:tr>
      <w:tr w:rsidR="00F83BD4" w:rsidRPr="009E5CFD" w14:paraId="3FC5A034" w14:textId="77777777" w:rsidTr="00A8544F">
        <w:trPr>
          <w:cantSplit/>
        </w:trPr>
        <w:tc>
          <w:tcPr>
            <w:tcW w:w="6710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14:paraId="09316C58" w14:textId="013BE6CE" w:rsidR="00F83BD4" w:rsidRDefault="00F83BD4" w:rsidP="00052CC5">
            <w:pPr>
              <w:autoSpaceDE w:val="0"/>
              <w:autoSpaceDN w:val="0"/>
              <w:adjustRightInd w:val="0"/>
              <w:spacing w:line="276" w:lineRule="auto"/>
              <w:ind w:left="634" w:hanging="634"/>
              <w:rPr>
                <w:rFonts w:cs="Arial"/>
                <w:iCs/>
                <w:lang w:val="en-US"/>
              </w:rPr>
            </w:pPr>
            <w:r w:rsidRPr="00F83BD4">
              <w:rPr>
                <w:rFonts w:cs="Arial"/>
                <w:iCs/>
                <w:lang w:val="en-US"/>
              </w:rPr>
              <w:t>2.</w:t>
            </w:r>
            <w:r w:rsidR="00F8623F">
              <w:rPr>
                <w:rFonts w:cs="Arial"/>
                <w:iCs/>
                <w:lang w:val="en-US"/>
              </w:rPr>
              <w:tab/>
            </w:r>
            <w:r w:rsidRPr="00F83BD4">
              <w:rPr>
                <w:rFonts w:cs="Arial"/>
                <w:iCs/>
                <w:lang w:val="en-US"/>
              </w:rPr>
              <w:t>understand reasons for the trend in reactivity of the Group 2 elements down the group</w:t>
            </w:r>
          </w:p>
          <w:p w14:paraId="022130C2" w14:textId="77777777" w:rsidR="00F83BD4" w:rsidRPr="00F83BD4" w:rsidRDefault="00F83BD4" w:rsidP="00052CC5">
            <w:pPr>
              <w:autoSpaceDE w:val="0"/>
              <w:autoSpaceDN w:val="0"/>
              <w:adjustRightInd w:val="0"/>
              <w:spacing w:line="276" w:lineRule="auto"/>
              <w:rPr>
                <w:rFonts w:cs="Arial"/>
                <w:iCs/>
                <w:lang w:val="en-US"/>
              </w:rPr>
            </w:pPr>
          </w:p>
          <w:p w14:paraId="1245BB29" w14:textId="009A12CA" w:rsidR="00F83BD4" w:rsidRDefault="00F83BD4" w:rsidP="00052CC5">
            <w:pPr>
              <w:autoSpaceDE w:val="0"/>
              <w:autoSpaceDN w:val="0"/>
              <w:adjustRightInd w:val="0"/>
              <w:spacing w:line="276" w:lineRule="auto"/>
              <w:ind w:left="634" w:hanging="634"/>
              <w:rPr>
                <w:rFonts w:cs="Arial"/>
                <w:iCs/>
                <w:lang w:val="en-US"/>
              </w:rPr>
            </w:pPr>
            <w:r w:rsidRPr="00F83BD4">
              <w:rPr>
                <w:rFonts w:cs="Arial"/>
                <w:iCs/>
                <w:lang w:val="en-US"/>
              </w:rPr>
              <w:t>3.</w:t>
            </w:r>
            <w:r w:rsidR="00F8623F">
              <w:rPr>
                <w:rFonts w:cs="Arial"/>
                <w:iCs/>
                <w:lang w:val="en-US"/>
              </w:rPr>
              <w:tab/>
            </w:r>
            <w:r w:rsidRPr="00F83BD4">
              <w:rPr>
                <w:rFonts w:cs="Arial"/>
                <w:iCs/>
                <w:lang w:val="en-US"/>
              </w:rPr>
              <w:t>know the reactions of the elements Mg to Ba in Group 2 with oxygen, chlorine and water</w:t>
            </w:r>
          </w:p>
          <w:p w14:paraId="2AE96E7F" w14:textId="77777777" w:rsidR="00F83BD4" w:rsidRPr="00F83BD4" w:rsidRDefault="00F83BD4" w:rsidP="00052CC5">
            <w:pPr>
              <w:autoSpaceDE w:val="0"/>
              <w:autoSpaceDN w:val="0"/>
              <w:adjustRightInd w:val="0"/>
              <w:spacing w:line="276" w:lineRule="auto"/>
              <w:rPr>
                <w:rFonts w:cs="Arial"/>
                <w:iCs/>
                <w:lang w:val="en-US"/>
              </w:rPr>
            </w:pPr>
          </w:p>
          <w:p w14:paraId="471CB4F2" w14:textId="69C774E5" w:rsidR="00F83BD4" w:rsidRPr="009E5CFD" w:rsidRDefault="00F83BD4" w:rsidP="00052CC5">
            <w:pPr>
              <w:autoSpaceDE w:val="0"/>
              <w:autoSpaceDN w:val="0"/>
              <w:adjustRightInd w:val="0"/>
              <w:spacing w:line="276" w:lineRule="auto"/>
              <w:ind w:left="634" w:hanging="634"/>
              <w:rPr>
                <w:rFonts w:cs="Arial"/>
                <w:lang w:val="en-US"/>
              </w:rPr>
            </w:pPr>
            <w:r w:rsidRPr="00F83BD4">
              <w:rPr>
                <w:rFonts w:cs="Arial"/>
                <w:iCs/>
                <w:lang w:val="en-US"/>
              </w:rPr>
              <w:t>4.</w:t>
            </w:r>
            <w:r w:rsidR="00F8623F">
              <w:rPr>
                <w:rFonts w:cs="Arial"/>
                <w:iCs/>
                <w:lang w:val="en-US"/>
              </w:rPr>
              <w:tab/>
            </w:r>
            <w:r w:rsidRPr="00F83BD4">
              <w:rPr>
                <w:rFonts w:cs="Arial"/>
                <w:iCs/>
                <w:lang w:val="en-US"/>
              </w:rPr>
              <w:t>know the reactions of the oxides of Group 2 elements with water and dilute acid, and their hydroxides with dilute acid</w:t>
            </w:r>
          </w:p>
          <w:p w14:paraId="17F92395" w14:textId="10884143" w:rsidR="00F83BD4" w:rsidRPr="009E5CFD" w:rsidRDefault="00F83BD4" w:rsidP="00052CC5">
            <w:pPr>
              <w:autoSpaceDE w:val="0"/>
              <w:autoSpaceDN w:val="0"/>
              <w:adjustRightInd w:val="0"/>
              <w:spacing w:line="276" w:lineRule="auto"/>
              <w:ind w:left="634" w:hanging="634"/>
              <w:rPr>
                <w:rFonts w:cs="Arial"/>
                <w:lang w:val="en-US"/>
              </w:rPr>
            </w:pPr>
          </w:p>
        </w:tc>
        <w:tc>
          <w:tcPr>
            <w:tcW w:w="7700" w:type="dxa"/>
            <w:shd w:val="clear" w:color="auto" w:fill="FFFFFF"/>
          </w:tcPr>
          <w:p w14:paraId="2ADEA802" w14:textId="77777777" w:rsidR="00F83BD4" w:rsidRPr="00866A66" w:rsidRDefault="00F83BD4" w:rsidP="00052CC5">
            <w:pPr>
              <w:pStyle w:val="Tabletext"/>
              <w:spacing w:line="276" w:lineRule="auto"/>
              <w:rPr>
                <w:rFonts w:ascii="Arial" w:hAnsi="Arial"/>
                <w:b/>
                <w:bCs/>
                <w:color w:val="336699" w:themeColor="accent1"/>
                <w:sz w:val="24"/>
                <w:lang w:eastAsia="en-GB"/>
              </w:rPr>
            </w:pPr>
            <w:r w:rsidRPr="00866A66">
              <w:rPr>
                <w:rFonts w:ascii="Arial" w:hAnsi="Arial"/>
                <w:b/>
                <w:bCs/>
                <w:color w:val="336699" w:themeColor="accent1"/>
                <w:sz w:val="24"/>
                <w:lang w:eastAsia="en-GB"/>
              </w:rPr>
              <w:t>2(a) Group 1 (alkali metals) – lithium, sodium and potassium</w:t>
            </w:r>
          </w:p>
          <w:p w14:paraId="3AE01577" w14:textId="67AD3072" w:rsidR="00F83BD4" w:rsidRPr="00F83BD4" w:rsidRDefault="00F83BD4" w:rsidP="00052CC5">
            <w:pPr>
              <w:pStyle w:val="Tabletext"/>
              <w:spacing w:line="276" w:lineRule="auto"/>
              <w:ind w:left="720" w:hanging="720"/>
              <w:rPr>
                <w:rFonts w:ascii="Arial" w:hAnsi="Arial"/>
                <w:sz w:val="24"/>
              </w:rPr>
            </w:pPr>
            <w:r w:rsidRPr="00F83BD4">
              <w:rPr>
                <w:rFonts w:ascii="Arial" w:hAnsi="Arial"/>
                <w:sz w:val="24"/>
              </w:rPr>
              <w:t>2.2</w:t>
            </w:r>
            <w:r w:rsidR="00F8623F">
              <w:rPr>
                <w:rFonts w:ascii="Arial" w:hAnsi="Arial"/>
                <w:sz w:val="24"/>
              </w:rPr>
              <w:tab/>
            </w:r>
            <w:r w:rsidRPr="00F83BD4">
              <w:rPr>
                <w:rFonts w:ascii="Arial" w:hAnsi="Arial"/>
                <w:sz w:val="24"/>
              </w:rPr>
              <w:t>understand how the differences between the reactions of these elements with air and water provide evidence for the trend in reactivity in Group 1</w:t>
            </w:r>
          </w:p>
          <w:p w14:paraId="41A44DAC" w14:textId="1DD2F47B" w:rsidR="00F83BD4" w:rsidRPr="00F83BD4" w:rsidRDefault="00F83BD4" w:rsidP="00052CC5">
            <w:pPr>
              <w:pStyle w:val="Tabletext"/>
              <w:spacing w:line="276" w:lineRule="auto"/>
              <w:ind w:left="720" w:hanging="720"/>
              <w:rPr>
                <w:rFonts w:ascii="Arial" w:hAnsi="Arial"/>
                <w:b/>
                <w:sz w:val="24"/>
              </w:rPr>
            </w:pPr>
            <w:r w:rsidRPr="00F83BD4">
              <w:rPr>
                <w:rFonts w:ascii="Arial" w:hAnsi="Arial"/>
                <w:b/>
                <w:sz w:val="24"/>
              </w:rPr>
              <w:t>2.4C</w:t>
            </w:r>
            <w:r w:rsidR="00F8623F">
              <w:rPr>
                <w:rFonts w:ascii="Arial" w:hAnsi="Arial"/>
                <w:b/>
                <w:sz w:val="24"/>
              </w:rPr>
              <w:tab/>
            </w:r>
            <w:r w:rsidRPr="00F83BD4">
              <w:rPr>
                <w:rFonts w:ascii="Arial" w:hAnsi="Arial"/>
                <w:b/>
                <w:sz w:val="24"/>
              </w:rPr>
              <w:t>explain the trend in reactivity in Group 1 in terms of electronic configurations</w:t>
            </w:r>
          </w:p>
          <w:p w14:paraId="57449859" w14:textId="77777777" w:rsidR="00F83BD4" w:rsidRPr="00F83BD4" w:rsidRDefault="00F83BD4" w:rsidP="00052CC5">
            <w:pPr>
              <w:pStyle w:val="Tabletext"/>
              <w:spacing w:line="276" w:lineRule="auto"/>
              <w:ind w:left="720" w:hanging="720"/>
              <w:rPr>
                <w:rFonts w:ascii="Arial" w:hAnsi="Arial"/>
                <w:b/>
                <w:sz w:val="24"/>
              </w:rPr>
            </w:pPr>
          </w:p>
          <w:p w14:paraId="7D957881" w14:textId="77777777" w:rsidR="00F83BD4" w:rsidRPr="00866A66" w:rsidRDefault="00F83BD4" w:rsidP="00052CC5">
            <w:pPr>
              <w:pStyle w:val="Tabletext"/>
              <w:spacing w:line="276" w:lineRule="auto"/>
              <w:ind w:left="720" w:hanging="720"/>
              <w:rPr>
                <w:rFonts w:ascii="Arial" w:hAnsi="Arial"/>
                <w:b/>
                <w:bCs/>
                <w:color w:val="336699" w:themeColor="accent1"/>
                <w:sz w:val="24"/>
              </w:rPr>
            </w:pPr>
            <w:r w:rsidRPr="00866A66">
              <w:rPr>
                <w:rFonts w:ascii="Arial" w:hAnsi="Arial"/>
                <w:b/>
                <w:bCs/>
                <w:color w:val="336699" w:themeColor="accent1"/>
                <w:sz w:val="24"/>
              </w:rPr>
              <w:t>2(g) Acids, bases and salt preparations</w:t>
            </w:r>
          </w:p>
          <w:p w14:paraId="6A3CD576" w14:textId="6B94B03E" w:rsidR="00F83BD4" w:rsidRPr="00F83BD4" w:rsidRDefault="00F83BD4" w:rsidP="00052CC5">
            <w:pPr>
              <w:pStyle w:val="Tabletext"/>
              <w:spacing w:line="276" w:lineRule="auto"/>
              <w:ind w:left="720" w:hanging="720"/>
              <w:rPr>
                <w:rFonts w:ascii="Arial" w:hAnsi="Arial"/>
                <w:sz w:val="24"/>
              </w:rPr>
            </w:pPr>
            <w:r w:rsidRPr="00F83BD4">
              <w:rPr>
                <w:rFonts w:ascii="Arial" w:hAnsi="Arial"/>
                <w:sz w:val="24"/>
              </w:rPr>
              <w:t>2.37</w:t>
            </w:r>
            <w:r w:rsidR="00F8623F">
              <w:rPr>
                <w:rFonts w:ascii="Arial" w:hAnsi="Arial"/>
                <w:sz w:val="24"/>
              </w:rPr>
              <w:tab/>
            </w:r>
            <w:r w:rsidRPr="00F83BD4">
              <w:rPr>
                <w:rFonts w:ascii="Arial" w:hAnsi="Arial"/>
                <w:sz w:val="24"/>
              </w:rPr>
              <w:t>describe the reactions of hydrochloric acid, sulfuric acid and nitric acid with metals, bases and metal carbonates (excluding the reactions between nitric acid and metals) to form salts</w:t>
            </w:r>
          </w:p>
          <w:p w14:paraId="61D83DBF" w14:textId="494B3119" w:rsidR="00F83BD4" w:rsidRPr="00F83BD4" w:rsidRDefault="00F83BD4" w:rsidP="00052CC5">
            <w:pPr>
              <w:pStyle w:val="Tabletext"/>
              <w:spacing w:line="276" w:lineRule="auto"/>
              <w:rPr>
                <w:rFonts w:ascii="Arial" w:eastAsia="Verdana" w:hAnsi="Arial"/>
                <w:b/>
                <w:bCs/>
                <w:sz w:val="24"/>
              </w:rPr>
            </w:pPr>
            <w:r w:rsidRPr="00F83BD4">
              <w:rPr>
                <w:rFonts w:ascii="Arial" w:hAnsi="Arial"/>
                <w:sz w:val="24"/>
              </w:rPr>
              <w:t>2.38</w:t>
            </w:r>
            <w:r w:rsidR="00F8623F">
              <w:rPr>
                <w:rFonts w:ascii="Arial" w:hAnsi="Arial"/>
                <w:sz w:val="24"/>
              </w:rPr>
              <w:tab/>
            </w:r>
            <w:r w:rsidRPr="00F83BD4">
              <w:rPr>
                <w:rFonts w:ascii="Arial" w:hAnsi="Arial"/>
                <w:sz w:val="24"/>
              </w:rPr>
              <w:t xml:space="preserve">know that metal oxides, metal hydroxides and ammonia can act </w:t>
            </w:r>
            <w:r w:rsidR="00F8623F">
              <w:rPr>
                <w:rFonts w:ascii="Arial" w:hAnsi="Arial"/>
                <w:sz w:val="24"/>
              </w:rPr>
              <w:tab/>
            </w:r>
            <w:r w:rsidRPr="00F83BD4">
              <w:rPr>
                <w:rFonts w:ascii="Arial" w:hAnsi="Arial"/>
                <w:sz w:val="24"/>
              </w:rPr>
              <w:t>as bases and that alkalis are bases that are soluble in water</w:t>
            </w:r>
          </w:p>
        </w:tc>
      </w:tr>
    </w:tbl>
    <w:p w14:paraId="3A6235B8" w14:textId="77777777" w:rsidR="00F83BD4" w:rsidRDefault="00F83BD4">
      <w:r>
        <w:br w:type="page"/>
      </w:r>
    </w:p>
    <w:tbl>
      <w:tblPr>
        <w:tblW w:w="14410" w:type="dxa"/>
        <w:tblInd w:w="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710"/>
        <w:gridCol w:w="7700"/>
      </w:tblGrid>
      <w:tr w:rsidR="00F83BD4" w:rsidRPr="009E5CFD" w14:paraId="71290A65" w14:textId="77777777" w:rsidTr="00F83BD4">
        <w:trPr>
          <w:cantSplit/>
        </w:trPr>
        <w:tc>
          <w:tcPr>
            <w:tcW w:w="6710" w:type="dxa"/>
            <w:shd w:val="clear" w:color="auto" w:fill="A3C1E0" w:themeFill="accent1" w:themeFillTint="66"/>
            <w:tcMar>
              <w:top w:w="100" w:type="dxa"/>
              <w:left w:w="108" w:type="dxa"/>
              <w:bottom w:w="100" w:type="dxa"/>
              <w:right w:w="108" w:type="dxa"/>
            </w:tcMar>
          </w:tcPr>
          <w:p w14:paraId="0BEF32AF" w14:textId="77777777" w:rsidR="0070706B" w:rsidRDefault="00F83BD4" w:rsidP="00F83BD4">
            <w:pPr>
              <w:autoSpaceDE w:val="0"/>
              <w:autoSpaceDN w:val="0"/>
              <w:adjustRightInd w:val="0"/>
              <w:ind w:left="634" w:hanging="634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 xml:space="preserve">GCE Chemistry </w:t>
            </w:r>
          </w:p>
          <w:p w14:paraId="4FFBFF00" w14:textId="4152435E" w:rsidR="00F83BD4" w:rsidRPr="00F83BD4" w:rsidRDefault="00F83BD4" w:rsidP="00F83BD4">
            <w:pPr>
              <w:autoSpaceDE w:val="0"/>
              <w:autoSpaceDN w:val="0"/>
              <w:adjustRightInd w:val="0"/>
              <w:ind w:left="634" w:hanging="634"/>
              <w:jc w:val="center"/>
              <w:rPr>
                <w:rFonts w:cs="Arial"/>
                <w:iCs/>
                <w:lang w:val="en-US"/>
              </w:rPr>
            </w:pPr>
            <w:r>
              <w:rPr>
                <w:b/>
                <w:bCs/>
              </w:rPr>
              <w:t>Topic 4 – Inorganic Chemistry and the Periodic Table</w:t>
            </w:r>
          </w:p>
        </w:tc>
        <w:tc>
          <w:tcPr>
            <w:tcW w:w="7700" w:type="dxa"/>
            <w:shd w:val="clear" w:color="auto" w:fill="A3C1E0" w:themeFill="accent1" w:themeFillTint="66"/>
          </w:tcPr>
          <w:p w14:paraId="11728370" w14:textId="50D636F2" w:rsidR="00F83BD4" w:rsidRPr="00F83BD4" w:rsidRDefault="00F83BD4" w:rsidP="00F83BD4">
            <w:pPr>
              <w:pStyle w:val="Tabletext"/>
              <w:jc w:val="center"/>
              <w:rPr>
                <w:rFonts w:ascii="Arial" w:hAnsi="Arial"/>
                <w:b/>
                <w:bCs/>
                <w:sz w:val="24"/>
                <w:lang w:eastAsia="en-GB"/>
              </w:rPr>
            </w:pPr>
            <w:r w:rsidRPr="00F83BD4">
              <w:rPr>
                <w:rFonts w:ascii="Arial" w:eastAsia="Verdana" w:hAnsi="Arial"/>
                <w:b/>
                <w:bCs/>
                <w:sz w:val="24"/>
              </w:rPr>
              <w:t>International GCSE Chemistry</w:t>
            </w:r>
          </w:p>
        </w:tc>
      </w:tr>
      <w:tr w:rsidR="00F83BD4" w:rsidRPr="009E5CFD" w14:paraId="1442DBB1" w14:textId="77777777" w:rsidTr="00A8544F">
        <w:trPr>
          <w:cantSplit/>
        </w:trPr>
        <w:tc>
          <w:tcPr>
            <w:tcW w:w="6710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14:paraId="1BB1DBE5" w14:textId="6F98B4E4" w:rsidR="00F83BD4" w:rsidRPr="00F83BD4" w:rsidRDefault="00F83BD4" w:rsidP="00052CC5">
            <w:pPr>
              <w:autoSpaceDE w:val="0"/>
              <w:autoSpaceDN w:val="0"/>
              <w:adjustRightInd w:val="0"/>
              <w:spacing w:line="276" w:lineRule="auto"/>
              <w:ind w:left="492" w:hanging="492"/>
              <w:rPr>
                <w:rFonts w:cs="Arial"/>
                <w:lang w:val="en-US"/>
              </w:rPr>
            </w:pPr>
            <w:r w:rsidRPr="00F83BD4">
              <w:rPr>
                <w:rFonts w:cs="Arial"/>
                <w:lang w:val="en-US"/>
              </w:rPr>
              <w:t>7.</w:t>
            </w:r>
            <w:r w:rsidR="00F8623F">
              <w:rPr>
                <w:rFonts w:cs="Arial"/>
                <w:lang w:val="en-US"/>
              </w:rPr>
              <w:tab/>
            </w:r>
            <w:r w:rsidRPr="00F83BD4">
              <w:rPr>
                <w:rFonts w:cs="Arial"/>
                <w:lang w:val="en-US"/>
              </w:rPr>
              <w:t xml:space="preserve">understand the formation of characteristic flame </w:t>
            </w:r>
            <w:proofErr w:type="spellStart"/>
            <w:r w:rsidRPr="00F83BD4">
              <w:rPr>
                <w:rFonts w:cs="Arial"/>
                <w:lang w:val="en-US"/>
              </w:rPr>
              <w:t>colours</w:t>
            </w:r>
            <w:proofErr w:type="spellEnd"/>
            <w:r w:rsidRPr="00F83BD4">
              <w:rPr>
                <w:rFonts w:cs="Arial"/>
                <w:lang w:val="en-US"/>
              </w:rPr>
              <w:t xml:space="preserve"> by Group 1 and 2 compounds in terms of electron transitions</w:t>
            </w:r>
          </w:p>
          <w:p w14:paraId="114D99F7" w14:textId="77777777" w:rsidR="00F83BD4" w:rsidRPr="00F83BD4" w:rsidRDefault="00F83BD4" w:rsidP="00052CC5">
            <w:pPr>
              <w:autoSpaceDE w:val="0"/>
              <w:autoSpaceDN w:val="0"/>
              <w:adjustRightInd w:val="0"/>
              <w:spacing w:line="276" w:lineRule="auto"/>
              <w:rPr>
                <w:rFonts w:cs="Arial"/>
                <w:i/>
                <w:lang w:val="en-US"/>
              </w:rPr>
            </w:pPr>
            <w:r w:rsidRPr="00F83BD4">
              <w:rPr>
                <w:rFonts w:cs="Arial"/>
                <w:i/>
                <w:lang w:val="en-US"/>
              </w:rPr>
              <w:t xml:space="preserve">Students will be expected to know the flame </w:t>
            </w:r>
            <w:proofErr w:type="spellStart"/>
            <w:r w:rsidRPr="00F83BD4">
              <w:rPr>
                <w:rFonts w:cs="Arial"/>
                <w:i/>
                <w:lang w:val="en-US"/>
              </w:rPr>
              <w:t>colours</w:t>
            </w:r>
            <w:proofErr w:type="spellEnd"/>
            <w:r w:rsidRPr="00F83BD4">
              <w:rPr>
                <w:rFonts w:cs="Arial"/>
                <w:i/>
                <w:lang w:val="en-US"/>
              </w:rPr>
              <w:t xml:space="preserve"> for Groups 1 and 2 compounds.</w:t>
            </w:r>
          </w:p>
          <w:p w14:paraId="69184DED" w14:textId="043C7D71" w:rsidR="00F83BD4" w:rsidRPr="00F83BD4" w:rsidRDefault="00F83BD4" w:rsidP="00052CC5">
            <w:pPr>
              <w:autoSpaceDE w:val="0"/>
              <w:autoSpaceDN w:val="0"/>
              <w:adjustRightInd w:val="0"/>
              <w:spacing w:line="276" w:lineRule="auto"/>
              <w:rPr>
                <w:rFonts w:cs="Arial"/>
                <w:lang w:val="en-US"/>
              </w:rPr>
            </w:pPr>
            <w:r w:rsidRPr="00F83BD4">
              <w:rPr>
                <w:rFonts w:cs="Arial"/>
                <w:lang w:val="en-US"/>
              </w:rPr>
              <w:t>8.</w:t>
            </w:r>
            <w:r w:rsidR="00F8623F">
              <w:rPr>
                <w:rFonts w:cs="Arial"/>
                <w:lang w:val="en-US"/>
              </w:rPr>
              <w:tab/>
            </w:r>
            <w:r w:rsidRPr="00F83BD4">
              <w:rPr>
                <w:rFonts w:cs="Arial"/>
                <w:lang w:val="en-US"/>
              </w:rPr>
              <w:t>understand experimental procedures to show:</w:t>
            </w:r>
          </w:p>
          <w:p w14:paraId="64727BF3" w14:textId="27609190" w:rsidR="00F83BD4" w:rsidRPr="00EA32CC" w:rsidRDefault="00F83BD4" w:rsidP="00052CC5">
            <w:pPr>
              <w:pStyle w:val="ListParagraph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line="276" w:lineRule="auto"/>
              <w:rPr>
                <w:rFonts w:cs="Arial"/>
                <w:lang w:val="en-US"/>
              </w:rPr>
            </w:pPr>
            <w:r w:rsidRPr="00EA32CC">
              <w:rPr>
                <w:rFonts w:cs="Arial"/>
                <w:lang w:val="en-US"/>
              </w:rPr>
              <w:t xml:space="preserve">patterns in thermal decomposition of Group 1 and 2 </w:t>
            </w:r>
            <w:proofErr w:type="gramStart"/>
            <w:r w:rsidRPr="00EA32CC">
              <w:rPr>
                <w:rFonts w:cs="Arial"/>
                <w:lang w:val="en-US"/>
              </w:rPr>
              <w:t>nitrates  and</w:t>
            </w:r>
            <w:proofErr w:type="gramEnd"/>
            <w:r w:rsidRPr="00EA32CC">
              <w:rPr>
                <w:rFonts w:cs="Arial"/>
                <w:lang w:val="en-US"/>
              </w:rPr>
              <w:t xml:space="preserve"> carbonates</w:t>
            </w:r>
          </w:p>
          <w:p w14:paraId="4FB08E53" w14:textId="24C49B34" w:rsidR="00F83BD4" w:rsidRPr="00EA32CC" w:rsidRDefault="00F83BD4" w:rsidP="00052CC5">
            <w:pPr>
              <w:pStyle w:val="ListParagraph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line="276" w:lineRule="auto"/>
              <w:rPr>
                <w:rFonts w:cs="Arial"/>
                <w:iCs/>
                <w:lang w:val="en-US"/>
              </w:rPr>
            </w:pPr>
            <w:r w:rsidRPr="00EA32CC">
              <w:rPr>
                <w:rFonts w:cs="Arial"/>
                <w:lang w:val="en-US"/>
              </w:rPr>
              <w:t xml:space="preserve">flame </w:t>
            </w:r>
            <w:proofErr w:type="spellStart"/>
            <w:r w:rsidRPr="00EA32CC">
              <w:rPr>
                <w:rFonts w:cs="Arial"/>
                <w:lang w:val="en-US"/>
              </w:rPr>
              <w:t>colours</w:t>
            </w:r>
            <w:proofErr w:type="spellEnd"/>
            <w:r w:rsidRPr="00EA32CC">
              <w:rPr>
                <w:rFonts w:cs="Arial"/>
                <w:lang w:val="en-US"/>
              </w:rPr>
              <w:t xml:space="preserve"> in compounds of Group 1 and 2 elements</w:t>
            </w:r>
          </w:p>
        </w:tc>
        <w:tc>
          <w:tcPr>
            <w:tcW w:w="7700" w:type="dxa"/>
            <w:shd w:val="clear" w:color="auto" w:fill="FFFFFF"/>
          </w:tcPr>
          <w:p w14:paraId="76BA554C" w14:textId="77777777" w:rsidR="00F83BD4" w:rsidRPr="00866A66" w:rsidRDefault="00F83BD4" w:rsidP="00052CC5">
            <w:pPr>
              <w:pStyle w:val="Tabletext"/>
              <w:tabs>
                <w:tab w:val="left" w:pos="567"/>
                <w:tab w:val="left" w:pos="1134"/>
              </w:tabs>
              <w:spacing w:line="276" w:lineRule="auto"/>
              <w:rPr>
                <w:rFonts w:ascii="Arial" w:hAnsi="Arial"/>
                <w:b/>
                <w:bCs/>
                <w:color w:val="336699" w:themeColor="accent1"/>
                <w:sz w:val="24"/>
              </w:rPr>
            </w:pPr>
            <w:r w:rsidRPr="00866A66">
              <w:rPr>
                <w:rFonts w:ascii="Arial" w:hAnsi="Arial"/>
                <w:b/>
                <w:bCs/>
                <w:color w:val="336699" w:themeColor="accent1"/>
                <w:sz w:val="24"/>
              </w:rPr>
              <w:t>2(h) Chemical tests</w:t>
            </w:r>
          </w:p>
          <w:p w14:paraId="65673274" w14:textId="3B5CEC98" w:rsidR="00F83BD4" w:rsidRPr="00F83BD4" w:rsidRDefault="00F83BD4" w:rsidP="00052CC5">
            <w:pPr>
              <w:pStyle w:val="Tabletext"/>
              <w:tabs>
                <w:tab w:val="left" w:pos="567"/>
                <w:tab w:val="left" w:pos="1134"/>
              </w:tabs>
              <w:spacing w:line="276" w:lineRule="auto"/>
              <w:rPr>
                <w:rFonts w:ascii="Arial" w:eastAsia="Verdana" w:hAnsi="Arial"/>
                <w:sz w:val="24"/>
              </w:rPr>
            </w:pPr>
            <w:r w:rsidRPr="00F83BD4">
              <w:rPr>
                <w:rFonts w:ascii="Arial" w:eastAsia="Verdana" w:hAnsi="Arial"/>
                <w:sz w:val="24"/>
              </w:rPr>
              <w:t>2.46</w:t>
            </w:r>
            <w:r w:rsidR="00F8623F">
              <w:rPr>
                <w:rFonts w:ascii="Arial" w:eastAsia="Verdana" w:hAnsi="Arial"/>
                <w:sz w:val="24"/>
              </w:rPr>
              <w:tab/>
            </w:r>
            <w:r w:rsidRPr="00F83BD4">
              <w:rPr>
                <w:rFonts w:ascii="Arial" w:eastAsia="Verdana" w:hAnsi="Arial"/>
                <w:sz w:val="24"/>
              </w:rPr>
              <w:t>know the colours formed in flame tests for these cations:</w:t>
            </w:r>
          </w:p>
          <w:p w14:paraId="43077112" w14:textId="77777777" w:rsidR="00F83BD4" w:rsidRPr="00F83BD4" w:rsidRDefault="00F83BD4" w:rsidP="00052CC5">
            <w:pPr>
              <w:pStyle w:val="Tabletext"/>
              <w:numPr>
                <w:ilvl w:val="0"/>
                <w:numId w:val="18"/>
              </w:numPr>
              <w:tabs>
                <w:tab w:val="left" w:pos="567"/>
                <w:tab w:val="left" w:pos="1134"/>
              </w:tabs>
              <w:spacing w:line="276" w:lineRule="auto"/>
              <w:rPr>
                <w:rFonts w:ascii="Arial" w:eastAsia="Verdana" w:hAnsi="Arial"/>
                <w:sz w:val="24"/>
              </w:rPr>
            </w:pPr>
            <w:r w:rsidRPr="00F83BD4">
              <w:rPr>
                <w:rFonts w:ascii="Arial" w:eastAsia="Verdana" w:hAnsi="Arial"/>
                <w:sz w:val="24"/>
              </w:rPr>
              <w:t>Li</w:t>
            </w:r>
            <w:r w:rsidRPr="00F83BD4">
              <w:rPr>
                <w:rFonts w:ascii="Arial" w:eastAsia="Verdana" w:hAnsi="Arial"/>
                <w:sz w:val="24"/>
                <w:vertAlign w:val="superscript"/>
              </w:rPr>
              <w:t>+</w:t>
            </w:r>
            <w:r w:rsidRPr="00F83BD4">
              <w:rPr>
                <w:rFonts w:ascii="Arial" w:eastAsia="Verdana" w:hAnsi="Arial"/>
                <w:sz w:val="24"/>
              </w:rPr>
              <w:t xml:space="preserve"> is red</w:t>
            </w:r>
          </w:p>
          <w:p w14:paraId="0F898CB8" w14:textId="77777777" w:rsidR="00F83BD4" w:rsidRPr="00F83BD4" w:rsidRDefault="00F83BD4" w:rsidP="00052CC5">
            <w:pPr>
              <w:pStyle w:val="Tabletext"/>
              <w:numPr>
                <w:ilvl w:val="0"/>
                <w:numId w:val="18"/>
              </w:numPr>
              <w:tabs>
                <w:tab w:val="left" w:pos="567"/>
                <w:tab w:val="left" w:pos="1134"/>
              </w:tabs>
              <w:spacing w:line="276" w:lineRule="auto"/>
              <w:rPr>
                <w:rFonts w:ascii="Arial" w:eastAsia="Verdana" w:hAnsi="Arial"/>
                <w:sz w:val="24"/>
              </w:rPr>
            </w:pPr>
            <w:r w:rsidRPr="00F83BD4">
              <w:rPr>
                <w:rFonts w:ascii="Arial" w:eastAsia="Verdana" w:hAnsi="Arial"/>
                <w:sz w:val="24"/>
              </w:rPr>
              <w:t>Na</w:t>
            </w:r>
            <w:r w:rsidRPr="00F83BD4">
              <w:rPr>
                <w:rFonts w:ascii="Arial" w:eastAsia="Verdana" w:hAnsi="Arial"/>
                <w:sz w:val="24"/>
                <w:vertAlign w:val="superscript"/>
              </w:rPr>
              <w:t>+</w:t>
            </w:r>
            <w:r w:rsidRPr="00F83BD4">
              <w:rPr>
                <w:rFonts w:ascii="Arial" w:eastAsia="Verdana" w:hAnsi="Arial"/>
                <w:sz w:val="24"/>
              </w:rPr>
              <w:t xml:space="preserve"> is yellow</w:t>
            </w:r>
          </w:p>
          <w:p w14:paraId="2AE825C5" w14:textId="77777777" w:rsidR="00F83BD4" w:rsidRPr="00F83BD4" w:rsidRDefault="00F83BD4" w:rsidP="00052CC5">
            <w:pPr>
              <w:pStyle w:val="Tabletext"/>
              <w:numPr>
                <w:ilvl w:val="0"/>
                <w:numId w:val="18"/>
              </w:numPr>
              <w:tabs>
                <w:tab w:val="left" w:pos="567"/>
                <w:tab w:val="left" w:pos="1134"/>
              </w:tabs>
              <w:spacing w:line="276" w:lineRule="auto"/>
              <w:rPr>
                <w:rFonts w:ascii="Arial" w:eastAsia="Verdana" w:hAnsi="Arial"/>
                <w:sz w:val="24"/>
              </w:rPr>
            </w:pPr>
            <w:r w:rsidRPr="00F83BD4">
              <w:rPr>
                <w:rFonts w:ascii="Arial" w:eastAsia="Verdana" w:hAnsi="Arial"/>
                <w:sz w:val="24"/>
              </w:rPr>
              <w:t>K</w:t>
            </w:r>
            <w:r w:rsidRPr="00F83BD4">
              <w:rPr>
                <w:rFonts w:ascii="Arial" w:eastAsia="Verdana" w:hAnsi="Arial"/>
                <w:sz w:val="24"/>
                <w:vertAlign w:val="superscript"/>
              </w:rPr>
              <w:t>+</w:t>
            </w:r>
            <w:r w:rsidRPr="00F83BD4">
              <w:rPr>
                <w:rFonts w:ascii="Arial" w:eastAsia="Verdana" w:hAnsi="Arial"/>
                <w:sz w:val="24"/>
              </w:rPr>
              <w:t xml:space="preserve"> is lilac</w:t>
            </w:r>
          </w:p>
          <w:p w14:paraId="26FDAF84" w14:textId="77777777" w:rsidR="00F83BD4" w:rsidRPr="00F83BD4" w:rsidRDefault="00F83BD4" w:rsidP="00052CC5">
            <w:pPr>
              <w:pStyle w:val="Tabletext"/>
              <w:numPr>
                <w:ilvl w:val="0"/>
                <w:numId w:val="18"/>
              </w:numPr>
              <w:tabs>
                <w:tab w:val="left" w:pos="567"/>
                <w:tab w:val="left" w:pos="1134"/>
              </w:tabs>
              <w:spacing w:line="276" w:lineRule="auto"/>
              <w:rPr>
                <w:rFonts w:ascii="Arial" w:eastAsia="Verdana" w:hAnsi="Arial"/>
                <w:sz w:val="24"/>
              </w:rPr>
            </w:pPr>
            <w:r w:rsidRPr="00F83BD4">
              <w:rPr>
                <w:rFonts w:ascii="Arial" w:eastAsia="Verdana" w:hAnsi="Arial"/>
                <w:sz w:val="24"/>
              </w:rPr>
              <w:t>Ca</w:t>
            </w:r>
            <w:r w:rsidRPr="00F83BD4">
              <w:rPr>
                <w:rFonts w:ascii="Arial" w:eastAsia="Verdana" w:hAnsi="Arial"/>
                <w:sz w:val="24"/>
                <w:vertAlign w:val="superscript"/>
              </w:rPr>
              <w:t>2+</w:t>
            </w:r>
            <w:r w:rsidRPr="00F83BD4">
              <w:rPr>
                <w:rFonts w:ascii="Arial" w:eastAsia="Verdana" w:hAnsi="Arial"/>
                <w:sz w:val="24"/>
              </w:rPr>
              <w:t xml:space="preserve"> is </w:t>
            </w:r>
            <w:proofErr w:type="gramStart"/>
            <w:r w:rsidRPr="00F83BD4">
              <w:rPr>
                <w:rFonts w:ascii="Arial" w:eastAsia="Verdana" w:hAnsi="Arial"/>
                <w:sz w:val="24"/>
              </w:rPr>
              <w:t>orange-red</w:t>
            </w:r>
            <w:proofErr w:type="gramEnd"/>
          </w:p>
          <w:p w14:paraId="40D26087" w14:textId="6F3C4565" w:rsidR="00F83BD4" w:rsidRPr="00EA32CC" w:rsidRDefault="00F83BD4" w:rsidP="00052CC5">
            <w:pPr>
              <w:pStyle w:val="Tabletext"/>
              <w:numPr>
                <w:ilvl w:val="0"/>
                <w:numId w:val="18"/>
              </w:numPr>
              <w:tabs>
                <w:tab w:val="left" w:pos="567"/>
                <w:tab w:val="left" w:pos="1134"/>
              </w:tabs>
              <w:spacing w:line="276" w:lineRule="auto"/>
              <w:rPr>
                <w:rFonts w:ascii="Arial" w:eastAsia="Verdana" w:hAnsi="Arial"/>
                <w:sz w:val="24"/>
              </w:rPr>
            </w:pPr>
            <w:r w:rsidRPr="00F83BD4">
              <w:rPr>
                <w:rFonts w:ascii="Arial" w:eastAsia="Verdana" w:hAnsi="Arial"/>
                <w:sz w:val="24"/>
              </w:rPr>
              <w:t>Cu</w:t>
            </w:r>
            <w:r w:rsidRPr="00F83BD4">
              <w:rPr>
                <w:rFonts w:ascii="Arial" w:eastAsia="Verdana" w:hAnsi="Arial"/>
                <w:sz w:val="24"/>
                <w:vertAlign w:val="superscript"/>
              </w:rPr>
              <w:t xml:space="preserve">2+ </w:t>
            </w:r>
            <w:r w:rsidRPr="00F83BD4">
              <w:rPr>
                <w:rFonts w:ascii="Arial" w:eastAsia="Verdana" w:hAnsi="Arial"/>
                <w:sz w:val="24"/>
              </w:rPr>
              <w:t xml:space="preserve">is </w:t>
            </w:r>
            <w:proofErr w:type="gramStart"/>
            <w:r w:rsidRPr="00F83BD4">
              <w:rPr>
                <w:rFonts w:ascii="Arial" w:eastAsia="Verdana" w:hAnsi="Arial"/>
                <w:sz w:val="24"/>
              </w:rPr>
              <w:t>blue-green</w:t>
            </w:r>
            <w:proofErr w:type="gramEnd"/>
          </w:p>
          <w:p w14:paraId="4350F7E5" w14:textId="6861CADD" w:rsidR="00F83BD4" w:rsidRPr="00F83BD4" w:rsidRDefault="00F83BD4" w:rsidP="00052CC5">
            <w:pPr>
              <w:pStyle w:val="Tabletext"/>
              <w:spacing w:line="276" w:lineRule="auto"/>
              <w:rPr>
                <w:rFonts w:ascii="Arial" w:hAnsi="Arial"/>
                <w:b/>
                <w:bCs/>
                <w:sz w:val="24"/>
                <w:lang w:eastAsia="en-GB"/>
              </w:rPr>
            </w:pPr>
            <w:r w:rsidRPr="00F83BD4">
              <w:rPr>
                <w:rFonts w:ascii="Arial" w:eastAsia="Verdana" w:hAnsi="Arial"/>
                <w:sz w:val="24"/>
              </w:rPr>
              <w:t>2.45</w:t>
            </w:r>
            <w:r w:rsidR="00F8623F">
              <w:rPr>
                <w:rFonts w:ascii="Arial" w:eastAsia="Verdana" w:hAnsi="Arial"/>
                <w:sz w:val="24"/>
              </w:rPr>
              <w:tab/>
            </w:r>
            <w:r w:rsidRPr="00F83BD4">
              <w:rPr>
                <w:rFonts w:ascii="Arial" w:eastAsia="Verdana" w:hAnsi="Arial"/>
                <w:sz w:val="24"/>
              </w:rPr>
              <w:t>describe how to carry out a flame test</w:t>
            </w:r>
          </w:p>
        </w:tc>
      </w:tr>
    </w:tbl>
    <w:p w14:paraId="1A5581BD" w14:textId="77777777" w:rsidR="00052CC5" w:rsidRDefault="00052CC5">
      <w:r>
        <w:br w:type="page"/>
      </w:r>
    </w:p>
    <w:tbl>
      <w:tblPr>
        <w:tblW w:w="14410" w:type="dxa"/>
        <w:tblInd w:w="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710"/>
        <w:gridCol w:w="7700"/>
      </w:tblGrid>
      <w:tr w:rsidR="00052CC5" w:rsidRPr="009E5CFD" w14:paraId="68A2C7C6" w14:textId="77777777" w:rsidTr="00052CC5">
        <w:trPr>
          <w:cantSplit/>
        </w:trPr>
        <w:tc>
          <w:tcPr>
            <w:tcW w:w="6710" w:type="dxa"/>
            <w:shd w:val="clear" w:color="auto" w:fill="A3C1E0" w:themeFill="accent1" w:themeFillTint="66"/>
            <w:tcMar>
              <w:top w:w="100" w:type="dxa"/>
              <w:left w:w="108" w:type="dxa"/>
              <w:bottom w:w="100" w:type="dxa"/>
              <w:right w:w="108" w:type="dxa"/>
            </w:tcMar>
          </w:tcPr>
          <w:p w14:paraId="4219D400" w14:textId="744A8D15" w:rsidR="00052CC5" w:rsidRDefault="00052CC5" w:rsidP="00052CC5">
            <w:pPr>
              <w:autoSpaceDE w:val="0"/>
              <w:autoSpaceDN w:val="0"/>
              <w:adjustRightInd w:val="0"/>
              <w:ind w:left="634" w:hanging="634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GCE Chemistry</w:t>
            </w:r>
          </w:p>
          <w:p w14:paraId="70A146D7" w14:textId="73E6E3D5" w:rsidR="00052CC5" w:rsidRPr="00EA32CC" w:rsidRDefault="00052CC5" w:rsidP="00052CC5">
            <w:pPr>
              <w:autoSpaceDE w:val="0"/>
              <w:autoSpaceDN w:val="0"/>
              <w:adjustRightInd w:val="0"/>
              <w:spacing w:line="276" w:lineRule="auto"/>
              <w:ind w:left="492" w:hanging="492"/>
              <w:jc w:val="center"/>
              <w:rPr>
                <w:rFonts w:cs="Arial"/>
                <w:lang w:val="en-US"/>
              </w:rPr>
            </w:pPr>
            <w:r>
              <w:rPr>
                <w:b/>
                <w:bCs/>
              </w:rPr>
              <w:t>Topic 4 – Inorganic Chemistry and the Periodic Table</w:t>
            </w:r>
          </w:p>
        </w:tc>
        <w:tc>
          <w:tcPr>
            <w:tcW w:w="7700" w:type="dxa"/>
            <w:shd w:val="clear" w:color="auto" w:fill="A3C1E0" w:themeFill="accent1" w:themeFillTint="66"/>
          </w:tcPr>
          <w:p w14:paraId="76279C44" w14:textId="7BBF486E" w:rsidR="00052CC5" w:rsidRPr="00866A66" w:rsidRDefault="00052CC5" w:rsidP="00052CC5">
            <w:pPr>
              <w:pStyle w:val="Tabletext"/>
              <w:spacing w:line="276" w:lineRule="auto"/>
              <w:jc w:val="center"/>
              <w:rPr>
                <w:rFonts w:ascii="Arial" w:hAnsi="Arial"/>
                <w:b/>
                <w:bCs/>
                <w:color w:val="336699" w:themeColor="accent1"/>
                <w:sz w:val="24"/>
              </w:rPr>
            </w:pPr>
            <w:r w:rsidRPr="00F83BD4">
              <w:rPr>
                <w:rFonts w:ascii="Arial" w:eastAsia="Verdana" w:hAnsi="Arial"/>
                <w:b/>
                <w:bCs/>
                <w:sz w:val="24"/>
              </w:rPr>
              <w:t>International GCSE Chemistry</w:t>
            </w:r>
          </w:p>
        </w:tc>
      </w:tr>
      <w:tr w:rsidR="00052CC5" w:rsidRPr="009E5CFD" w14:paraId="73520F64" w14:textId="77777777" w:rsidTr="00A8544F">
        <w:trPr>
          <w:cantSplit/>
        </w:trPr>
        <w:tc>
          <w:tcPr>
            <w:tcW w:w="6710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14:paraId="35136C2E" w14:textId="67BE4AB6" w:rsidR="00052CC5" w:rsidRPr="00EA32CC" w:rsidRDefault="00052CC5" w:rsidP="00052CC5">
            <w:pPr>
              <w:autoSpaceDE w:val="0"/>
              <w:autoSpaceDN w:val="0"/>
              <w:adjustRightInd w:val="0"/>
              <w:spacing w:line="276" w:lineRule="auto"/>
              <w:ind w:left="492" w:hanging="492"/>
              <w:rPr>
                <w:rFonts w:cs="Arial"/>
                <w:lang w:val="en-US"/>
              </w:rPr>
            </w:pPr>
            <w:r w:rsidRPr="00EA32CC">
              <w:rPr>
                <w:rFonts w:cs="Arial"/>
                <w:lang w:val="en-US"/>
              </w:rPr>
              <w:t>9.</w:t>
            </w:r>
            <w:r>
              <w:rPr>
                <w:rFonts w:cs="Arial"/>
                <w:lang w:val="en-US"/>
              </w:rPr>
              <w:tab/>
            </w:r>
            <w:r w:rsidRPr="00EA32CC">
              <w:rPr>
                <w:rFonts w:cs="Arial"/>
                <w:lang w:val="en-US"/>
              </w:rPr>
              <w:t>understand reasons for the trends in melting and boiling temperatures, physical state at room temperature, and electronegativity for Group 7 elements</w:t>
            </w:r>
          </w:p>
          <w:p w14:paraId="4529F1C9" w14:textId="7A1373E4" w:rsidR="00052CC5" w:rsidRPr="00EA32CC" w:rsidRDefault="00052CC5" w:rsidP="00052CC5">
            <w:pPr>
              <w:autoSpaceDE w:val="0"/>
              <w:autoSpaceDN w:val="0"/>
              <w:adjustRightInd w:val="0"/>
              <w:spacing w:line="276" w:lineRule="auto"/>
              <w:ind w:left="492" w:hanging="492"/>
              <w:rPr>
                <w:rFonts w:cs="Arial"/>
                <w:lang w:val="en-US"/>
              </w:rPr>
            </w:pPr>
            <w:r w:rsidRPr="00EA32CC">
              <w:rPr>
                <w:rFonts w:cs="Arial"/>
                <w:lang w:val="en-US"/>
              </w:rPr>
              <w:t>10.</w:t>
            </w:r>
            <w:r>
              <w:rPr>
                <w:rFonts w:cs="Arial"/>
                <w:lang w:val="en-US"/>
              </w:rPr>
              <w:tab/>
            </w:r>
            <w:r w:rsidRPr="00EA32CC">
              <w:rPr>
                <w:rFonts w:cs="Arial"/>
                <w:lang w:val="en-US"/>
              </w:rPr>
              <w:t>understand reasons for the trend in reactivity of Group 7 elements down the group</w:t>
            </w:r>
          </w:p>
          <w:p w14:paraId="752D7406" w14:textId="5C755A0E" w:rsidR="00052CC5" w:rsidRPr="00EA32CC" w:rsidRDefault="00052CC5" w:rsidP="00052CC5">
            <w:pPr>
              <w:autoSpaceDE w:val="0"/>
              <w:autoSpaceDN w:val="0"/>
              <w:adjustRightInd w:val="0"/>
              <w:spacing w:line="276" w:lineRule="auto"/>
              <w:ind w:left="492" w:hanging="492"/>
              <w:rPr>
                <w:rFonts w:cs="Arial"/>
                <w:lang w:val="en-US"/>
              </w:rPr>
            </w:pPr>
            <w:r w:rsidRPr="00EA32CC">
              <w:rPr>
                <w:rFonts w:cs="Arial"/>
                <w:lang w:val="en-US"/>
              </w:rPr>
              <w:t>11.</w:t>
            </w:r>
            <w:r>
              <w:rPr>
                <w:rFonts w:cs="Arial"/>
                <w:lang w:val="en-US"/>
              </w:rPr>
              <w:tab/>
            </w:r>
            <w:r w:rsidRPr="00EA32CC">
              <w:rPr>
                <w:rFonts w:cs="Arial"/>
                <w:lang w:val="en-US"/>
              </w:rPr>
              <w:t>understand the trend in reactivity of Group 7 elements in terms of the redox reactions of Cl2, Br2 and I2 with halide ions in aqueous solution, followed by the addition of an organic solvent</w:t>
            </w:r>
          </w:p>
          <w:p w14:paraId="35528BCD" w14:textId="77777777" w:rsidR="00052CC5" w:rsidRPr="00F83BD4" w:rsidRDefault="00052CC5" w:rsidP="00052CC5">
            <w:pPr>
              <w:autoSpaceDE w:val="0"/>
              <w:autoSpaceDN w:val="0"/>
              <w:adjustRightInd w:val="0"/>
              <w:spacing w:line="276" w:lineRule="auto"/>
              <w:rPr>
                <w:rFonts w:cs="Arial"/>
                <w:lang w:val="en-US"/>
              </w:rPr>
            </w:pPr>
          </w:p>
        </w:tc>
        <w:tc>
          <w:tcPr>
            <w:tcW w:w="7700" w:type="dxa"/>
            <w:shd w:val="clear" w:color="auto" w:fill="FFFFFF"/>
          </w:tcPr>
          <w:p w14:paraId="0D8915E2" w14:textId="77777777" w:rsidR="00052CC5" w:rsidRPr="00866A66" w:rsidRDefault="00052CC5" w:rsidP="00052CC5">
            <w:pPr>
              <w:pStyle w:val="Tabletext"/>
              <w:spacing w:line="276" w:lineRule="auto"/>
              <w:rPr>
                <w:rFonts w:ascii="Arial" w:hAnsi="Arial"/>
                <w:b/>
                <w:bCs/>
                <w:color w:val="336699" w:themeColor="accent1"/>
                <w:sz w:val="24"/>
              </w:rPr>
            </w:pPr>
            <w:r w:rsidRPr="00866A66">
              <w:rPr>
                <w:rFonts w:ascii="Arial" w:hAnsi="Arial"/>
                <w:b/>
                <w:bCs/>
                <w:color w:val="336699" w:themeColor="accent1"/>
                <w:sz w:val="24"/>
              </w:rPr>
              <w:t>2(b) Group 7 (halogens) – chlorine, bromine and iodine</w:t>
            </w:r>
          </w:p>
          <w:p w14:paraId="5F19423D" w14:textId="05B08AFB" w:rsidR="00052CC5" w:rsidRPr="00EA32CC" w:rsidRDefault="00052CC5" w:rsidP="00052CC5">
            <w:pPr>
              <w:pStyle w:val="Tabletext"/>
              <w:spacing w:line="276" w:lineRule="auto"/>
              <w:ind w:left="557" w:hanging="557"/>
              <w:rPr>
                <w:rFonts w:ascii="Arial" w:hAnsi="Arial"/>
                <w:sz w:val="24"/>
              </w:rPr>
            </w:pPr>
            <w:r w:rsidRPr="00EA32CC">
              <w:rPr>
                <w:rFonts w:ascii="Arial" w:hAnsi="Arial"/>
                <w:sz w:val="24"/>
              </w:rPr>
              <w:t>2.5</w:t>
            </w:r>
            <w:r>
              <w:rPr>
                <w:rFonts w:ascii="Arial" w:hAnsi="Arial"/>
                <w:sz w:val="24"/>
              </w:rPr>
              <w:tab/>
            </w:r>
            <w:r w:rsidRPr="00EA32CC">
              <w:rPr>
                <w:rFonts w:ascii="Arial" w:hAnsi="Arial"/>
                <w:sz w:val="24"/>
              </w:rPr>
              <w:t>know the colours, physical states (at room temperature) and trends in physical properties of these elements</w:t>
            </w:r>
          </w:p>
          <w:p w14:paraId="670EF9E8" w14:textId="77777777" w:rsidR="00052CC5" w:rsidRPr="00EA32CC" w:rsidRDefault="00052CC5" w:rsidP="00052CC5">
            <w:pPr>
              <w:pStyle w:val="Tabletext"/>
              <w:spacing w:line="276" w:lineRule="auto"/>
              <w:rPr>
                <w:rFonts w:ascii="Arial" w:hAnsi="Arial"/>
                <w:sz w:val="24"/>
              </w:rPr>
            </w:pPr>
          </w:p>
          <w:p w14:paraId="44963669" w14:textId="54811F93" w:rsidR="00052CC5" w:rsidRPr="00EA32CC" w:rsidRDefault="00052CC5" w:rsidP="00052CC5">
            <w:pPr>
              <w:pStyle w:val="Tabletext"/>
              <w:spacing w:line="276" w:lineRule="auto"/>
              <w:ind w:left="557" w:hanging="557"/>
              <w:rPr>
                <w:rFonts w:ascii="Arial" w:hAnsi="Arial"/>
                <w:b/>
                <w:sz w:val="24"/>
              </w:rPr>
            </w:pPr>
            <w:r w:rsidRPr="00EA32CC">
              <w:rPr>
                <w:rFonts w:ascii="Arial" w:hAnsi="Arial"/>
                <w:b/>
                <w:sz w:val="24"/>
              </w:rPr>
              <w:t>2.8C</w:t>
            </w:r>
            <w:r>
              <w:rPr>
                <w:rFonts w:ascii="Arial" w:hAnsi="Arial"/>
                <w:b/>
                <w:sz w:val="24"/>
              </w:rPr>
              <w:tab/>
            </w:r>
            <w:r w:rsidRPr="00EA32CC">
              <w:rPr>
                <w:rFonts w:ascii="Arial" w:hAnsi="Arial"/>
                <w:b/>
                <w:sz w:val="24"/>
              </w:rPr>
              <w:t>explain the trend in reactivity in Group 7 in terms of electronic configuration</w:t>
            </w:r>
          </w:p>
          <w:p w14:paraId="3ACA05EC" w14:textId="047F3873" w:rsidR="00052CC5" w:rsidRPr="00EA32CC" w:rsidRDefault="00052CC5" w:rsidP="00052CC5">
            <w:pPr>
              <w:pStyle w:val="Tabletext"/>
              <w:tabs>
                <w:tab w:val="left" w:pos="567"/>
                <w:tab w:val="left" w:pos="1134"/>
              </w:tabs>
              <w:spacing w:line="276" w:lineRule="auto"/>
              <w:ind w:left="557" w:hanging="557"/>
              <w:rPr>
                <w:rFonts w:ascii="Arial" w:hAnsi="Arial"/>
                <w:b/>
                <w:bCs/>
                <w:sz w:val="24"/>
              </w:rPr>
            </w:pPr>
            <w:r w:rsidRPr="00EA32CC">
              <w:rPr>
                <w:rFonts w:ascii="Arial" w:hAnsi="Arial"/>
                <w:sz w:val="24"/>
              </w:rPr>
              <w:t>2.7</w:t>
            </w:r>
            <w:r>
              <w:rPr>
                <w:rFonts w:ascii="Arial" w:hAnsi="Arial"/>
                <w:sz w:val="24"/>
              </w:rPr>
              <w:tab/>
            </w:r>
            <w:r w:rsidRPr="00EA32CC">
              <w:rPr>
                <w:rFonts w:ascii="Arial" w:hAnsi="Arial"/>
                <w:sz w:val="24"/>
              </w:rPr>
              <w:t>understand how displacement reactions involving halogens and halides provide evidence for the trend in reactivity in Group 7</w:t>
            </w:r>
          </w:p>
        </w:tc>
      </w:tr>
    </w:tbl>
    <w:p w14:paraId="0C37C4EC" w14:textId="77777777" w:rsidR="005F6041" w:rsidRDefault="005F6041" w:rsidP="00B37C84">
      <w:pPr>
        <w:spacing w:after="0"/>
      </w:pPr>
    </w:p>
    <w:p w14:paraId="0D4A2C38" w14:textId="6A40BDB2" w:rsidR="00EA32CC" w:rsidRDefault="00EA32CC">
      <w:pPr>
        <w:spacing w:after="0"/>
      </w:pPr>
      <w:r>
        <w:br w:type="page"/>
      </w:r>
    </w:p>
    <w:tbl>
      <w:tblPr>
        <w:tblW w:w="14410" w:type="dxa"/>
        <w:tblInd w:w="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710"/>
        <w:gridCol w:w="7700"/>
      </w:tblGrid>
      <w:tr w:rsidR="00EA32CC" w:rsidRPr="009E5CFD" w14:paraId="2F44ECC2" w14:textId="77777777" w:rsidTr="00A8544F">
        <w:trPr>
          <w:cantSplit/>
        </w:trPr>
        <w:tc>
          <w:tcPr>
            <w:tcW w:w="6710" w:type="dxa"/>
            <w:shd w:val="clear" w:color="auto" w:fill="A3C1E0" w:themeFill="accent1" w:themeFillTint="66"/>
            <w:tcMar>
              <w:top w:w="100" w:type="dxa"/>
              <w:left w:w="108" w:type="dxa"/>
              <w:bottom w:w="100" w:type="dxa"/>
              <w:right w:w="108" w:type="dxa"/>
            </w:tcMar>
          </w:tcPr>
          <w:p w14:paraId="13F527CD" w14:textId="77777777" w:rsidR="00EA32CC" w:rsidRPr="00F83BD4" w:rsidRDefault="00EA32CC" w:rsidP="00A8544F">
            <w:pPr>
              <w:autoSpaceDE w:val="0"/>
              <w:autoSpaceDN w:val="0"/>
              <w:adjustRightInd w:val="0"/>
              <w:ind w:left="634" w:hanging="634"/>
              <w:jc w:val="center"/>
              <w:rPr>
                <w:rFonts w:cs="Arial"/>
                <w:iCs/>
                <w:lang w:val="en-US"/>
              </w:rPr>
            </w:pPr>
            <w:r>
              <w:rPr>
                <w:b/>
                <w:bCs/>
              </w:rPr>
              <w:lastRenderedPageBreak/>
              <w:t>GCE Chemistry Topic 4 – Inorganic Chemistry and the Periodic Table</w:t>
            </w:r>
          </w:p>
        </w:tc>
        <w:tc>
          <w:tcPr>
            <w:tcW w:w="7700" w:type="dxa"/>
            <w:shd w:val="clear" w:color="auto" w:fill="A3C1E0" w:themeFill="accent1" w:themeFillTint="66"/>
          </w:tcPr>
          <w:p w14:paraId="3F049E97" w14:textId="77777777" w:rsidR="00EA32CC" w:rsidRPr="00F83BD4" w:rsidRDefault="00EA32CC" w:rsidP="00A8544F">
            <w:pPr>
              <w:pStyle w:val="Tabletext"/>
              <w:jc w:val="center"/>
              <w:rPr>
                <w:rFonts w:ascii="Arial" w:hAnsi="Arial"/>
                <w:b/>
                <w:bCs/>
                <w:sz w:val="24"/>
                <w:lang w:eastAsia="en-GB"/>
              </w:rPr>
            </w:pPr>
            <w:r w:rsidRPr="00F83BD4">
              <w:rPr>
                <w:rFonts w:ascii="Arial" w:eastAsia="Verdana" w:hAnsi="Arial"/>
                <w:b/>
                <w:bCs/>
                <w:sz w:val="24"/>
              </w:rPr>
              <w:t>International GCSE Chemistry</w:t>
            </w:r>
          </w:p>
        </w:tc>
      </w:tr>
      <w:tr w:rsidR="00EA32CC" w:rsidRPr="009E5CFD" w14:paraId="2B00AA08" w14:textId="77777777" w:rsidTr="00A8544F">
        <w:trPr>
          <w:cantSplit/>
        </w:trPr>
        <w:tc>
          <w:tcPr>
            <w:tcW w:w="6710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14:paraId="2EA14308" w14:textId="1BDD16EE" w:rsidR="00EA32CC" w:rsidRDefault="00EA32CC" w:rsidP="00052CC5">
            <w:pPr>
              <w:autoSpaceDE w:val="0"/>
              <w:autoSpaceDN w:val="0"/>
              <w:adjustRightInd w:val="0"/>
              <w:spacing w:line="276" w:lineRule="auto"/>
              <w:rPr>
                <w:rFonts w:cs="Arial"/>
                <w:lang w:val="en-US"/>
              </w:rPr>
            </w:pPr>
            <w:r w:rsidRPr="00EA32CC">
              <w:rPr>
                <w:rFonts w:cs="Arial"/>
                <w:lang w:val="en-US"/>
              </w:rPr>
              <w:t>13.</w:t>
            </w:r>
            <w:r w:rsidR="00F8623F">
              <w:rPr>
                <w:rFonts w:cs="Arial"/>
                <w:lang w:val="en-US"/>
              </w:rPr>
              <w:tab/>
            </w:r>
            <w:r w:rsidRPr="00EA32CC">
              <w:rPr>
                <w:rFonts w:cs="Arial"/>
                <w:lang w:val="en-US"/>
              </w:rPr>
              <w:t>understand the following reactions:</w:t>
            </w:r>
          </w:p>
          <w:p w14:paraId="360D8212" w14:textId="3E1E61F8" w:rsidR="00EA32CC" w:rsidRPr="00EA32CC" w:rsidRDefault="00EA32CC" w:rsidP="00052CC5">
            <w:pPr>
              <w:pStyle w:val="ListParagraph"/>
              <w:numPr>
                <w:ilvl w:val="0"/>
                <w:numId w:val="22"/>
              </w:numPr>
              <w:autoSpaceDE w:val="0"/>
              <w:autoSpaceDN w:val="0"/>
              <w:adjustRightInd w:val="0"/>
              <w:spacing w:line="276" w:lineRule="auto"/>
              <w:rPr>
                <w:rFonts w:cs="Arial"/>
                <w:lang w:val="en-US"/>
              </w:rPr>
            </w:pPr>
            <w:r w:rsidRPr="00EA32CC">
              <w:rPr>
                <w:rFonts w:cs="Arial"/>
                <w:lang w:val="en-US"/>
              </w:rPr>
              <w:t>solid Group 1 halides with concentrated sulfuric acid, to illustrate the trend in reducing ability of the hydrogen halides</w:t>
            </w:r>
          </w:p>
          <w:p w14:paraId="3F43CEFF" w14:textId="1751F483" w:rsidR="00EA32CC" w:rsidRPr="00EA32CC" w:rsidRDefault="00EA32CC" w:rsidP="00052CC5">
            <w:pPr>
              <w:pStyle w:val="ListParagraph"/>
              <w:numPr>
                <w:ilvl w:val="0"/>
                <w:numId w:val="22"/>
              </w:numPr>
              <w:autoSpaceDE w:val="0"/>
              <w:autoSpaceDN w:val="0"/>
              <w:adjustRightInd w:val="0"/>
              <w:spacing w:line="276" w:lineRule="auto"/>
              <w:rPr>
                <w:rFonts w:cs="Arial"/>
                <w:lang w:val="en-US"/>
              </w:rPr>
            </w:pPr>
            <w:r w:rsidRPr="00EA32CC">
              <w:rPr>
                <w:rFonts w:cs="Arial"/>
                <w:lang w:val="en-US"/>
              </w:rPr>
              <w:t>precipitation reactions of the aqueous anions Cl</w:t>
            </w:r>
            <w:r w:rsidRPr="00EA32CC">
              <w:rPr>
                <w:rFonts w:cs="Arial"/>
                <w:vertAlign w:val="superscript"/>
                <w:lang w:val="en-US"/>
              </w:rPr>
              <w:t>–</w:t>
            </w:r>
            <w:r w:rsidRPr="00EA32CC">
              <w:rPr>
                <w:rFonts w:cs="Arial"/>
                <w:lang w:val="en-US"/>
              </w:rPr>
              <w:t>, Br</w:t>
            </w:r>
            <w:r w:rsidRPr="00EA32CC">
              <w:rPr>
                <w:rFonts w:cs="Arial"/>
                <w:vertAlign w:val="superscript"/>
                <w:lang w:val="en-US"/>
              </w:rPr>
              <w:t xml:space="preserve">– </w:t>
            </w:r>
            <w:r w:rsidRPr="00EA32CC">
              <w:rPr>
                <w:rFonts w:cs="Arial"/>
                <w:lang w:val="en-US"/>
              </w:rPr>
              <w:t>and I</w:t>
            </w:r>
            <w:r w:rsidRPr="00EA32CC">
              <w:rPr>
                <w:rFonts w:cs="Arial"/>
                <w:vertAlign w:val="superscript"/>
                <w:lang w:val="en-US"/>
              </w:rPr>
              <w:t xml:space="preserve">– </w:t>
            </w:r>
            <w:r w:rsidRPr="00EA32CC">
              <w:rPr>
                <w:rFonts w:cs="Arial"/>
                <w:lang w:val="en-US"/>
              </w:rPr>
              <w:t>with aqueous silver nitrate solution, followed by aqueous ammonia solution</w:t>
            </w:r>
          </w:p>
          <w:p w14:paraId="2768DA0A" w14:textId="4152CD93" w:rsidR="00EA32CC" w:rsidRPr="00EA32CC" w:rsidRDefault="00EA32CC" w:rsidP="00052CC5">
            <w:pPr>
              <w:pStyle w:val="ListParagraph"/>
              <w:numPr>
                <w:ilvl w:val="0"/>
                <w:numId w:val="22"/>
              </w:numPr>
              <w:autoSpaceDE w:val="0"/>
              <w:autoSpaceDN w:val="0"/>
              <w:adjustRightInd w:val="0"/>
              <w:spacing w:line="276" w:lineRule="auto"/>
              <w:rPr>
                <w:rFonts w:cs="Arial"/>
                <w:lang w:val="en-US"/>
              </w:rPr>
            </w:pPr>
            <w:r w:rsidRPr="00EA32CC">
              <w:rPr>
                <w:rFonts w:cs="Arial"/>
                <w:lang w:val="en-US"/>
              </w:rPr>
              <w:t>hydrogen halides with ammonia and with water (to produce acids)</w:t>
            </w:r>
          </w:p>
          <w:p w14:paraId="7C817D75" w14:textId="77777777" w:rsidR="00EA32CC" w:rsidRPr="00EA32CC" w:rsidRDefault="00EA32CC" w:rsidP="00052CC5">
            <w:pPr>
              <w:autoSpaceDE w:val="0"/>
              <w:autoSpaceDN w:val="0"/>
              <w:adjustRightInd w:val="0"/>
              <w:spacing w:line="276" w:lineRule="auto"/>
              <w:rPr>
                <w:rFonts w:cs="Arial"/>
                <w:lang w:val="en-US"/>
              </w:rPr>
            </w:pPr>
          </w:p>
          <w:p w14:paraId="2BE13E07" w14:textId="0222892C" w:rsidR="00EA32CC" w:rsidRPr="00EA32CC" w:rsidRDefault="00EA32CC" w:rsidP="00052CC5">
            <w:pPr>
              <w:autoSpaceDE w:val="0"/>
              <w:autoSpaceDN w:val="0"/>
              <w:adjustRightInd w:val="0"/>
              <w:spacing w:line="276" w:lineRule="auto"/>
              <w:ind w:left="492" w:hanging="492"/>
              <w:rPr>
                <w:rFonts w:cs="Arial"/>
                <w:iCs/>
                <w:lang w:val="en-US"/>
              </w:rPr>
            </w:pPr>
            <w:r w:rsidRPr="00EA32CC">
              <w:rPr>
                <w:rFonts w:cs="Arial"/>
                <w:lang w:val="en-US"/>
              </w:rPr>
              <w:t>14.</w:t>
            </w:r>
            <w:r w:rsidR="00F8623F">
              <w:rPr>
                <w:rFonts w:cs="Arial"/>
                <w:lang w:val="en-US"/>
              </w:rPr>
              <w:tab/>
            </w:r>
            <w:r w:rsidRPr="00EA32CC">
              <w:rPr>
                <w:rFonts w:cs="Arial"/>
                <w:lang w:val="en-US"/>
              </w:rPr>
              <w:t>be able to make predictions about fluorine and astatine and their compounds, in terms of knowledge of trends in halogen chemistry</w:t>
            </w:r>
          </w:p>
        </w:tc>
        <w:tc>
          <w:tcPr>
            <w:tcW w:w="7700" w:type="dxa"/>
            <w:shd w:val="clear" w:color="auto" w:fill="FFFFFF"/>
          </w:tcPr>
          <w:p w14:paraId="1EB550D3" w14:textId="77777777" w:rsidR="00EA32CC" w:rsidRPr="00F8623F" w:rsidRDefault="00EA32CC" w:rsidP="00052CC5">
            <w:pPr>
              <w:pStyle w:val="Tabletext"/>
              <w:tabs>
                <w:tab w:val="left" w:pos="567"/>
                <w:tab w:val="left" w:pos="1134"/>
              </w:tabs>
              <w:spacing w:line="276" w:lineRule="auto"/>
              <w:rPr>
                <w:rFonts w:ascii="Arial" w:hAnsi="Arial"/>
                <w:b/>
                <w:bCs/>
                <w:color w:val="336699" w:themeColor="accent1"/>
                <w:sz w:val="24"/>
                <w:lang w:eastAsia="en-GB"/>
              </w:rPr>
            </w:pPr>
            <w:r w:rsidRPr="00F8623F">
              <w:rPr>
                <w:rFonts w:ascii="Arial" w:hAnsi="Arial"/>
                <w:b/>
                <w:bCs/>
                <w:color w:val="336699" w:themeColor="accent1"/>
                <w:sz w:val="24"/>
                <w:lang w:eastAsia="en-GB"/>
              </w:rPr>
              <w:t>2(h) Chemical tests</w:t>
            </w:r>
          </w:p>
          <w:p w14:paraId="2CEA7FE0" w14:textId="411E0C0A" w:rsidR="00EA32CC" w:rsidRPr="00F8623F" w:rsidRDefault="00EA32CC" w:rsidP="00052CC5">
            <w:pPr>
              <w:pStyle w:val="Tabletext"/>
              <w:tabs>
                <w:tab w:val="left" w:pos="567"/>
                <w:tab w:val="left" w:pos="1134"/>
              </w:tabs>
              <w:spacing w:line="276" w:lineRule="auto"/>
              <w:rPr>
                <w:rFonts w:ascii="Arial" w:hAnsi="Arial"/>
                <w:sz w:val="24"/>
                <w:lang w:eastAsia="en-GB"/>
              </w:rPr>
            </w:pPr>
            <w:r w:rsidRPr="00F8623F">
              <w:rPr>
                <w:rFonts w:ascii="Arial" w:hAnsi="Arial"/>
                <w:sz w:val="24"/>
                <w:lang w:eastAsia="en-GB"/>
              </w:rPr>
              <w:t>2.48</w:t>
            </w:r>
            <w:r w:rsidR="00F8623F">
              <w:rPr>
                <w:rFonts w:ascii="Arial" w:hAnsi="Arial"/>
                <w:sz w:val="24"/>
                <w:lang w:eastAsia="en-GB"/>
              </w:rPr>
              <w:tab/>
            </w:r>
            <w:r w:rsidRPr="00F8623F">
              <w:rPr>
                <w:rFonts w:ascii="Arial" w:hAnsi="Arial"/>
                <w:sz w:val="24"/>
                <w:lang w:eastAsia="en-GB"/>
              </w:rPr>
              <w:t>describe tests for these anions</w:t>
            </w:r>
          </w:p>
          <w:p w14:paraId="3B388A52" w14:textId="77777777" w:rsidR="00EA32CC" w:rsidRPr="00F8623F" w:rsidRDefault="00EA32CC" w:rsidP="00052CC5">
            <w:pPr>
              <w:pStyle w:val="Tabletext"/>
              <w:numPr>
                <w:ilvl w:val="0"/>
                <w:numId w:val="21"/>
              </w:numPr>
              <w:tabs>
                <w:tab w:val="left" w:pos="567"/>
                <w:tab w:val="left" w:pos="1134"/>
              </w:tabs>
              <w:spacing w:line="276" w:lineRule="auto"/>
              <w:rPr>
                <w:rFonts w:ascii="Arial" w:hAnsi="Arial"/>
                <w:sz w:val="24"/>
                <w:lang w:eastAsia="en-GB"/>
              </w:rPr>
            </w:pPr>
            <w:r w:rsidRPr="00F8623F">
              <w:rPr>
                <w:rFonts w:ascii="Arial" w:hAnsi="Arial"/>
                <w:sz w:val="24"/>
                <w:lang w:eastAsia="en-GB"/>
              </w:rPr>
              <w:t>Cl</w:t>
            </w:r>
            <w:r w:rsidRPr="00F8623F">
              <w:rPr>
                <w:rFonts w:ascii="Arial" w:hAnsi="Arial"/>
                <w:sz w:val="24"/>
                <w:vertAlign w:val="superscript"/>
                <w:lang w:eastAsia="en-GB"/>
              </w:rPr>
              <w:t>-</w:t>
            </w:r>
            <w:r w:rsidRPr="00F8623F">
              <w:rPr>
                <w:rFonts w:ascii="Arial" w:hAnsi="Arial"/>
                <w:sz w:val="24"/>
                <w:lang w:eastAsia="en-GB"/>
              </w:rPr>
              <w:t>, Br</w:t>
            </w:r>
            <w:r w:rsidRPr="00F8623F">
              <w:rPr>
                <w:rFonts w:ascii="Arial" w:hAnsi="Arial"/>
                <w:sz w:val="24"/>
                <w:vertAlign w:val="superscript"/>
                <w:lang w:eastAsia="en-GB"/>
              </w:rPr>
              <w:t xml:space="preserve">- </w:t>
            </w:r>
            <w:r w:rsidRPr="00F8623F">
              <w:rPr>
                <w:rFonts w:ascii="Arial" w:hAnsi="Arial"/>
                <w:sz w:val="24"/>
                <w:lang w:eastAsia="en-GB"/>
              </w:rPr>
              <w:t>and I</w:t>
            </w:r>
            <w:r w:rsidRPr="00F8623F">
              <w:rPr>
                <w:rFonts w:ascii="Arial" w:hAnsi="Arial"/>
                <w:sz w:val="24"/>
                <w:vertAlign w:val="superscript"/>
                <w:lang w:eastAsia="en-GB"/>
              </w:rPr>
              <w:t>-</w:t>
            </w:r>
            <w:r w:rsidRPr="00F8623F">
              <w:rPr>
                <w:rFonts w:ascii="Arial" w:hAnsi="Arial"/>
                <w:sz w:val="24"/>
                <w:lang w:eastAsia="en-GB"/>
              </w:rPr>
              <w:t xml:space="preserve"> using acidified silver nitrate solution</w:t>
            </w:r>
          </w:p>
          <w:p w14:paraId="031F2C62" w14:textId="77777777" w:rsidR="00EA32CC" w:rsidRPr="00F8623F" w:rsidRDefault="00EA32CC" w:rsidP="00052CC5">
            <w:pPr>
              <w:pStyle w:val="Tabletext"/>
              <w:numPr>
                <w:ilvl w:val="0"/>
                <w:numId w:val="21"/>
              </w:numPr>
              <w:tabs>
                <w:tab w:val="left" w:pos="567"/>
                <w:tab w:val="left" w:pos="1134"/>
              </w:tabs>
              <w:spacing w:line="276" w:lineRule="auto"/>
              <w:rPr>
                <w:rFonts w:ascii="Arial" w:hAnsi="Arial"/>
                <w:sz w:val="24"/>
                <w:lang w:eastAsia="en-GB"/>
              </w:rPr>
            </w:pPr>
            <w:r w:rsidRPr="00F8623F">
              <w:rPr>
                <w:rFonts w:ascii="Arial" w:hAnsi="Arial"/>
                <w:sz w:val="24"/>
                <w:lang w:eastAsia="en-GB"/>
              </w:rPr>
              <w:t>SO</w:t>
            </w:r>
            <w:r w:rsidRPr="00F8623F">
              <w:rPr>
                <w:rFonts w:ascii="Arial" w:hAnsi="Arial"/>
                <w:sz w:val="24"/>
                <w:vertAlign w:val="subscript"/>
                <w:lang w:eastAsia="en-GB"/>
              </w:rPr>
              <w:t>4</w:t>
            </w:r>
            <w:r w:rsidRPr="00F8623F">
              <w:rPr>
                <w:rFonts w:ascii="Arial" w:hAnsi="Arial"/>
                <w:sz w:val="24"/>
                <w:vertAlign w:val="superscript"/>
                <w:lang w:eastAsia="en-GB"/>
              </w:rPr>
              <w:t>2-</w:t>
            </w:r>
            <w:r w:rsidRPr="00F8623F">
              <w:rPr>
                <w:rFonts w:ascii="Arial" w:hAnsi="Arial"/>
                <w:sz w:val="24"/>
                <w:lang w:eastAsia="en-GB"/>
              </w:rPr>
              <w:t xml:space="preserve"> using acidified barium chloride solution</w:t>
            </w:r>
          </w:p>
          <w:p w14:paraId="5DF64EBE" w14:textId="77777777" w:rsidR="00EA32CC" w:rsidRPr="00F8623F" w:rsidRDefault="00EA32CC" w:rsidP="00052CC5">
            <w:pPr>
              <w:pStyle w:val="Tabletext"/>
              <w:numPr>
                <w:ilvl w:val="0"/>
                <w:numId w:val="21"/>
              </w:numPr>
              <w:tabs>
                <w:tab w:val="left" w:pos="567"/>
                <w:tab w:val="left" w:pos="1134"/>
              </w:tabs>
              <w:spacing w:line="276" w:lineRule="auto"/>
              <w:rPr>
                <w:rFonts w:ascii="Arial" w:hAnsi="Arial"/>
                <w:sz w:val="24"/>
                <w:lang w:eastAsia="en-GB"/>
              </w:rPr>
            </w:pPr>
            <w:r w:rsidRPr="00F8623F">
              <w:rPr>
                <w:rFonts w:ascii="Arial" w:hAnsi="Arial"/>
                <w:sz w:val="24"/>
                <w:lang w:eastAsia="en-GB"/>
              </w:rPr>
              <w:t>CO</w:t>
            </w:r>
            <w:r w:rsidRPr="00F8623F">
              <w:rPr>
                <w:rFonts w:ascii="Arial" w:hAnsi="Arial"/>
                <w:sz w:val="24"/>
                <w:vertAlign w:val="subscript"/>
                <w:lang w:eastAsia="en-GB"/>
              </w:rPr>
              <w:t>3</w:t>
            </w:r>
            <w:r w:rsidRPr="00F8623F">
              <w:rPr>
                <w:rFonts w:ascii="Arial" w:hAnsi="Arial"/>
                <w:sz w:val="24"/>
                <w:vertAlign w:val="superscript"/>
                <w:lang w:eastAsia="en-GB"/>
              </w:rPr>
              <w:t>2-</w:t>
            </w:r>
            <w:r w:rsidRPr="00F8623F">
              <w:rPr>
                <w:rFonts w:ascii="Arial" w:hAnsi="Arial"/>
                <w:sz w:val="24"/>
                <w:lang w:eastAsia="en-GB"/>
              </w:rPr>
              <w:t xml:space="preserve"> using hydrochloric acid and identifying the gas evolved</w:t>
            </w:r>
          </w:p>
          <w:p w14:paraId="4D37B022" w14:textId="77777777" w:rsidR="00EA32CC" w:rsidRPr="00EA32CC" w:rsidRDefault="00EA32CC" w:rsidP="00052CC5">
            <w:pPr>
              <w:pStyle w:val="Tabletext"/>
              <w:tabs>
                <w:tab w:val="left" w:pos="567"/>
                <w:tab w:val="left" w:pos="1134"/>
              </w:tabs>
              <w:spacing w:line="276" w:lineRule="auto"/>
              <w:rPr>
                <w:lang w:eastAsia="en-GB"/>
              </w:rPr>
            </w:pPr>
          </w:p>
          <w:p w14:paraId="6C6CE26A" w14:textId="77777777" w:rsidR="00EA32CC" w:rsidRPr="00EA32CC" w:rsidRDefault="00EA32CC" w:rsidP="00052CC5">
            <w:pPr>
              <w:pStyle w:val="Tabletext"/>
              <w:tabs>
                <w:tab w:val="left" w:pos="567"/>
                <w:tab w:val="left" w:pos="1134"/>
              </w:tabs>
              <w:spacing w:line="276" w:lineRule="auto"/>
              <w:rPr>
                <w:lang w:eastAsia="en-GB"/>
              </w:rPr>
            </w:pPr>
          </w:p>
          <w:p w14:paraId="2836E316" w14:textId="77777777" w:rsidR="00EA32CC" w:rsidRPr="00F8623F" w:rsidRDefault="00EA32CC" w:rsidP="00052CC5">
            <w:pPr>
              <w:pStyle w:val="Tabletext"/>
              <w:tabs>
                <w:tab w:val="left" w:pos="567"/>
                <w:tab w:val="left" w:pos="1134"/>
              </w:tabs>
              <w:spacing w:line="276" w:lineRule="auto"/>
              <w:rPr>
                <w:rFonts w:ascii="Arial" w:hAnsi="Arial"/>
                <w:b/>
                <w:bCs/>
                <w:color w:val="336699" w:themeColor="accent1"/>
                <w:sz w:val="24"/>
                <w:lang w:eastAsia="en-GB"/>
              </w:rPr>
            </w:pPr>
            <w:r w:rsidRPr="00F8623F">
              <w:rPr>
                <w:rFonts w:ascii="Arial" w:hAnsi="Arial"/>
                <w:b/>
                <w:bCs/>
                <w:color w:val="336699" w:themeColor="accent1"/>
                <w:sz w:val="24"/>
                <w:lang w:eastAsia="en-GB"/>
              </w:rPr>
              <w:t>2(b) Group 7 (halogens) – chlorine, bromine and iodine</w:t>
            </w:r>
          </w:p>
          <w:p w14:paraId="7B156EED" w14:textId="3BC636AB" w:rsidR="00EA32CC" w:rsidRPr="00F8623F" w:rsidRDefault="00EA32CC" w:rsidP="00052CC5">
            <w:pPr>
              <w:pStyle w:val="Tabletext"/>
              <w:tabs>
                <w:tab w:val="left" w:pos="567"/>
                <w:tab w:val="left" w:pos="1134"/>
              </w:tabs>
              <w:spacing w:line="276" w:lineRule="auto"/>
              <w:ind w:left="557" w:hanging="557"/>
              <w:rPr>
                <w:rFonts w:ascii="Arial" w:hAnsi="Arial"/>
                <w:sz w:val="24"/>
                <w:lang w:eastAsia="en-GB"/>
              </w:rPr>
            </w:pPr>
            <w:r w:rsidRPr="00F8623F">
              <w:rPr>
                <w:rFonts w:ascii="Arial" w:hAnsi="Arial"/>
                <w:iCs/>
                <w:sz w:val="24"/>
                <w:lang w:eastAsia="en-GB"/>
              </w:rPr>
              <w:t>2.6</w:t>
            </w:r>
            <w:r w:rsidR="00F8623F" w:rsidRPr="00F8623F">
              <w:rPr>
                <w:rFonts w:ascii="Arial" w:hAnsi="Arial"/>
                <w:iCs/>
                <w:sz w:val="24"/>
                <w:lang w:eastAsia="en-GB"/>
              </w:rPr>
              <w:tab/>
            </w:r>
            <w:r w:rsidRPr="00F8623F">
              <w:rPr>
                <w:rFonts w:ascii="Arial" w:hAnsi="Arial"/>
                <w:iCs/>
                <w:sz w:val="24"/>
                <w:lang w:eastAsia="en-GB"/>
              </w:rPr>
              <w:t>use knowledge of trends in Group 7 to predict the properties of other halogens</w:t>
            </w:r>
          </w:p>
          <w:p w14:paraId="63756DC2" w14:textId="7F9DF35E" w:rsidR="00EA32CC" w:rsidRPr="00F83BD4" w:rsidRDefault="00EA32CC" w:rsidP="00052CC5">
            <w:pPr>
              <w:pStyle w:val="Tabletext"/>
              <w:spacing w:line="276" w:lineRule="auto"/>
              <w:rPr>
                <w:rFonts w:ascii="Arial" w:hAnsi="Arial"/>
                <w:b/>
                <w:bCs/>
                <w:sz w:val="24"/>
                <w:lang w:eastAsia="en-GB"/>
              </w:rPr>
            </w:pPr>
          </w:p>
        </w:tc>
      </w:tr>
    </w:tbl>
    <w:p w14:paraId="50BA46BB" w14:textId="77777777" w:rsidR="005F6041" w:rsidRDefault="005F6041" w:rsidP="00B37C84">
      <w:pPr>
        <w:spacing w:after="0"/>
      </w:pPr>
    </w:p>
    <w:p w14:paraId="1C0EAD66" w14:textId="5AA9C7FE" w:rsidR="00EA32CC" w:rsidRDefault="00EA32CC">
      <w:pPr>
        <w:spacing w:after="0"/>
      </w:pPr>
      <w:r>
        <w:br w:type="page"/>
      </w:r>
    </w:p>
    <w:tbl>
      <w:tblPr>
        <w:tblW w:w="14410" w:type="dxa"/>
        <w:tblInd w:w="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710"/>
        <w:gridCol w:w="7700"/>
      </w:tblGrid>
      <w:tr w:rsidR="00EA32CC" w:rsidRPr="009E5CFD" w14:paraId="28FF354E" w14:textId="77777777" w:rsidTr="00A8544F">
        <w:trPr>
          <w:cantSplit/>
        </w:trPr>
        <w:tc>
          <w:tcPr>
            <w:tcW w:w="6710" w:type="dxa"/>
            <w:shd w:val="clear" w:color="auto" w:fill="A3C1E0" w:themeFill="accent1" w:themeFillTint="66"/>
            <w:tcMar>
              <w:top w:w="100" w:type="dxa"/>
              <w:left w:w="108" w:type="dxa"/>
              <w:bottom w:w="100" w:type="dxa"/>
              <w:right w:w="108" w:type="dxa"/>
            </w:tcMar>
          </w:tcPr>
          <w:p w14:paraId="7668D5DC" w14:textId="77777777" w:rsidR="0070706B" w:rsidRDefault="00EA32CC" w:rsidP="00A8544F">
            <w:pPr>
              <w:autoSpaceDE w:val="0"/>
              <w:autoSpaceDN w:val="0"/>
              <w:adjustRightInd w:val="0"/>
              <w:ind w:left="634" w:hanging="634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 xml:space="preserve">GCE Chemistry </w:t>
            </w:r>
          </w:p>
          <w:p w14:paraId="217E6F3D" w14:textId="7D6713A0" w:rsidR="00EA32CC" w:rsidRPr="00F83BD4" w:rsidRDefault="00EA32CC" w:rsidP="00A8544F">
            <w:pPr>
              <w:autoSpaceDE w:val="0"/>
              <w:autoSpaceDN w:val="0"/>
              <w:adjustRightInd w:val="0"/>
              <w:ind w:left="634" w:hanging="634"/>
              <w:jc w:val="center"/>
              <w:rPr>
                <w:rFonts w:cs="Arial"/>
                <w:iCs/>
                <w:lang w:val="en-US"/>
              </w:rPr>
            </w:pPr>
            <w:r>
              <w:rPr>
                <w:b/>
                <w:bCs/>
              </w:rPr>
              <w:t>Topic 4 – Inorganic Chemistry and the Periodic Table</w:t>
            </w:r>
          </w:p>
        </w:tc>
        <w:tc>
          <w:tcPr>
            <w:tcW w:w="7700" w:type="dxa"/>
            <w:shd w:val="clear" w:color="auto" w:fill="A3C1E0" w:themeFill="accent1" w:themeFillTint="66"/>
          </w:tcPr>
          <w:p w14:paraId="0A7E43E4" w14:textId="77777777" w:rsidR="00EA32CC" w:rsidRPr="00F83BD4" w:rsidRDefault="00EA32CC" w:rsidP="00A8544F">
            <w:pPr>
              <w:pStyle w:val="Tabletext"/>
              <w:jc w:val="center"/>
              <w:rPr>
                <w:rFonts w:ascii="Arial" w:hAnsi="Arial"/>
                <w:b/>
                <w:bCs/>
                <w:sz w:val="24"/>
                <w:lang w:eastAsia="en-GB"/>
              </w:rPr>
            </w:pPr>
            <w:r w:rsidRPr="00F83BD4">
              <w:rPr>
                <w:rFonts w:ascii="Arial" w:eastAsia="Verdana" w:hAnsi="Arial"/>
                <w:b/>
                <w:bCs/>
                <w:sz w:val="24"/>
              </w:rPr>
              <w:t>International GCSE Chemistry</w:t>
            </w:r>
          </w:p>
        </w:tc>
      </w:tr>
      <w:tr w:rsidR="00EA32CC" w:rsidRPr="009E5CFD" w14:paraId="49154C86" w14:textId="77777777" w:rsidTr="00A8544F">
        <w:trPr>
          <w:cantSplit/>
        </w:trPr>
        <w:tc>
          <w:tcPr>
            <w:tcW w:w="6710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14:paraId="656FC7B0" w14:textId="27FC6EEF" w:rsidR="00F8623F" w:rsidRDefault="00EA32CC" w:rsidP="00052CC5">
            <w:pPr>
              <w:autoSpaceDE w:val="0"/>
              <w:autoSpaceDN w:val="0"/>
              <w:adjustRightInd w:val="0"/>
              <w:spacing w:line="276" w:lineRule="auto"/>
              <w:rPr>
                <w:rFonts w:cs="Arial"/>
                <w:iCs/>
                <w:lang w:val="en-US"/>
              </w:rPr>
            </w:pPr>
            <w:r w:rsidRPr="00EA32CC">
              <w:rPr>
                <w:rFonts w:cs="Arial"/>
                <w:iCs/>
                <w:lang w:val="en-US"/>
              </w:rPr>
              <w:t>15.</w:t>
            </w:r>
            <w:r w:rsidR="00F8623F">
              <w:rPr>
                <w:rFonts w:cs="Arial"/>
                <w:iCs/>
                <w:lang w:val="en-US"/>
              </w:rPr>
              <w:tab/>
            </w:r>
            <w:r w:rsidRPr="00EA32CC">
              <w:rPr>
                <w:rFonts w:cs="Arial"/>
                <w:iCs/>
                <w:lang w:val="en-US"/>
              </w:rPr>
              <w:t xml:space="preserve">know reactions, including ionic equations where </w:t>
            </w:r>
            <w:r w:rsidR="007241A8">
              <w:rPr>
                <w:rFonts w:cs="Arial"/>
                <w:iCs/>
                <w:lang w:val="en-US"/>
              </w:rPr>
              <w:tab/>
            </w:r>
            <w:r w:rsidRPr="00EA32CC">
              <w:rPr>
                <w:rFonts w:cs="Arial"/>
                <w:iCs/>
                <w:lang w:val="en-US"/>
              </w:rPr>
              <w:t>appropriate, for identifying:</w:t>
            </w:r>
          </w:p>
          <w:p w14:paraId="5D198DBA" w14:textId="3992BABB" w:rsidR="00F8623F" w:rsidRPr="00F8623F" w:rsidRDefault="00EA32CC" w:rsidP="00052CC5">
            <w:pPr>
              <w:pStyle w:val="ListParagraph"/>
              <w:numPr>
                <w:ilvl w:val="0"/>
                <w:numId w:val="47"/>
              </w:numPr>
              <w:autoSpaceDE w:val="0"/>
              <w:autoSpaceDN w:val="0"/>
              <w:adjustRightInd w:val="0"/>
              <w:spacing w:line="276" w:lineRule="auto"/>
              <w:rPr>
                <w:rFonts w:cs="Arial"/>
                <w:iCs/>
                <w:lang w:val="en-US"/>
              </w:rPr>
            </w:pPr>
            <w:r w:rsidRPr="00F8623F">
              <w:rPr>
                <w:rFonts w:cs="Arial"/>
                <w:iCs/>
                <w:lang w:val="en-US"/>
              </w:rPr>
              <w:t>carbonate ions, CO</w:t>
            </w:r>
            <w:r w:rsidRPr="00F8623F">
              <w:rPr>
                <w:rFonts w:cs="Arial"/>
                <w:iCs/>
                <w:vertAlign w:val="subscript"/>
                <w:lang w:val="en-US"/>
              </w:rPr>
              <w:t>3</w:t>
            </w:r>
            <w:r w:rsidRPr="00F8623F">
              <w:rPr>
                <w:rFonts w:cs="Arial"/>
                <w:iCs/>
                <w:vertAlign w:val="superscript"/>
                <w:lang w:val="en-US"/>
              </w:rPr>
              <w:t>2-</w:t>
            </w:r>
            <w:r w:rsidRPr="00F8623F">
              <w:rPr>
                <w:rFonts w:cs="Arial"/>
                <w:iCs/>
                <w:lang w:val="en-US"/>
              </w:rPr>
              <w:t xml:space="preserve">, and </w:t>
            </w:r>
            <w:proofErr w:type="spellStart"/>
            <w:r w:rsidRPr="00F8623F">
              <w:rPr>
                <w:rFonts w:cs="Arial"/>
                <w:iCs/>
                <w:lang w:val="en-US"/>
              </w:rPr>
              <w:t>hydrogencarbonate</w:t>
            </w:r>
            <w:proofErr w:type="spellEnd"/>
            <w:r w:rsidRPr="00F8623F">
              <w:rPr>
                <w:rFonts w:cs="Arial"/>
                <w:iCs/>
                <w:lang w:val="en-US"/>
              </w:rPr>
              <w:t xml:space="preserve"> ions, HCO</w:t>
            </w:r>
            <w:r w:rsidRPr="00F8623F">
              <w:rPr>
                <w:rFonts w:cs="Arial"/>
                <w:iCs/>
                <w:vertAlign w:val="subscript"/>
                <w:lang w:val="en-US"/>
              </w:rPr>
              <w:t>3</w:t>
            </w:r>
            <w:r w:rsidRPr="00F8623F">
              <w:rPr>
                <w:rFonts w:cs="Arial"/>
                <w:iCs/>
                <w:vertAlign w:val="superscript"/>
                <w:lang w:val="en-US"/>
              </w:rPr>
              <w:t>-</w:t>
            </w:r>
            <w:r w:rsidRPr="00F8623F">
              <w:rPr>
                <w:rFonts w:cs="Arial"/>
                <w:iCs/>
                <w:lang w:val="en-US"/>
              </w:rPr>
              <w:t>, using an aqueous</w:t>
            </w:r>
            <w:r w:rsidRPr="00F8623F">
              <w:rPr>
                <w:rFonts w:cs="Arial"/>
                <w:iCs/>
                <w:vertAlign w:val="superscript"/>
                <w:lang w:val="en-US"/>
              </w:rPr>
              <w:t xml:space="preserve"> </w:t>
            </w:r>
            <w:r w:rsidRPr="00F8623F">
              <w:rPr>
                <w:rFonts w:cs="Arial"/>
                <w:iCs/>
                <w:lang w:val="en-US"/>
              </w:rPr>
              <w:t>acid to form carbon dioxide</w:t>
            </w:r>
          </w:p>
          <w:p w14:paraId="0400751A" w14:textId="2B14EECA" w:rsidR="00EA32CC" w:rsidRPr="00F8623F" w:rsidRDefault="00EA32CC" w:rsidP="00052CC5">
            <w:pPr>
              <w:pStyle w:val="ListParagraph"/>
              <w:numPr>
                <w:ilvl w:val="0"/>
                <w:numId w:val="47"/>
              </w:numPr>
              <w:autoSpaceDE w:val="0"/>
              <w:autoSpaceDN w:val="0"/>
              <w:adjustRightInd w:val="0"/>
              <w:spacing w:line="276" w:lineRule="auto"/>
              <w:rPr>
                <w:rFonts w:cs="Arial"/>
                <w:iCs/>
                <w:lang w:val="en-US"/>
              </w:rPr>
            </w:pPr>
            <w:r w:rsidRPr="00F8623F">
              <w:rPr>
                <w:rFonts w:cs="Arial"/>
                <w:iCs/>
                <w:lang w:val="en-US"/>
              </w:rPr>
              <w:t>sulfate ions, SO</w:t>
            </w:r>
            <w:r w:rsidRPr="00F8623F">
              <w:rPr>
                <w:rFonts w:cs="Arial"/>
                <w:iCs/>
                <w:vertAlign w:val="subscript"/>
                <w:lang w:val="en-US"/>
              </w:rPr>
              <w:t>4</w:t>
            </w:r>
            <w:r w:rsidRPr="00F8623F">
              <w:rPr>
                <w:rFonts w:cs="Arial"/>
                <w:iCs/>
                <w:vertAlign w:val="superscript"/>
                <w:lang w:val="en-US"/>
              </w:rPr>
              <w:t>2-</w:t>
            </w:r>
            <w:r w:rsidRPr="00F8623F">
              <w:rPr>
                <w:rFonts w:cs="Arial"/>
                <w:iCs/>
                <w:lang w:val="en-US"/>
              </w:rPr>
              <w:t>, using acidified barium chloride solution</w:t>
            </w:r>
          </w:p>
          <w:p w14:paraId="20990F95" w14:textId="4D7C3596" w:rsidR="00EA32CC" w:rsidRPr="00F8623F" w:rsidRDefault="00EA32CC" w:rsidP="00052CC5">
            <w:pPr>
              <w:pStyle w:val="ListParagraph"/>
              <w:numPr>
                <w:ilvl w:val="0"/>
                <w:numId w:val="47"/>
              </w:numPr>
              <w:autoSpaceDE w:val="0"/>
              <w:autoSpaceDN w:val="0"/>
              <w:adjustRightInd w:val="0"/>
              <w:spacing w:line="276" w:lineRule="auto"/>
              <w:rPr>
                <w:rFonts w:cs="Arial"/>
                <w:iCs/>
                <w:lang w:val="en-US"/>
              </w:rPr>
            </w:pPr>
            <w:r w:rsidRPr="00F8623F">
              <w:rPr>
                <w:rFonts w:cs="Arial"/>
                <w:iCs/>
                <w:lang w:val="en-US"/>
              </w:rPr>
              <w:t>ammonium ions, NH</w:t>
            </w:r>
            <w:r w:rsidRPr="00F8623F">
              <w:rPr>
                <w:rFonts w:cs="Arial"/>
                <w:iCs/>
                <w:vertAlign w:val="subscript"/>
                <w:lang w:val="en-US"/>
              </w:rPr>
              <w:t>4</w:t>
            </w:r>
            <w:r w:rsidRPr="00F8623F">
              <w:rPr>
                <w:rFonts w:cs="Arial"/>
                <w:iCs/>
                <w:vertAlign w:val="superscript"/>
                <w:lang w:val="en-US"/>
              </w:rPr>
              <w:t>+</w:t>
            </w:r>
            <w:r w:rsidRPr="00F8623F">
              <w:rPr>
                <w:rFonts w:cs="Arial"/>
                <w:iCs/>
                <w:lang w:val="en-US"/>
              </w:rPr>
              <w:t>, using sodium hydroxide solution and warming to form ammonia</w:t>
            </w:r>
          </w:p>
          <w:p w14:paraId="2AF79641" w14:textId="083A8C7C" w:rsidR="00EA32CC" w:rsidRPr="00F8623F" w:rsidRDefault="00F8623F" w:rsidP="00052CC5">
            <w:pPr>
              <w:autoSpaceDE w:val="0"/>
              <w:autoSpaceDN w:val="0"/>
              <w:adjustRightInd w:val="0"/>
              <w:spacing w:line="276" w:lineRule="auto"/>
              <w:rPr>
                <w:rFonts w:cs="Arial"/>
                <w:i/>
                <w:lang w:val="en-US"/>
              </w:rPr>
            </w:pPr>
            <w:r>
              <w:rPr>
                <w:rFonts w:cs="Arial"/>
                <w:i/>
                <w:lang w:val="en-US"/>
              </w:rPr>
              <w:t xml:space="preserve">Tests for halide ions and for the ions of Group 1 and 2 metals are also </w:t>
            </w:r>
            <w:proofErr w:type="gramStart"/>
            <w:r>
              <w:rPr>
                <w:rFonts w:cs="Arial"/>
                <w:i/>
                <w:lang w:val="en-US"/>
              </w:rPr>
              <w:t>required, but</w:t>
            </w:r>
            <w:proofErr w:type="gramEnd"/>
            <w:r>
              <w:rPr>
                <w:rFonts w:cs="Arial"/>
                <w:i/>
                <w:lang w:val="en-US"/>
              </w:rPr>
              <w:t xml:space="preserve"> are covered elsewhere in this topic.</w:t>
            </w:r>
          </w:p>
          <w:p w14:paraId="61949CDC" w14:textId="2C31A959" w:rsidR="00EA32CC" w:rsidRPr="00EA32CC" w:rsidRDefault="00EA32CC" w:rsidP="00052CC5">
            <w:pPr>
              <w:autoSpaceDE w:val="0"/>
              <w:autoSpaceDN w:val="0"/>
              <w:adjustRightInd w:val="0"/>
              <w:spacing w:line="276" w:lineRule="auto"/>
              <w:rPr>
                <w:rFonts w:cs="Arial"/>
                <w:iCs/>
                <w:lang w:val="en-US"/>
              </w:rPr>
            </w:pPr>
          </w:p>
        </w:tc>
        <w:tc>
          <w:tcPr>
            <w:tcW w:w="7700" w:type="dxa"/>
            <w:shd w:val="clear" w:color="auto" w:fill="FFFFFF"/>
          </w:tcPr>
          <w:p w14:paraId="66F16A82" w14:textId="77777777" w:rsidR="00EA32CC" w:rsidRPr="00866A66" w:rsidRDefault="00EA32CC" w:rsidP="00052CC5">
            <w:pPr>
              <w:pStyle w:val="Tabletext"/>
              <w:spacing w:line="276" w:lineRule="auto"/>
              <w:ind w:left="720" w:hanging="720"/>
              <w:rPr>
                <w:rFonts w:ascii="Arial" w:hAnsi="Arial"/>
                <w:b/>
                <w:bCs/>
                <w:color w:val="336699" w:themeColor="accent1"/>
                <w:sz w:val="24"/>
                <w:lang w:eastAsia="en-GB"/>
              </w:rPr>
            </w:pPr>
            <w:r w:rsidRPr="00866A66">
              <w:rPr>
                <w:rFonts w:ascii="Arial" w:hAnsi="Arial"/>
                <w:b/>
                <w:bCs/>
                <w:color w:val="336699" w:themeColor="accent1"/>
                <w:sz w:val="24"/>
                <w:lang w:eastAsia="en-GB"/>
              </w:rPr>
              <w:t>2(h) Chemical tests</w:t>
            </w:r>
          </w:p>
          <w:p w14:paraId="568FF902" w14:textId="44CB34D1" w:rsidR="00EA32CC" w:rsidRPr="00EA32CC" w:rsidRDefault="00EA32CC" w:rsidP="00052CC5">
            <w:pPr>
              <w:pStyle w:val="Tabletext"/>
              <w:spacing w:line="276" w:lineRule="auto"/>
              <w:ind w:left="720" w:hanging="720"/>
              <w:rPr>
                <w:rFonts w:ascii="Arial" w:hAnsi="Arial"/>
                <w:sz w:val="24"/>
                <w:lang w:eastAsia="en-GB"/>
              </w:rPr>
            </w:pPr>
            <w:r w:rsidRPr="00EA32CC">
              <w:rPr>
                <w:rFonts w:ascii="Arial" w:hAnsi="Arial"/>
                <w:sz w:val="24"/>
                <w:lang w:eastAsia="en-GB"/>
              </w:rPr>
              <w:t>2.48</w:t>
            </w:r>
            <w:r w:rsidR="00F8623F">
              <w:rPr>
                <w:rFonts w:ascii="Arial" w:hAnsi="Arial"/>
                <w:sz w:val="24"/>
                <w:lang w:eastAsia="en-GB"/>
              </w:rPr>
              <w:tab/>
            </w:r>
            <w:r w:rsidRPr="00EA32CC">
              <w:rPr>
                <w:rFonts w:ascii="Arial" w:hAnsi="Arial"/>
                <w:sz w:val="24"/>
                <w:lang w:eastAsia="en-GB"/>
              </w:rPr>
              <w:t>describe tests for these anions</w:t>
            </w:r>
          </w:p>
          <w:p w14:paraId="6C509E43" w14:textId="77777777" w:rsidR="00EA32CC" w:rsidRPr="00EA32CC" w:rsidRDefault="00EA32CC" w:rsidP="00052CC5">
            <w:pPr>
              <w:pStyle w:val="Tabletext"/>
              <w:numPr>
                <w:ilvl w:val="0"/>
                <w:numId w:val="21"/>
              </w:numPr>
              <w:spacing w:line="276" w:lineRule="auto"/>
              <w:rPr>
                <w:rFonts w:ascii="Arial" w:hAnsi="Arial"/>
                <w:sz w:val="24"/>
                <w:lang w:eastAsia="en-GB"/>
              </w:rPr>
            </w:pPr>
            <w:r w:rsidRPr="00EA32CC">
              <w:rPr>
                <w:rFonts w:ascii="Arial" w:hAnsi="Arial"/>
                <w:sz w:val="24"/>
                <w:lang w:eastAsia="en-GB"/>
              </w:rPr>
              <w:t>Cl</w:t>
            </w:r>
            <w:r w:rsidRPr="00EA32CC">
              <w:rPr>
                <w:rFonts w:ascii="Arial" w:hAnsi="Arial"/>
                <w:sz w:val="24"/>
                <w:vertAlign w:val="superscript"/>
                <w:lang w:eastAsia="en-GB"/>
              </w:rPr>
              <w:t>-</w:t>
            </w:r>
            <w:r w:rsidRPr="00EA32CC">
              <w:rPr>
                <w:rFonts w:ascii="Arial" w:hAnsi="Arial"/>
                <w:sz w:val="24"/>
                <w:lang w:eastAsia="en-GB"/>
              </w:rPr>
              <w:t>, Br</w:t>
            </w:r>
            <w:r w:rsidRPr="00EA32CC">
              <w:rPr>
                <w:rFonts w:ascii="Arial" w:hAnsi="Arial"/>
                <w:sz w:val="24"/>
                <w:vertAlign w:val="superscript"/>
                <w:lang w:eastAsia="en-GB"/>
              </w:rPr>
              <w:t xml:space="preserve">- </w:t>
            </w:r>
            <w:r w:rsidRPr="00EA32CC">
              <w:rPr>
                <w:rFonts w:ascii="Arial" w:hAnsi="Arial"/>
                <w:sz w:val="24"/>
                <w:lang w:eastAsia="en-GB"/>
              </w:rPr>
              <w:t>and I</w:t>
            </w:r>
            <w:r w:rsidRPr="00EA32CC">
              <w:rPr>
                <w:rFonts w:ascii="Arial" w:hAnsi="Arial"/>
                <w:sz w:val="24"/>
                <w:vertAlign w:val="superscript"/>
                <w:lang w:eastAsia="en-GB"/>
              </w:rPr>
              <w:t>-</w:t>
            </w:r>
            <w:r w:rsidRPr="00EA32CC">
              <w:rPr>
                <w:rFonts w:ascii="Arial" w:hAnsi="Arial"/>
                <w:sz w:val="24"/>
                <w:lang w:eastAsia="en-GB"/>
              </w:rPr>
              <w:t xml:space="preserve"> using acidified silver nitrate solution</w:t>
            </w:r>
          </w:p>
          <w:p w14:paraId="6BD456B1" w14:textId="77777777" w:rsidR="00EA32CC" w:rsidRPr="00EA32CC" w:rsidRDefault="00EA32CC" w:rsidP="00052CC5">
            <w:pPr>
              <w:pStyle w:val="Tabletext"/>
              <w:numPr>
                <w:ilvl w:val="0"/>
                <w:numId w:val="21"/>
              </w:numPr>
              <w:spacing w:line="276" w:lineRule="auto"/>
              <w:rPr>
                <w:rFonts w:ascii="Arial" w:hAnsi="Arial"/>
                <w:sz w:val="24"/>
                <w:lang w:eastAsia="en-GB"/>
              </w:rPr>
            </w:pPr>
            <w:r w:rsidRPr="00EA32CC">
              <w:rPr>
                <w:rFonts w:ascii="Arial" w:hAnsi="Arial"/>
                <w:sz w:val="24"/>
                <w:lang w:eastAsia="en-GB"/>
              </w:rPr>
              <w:t>SO</w:t>
            </w:r>
            <w:r w:rsidRPr="00EA32CC">
              <w:rPr>
                <w:rFonts w:ascii="Arial" w:hAnsi="Arial"/>
                <w:sz w:val="24"/>
                <w:vertAlign w:val="subscript"/>
                <w:lang w:eastAsia="en-GB"/>
              </w:rPr>
              <w:t>4</w:t>
            </w:r>
            <w:r w:rsidRPr="00EA32CC">
              <w:rPr>
                <w:rFonts w:ascii="Arial" w:hAnsi="Arial"/>
                <w:sz w:val="24"/>
                <w:vertAlign w:val="superscript"/>
                <w:lang w:eastAsia="en-GB"/>
              </w:rPr>
              <w:t>2-</w:t>
            </w:r>
            <w:r w:rsidRPr="00EA32CC">
              <w:rPr>
                <w:rFonts w:ascii="Arial" w:hAnsi="Arial"/>
                <w:sz w:val="24"/>
                <w:lang w:eastAsia="en-GB"/>
              </w:rPr>
              <w:t xml:space="preserve"> using acidified barium chloride solution</w:t>
            </w:r>
          </w:p>
          <w:p w14:paraId="4C0EA2EF" w14:textId="77777777" w:rsidR="00EA32CC" w:rsidRPr="00EA32CC" w:rsidRDefault="00EA32CC" w:rsidP="00052CC5">
            <w:pPr>
              <w:pStyle w:val="Tabletext"/>
              <w:numPr>
                <w:ilvl w:val="0"/>
                <w:numId w:val="21"/>
              </w:numPr>
              <w:spacing w:line="276" w:lineRule="auto"/>
              <w:rPr>
                <w:rFonts w:ascii="Arial" w:hAnsi="Arial"/>
                <w:sz w:val="24"/>
                <w:lang w:eastAsia="en-GB"/>
              </w:rPr>
            </w:pPr>
            <w:r w:rsidRPr="00EA32CC">
              <w:rPr>
                <w:rFonts w:ascii="Arial" w:hAnsi="Arial"/>
                <w:sz w:val="24"/>
                <w:lang w:eastAsia="en-GB"/>
              </w:rPr>
              <w:t>CO</w:t>
            </w:r>
            <w:r w:rsidRPr="00EA32CC">
              <w:rPr>
                <w:rFonts w:ascii="Arial" w:hAnsi="Arial"/>
                <w:sz w:val="24"/>
                <w:vertAlign w:val="subscript"/>
                <w:lang w:eastAsia="en-GB"/>
              </w:rPr>
              <w:t>3</w:t>
            </w:r>
            <w:r w:rsidRPr="00EA32CC">
              <w:rPr>
                <w:rFonts w:ascii="Arial" w:hAnsi="Arial"/>
                <w:sz w:val="24"/>
                <w:vertAlign w:val="superscript"/>
                <w:lang w:eastAsia="en-GB"/>
              </w:rPr>
              <w:t>2-</w:t>
            </w:r>
            <w:r w:rsidRPr="00EA32CC">
              <w:rPr>
                <w:rFonts w:ascii="Arial" w:hAnsi="Arial"/>
                <w:sz w:val="24"/>
                <w:lang w:eastAsia="en-GB"/>
              </w:rPr>
              <w:t xml:space="preserve"> using hydrochloric acid and identifying the gas evolved</w:t>
            </w:r>
          </w:p>
          <w:p w14:paraId="688D948C" w14:textId="5196A403" w:rsidR="00EA32CC" w:rsidRPr="00EA32CC" w:rsidRDefault="00EA32CC" w:rsidP="00052CC5">
            <w:pPr>
              <w:pStyle w:val="Tabletext"/>
              <w:spacing w:line="276" w:lineRule="auto"/>
              <w:rPr>
                <w:rFonts w:ascii="Arial" w:hAnsi="Arial"/>
                <w:sz w:val="24"/>
                <w:lang w:eastAsia="en-GB"/>
              </w:rPr>
            </w:pPr>
            <w:r w:rsidRPr="00EA32CC">
              <w:rPr>
                <w:rFonts w:ascii="Arial" w:hAnsi="Arial"/>
                <w:sz w:val="24"/>
                <w:lang w:eastAsia="en-GB"/>
              </w:rPr>
              <w:t>2.47</w:t>
            </w:r>
            <w:r w:rsidR="00F8623F">
              <w:rPr>
                <w:rFonts w:ascii="Arial" w:hAnsi="Arial"/>
                <w:sz w:val="24"/>
                <w:lang w:eastAsia="en-GB"/>
              </w:rPr>
              <w:tab/>
            </w:r>
            <w:r w:rsidRPr="00EA32CC">
              <w:rPr>
                <w:rFonts w:ascii="Arial" w:hAnsi="Arial"/>
                <w:sz w:val="24"/>
                <w:lang w:eastAsia="en-GB"/>
              </w:rPr>
              <w:t>describe tests for these cations</w:t>
            </w:r>
          </w:p>
          <w:p w14:paraId="1A88A404" w14:textId="77777777" w:rsidR="00EA32CC" w:rsidRPr="00EA32CC" w:rsidRDefault="00EA32CC" w:rsidP="00052CC5">
            <w:pPr>
              <w:pStyle w:val="Tabletext"/>
              <w:numPr>
                <w:ilvl w:val="0"/>
                <w:numId w:val="23"/>
              </w:numPr>
              <w:spacing w:line="276" w:lineRule="auto"/>
              <w:rPr>
                <w:rFonts w:ascii="Arial" w:hAnsi="Arial"/>
                <w:sz w:val="24"/>
                <w:lang w:eastAsia="en-GB"/>
              </w:rPr>
            </w:pPr>
            <w:r w:rsidRPr="00EA32CC">
              <w:rPr>
                <w:rFonts w:ascii="Arial" w:hAnsi="Arial"/>
                <w:sz w:val="24"/>
                <w:lang w:eastAsia="en-GB"/>
              </w:rPr>
              <w:t>NH</w:t>
            </w:r>
            <w:r w:rsidRPr="00EA32CC">
              <w:rPr>
                <w:rFonts w:ascii="Arial" w:hAnsi="Arial"/>
                <w:sz w:val="24"/>
                <w:vertAlign w:val="subscript"/>
                <w:lang w:eastAsia="en-GB"/>
              </w:rPr>
              <w:t>4</w:t>
            </w:r>
            <w:r w:rsidRPr="00EA32CC">
              <w:rPr>
                <w:rFonts w:ascii="Arial" w:hAnsi="Arial"/>
                <w:sz w:val="24"/>
                <w:vertAlign w:val="superscript"/>
                <w:lang w:eastAsia="en-GB"/>
              </w:rPr>
              <w:t>+</w:t>
            </w:r>
            <w:r w:rsidRPr="00EA32CC">
              <w:rPr>
                <w:rFonts w:ascii="Arial" w:hAnsi="Arial"/>
                <w:sz w:val="24"/>
                <w:lang w:eastAsia="en-GB"/>
              </w:rPr>
              <w:t xml:space="preserve"> using sodium hydroxide solution and identifying the gas evolved</w:t>
            </w:r>
          </w:p>
          <w:p w14:paraId="0708E92D" w14:textId="77777777" w:rsidR="00EA32CC" w:rsidRPr="00EA32CC" w:rsidRDefault="00EA32CC" w:rsidP="00052CC5">
            <w:pPr>
              <w:pStyle w:val="Tabletext"/>
              <w:numPr>
                <w:ilvl w:val="0"/>
                <w:numId w:val="23"/>
              </w:numPr>
              <w:spacing w:line="276" w:lineRule="auto"/>
              <w:rPr>
                <w:rFonts w:ascii="Arial" w:hAnsi="Arial"/>
                <w:sz w:val="24"/>
                <w:lang w:eastAsia="en-GB"/>
              </w:rPr>
            </w:pPr>
            <w:r w:rsidRPr="00EA32CC">
              <w:rPr>
                <w:rFonts w:ascii="Arial" w:hAnsi="Arial"/>
                <w:sz w:val="24"/>
                <w:lang w:eastAsia="en-GB"/>
              </w:rPr>
              <w:t>Cu</w:t>
            </w:r>
            <w:r w:rsidRPr="00EA32CC">
              <w:rPr>
                <w:rFonts w:ascii="Arial" w:hAnsi="Arial"/>
                <w:sz w:val="24"/>
                <w:vertAlign w:val="superscript"/>
                <w:lang w:eastAsia="en-GB"/>
              </w:rPr>
              <w:t>2+</w:t>
            </w:r>
            <w:r w:rsidRPr="00EA32CC">
              <w:rPr>
                <w:rFonts w:ascii="Arial" w:hAnsi="Arial"/>
                <w:sz w:val="24"/>
                <w:lang w:eastAsia="en-GB"/>
              </w:rPr>
              <w:t>, Fe</w:t>
            </w:r>
            <w:r w:rsidRPr="00EA32CC">
              <w:rPr>
                <w:rFonts w:ascii="Arial" w:hAnsi="Arial"/>
                <w:sz w:val="24"/>
                <w:vertAlign w:val="superscript"/>
                <w:lang w:eastAsia="en-GB"/>
              </w:rPr>
              <w:t xml:space="preserve">2+ </w:t>
            </w:r>
            <w:r w:rsidRPr="00EA32CC">
              <w:rPr>
                <w:rFonts w:ascii="Arial" w:hAnsi="Arial"/>
                <w:sz w:val="24"/>
                <w:lang w:eastAsia="en-GB"/>
              </w:rPr>
              <w:t>and Fe</w:t>
            </w:r>
            <w:r w:rsidRPr="00EA32CC">
              <w:rPr>
                <w:rFonts w:ascii="Arial" w:hAnsi="Arial"/>
                <w:sz w:val="24"/>
                <w:vertAlign w:val="superscript"/>
                <w:lang w:eastAsia="en-GB"/>
              </w:rPr>
              <w:t>3+</w:t>
            </w:r>
            <w:r w:rsidRPr="00EA32CC">
              <w:rPr>
                <w:rFonts w:ascii="Arial" w:hAnsi="Arial"/>
                <w:sz w:val="24"/>
                <w:lang w:eastAsia="en-GB"/>
              </w:rPr>
              <w:t xml:space="preserve"> using sodium hydroxide solution</w:t>
            </w:r>
          </w:p>
          <w:p w14:paraId="6455C28B" w14:textId="77777777" w:rsidR="00EA32CC" w:rsidRPr="00F83BD4" w:rsidRDefault="00EA32CC" w:rsidP="00052CC5">
            <w:pPr>
              <w:pStyle w:val="Tabletext"/>
              <w:tabs>
                <w:tab w:val="left" w:pos="567"/>
                <w:tab w:val="left" w:pos="1134"/>
              </w:tabs>
              <w:spacing w:line="276" w:lineRule="auto"/>
              <w:ind w:left="557" w:hanging="557"/>
              <w:rPr>
                <w:rFonts w:ascii="Arial" w:hAnsi="Arial"/>
                <w:b/>
                <w:bCs/>
                <w:sz w:val="24"/>
                <w:lang w:eastAsia="en-GB"/>
              </w:rPr>
            </w:pPr>
          </w:p>
        </w:tc>
      </w:tr>
    </w:tbl>
    <w:p w14:paraId="3E6A41DA" w14:textId="3FBE22F1" w:rsidR="00EA32CC" w:rsidRDefault="00EA32CC" w:rsidP="00B37C84">
      <w:pPr>
        <w:spacing w:after="0"/>
      </w:pPr>
    </w:p>
    <w:p w14:paraId="7C4F40AD" w14:textId="77777777" w:rsidR="00EA32CC" w:rsidRDefault="00EA32CC">
      <w:pPr>
        <w:spacing w:after="0"/>
      </w:pPr>
      <w:r>
        <w:br w:type="page"/>
      </w:r>
    </w:p>
    <w:tbl>
      <w:tblPr>
        <w:tblW w:w="14410" w:type="dxa"/>
        <w:tblInd w:w="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710"/>
        <w:gridCol w:w="7700"/>
      </w:tblGrid>
      <w:tr w:rsidR="00EA32CC" w:rsidRPr="009E5CFD" w14:paraId="6B79A247" w14:textId="77777777" w:rsidTr="00A8544F">
        <w:trPr>
          <w:cantSplit/>
        </w:trPr>
        <w:tc>
          <w:tcPr>
            <w:tcW w:w="6710" w:type="dxa"/>
            <w:shd w:val="clear" w:color="auto" w:fill="A3C1E0" w:themeFill="accent1" w:themeFillTint="66"/>
            <w:tcMar>
              <w:top w:w="100" w:type="dxa"/>
              <w:left w:w="108" w:type="dxa"/>
              <w:bottom w:w="100" w:type="dxa"/>
              <w:right w:w="108" w:type="dxa"/>
            </w:tcMar>
          </w:tcPr>
          <w:p w14:paraId="1624F260" w14:textId="77777777" w:rsidR="0070706B" w:rsidRDefault="00EA32CC" w:rsidP="00A8544F">
            <w:pPr>
              <w:autoSpaceDE w:val="0"/>
              <w:autoSpaceDN w:val="0"/>
              <w:adjustRightInd w:val="0"/>
              <w:ind w:left="634" w:hanging="634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 xml:space="preserve">GCE Chemistry </w:t>
            </w:r>
          </w:p>
          <w:p w14:paraId="2A0CB760" w14:textId="2EE15920" w:rsidR="00EA32CC" w:rsidRPr="00F83BD4" w:rsidRDefault="00EA32CC" w:rsidP="00A8544F">
            <w:pPr>
              <w:autoSpaceDE w:val="0"/>
              <w:autoSpaceDN w:val="0"/>
              <w:adjustRightInd w:val="0"/>
              <w:ind w:left="634" w:hanging="634"/>
              <w:jc w:val="center"/>
              <w:rPr>
                <w:rFonts w:cs="Arial"/>
                <w:iCs/>
                <w:lang w:val="en-US"/>
              </w:rPr>
            </w:pPr>
            <w:r>
              <w:rPr>
                <w:b/>
                <w:bCs/>
              </w:rPr>
              <w:t>Topic 5 – Formulae, equations and amounts of substance</w:t>
            </w:r>
          </w:p>
        </w:tc>
        <w:tc>
          <w:tcPr>
            <w:tcW w:w="7700" w:type="dxa"/>
            <w:shd w:val="clear" w:color="auto" w:fill="A3C1E0" w:themeFill="accent1" w:themeFillTint="66"/>
          </w:tcPr>
          <w:p w14:paraId="44E39FE3" w14:textId="77777777" w:rsidR="00EA32CC" w:rsidRPr="00F83BD4" w:rsidRDefault="00EA32CC" w:rsidP="00A8544F">
            <w:pPr>
              <w:pStyle w:val="Tabletext"/>
              <w:jc w:val="center"/>
              <w:rPr>
                <w:rFonts w:ascii="Arial" w:hAnsi="Arial"/>
                <w:b/>
                <w:bCs/>
                <w:sz w:val="24"/>
                <w:lang w:eastAsia="en-GB"/>
              </w:rPr>
            </w:pPr>
            <w:r w:rsidRPr="00F83BD4">
              <w:rPr>
                <w:rFonts w:ascii="Arial" w:eastAsia="Verdana" w:hAnsi="Arial"/>
                <w:b/>
                <w:bCs/>
                <w:sz w:val="24"/>
              </w:rPr>
              <w:t>International GCSE Chemistry</w:t>
            </w:r>
          </w:p>
        </w:tc>
      </w:tr>
      <w:tr w:rsidR="00EA32CC" w:rsidRPr="009E5CFD" w14:paraId="3A14E547" w14:textId="77777777" w:rsidTr="00A8544F">
        <w:trPr>
          <w:cantSplit/>
        </w:trPr>
        <w:tc>
          <w:tcPr>
            <w:tcW w:w="6710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14:paraId="16849606" w14:textId="6B644A3E" w:rsidR="00EA32CC" w:rsidRPr="00BB49BF" w:rsidRDefault="00EA32CC" w:rsidP="00052CC5">
            <w:pPr>
              <w:autoSpaceDE w:val="0"/>
              <w:autoSpaceDN w:val="0"/>
              <w:adjustRightInd w:val="0"/>
              <w:spacing w:line="276" w:lineRule="auto"/>
              <w:ind w:left="492" w:hanging="492"/>
              <w:rPr>
                <w:rFonts w:cs="Arial"/>
                <w:iCs/>
                <w:lang w:val="en-US"/>
              </w:rPr>
            </w:pPr>
            <w:r w:rsidRPr="00BB49BF">
              <w:rPr>
                <w:rFonts w:cs="Arial"/>
              </w:rPr>
              <w:t>1.</w:t>
            </w:r>
            <w:r w:rsidRPr="00BB49BF">
              <w:rPr>
                <w:rFonts w:cs="Arial"/>
              </w:rPr>
              <w:tab/>
              <w:t>know that the mole (mol) is the unit for amount of a substance</w:t>
            </w:r>
          </w:p>
        </w:tc>
        <w:tc>
          <w:tcPr>
            <w:tcW w:w="7700" w:type="dxa"/>
            <w:shd w:val="clear" w:color="auto" w:fill="FFFFFF"/>
          </w:tcPr>
          <w:p w14:paraId="4E67E953" w14:textId="77777777" w:rsidR="00EA32CC" w:rsidRPr="00866A66" w:rsidRDefault="00EA32CC" w:rsidP="00052CC5">
            <w:pPr>
              <w:pStyle w:val="Tabletext"/>
              <w:spacing w:line="276" w:lineRule="auto"/>
              <w:rPr>
                <w:rFonts w:ascii="Arial" w:hAnsi="Arial"/>
                <w:b/>
                <w:bCs/>
                <w:color w:val="336699" w:themeColor="accent1"/>
                <w:sz w:val="24"/>
              </w:rPr>
            </w:pPr>
            <w:r w:rsidRPr="00866A66">
              <w:rPr>
                <w:rFonts w:ascii="Arial" w:hAnsi="Arial"/>
                <w:b/>
                <w:bCs/>
                <w:color w:val="336699" w:themeColor="accent1"/>
                <w:sz w:val="24"/>
              </w:rPr>
              <w:t>1(e) Chemical formulae, equations and calculations</w:t>
            </w:r>
          </w:p>
          <w:p w14:paraId="00904788" w14:textId="1A388AF0" w:rsidR="00EA32CC" w:rsidRPr="00BB49BF" w:rsidRDefault="00EA32CC" w:rsidP="00052CC5">
            <w:pPr>
              <w:pStyle w:val="Tabletext"/>
              <w:spacing w:line="276" w:lineRule="auto"/>
              <w:rPr>
                <w:rFonts w:ascii="Arial" w:hAnsi="Arial"/>
                <w:b/>
                <w:bCs/>
                <w:sz w:val="24"/>
                <w:lang w:eastAsia="en-GB"/>
              </w:rPr>
            </w:pPr>
            <w:r w:rsidRPr="00BB49BF">
              <w:rPr>
                <w:rFonts w:ascii="Arial" w:hAnsi="Arial"/>
                <w:sz w:val="24"/>
              </w:rPr>
              <w:t>1.27</w:t>
            </w:r>
            <w:r w:rsidR="00F8623F">
              <w:rPr>
                <w:rFonts w:ascii="Arial" w:hAnsi="Arial"/>
                <w:sz w:val="24"/>
              </w:rPr>
              <w:tab/>
            </w:r>
            <w:r w:rsidRPr="00BB49BF">
              <w:rPr>
                <w:rFonts w:ascii="Arial" w:hAnsi="Arial"/>
                <w:sz w:val="24"/>
              </w:rPr>
              <w:t xml:space="preserve">know that the mole (mol) is the unit </w:t>
            </w:r>
            <w:proofErr w:type="gramStart"/>
            <w:r w:rsidRPr="00BB49BF">
              <w:rPr>
                <w:rFonts w:ascii="Arial" w:hAnsi="Arial"/>
                <w:sz w:val="24"/>
              </w:rPr>
              <w:t>for the amount of</w:t>
            </w:r>
            <w:proofErr w:type="gramEnd"/>
            <w:r w:rsidRPr="00BB49BF">
              <w:rPr>
                <w:rFonts w:ascii="Arial" w:hAnsi="Arial"/>
                <w:sz w:val="24"/>
              </w:rPr>
              <w:t xml:space="preserve"> a </w:t>
            </w:r>
            <w:r w:rsidR="007241A8">
              <w:rPr>
                <w:rFonts w:ascii="Arial" w:hAnsi="Arial"/>
                <w:sz w:val="24"/>
              </w:rPr>
              <w:tab/>
            </w:r>
            <w:r w:rsidRPr="00BB49BF">
              <w:rPr>
                <w:rFonts w:ascii="Arial" w:hAnsi="Arial"/>
                <w:sz w:val="24"/>
              </w:rPr>
              <w:t>substance</w:t>
            </w:r>
          </w:p>
        </w:tc>
      </w:tr>
      <w:tr w:rsidR="00BB49BF" w:rsidRPr="009E5CFD" w14:paraId="62224A07" w14:textId="77777777" w:rsidTr="00A8544F">
        <w:trPr>
          <w:cantSplit/>
        </w:trPr>
        <w:tc>
          <w:tcPr>
            <w:tcW w:w="6710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14:paraId="7493D140" w14:textId="587EDCB0" w:rsidR="00BB49BF" w:rsidRPr="00BB49BF" w:rsidRDefault="00BB49BF" w:rsidP="00052CC5">
            <w:pPr>
              <w:autoSpaceDE w:val="0"/>
              <w:autoSpaceDN w:val="0"/>
              <w:adjustRightInd w:val="0"/>
              <w:spacing w:line="276" w:lineRule="auto"/>
              <w:ind w:left="492" w:hanging="492"/>
              <w:rPr>
                <w:rFonts w:cs="Arial"/>
              </w:rPr>
            </w:pPr>
            <w:r w:rsidRPr="00BB49BF">
              <w:rPr>
                <w:rFonts w:cs="Arial"/>
              </w:rPr>
              <w:t>4.</w:t>
            </w:r>
            <w:r w:rsidRPr="00BB49BF">
              <w:rPr>
                <w:rFonts w:cs="Arial"/>
              </w:rPr>
              <w:tab/>
              <w:t>know what is meant by the terms ‘empirical formula’ and ‘molecular formula’</w:t>
            </w:r>
          </w:p>
        </w:tc>
        <w:tc>
          <w:tcPr>
            <w:tcW w:w="7700" w:type="dxa"/>
            <w:vMerge w:val="restart"/>
            <w:shd w:val="clear" w:color="auto" w:fill="FFFFFF"/>
          </w:tcPr>
          <w:p w14:paraId="7476068D" w14:textId="77777777" w:rsidR="00F8623F" w:rsidRPr="00866A66" w:rsidRDefault="00F8623F" w:rsidP="00052CC5">
            <w:pPr>
              <w:pStyle w:val="Tabletext"/>
              <w:spacing w:line="276" w:lineRule="auto"/>
              <w:rPr>
                <w:rFonts w:ascii="Arial" w:hAnsi="Arial"/>
                <w:b/>
                <w:bCs/>
                <w:color w:val="336699" w:themeColor="accent1"/>
                <w:sz w:val="24"/>
              </w:rPr>
            </w:pPr>
            <w:r w:rsidRPr="00866A66">
              <w:rPr>
                <w:rFonts w:ascii="Arial" w:hAnsi="Arial"/>
                <w:b/>
                <w:bCs/>
                <w:color w:val="336699" w:themeColor="accent1"/>
                <w:sz w:val="24"/>
              </w:rPr>
              <w:t>1(e) Chemical formulae, equations and calculations</w:t>
            </w:r>
          </w:p>
          <w:p w14:paraId="15E5263B" w14:textId="675B26E3" w:rsidR="00BB49BF" w:rsidRDefault="00BB49BF" w:rsidP="00052CC5">
            <w:pPr>
              <w:pStyle w:val="Tabletext"/>
              <w:spacing w:line="276" w:lineRule="auto"/>
              <w:rPr>
                <w:rFonts w:ascii="Arial" w:eastAsia="Verdana" w:hAnsi="Arial"/>
                <w:sz w:val="24"/>
              </w:rPr>
            </w:pPr>
            <w:r w:rsidRPr="00BB49BF">
              <w:rPr>
                <w:rFonts w:ascii="Arial" w:eastAsia="Verdana" w:hAnsi="Arial"/>
                <w:sz w:val="24"/>
              </w:rPr>
              <w:t xml:space="preserve">1.32 </w:t>
            </w:r>
            <w:r w:rsidR="00F8623F">
              <w:rPr>
                <w:rFonts w:ascii="Arial" w:eastAsia="Verdana" w:hAnsi="Arial"/>
                <w:sz w:val="24"/>
              </w:rPr>
              <w:tab/>
            </w:r>
            <w:r w:rsidRPr="00BB49BF">
              <w:rPr>
                <w:rFonts w:ascii="Arial" w:eastAsia="Verdana" w:hAnsi="Arial"/>
                <w:sz w:val="24"/>
              </w:rPr>
              <w:t xml:space="preserve">know what is meant by the </w:t>
            </w:r>
            <w:proofErr w:type="gramStart"/>
            <w:r w:rsidRPr="00BB49BF">
              <w:rPr>
                <w:rFonts w:ascii="Arial" w:eastAsia="Verdana" w:hAnsi="Arial"/>
                <w:sz w:val="24"/>
              </w:rPr>
              <w:t>terms</w:t>
            </w:r>
            <w:proofErr w:type="gramEnd"/>
            <w:r w:rsidRPr="00BB49BF">
              <w:rPr>
                <w:rFonts w:ascii="Arial" w:eastAsia="Verdana" w:hAnsi="Arial"/>
                <w:sz w:val="24"/>
              </w:rPr>
              <w:t xml:space="preserve"> empirical formula and </w:t>
            </w:r>
            <w:r w:rsidR="00F8623F">
              <w:rPr>
                <w:rFonts w:ascii="Arial" w:eastAsia="Verdana" w:hAnsi="Arial"/>
                <w:sz w:val="24"/>
              </w:rPr>
              <w:tab/>
            </w:r>
            <w:r w:rsidRPr="00BB49BF">
              <w:rPr>
                <w:rFonts w:ascii="Arial" w:eastAsia="Verdana" w:hAnsi="Arial"/>
                <w:sz w:val="24"/>
              </w:rPr>
              <w:t>molecular formula</w:t>
            </w:r>
          </w:p>
          <w:p w14:paraId="2EEFC422" w14:textId="7255C5F1" w:rsidR="00F8623F" w:rsidRPr="00BB49BF" w:rsidRDefault="00F8623F" w:rsidP="00052CC5">
            <w:pPr>
              <w:pStyle w:val="Tabletext"/>
              <w:spacing w:line="276" w:lineRule="auto"/>
              <w:rPr>
                <w:rFonts w:ascii="Arial" w:eastAsia="Verdana" w:hAnsi="Arial"/>
                <w:sz w:val="24"/>
              </w:rPr>
            </w:pPr>
            <w:r>
              <w:rPr>
                <w:rFonts w:ascii="Arial" w:eastAsia="Verdana" w:hAnsi="Arial"/>
                <w:sz w:val="24"/>
              </w:rPr>
              <w:t>1.33</w:t>
            </w:r>
            <w:r>
              <w:rPr>
                <w:rFonts w:ascii="Arial" w:eastAsia="Verdana" w:hAnsi="Arial"/>
                <w:sz w:val="24"/>
              </w:rPr>
              <w:tab/>
            </w:r>
            <w:r w:rsidRPr="00BB49BF">
              <w:rPr>
                <w:rFonts w:ascii="Arial" w:hAnsi="Arial"/>
                <w:sz w:val="24"/>
              </w:rPr>
              <w:t xml:space="preserve">calculate empirical and molecular formulae from experimental </w:t>
            </w:r>
            <w:r>
              <w:rPr>
                <w:rFonts w:ascii="Arial" w:hAnsi="Arial"/>
                <w:sz w:val="24"/>
              </w:rPr>
              <w:tab/>
            </w:r>
            <w:r w:rsidRPr="00BB49BF">
              <w:rPr>
                <w:rFonts w:ascii="Arial" w:hAnsi="Arial"/>
                <w:sz w:val="24"/>
              </w:rPr>
              <w:t>data</w:t>
            </w:r>
          </w:p>
          <w:p w14:paraId="65CF70AB" w14:textId="2B156DDF" w:rsidR="00BB49BF" w:rsidRPr="00BB49BF" w:rsidRDefault="00BB49BF" w:rsidP="00052CC5">
            <w:pPr>
              <w:pStyle w:val="Tabletext"/>
              <w:tabs>
                <w:tab w:val="left" w:pos="567"/>
                <w:tab w:val="left" w:pos="1134"/>
              </w:tabs>
              <w:spacing w:line="276" w:lineRule="auto"/>
              <w:rPr>
                <w:rFonts w:ascii="Arial" w:hAnsi="Arial"/>
                <w:sz w:val="24"/>
              </w:rPr>
            </w:pPr>
          </w:p>
        </w:tc>
      </w:tr>
      <w:tr w:rsidR="00BB49BF" w:rsidRPr="009E5CFD" w14:paraId="5863D15D" w14:textId="77777777" w:rsidTr="00A8544F">
        <w:trPr>
          <w:cantSplit/>
        </w:trPr>
        <w:tc>
          <w:tcPr>
            <w:tcW w:w="6710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14:paraId="7BE2DB2E" w14:textId="7024C678" w:rsidR="00BB49BF" w:rsidRDefault="00BB49BF" w:rsidP="00052CC5">
            <w:pPr>
              <w:pStyle w:val="Tabletext"/>
              <w:tabs>
                <w:tab w:val="left" w:pos="567"/>
                <w:tab w:val="left" w:pos="1134"/>
              </w:tabs>
              <w:spacing w:line="276" w:lineRule="auto"/>
              <w:ind w:left="567" w:hanging="567"/>
              <w:rPr>
                <w:rFonts w:ascii="Arial" w:hAnsi="Arial"/>
                <w:sz w:val="24"/>
              </w:rPr>
            </w:pPr>
            <w:r w:rsidRPr="00BB49BF">
              <w:rPr>
                <w:rFonts w:ascii="Arial" w:hAnsi="Arial"/>
                <w:sz w:val="24"/>
              </w:rPr>
              <w:t>5.</w:t>
            </w:r>
            <w:r w:rsidRPr="00BB49BF">
              <w:rPr>
                <w:rFonts w:ascii="Arial" w:hAnsi="Arial"/>
                <w:sz w:val="24"/>
              </w:rPr>
              <w:tab/>
              <w:t>be able to calculate empirical and molecular formulae from experimental data</w:t>
            </w:r>
          </w:p>
          <w:p w14:paraId="4DDEEE37" w14:textId="77777777" w:rsidR="00F8623F" w:rsidRPr="00BB49BF" w:rsidRDefault="00F8623F" w:rsidP="00052CC5">
            <w:pPr>
              <w:pStyle w:val="Tabletext"/>
              <w:tabs>
                <w:tab w:val="left" w:pos="567"/>
                <w:tab w:val="left" w:pos="1134"/>
              </w:tabs>
              <w:spacing w:line="276" w:lineRule="auto"/>
              <w:ind w:left="567" w:hanging="567"/>
              <w:rPr>
                <w:rFonts w:ascii="Arial" w:hAnsi="Arial"/>
                <w:sz w:val="24"/>
              </w:rPr>
            </w:pPr>
          </w:p>
          <w:p w14:paraId="14C4E99C" w14:textId="48FF642E" w:rsidR="00BB49BF" w:rsidRPr="00BB49BF" w:rsidRDefault="00BB49BF" w:rsidP="00052CC5">
            <w:pPr>
              <w:autoSpaceDE w:val="0"/>
              <w:autoSpaceDN w:val="0"/>
              <w:adjustRightInd w:val="0"/>
              <w:spacing w:line="276" w:lineRule="auto"/>
              <w:rPr>
                <w:rFonts w:cs="Arial"/>
              </w:rPr>
            </w:pPr>
            <w:r w:rsidRPr="00BB49BF">
              <w:rPr>
                <w:rFonts w:cs="Arial"/>
                <w:i/>
              </w:rPr>
              <w:t>Calculations of empirical formula may involve composition by mass or percentage composition by mass data.</w:t>
            </w:r>
          </w:p>
        </w:tc>
        <w:tc>
          <w:tcPr>
            <w:tcW w:w="7700" w:type="dxa"/>
            <w:vMerge/>
            <w:shd w:val="clear" w:color="auto" w:fill="FFFFFF"/>
          </w:tcPr>
          <w:p w14:paraId="6142BD44" w14:textId="77777777" w:rsidR="00BB49BF" w:rsidRPr="00BB49BF" w:rsidRDefault="00BB49BF" w:rsidP="00052CC5">
            <w:pPr>
              <w:pStyle w:val="Tablesub-head"/>
              <w:spacing w:line="276" w:lineRule="auto"/>
              <w:rPr>
                <w:rFonts w:ascii="Arial" w:eastAsia="Verdana" w:hAnsi="Arial"/>
                <w:sz w:val="24"/>
              </w:rPr>
            </w:pPr>
          </w:p>
        </w:tc>
      </w:tr>
      <w:tr w:rsidR="00EA32CC" w:rsidRPr="009E5CFD" w14:paraId="22A7AA64" w14:textId="77777777" w:rsidTr="00A8544F">
        <w:trPr>
          <w:cantSplit/>
        </w:trPr>
        <w:tc>
          <w:tcPr>
            <w:tcW w:w="6710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14:paraId="2DBC6F57" w14:textId="154080DE" w:rsidR="00EA32CC" w:rsidRPr="00BB49BF" w:rsidRDefault="00EA32CC" w:rsidP="00052CC5">
            <w:pPr>
              <w:pStyle w:val="Tablesub-head"/>
              <w:tabs>
                <w:tab w:val="left" w:pos="567"/>
                <w:tab w:val="left" w:pos="1134"/>
              </w:tabs>
              <w:spacing w:line="276" w:lineRule="auto"/>
              <w:ind w:left="567" w:hanging="567"/>
              <w:rPr>
                <w:rFonts w:ascii="Arial" w:hAnsi="Arial"/>
                <w:sz w:val="24"/>
              </w:rPr>
            </w:pPr>
            <w:r w:rsidRPr="00C366CE">
              <w:rPr>
                <w:rFonts w:ascii="Arial" w:hAnsi="Arial"/>
                <w:b w:val="0"/>
                <w:bCs/>
                <w:sz w:val="24"/>
              </w:rPr>
              <w:t>6.</w:t>
            </w:r>
            <w:r w:rsidRPr="00C366CE">
              <w:rPr>
                <w:rFonts w:ascii="Arial" w:hAnsi="Arial"/>
                <w:b w:val="0"/>
                <w:bCs/>
                <w:sz w:val="24"/>
              </w:rPr>
              <w:tab/>
            </w:r>
            <w:r w:rsidRPr="00BB49BF">
              <w:rPr>
                <w:rFonts w:ascii="Arial" w:hAnsi="Arial"/>
                <w:b w:val="0"/>
                <w:bCs/>
                <w:sz w:val="24"/>
              </w:rPr>
              <w:t>be able to write balanced full and ionic equations, including state symbols, for chemical reactions</w:t>
            </w:r>
          </w:p>
        </w:tc>
        <w:tc>
          <w:tcPr>
            <w:tcW w:w="7700" w:type="dxa"/>
            <w:shd w:val="clear" w:color="auto" w:fill="FFFFFF"/>
          </w:tcPr>
          <w:p w14:paraId="64767C7A" w14:textId="77777777" w:rsidR="00F8623F" w:rsidRPr="00866A66" w:rsidRDefault="00F8623F" w:rsidP="00052CC5">
            <w:pPr>
              <w:pStyle w:val="Tabletext"/>
              <w:spacing w:line="276" w:lineRule="auto"/>
              <w:rPr>
                <w:rFonts w:ascii="Arial" w:hAnsi="Arial"/>
                <w:b/>
                <w:bCs/>
                <w:color w:val="336699" w:themeColor="accent1"/>
                <w:sz w:val="24"/>
              </w:rPr>
            </w:pPr>
            <w:r w:rsidRPr="00866A66">
              <w:rPr>
                <w:rFonts w:ascii="Arial" w:hAnsi="Arial"/>
                <w:b/>
                <w:bCs/>
                <w:color w:val="336699" w:themeColor="accent1"/>
                <w:sz w:val="24"/>
              </w:rPr>
              <w:t>1(e) Chemical formulae, equations and calculations</w:t>
            </w:r>
          </w:p>
          <w:p w14:paraId="669C8383" w14:textId="0636D0F0" w:rsidR="00EA32CC" w:rsidRPr="00BB49BF" w:rsidRDefault="00EA32CC" w:rsidP="00052CC5">
            <w:pPr>
              <w:pStyle w:val="Tabletext"/>
              <w:tabs>
                <w:tab w:val="left" w:pos="567"/>
                <w:tab w:val="left" w:pos="1134"/>
              </w:tabs>
              <w:spacing w:line="276" w:lineRule="auto"/>
              <w:ind w:left="567" w:hanging="567"/>
              <w:rPr>
                <w:rFonts w:ascii="Arial" w:hAnsi="Arial"/>
                <w:sz w:val="24"/>
              </w:rPr>
            </w:pPr>
            <w:r w:rsidRPr="00BB49BF">
              <w:rPr>
                <w:rFonts w:ascii="Arial" w:hAnsi="Arial"/>
                <w:sz w:val="24"/>
              </w:rPr>
              <w:t>1.25</w:t>
            </w:r>
            <w:r w:rsidR="00F8623F">
              <w:rPr>
                <w:rFonts w:ascii="Arial" w:hAnsi="Arial"/>
                <w:sz w:val="24"/>
              </w:rPr>
              <w:tab/>
            </w:r>
            <w:r w:rsidR="00C366CE">
              <w:rPr>
                <w:rFonts w:ascii="Arial" w:hAnsi="Arial"/>
                <w:sz w:val="24"/>
              </w:rPr>
              <w:t xml:space="preserve"> </w:t>
            </w:r>
            <w:r w:rsidRPr="00BB49BF">
              <w:rPr>
                <w:rFonts w:ascii="Arial" w:hAnsi="Arial"/>
                <w:sz w:val="24"/>
              </w:rPr>
              <w:t xml:space="preserve">write word equations and balanced chemical equations (including  </w:t>
            </w:r>
            <w:r w:rsidR="00C366CE">
              <w:rPr>
                <w:rFonts w:ascii="Arial" w:hAnsi="Arial"/>
                <w:sz w:val="24"/>
              </w:rPr>
              <w:t xml:space="preserve">     </w:t>
            </w:r>
            <w:r w:rsidRPr="00BB49BF">
              <w:rPr>
                <w:rFonts w:ascii="Arial" w:hAnsi="Arial"/>
                <w:sz w:val="24"/>
              </w:rPr>
              <w:t>state symbols):</w:t>
            </w:r>
          </w:p>
          <w:p w14:paraId="3FFBAFDC" w14:textId="77777777" w:rsidR="00BB49BF" w:rsidRDefault="00EA32CC" w:rsidP="00052CC5">
            <w:pPr>
              <w:pStyle w:val="Tabletext"/>
              <w:numPr>
                <w:ilvl w:val="0"/>
                <w:numId w:val="24"/>
              </w:numPr>
              <w:tabs>
                <w:tab w:val="left" w:pos="567"/>
                <w:tab w:val="left" w:pos="1134"/>
              </w:tabs>
              <w:spacing w:line="276" w:lineRule="auto"/>
              <w:rPr>
                <w:rFonts w:ascii="Arial" w:eastAsia="Verdana" w:hAnsi="Arial"/>
                <w:sz w:val="24"/>
              </w:rPr>
            </w:pPr>
            <w:r w:rsidRPr="00BB49BF">
              <w:rPr>
                <w:rFonts w:ascii="Arial" w:eastAsia="Verdana" w:hAnsi="Arial"/>
                <w:sz w:val="24"/>
              </w:rPr>
              <w:t>for reactions studied in this specification</w:t>
            </w:r>
          </w:p>
          <w:p w14:paraId="31083360" w14:textId="02E5ABC7" w:rsidR="00EA32CC" w:rsidRPr="00BB49BF" w:rsidRDefault="00EA32CC" w:rsidP="00052CC5">
            <w:pPr>
              <w:pStyle w:val="Tabletext"/>
              <w:numPr>
                <w:ilvl w:val="0"/>
                <w:numId w:val="24"/>
              </w:numPr>
              <w:tabs>
                <w:tab w:val="left" w:pos="567"/>
                <w:tab w:val="left" w:pos="1134"/>
              </w:tabs>
              <w:spacing w:line="276" w:lineRule="auto"/>
              <w:rPr>
                <w:rFonts w:ascii="Arial" w:eastAsia="Verdana" w:hAnsi="Arial"/>
                <w:sz w:val="24"/>
              </w:rPr>
            </w:pPr>
            <w:r w:rsidRPr="00BB49BF">
              <w:rPr>
                <w:rFonts w:ascii="Arial" w:eastAsia="Verdana" w:hAnsi="Arial"/>
                <w:sz w:val="24"/>
              </w:rPr>
              <w:t>for unfamiliar reactions where suitable information is provided</w:t>
            </w:r>
          </w:p>
        </w:tc>
      </w:tr>
    </w:tbl>
    <w:p w14:paraId="2EF31D77" w14:textId="71E953F9" w:rsidR="005F6041" w:rsidRDefault="005F6041" w:rsidP="00B37C84">
      <w:pPr>
        <w:spacing w:after="0"/>
      </w:pPr>
    </w:p>
    <w:p w14:paraId="1F476A40" w14:textId="11C3D738" w:rsidR="00BB49BF" w:rsidRDefault="00BB49BF">
      <w:pPr>
        <w:spacing w:after="0"/>
      </w:pPr>
      <w:r>
        <w:br w:type="page"/>
      </w:r>
    </w:p>
    <w:tbl>
      <w:tblPr>
        <w:tblW w:w="14410" w:type="dxa"/>
        <w:tblInd w:w="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710"/>
        <w:gridCol w:w="7700"/>
      </w:tblGrid>
      <w:tr w:rsidR="00BB49BF" w:rsidRPr="009E5CFD" w14:paraId="6CC31035" w14:textId="77777777" w:rsidTr="00A8544F">
        <w:trPr>
          <w:cantSplit/>
        </w:trPr>
        <w:tc>
          <w:tcPr>
            <w:tcW w:w="6710" w:type="dxa"/>
            <w:shd w:val="clear" w:color="auto" w:fill="A3C1E0" w:themeFill="accent1" w:themeFillTint="66"/>
            <w:tcMar>
              <w:top w:w="100" w:type="dxa"/>
              <w:left w:w="108" w:type="dxa"/>
              <w:bottom w:w="100" w:type="dxa"/>
              <w:right w:w="108" w:type="dxa"/>
            </w:tcMar>
          </w:tcPr>
          <w:p w14:paraId="31DB631E" w14:textId="77777777" w:rsidR="0070706B" w:rsidRDefault="00BB49BF" w:rsidP="00A8544F">
            <w:pPr>
              <w:autoSpaceDE w:val="0"/>
              <w:autoSpaceDN w:val="0"/>
              <w:adjustRightInd w:val="0"/>
              <w:ind w:left="634" w:hanging="634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 xml:space="preserve">GCE Chemistry </w:t>
            </w:r>
          </w:p>
          <w:p w14:paraId="05FD859C" w14:textId="227306DF" w:rsidR="00BB49BF" w:rsidRPr="00F83BD4" w:rsidRDefault="00BB49BF" w:rsidP="00A8544F">
            <w:pPr>
              <w:autoSpaceDE w:val="0"/>
              <w:autoSpaceDN w:val="0"/>
              <w:adjustRightInd w:val="0"/>
              <w:ind w:left="634" w:hanging="634"/>
              <w:jc w:val="center"/>
              <w:rPr>
                <w:rFonts w:cs="Arial"/>
                <w:iCs/>
                <w:lang w:val="en-US"/>
              </w:rPr>
            </w:pPr>
            <w:r>
              <w:rPr>
                <w:b/>
                <w:bCs/>
              </w:rPr>
              <w:t>Topic 5 – Formulae, equations and amounts of substance</w:t>
            </w:r>
          </w:p>
        </w:tc>
        <w:tc>
          <w:tcPr>
            <w:tcW w:w="7700" w:type="dxa"/>
            <w:shd w:val="clear" w:color="auto" w:fill="A3C1E0" w:themeFill="accent1" w:themeFillTint="66"/>
          </w:tcPr>
          <w:p w14:paraId="69FB679E" w14:textId="77777777" w:rsidR="00BB49BF" w:rsidRPr="00F83BD4" w:rsidRDefault="00BB49BF" w:rsidP="00A8544F">
            <w:pPr>
              <w:pStyle w:val="Tabletext"/>
              <w:jc w:val="center"/>
              <w:rPr>
                <w:rFonts w:ascii="Arial" w:hAnsi="Arial"/>
                <w:b/>
                <w:bCs/>
                <w:sz w:val="24"/>
                <w:lang w:eastAsia="en-GB"/>
              </w:rPr>
            </w:pPr>
            <w:r w:rsidRPr="00F83BD4">
              <w:rPr>
                <w:rFonts w:ascii="Arial" w:eastAsia="Verdana" w:hAnsi="Arial"/>
                <w:b/>
                <w:bCs/>
                <w:sz w:val="24"/>
              </w:rPr>
              <w:t>International GCSE Chemistry</w:t>
            </w:r>
          </w:p>
        </w:tc>
      </w:tr>
      <w:tr w:rsidR="00BB49BF" w:rsidRPr="009E5CFD" w14:paraId="00922E8A" w14:textId="77777777" w:rsidTr="00A8544F">
        <w:trPr>
          <w:cantSplit/>
        </w:trPr>
        <w:tc>
          <w:tcPr>
            <w:tcW w:w="6710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14:paraId="3062DC54" w14:textId="77777777" w:rsidR="00BB49BF" w:rsidRDefault="00BB49BF" w:rsidP="00052CC5">
            <w:pPr>
              <w:autoSpaceDE w:val="0"/>
              <w:autoSpaceDN w:val="0"/>
              <w:adjustRightInd w:val="0"/>
              <w:spacing w:line="276" w:lineRule="auto"/>
              <w:ind w:left="492" w:hanging="492"/>
              <w:rPr>
                <w:rFonts w:cs="Arial"/>
                <w:iCs/>
              </w:rPr>
            </w:pPr>
            <w:r w:rsidRPr="00BB49BF">
              <w:rPr>
                <w:rFonts w:cs="Arial"/>
                <w:iCs/>
              </w:rPr>
              <w:t>7.</w:t>
            </w:r>
            <w:r w:rsidRPr="00BB49BF">
              <w:rPr>
                <w:rFonts w:cs="Arial"/>
                <w:iCs/>
              </w:rPr>
              <w:tab/>
              <w:t>be able to calculate amounts of substances (in mol) in reactions involving mass, volume of gas, volume of solution and concentration</w:t>
            </w:r>
          </w:p>
          <w:p w14:paraId="1251AC1B" w14:textId="181D200A" w:rsidR="00BB49BF" w:rsidRPr="00BB49BF" w:rsidRDefault="00BB49BF" w:rsidP="00052CC5">
            <w:pPr>
              <w:autoSpaceDE w:val="0"/>
              <w:autoSpaceDN w:val="0"/>
              <w:adjustRightInd w:val="0"/>
              <w:spacing w:line="276" w:lineRule="auto"/>
              <w:rPr>
                <w:rFonts w:cs="Arial"/>
                <w:iCs/>
              </w:rPr>
            </w:pPr>
            <w:r w:rsidRPr="00BB49BF">
              <w:rPr>
                <w:rFonts w:cs="Arial"/>
                <w:i/>
                <w:iCs/>
              </w:rPr>
              <w:t>These calculations may involve reactants and/or products.</w:t>
            </w:r>
          </w:p>
        </w:tc>
        <w:tc>
          <w:tcPr>
            <w:tcW w:w="7700" w:type="dxa"/>
            <w:vMerge w:val="restart"/>
            <w:shd w:val="clear" w:color="auto" w:fill="FFFFFF"/>
          </w:tcPr>
          <w:p w14:paraId="74FB8A88" w14:textId="77777777" w:rsidR="00C366CE" w:rsidRPr="00866A66" w:rsidRDefault="00C366CE" w:rsidP="00052CC5">
            <w:pPr>
              <w:pStyle w:val="Tabletext"/>
              <w:spacing w:line="276" w:lineRule="auto"/>
              <w:rPr>
                <w:rFonts w:ascii="Arial" w:hAnsi="Arial"/>
                <w:b/>
                <w:bCs/>
                <w:color w:val="336699" w:themeColor="accent1"/>
                <w:sz w:val="24"/>
              </w:rPr>
            </w:pPr>
            <w:r w:rsidRPr="00866A66">
              <w:rPr>
                <w:rFonts w:ascii="Arial" w:hAnsi="Arial"/>
                <w:b/>
                <w:bCs/>
                <w:color w:val="336699" w:themeColor="accent1"/>
                <w:sz w:val="24"/>
              </w:rPr>
              <w:t>1(e) Chemical formulae, equations and calculations</w:t>
            </w:r>
          </w:p>
          <w:p w14:paraId="64F40275" w14:textId="4BF81847" w:rsidR="00BB49BF" w:rsidRPr="00BB49BF" w:rsidRDefault="00BB49BF" w:rsidP="00052CC5">
            <w:pPr>
              <w:pStyle w:val="Tabletext"/>
              <w:spacing w:line="276" w:lineRule="auto"/>
              <w:ind w:left="720" w:hanging="720"/>
              <w:rPr>
                <w:rFonts w:ascii="Arial" w:hAnsi="Arial"/>
                <w:sz w:val="24"/>
                <w:lang w:eastAsia="en-GB"/>
              </w:rPr>
            </w:pPr>
            <w:r w:rsidRPr="00BB49BF">
              <w:rPr>
                <w:rFonts w:ascii="Arial" w:hAnsi="Arial"/>
                <w:sz w:val="24"/>
                <w:lang w:eastAsia="en-GB"/>
              </w:rPr>
              <w:t>1.28</w:t>
            </w:r>
            <w:r w:rsidR="00C366CE">
              <w:rPr>
                <w:rFonts w:ascii="Arial" w:hAnsi="Arial"/>
                <w:sz w:val="24"/>
                <w:lang w:eastAsia="en-GB"/>
              </w:rPr>
              <w:tab/>
            </w:r>
            <w:r w:rsidRPr="00BB49BF">
              <w:rPr>
                <w:rFonts w:ascii="Arial" w:hAnsi="Arial"/>
                <w:sz w:val="24"/>
                <w:lang w:eastAsia="en-GB"/>
              </w:rPr>
              <w:t>understand how to carry out calculations involving amount of substance, relative atomic mass (</w:t>
            </w:r>
            <w:proofErr w:type="spellStart"/>
            <w:r w:rsidRPr="00BB49BF">
              <w:rPr>
                <w:rFonts w:ascii="Arial" w:hAnsi="Arial"/>
                <w:i/>
                <w:sz w:val="24"/>
                <w:lang w:eastAsia="en-GB"/>
              </w:rPr>
              <w:t>A</w:t>
            </w:r>
            <w:r w:rsidRPr="00BB49BF">
              <w:rPr>
                <w:rFonts w:ascii="Arial" w:hAnsi="Arial"/>
                <w:sz w:val="24"/>
                <w:vertAlign w:val="subscript"/>
                <w:lang w:eastAsia="en-GB"/>
              </w:rPr>
              <w:t>r</w:t>
            </w:r>
            <w:proofErr w:type="spellEnd"/>
            <w:r w:rsidRPr="00BB49BF">
              <w:rPr>
                <w:rFonts w:ascii="Arial" w:hAnsi="Arial"/>
                <w:sz w:val="24"/>
                <w:lang w:eastAsia="en-GB"/>
              </w:rPr>
              <w:t>) and relative formula mass (</w:t>
            </w:r>
            <w:r w:rsidRPr="00BB49BF">
              <w:rPr>
                <w:rFonts w:ascii="Arial" w:hAnsi="Arial"/>
                <w:i/>
                <w:sz w:val="24"/>
                <w:lang w:eastAsia="en-GB"/>
              </w:rPr>
              <w:t>M</w:t>
            </w:r>
            <w:r w:rsidRPr="00BB49BF">
              <w:rPr>
                <w:rFonts w:ascii="Arial" w:hAnsi="Arial"/>
                <w:sz w:val="24"/>
                <w:vertAlign w:val="subscript"/>
                <w:lang w:eastAsia="en-GB"/>
              </w:rPr>
              <w:t>r</w:t>
            </w:r>
            <w:r w:rsidRPr="00BB49BF">
              <w:rPr>
                <w:rFonts w:ascii="Arial" w:hAnsi="Arial"/>
                <w:sz w:val="24"/>
                <w:lang w:eastAsia="en-GB"/>
              </w:rPr>
              <w:t>)</w:t>
            </w:r>
          </w:p>
          <w:p w14:paraId="000F21BE" w14:textId="279E8F70" w:rsidR="00BB49BF" w:rsidRPr="00BB49BF" w:rsidRDefault="00BB49BF" w:rsidP="00052CC5">
            <w:pPr>
              <w:pStyle w:val="Tabletext"/>
              <w:spacing w:line="276" w:lineRule="auto"/>
              <w:ind w:left="720" w:hanging="720"/>
              <w:rPr>
                <w:rFonts w:ascii="Arial" w:hAnsi="Arial"/>
                <w:b/>
                <w:sz w:val="24"/>
                <w:lang w:eastAsia="en-GB"/>
              </w:rPr>
            </w:pPr>
            <w:r w:rsidRPr="00BB49BF">
              <w:rPr>
                <w:rFonts w:ascii="Arial" w:hAnsi="Arial"/>
                <w:b/>
                <w:sz w:val="24"/>
              </w:rPr>
              <w:t>1.34C</w:t>
            </w:r>
            <w:r w:rsidR="00C366CE">
              <w:rPr>
                <w:rFonts w:ascii="Arial" w:hAnsi="Arial"/>
                <w:b/>
                <w:sz w:val="24"/>
              </w:rPr>
              <w:tab/>
            </w:r>
            <w:r w:rsidRPr="00BB49BF">
              <w:rPr>
                <w:rFonts w:ascii="Arial" w:hAnsi="Arial"/>
                <w:b/>
                <w:sz w:val="24"/>
                <w:lang w:eastAsia="en-GB"/>
              </w:rPr>
              <w:t>understand how to carry out calculations involving amount of substance, volume and concentration (in mol/dm</w:t>
            </w:r>
            <w:r w:rsidRPr="00BB49BF">
              <w:rPr>
                <w:rFonts w:ascii="Arial" w:hAnsi="Arial"/>
                <w:b/>
                <w:sz w:val="24"/>
                <w:vertAlign w:val="superscript"/>
                <w:lang w:eastAsia="en-GB"/>
              </w:rPr>
              <w:t>3</w:t>
            </w:r>
            <w:r w:rsidRPr="00BB49BF">
              <w:rPr>
                <w:rFonts w:ascii="Arial" w:hAnsi="Arial"/>
                <w:b/>
                <w:sz w:val="24"/>
                <w:lang w:eastAsia="en-GB"/>
              </w:rPr>
              <w:t>) of solution</w:t>
            </w:r>
          </w:p>
          <w:p w14:paraId="5F8E2454" w14:textId="5991C3B7" w:rsidR="00BB49BF" w:rsidRPr="00BB49BF" w:rsidRDefault="00BB49BF" w:rsidP="00052CC5">
            <w:pPr>
              <w:pStyle w:val="Tabletext"/>
              <w:spacing w:line="276" w:lineRule="auto"/>
              <w:ind w:left="720" w:hanging="720"/>
              <w:rPr>
                <w:rFonts w:ascii="Arial" w:hAnsi="Arial"/>
                <w:b/>
                <w:sz w:val="24"/>
                <w:lang w:eastAsia="en-GB"/>
              </w:rPr>
            </w:pPr>
            <w:r w:rsidRPr="00BB49BF">
              <w:rPr>
                <w:rFonts w:ascii="Arial" w:hAnsi="Arial"/>
                <w:b/>
                <w:sz w:val="24"/>
              </w:rPr>
              <w:t>1.35C</w:t>
            </w:r>
            <w:r w:rsidR="00C366CE">
              <w:rPr>
                <w:rFonts w:ascii="Arial" w:hAnsi="Arial"/>
                <w:b/>
                <w:sz w:val="24"/>
              </w:rPr>
              <w:tab/>
            </w:r>
            <w:r w:rsidRPr="00BB49BF">
              <w:rPr>
                <w:rFonts w:ascii="Arial" w:hAnsi="Arial"/>
                <w:b/>
                <w:sz w:val="24"/>
                <w:lang w:eastAsia="en-GB"/>
              </w:rPr>
              <w:t>understand how to carry out calculations involving gas volumes and the molar volume of a gas (24 dm</w:t>
            </w:r>
            <w:r w:rsidRPr="00BB49BF">
              <w:rPr>
                <w:rFonts w:ascii="Arial" w:hAnsi="Arial"/>
                <w:b/>
                <w:sz w:val="24"/>
                <w:vertAlign w:val="superscript"/>
                <w:lang w:eastAsia="en-GB"/>
              </w:rPr>
              <w:t>3</w:t>
            </w:r>
            <w:r w:rsidRPr="00BB49BF">
              <w:rPr>
                <w:rFonts w:ascii="Arial" w:hAnsi="Arial"/>
                <w:b/>
                <w:sz w:val="24"/>
                <w:lang w:eastAsia="en-GB"/>
              </w:rPr>
              <w:t xml:space="preserve"> and </w:t>
            </w:r>
            <w:r w:rsidR="007241A8">
              <w:rPr>
                <w:rFonts w:ascii="Arial" w:hAnsi="Arial"/>
                <w:b/>
                <w:sz w:val="24"/>
                <w:lang w:eastAsia="en-GB"/>
              </w:rPr>
              <w:t xml:space="preserve">           </w:t>
            </w:r>
            <w:r w:rsidRPr="00BB49BF">
              <w:rPr>
                <w:rFonts w:ascii="Arial" w:hAnsi="Arial"/>
                <w:b/>
                <w:sz w:val="24"/>
                <w:lang w:eastAsia="en-GB"/>
              </w:rPr>
              <w:t>24</w:t>
            </w:r>
            <w:r w:rsidRPr="00BB49BF">
              <w:rPr>
                <w:rFonts w:ascii="Arial" w:hAnsi="Arial"/>
                <w:b/>
                <w:sz w:val="24"/>
                <w:vertAlign w:val="subscript"/>
                <w:lang w:eastAsia="en-GB"/>
              </w:rPr>
              <w:t xml:space="preserve"> </w:t>
            </w:r>
            <w:r w:rsidRPr="00BB49BF">
              <w:rPr>
                <w:rFonts w:ascii="Arial" w:hAnsi="Arial"/>
                <w:b/>
                <w:sz w:val="24"/>
                <w:lang w:eastAsia="en-GB"/>
              </w:rPr>
              <w:t>000</w:t>
            </w:r>
            <w:r w:rsidRPr="00BB49BF">
              <w:rPr>
                <w:rFonts w:ascii="Arial" w:hAnsi="Arial"/>
                <w:b/>
                <w:sz w:val="24"/>
                <w:vertAlign w:val="subscript"/>
                <w:lang w:eastAsia="en-GB"/>
              </w:rPr>
              <w:t xml:space="preserve"> </w:t>
            </w:r>
            <w:r w:rsidRPr="00BB49BF">
              <w:rPr>
                <w:rFonts w:ascii="Arial" w:hAnsi="Arial"/>
                <w:b/>
                <w:sz w:val="24"/>
                <w:lang w:eastAsia="en-GB"/>
              </w:rPr>
              <w:t>cm</w:t>
            </w:r>
            <w:r w:rsidRPr="00BB49BF">
              <w:rPr>
                <w:rFonts w:ascii="Arial" w:hAnsi="Arial"/>
                <w:b/>
                <w:sz w:val="24"/>
                <w:vertAlign w:val="superscript"/>
                <w:lang w:eastAsia="en-GB"/>
              </w:rPr>
              <w:t>3</w:t>
            </w:r>
            <w:r w:rsidRPr="00BB49BF">
              <w:rPr>
                <w:rFonts w:ascii="Arial" w:hAnsi="Arial"/>
                <w:b/>
                <w:sz w:val="24"/>
                <w:lang w:eastAsia="en-GB"/>
              </w:rPr>
              <w:t xml:space="preserve"> at room temperature and pressure (</w:t>
            </w:r>
            <w:proofErr w:type="spellStart"/>
            <w:r w:rsidRPr="00BB49BF">
              <w:rPr>
                <w:rFonts w:ascii="Arial" w:hAnsi="Arial"/>
                <w:b/>
                <w:sz w:val="24"/>
                <w:lang w:eastAsia="en-GB"/>
              </w:rPr>
              <w:t>rtp</w:t>
            </w:r>
            <w:proofErr w:type="spellEnd"/>
            <w:r w:rsidRPr="00BB49BF">
              <w:rPr>
                <w:rFonts w:ascii="Arial" w:hAnsi="Arial"/>
                <w:b/>
                <w:sz w:val="24"/>
                <w:lang w:eastAsia="en-GB"/>
              </w:rPr>
              <w:t>))</w:t>
            </w:r>
          </w:p>
          <w:p w14:paraId="6B148E18" w14:textId="77777777" w:rsidR="00BB49BF" w:rsidRPr="00BB49BF" w:rsidRDefault="00BB49BF" w:rsidP="00052CC5">
            <w:pPr>
              <w:pStyle w:val="Tabletext"/>
              <w:spacing w:line="276" w:lineRule="auto"/>
              <w:ind w:left="720" w:hanging="720"/>
              <w:rPr>
                <w:rFonts w:ascii="Arial" w:hAnsi="Arial"/>
                <w:b/>
                <w:sz w:val="24"/>
              </w:rPr>
            </w:pPr>
          </w:p>
          <w:p w14:paraId="30EFF4E1" w14:textId="7FFA400E" w:rsidR="00BB49BF" w:rsidRPr="00BB49BF" w:rsidRDefault="00BB49BF" w:rsidP="00052CC5">
            <w:pPr>
              <w:pStyle w:val="Tabletext"/>
              <w:spacing w:line="276" w:lineRule="auto"/>
              <w:rPr>
                <w:rFonts w:ascii="Arial" w:hAnsi="Arial"/>
                <w:b/>
                <w:bCs/>
                <w:sz w:val="24"/>
                <w:lang w:eastAsia="en-GB"/>
              </w:rPr>
            </w:pPr>
            <w:r w:rsidRPr="00BB49BF">
              <w:rPr>
                <w:rFonts w:ascii="Arial" w:hAnsi="Arial"/>
                <w:sz w:val="24"/>
              </w:rPr>
              <w:t>1.29</w:t>
            </w:r>
            <w:r w:rsidR="00C366CE">
              <w:rPr>
                <w:rFonts w:ascii="Arial" w:hAnsi="Arial"/>
                <w:sz w:val="24"/>
              </w:rPr>
              <w:tab/>
            </w:r>
            <w:r w:rsidRPr="00BB49BF">
              <w:rPr>
                <w:rFonts w:ascii="Arial" w:hAnsi="Arial"/>
                <w:sz w:val="24"/>
              </w:rPr>
              <w:t xml:space="preserve">calculate reacting masses using experimental data and chemical </w:t>
            </w:r>
            <w:r w:rsidR="007241A8">
              <w:rPr>
                <w:rFonts w:ascii="Arial" w:hAnsi="Arial"/>
                <w:sz w:val="24"/>
              </w:rPr>
              <w:tab/>
            </w:r>
            <w:r w:rsidRPr="00BB49BF">
              <w:rPr>
                <w:rFonts w:ascii="Arial" w:hAnsi="Arial"/>
                <w:sz w:val="24"/>
              </w:rPr>
              <w:t>equations</w:t>
            </w:r>
          </w:p>
        </w:tc>
      </w:tr>
      <w:tr w:rsidR="00BB49BF" w:rsidRPr="009E5CFD" w14:paraId="15BA7FCF" w14:textId="77777777" w:rsidTr="00A8544F">
        <w:trPr>
          <w:cantSplit/>
        </w:trPr>
        <w:tc>
          <w:tcPr>
            <w:tcW w:w="6710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14:paraId="03100C99" w14:textId="1B85BE57" w:rsidR="00BB49BF" w:rsidRPr="00BB49BF" w:rsidRDefault="00BB49BF" w:rsidP="00052CC5">
            <w:pPr>
              <w:autoSpaceDE w:val="0"/>
              <w:autoSpaceDN w:val="0"/>
              <w:adjustRightInd w:val="0"/>
              <w:spacing w:line="276" w:lineRule="auto"/>
              <w:ind w:left="492" w:hanging="492"/>
              <w:rPr>
                <w:rFonts w:cs="Arial"/>
              </w:rPr>
            </w:pPr>
            <w:r w:rsidRPr="00BB49BF">
              <w:rPr>
                <w:rFonts w:cs="Arial"/>
                <w:iCs/>
              </w:rPr>
              <w:t>8.</w:t>
            </w:r>
            <w:r w:rsidRPr="00BB49BF">
              <w:rPr>
                <w:rFonts w:cs="Arial"/>
                <w:iCs/>
              </w:rPr>
              <w:tab/>
              <w:t>be able to calculate reacting masses from chemical equations, and vice versa, using the concepts of amount of substance and molar mass</w:t>
            </w:r>
          </w:p>
        </w:tc>
        <w:tc>
          <w:tcPr>
            <w:tcW w:w="7700" w:type="dxa"/>
            <w:vMerge/>
            <w:shd w:val="clear" w:color="auto" w:fill="FFFFFF"/>
          </w:tcPr>
          <w:p w14:paraId="48E1B3C6" w14:textId="03305D23" w:rsidR="00BB49BF" w:rsidRPr="00BB49BF" w:rsidRDefault="00BB49BF" w:rsidP="00052CC5">
            <w:pPr>
              <w:pStyle w:val="Tabletext"/>
              <w:tabs>
                <w:tab w:val="left" w:pos="567"/>
                <w:tab w:val="left" w:pos="1134"/>
              </w:tabs>
              <w:spacing w:line="276" w:lineRule="auto"/>
              <w:ind w:left="567" w:hanging="567"/>
              <w:rPr>
                <w:rFonts w:ascii="Arial" w:hAnsi="Arial"/>
                <w:sz w:val="24"/>
              </w:rPr>
            </w:pPr>
          </w:p>
        </w:tc>
      </w:tr>
    </w:tbl>
    <w:p w14:paraId="101BC258" w14:textId="12EDFDB9" w:rsidR="00C366CE" w:rsidRDefault="00C366CE">
      <w:pPr>
        <w:spacing w:after="0"/>
      </w:pPr>
      <w:r>
        <w:br w:type="page"/>
      </w:r>
    </w:p>
    <w:p w14:paraId="2C765903" w14:textId="77777777" w:rsidR="00C366CE" w:rsidRDefault="00C366CE"/>
    <w:tbl>
      <w:tblPr>
        <w:tblW w:w="14410" w:type="dxa"/>
        <w:tblInd w:w="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710"/>
        <w:gridCol w:w="7700"/>
      </w:tblGrid>
      <w:tr w:rsidR="00C366CE" w:rsidRPr="009E5CFD" w14:paraId="29B9113A" w14:textId="77777777" w:rsidTr="00C366CE">
        <w:trPr>
          <w:cantSplit/>
        </w:trPr>
        <w:tc>
          <w:tcPr>
            <w:tcW w:w="6710" w:type="dxa"/>
            <w:shd w:val="clear" w:color="auto" w:fill="A3C1E0" w:themeFill="accent1" w:themeFillTint="66"/>
            <w:tcMar>
              <w:top w:w="100" w:type="dxa"/>
              <w:left w:w="108" w:type="dxa"/>
              <w:bottom w:w="100" w:type="dxa"/>
              <w:right w:w="108" w:type="dxa"/>
            </w:tcMar>
          </w:tcPr>
          <w:p w14:paraId="0CE507CC" w14:textId="10A75C51" w:rsidR="00C366CE" w:rsidRPr="00C366CE" w:rsidRDefault="00C366CE" w:rsidP="00C366CE">
            <w:pPr>
              <w:autoSpaceDE w:val="0"/>
              <w:autoSpaceDN w:val="0"/>
              <w:adjustRightInd w:val="0"/>
              <w:ind w:left="634" w:hanging="634"/>
              <w:jc w:val="center"/>
              <w:rPr>
                <w:rFonts w:cs="Arial"/>
                <w:b/>
                <w:bCs/>
              </w:rPr>
            </w:pPr>
            <w:r w:rsidRPr="00C366CE">
              <w:rPr>
                <w:rFonts w:cs="Arial"/>
                <w:b/>
                <w:bCs/>
              </w:rPr>
              <w:t>GCE Chemistry</w:t>
            </w:r>
          </w:p>
          <w:p w14:paraId="3754810B" w14:textId="4968C738" w:rsidR="00C366CE" w:rsidRPr="00C366CE" w:rsidRDefault="00C366CE" w:rsidP="00C366CE">
            <w:pPr>
              <w:pStyle w:val="Tabletext"/>
              <w:ind w:left="492" w:hanging="492"/>
              <w:jc w:val="center"/>
              <w:rPr>
                <w:rFonts w:ascii="Arial" w:hAnsi="Arial"/>
                <w:sz w:val="24"/>
              </w:rPr>
            </w:pPr>
            <w:r w:rsidRPr="00C366CE">
              <w:rPr>
                <w:rFonts w:ascii="Arial" w:hAnsi="Arial"/>
                <w:b/>
                <w:bCs/>
                <w:sz w:val="24"/>
              </w:rPr>
              <w:t>Topic 5 – Formulae, equations and amounts of substance</w:t>
            </w:r>
          </w:p>
        </w:tc>
        <w:tc>
          <w:tcPr>
            <w:tcW w:w="7700" w:type="dxa"/>
            <w:shd w:val="clear" w:color="auto" w:fill="A3C1E0" w:themeFill="accent1" w:themeFillTint="66"/>
          </w:tcPr>
          <w:p w14:paraId="3FE75BC9" w14:textId="53AF8C54" w:rsidR="00C366CE" w:rsidRPr="00866A66" w:rsidRDefault="00C366CE" w:rsidP="00C366CE">
            <w:pPr>
              <w:pStyle w:val="Tabletext"/>
              <w:jc w:val="center"/>
              <w:rPr>
                <w:rFonts w:ascii="Arial" w:hAnsi="Arial"/>
                <w:b/>
                <w:bCs/>
                <w:color w:val="336699" w:themeColor="accent1"/>
                <w:sz w:val="24"/>
              </w:rPr>
            </w:pPr>
            <w:r w:rsidRPr="00F83BD4">
              <w:rPr>
                <w:rFonts w:ascii="Arial" w:eastAsia="Verdana" w:hAnsi="Arial"/>
                <w:b/>
                <w:bCs/>
                <w:sz w:val="24"/>
              </w:rPr>
              <w:t>International GCSE Chemistry</w:t>
            </w:r>
          </w:p>
        </w:tc>
      </w:tr>
      <w:tr w:rsidR="00C366CE" w:rsidRPr="009E5CFD" w14:paraId="64B2F3C4" w14:textId="77777777" w:rsidTr="00A8544F">
        <w:trPr>
          <w:cantSplit/>
        </w:trPr>
        <w:tc>
          <w:tcPr>
            <w:tcW w:w="6710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14:paraId="7AAA8BF6" w14:textId="29039254" w:rsidR="00C366CE" w:rsidRPr="00BB49BF" w:rsidRDefault="00C366CE" w:rsidP="00052CC5">
            <w:pPr>
              <w:pStyle w:val="Tabletext"/>
              <w:spacing w:line="276" w:lineRule="auto"/>
              <w:ind w:left="492" w:hanging="492"/>
              <w:rPr>
                <w:rFonts w:ascii="Arial" w:hAnsi="Arial"/>
                <w:sz w:val="24"/>
              </w:rPr>
            </w:pPr>
            <w:r w:rsidRPr="00BB49BF">
              <w:rPr>
                <w:rFonts w:ascii="Arial" w:hAnsi="Arial"/>
                <w:sz w:val="24"/>
              </w:rPr>
              <w:t>9.</w:t>
            </w:r>
            <w:r w:rsidRPr="00BB49BF">
              <w:rPr>
                <w:rFonts w:ascii="Arial" w:hAnsi="Arial"/>
                <w:sz w:val="24"/>
              </w:rPr>
              <w:tab/>
              <w:t>be able to calculate reacting volumes of gases from chemical equations, and vice versa, using the concepts of amount of substance</w:t>
            </w:r>
          </w:p>
          <w:p w14:paraId="7BC85214" w14:textId="091170D8" w:rsidR="00C366CE" w:rsidRDefault="00C366CE" w:rsidP="00052CC5">
            <w:pPr>
              <w:pStyle w:val="Tabletext"/>
              <w:spacing w:line="276" w:lineRule="auto"/>
              <w:ind w:left="492" w:hanging="492"/>
              <w:rPr>
                <w:rFonts w:ascii="Arial" w:hAnsi="Arial"/>
                <w:sz w:val="24"/>
              </w:rPr>
            </w:pPr>
            <w:r w:rsidRPr="00BB49BF">
              <w:rPr>
                <w:rFonts w:ascii="Arial" w:hAnsi="Arial"/>
                <w:sz w:val="24"/>
              </w:rPr>
              <w:t>10.</w:t>
            </w:r>
            <w:r w:rsidRPr="00BB49BF">
              <w:rPr>
                <w:rFonts w:ascii="Arial" w:hAnsi="Arial"/>
                <w:sz w:val="24"/>
              </w:rPr>
              <w:tab/>
              <w:t>be able to calculate reacting volumes of gases from chemical equations, and vice versa, using the concepts of molar volume of gases</w:t>
            </w:r>
          </w:p>
          <w:p w14:paraId="7D22B727" w14:textId="77777777" w:rsidR="00C366CE" w:rsidRPr="00BB49BF" w:rsidRDefault="00C366CE" w:rsidP="00052CC5">
            <w:pPr>
              <w:pStyle w:val="Tabletext"/>
              <w:spacing w:line="276" w:lineRule="auto"/>
              <w:ind w:left="492" w:hanging="492"/>
              <w:rPr>
                <w:rFonts w:ascii="Arial" w:hAnsi="Arial"/>
                <w:sz w:val="24"/>
              </w:rPr>
            </w:pPr>
          </w:p>
          <w:p w14:paraId="799FF576" w14:textId="4F01B0E4" w:rsidR="00C366CE" w:rsidRPr="00BB49BF" w:rsidRDefault="00C366CE" w:rsidP="00052CC5">
            <w:pPr>
              <w:autoSpaceDE w:val="0"/>
              <w:autoSpaceDN w:val="0"/>
              <w:adjustRightInd w:val="0"/>
              <w:spacing w:line="276" w:lineRule="auto"/>
              <w:rPr>
                <w:rFonts w:cs="Arial"/>
              </w:rPr>
            </w:pPr>
            <w:r w:rsidRPr="00BB49BF">
              <w:rPr>
                <w:rFonts w:cs="Arial"/>
                <w:b/>
                <w:i/>
              </w:rPr>
              <w:t>CORE PRACTICAL 1: Measure the molar volume of a gas</w:t>
            </w:r>
          </w:p>
        </w:tc>
        <w:tc>
          <w:tcPr>
            <w:tcW w:w="7700" w:type="dxa"/>
            <w:shd w:val="clear" w:color="auto" w:fill="FFFFFF"/>
          </w:tcPr>
          <w:p w14:paraId="70FE8195" w14:textId="77777777" w:rsidR="00C366CE" w:rsidRPr="00866A66" w:rsidRDefault="00C366CE" w:rsidP="00052CC5">
            <w:pPr>
              <w:pStyle w:val="Tabletext"/>
              <w:spacing w:line="276" w:lineRule="auto"/>
              <w:rPr>
                <w:rFonts w:ascii="Arial" w:hAnsi="Arial"/>
                <w:b/>
                <w:bCs/>
                <w:color w:val="336699" w:themeColor="accent1"/>
                <w:sz w:val="24"/>
              </w:rPr>
            </w:pPr>
            <w:r w:rsidRPr="00866A66">
              <w:rPr>
                <w:rFonts w:ascii="Arial" w:hAnsi="Arial"/>
                <w:b/>
                <w:bCs/>
                <w:color w:val="336699" w:themeColor="accent1"/>
                <w:sz w:val="24"/>
              </w:rPr>
              <w:t>1(e) Chemical formulae, equations and calculations</w:t>
            </w:r>
          </w:p>
          <w:p w14:paraId="0898B05F" w14:textId="7F38C804" w:rsidR="00C366CE" w:rsidRPr="00BB49BF" w:rsidRDefault="00C366CE" w:rsidP="00052CC5">
            <w:pPr>
              <w:pStyle w:val="Tablesub-head"/>
              <w:spacing w:line="276" w:lineRule="auto"/>
              <w:rPr>
                <w:rFonts w:ascii="Arial" w:eastAsia="Verdana" w:hAnsi="Arial"/>
                <w:sz w:val="24"/>
              </w:rPr>
            </w:pPr>
            <w:r w:rsidRPr="00BB49BF">
              <w:rPr>
                <w:rFonts w:ascii="Arial" w:eastAsia="Verdana" w:hAnsi="Arial"/>
                <w:iCs/>
                <w:sz w:val="24"/>
              </w:rPr>
              <w:t>1.35C</w:t>
            </w:r>
            <w:r>
              <w:rPr>
                <w:rFonts w:ascii="Arial" w:eastAsia="Verdana" w:hAnsi="Arial"/>
                <w:iCs/>
                <w:sz w:val="24"/>
              </w:rPr>
              <w:tab/>
            </w:r>
            <w:r w:rsidRPr="00BB49BF">
              <w:rPr>
                <w:rFonts w:ascii="Arial" w:eastAsia="Verdana" w:hAnsi="Arial"/>
                <w:iCs/>
                <w:sz w:val="24"/>
              </w:rPr>
              <w:t xml:space="preserve">understand how to carry out calculations involving gas </w:t>
            </w:r>
            <w:r>
              <w:rPr>
                <w:rFonts w:ascii="Arial" w:eastAsia="Verdana" w:hAnsi="Arial"/>
                <w:iCs/>
                <w:sz w:val="24"/>
              </w:rPr>
              <w:tab/>
            </w:r>
            <w:r w:rsidRPr="00BB49BF">
              <w:rPr>
                <w:rFonts w:ascii="Arial" w:eastAsia="Verdana" w:hAnsi="Arial"/>
                <w:iCs/>
                <w:sz w:val="24"/>
              </w:rPr>
              <w:t>volumes and the molar volume of a gas (24 dm</w:t>
            </w:r>
            <w:r w:rsidRPr="00BB49BF">
              <w:rPr>
                <w:rFonts w:ascii="Arial" w:eastAsia="Verdana" w:hAnsi="Arial"/>
                <w:iCs/>
                <w:sz w:val="24"/>
                <w:vertAlign w:val="superscript"/>
              </w:rPr>
              <w:t>3</w:t>
            </w:r>
            <w:r w:rsidRPr="00BB49BF">
              <w:rPr>
                <w:rFonts w:ascii="Arial" w:eastAsia="Verdana" w:hAnsi="Arial"/>
                <w:iCs/>
                <w:sz w:val="24"/>
              </w:rPr>
              <w:t xml:space="preserve"> and </w:t>
            </w:r>
            <w:r w:rsidR="007241A8">
              <w:rPr>
                <w:rFonts w:ascii="Arial" w:eastAsia="Verdana" w:hAnsi="Arial"/>
                <w:iCs/>
                <w:sz w:val="24"/>
              </w:rPr>
              <w:t xml:space="preserve">           </w:t>
            </w:r>
            <w:r w:rsidR="007241A8">
              <w:rPr>
                <w:rFonts w:ascii="Arial" w:eastAsia="Verdana" w:hAnsi="Arial"/>
                <w:iCs/>
                <w:sz w:val="24"/>
              </w:rPr>
              <w:tab/>
            </w:r>
            <w:r w:rsidRPr="00BB49BF">
              <w:rPr>
                <w:rFonts w:ascii="Arial" w:eastAsia="Verdana" w:hAnsi="Arial"/>
                <w:iCs/>
                <w:sz w:val="24"/>
              </w:rPr>
              <w:t>24</w:t>
            </w:r>
            <w:r w:rsidRPr="00BB49BF">
              <w:rPr>
                <w:rFonts w:ascii="Arial" w:eastAsia="Verdana" w:hAnsi="Arial"/>
                <w:iCs/>
                <w:sz w:val="24"/>
                <w:vertAlign w:val="subscript"/>
              </w:rPr>
              <w:t xml:space="preserve"> </w:t>
            </w:r>
            <w:r w:rsidRPr="00BB49BF">
              <w:rPr>
                <w:rFonts w:ascii="Arial" w:eastAsia="Verdana" w:hAnsi="Arial"/>
                <w:iCs/>
                <w:sz w:val="24"/>
              </w:rPr>
              <w:t>000</w:t>
            </w:r>
            <w:r w:rsidRPr="00BB49BF">
              <w:rPr>
                <w:rFonts w:ascii="Arial" w:eastAsia="Verdana" w:hAnsi="Arial"/>
                <w:iCs/>
                <w:sz w:val="24"/>
                <w:vertAlign w:val="subscript"/>
              </w:rPr>
              <w:t xml:space="preserve"> </w:t>
            </w:r>
            <w:r w:rsidRPr="00BB49BF">
              <w:rPr>
                <w:rFonts w:ascii="Arial" w:eastAsia="Verdana" w:hAnsi="Arial"/>
                <w:iCs/>
                <w:sz w:val="24"/>
              </w:rPr>
              <w:t>cm</w:t>
            </w:r>
            <w:r w:rsidRPr="00BB49BF">
              <w:rPr>
                <w:rFonts w:ascii="Arial" w:eastAsia="Verdana" w:hAnsi="Arial"/>
                <w:iCs/>
                <w:sz w:val="24"/>
                <w:vertAlign w:val="superscript"/>
              </w:rPr>
              <w:t>3</w:t>
            </w:r>
            <w:r w:rsidRPr="00BB49BF">
              <w:rPr>
                <w:rFonts w:ascii="Arial" w:eastAsia="Verdana" w:hAnsi="Arial"/>
                <w:iCs/>
                <w:sz w:val="24"/>
              </w:rPr>
              <w:t xml:space="preserve"> at room temperature and pressure (</w:t>
            </w:r>
            <w:proofErr w:type="spellStart"/>
            <w:r w:rsidRPr="00BB49BF">
              <w:rPr>
                <w:rFonts w:ascii="Arial" w:eastAsia="Verdana" w:hAnsi="Arial"/>
                <w:iCs/>
                <w:sz w:val="24"/>
              </w:rPr>
              <w:t>rtp</w:t>
            </w:r>
            <w:proofErr w:type="spellEnd"/>
            <w:r w:rsidRPr="00BB49BF">
              <w:rPr>
                <w:rFonts w:ascii="Arial" w:eastAsia="Verdana" w:hAnsi="Arial"/>
                <w:iCs/>
                <w:sz w:val="24"/>
              </w:rPr>
              <w:t>))</w:t>
            </w:r>
          </w:p>
        </w:tc>
      </w:tr>
    </w:tbl>
    <w:p w14:paraId="21243B24" w14:textId="47DFA5E8" w:rsidR="00BB49BF" w:rsidRDefault="00BB49BF" w:rsidP="00B37C84">
      <w:pPr>
        <w:spacing w:after="0"/>
      </w:pPr>
    </w:p>
    <w:p w14:paraId="69EC7FD5" w14:textId="77777777" w:rsidR="00BB49BF" w:rsidRDefault="00BB49BF">
      <w:pPr>
        <w:spacing w:after="0"/>
      </w:pPr>
      <w:r>
        <w:br w:type="page"/>
      </w:r>
    </w:p>
    <w:tbl>
      <w:tblPr>
        <w:tblW w:w="14410" w:type="dxa"/>
        <w:tblInd w:w="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710"/>
        <w:gridCol w:w="7700"/>
      </w:tblGrid>
      <w:tr w:rsidR="00BB49BF" w:rsidRPr="009E5CFD" w14:paraId="015955D8" w14:textId="77777777" w:rsidTr="00A8544F">
        <w:trPr>
          <w:cantSplit/>
        </w:trPr>
        <w:tc>
          <w:tcPr>
            <w:tcW w:w="6710" w:type="dxa"/>
            <w:shd w:val="clear" w:color="auto" w:fill="A3C1E0" w:themeFill="accent1" w:themeFillTint="66"/>
            <w:tcMar>
              <w:top w:w="100" w:type="dxa"/>
              <w:left w:w="108" w:type="dxa"/>
              <w:bottom w:w="100" w:type="dxa"/>
              <w:right w:w="108" w:type="dxa"/>
            </w:tcMar>
          </w:tcPr>
          <w:p w14:paraId="7BCFCEFF" w14:textId="77777777" w:rsidR="0070706B" w:rsidRDefault="00BB49BF" w:rsidP="00A8544F">
            <w:pPr>
              <w:autoSpaceDE w:val="0"/>
              <w:autoSpaceDN w:val="0"/>
              <w:adjustRightInd w:val="0"/>
              <w:ind w:left="634" w:hanging="634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 xml:space="preserve">GCE Chemistry </w:t>
            </w:r>
          </w:p>
          <w:p w14:paraId="30F10451" w14:textId="48764207" w:rsidR="00BB49BF" w:rsidRPr="00F83BD4" w:rsidRDefault="00BB49BF" w:rsidP="00A8544F">
            <w:pPr>
              <w:autoSpaceDE w:val="0"/>
              <w:autoSpaceDN w:val="0"/>
              <w:adjustRightInd w:val="0"/>
              <w:ind w:left="634" w:hanging="634"/>
              <w:jc w:val="center"/>
              <w:rPr>
                <w:rFonts w:cs="Arial"/>
                <w:iCs/>
                <w:lang w:val="en-US"/>
              </w:rPr>
            </w:pPr>
            <w:r>
              <w:rPr>
                <w:b/>
                <w:bCs/>
              </w:rPr>
              <w:t>Topic 5 – Formulae, equations and amounts of substance</w:t>
            </w:r>
          </w:p>
        </w:tc>
        <w:tc>
          <w:tcPr>
            <w:tcW w:w="7700" w:type="dxa"/>
            <w:shd w:val="clear" w:color="auto" w:fill="A3C1E0" w:themeFill="accent1" w:themeFillTint="66"/>
          </w:tcPr>
          <w:p w14:paraId="293F6D85" w14:textId="77777777" w:rsidR="00BB49BF" w:rsidRPr="00F83BD4" w:rsidRDefault="00BB49BF" w:rsidP="00A8544F">
            <w:pPr>
              <w:pStyle w:val="Tabletext"/>
              <w:jc w:val="center"/>
              <w:rPr>
                <w:rFonts w:ascii="Arial" w:hAnsi="Arial"/>
                <w:b/>
                <w:bCs/>
                <w:sz w:val="24"/>
                <w:lang w:eastAsia="en-GB"/>
              </w:rPr>
            </w:pPr>
            <w:r w:rsidRPr="00F83BD4">
              <w:rPr>
                <w:rFonts w:ascii="Arial" w:eastAsia="Verdana" w:hAnsi="Arial"/>
                <w:b/>
                <w:bCs/>
                <w:sz w:val="24"/>
              </w:rPr>
              <w:t>International GCSE Chemistry</w:t>
            </w:r>
          </w:p>
        </w:tc>
      </w:tr>
      <w:tr w:rsidR="00BB49BF" w:rsidRPr="009E5CFD" w14:paraId="202FD9EB" w14:textId="77777777" w:rsidTr="00A8544F">
        <w:trPr>
          <w:cantSplit/>
        </w:trPr>
        <w:tc>
          <w:tcPr>
            <w:tcW w:w="6710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14:paraId="4683E187" w14:textId="77777777" w:rsidR="00BB49BF" w:rsidRPr="00052CC5" w:rsidRDefault="00BB49BF" w:rsidP="00052CC5">
            <w:pPr>
              <w:pStyle w:val="Tabletext"/>
              <w:spacing w:line="276" w:lineRule="auto"/>
              <w:ind w:left="720" w:hanging="720"/>
              <w:rPr>
                <w:rFonts w:ascii="Arial" w:hAnsi="Arial"/>
                <w:sz w:val="24"/>
              </w:rPr>
            </w:pPr>
            <w:r w:rsidRPr="00052CC5">
              <w:rPr>
                <w:rFonts w:ascii="Arial" w:hAnsi="Arial"/>
                <w:sz w:val="24"/>
              </w:rPr>
              <w:t>11.</w:t>
            </w:r>
            <w:r w:rsidRPr="00052CC5">
              <w:rPr>
                <w:rFonts w:ascii="Arial" w:hAnsi="Arial"/>
                <w:sz w:val="24"/>
              </w:rPr>
              <w:tab/>
              <w:t>be able to calculate solution concentrations, in mol dm</w:t>
            </w:r>
            <w:r w:rsidRPr="00052CC5">
              <w:rPr>
                <w:rFonts w:ascii="Arial" w:eastAsia="MS Mincho" w:hAnsi="Arial"/>
                <w:sz w:val="24"/>
                <w:vertAlign w:val="superscript"/>
              </w:rPr>
              <w:t>–</w:t>
            </w:r>
            <w:r w:rsidRPr="00052CC5">
              <w:rPr>
                <w:rFonts w:ascii="Arial" w:hAnsi="Arial"/>
                <w:sz w:val="24"/>
                <w:vertAlign w:val="superscript"/>
              </w:rPr>
              <w:t>3</w:t>
            </w:r>
            <w:r w:rsidRPr="00052CC5">
              <w:rPr>
                <w:rFonts w:ascii="Arial" w:hAnsi="Arial"/>
                <w:sz w:val="24"/>
              </w:rPr>
              <w:t xml:space="preserve"> and g dm</w:t>
            </w:r>
            <w:r w:rsidRPr="00052CC5">
              <w:rPr>
                <w:rFonts w:ascii="Arial" w:eastAsia="MS Mincho" w:hAnsi="Arial"/>
                <w:sz w:val="24"/>
                <w:vertAlign w:val="superscript"/>
              </w:rPr>
              <w:t>–</w:t>
            </w:r>
            <w:r w:rsidRPr="00052CC5">
              <w:rPr>
                <w:rFonts w:ascii="Arial" w:hAnsi="Arial"/>
                <w:sz w:val="24"/>
                <w:vertAlign w:val="superscript"/>
              </w:rPr>
              <w:t>3</w:t>
            </w:r>
            <w:r w:rsidRPr="00052CC5">
              <w:rPr>
                <w:rFonts w:ascii="Arial" w:hAnsi="Arial"/>
                <w:sz w:val="24"/>
              </w:rPr>
              <w:t>, for simple acid</w:t>
            </w:r>
            <w:r w:rsidRPr="00052CC5">
              <w:rPr>
                <w:rFonts w:ascii="Arial" w:eastAsia="MS Mincho" w:hAnsi="Arial"/>
                <w:sz w:val="24"/>
              </w:rPr>
              <w:t>–</w:t>
            </w:r>
            <w:r w:rsidRPr="00052CC5">
              <w:rPr>
                <w:rFonts w:ascii="Arial" w:hAnsi="Arial"/>
                <w:sz w:val="24"/>
              </w:rPr>
              <w:t>base titrations using a range of acids, alkalis and indicators</w:t>
            </w:r>
          </w:p>
          <w:p w14:paraId="4C6FC61E" w14:textId="61E832EB" w:rsidR="00BB49BF" w:rsidRPr="00052CC5" w:rsidRDefault="00BB49BF" w:rsidP="00052CC5">
            <w:pPr>
              <w:pStyle w:val="Tabletext"/>
              <w:spacing w:line="276" w:lineRule="auto"/>
              <w:ind w:left="720"/>
              <w:rPr>
                <w:rFonts w:ascii="Arial" w:hAnsi="Arial"/>
                <w:i/>
                <w:sz w:val="24"/>
              </w:rPr>
            </w:pPr>
            <w:r w:rsidRPr="00052CC5">
              <w:rPr>
                <w:rFonts w:ascii="Arial" w:hAnsi="Arial"/>
                <w:i/>
                <w:sz w:val="24"/>
              </w:rPr>
              <w:t>The use of both phenolphthalein and methyl orange as indicators will be expected</w:t>
            </w:r>
          </w:p>
          <w:p w14:paraId="23F64F11" w14:textId="77777777" w:rsidR="00BB49BF" w:rsidRPr="00052CC5" w:rsidRDefault="00BB49BF" w:rsidP="00052CC5">
            <w:pPr>
              <w:pStyle w:val="Tabletext"/>
              <w:spacing w:line="276" w:lineRule="auto"/>
              <w:ind w:left="720"/>
              <w:rPr>
                <w:rFonts w:ascii="Arial" w:hAnsi="Arial"/>
                <w:i/>
                <w:sz w:val="24"/>
              </w:rPr>
            </w:pPr>
          </w:p>
          <w:p w14:paraId="77105113" w14:textId="77777777" w:rsidR="00BB49BF" w:rsidRPr="00052CC5" w:rsidRDefault="00BB49BF" w:rsidP="00052CC5">
            <w:pPr>
              <w:pStyle w:val="Tabletext"/>
              <w:spacing w:line="276" w:lineRule="auto"/>
              <w:rPr>
                <w:rFonts w:ascii="Arial" w:hAnsi="Arial"/>
                <w:b/>
                <w:i/>
                <w:sz w:val="24"/>
              </w:rPr>
            </w:pPr>
            <w:r w:rsidRPr="00052CC5">
              <w:rPr>
                <w:rFonts w:ascii="Arial" w:hAnsi="Arial"/>
                <w:b/>
                <w:i/>
                <w:sz w:val="24"/>
              </w:rPr>
              <w:t>CORE PRACTICAL 2: Prepare a standard solution from a solid acid and use it to find the concentration of a solution of sodium hydroxide</w:t>
            </w:r>
          </w:p>
          <w:p w14:paraId="15E8C05A" w14:textId="6043ED78" w:rsidR="00BB49BF" w:rsidRPr="00052CC5" w:rsidRDefault="00BB49BF" w:rsidP="00052CC5">
            <w:pPr>
              <w:pStyle w:val="Tabletext"/>
              <w:spacing w:line="276" w:lineRule="auto"/>
              <w:rPr>
                <w:rFonts w:ascii="Arial" w:hAnsi="Arial"/>
                <w:b/>
                <w:i/>
                <w:sz w:val="24"/>
              </w:rPr>
            </w:pPr>
            <w:r w:rsidRPr="00052CC5">
              <w:rPr>
                <w:rFonts w:ascii="Arial" w:hAnsi="Arial"/>
                <w:b/>
                <w:i/>
                <w:sz w:val="24"/>
              </w:rPr>
              <w:t>CORE PRACTICAL 3: Find the concentration of a solution of hydrochloric acid</w:t>
            </w:r>
          </w:p>
        </w:tc>
        <w:tc>
          <w:tcPr>
            <w:tcW w:w="7700" w:type="dxa"/>
            <w:shd w:val="clear" w:color="auto" w:fill="FFFFFF"/>
          </w:tcPr>
          <w:p w14:paraId="6C09CA08" w14:textId="77777777" w:rsidR="00C366CE" w:rsidRPr="00052CC5" w:rsidRDefault="00C366CE" w:rsidP="00052CC5">
            <w:pPr>
              <w:pStyle w:val="Tabletext"/>
              <w:spacing w:line="276" w:lineRule="auto"/>
              <w:rPr>
                <w:rFonts w:ascii="Arial" w:hAnsi="Arial"/>
                <w:b/>
                <w:bCs/>
                <w:color w:val="336699" w:themeColor="accent1"/>
                <w:sz w:val="24"/>
              </w:rPr>
            </w:pPr>
            <w:r w:rsidRPr="00052CC5">
              <w:rPr>
                <w:rFonts w:ascii="Arial" w:hAnsi="Arial"/>
                <w:b/>
                <w:bCs/>
                <w:color w:val="336699" w:themeColor="accent1"/>
                <w:sz w:val="24"/>
              </w:rPr>
              <w:t>1(e) Chemical formulae, equations and calculations</w:t>
            </w:r>
          </w:p>
          <w:p w14:paraId="103AA3C4" w14:textId="469D5854" w:rsidR="00BB49BF" w:rsidRPr="00052CC5" w:rsidRDefault="00BB49BF" w:rsidP="00052CC5">
            <w:pPr>
              <w:pStyle w:val="Tablesub-head"/>
              <w:spacing w:line="276" w:lineRule="auto"/>
              <w:ind w:left="841" w:hanging="841"/>
              <w:rPr>
                <w:rFonts w:ascii="Arial" w:eastAsia="Verdana" w:hAnsi="Arial"/>
                <w:sz w:val="24"/>
              </w:rPr>
            </w:pPr>
            <w:r w:rsidRPr="00052CC5">
              <w:rPr>
                <w:rFonts w:ascii="Arial" w:eastAsia="Verdana" w:hAnsi="Arial"/>
                <w:sz w:val="24"/>
              </w:rPr>
              <w:t>1.34C</w:t>
            </w:r>
            <w:r w:rsidR="00C366CE" w:rsidRPr="00052CC5">
              <w:rPr>
                <w:rFonts w:ascii="Arial" w:eastAsia="Verdana" w:hAnsi="Arial"/>
                <w:sz w:val="24"/>
              </w:rPr>
              <w:tab/>
            </w:r>
            <w:r w:rsidRPr="00052CC5">
              <w:rPr>
                <w:rFonts w:ascii="Arial" w:eastAsia="Verdana" w:hAnsi="Arial"/>
                <w:sz w:val="24"/>
              </w:rPr>
              <w:t>understand how to carry out calculations involving amount of substance, volume and concentration (in mol/dm</w:t>
            </w:r>
            <w:r w:rsidRPr="00052CC5">
              <w:rPr>
                <w:rFonts w:ascii="Arial" w:eastAsia="Verdana" w:hAnsi="Arial"/>
                <w:sz w:val="24"/>
                <w:vertAlign w:val="superscript"/>
              </w:rPr>
              <w:t>3</w:t>
            </w:r>
            <w:r w:rsidRPr="00052CC5">
              <w:rPr>
                <w:rFonts w:ascii="Arial" w:eastAsia="Verdana" w:hAnsi="Arial"/>
                <w:sz w:val="24"/>
              </w:rPr>
              <w:t>) of solution</w:t>
            </w:r>
          </w:p>
          <w:p w14:paraId="1D27F006" w14:textId="1942AC0F" w:rsidR="00BB49BF" w:rsidRPr="00052CC5" w:rsidRDefault="00BB49BF" w:rsidP="00052CC5">
            <w:pPr>
              <w:pStyle w:val="Tablesub-head"/>
              <w:spacing w:line="276" w:lineRule="auto"/>
              <w:rPr>
                <w:rFonts w:ascii="Arial" w:eastAsia="Verdana" w:hAnsi="Arial"/>
                <w:sz w:val="24"/>
              </w:rPr>
            </w:pPr>
          </w:p>
        </w:tc>
      </w:tr>
      <w:tr w:rsidR="00BB49BF" w:rsidRPr="009E5CFD" w14:paraId="19602481" w14:textId="77777777" w:rsidTr="00A8544F">
        <w:trPr>
          <w:cantSplit/>
        </w:trPr>
        <w:tc>
          <w:tcPr>
            <w:tcW w:w="6710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14:paraId="7C752556" w14:textId="77777777" w:rsidR="00BB49BF" w:rsidRPr="00BB49BF" w:rsidRDefault="00BB49BF" w:rsidP="00052CC5">
            <w:pPr>
              <w:autoSpaceDE w:val="0"/>
              <w:autoSpaceDN w:val="0"/>
              <w:adjustRightInd w:val="0"/>
              <w:spacing w:line="276" w:lineRule="auto"/>
              <w:ind w:left="776" w:hanging="776"/>
              <w:rPr>
                <w:rFonts w:cs="Arial"/>
              </w:rPr>
            </w:pPr>
            <w:r w:rsidRPr="00BB49BF">
              <w:rPr>
                <w:rFonts w:cs="Arial"/>
              </w:rPr>
              <w:t>14.</w:t>
            </w:r>
            <w:r w:rsidRPr="00BB49BF">
              <w:rPr>
                <w:rFonts w:cs="Arial"/>
              </w:rPr>
              <w:tab/>
              <w:t>be able to calculate percentage yields and percentage atom economies using chemical equations and experimental results</w:t>
            </w:r>
          </w:p>
          <w:p w14:paraId="35264E4D" w14:textId="77777777" w:rsidR="00BB49BF" w:rsidRPr="00BB49BF" w:rsidRDefault="00BB49BF" w:rsidP="00052CC5">
            <w:pPr>
              <w:autoSpaceDE w:val="0"/>
              <w:autoSpaceDN w:val="0"/>
              <w:adjustRightInd w:val="0"/>
              <w:spacing w:line="276" w:lineRule="auto"/>
              <w:ind w:left="776"/>
              <w:rPr>
                <w:rFonts w:cs="Arial"/>
              </w:rPr>
            </w:pPr>
            <w:r w:rsidRPr="00BB49BF">
              <w:rPr>
                <w:rFonts w:cs="Arial"/>
              </w:rPr>
              <w:t xml:space="preserve">Atom economy of a reaction = </w:t>
            </w:r>
          </w:p>
          <w:p w14:paraId="588FBC3B" w14:textId="1996B5C5" w:rsidR="00BB49BF" w:rsidRPr="00BB49BF" w:rsidRDefault="00BB49BF" w:rsidP="00052CC5">
            <w:pPr>
              <w:autoSpaceDE w:val="0"/>
              <w:autoSpaceDN w:val="0"/>
              <w:adjustRightInd w:val="0"/>
              <w:spacing w:line="276" w:lineRule="auto"/>
              <w:ind w:left="776"/>
              <w:rPr>
                <w:rFonts w:cs="Arial"/>
              </w:rPr>
            </w:pPr>
            <w:r w:rsidRPr="00BB49BF">
              <w:rPr>
                <w:rFonts w:cs="Arial"/>
                <w:iCs/>
                <w:u w:val="single"/>
              </w:rPr>
              <w:t>(molar mass of the desired product)</w:t>
            </w:r>
            <w:r w:rsidRPr="00BB49BF">
              <w:rPr>
                <w:rFonts w:cs="Arial"/>
                <w:iCs/>
              </w:rPr>
              <w:br/>
              <w:t>(sum of the molar masses of all products) × 100%</w:t>
            </w:r>
          </w:p>
        </w:tc>
        <w:tc>
          <w:tcPr>
            <w:tcW w:w="7700" w:type="dxa"/>
            <w:shd w:val="clear" w:color="auto" w:fill="FFFFFF"/>
          </w:tcPr>
          <w:p w14:paraId="4E988CB7" w14:textId="77777777" w:rsidR="00C366CE" w:rsidRPr="00866A66" w:rsidRDefault="00C366CE" w:rsidP="00052CC5">
            <w:pPr>
              <w:pStyle w:val="Tabletext"/>
              <w:spacing w:line="276" w:lineRule="auto"/>
              <w:rPr>
                <w:rFonts w:ascii="Arial" w:hAnsi="Arial"/>
                <w:b/>
                <w:bCs/>
                <w:color w:val="336699" w:themeColor="accent1"/>
                <w:sz w:val="24"/>
              </w:rPr>
            </w:pPr>
            <w:r w:rsidRPr="00866A66">
              <w:rPr>
                <w:rFonts w:ascii="Arial" w:hAnsi="Arial"/>
                <w:b/>
                <w:bCs/>
                <w:color w:val="336699" w:themeColor="accent1"/>
                <w:sz w:val="24"/>
              </w:rPr>
              <w:t>1(e) Chemical formulae, equations and calculations</w:t>
            </w:r>
          </w:p>
          <w:p w14:paraId="1D351B2C" w14:textId="76FD0E57" w:rsidR="00BB49BF" w:rsidRPr="00BB49BF" w:rsidRDefault="00BB49BF" w:rsidP="00052CC5">
            <w:pPr>
              <w:pStyle w:val="Tablesub-head"/>
              <w:spacing w:line="276" w:lineRule="auto"/>
              <w:rPr>
                <w:rFonts w:ascii="Arial" w:eastAsia="Verdana" w:hAnsi="Arial"/>
                <w:b w:val="0"/>
                <w:bCs/>
                <w:sz w:val="24"/>
              </w:rPr>
            </w:pPr>
            <w:r w:rsidRPr="00BB49BF">
              <w:rPr>
                <w:rFonts w:ascii="Arial" w:eastAsia="Verdana" w:hAnsi="Arial"/>
                <w:b w:val="0"/>
                <w:bCs/>
                <w:iCs/>
                <w:sz w:val="24"/>
              </w:rPr>
              <w:t>1.30</w:t>
            </w:r>
            <w:r w:rsidR="00C366CE">
              <w:rPr>
                <w:rFonts w:ascii="Arial" w:eastAsia="Verdana" w:hAnsi="Arial"/>
                <w:b w:val="0"/>
                <w:bCs/>
                <w:iCs/>
                <w:sz w:val="24"/>
              </w:rPr>
              <w:tab/>
            </w:r>
            <w:r w:rsidRPr="00BB49BF">
              <w:rPr>
                <w:rFonts w:ascii="Arial" w:eastAsia="Verdana" w:hAnsi="Arial"/>
                <w:b w:val="0"/>
                <w:bCs/>
                <w:iCs/>
                <w:sz w:val="24"/>
              </w:rPr>
              <w:t>calculate percentage yield</w:t>
            </w:r>
          </w:p>
        </w:tc>
      </w:tr>
    </w:tbl>
    <w:p w14:paraId="5DDFF586" w14:textId="6B1358D6" w:rsidR="002C2CF1" w:rsidRDefault="002C2CF1">
      <w:pPr>
        <w:spacing w:after="0"/>
      </w:pPr>
    </w:p>
    <w:tbl>
      <w:tblPr>
        <w:tblW w:w="14410" w:type="dxa"/>
        <w:tblInd w:w="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710"/>
        <w:gridCol w:w="7700"/>
      </w:tblGrid>
      <w:tr w:rsidR="002C2CF1" w:rsidRPr="009E5CFD" w14:paraId="53BC9B3F" w14:textId="77777777" w:rsidTr="00A8544F">
        <w:trPr>
          <w:cantSplit/>
        </w:trPr>
        <w:tc>
          <w:tcPr>
            <w:tcW w:w="6710" w:type="dxa"/>
            <w:shd w:val="clear" w:color="auto" w:fill="A3C1E0" w:themeFill="accent1" w:themeFillTint="66"/>
            <w:tcMar>
              <w:top w:w="100" w:type="dxa"/>
              <w:left w:w="108" w:type="dxa"/>
              <w:bottom w:w="100" w:type="dxa"/>
              <w:right w:w="108" w:type="dxa"/>
            </w:tcMar>
          </w:tcPr>
          <w:p w14:paraId="68021D55" w14:textId="77777777" w:rsidR="0070706B" w:rsidRDefault="002C2CF1" w:rsidP="00A8544F">
            <w:pPr>
              <w:autoSpaceDE w:val="0"/>
              <w:autoSpaceDN w:val="0"/>
              <w:adjustRightInd w:val="0"/>
              <w:ind w:left="634" w:hanging="634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 xml:space="preserve">GCE Chemistry </w:t>
            </w:r>
          </w:p>
          <w:p w14:paraId="73DB0B04" w14:textId="6E44FF46" w:rsidR="002C2CF1" w:rsidRPr="00F83BD4" w:rsidRDefault="002C2CF1" w:rsidP="00A8544F">
            <w:pPr>
              <w:autoSpaceDE w:val="0"/>
              <w:autoSpaceDN w:val="0"/>
              <w:adjustRightInd w:val="0"/>
              <w:ind w:left="634" w:hanging="634"/>
              <w:jc w:val="center"/>
              <w:rPr>
                <w:rFonts w:cs="Arial"/>
                <w:iCs/>
                <w:lang w:val="en-US"/>
              </w:rPr>
            </w:pPr>
            <w:r>
              <w:rPr>
                <w:b/>
                <w:bCs/>
              </w:rPr>
              <w:t>Topic 5 – Formulae, equations and amounts of substance</w:t>
            </w:r>
          </w:p>
        </w:tc>
        <w:tc>
          <w:tcPr>
            <w:tcW w:w="7700" w:type="dxa"/>
            <w:shd w:val="clear" w:color="auto" w:fill="A3C1E0" w:themeFill="accent1" w:themeFillTint="66"/>
          </w:tcPr>
          <w:p w14:paraId="35428387" w14:textId="77777777" w:rsidR="002C2CF1" w:rsidRPr="00F83BD4" w:rsidRDefault="002C2CF1" w:rsidP="00A8544F">
            <w:pPr>
              <w:pStyle w:val="Tabletext"/>
              <w:jc w:val="center"/>
              <w:rPr>
                <w:rFonts w:ascii="Arial" w:hAnsi="Arial"/>
                <w:b/>
                <w:bCs/>
                <w:sz w:val="24"/>
                <w:lang w:eastAsia="en-GB"/>
              </w:rPr>
            </w:pPr>
            <w:r w:rsidRPr="00F83BD4">
              <w:rPr>
                <w:rFonts w:ascii="Arial" w:eastAsia="Verdana" w:hAnsi="Arial"/>
                <w:b/>
                <w:bCs/>
                <w:sz w:val="24"/>
              </w:rPr>
              <w:t>International GCSE Chemistry</w:t>
            </w:r>
          </w:p>
        </w:tc>
      </w:tr>
      <w:tr w:rsidR="002C2CF1" w:rsidRPr="009E5CFD" w14:paraId="1CE72090" w14:textId="77777777" w:rsidTr="00A8544F">
        <w:trPr>
          <w:cantSplit/>
        </w:trPr>
        <w:tc>
          <w:tcPr>
            <w:tcW w:w="6710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14:paraId="3E046DED" w14:textId="5BFAED8A" w:rsidR="00F15331" w:rsidRDefault="002C2CF1" w:rsidP="00052CC5">
            <w:pPr>
              <w:pStyle w:val="Tabletext"/>
              <w:spacing w:line="276" w:lineRule="auto"/>
              <w:ind w:left="776" w:hanging="776"/>
              <w:rPr>
                <w:rFonts w:ascii="Arial" w:hAnsi="Arial"/>
                <w:sz w:val="24"/>
              </w:rPr>
            </w:pPr>
            <w:r w:rsidRPr="002C2CF1">
              <w:rPr>
                <w:rFonts w:ascii="Arial" w:hAnsi="Arial"/>
                <w:sz w:val="24"/>
              </w:rPr>
              <w:t>15.</w:t>
            </w:r>
            <w:r w:rsidRPr="002C2CF1">
              <w:rPr>
                <w:rFonts w:ascii="Arial" w:hAnsi="Arial"/>
                <w:sz w:val="24"/>
              </w:rPr>
              <w:tab/>
              <w:t>be able to relate ionic and full equations, with state symbols, to observations from simple test tube reactions, to include:</w:t>
            </w:r>
          </w:p>
          <w:p w14:paraId="328B6500" w14:textId="77777777" w:rsidR="00C366CE" w:rsidRDefault="002C2CF1" w:rsidP="00052CC5">
            <w:pPr>
              <w:pStyle w:val="Tabletext"/>
              <w:numPr>
                <w:ilvl w:val="0"/>
                <w:numId w:val="48"/>
              </w:numPr>
              <w:spacing w:line="276" w:lineRule="auto"/>
              <w:rPr>
                <w:rFonts w:ascii="Arial" w:hAnsi="Arial"/>
                <w:sz w:val="24"/>
              </w:rPr>
            </w:pPr>
            <w:r w:rsidRPr="002C2CF1">
              <w:rPr>
                <w:rFonts w:ascii="Arial" w:hAnsi="Arial"/>
                <w:sz w:val="24"/>
              </w:rPr>
              <w:t>displacement reactions</w:t>
            </w:r>
          </w:p>
          <w:p w14:paraId="3953B95D" w14:textId="77777777" w:rsidR="00C366CE" w:rsidRDefault="002C2CF1" w:rsidP="00052CC5">
            <w:pPr>
              <w:pStyle w:val="Tabletext"/>
              <w:numPr>
                <w:ilvl w:val="0"/>
                <w:numId w:val="48"/>
              </w:numPr>
              <w:spacing w:line="276" w:lineRule="auto"/>
              <w:rPr>
                <w:rFonts w:ascii="Arial" w:hAnsi="Arial"/>
                <w:sz w:val="24"/>
              </w:rPr>
            </w:pPr>
            <w:r w:rsidRPr="00C366CE">
              <w:rPr>
                <w:rFonts w:ascii="Arial" w:hAnsi="Arial"/>
                <w:sz w:val="24"/>
              </w:rPr>
              <w:t>reactions of acids</w:t>
            </w:r>
          </w:p>
          <w:p w14:paraId="25D53DAD" w14:textId="70BDB849" w:rsidR="002C2CF1" w:rsidRPr="00C366CE" w:rsidRDefault="002C2CF1" w:rsidP="00052CC5">
            <w:pPr>
              <w:pStyle w:val="Tabletext"/>
              <w:numPr>
                <w:ilvl w:val="0"/>
                <w:numId w:val="48"/>
              </w:numPr>
              <w:spacing w:line="276" w:lineRule="auto"/>
              <w:rPr>
                <w:rFonts w:ascii="Arial" w:hAnsi="Arial"/>
                <w:sz w:val="24"/>
              </w:rPr>
            </w:pPr>
            <w:r w:rsidRPr="00C366CE">
              <w:rPr>
                <w:rFonts w:ascii="Arial" w:hAnsi="Arial"/>
                <w:sz w:val="24"/>
              </w:rPr>
              <w:t>precipitation reactions</w:t>
            </w:r>
          </w:p>
          <w:p w14:paraId="4D52CF07" w14:textId="77777777" w:rsidR="002C2CF1" w:rsidRPr="00BB49BF" w:rsidRDefault="002C2CF1" w:rsidP="002C2CF1">
            <w:pPr>
              <w:pStyle w:val="Tabletext"/>
              <w:rPr>
                <w:rFonts w:ascii="Arial" w:hAnsi="Arial"/>
                <w:sz w:val="24"/>
              </w:rPr>
            </w:pPr>
          </w:p>
        </w:tc>
        <w:tc>
          <w:tcPr>
            <w:tcW w:w="7700" w:type="dxa"/>
            <w:shd w:val="clear" w:color="auto" w:fill="FFFFFF"/>
          </w:tcPr>
          <w:p w14:paraId="5C58D1DA" w14:textId="3EA8AD0D" w:rsidR="00F15331" w:rsidRPr="00866A66" w:rsidRDefault="005C541D" w:rsidP="00F15331">
            <w:pPr>
              <w:pStyle w:val="Tabletext"/>
              <w:rPr>
                <w:rFonts w:ascii="Arial" w:hAnsi="Arial"/>
                <w:b/>
                <w:bCs/>
                <w:color w:val="336699" w:themeColor="accent1"/>
                <w:sz w:val="24"/>
                <w:lang w:eastAsia="en-GB"/>
              </w:rPr>
            </w:pPr>
            <w:r>
              <w:rPr>
                <w:rFonts w:ascii="Arial" w:hAnsi="Arial"/>
                <w:b/>
                <w:bCs/>
                <w:color w:val="336699" w:themeColor="accent1"/>
                <w:sz w:val="24"/>
                <w:lang w:eastAsia="en-GB"/>
              </w:rPr>
              <w:t>2</w:t>
            </w:r>
            <w:r w:rsidR="00F15331" w:rsidRPr="00866A66">
              <w:rPr>
                <w:rFonts w:ascii="Arial" w:hAnsi="Arial"/>
                <w:b/>
                <w:bCs/>
                <w:color w:val="336699" w:themeColor="accent1"/>
                <w:sz w:val="24"/>
                <w:lang w:eastAsia="en-GB"/>
              </w:rPr>
              <w:t>(d) Reactivity series</w:t>
            </w:r>
          </w:p>
          <w:p w14:paraId="3B9CD18D" w14:textId="26A981CB" w:rsidR="00F15331" w:rsidRPr="00F15331" w:rsidRDefault="00F15331" w:rsidP="00F15331">
            <w:pPr>
              <w:pStyle w:val="Tabletext"/>
              <w:rPr>
                <w:rFonts w:ascii="Arial" w:hAnsi="Arial"/>
                <w:sz w:val="24"/>
                <w:lang w:eastAsia="en-GB"/>
              </w:rPr>
            </w:pPr>
            <w:r w:rsidRPr="00F15331">
              <w:rPr>
                <w:rFonts w:ascii="Arial" w:hAnsi="Arial"/>
                <w:sz w:val="24"/>
                <w:lang w:eastAsia="en-GB"/>
              </w:rPr>
              <w:t>2.16</w:t>
            </w:r>
            <w:r w:rsidR="00C366CE">
              <w:rPr>
                <w:rFonts w:ascii="Arial" w:hAnsi="Arial"/>
                <w:sz w:val="24"/>
                <w:lang w:eastAsia="en-GB"/>
              </w:rPr>
              <w:tab/>
            </w:r>
            <w:r w:rsidRPr="00F15331">
              <w:rPr>
                <w:rFonts w:ascii="Arial" w:hAnsi="Arial"/>
                <w:sz w:val="24"/>
                <w:lang w:eastAsia="en-GB"/>
              </w:rPr>
              <w:t xml:space="preserve">understand how metals can be arranged in a reactivity series </w:t>
            </w:r>
            <w:r w:rsidR="00C366CE">
              <w:rPr>
                <w:rFonts w:ascii="Arial" w:hAnsi="Arial"/>
                <w:sz w:val="24"/>
                <w:lang w:eastAsia="en-GB"/>
              </w:rPr>
              <w:tab/>
            </w:r>
            <w:r w:rsidRPr="00F15331">
              <w:rPr>
                <w:rFonts w:ascii="Arial" w:hAnsi="Arial"/>
                <w:sz w:val="24"/>
                <w:lang w:eastAsia="en-GB"/>
              </w:rPr>
              <w:t>based on their displacement reactions between:</w:t>
            </w:r>
          </w:p>
          <w:p w14:paraId="0A1FDE79" w14:textId="77777777" w:rsidR="00F15331" w:rsidRPr="00F15331" w:rsidRDefault="00F15331" w:rsidP="00F15331">
            <w:pPr>
              <w:pStyle w:val="Tabletext"/>
              <w:numPr>
                <w:ilvl w:val="0"/>
                <w:numId w:val="26"/>
              </w:numPr>
              <w:rPr>
                <w:rFonts w:ascii="Arial" w:hAnsi="Arial"/>
                <w:sz w:val="24"/>
                <w:lang w:eastAsia="en-GB"/>
              </w:rPr>
            </w:pPr>
            <w:r w:rsidRPr="00F15331">
              <w:rPr>
                <w:rFonts w:ascii="Arial" w:hAnsi="Arial"/>
                <w:sz w:val="24"/>
                <w:lang w:eastAsia="en-GB"/>
              </w:rPr>
              <w:t>metals and metal oxides</w:t>
            </w:r>
          </w:p>
          <w:p w14:paraId="6CC37F80" w14:textId="0D60F065" w:rsidR="00F15331" w:rsidRPr="00F15331" w:rsidRDefault="00F15331" w:rsidP="00F15331">
            <w:pPr>
              <w:pStyle w:val="Tabletext"/>
              <w:numPr>
                <w:ilvl w:val="0"/>
                <w:numId w:val="26"/>
              </w:numPr>
              <w:rPr>
                <w:rFonts w:ascii="Arial" w:hAnsi="Arial"/>
                <w:sz w:val="24"/>
                <w:lang w:eastAsia="en-GB"/>
              </w:rPr>
            </w:pPr>
            <w:r w:rsidRPr="00F15331">
              <w:rPr>
                <w:rFonts w:ascii="Arial" w:hAnsi="Arial"/>
                <w:sz w:val="24"/>
                <w:lang w:eastAsia="en-GB"/>
              </w:rPr>
              <w:t>metals and aqueous solutions of metal salts</w:t>
            </w:r>
          </w:p>
          <w:p w14:paraId="552129F5" w14:textId="6803B059" w:rsidR="00F15331" w:rsidRPr="00866A66" w:rsidRDefault="005C541D" w:rsidP="00F15331">
            <w:pPr>
              <w:pStyle w:val="Tabletext"/>
              <w:rPr>
                <w:rFonts w:ascii="Arial" w:hAnsi="Arial"/>
                <w:b/>
                <w:bCs/>
                <w:color w:val="336699" w:themeColor="accent1"/>
                <w:sz w:val="24"/>
                <w:lang w:eastAsia="en-GB"/>
              </w:rPr>
            </w:pPr>
            <w:r w:rsidRPr="00C366CE">
              <w:rPr>
                <w:rFonts w:ascii="Arial" w:hAnsi="Arial"/>
                <w:b/>
                <w:bCs/>
                <w:color w:val="336699" w:themeColor="accent1"/>
                <w:sz w:val="24"/>
                <w:lang w:eastAsia="en-GB"/>
              </w:rPr>
              <w:t>2</w:t>
            </w:r>
            <w:r w:rsidR="00F15331" w:rsidRPr="00C366CE">
              <w:rPr>
                <w:rFonts w:ascii="Arial" w:hAnsi="Arial"/>
                <w:b/>
                <w:bCs/>
                <w:color w:val="336699" w:themeColor="accent1"/>
                <w:sz w:val="24"/>
                <w:lang w:eastAsia="en-GB"/>
              </w:rPr>
              <w:t>(g)</w:t>
            </w:r>
            <w:r w:rsidR="00F15331" w:rsidRPr="00866A66">
              <w:rPr>
                <w:rFonts w:ascii="Arial" w:hAnsi="Arial"/>
                <w:b/>
                <w:bCs/>
                <w:color w:val="336699" w:themeColor="accent1"/>
                <w:sz w:val="24"/>
                <w:lang w:eastAsia="en-GB"/>
              </w:rPr>
              <w:t xml:space="preserve"> Acids, bases and salt preparations</w:t>
            </w:r>
          </w:p>
          <w:p w14:paraId="74538487" w14:textId="64328AC0" w:rsidR="00F15331" w:rsidRPr="00F15331" w:rsidRDefault="00F15331" w:rsidP="00F15331">
            <w:pPr>
              <w:pStyle w:val="Tabletext"/>
              <w:ind w:left="720" w:hanging="720"/>
              <w:rPr>
                <w:rFonts w:ascii="Arial" w:hAnsi="Arial"/>
                <w:sz w:val="24"/>
              </w:rPr>
            </w:pPr>
            <w:r w:rsidRPr="00F15331">
              <w:rPr>
                <w:rFonts w:ascii="Arial" w:hAnsi="Arial"/>
                <w:sz w:val="24"/>
                <w:lang w:eastAsia="en-GB"/>
              </w:rPr>
              <w:t>2.37</w:t>
            </w:r>
            <w:r w:rsidR="00C366CE">
              <w:rPr>
                <w:rFonts w:ascii="Arial" w:hAnsi="Arial"/>
                <w:sz w:val="24"/>
                <w:lang w:eastAsia="en-GB"/>
              </w:rPr>
              <w:tab/>
            </w:r>
            <w:r w:rsidRPr="00F15331">
              <w:rPr>
                <w:rFonts w:ascii="Arial" w:hAnsi="Arial"/>
                <w:sz w:val="24"/>
                <w:lang w:eastAsia="en-GB"/>
              </w:rPr>
              <w:t xml:space="preserve">describe the reactions of hydrochloric acid, sulfuric acid and nitric acid with metals, bases and metal carbonates </w:t>
            </w:r>
            <w:r w:rsidRPr="00F15331">
              <w:rPr>
                <w:rFonts w:ascii="Arial" w:hAnsi="Arial"/>
                <w:sz w:val="24"/>
              </w:rPr>
              <w:t>(excluding the reactions between nitric acid and metals) to form salts</w:t>
            </w:r>
          </w:p>
          <w:p w14:paraId="431017CB" w14:textId="01795473" w:rsidR="00F15331" w:rsidRPr="00F15331" w:rsidRDefault="00F15331" w:rsidP="00F15331">
            <w:pPr>
              <w:pStyle w:val="Tabletext"/>
              <w:ind w:left="699" w:hanging="699"/>
              <w:rPr>
                <w:rFonts w:ascii="Arial" w:hAnsi="Arial"/>
                <w:sz w:val="24"/>
                <w:lang w:eastAsia="en-GB"/>
              </w:rPr>
            </w:pPr>
            <w:r w:rsidRPr="00F15331">
              <w:rPr>
                <w:rFonts w:ascii="Arial" w:hAnsi="Arial"/>
                <w:sz w:val="24"/>
                <w:lang w:eastAsia="en-GB"/>
              </w:rPr>
              <w:t>2.34</w:t>
            </w:r>
            <w:r w:rsidR="00C366CE">
              <w:rPr>
                <w:rFonts w:ascii="Arial" w:hAnsi="Arial"/>
                <w:sz w:val="24"/>
                <w:lang w:eastAsia="en-GB"/>
              </w:rPr>
              <w:tab/>
            </w:r>
            <w:r w:rsidRPr="00F15331">
              <w:rPr>
                <w:rFonts w:ascii="Arial" w:hAnsi="Arial"/>
                <w:sz w:val="24"/>
                <w:lang w:eastAsia="en-GB"/>
              </w:rPr>
              <w:t>know the general rules for predicting the solubility of ionic compounds in water:</w:t>
            </w:r>
          </w:p>
          <w:p w14:paraId="5B6D9E30" w14:textId="77777777" w:rsidR="00F15331" w:rsidRPr="00F15331" w:rsidRDefault="00F15331" w:rsidP="00F15331">
            <w:pPr>
              <w:pStyle w:val="Tabletext"/>
              <w:numPr>
                <w:ilvl w:val="0"/>
                <w:numId w:val="27"/>
              </w:numPr>
              <w:rPr>
                <w:rFonts w:ascii="Arial" w:hAnsi="Arial"/>
                <w:sz w:val="24"/>
                <w:lang w:eastAsia="en-GB"/>
              </w:rPr>
            </w:pPr>
            <w:r w:rsidRPr="00F15331">
              <w:rPr>
                <w:rFonts w:ascii="Arial" w:hAnsi="Arial"/>
                <w:sz w:val="24"/>
                <w:lang w:eastAsia="en-GB"/>
              </w:rPr>
              <w:t>common sodium, potassium and ammonium compounds are soluble</w:t>
            </w:r>
          </w:p>
          <w:p w14:paraId="175A704E" w14:textId="77777777" w:rsidR="00F15331" w:rsidRPr="00F15331" w:rsidRDefault="00F15331" w:rsidP="00F15331">
            <w:pPr>
              <w:pStyle w:val="Tabletext"/>
              <w:numPr>
                <w:ilvl w:val="0"/>
                <w:numId w:val="27"/>
              </w:numPr>
              <w:rPr>
                <w:rFonts w:ascii="Arial" w:hAnsi="Arial"/>
                <w:sz w:val="24"/>
                <w:lang w:eastAsia="en-GB"/>
              </w:rPr>
            </w:pPr>
            <w:r w:rsidRPr="00F15331">
              <w:rPr>
                <w:rFonts w:ascii="Arial" w:hAnsi="Arial"/>
                <w:sz w:val="24"/>
                <w:lang w:eastAsia="en-GB"/>
              </w:rPr>
              <w:t>all nitrates are soluble</w:t>
            </w:r>
          </w:p>
          <w:p w14:paraId="03932426" w14:textId="77777777" w:rsidR="00F15331" w:rsidRPr="00F15331" w:rsidRDefault="00F15331" w:rsidP="00F15331">
            <w:pPr>
              <w:pStyle w:val="Tabletext"/>
              <w:numPr>
                <w:ilvl w:val="0"/>
                <w:numId w:val="27"/>
              </w:numPr>
              <w:rPr>
                <w:rFonts w:ascii="Arial" w:hAnsi="Arial"/>
                <w:sz w:val="24"/>
                <w:lang w:eastAsia="en-GB"/>
              </w:rPr>
            </w:pPr>
            <w:r w:rsidRPr="00F15331">
              <w:rPr>
                <w:rFonts w:ascii="Arial" w:hAnsi="Arial"/>
                <w:sz w:val="24"/>
                <w:lang w:eastAsia="en-GB"/>
              </w:rPr>
              <w:t>common chlorides are soluble except those of silver and lead(II)</w:t>
            </w:r>
          </w:p>
          <w:p w14:paraId="3EDE880B" w14:textId="77777777" w:rsidR="00F15331" w:rsidRPr="00F15331" w:rsidRDefault="00F15331" w:rsidP="00F15331">
            <w:pPr>
              <w:pStyle w:val="Tabletext"/>
              <w:numPr>
                <w:ilvl w:val="0"/>
                <w:numId w:val="27"/>
              </w:numPr>
              <w:rPr>
                <w:rFonts w:ascii="Arial" w:hAnsi="Arial"/>
                <w:sz w:val="24"/>
                <w:lang w:eastAsia="en-GB"/>
              </w:rPr>
            </w:pPr>
            <w:r w:rsidRPr="00F15331">
              <w:rPr>
                <w:rFonts w:ascii="Arial" w:hAnsi="Arial"/>
                <w:sz w:val="24"/>
                <w:lang w:eastAsia="en-GB"/>
              </w:rPr>
              <w:t xml:space="preserve">common </w:t>
            </w:r>
            <w:proofErr w:type="spellStart"/>
            <w:r w:rsidRPr="00F15331">
              <w:rPr>
                <w:rFonts w:ascii="Arial" w:hAnsi="Arial"/>
                <w:sz w:val="24"/>
                <w:lang w:eastAsia="en-GB"/>
              </w:rPr>
              <w:t>sulfates</w:t>
            </w:r>
            <w:proofErr w:type="spellEnd"/>
            <w:r w:rsidRPr="00F15331">
              <w:rPr>
                <w:rFonts w:ascii="Arial" w:hAnsi="Arial"/>
                <w:sz w:val="24"/>
                <w:lang w:eastAsia="en-GB"/>
              </w:rPr>
              <w:t xml:space="preserve"> are soluble except those of barium, calcium and lead(II)</w:t>
            </w:r>
          </w:p>
          <w:p w14:paraId="7A15D759" w14:textId="77777777" w:rsidR="00F15331" w:rsidRPr="00F15331" w:rsidRDefault="00F15331" w:rsidP="00F15331">
            <w:pPr>
              <w:pStyle w:val="Tabletext"/>
              <w:numPr>
                <w:ilvl w:val="0"/>
                <w:numId w:val="27"/>
              </w:numPr>
              <w:rPr>
                <w:rFonts w:ascii="Arial" w:hAnsi="Arial"/>
                <w:sz w:val="24"/>
                <w:lang w:eastAsia="en-GB"/>
              </w:rPr>
            </w:pPr>
            <w:r w:rsidRPr="00F15331">
              <w:rPr>
                <w:rFonts w:ascii="Arial" w:hAnsi="Arial"/>
                <w:sz w:val="24"/>
                <w:lang w:eastAsia="en-GB"/>
              </w:rPr>
              <w:t>common carbonates are insoluble except those of sodium, potassium and ammonium</w:t>
            </w:r>
          </w:p>
          <w:p w14:paraId="47BC4670" w14:textId="6BAB20D4" w:rsidR="002C2CF1" w:rsidRPr="00F15331" w:rsidRDefault="00F15331" w:rsidP="00F15331">
            <w:pPr>
              <w:pStyle w:val="Tabletext"/>
              <w:numPr>
                <w:ilvl w:val="0"/>
                <w:numId w:val="27"/>
              </w:numPr>
              <w:rPr>
                <w:rFonts w:ascii="Arial" w:hAnsi="Arial"/>
                <w:sz w:val="24"/>
                <w:lang w:eastAsia="en-GB"/>
              </w:rPr>
            </w:pPr>
            <w:r w:rsidRPr="00F15331">
              <w:rPr>
                <w:rFonts w:ascii="Arial" w:hAnsi="Arial"/>
                <w:sz w:val="24"/>
                <w:lang w:eastAsia="en-GB"/>
              </w:rPr>
              <w:t>common hydroxides are insoluble except those of sodium, potassium and ammonium (calcium hydroxide is slightly soluble)</w:t>
            </w:r>
          </w:p>
        </w:tc>
      </w:tr>
      <w:tr w:rsidR="006A7A49" w:rsidRPr="009E5CFD" w14:paraId="1CECF65C" w14:textId="77777777" w:rsidTr="006A7A49">
        <w:trPr>
          <w:cantSplit/>
        </w:trPr>
        <w:tc>
          <w:tcPr>
            <w:tcW w:w="6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3C1E0" w:themeFill="accent1" w:themeFillTint="66"/>
            <w:tcMar>
              <w:top w:w="100" w:type="dxa"/>
              <w:left w:w="108" w:type="dxa"/>
              <w:bottom w:w="100" w:type="dxa"/>
              <w:right w:w="108" w:type="dxa"/>
            </w:tcMar>
          </w:tcPr>
          <w:p w14:paraId="205E72C1" w14:textId="77777777" w:rsidR="0070706B" w:rsidRDefault="006A7A49" w:rsidP="006A7A49">
            <w:pPr>
              <w:pStyle w:val="Tabletext"/>
              <w:ind w:left="776" w:hanging="776"/>
              <w:jc w:val="center"/>
              <w:rPr>
                <w:rFonts w:ascii="Arial" w:hAnsi="Arial"/>
                <w:b/>
                <w:bCs/>
                <w:sz w:val="24"/>
              </w:rPr>
            </w:pPr>
            <w:r w:rsidRPr="006A7A49">
              <w:rPr>
                <w:rFonts w:ascii="Arial" w:hAnsi="Arial"/>
                <w:b/>
                <w:bCs/>
                <w:sz w:val="24"/>
              </w:rPr>
              <w:lastRenderedPageBreak/>
              <w:t xml:space="preserve">GCE Chemistry </w:t>
            </w:r>
          </w:p>
          <w:p w14:paraId="6198D9F0" w14:textId="342C3E4A" w:rsidR="006A7A49" w:rsidRPr="006A7A49" w:rsidRDefault="006A7A49" w:rsidP="006A7A49">
            <w:pPr>
              <w:pStyle w:val="Tabletext"/>
              <w:ind w:left="776" w:hanging="776"/>
              <w:jc w:val="center"/>
              <w:rPr>
                <w:rFonts w:ascii="Arial" w:hAnsi="Arial"/>
                <w:b/>
                <w:bCs/>
                <w:sz w:val="24"/>
              </w:rPr>
            </w:pPr>
            <w:r w:rsidRPr="006A7A49">
              <w:rPr>
                <w:rFonts w:ascii="Arial" w:hAnsi="Arial"/>
                <w:b/>
                <w:bCs/>
                <w:sz w:val="24"/>
              </w:rPr>
              <w:t xml:space="preserve">Topic </w:t>
            </w:r>
            <w:r>
              <w:rPr>
                <w:rFonts w:ascii="Arial" w:hAnsi="Arial"/>
                <w:b/>
                <w:bCs/>
                <w:sz w:val="24"/>
              </w:rPr>
              <w:t>6</w:t>
            </w:r>
            <w:r w:rsidRPr="006A7A49">
              <w:rPr>
                <w:rFonts w:ascii="Arial" w:hAnsi="Arial"/>
                <w:b/>
                <w:bCs/>
                <w:sz w:val="24"/>
              </w:rPr>
              <w:t xml:space="preserve"> – </w:t>
            </w:r>
            <w:r>
              <w:rPr>
                <w:rFonts w:ascii="Arial" w:hAnsi="Arial"/>
                <w:b/>
                <w:bCs/>
                <w:sz w:val="24"/>
              </w:rPr>
              <w:t>Organic Chemistry I</w:t>
            </w:r>
          </w:p>
        </w:tc>
        <w:tc>
          <w:tcPr>
            <w:tcW w:w="7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3C1E0" w:themeFill="accent1" w:themeFillTint="66"/>
          </w:tcPr>
          <w:p w14:paraId="3FEDB2B1" w14:textId="77777777" w:rsidR="006A7A49" w:rsidRPr="006A7A49" w:rsidRDefault="006A7A49" w:rsidP="006A7A49">
            <w:pPr>
              <w:pStyle w:val="Tabletext"/>
              <w:jc w:val="center"/>
              <w:rPr>
                <w:rFonts w:ascii="Arial" w:hAnsi="Arial"/>
                <w:b/>
                <w:bCs/>
                <w:sz w:val="24"/>
                <w:lang w:eastAsia="en-GB"/>
              </w:rPr>
            </w:pPr>
            <w:r w:rsidRPr="006A7A49">
              <w:rPr>
                <w:rFonts w:ascii="Arial" w:hAnsi="Arial"/>
                <w:b/>
                <w:bCs/>
                <w:sz w:val="24"/>
                <w:lang w:eastAsia="en-GB"/>
              </w:rPr>
              <w:t>International GCSE Chemistry</w:t>
            </w:r>
          </w:p>
        </w:tc>
      </w:tr>
      <w:tr w:rsidR="006A7A49" w:rsidRPr="006A7A49" w14:paraId="32C7B69C" w14:textId="77777777" w:rsidTr="006A7A49">
        <w:trPr>
          <w:cantSplit/>
        </w:trPr>
        <w:tc>
          <w:tcPr>
            <w:tcW w:w="6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8" w:type="dxa"/>
              <w:bottom w:w="100" w:type="dxa"/>
              <w:right w:w="108" w:type="dxa"/>
            </w:tcMar>
          </w:tcPr>
          <w:p w14:paraId="1E841D23" w14:textId="2BAD6B41" w:rsidR="006A7A49" w:rsidRPr="006A7A49" w:rsidRDefault="006A7A49" w:rsidP="007241A8">
            <w:pPr>
              <w:tabs>
                <w:tab w:val="left" w:pos="526"/>
              </w:tabs>
              <w:spacing w:before="77" w:line="276" w:lineRule="auto"/>
              <w:ind w:left="102"/>
            </w:pPr>
            <w:r w:rsidRPr="007241A8">
              <w:rPr>
                <w:rFonts w:cs="Arial"/>
                <w:spacing w:val="-1"/>
              </w:rPr>
              <w:t>1.</w:t>
            </w:r>
            <w:r w:rsidRPr="007241A8">
              <w:rPr>
                <w:rFonts w:cs="Arial"/>
                <w:spacing w:val="-1"/>
              </w:rPr>
              <w:tab/>
              <w:t xml:space="preserve">know that a hydrocarbon is a compound of hydrogen </w:t>
            </w:r>
            <w:r w:rsidR="00052CC5" w:rsidRPr="007241A8">
              <w:rPr>
                <w:rFonts w:cs="Arial"/>
                <w:spacing w:val="-1"/>
              </w:rPr>
              <w:tab/>
            </w:r>
            <w:r w:rsidRPr="007241A8">
              <w:rPr>
                <w:rFonts w:cs="Arial"/>
                <w:spacing w:val="-1"/>
              </w:rPr>
              <w:t>and carbon only</w:t>
            </w:r>
          </w:p>
        </w:tc>
        <w:tc>
          <w:tcPr>
            <w:tcW w:w="7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9361955" w14:textId="77777777" w:rsidR="006A7A49" w:rsidRPr="00866A66" w:rsidRDefault="006A7A49" w:rsidP="00052CC5">
            <w:pPr>
              <w:pStyle w:val="Tabletext"/>
              <w:spacing w:line="276" w:lineRule="auto"/>
              <w:rPr>
                <w:rFonts w:ascii="Arial" w:hAnsi="Arial"/>
                <w:b/>
                <w:bCs/>
                <w:color w:val="336699" w:themeColor="accent1"/>
                <w:sz w:val="24"/>
                <w:lang w:eastAsia="en-GB"/>
              </w:rPr>
            </w:pPr>
            <w:r w:rsidRPr="00866A66">
              <w:rPr>
                <w:rFonts w:ascii="Arial" w:hAnsi="Arial"/>
                <w:b/>
                <w:bCs/>
                <w:color w:val="336699" w:themeColor="accent1"/>
                <w:sz w:val="24"/>
                <w:lang w:eastAsia="en-GB"/>
              </w:rPr>
              <w:t>4(a) Introduction</w:t>
            </w:r>
          </w:p>
          <w:p w14:paraId="3C08A5A6" w14:textId="34D6B76B" w:rsidR="006A7A49" w:rsidRPr="006A7A49" w:rsidRDefault="006A7A49" w:rsidP="00052CC5">
            <w:pPr>
              <w:pStyle w:val="Tabletext"/>
              <w:spacing w:line="276" w:lineRule="auto"/>
              <w:ind w:left="699" w:hanging="699"/>
              <w:rPr>
                <w:rFonts w:ascii="Arial" w:hAnsi="Arial"/>
                <w:b/>
                <w:bCs/>
                <w:sz w:val="24"/>
                <w:lang w:eastAsia="en-GB"/>
              </w:rPr>
            </w:pPr>
            <w:r w:rsidRPr="006A7A49">
              <w:rPr>
                <w:rFonts w:ascii="Arial" w:hAnsi="Arial"/>
                <w:sz w:val="24"/>
                <w:lang w:eastAsia="en-GB"/>
              </w:rPr>
              <w:t>4.1</w:t>
            </w:r>
            <w:r w:rsidR="00C366CE">
              <w:rPr>
                <w:rFonts w:ascii="Arial" w:hAnsi="Arial"/>
                <w:sz w:val="24"/>
                <w:lang w:eastAsia="en-GB"/>
              </w:rPr>
              <w:tab/>
            </w:r>
            <w:r w:rsidRPr="006A7A49">
              <w:rPr>
                <w:rFonts w:ascii="Arial" w:hAnsi="Arial"/>
                <w:spacing w:val="-1"/>
                <w:sz w:val="24"/>
              </w:rPr>
              <w:t>know that</w:t>
            </w:r>
            <w:r w:rsidRPr="006A7A49">
              <w:rPr>
                <w:rFonts w:ascii="Arial" w:hAnsi="Arial"/>
                <w:sz w:val="24"/>
              </w:rPr>
              <w:t xml:space="preserve"> a</w:t>
            </w:r>
            <w:r w:rsidRPr="006A7A49">
              <w:rPr>
                <w:rFonts w:ascii="Arial" w:hAnsi="Arial"/>
                <w:spacing w:val="-2"/>
                <w:sz w:val="24"/>
              </w:rPr>
              <w:t xml:space="preserve"> </w:t>
            </w:r>
            <w:r w:rsidRPr="006A7A49">
              <w:rPr>
                <w:rFonts w:ascii="Arial" w:hAnsi="Arial"/>
                <w:spacing w:val="-1"/>
                <w:sz w:val="24"/>
              </w:rPr>
              <w:t>hydrocarbon</w:t>
            </w:r>
            <w:r w:rsidRPr="006A7A49">
              <w:rPr>
                <w:rFonts w:ascii="Arial" w:hAnsi="Arial"/>
                <w:sz w:val="24"/>
              </w:rPr>
              <w:t xml:space="preserve"> </w:t>
            </w:r>
            <w:r w:rsidRPr="006A7A49">
              <w:rPr>
                <w:rFonts w:ascii="Arial" w:hAnsi="Arial"/>
                <w:spacing w:val="-1"/>
                <w:sz w:val="24"/>
              </w:rPr>
              <w:t>is</w:t>
            </w:r>
            <w:r w:rsidRPr="006A7A49">
              <w:rPr>
                <w:rFonts w:ascii="Arial" w:hAnsi="Arial"/>
                <w:sz w:val="24"/>
              </w:rPr>
              <w:t xml:space="preserve"> a </w:t>
            </w:r>
            <w:r w:rsidRPr="006A7A49">
              <w:rPr>
                <w:rFonts w:ascii="Arial" w:hAnsi="Arial"/>
                <w:spacing w:val="-1"/>
                <w:sz w:val="24"/>
              </w:rPr>
              <w:t>compound</w:t>
            </w:r>
            <w:r w:rsidRPr="006A7A49">
              <w:rPr>
                <w:rFonts w:ascii="Arial" w:hAnsi="Arial"/>
                <w:sz w:val="24"/>
              </w:rPr>
              <w:t xml:space="preserve"> </w:t>
            </w:r>
            <w:r w:rsidRPr="006A7A49">
              <w:rPr>
                <w:rFonts w:ascii="Arial" w:hAnsi="Arial"/>
                <w:spacing w:val="-1"/>
                <w:sz w:val="24"/>
              </w:rPr>
              <w:t>of hydrogen</w:t>
            </w:r>
            <w:r w:rsidRPr="006A7A49">
              <w:rPr>
                <w:rFonts w:ascii="Arial" w:hAnsi="Arial"/>
                <w:sz w:val="24"/>
              </w:rPr>
              <w:t xml:space="preserve"> </w:t>
            </w:r>
            <w:r w:rsidRPr="006A7A49">
              <w:rPr>
                <w:rFonts w:ascii="Arial" w:hAnsi="Arial"/>
                <w:spacing w:val="-1"/>
                <w:sz w:val="24"/>
              </w:rPr>
              <w:t>and carbon</w:t>
            </w:r>
            <w:r w:rsidRPr="006A7A49">
              <w:rPr>
                <w:rFonts w:ascii="Arial" w:hAnsi="Arial"/>
                <w:sz w:val="24"/>
              </w:rPr>
              <w:t xml:space="preserve"> </w:t>
            </w:r>
            <w:r w:rsidRPr="006A7A49">
              <w:rPr>
                <w:rFonts w:ascii="Arial" w:hAnsi="Arial"/>
                <w:spacing w:val="-1"/>
                <w:sz w:val="24"/>
              </w:rPr>
              <w:t>only</w:t>
            </w:r>
          </w:p>
        </w:tc>
      </w:tr>
      <w:tr w:rsidR="006A7A49" w:rsidRPr="006A7A49" w14:paraId="5B1B0316" w14:textId="77777777" w:rsidTr="006A7A49">
        <w:trPr>
          <w:cantSplit/>
        </w:trPr>
        <w:tc>
          <w:tcPr>
            <w:tcW w:w="6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8" w:type="dxa"/>
              <w:bottom w:w="100" w:type="dxa"/>
              <w:right w:w="108" w:type="dxa"/>
            </w:tcMar>
          </w:tcPr>
          <w:p w14:paraId="485E7F77" w14:textId="0966BDA3" w:rsidR="006A7A49" w:rsidRPr="006A7A49" w:rsidRDefault="006A7A49" w:rsidP="00052CC5">
            <w:pPr>
              <w:tabs>
                <w:tab w:val="left" w:pos="526"/>
              </w:tabs>
              <w:spacing w:before="77" w:line="276" w:lineRule="auto"/>
              <w:ind w:left="102"/>
              <w:rPr>
                <w:rFonts w:cs="Arial"/>
                <w:spacing w:val="-1"/>
              </w:rPr>
            </w:pPr>
            <w:r w:rsidRPr="006A7A49">
              <w:rPr>
                <w:rFonts w:cs="Arial"/>
                <w:spacing w:val="-1"/>
              </w:rPr>
              <w:t>2.</w:t>
            </w:r>
            <w:r w:rsidRPr="006A7A49">
              <w:rPr>
                <w:rFonts w:cs="Arial"/>
                <w:spacing w:val="-1"/>
              </w:rPr>
              <w:tab/>
            </w:r>
            <w:r w:rsidRPr="006A7A49">
              <w:rPr>
                <w:rFonts w:cs="Arial"/>
              </w:rPr>
              <w:t>be</w:t>
            </w:r>
            <w:r w:rsidRPr="006A7A49">
              <w:rPr>
                <w:rFonts w:cs="Arial"/>
                <w:spacing w:val="-1"/>
              </w:rPr>
              <w:t xml:space="preserve"> able </w:t>
            </w:r>
            <w:r w:rsidRPr="006A7A49">
              <w:rPr>
                <w:rFonts w:cs="Arial"/>
              </w:rPr>
              <w:t>to</w:t>
            </w:r>
            <w:r w:rsidRPr="006A7A49">
              <w:rPr>
                <w:rFonts w:cs="Arial"/>
                <w:spacing w:val="-1"/>
              </w:rPr>
              <w:t xml:space="preserve"> represent</w:t>
            </w:r>
            <w:r w:rsidRPr="006A7A49">
              <w:rPr>
                <w:rFonts w:cs="Arial"/>
              </w:rPr>
              <w:t xml:space="preserve"> </w:t>
            </w:r>
            <w:r w:rsidRPr="006A7A49">
              <w:rPr>
                <w:rFonts w:cs="Arial"/>
                <w:spacing w:val="-1"/>
              </w:rPr>
              <w:t>organic</w:t>
            </w:r>
            <w:r w:rsidRPr="006A7A49">
              <w:rPr>
                <w:rFonts w:cs="Arial"/>
              </w:rPr>
              <w:t xml:space="preserve"> </w:t>
            </w:r>
            <w:r w:rsidRPr="006A7A49">
              <w:rPr>
                <w:rFonts w:cs="Arial"/>
                <w:spacing w:val="-1"/>
              </w:rPr>
              <w:t>molecules</w:t>
            </w:r>
            <w:r w:rsidRPr="006A7A49">
              <w:rPr>
                <w:rFonts w:cs="Arial"/>
              </w:rPr>
              <w:t xml:space="preserve"> </w:t>
            </w:r>
            <w:r w:rsidRPr="006A7A49">
              <w:rPr>
                <w:rFonts w:cs="Arial"/>
                <w:spacing w:val="-1"/>
              </w:rPr>
              <w:t>using</w:t>
            </w:r>
            <w:r w:rsidRPr="006A7A49">
              <w:rPr>
                <w:rFonts w:cs="Arial"/>
              </w:rPr>
              <w:t xml:space="preserve"> </w:t>
            </w:r>
            <w:r w:rsidRPr="006A7A49">
              <w:rPr>
                <w:rFonts w:cs="Arial"/>
                <w:spacing w:val="-1"/>
              </w:rPr>
              <w:t xml:space="preserve">empirical </w:t>
            </w:r>
            <w:r w:rsidR="00052CC5">
              <w:rPr>
                <w:rFonts w:cs="Arial"/>
                <w:spacing w:val="-1"/>
              </w:rPr>
              <w:tab/>
            </w:r>
            <w:r w:rsidRPr="006A7A49">
              <w:rPr>
                <w:rFonts w:cs="Arial"/>
                <w:spacing w:val="-1"/>
              </w:rPr>
              <w:t>formulae,</w:t>
            </w:r>
            <w:r w:rsidRPr="006A7A49">
              <w:rPr>
                <w:rFonts w:cs="Arial"/>
              </w:rPr>
              <w:t xml:space="preserve"> </w:t>
            </w:r>
            <w:r w:rsidRPr="006A7A49">
              <w:rPr>
                <w:rFonts w:cs="Arial"/>
                <w:spacing w:val="-1"/>
              </w:rPr>
              <w:t>molecular</w:t>
            </w:r>
            <w:r w:rsidRPr="006A7A49">
              <w:rPr>
                <w:rFonts w:cs="Arial"/>
                <w:spacing w:val="54"/>
              </w:rPr>
              <w:t xml:space="preserve"> </w:t>
            </w:r>
            <w:r w:rsidRPr="006A7A49">
              <w:rPr>
                <w:rFonts w:cs="Arial"/>
                <w:spacing w:val="-1"/>
              </w:rPr>
              <w:t>formulae,</w:t>
            </w:r>
            <w:r w:rsidRPr="006A7A49">
              <w:rPr>
                <w:rFonts w:cs="Arial"/>
              </w:rPr>
              <w:t xml:space="preserve"> </w:t>
            </w:r>
            <w:r w:rsidRPr="006A7A49">
              <w:rPr>
                <w:rFonts w:cs="Arial"/>
                <w:spacing w:val="-1"/>
              </w:rPr>
              <w:t>general formulae,</w:t>
            </w:r>
            <w:r w:rsidRPr="006A7A49">
              <w:rPr>
                <w:rFonts w:cs="Arial"/>
              </w:rPr>
              <w:t xml:space="preserve"> </w:t>
            </w:r>
            <w:r w:rsidR="00052CC5">
              <w:rPr>
                <w:rFonts w:cs="Arial"/>
              </w:rPr>
              <w:tab/>
            </w:r>
            <w:r w:rsidRPr="006A7A49">
              <w:rPr>
                <w:rFonts w:cs="Arial"/>
                <w:spacing w:val="-1"/>
              </w:rPr>
              <w:t>structural formulae,</w:t>
            </w:r>
            <w:r w:rsidRPr="006A7A49">
              <w:rPr>
                <w:rFonts w:cs="Arial"/>
              </w:rPr>
              <w:t xml:space="preserve"> </w:t>
            </w:r>
            <w:r w:rsidRPr="006A7A49">
              <w:rPr>
                <w:rFonts w:cs="Arial"/>
                <w:spacing w:val="-1"/>
              </w:rPr>
              <w:t>displayed</w:t>
            </w:r>
            <w:r w:rsidRPr="006A7A49">
              <w:rPr>
                <w:rFonts w:cs="Arial"/>
              </w:rPr>
              <w:t xml:space="preserve"> </w:t>
            </w:r>
            <w:r w:rsidRPr="006A7A49">
              <w:rPr>
                <w:rFonts w:cs="Arial"/>
                <w:spacing w:val="-1"/>
              </w:rPr>
              <w:t>formulae and</w:t>
            </w:r>
            <w:r w:rsidRPr="006A7A49">
              <w:rPr>
                <w:rFonts w:cs="Arial"/>
              </w:rPr>
              <w:t xml:space="preserve"> </w:t>
            </w:r>
            <w:r w:rsidRPr="006A7A49">
              <w:rPr>
                <w:rFonts w:cs="Arial"/>
                <w:spacing w:val="-1"/>
              </w:rPr>
              <w:t>skeletal</w:t>
            </w:r>
            <w:r w:rsidRPr="006A7A49">
              <w:rPr>
                <w:rFonts w:cs="Arial"/>
                <w:spacing w:val="52"/>
              </w:rPr>
              <w:t xml:space="preserve"> </w:t>
            </w:r>
            <w:r w:rsidR="00052CC5">
              <w:rPr>
                <w:rFonts w:cs="Arial"/>
                <w:spacing w:val="52"/>
              </w:rPr>
              <w:tab/>
            </w:r>
            <w:r w:rsidRPr="006A7A49">
              <w:rPr>
                <w:rFonts w:cs="Arial"/>
                <w:spacing w:val="-1"/>
              </w:rPr>
              <w:t>formulae</w:t>
            </w:r>
          </w:p>
        </w:tc>
        <w:tc>
          <w:tcPr>
            <w:tcW w:w="7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ED25234" w14:textId="77777777" w:rsidR="00C366CE" w:rsidRPr="00866A66" w:rsidRDefault="00C366CE" w:rsidP="00052CC5">
            <w:pPr>
              <w:pStyle w:val="Tabletext"/>
              <w:spacing w:line="276" w:lineRule="auto"/>
              <w:rPr>
                <w:rFonts w:ascii="Arial" w:hAnsi="Arial"/>
                <w:b/>
                <w:bCs/>
                <w:color w:val="336699" w:themeColor="accent1"/>
                <w:sz w:val="24"/>
                <w:lang w:eastAsia="en-GB"/>
              </w:rPr>
            </w:pPr>
            <w:r w:rsidRPr="00866A66">
              <w:rPr>
                <w:rFonts w:ascii="Arial" w:hAnsi="Arial"/>
                <w:b/>
                <w:bCs/>
                <w:color w:val="336699" w:themeColor="accent1"/>
                <w:sz w:val="24"/>
                <w:lang w:eastAsia="en-GB"/>
              </w:rPr>
              <w:t>4(a) Introduction</w:t>
            </w:r>
          </w:p>
          <w:p w14:paraId="6C4CD883" w14:textId="48CC5EBB" w:rsidR="006A7A49" w:rsidRPr="00C366CE" w:rsidRDefault="006A7A49" w:rsidP="00052CC5">
            <w:pPr>
              <w:pStyle w:val="Tabletext"/>
              <w:spacing w:line="276" w:lineRule="auto"/>
              <w:ind w:left="699" w:hanging="699"/>
              <w:rPr>
                <w:rFonts w:ascii="Arial" w:hAnsi="Arial"/>
                <w:spacing w:val="-1"/>
                <w:sz w:val="24"/>
              </w:rPr>
            </w:pPr>
            <w:r w:rsidRPr="006A7A49">
              <w:rPr>
                <w:rFonts w:ascii="Arial" w:hAnsi="Arial"/>
                <w:sz w:val="24"/>
                <w:lang w:eastAsia="en-GB"/>
              </w:rPr>
              <w:t>4.2</w:t>
            </w:r>
            <w:r w:rsidR="00C366CE">
              <w:rPr>
                <w:rFonts w:ascii="Arial" w:hAnsi="Arial"/>
                <w:sz w:val="24"/>
                <w:lang w:eastAsia="en-GB"/>
              </w:rPr>
              <w:tab/>
            </w:r>
            <w:r w:rsidRPr="006A7A49">
              <w:rPr>
                <w:rFonts w:ascii="Arial" w:hAnsi="Arial"/>
                <w:sz w:val="24"/>
                <w:lang w:eastAsia="en-GB"/>
              </w:rPr>
              <w:t xml:space="preserve">understand how to </w:t>
            </w:r>
            <w:r w:rsidRPr="006A7A49">
              <w:rPr>
                <w:rFonts w:ascii="Arial" w:hAnsi="Arial"/>
                <w:spacing w:val="-1"/>
                <w:sz w:val="24"/>
              </w:rPr>
              <w:t>represent</w:t>
            </w:r>
            <w:r w:rsidRPr="006A7A49">
              <w:rPr>
                <w:rFonts w:ascii="Arial" w:hAnsi="Arial"/>
                <w:sz w:val="24"/>
              </w:rPr>
              <w:t xml:space="preserve"> </w:t>
            </w:r>
            <w:r w:rsidRPr="006A7A49">
              <w:rPr>
                <w:rFonts w:ascii="Arial" w:hAnsi="Arial"/>
                <w:spacing w:val="-1"/>
                <w:sz w:val="24"/>
              </w:rPr>
              <w:t>organic</w:t>
            </w:r>
            <w:r w:rsidRPr="006A7A49">
              <w:rPr>
                <w:rFonts w:ascii="Arial" w:hAnsi="Arial"/>
                <w:sz w:val="24"/>
              </w:rPr>
              <w:t xml:space="preserve"> </w:t>
            </w:r>
            <w:r w:rsidRPr="006A7A49">
              <w:rPr>
                <w:rFonts w:ascii="Arial" w:hAnsi="Arial"/>
                <w:spacing w:val="-1"/>
                <w:sz w:val="24"/>
              </w:rPr>
              <w:t>molecules</w:t>
            </w:r>
            <w:r w:rsidRPr="006A7A49">
              <w:rPr>
                <w:rFonts w:ascii="Arial" w:hAnsi="Arial"/>
                <w:sz w:val="24"/>
              </w:rPr>
              <w:t xml:space="preserve"> </w:t>
            </w:r>
            <w:r w:rsidRPr="006A7A49">
              <w:rPr>
                <w:rFonts w:ascii="Arial" w:hAnsi="Arial"/>
                <w:spacing w:val="-1"/>
                <w:sz w:val="24"/>
              </w:rPr>
              <w:t>using</w:t>
            </w:r>
            <w:r w:rsidRPr="006A7A49">
              <w:rPr>
                <w:rFonts w:ascii="Arial" w:hAnsi="Arial"/>
                <w:sz w:val="24"/>
              </w:rPr>
              <w:t xml:space="preserve"> </w:t>
            </w:r>
            <w:r w:rsidRPr="006A7A49">
              <w:rPr>
                <w:rFonts w:ascii="Arial" w:hAnsi="Arial"/>
                <w:spacing w:val="-1"/>
                <w:sz w:val="24"/>
              </w:rPr>
              <w:t>empirical formulae,</w:t>
            </w:r>
            <w:r w:rsidRPr="006A7A49">
              <w:rPr>
                <w:rFonts w:ascii="Arial" w:hAnsi="Arial"/>
                <w:sz w:val="24"/>
              </w:rPr>
              <w:t xml:space="preserve"> </w:t>
            </w:r>
            <w:r w:rsidRPr="006A7A49">
              <w:rPr>
                <w:rFonts w:ascii="Arial" w:hAnsi="Arial"/>
                <w:spacing w:val="-1"/>
                <w:sz w:val="24"/>
              </w:rPr>
              <w:t>molecular</w:t>
            </w:r>
            <w:r w:rsidRPr="006A7A49">
              <w:rPr>
                <w:rFonts w:ascii="Arial" w:hAnsi="Arial"/>
                <w:spacing w:val="54"/>
                <w:sz w:val="24"/>
              </w:rPr>
              <w:t xml:space="preserve"> </w:t>
            </w:r>
            <w:r w:rsidRPr="006A7A49">
              <w:rPr>
                <w:rFonts w:ascii="Arial" w:hAnsi="Arial"/>
                <w:spacing w:val="-1"/>
                <w:sz w:val="24"/>
              </w:rPr>
              <w:t>formulae,</w:t>
            </w:r>
            <w:r w:rsidRPr="006A7A49">
              <w:rPr>
                <w:rFonts w:ascii="Arial" w:hAnsi="Arial"/>
                <w:sz w:val="24"/>
              </w:rPr>
              <w:t xml:space="preserve"> </w:t>
            </w:r>
            <w:r w:rsidRPr="006A7A49">
              <w:rPr>
                <w:rFonts w:ascii="Arial" w:hAnsi="Arial"/>
                <w:spacing w:val="-1"/>
                <w:sz w:val="24"/>
              </w:rPr>
              <w:t>general formulae,</w:t>
            </w:r>
            <w:r w:rsidRPr="006A7A49">
              <w:rPr>
                <w:rFonts w:ascii="Arial" w:hAnsi="Arial"/>
                <w:sz w:val="24"/>
              </w:rPr>
              <w:t xml:space="preserve"> </w:t>
            </w:r>
            <w:r w:rsidRPr="006A7A49">
              <w:rPr>
                <w:rFonts w:ascii="Arial" w:hAnsi="Arial"/>
                <w:spacing w:val="-1"/>
                <w:sz w:val="24"/>
              </w:rPr>
              <w:t>structural formulae and</w:t>
            </w:r>
            <w:r w:rsidRPr="006A7A49">
              <w:rPr>
                <w:rFonts w:ascii="Arial" w:hAnsi="Arial"/>
                <w:sz w:val="24"/>
              </w:rPr>
              <w:t xml:space="preserve"> </w:t>
            </w:r>
            <w:r w:rsidRPr="006A7A49">
              <w:rPr>
                <w:rFonts w:ascii="Arial" w:hAnsi="Arial"/>
                <w:spacing w:val="-1"/>
                <w:sz w:val="24"/>
              </w:rPr>
              <w:t>displayed</w:t>
            </w:r>
            <w:r w:rsidRPr="006A7A49">
              <w:rPr>
                <w:rFonts w:ascii="Arial" w:hAnsi="Arial"/>
                <w:sz w:val="24"/>
              </w:rPr>
              <w:t xml:space="preserve"> </w:t>
            </w:r>
            <w:r w:rsidRPr="006A7A49">
              <w:rPr>
                <w:rFonts w:ascii="Arial" w:hAnsi="Arial"/>
                <w:spacing w:val="-1"/>
                <w:sz w:val="24"/>
              </w:rPr>
              <w:t>formulae</w:t>
            </w:r>
          </w:p>
        </w:tc>
      </w:tr>
      <w:tr w:rsidR="006A7A49" w:rsidRPr="006A7A49" w14:paraId="41114482" w14:textId="77777777" w:rsidTr="006A7A49">
        <w:trPr>
          <w:cantSplit/>
        </w:trPr>
        <w:tc>
          <w:tcPr>
            <w:tcW w:w="6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8" w:type="dxa"/>
              <w:bottom w:w="100" w:type="dxa"/>
              <w:right w:w="108" w:type="dxa"/>
            </w:tcMar>
          </w:tcPr>
          <w:p w14:paraId="7E54B949" w14:textId="4585C771" w:rsidR="006A7A49" w:rsidRPr="006A7A49" w:rsidRDefault="006A7A49" w:rsidP="00052CC5">
            <w:pPr>
              <w:tabs>
                <w:tab w:val="left" w:pos="526"/>
              </w:tabs>
              <w:spacing w:before="77" w:line="276" w:lineRule="auto"/>
              <w:ind w:left="102"/>
              <w:rPr>
                <w:rFonts w:cs="Arial"/>
                <w:spacing w:val="-1"/>
              </w:rPr>
            </w:pPr>
            <w:r w:rsidRPr="006A7A49">
              <w:rPr>
                <w:rFonts w:eastAsia="Verdana" w:cs="Arial"/>
                <w:spacing w:val="-1"/>
              </w:rPr>
              <w:t>3.</w:t>
            </w:r>
            <w:r w:rsidRPr="006A7A49">
              <w:rPr>
                <w:rFonts w:eastAsia="Verdana" w:cs="Arial"/>
                <w:spacing w:val="-1"/>
              </w:rPr>
              <w:tab/>
              <w:t>know what is</w:t>
            </w:r>
            <w:r w:rsidRPr="006A7A49">
              <w:rPr>
                <w:rFonts w:eastAsia="Verdana" w:cs="Arial"/>
              </w:rPr>
              <w:t xml:space="preserve"> </w:t>
            </w:r>
            <w:r w:rsidRPr="006A7A49">
              <w:rPr>
                <w:rFonts w:eastAsia="Verdana" w:cs="Arial"/>
                <w:spacing w:val="-1"/>
              </w:rPr>
              <w:t xml:space="preserve">meant by </w:t>
            </w:r>
            <w:r w:rsidRPr="006A7A49">
              <w:rPr>
                <w:rFonts w:eastAsia="Verdana" w:cs="Arial"/>
              </w:rPr>
              <w:t>the</w:t>
            </w:r>
            <w:r w:rsidRPr="006A7A49">
              <w:rPr>
                <w:rFonts w:eastAsia="Verdana" w:cs="Arial"/>
                <w:spacing w:val="-1"/>
              </w:rPr>
              <w:t xml:space="preserve"> terms ‘homologous</w:t>
            </w:r>
            <w:r w:rsidRPr="006A7A49">
              <w:rPr>
                <w:rFonts w:eastAsia="Verdana" w:cs="Arial"/>
              </w:rPr>
              <w:t xml:space="preserve"> </w:t>
            </w:r>
            <w:r w:rsidRPr="006A7A49">
              <w:rPr>
                <w:rFonts w:eastAsia="Verdana" w:cs="Arial"/>
                <w:spacing w:val="-1"/>
              </w:rPr>
              <w:t>series’</w:t>
            </w:r>
            <w:r w:rsidRPr="006A7A49">
              <w:rPr>
                <w:rFonts w:eastAsia="Verdana" w:cs="Arial"/>
              </w:rPr>
              <w:t xml:space="preserve"> </w:t>
            </w:r>
            <w:r w:rsidR="00052CC5">
              <w:rPr>
                <w:rFonts w:eastAsia="Verdana" w:cs="Arial"/>
              </w:rPr>
              <w:tab/>
            </w:r>
            <w:r w:rsidRPr="006A7A49">
              <w:rPr>
                <w:rFonts w:eastAsia="Verdana" w:cs="Arial"/>
                <w:spacing w:val="-1"/>
              </w:rPr>
              <w:t>and</w:t>
            </w:r>
            <w:r w:rsidRPr="006A7A49">
              <w:rPr>
                <w:rFonts w:eastAsia="Verdana" w:cs="Arial"/>
              </w:rPr>
              <w:t xml:space="preserve"> </w:t>
            </w:r>
            <w:r w:rsidRPr="006A7A49">
              <w:rPr>
                <w:rFonts w:eastAsia="Verdana" w:cs="Arial"/>
                <w:spacing w:val="-1"/>
              </w:rPr>
              <w:t>‘functional group’</w:t>
            </w:r>
          </w:p>
        </w:tc>
        <w:tc>
          <w:tcPr>
            <w:tcW w:w="7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64ADD98" w14:textId="77777777" w:rsidR="00C366CE" w:rsidRPr="00866A66" w:rsidRDefault="00C366CE" w:rsidP="00052CC5">
            <w:pPr>
              <w:pStyle w:val="Tabletext"/>
              <w:spacing w:line="276" w:lineRule="auto"/>
              <w:rPr>
                <w:rFonts w:ascii="Arial" w:hAnsi="Arial"/>
                <w:b/>
                <w:bCs/>
                <w:color w:val="336699" w:themeColor="accent1"/>
                <w:sz w:val="24"/>
                <w:lang w:eastAsia="en-GB"/>
              </w:rPr>
            </w:pPr>
            <w:r w:rsidRPr="00866A66">
              <w:rPr>
                <w:rFonts w:ascii="Arial" w:hAnsi="Arial"/>
                <w:b/>
                <w:bCs/>
                <w:color w:val="336699" w:themeColor="accent1"/>
                <w:sz w:val="24"/>
                <w:lang w:eastAsia="en-GB"/>
              </w:rPr>
              <w:t>4(a) Introduction</w:t>
            </w:r>
          </w:p>
          <w:p w14:paraId="13550E46" w14:textId="0845E3F3" w:rsidR="006A7A49" w:rsidRPr="00866A66" w:rsidRDefault="006A7A49" w:rsidP="00052CC5">
            <w:pPr>
              <w:pStyle w:val="Tablesub-head"/>
              <w:spacing w:line="276" w:lineRule="auto"/>
              <w:ind w:left="699" w:hanging="699"/>
              <w:rPr>
                <w:rFonts w:ascii="Arial" w:hAnsi="Arial"/>
                <w:b w:val="0"/>
                <w:bCs/>
                <w:sz w:val="24"/>
                <w:lang w:eastAsia="en-GB"/>
              </w:rPr>
            </w:pPr>
            <w:r w:rsidRPr="00866A66">
              <w:rPr>
                <w:rFonts w:ascii="Arial" w:hAnsi="Arial"/>
                <w:b w:val="0"/>
                <w:bCs/>
                <w:sz w:val="24"/>
                <w:lang w:eastAsia="en-GB"/>
              </w:rPr>
              <w:t>4.3</w:t>
            </w:r>
            <w:r w:rsidR="00C366CE">
              <w:rPr>
                <w:rFonts w:ascii="Arial" w:hAnsi="Arial"/>
                <w:b w:val="0"/>
                <w:bCs/>
                <w:sz w:val="24"/>
                <w:lang w:eastAsia="en-GB"/>
              </w:rPr>
              <w:tab/>
            </w:r>
            <w:r w:rsidRPr="00866A66">
              <w:rPr>
                <w:rFonts w:ascii="Arial" w:eastAsia="Verdana" w:hAnsi="Arial"/>
                <w:b w:val="0"/>
                <w:bCs/>
                <w:spacing w:val="-1"/>
                <w:sz w:val="24"/>
              </w:rPr>
              <w:t>know what is</w:t>
            </w:r>
            <w:r w:rsidRPr="00866A66">
              <w:rPr>
                <w:rFonts w:ascii="Arial" w:eastAsia="Verdana" w:hAnsi="Arial"/>
                <w:b w:val="0"/>
                <w:bCs/>
                <w:sz w:val="24"/>
              </w:rPr>
              <w:t xml:space="preserve"> </w:t>
            </w:r>
            <w:r w:rsidRPr="00866A66">
              <w:rPr>
                <w:rFonts w:ascii="Arial" w:eastAsia="Verdana" w:hAnsi="Arial"/>
                <w:b w:val="0"/>
                <w:bCs/>
                <w:spacing w:val="-1"/>
                <w:sz w:val="24"/>
              </w:rPr>
              <w:t xml:space="preserve">meant by </w:t>
            </w:r>
            <w:r w:rsidRPr="00866A66">
              <w:rPr>
                <w:rFonts w:ascii="Arial" w:eastAsia="Verdana" w:hAnsi="Arial"/>
                <w:b w:val="0"/>
                <w:bCs/>
                <w:sz w:val="24"/>
              </w:rPr>
              <w:t>the</w:t>
            </w:r>
            <w:r w:rsidRPr="00866A66">
              <w:rPr>
                <w:rFonts w:ascii="Arial" w:eastAsia="Verdana" w:hAnsi="Arial"/>
                <w:b w:val="0"/>
                <w:bCs/>
                <w:spacing w:val="-1"/>
                <w:sz w:val="24"/>
              </w:rPr>
              <w:t xml:space="preserve"> terms homologous</w:t>
            </w:r>
            <w:r w:rsidRPr="00866A66">
              <w:rPr>
                <w:rFonts w:ascii="Arial" w:eastAsia="Verdana" w:hAnsi="Arial"/>
                <w:b w:val="0"/>
                <w:bCs/>
                <w:sz w:val="24"/>
              </w:rPr>
              <w:t xml:space="preserve"> </w:t>
            </w:r>
            <w:r w:rsidRPr="00866A66">
              <w:rPr>
                <w:rFonts w:ascii="Arial" w:eastAsia="Verdana" w:hAnsi="Arial"/>
                <w:b w:val="0"/>
                <w:bCs/>
                <w:spacing w:val="-1"/>
                <w:sz w:val="24"/>
              </w:rPr>
              <w:t>series,</w:t>
            </w:r>
            <w:r w:rsidRPr="00866A66">
              <w:rPr>
                <w:rFonts w:ascii="Arial" w:eastAsia="Verdana" w:hAnsi="Arial"/>
                <w:b w:val="0"/>
                <w:bCs/>
                <w:sz w:val="24"/>
              </w:rPr>
              <w:t xml:space="preserve"> </w:t>
            </w:r>
            <w:r w:rsidRPr="00866A66">
              <w:rPr>
                <w:rFonts w:ascii="Arial" w:eastAsia="Verdana" w:hAnsi="Arial"/>
                <w:b w:val="0"/>
                <w:bCs/>
                <w:spacing w:val="-1"/>
                <w:sz w:val="24"/>
              </w:rPr>
              <w:t>functional group and isomerism</w:t>
            </w:r>
          </w:p>
        </w:tc>
      </w:tr>
      <w:tr w:rsidR="006A7A49" w:rsidRPr="006A7A49" w14:paraId="42BC5111" w14:textId="77777777" w:rsidTr="006A7A49">
        <w:trPr>
          <w:cantSplit/>
        </w:trPr>
        <w:tc>
          <w:tcPr>
            <w:tcW w:w="6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8" w:type="dxa"/>
              <w:bottom w:w="100" w:type="dxa"/>
              <w:right w:w="108" w:type="dxa"/>
            </w:tcMar>
          </w:tcPr>
          <w:p w14:paraId="4D7EC920" w14:textId="77777777" w:rsidR="006A7A49" w:rsidRPr="006A7A49" w:rsidRDefault="006A7A49" w:rsidP="00052CC5">
            <w:pPr>
              <w:pStyle w:val="TableParagraph"/>
              <w:tabs>
                <w:tab w:val="left" w:pos="526"/>
              </w:tabs>
              <w:spacing w:before="76" w:line="276" w:lineRule="auto"/>
              <w:ind w:left="527" w:right="773" w:hanging="425"/>
              <w:rPr>
                <w:rFonts w:ascii="Arial" w:eastAsia="Verdana" w:hAnsi="Arial" w:cs="Arial"/>
                <w:sz w:val="24"/>
                <w:szCs w:val="24"/>
              </w:rPr>
            </w:pPr>
            <w:r w:rsidRPr="006A7A49">
              <w:rPr>
                <w:rFonts w:ascii="Arial" w:hAnsi="Arial" w:cs="Arial"/>
                <w:spacing w:val="-1"/>
                <w:sz w:val="24"/>
                <w:szCs w:val="24"/>
              </w:rPr>
              <w:t>4.</w:t>
            </w:r>
            <w:r w:rsidRPr="006A7A49">
              <w:rPr>
                <w:rFonts w:ascii="Arial" w:hAnsi="Arial" w:cs="Arial"/>
                <w:spacing w:val="-1"/>
                <w:sz w:val="24"/>
                <w:szCs w:val="24"/>
              </w:rPr>
              <w:tab/>
              <w:t xml:space="preserve">be able </w:t>
            </w:r>
            <w:r w:rsidRPr="006A7A49">
              <w:rPr>
                <w:rFonts w:ascii="Arial" w:hAnsi="Arial" w:cs="Arial"/>
                <w:sz w:val="24"/>
                <w:szCs w:val="24"/>
              </w:rPr>
              <w:t xml:space="preserve">to </w:t>
            </w:r>
            <w:r w:rsidRPr="006A7A49">
              <w:rPr>
                <w:rFonts w:ascii="Arial" w:hAnsi="Arial" w:cs="Arial"/>
                <w:spacing w:val="-1"/>
                <w:sz w:val="24"/>
                <w:szCs w:val="24"/>
              </w:rPr>
              <w:t xml:space="preserve">name compounds relevant </w:t>
            </w:r>
            <w:r w:rsidRPr="006A7A49">
              <w:rPr>
                <w:rFonts w:ascii="Arial" w:hAnsi="Arial" w:cs="Arial"/>
                <w:sz w:val="24"/>
                <w:szCs w:val="24"/>
              </w:rPr>
              <w:t xml:space="preserve">to </w:t>
            </w:r>
            <w:r w:rsidRPr="006A7A49">
              <w:rPr>
                <w:rFonts w:ascii="Arial" w:hAnsi="Arial" w:cs="Arial"/>
                <w:spacing w:val="-1"/>
                <w:sz w:val="24"/>
                <w:szCs w:val="24"/>
              </w:rPr>
              <w:t>this</w:t>
            </w:r>
            <w:r w:rsidRPr="006A7A49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6A7A49">
              <w:rPr>
                <w:rFonts w:ascii="Arial" w:hAnsi="Arial" w:cs="Arial"/>
                <w:spacing w:val="-1"/>
                <w:sz w:val="24"/>
                <w:szCs w:val="24"/>
              </w:rPr>
              <w:t>specification</w:t>
            </w:r>
            <w:r w:rsidRPr="006A7A49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6A7A49">
              <w:rPr>
                <w:rFonts w:ascii="Arial" w:hAnsi="Arial" w:cs="Arial"/>
                <w:spacing w:val="-1"/>
                <w:sz w:val="24"/>
                <w:szCs w:val="24"/>
              </w:rPr>
              <w:t>using</w:t>
            </w:r>
            <w:r w:rsidRPr="006A7A49">
              <w:rPr>
                <w:rFonts w:ascii="Arial" w:hAnsi="Arial" w:cs="Arial"/>
                <w:sz w:val="24"/>
                <w:szCs w:val="24"/>
              </w:rPr>
              <w:t xml:space="preserve"> the</w:t>
            </w:r>
            <w:r w:rsidRPr="006A7A49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Pr="006A7A49">
              <w:rPr>
                <w:rFonts w:ascii="Arial" w:hAnsi="Arial" w:cs="Arial"/>
                <w:spacing w:val="-1"/>
                <w:sz w:val="24"/>
                <w:szCs w:val="24"/>
              </w:rPr>
              <w:t>rules</w:t>
            </w:r>
            <w:r w:rsidRPr="006A7A49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6A7A49">
              <w:rPr>
                <w:rFonts w:ascii="Arial" w:hAnsi="Arial" w:cs="Arial"/>
                <w:spacing w:val="-1"/>
                <w:sz w:val="24"/>
                <w:szCs w:val="24"/>
              </w:rPr>
              <w:t>of</w:t>
            </w:r>
            <w:r w:rsidRPr="006A7A49">
              <w:rPr>
                <w:rFonts w:ascii="Arial" w:hAnsi="Arial" w:cs="Arial"/>
                <w:spacing w:val="51"/>
                <w:sz w:val="24"/>
                <w:szCs w:val="24"/>
              </w:rPr>
              <w:t xml:space="preserve"> </w:t>
            </w:r>
            <w:r w:rsidRPr="006A7A49">
              <w:rPr>
                <w:rFonts w:ascii="Arial" w:hAnsi="Arial" w:cs="Arial"/>
                <w:spacing w:val="-1"/>
                <w:sz w:val="24"/>
                <w:szCs w:val="24"/>
              </w:rPr>
              <w:t>International Union</w:t>
            </w:r>
            <w:r w:rsidRPr="006A7A49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6A7A49">
              <w:rPr>
                <w:rFonts w:ascii="Arial" w:hAnsi="Arial" w:cs="Arial"/>
                <w:spacing w:val="-1"/>
                <w:sz w:val="24"/>
                <w:szCs w:val="24"/>
              </w:rPr>
              <w:t>of Pure and</w:t>
            </w:r>
            <w:r w:rsidRPr="006A7A49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6A7A49">
              <w:rPr>
                <w:rFonts w:ascii="Arial" w:hAnsi="Arial" w:cs="Arial"/>
                <w:spacing w:val="-1"/>
                <w:sz w:val="24"/>
                <w:szCs w:val="24"/>
              </w:rPr>
              <w:t>Applied</w:t>
            </w:r>
            <w:r w:rsidRPr="006A7A49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6A7A49">
              <w:rPr>
                <w:rFonts w:ascii="Arial" w:hAnsi="Arial" w:cs="Arial"/>
                <w:spacing w:val="-1"/>
                <w:sz w:val="24"/>
                <w:szCs w:val="24"/>
              </w:rPr>
              <w:t>Chemistry</w:t>
            </w:r>
            <w:r w:rsidRPr="006A7A49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6A7A49">
              <w:rPr>
                <w:rFonts w:ascii="Arial" w:hAnsi="Arial" w:cs="Arial"/>
                <w:spacing w:val="-1"/>
                <w:sz w:val="24"/>
                <w:szCs w:val="24"/>
              </w:rPr>
              <w:t>(IUPAC)</w:t>
            </w:r>
            <w:r w:rsidRPr="006A7A49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6A7A49">
              <w:rPr>
                <w:rFonts w:ascii="Arial" w:hAnsi="Arial" w:cs="Arial"/>
                <w:spacing w:val="-1"/>
                <w:sz w:val="24"/>
                <w:szCs w:val="24"/>
              </w:rPr>
              <w:t>nomenclature</w:t>
            </w:r>
          </w:p>
          <w:p w14:paraId="57549CC8" w14:textId="13F6A333" w:rsidR="006A7A49" w:rsidRPr="006A7A49" w:rsidRDefault="006A7A49" w:rsidP="00052CC5">
            <w:pPr>
              <w:tabs>
                <w:tab w:val="left" w:pos="526"/>
              </w:tabs>
              <w:spacing w:before="77" w:line="276" w:lineRule="auto"/>
              <w:rPr>
                <w:rFonts w:eastAsia="Verdana" w:cs="Arial"/>
                <w:spacing w:val="-1"/>
              </w:rPr>
            </w:pPr>
            <w:r w:rsidRPr="006A7A49">
              <w:rPr>
                <w:rFonts w:cs="Arial"/>
                <w:i/>
                <w:spacing w:val="-1"/>
                <w:position w:val="1"/>
              </w:rPr>
              <w:t>Students</w:t>
            </w:r>
            <w:r w:rsidRPr="006A7A49">
              <w:rPr>
                <w:rFonts w:cs="Arial"/>
                <w:i/>
                <w:spacing w:val="-2"/>
                <w:position w:val="1"/>
              </w:rPr>
              <w:t xml:space="preserve"> </w:t>
            </w:r>
            <w:r w:rsidRPr="006A7A49">
              <w:rPr>
                <w:rFonts w:cs="Arial"/>
                <w:i/>
                <w:spacing w:val="-1"/>
                <w:position w:val="1"/>
              </w:rPr>
              <w:t>will</w:t>
            </w:r>
            <w:r w:rsidRPr="006A7A49">
              <w:rPr>
                <w:rFonts w:cs="Arial"/>
                <w:i/>
                <w:position w:val="1"/>
              </w:rPr>
              <w:t xml:space="preserve"> be</w:t>
            </w:r>
            <w:r w:rsidRPr="006A7A49">
              <w:rPr>
                <w:rFonts w:cs="Arial"/>
                <w:i/>
                <w:spacing w:val="-1"/>
                <w:position w:val="1"/>
              </w:rPr>
              <w:t xml:space="preserve"> expected</w:t>
            </w:r>
            <w:r w:rsidRPr="006A7A49">
              <w:rPr>
                <w:rFonts w:cs="Arial"/>
                <w:i/>
                <w:position w:val="1"/>
              </w:rPr>
              <w:t xml:space="preserve"> to</w:t>
            </w:r>
            <w:r w:rsidRPr="006A7A49">
              <w:rPr>
                <w:rFonts w:cs="Arial"/>
                <w:i/>
                <w:spacing w:val="-1"/>
                <w:position w:val="1"/>
              </w:rPr>
              <w:t xml:space="preserve"> know prefixes</w:t>
            </w:r>
            <w:r w:rsidRPr="006A7A49">
              <w:rPr>
                <w:rFonts w:cs="Arial"/>
                <w:i/>
                <w:spacing w:val="-2"/>
                <w:position w:val="1"/>
              </w:rPr>
              <w:t xml:space="preserve"> </w:t>
            </w:r>
            <w:r w:rsidRPr="006A7A49">
              <w:rPr>
                <w:rFonts w:cs="Arial"/>
                <w:i/>
                <w:spacing w:val="-1"/>
                <w:position w:val="1"/>
              </w:rPr>
              <w:t>for</w:t>
            </w:r>
            <w:r w:rsidRPr="006A7A49">
              <w:rPr>
                <w:rFonts w:cs="Arial"/>
                <w:i/>
                <w:spacing w:val="-2"/>
                <w:position w:val="1"/>
              </w:rPr>
              <w:t xml:space="preserve"> </w:t>
            </w:r>
            <w:r w:rsidRPr="006A7A49">
              <w:rPr>
                <w:rFonts w:cs="Arial"/>
                <w:i/>
                <w:spacing w:val="-1"/>
                <w:position w:val="1"/>
              </w:rPr>
              <w:t>compounds</w:t>
            </w:r>
            <w:r w:rsidRPr="006A7A49">
              <w:rPr>
                <w:rFonts w:cs="Arial"/>
                <w:i/>
                <w:spacing w:val="-2"/>
                <w:position w:val="1"/>
              </w:rPr>
              <w:t xml:space="preserve"> </w:t>
            </w:r>
            <w:r w:rsidRPr="006A7A49">
              <w:rPr>
                <w:rFonts w:cs="Arial"/>
                <w:i/>
                <w:position w:val="1"/>
              </w:rPr>
              <w:t>up to</w:t>
            </w:r>
            <w:r w:rsidRPr="006A7A49">
              <w:rPr>
                <w:rFonts w:cs="Arial"/>
                <w:i/>
                <w:spacing w:val="-2"/>
                <w:position w:val="1"/>
              </w:rPr>
              <w:t xml:space="preserve"> </w:t>
            </w:r>
            <w:r w:rsidRPr="006A7A49">
              <w:rPr>
                <w:rFonts w:cs="Arial"/>
                <w:i/>
                <w:spacing w:val="-1"/>
                <w:position w:val="1"/>
              </w:rPr>
              <w:t>C</w:t>
            </w:r>
            <w:r w:rsidRPr="006A7A49">
              <w:rPr>
                <w:rFonts w:cs="Arial"/>
                <w:i/>
                <w:spacing w:val="-1"/>
              </w:rPr>
              <w:t>10</w:t>
            </w:r>
          </w:p>
        </w:tc>
        <w:tc>
          <w:tcPr>
            <w:tcW w:w="7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123C4F9" w14:textId="77777777" w:rsidR="00C366CE" w:rsidRPr="00866A66" w:rsidRDefault="00C366CE" w:rsidP="00052CC5">
            <w:pPr>
              <w:pStyle w:val="Tabletext"/>
              <w:spacing w:line="276" w:lineRule="auto"/>
              <w:rPr>
                <w:rFonts w:ascii="Arial" w:hAnsi="Arial"/>
                <w:b/>
                <w:bCs/>
                <w:color w:val="336699" w:themeColor="accent1"/>
                <w:sz w:val="24"/>
                <w:lang w:eastAsia="en-GB"/>
              </w:rPr>
            </w:pPr>
            <w:r w:rsidRPr="00866A66">
              <w:rPr>
                <w:rFonts w:ascii="Arial" w:hAnsi="Arial"/>
                <w:b/>
                <w:bCs/>
                <w:color w:val="336699" w:themeColor="accent1"/>
                <w:sz w:val="24"/>
                <w:lang w:eastAsia="en-GB"/>
              </w:rPr>
              <w:t>4(a) Introduction</w:t>
            </w:r>
          </w:p>
          <w:p w14:paraId="77DF9572" w14:textId="2B819CA0" w:rsidR="006A7A49" w:rsidRPr="00C366CE" w:rsidRDefault="006A7A49" w:rsidP="00052CC5">
            <w:pPr>
              <w:pStyle w:val="TableParagraph"/>
              <w:tabs>
                <w:tab w:val="left" w:pos="526"/>
              </w:tabs>
              <w:spacing w:before="76" w:line="276" w:lineRule="auto"/>
              <w:ind w:left="-10" w:right="773" w:firstLine="10"/>
              <w:rPr>
                <w:rFonts w:ascii="Arial" w:hAnsi="Arial" w:cs="Arial"/>
                <w:sz w:val="24"/>
                <w:szCs w:val="24"/>
              </w:rPr>
            </w:pPr>
            <w:r w:rsidRPr="006A7A49">
              <w:rPr>
                <w:rFonts w:ascii="Arial" w:hAnsi="Arial" w:cs="Arial"/>
                <w:sz w:val="24"/>
                <w:szCs w:val="24"/>
                <w:lang w:eastAsia="en-GB"/>
              </w:rPr>
              <w:t>4.4</w:t>
            </w:r>
            <w:r w:rsidR="00C366CE">
              <w:rPr>
                <w:rFonts w:ascii="Arial" w:hAnsi="Arial" w:cs="Arial"/>
                <w:sz w:val="24"/>
                <w:szCs w:val="24"/>
                <w:lang w:eastAsia="en-GB"/>
              </w:rPr>
              <w:tab/>
            </w:r>
            <w:r w:rsidR="007241A8">
              <w:rPr>
                <w:rFonts w:ascii="Arial" w:hAnsi="Arial" w:cs="Arial"/>
                <w:sz w:val="24"/>
                <w:szCs w:val="24"/>
                <w:lang w:eastAsia="en-GB"/>
              </w:rPr>
              <w:tab/>
            </w:r>
            <w:r w:rsidRPr="006A7A49">
              <w:rPr>
                <w:rFonts w:ascii="Arial" w:hAnsi="Arial" w:cs="Arial"/>
                <w:sz w:val="24"/>
                <w:szCs w:val="24"/>
                <w:lang w:eastAsia="en-GB"/>
              </w:rPr>
              <w:t xml:space="preserve">understand how to </w:t>
            </w:r>
            <w:r w:rsidRPr="006A7A49">
              <w:rPr>
                <w:rFonts w:ascii="Arial" w:hAnsi="Arial" w:cs="Arial"/>
                <w:spacing w:val="-1"/>
                <w:sz w:val="24"/>
                <w:szCs w:val="24"/>
              </w:rPr>
              <w:t xml:space="preserve">name compounds relevant </w:t>
            </w:r>
            <w:r w:rsidRPr="006A7A49">
              <w:rPr>
                <w:rFonts w:ascii="Arial" w:hAnsi="Arial" w:cs="Arial"/>
                <w:sz w:val="24"/>
                <w:szCs w:val="24"/>
              </w:rPr>
              <w:t xml:space="preserve">to </w:t>
            </w:r>
            <w:r w:rsidRPr="006A7A49">
              <w:rPr>
                <w:rFonts w:ascii="Arial" w:hAnsi="Arial" w:cs="Arial"/>
                <w:spacing w:val="-1"/>
                <w:sz w:val="24"/>
                <w:szCs w:val="24"/>
              </w:rPr>
              <w:t>this</w:t>
            </w:r>
            <w:r w:rsidR="00C366CE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C366CE">
              <w:rPr>
                <w:rFonts w:ascii="Arial" w:hAnsi="Arial" w:cs="Arial"/>
                <w:sz w:val="24"/>
                <w:szCs w:val="24"/>
              </w:rPr>
              <w:tab/>
            </w:r>
            <w:r w:rsidR="007241A8">
              <w:rPr>
                <w:rFonts w:ascii="Arial" w:hAnsi="Arial" w:cs="Arial"/>
                <w:sz w:val="24"/>
                <w:szCs w:val="24"/>
              </w:rPr>
              <w:tab/>
            </w:r>
            <w:r w:rsidR="007241A8">
              <w:rPr>
                <w:rFonts w:ascii="Arial" w:hAnsi="Arial" w:cs="Arial"/>
                <w:sz w:val="24"/>
                <w:szCs w:val="24"/>
              </w:rPr>
              <w:tab/>
            </w:r>
            <w:r w:rsidRPr="006A7A49">
              <w:rPr>
                <w:rFonts w:ascii="Arial" w:hAnsi="Arial" w:cs="Arial"/>
                <w:spacing w:val="-1"/>
                <w:sz w:val="24"/>
                <w:szCs w:val="24"/>
              </w:rPr>
              <w:t>specification</w:t>
            </w:r>
            <w:r w:rsidRPr="006A7A49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6A7A49">
              <w:rPr>
                <w:rFonts w:ascii="Arial" w:hAnsi="Arial" w:cs="Arial"/>
                <w:spacing w:val="-1"/>
                <w:sz w:val="24"/>
                <w:szCs w:val="24"/>
              </w:rPr>
              <w:t>using</w:t>
            </w:r>
            <w:r w:rsidRPr="006A7A49">
              <w:rPr>
                <w:rFonts w:ascii="Arial" w:hAnsi="Arial" w:cs="Arial"/>
                <w:sz w:val="24"/>
                <w:szCs w:val="24"/>
              </w:rPr>
              <w:t xml:space="preserve"> the</w:t>
            </w:r>
            <w:r w:rsidRPr="006A7A49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Pr="006A7A49">
              <w:rPr>
                <w:rFonts w:ascii="Arial" w:hAnsi="Arial" w:cs="Arial"/>
                <w:spacing w:val="-1"/>
                <w:sz w:val="24"/>
                <w:szCs w:val="24"/>
              </w:rPr>
              <w:t>rules</w:t>
            </w:r>
            <w:r w:rsidRPr="006A7A49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6A7A49">
              <w:rPr>
                <w:rFonts w:ascii="Arial" w:hAnsi="Arial" w:cs="Arial"/>
                <w:spacing w:val="-1"/>
                <w:sz w:val="24"/>
                <w:szCs w:val="24"/>
              </w:rPr>
              <w:t>of</w:t>
            </w:r>
            <w:r w:rsidRPr="006A7A49">
              <w:rPr>
                <w:rFonts w:ascii="Arial" w:hAnsi="Arial" w:cs="Arial"/>
                <w:spacing w:val="51"/>
                <w:sz w:val="24"/>
                <w:szCs w:val="24"/>
              </w:rPr>
              <w:t xml:space="preserve"> </w:t>
            </w:r>
            <w:r w:rsidRPr="006A7A49">
              <w:rPr>
                <w:rFonts w:ascii="Arial" w:hAnsi="Arial" w:cs="Arial"/>
                <w:spacing w:val="-1"/>
                <w:sz w:val="24"/>
                <w:szCs w:val="24"/>
              </w:rPr>
              <w:t>International Union</w:t>
            </w:r>
            <w:r w:rsidRPr="006A7A49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6A7A49">
              <w:rPr>
                <w:rFonts w:ascii="Arial" w:hAnsi="Arial" w:cs="Arial"/>
                <w:spacing w:val="-1"/>
                <w:sz w:val="24"/>
                <w:szCs w:val="24"/>
              </w:rPr>
              <w:t xml:space="preserve">of Pure </w:t>
            </w:r>
            <w:r w:rsidR="00C366CE">
              <w:rPr>
                <w:rFonts w:ascii="Arial" w:hAnsi="Arial" w:cs="Arial"/>
                <w:spacing w:val="-1"/>
                <w:sz w:val="24"/>
                <w:szCs w:val="24"/>
              </w:rPr>
              <w:tab/>
            </w:r>
            <w:r w:rsidR="007241A8">
              <w:rPr>
                <w:rFonts w:ascii="Arial" w:hAnsi="Arial" w:cs="Arial"/>
                <w:spacing w:val="-1"/>
                <w:sz w:val="24"/>
                <w:szCs w:val="24"/>
              </w:rPr>
              <w:tab/>
            </w:r>
            <w:r w:rsidRPr="006A7A49">
              <w:rPr>
                <w:rFonts w:ascii="Arial" w:hAnsi="Arial" w:cs="Arial"/>
                <w:spacing w:val="-1"/>
                <w:sz w:val="24"/>
                <w:szCs w:val="24"/>
              </w:rPr>
              <w:t>an</w:t>
            </w:r>
            <w:r w:rsidR="00C366CE">
              <w:rPr>
                <w:rFonts w:ascii="Arial" w:hAnsi="Arial" w:cs="Arial"/>
                <w:spacing w:val="-1"/>
                <w:sz w:val="24"/>
                <w:szCs w:val="24"/>
              </w:rPr>
              <w:t xml:space="preserve">d </w:t>
            </w:r>
            <w:r w:rsidRPr="006A7A49">
              <w:rPr>
                <w:rFonts w:ascii="Arial" w:hAnsi="Arial" w:cs="Arial"/>
                <w:spacing w:val="-1"/>
                <w:sz w:val="24"/>
                <w:szCs w:val="24"/>
              </w:rPr>
              <w:t>Applied</w:t>
            </w:r>
            <w:r w:rsidRPr="006A7A49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6A7A49">
              <w:rPr>
                <w:rFonts w:ascii="Arial" w:hAnsi="Arial" w:cs="Arial"/>
                <w:spacing w:val="-1"/>
                <w:sz w:val="24"/>
                <w:szCs w:val="24"/>
              </w:rPr>
              <w:t>Chemistry</w:t>
            </w:r>
            <w:r w:rsidRPr="006A7A49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6A7A49">
              <w:rPr>
                <w:rFonts w:ascii="Arial" w:hAnsi="Arial" w:cs="Arial"/>
                <w:spacing w:val="-1"/>
                <w:sz w:val="24"/>
                <w:szCs w:val="24"/>
              </w:rPr>
              <w:t>(IUPAC)</w:t>
            </w:r>
            <w:r w:rsidRPr="006A7A49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6A7A49">
              <w:rPr>
                <w:rFonts w:ascii="Arial" w:hAnsi="Arial" w:cs="Arial"/>
                <w:spacing w:val="-1"/>
                <w:sz w:val="24"/>
                <w:szCs w:val="24"/>
              </w:rPr>
              <w:t>nomenclature</w:t>
            </w:r>
          </w:p>
          <w:p w14:paraId="640F8709" w14:textId="50CDE5EF" w:rsidR="006A7A49" w:rsidRPr="00C366CE" w:rsidRDefault="006A7A49" w:rsidP="00052CC5">
            <w:pPr>
              <w:pStyle w:val="TableParagraph"/>
              <w:tabs>
                <w:tab w:val="left" w:pos="526"/>
              </w:tabs>
              <w:spacing w:before="76" w:line="276" w:lineRule="auto"/>
              <w:ind w:right="773"/>
              <w:rPr>
                <w:rFonts w:ascii="Arial" w:eastAsia="Verdana" w:hAnsi="Arial" w:cs="Arial"/>
                <w:i/>
                <w:sz w:val="24"/>
                <w:szCs w:val="24"/>
              </w:rPr>
            </w:pPr>
            <w:r>
              <w:rPr>
                <w:rFonts w:ascii="Arial" w:eastAsia="Verdana" w:hAnsi="Arial" w:cs="Arial"/>
                <w:i/>
                <w:sz w:val="24"/>
                <w:szCs w:val="24"/>
              </w:rPr>
              <w:t>S</w:t>
            </w:r>
            <w:r w:rsidRPr="006A7A49">
              <w:rPr>
                <w:rFonts w:ascii="Arial" w:eastAsia="Verdana" w:hAnsi="Arial" w:cs="Arial"/>
                <w:i/>
                <w:sz w:val="24"/>
                <w:szCs w:val="24"/>
              </w:rPr>
              <w:t>tudents will be expected to name compounds containing up to six carbon atoms</w:t>
            </w:r>
          </w:p>
        </w:tc>
      </w:tr>
    </w:tbl>
    <w:p w14:paraId="1D785A9E" w14:textId="77777777" w:rsidR="006A7A49" w:rsidRDefault="006A7A49">
      <w:r>
        <w:br w:type="page"/>
      </w:r>
    </w:p>
    <w:tbl>
      <w:tblPr>
        <w:tblW w:w="14410" w:type="dxa"/>
        <w:tblInd w:w="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710"/>
        <w:gridCol w:w="7700"/>
      </w:tblGrid>
      <w:tr w:rsidR="006A7A49" w:rsidRPr="006A7A49" w14:paraId="4AD52345" w14:textId="77777777" w:rsidTr="006A7A49">
        <w:trPr>
          <w:cantSplit/>
        </w:trPr>
        <w:tc>
          <w:tcPr>
            <w:tcW w:w="6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3C1E0" w:themeFill="accent1" w:themeFillTint="66"/>
            <w:tcMar>
              <w:top w:w="100" w:type="dxa"/>
              <w:left w:w="108" w:type="dxa"/>
              <w:bottom w:w="100" w:type="dxa"/>
              <w:right w:w="108" w:type="dxa"/>
            </w:tcMar>
          </w:tcPr>
          <w:p w14:paraId="5A196CEC" w14:textId="77777777" w:rsidR="0070706B" w:rsidRDefault="006A7A49" w:rsidP="006A7A49">
            <w:pPr>
              <w:tabs>
                <w:tab w:val="left" w:pos="526"/>
              </w:tabs>
              <w:spacing w:before="76" w:line="257" w:lineRule="auto"/>
              <w:ind w:left="527" w:right="773" w:hanging="425"/>
              <w:jc w:val="center"/>
              <w:rPr>
                <w:b/>
                <w:bCs/>
              </w:rPr>
            </w:pPr>
            <w:r w:rsidRPr="006A7A49">
              <w:rPr>
                <w:b/>
                <w:bCs/>
              </w:rPr>
              <w:lastRenderedPageBreak/>
              <w:t xml:space="preserve">GCE Chemistry </w:t>
            </w:r>
          </w:p>
          <w:p w14:paraId="1082EBF6" w14:textId="62650FBB" w:rsidR="006A7A49" w:rsidRPr="006A7A49" w:rsidRDefault="006A7A49" w:rsidP="006A7A49">
            <w:pPr>
              <w:tabs>
                <w:tab w:val="left" w:pos="526"/>
              </w:tabs>
              <w:spacing w:before="76" w:line="257" w:lineRule="auto"/>
              <w:ind w:left="527" w:right="773" w:hanging="425"/>
              <w:jc w:val="center"/>
              <w:rPr>
                <w:rFonts w:cs="Arial"/>
                <w:spacing w:val="-1"/>
              </w:rPr>
            </w:pPr>
            <w:r w:rsidRPr="006A7A49">
              <w:rPr>
                <w:b/>
                <w:bCs/>
              </w:rPr>
              <w:t xml:space="preserve">Topic </w:t>
            </w:r>
            <w:r>
              <w:rPr>
                <w:b/>
                <w:bCs/>
              </w:rPr>
              <w:t>6</w:t>
            </w:r>
            <w:r w:rsidRPr="006A7A49">
              <w:rPr>
                <w:b/>
                <w:bCs/>
              </w:rPr>
              <w:t xml:space="preserve"> – </w:t>
            </w:r>
            <w:r>
              <w:rPr>
                <w:b/>
                <w:bCs/>
              </w:rPr>
              <w:t>Organic Chemistry I</w:t>
            </w:r>
          </w:p>
        </w:tc>
        <w:tc>
          <w:tcPr>
            <w:tcW w:w="7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3C1E0" w:themeFill="accent1" w:themeFillTint="66"/>
          </w:tcPr>
          <w:p w14:paraId="09A2EFC6" w14:textId="686EAABD" w:rsidR="006A7A49" w:rsidRPr="006A7A49" w:rsidRDefault="006A7A49" w:rsidP="006A7A49">
            <w:pPr>
              <w:pStyle w:val="Tabletext"/>
              <w:jc w:val="center"/>
              <w:rPr>
                <w:rFonts w:ascii="Arial" w:hAnsi="Arial"/>
                <w:sz w:val="24"/>
                <w:lang w:eastAsia="en-GB"/>
              </w:rPr>
            </w:pPr>
            <w:r w:rsidRPr="006A7A49">
              <w:rPr>
                <w:rFonts w:ascii="Arial" w:hAnsi="Arial"/>
                <w:b/>
                <w:bCs/>
                <w:sz w:val="24"/>
                <w:lang w:eastAsia="en-GB"/>
              </w:rPr>
              <w:t>International GCSE Chemistry</w:t>
            </w:r>
          </w:p>
        </w:tc>
      </w:tr>
      <w:tr w:rsidR="006A7A49" w:rsidRPr="006A7A49" w14:paraId="75565CA0" w14:textId="77777777" w:rsidTr="006A7A49">
        <w:trPr>
          <w:cantSplit/>
        </w:trPr>
        <w:tc>
          <w:tcPr>
            <w:tcW w:w="6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8" w:type="dxa"/>
              <w:bottom w:w="100" w:type="dxa"/>
              <w:right w:w="108" w:type="dxa"/>
            </w:tcMar>
          </w:tcPr>
          <w:p w14:paraId="2309CF40" w14:textId="0D2C4EE1" w:rsidR="006A7A49" w:rsidRPr="006A7A49" w:rsidRDefault="006A7A49" w:rsidP="00052CC5">
            <w:pPr>
              <w:tabs>
                <w:tab w:val="left" w:pos="526"/>
              </w:tabs>
              <w:spacing w:before="76" w:line="276" w:lineRule="auto"/>
              <w:ind w:left="527" w:right="773" w:hanging="425"/>
              <w:rPr>
                <w:rFonts w:cs="Arial"/>
                <w:spacing w:val="-1"/>
              </w:rPr>
            </w:pPr>
            <w:r w:rsidRPr="006A7A49">
              <w:rPr>
                <w:rFonts w:cs="Arial"/>
                <w:spacing w:val="-1"/>
              </w:rPr>
              <w:t>5.</w:t>
            </w:r>
            <w:r w:rsidRPr="006A7A49">
              <w:rPr>
                <w:rFonts w:cs="Arial"/>
                <w:spacing w:val="-1"/>
              </w:rPr>
              <w:tab/>
              <w:t xml:space="preserve">be able </w:t>
            </w:r>
            <w:r w:rsidRPr="006A7A49">
              <w:rPr>
                <w:rFonts w:cs="Arial"/>
              </w:rPr>
              <w:t>to</w:t>
            </w:r>
            <w:r w:rsidRPr="006A7A49">
              <w:rPr>
                <w:rFonts w:cs="Arial"/>
                <w:spacing w:val="-1"/>
              </w:rPr>
              <w:t xml:space="preserve"> classify</w:t>
            </w:r>
            <w:r w:rsidRPr="006A7A49">
              <w:rPr>
                <w:rFonts w:cs="Arial"/>
              </w:rPr>
              <w:t xml:space="preserve"> </w:t>
            </w:r>
            <w:r w:rsidRPr="006A7A49">
              <w:rPr>
                <w:rFonts w:cs="Arial"/>
                <w:spacing w:val="-1"/>
              </w:rPr>
              <w:t>reactions</w:t>
            </w:r>
            <w:r w:rsidRPr="006A7A49">
              <w:rPr>
                <w:rFonts w:cs="Arial"/>
              </w:rPr>
              <w:t xml:space="preserve"> </w:t>
            </w:r>
            <w:r w:rsidRPr="006A7A49">
              <w:rPr>
                <w:rFonts w:cs="Arial"/>
                <w:spacing w:val="-1"/>
              </w:rPr>
              <w:t>as</w:t>
            </w:r>
            <w:r w:rsidRPr="006A7A49">
              <w:rPr>
                <w:rFonts w:cs="Arial"/>
              </w:rPr>
              <w:t xml:space="preserve"> </w:t>
            </w:r>
            <w:r w:rsidRPr="006A7A49">
              <w:rPr>
                <w:rFonts w:cs="Arial"/>
                <w:spacing w:val="-1"/>
              </w:rPr>
              <w:t>addition,</w:t>
            </w:r>
            <w:r w:rsidRPr="006A7A49">
              <w:rPr>
                <w:rFonts w:cs="Arial"/>
              </w:rPr>
              <w:t xml:space="preserve"> </w:t>
            </w:r>
            <w:r w:rsidRPr="006A7A49">
              <w:rPr>
                <w:rFonts w:cs="Arial"/>
                <w:spacing w:val="-1"/>
              </w:rPr>
              <w:t>elimination,</w:t>
            </w:r>
            <w:r w:rsidRPr="006A7A49">
              <w:rPr>
                <w:rFonts w:cs="Arial"/>
              </w:rPr>
              <w:t xml:space="preserve"> </w:t>
            </w:r>
            <w:r w:rsidRPr="006A7A49">
              <w:rPr>
                <w:rFonts w:cs="Arial"/>
                <w:spacing w:val="-1"/>
              </w:rPr>
              <w:t>substitution,</w:t>
            </w:r>
            <w:r w:rsidRPr="006A7A49">
              <w:rPr>
                <w:rFonts w:cs="Arial"/>
              </w:rPr>
              <w:t xml:space="preserve"> </w:t>
            </w:r>
            <w:r w:rsidRPr="006A7A49">
              <w:rPr>
                <w:rFonts w:cs="Arial"/>
                <w:spacing w:val="-1"/>
              </w:rPr>
              <w:t>oxidation,</w:t>
            </w:r>
            <w:r w:rsidRPr="006A7A49">
              <w:rPr>
                <w:rFonts w:cs="Arial"/>
                <w:spacing w:val="33"/>
              </w:rPr>
              <w:t xml:space="preserve"> </w:t>
            </w:r>
            <w:r w:rsidRPr="006A7A49">
              <w:rPr>
                <w:rFonts w:cs="Arial"/>
                <w:spacing w:val="-1"/>
              </w:rPr>
              <w:t>reduction, hydrolysis</w:t>
            </w:r>
            <w:r w:rsidRPr="006A7A49">
              <w:rPr>
                <w:rFonts w:cs="Arial"/>
              </w:rPr>
              <w:t xml:space="preserve"> </w:t>
            </w:r>
            <w:r w:rsidRPr="006A7A49">
              <w:rPr>
                <w:rFonts w:cs="Arial"/>
                <w:spacing w:val="-1"/>
              </w:rPr>
              <w:t>or</w:t>
            </w:r>
            <w:r w:rsidRPr="006A7A49">
              <w:rPr>
                <w:rFonts w:cs="Arial"/>
              </w:rPr>
              <w:t xml:space="preserve"> </w:t>
            </w:r>
            <w:r w:rsidRPr="006A7A49">
              <w:rPr>
                <w:rFonts w:cs="Arial"/>
                <w:spacing w:val="-1"/>
              </w:rPr>
              <w:t>polymerisation</w:t>
            </w:r>
          </w:p>
        </w:tc>
        <w:tc>
          <w:tcPr>
            <w:tcW w:w="7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B60835F" w14:textId="77777777" w:rsidR="00C366CE" w:rsidRPr="00866A66" w:rsidRDefault="00C366CE" w:rsidP="00052CC5">
            <w:pPr>
              <w:pStyle w:val="Tabletext"/>
              <w:spacing w:line="276" w:lineRule="auto"/>
              <w:rPr>
                <w:rFonts w:ascii="Arial" w:hAnsi="Arial"/>
                <w:b/>
                <w:bCs/>
                <w:color w:val="336699" w:themeColor="accent1"/>
                <w:sz w:val="24"/>
                <w:lang w:eastAsia="en-GB"/>
              </w:rPr>
            </w:pPr>
            <w:r w:rsidRPr="00866A66">
              <w:rPr>
                <w:rFonts w:ascii="Arial" w:hAnsi="Arial"/>
                <w:b/>
                <w:bCs/>
                <w:color w:val="336699" w:themeColor="accent1"/>
                <w:sz w:val="24"/>
                <w:lang w:eastAsia="en-GB"/>
              </w:rPr>
              <w:t>4(a) Introduction</w:t>
            </w:r>
          </w:p>
          <w:p w14:paraId="77DABED0" w14:textId="28F21401" w:rsidR="006A7A49" w:rsidRPr="006A7A49" w:rsidRDefault="006A7A49" w:rsidP="00052CC5">
            <w:pPr>
              <w:pStyle w:val="Tabletext"/>
              <w:spacing w:line="276" w:lineRule="auto"/>
              <w:ind w:left="557" w:hanging="557"/>
              <w:rPr>
                <w:rFonts w:ascii="Arial" w:hAnsi="Arial"/>
                <w:sz w:val="24"/>
                <w:lang w:eastAsia="en-GB"/>
              </w:rPr>
            </w:pPr>
            <w:r w:rsidRPr="006A7A49">
              <w:rPr>
                <w:rFonts w:ascii="Arial" w:hAnsi="Arial"/>
                <w:sz w:val="24"/>
                <w:lang w:eastAsia="en-GB"/>
              </w:rPr>
              <w:t>4.6</w:t>
            </w:r>
            <w:r w:rsidR="00C366CE">
              <w:rPr>
                <w:rFonts w:ascii="Arial" w:hAnsi="Arial"/>
                <w:sz w:val="24"/>
                <w:lang w:eastAsia="en-GB"/>
              </w:rPr>
              <w:tab/>
            </w:r>
            <w:r w:rsidRPr="006A7A49">
              <w:rPr>
                <w:rFonts w:ascii="Arial" w:hAnsi="Arial"/>
                <w:sz w:val="24"/>
                <w:lang w:eastAsia="en-GB"/>
              </w:rPr>
              <w:t>understand how to classify reactions of organic compounds as substitution, addition and combustion</w:t>
            </w:r>
          </w:p>
          <w:p w14:paraId="1DD730CB" w14:textId="2ED543C8" w:rsidR="006A7A49" w:rsidRPr="006A7A49" w:rsidRDefault="006A7A49" w:rsidP="00052CC5">
            <w:pPr>
              <w:pStyle w:val="Tabletext"/>
              <w:spacing w:line="276" w:lineRule="auto"/>
              <w:rPr>
                <w:rFonts w:ascii="Arial" w:hAnsi="Arial"/>
                <w:i/>
                <w:sz w:val="24"/>
                <w:lang w:eastAsia="en-GB"/>
              </w:rPr>
            </w:pPr>
            <w:r w:rsidRPr="006A7A49">
              <w:rPr>
                <w:rFonts w:ascii="Arial" w:hAnsi="Arial"/>
                <w:i/>
                <w:sz w:val="24"/>
                <w:lang w:eastAsia="en-GB"/>
              </w:rPr>
              <w:t>knowledge of reaction mechanisms is not required</w:t>
            </w:r>
          </w:p>
          <w:p w14:paraId="63779FB4" w14:textId="77777777" w:rsidR="006A7A49" w:rsidRPr="00866A66" w:rsidRDefault="006A7A49" w:rsidP="00052CC5">
            <w:pPr>
              <w:pStyle w:val="Tabletext"/>
              <w:spacing w:line="276" w:lineRule="auto"/>
              <w:rPr>
                <w:rFonts w:ascii="Arial" w:hAnsi="Arial"/>
                <w:b/>
                <w:bCs/>
                <w:color w:val="336699" w:themeColor="accent1"/>
                <w:sz w:val="24"/>
                <w:lang w:eastAsia="en-GB"/>
              </w:rPr>
            </w:pPr>
            <w:r w:rsidRPr="00866A66">
              <w:rPr>
                <w:rFonts w:ascii="Arial" w:hAnsi="Arial"/>
                <w:b/>
                <w:bCs/>
                <w:color w:val="336699" w:themeColor="accent1"/>
                <w:sz w:val="24"/>
                <w:lang w:eastAsia="en-GB"/>
              </w:rPr>
              <w:t>4(e) Alcohols</w:t>
            </w:r>
          </w:p>
          <w:p w14:paraId="7F36B2EC" w14:textId="2461B612" w:rsidR="006A7A49" w:rsidRPr="006A7A49" w:rsidRDefault="006A7A49" w:rsidP="00052CC5">
            <w:pPr>
              <w:pStyle w:val="Tabletext"/>
              <w:spacing w:line="276" w:lineRule="auto"/>
              <w:rPr>
                <w:rFonts w:ascii="Arial" w:hAnsi="Arial"/>
                <w:b/>
                <w:sz w:val="24"/>
                <w:lang w:eastAsia="en-GB"/>
              </w:rPr>
            </w:pPr>
            <w:r w:rsidRPr="006A7A49">
              <w:rPr>
                <w:rFonts w:ascii="Arial" w:hAnsi="Arial"/>
                <w:b/>
                <w:sz w:val="24"/>
                <w:lang w:eastAsia="en-GB"/>
              </w:rPr>
              <w:t>4.31C</w:t>
            </w:r>
            <w:r w:rsidR="00C366CE">
              <w:rPr>
                <w:rFonts w:ascii="Arial" w:hAnsi="Arial"/>
                <w:b/>
                <w:sz w:val="24"/>
                <w:lang w:eastAsia="en-GB"/>
              </w:rPr>
              <w:tab/>
            </w:r>
            <w:r w:rsidRPr="006A7A49">
              <w:rPr>
                <w:rFonts w:ascii="Arial" w:hAnsi="Arial"/>
                <w:b/>
                <w:sz w:val="24"/>
                <w:lang w:eastAsia="en-GB"/>
              </w:rPr>
              <w:t>know that ethanol can be oxidised by:</w:t>
            </w:r>
          </w:p>
          <w:p w14:paraId="707B1592" w14:textId="77777777" w:rsidR="006A7A49" w:rsidRPr="006A7A49" w:rsidRDefault="006A7A49" w:rsidP="00052CC5">
            <w:pPr>
              <w:pStyle w:val="Tabletext"/>
              <w:numPr>
                <w:ilvl w:val="0"/>
                <w:numId w:val="28"/>
              </w:numPr>
              <w:spacing w:line="276" w:lineRule="auto"/>
              <w:rPr>
                <w:rFonts w:ascii="Arial" w:hAnsi="Arial"/>
                <w:b/>
                <w:sz w:val="24"/>
                <w:lang w:eastAsia="en-GB"/>
              </w:rPr>
            </w:pPr>
            <w:r w:rsidRPr="006A7A49">
              <w:rPr>
                <w:rFonts w:ascii="Arial" w:hAnsi="Arial"/>
                <w:b/>
                <w:sz w:val="24"/>
                <w:lang w:eastAsia="en-GB"/>
              </w:rPr>
              <w:t>burning in air or oxygen (complete combustion)</w:t>
            </w:r>
          </w:p>
          <w:p w14:paraId="3CF77C66" w14:textId="77777777" w:rsidR="006A7A49" w:rsidRPr="006A7A49" w:rsidRDefault="006A7A49" w:rsidP="00052CC5">
            <w:pPr>
              <w:pStyle w:val="Tabletext"/>
              <w:numPr>
                <w:ilvl w:val="0"/>
                <w:numId w:val="28"/>
              </w:numPr>
              <w:spacing w:line="276" w:lineRule="auto"/>
              <w:rPr>
                <w:rFonts w:ascii="Arial" w:hAnsi="Arial"/>
                <w:b/>
                <w:sz w:val="24"/>
                <w:lang w:eastAsia="en-GB"/>
              </w:rPr>
            </w:pPr>
            <w:r w:rsidRPr="006A7A49">
              <w:rPr>
                <w:rFonts w:ascii="Arial" w:hAnsi="Arial"/>
                <w:b/>
                <w:sz w:val="24"/>
                <w:lang w:eastAsia="en-GB"/>
              </w:rPr>
              <w:t>reaction with oxygen in the air to form ethanoic acid (microbial oxidation)</w:t>
            </w:r>
          </w:p>
          <w:p w14:paraId="7D6C205B" w14:textId="77777777" w:rsidR="006A7A49" w:rsidRPr="006A7A49" w:rsidRDefault="006A7A49" w:rsidP="00052CC5">
            <w:pPr>
              <w:pStyle w:val="Tabletext"/>
              <w:numPr>
                <w:ilvl w:val="0"/>
                <w:numId w:val="28"/>
              </w:numPr>
              <w:spacing w:line="276" w:lineRule="auto"/>
              <w:rPr>
                <w:rFonts w:ascii="Arial" w:hAnsi="Arial"/>
                <w:b/>
                <w:sz w:val="24"/>
                <w:lang w:eastAsia="en-GB"/>
              </w:rPr>
            </w:pPr>
            <w:r w:rsidRPr="006A7A49">
              <w:rPr>
                <w:rFonts w:ascii="Arial" w:hAnsi="Arial"/>
                <w:b/>
                <w:sz w:val="24"/>
                <w:lang w:eastAsia="en-GB"/>
              </w:rPr>
              <w:t>heating with potassium dichromate(VI) in dilute sulfuric acid to form ethanoic acid</w:t>
            </w:r>
          </w:p>
          <w:p w14:paraId="382231F4" w14:textId="77777777" w:rsidR="006A7A49" w:rsidRPr="00866A66" w:rsidRDefault="006A7A49" w:rsidP="00052CC5">
            <w:pPr>
              <w:pStyle w:val="Tabletext"/>
              <w:spacing w:line="276" w:lineRule="auto"/>
              <w:rPr>
                <w:rFonts w:ascii="Arial" w:hAnsi="Arial"/>
                <w:b/>
                <w:bCs/>
                <w:color w:val="336699" w:themeColor="accent1"/>
                <w:sz w:val="24"/>
                <w:lang w:eastAsia="en-GB"/>
              </w:rPr>
            </w:pPr>
            <w:r w:rsidRPr="00866A66">
              <w:rPr>
                <w:rFonts w:ascii="Arial" w:hAnsi="Arial"/>
                <w:b/>
                <w:bCs/>
                <w:color w:val="336699" w:themeColor="accent1"/>
                <w:sz w:val="24"/>
                <w:lang w:eastAsia="en-GB"/>
              </w:rPr>
              <w:t>4(h) Synthetic polymers</w:t>
            </w:r>
          </w:p>
          <w:p w14:paraId="12E330E4" w14:textId="0DCC4489" w:rsidR="006A7A49" w:rsidRPr="006A7A49" w:rsidRDefault="006A7A49" w:rsidP="00052CC5">
            <w:pPr>
              <w:pStyle w:val="Tabletext"/>
              <w:spacing w:line="276" w:lineRule="auto"/>
              <w:ind w:left="557" w:hanging="557"/>
              <w:rPr>
                <w:rFonts w:ascii="Arial" w:hAnsi="Arial"/>
                <w:sz w:val="24"/>
                <w:lang w:eastAsia="en-GB"/>
              </w:rPr>
            </w:pPr>
            <w:r w:rsidRPr="006A7A49">
              <w:rPr>
                <w:rFonts w:ascii="Arial" w:hAnsi="Arial"/>
                <w:sz w:val="24"/>
                <w:lang w:eastAsia="en-GB"/>
              </w:rPr>
              <w:t>4.4</w:t>
            </w:r>
            <w:r w:rsidR="00C366CE">
              <w:rPr>
                <w:rFonts w:ascii="Arial" w:hAnsi="Arial"/>
                <w:sz w:val="24"/>
                <w:lang w:eastAsia="en-GB"/>
              </w:rPr>
              <w:t>4</w:t>
            </w:r>
            <w:r w:rsidR="00C366CE">
              <w:rPr>
                <w:rFonts w:ascii="Arial" w:hAnsi="Arial"/>
                <w:sz w:val="24"/>
                <w:lang w:eastAsia="en-GB"/>
              </w:rPr>
              <w:tab/>
            </w:r>
            <w:r w:rsidRPr="006A7A49">
              <w:rPr>
                <w:rFonts w:ascii="Arial" w:hAnsi="Arial"/>
                <w:sz w:val="24"/>
                <w:lang w:eastAsia="en-GB"/>
              </w:rPr>
              <w:t>know that an addition polymer is formed by joining up many small molecules called monomers</w:t>
            </w:r>
          </w:p>
          <w:p w14:paraId="30D746BD" w14:textId="444F37C2" w:rsidR="006A7A49" w:rsidRPr="006A7A49" w:rsidRDefault="006A7A49" w:rsidP="00052CC5">
            <w:pPr>
              <w:pStyle w:val="Tabletext"/>
              <w:spacing w:line="276" w:lineRule="auto"/>
              <w:ind w:left="557" w:hanging="557"/>
              <w:rPr>
                <w:rFonts w:ascii="Arial" w:hAnsi="Arial"/>
                <w:b/>
                <w:sz w:val="24"/>
                <w:lang w:eastAsia="en-GB"/>
              </w:rPr>
            </w:pPr>
            <w:r w:rsidRPr="006A7A49">
              <w:rPr>
                <w:rFonts w:ascii="Arial" w:hAnsi="Arial"/>
                <w:b/>
                <w:sz w:val="24"/>
                <w:lang w:eastAsia="en-GB"/>
              </w:rPr>
              <w:t>4.48C</w:t>
            </w:r>
            <w:r w:rsidR="00C366CE">
              <w:rPr>
                <w:rFonts w:ascii="Arial" w:hAnsi="Arial"/>
                <w:b/>
                <w:sz w:val="24"/>
                <w:lang w:eastAsia="en-GB"/>
              </w:rPr>
              <w:tab/>
            </w:r>
            <w:r w:rsidRPr="006A7A49">
              <w:rPr>
                <w:rFonts w:ascii="Arial" w:hAnsi="Arial"/>
                <w:b/>
                <w:sz w:val="24"/>
                <w:lang w:eastAsia="en-GB"/>
              </w:rPr>
              <w:t>know that condensation polymerisation, in which a carboxylic acid reacts with a diol, produces a polyester and water</w:t>
            </w:r>
          </w:p>
          <w:p w14:paraId="4A608EE2" w14:textId="77777777" w:rsidR="006A7A49" w:rsidRPr="006A7A49" w:rsidRDefault="006A7A49" w:rsidP="00052CC5">
            <w:pPr>
              <w:tabs>
                <w:tab w:val="left" w:pos="526"/>
              </w:tabs>
              <w:spacing w:before="76" w:line="276" w:lineRule="auto"/>
              <w:ind w:right="773"/>
              <w:rPr>
                <w:rFonts w:cs="Arial"/>
                <w:lang w:eastAsia="en-GB"/>
              </w:rPr>
            </w:pPr>
          </w:p>
        </w:tc>
      </w:tr>
    </w:tbl>
    <w:p w14:paraId="04DE8A21" w14:textId="77777777" w:rsidR="006A7A49" w:rsidRDefault="006A7A49">
      <w:r>
        <w:br w:type="page"/>
      </w:r>
    </w:p>
    <w:tbl>
      <w:tblPr>
        <w:tblW w:w="14410" w:type="dxa"/>
        <w:tblInd w:w="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710"/>
        <w:gridCol w:w="7700"/>
      </w:tblGrid>
      <w:tr w:rsidR="006A7A49" w:rsidRPr="006A7A49" w14:paraId="4BE853E4" w14:textId="77777777" w:rsidTr="006A7A49">
        <w:trPr>
          <w:cantSplit/>
        </w:trPr>
        <w:tc>
          <w:tcPr>
            <w:tcW w:w="6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3C1E0" w:themeFill="accent1" w:themeFillTint="66"/>
            <w:tcMar>
              <w:top w:w="100" w:type="dxa"/>
              <w:left w:w="108" w:type="dxa"/>
              <w:bottom w:w="100" w:type="dxa"/>
              <w:right w:w="108" w:type="dxa"/>
            </w:tcMar>
          </w:tcPr>
          <w:p w14:paraId="3B8B142D" w14:textId="77777777" w:rsidR="0070706B" w:rsidRDefault="006A7A49" w:rsidP="006A7A49">
            <w:pPr>
              <w:tabs>
                <w:tab w:val="left" w:pos="526"/>
              </w:tabs>
              <w:spacing w:before="76" w:line="257" w:lineRule="auto"/>
              <w:ind w:left="527" w:right="773" w:hanging="425"/>
              <w:jc w:val="center"/>
              <w:rPr>
                <w:b/>
                <w:bCs/>
              </w:rPr>
            </w:pPr>
            <w:r w:rsidRPr="006A7A49">
              <w:rPr>
                <w:b/>
                <w:bCs/>
              </w:rPr>
              <w:lastRenderedPageBreak/>
              <w:t xml:space="preserve">GCE Chemistry </w:t>
            </w:r>
          </w:p>
          <w:p w14:paraId="7A9BAFA3" w14:textId="1C747A78" w:rsidR="006A7A49" w:rsidRPr="006A7A49" w:rsidRDefault="006A7A49" w:rsidP="006A7A49">
            <w:pPr>
              <w:tabs>
                <w:tab w:val="left" w:pos="526"/>
              </w:tabs>
              <w:spacing w:before="76" w:line="257" w:lineRule="auto"/>
              <w:ind w:left="527" w:right="773" w:hanging="425"/>
              <w:jc w:val="center"/>
              <w:rPr>
                <w:rFonts w:eastAsia="Verdana" w:cs="Arial"/>
                <w:spacing w:val="-1"/>
              </w:rPr>
            </w:pPr>
            <w:r w:rsidRPr="006A7A49">
              <w:rPr>
                <w:b/>
                <w:bCs/>
              </w:rPr>
              <w:t xml:space="preserve">Topic </w:t>
            </w:r>
            <w:r>
              <w:rPr>
                <w:b/>
                <w:bCs/>
              </w:rPr>
              <w:t>6</w:t>
            </w:r>
            <w:r w:rsidRPr="006A7A49">
              <w:rPr>
                <w:b/>
                <w:bCs/>
              </w:rPr>
              <w:t xml:space="preserve"> – </w:t>
            </w:r>
            <w:r>
              <w:rPr>
                <w:b/>
                <w:bCs/>
              </w:rPr>
              <w:t>Organic Chemistry I</w:t>
            </w:r>
          </w:p>
        </w:tc>
        <w:tc>
          <w:tcPr>
            <w:tcW w:w="7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3C1E0" w:themeFill="accent1" w:themeFillTint="66"/>
          </w:tcPr>
          <w:p w14:paraId="41AE0450" w14:textId="529A0C41" w:rsidR="006A7A49" w:rsidRPr="006A7A49" w:rsidRDefault="006A7A49" w:rsidP="006A7A49">
            <w:pPr>
              <w:pStyle w:val="Tabletext"/>
              <w:jc w:val="center"/>
              <w:rPr>
                <w:rFonts w:ascii="Arial" w:hAnsi="Arial"/>
                <w:sz w:val="24"/>
                <w:lang w:eastAsia="en-GB"/>
              </w:rPr>
            </w:pPr>
            <w:r w:rsidRPr="006A7A49">
              <w:rPr>
                <w:rFonts w:ascii="Arial" w:hAnsi="Arial"/>
                <w:b/>
                <w:bCs/>
                <w:sz w:val="24"/>
                <w:lang w:eastAsia="en-GB"/>
              </w:rPr>
              <w:t>International GCSE Chemistry</w:t>
            </w:r>
          </w:p>
        </w:tc>
      </w:tr>
      <w:tr w:rsidR="006A7A49" w:rsidRPr="006A7A49" w14:paraId="28DC55AB" w14:textId="77777777" w:rsidTr="006A7A49">
        <w:trPr>
          <w:cantSplit/>
        </w:trPr>
        <w:tc>
          <w:tcPr>
            <w:tcW w:w="6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8" w:type="dxa"/>
              <w:bottom w:w="100" w:type="dxa"/>
              <w:right w:w="108" w:type="dxa"/>
            </w:tcMar>
          </w:tcPr>
          <w:p w14:paraId="64BD0EA4" w14:textId="27CF3E44" w:rsidR="006A7A49" w:rsidRPr="006A7A49" w:rsidRDefault="006A7A49" w:rsidP="006A7A49">
            <w:pPr>
              <w:tabs>
                <w:tab w:val="left" w:pos="526"/>
              </w:tabs>
              <w:spacing w:before="76" w:line="257" w:lineRule="auto"/>
              <w:ind w:left="527" w:right="773" w:hanging="425"/>
              <w:rPr>
                <w:rFonts w:cs="Arial"/>
                <w:spacing w:val="-1"/>
              </w:rPr>
            </w:pPr>
            <w:r w:rsidRPr="006A7A49">
              <w:rPr>
                <w:rFonts w:eastAsia="Verdana" w:cs="Arial"/>
                <w:spacing w:val="-1"/>
              </w:rPr>
              <w:t>6.</w:t>
            </w:r>
            <w:r w:rsidRPr="006A7A49">
              <w:rPr>
                <w:rFonts w:eastAsia="Verdana" w:cs="Arial"/>
                <w:spacing w:val="-1"/>
              </w:rPr>
              <w:tab/>
              <w:t xml:space="preserve">understand </w:t>
            </w:r>
            <w:r w:rsidRPr="006A7A49">
              <w:rPr>
                <w:rFonts w:eastAsia="Verdana" w:cs="Arial"/>
              </w:rPr>
              <w:t>the</w:t>
            </w:r>
            <w:r w:rsidRPr="006A7A49">
              <w:rPr>
                <w:rFonts w:eastAsia="Verdana" w:cs="Arial"/>
                <w:spacing w:val="-1"/>
              </w:rPr>
              <w:t xml:space="preserve"> term ‘structural isomerism’</w:t>
            </w:r>
            <w:r w:rsidRPr="006A7A49">
              <w:rPr>
                <w:rFonts w:eastAsia="Verdana" w:cs="Arial"/>
              </w:rPr>
              <w:t xml:space="preserve"> </w:t>
            </w:r>
            <w:r w:rsidRPr="006A7A49">
              <w:rPr>
                <w:rFonts w:eastAsia="Verdana" w:cs="Arial"/>
                <w:spacing w:val="-1"/>
              </w:rPr>
              <w:t>and</w:t>
            </w:r>
            <w:r w:rsidRPr="006A7A49">
              <w:rPr>
                <w:rFonts w:eastAsia="Verdana" w:cs="Arial"/>
              </w:rPr>
              <w:t xml:space="preserve"> </w:t>
            </w:r>
            <w:r w:rsidRPr="006A7A49">
              <w:rPr>
                <w:rFonts w:eastAsia="Verdana" w:cs="Arial"/>
                <w:spacing w:val="-1"/>
              </w:rPr>
              <w:t xml:space="preserve">determine </w:t>
            </w:r>
            <w:r w:rsidRPr="006A7A49">
              <w:rPr>
                <w:rFonts w:eastAsia="Verdana" w:cs="Arial"/>
              </w:rPr>
              <w:t>the</w:t>
            </w:r>
            <w:r w:rsidRPr="006A7A49">
              <w:rPr>
                <w:rFonts w:eastAsia="Verdana" w:cs="Arial"/>
                <w:spacing w:val="-2"/>
              </w:rPr>
              <w:t xml:space="preserve"> </w:t>
            </w:r>
            <w:r w:rsidRPr="006A7A49">
              <w:rPr>
                <w:rFonts w:eastAsia="Verdana" w:cs="Arial"/>
                <w:spacing w:val="-1"/>
              </w:rPr>
              <w:t>possible structural,</w:t>
            </w:r>
            <w:r w:rsidRPr="006A7A49">
              <w:rPr>
                <w:rFonts w:eastAsia="Verdana" w:cs="Arial"/>
                <w:spacing w:val="71"/>
              </w:rPr>
              <w:t xml:space="preserve"> </w:t>
            </w:r>
            <w:r w:rsidRPr="006A7A49">
              <w:rPr>
                <w:rFonts w:eastAsia="Verdana" w:cs="Arial"/>
                <w:spacing w:val="-1"/>
              </w:rPr>
              <w:t>displayed</w:t>
            </w:r>
            <w:r w:rsidRPr="006A7A49">
              <w:rPr>
                <w:rFonts w:eastAsia="Verdana" w:cs="Arial"/>
              </w:rPr>
              <w:t xml:space="preserve"> </w:t>
            </w:r>
            <w:r w:rsidRPr="006A7A49">
              <w:rPr>
                <w:rFonts w:eastAsia="Verdana" w:cs="Arial"/>
                <w:spacing w:val="-1"/>
              </w:rPr>
              <w:t>and</w:t>
            </w:r>
            <w:r w:rsidRPr="006A7A49">
              <w:rPr>
                <w:rFonts w:eastAsia="Verdana" w:cs="Arial"/>
              </w:rPr>
              <w:t xml:space="preserve"> </w:t>
            </w:r>
            <w:r w:rsidRPr="006A7A49">
              <w:rPr>
                <w:rFonts w:eastAsia="Verdana" w:cs="Arial"/>
                <w:spacing w:val="-1"/>
              </w:rPr>
              <w:t>skeletal</w:t>
            </w:r>
            <w:r w:rsidRPr="006A7A49">
              <w:rPr>
                <w:rFonts w:eastAsia="Verdana" w:cs="Arial"/>
              </w:rPr>
              <w:t xml:space="preserve"> </w:t>
            </w:r>
            <w:r w:rsidRPr="006A7A49">
              <w:rPr>
                <w:rFonts w:eastAsia="Verdana" w:cs="Arial"/>
                <w:spacing w:val="-1"/>
              </w:rPr>
              <w:t>formulae of an</w:t>
            </w:r>
            <w:r w:rsidRPr="006A7A49">
              <w:rPr>
                <w:rFonts w:eastAsia="Verdana" w:cs="Arial"/>
              </w:rPr>
              <w:t xml:space="preserve"> </w:t>
            </w:r>
            <w:r w:rsidRPr="006A7A49">
              <w:rPr>
                <w:rFonts w:eastAsia="Verdana" w:cs="Arial"/>
                <w:spacing w:val="-1"/>
              </w:rPr>
              <w:t>organic molecule,</w:t>
            </w:r>
            <w:r w:rsidRPr="006A7A49">
              <w:rPr>
                <w:rFonts w:eastAsia="Verdana" w:cs="Arial"/>
              </w:rPr>
              <w:t xml:space="preserve"> </w:t>
            </w:r>
            <w:r w:rsidRPr="006A7A49">
              <w:rPr>
                <w:rFonts w:eastAsia="Verdana" w:cs="Arial"/>
                <w:spacing w:val="-1"/>
              </w:rPr>
              <w:t>given</w:t>
            </w:r>
            <w:r w:rsidRPr="006A7A49">
              <w:rPr>
                <w:rFonts w:eastAsia="Verdana" w:cs="Arial"/>
              </w:rPr>
              <w:t xml:space="preserve"> </w:t>
            </w:r>
            <w:r w:rsidRPr="006A7A49">
              <w:rPr>
                <w:rFonts w:eastAsia="Verdana" w:cs="Arial"/>
                <w:spacing w:val="-1"/>
              </w:rPr>
              <w:t>its</w:t>
            </w:r>
            <w:r w:rsidRPr="006A7A49">
              <w:rPr>
                <w:rFonts w:eastAsia="Verdana" w:cs="Arial"/>
              </w:rPr>
              <w:t xml:space="preserve"> </w:t>
            </w:r>
            <w:r w:rsidRPr="006A7A49">
              <w:rPr>
                <w:rFonts w:eastAsia="Verdana" w:cs="Arial"/>
                <w:spacing w:val="-1"/>
              </w:rPr>
              <w:t>molecular</w:t>
            </w:r>
            <w:r w:rsidRPr="006A7A49">
              <w:rPr>
                <w:rFonts w:eastAsia="Verdana" w:cs="Arial"/>
                <w:spacing w:val="50"/>
              </w:rPr>
              <w:t xml:space="preserve"> </w:t>
            </w:r>
            <w:r w:rsidRPr="006A7A49">
              <w:rPr>
                <w:rFonts w:eastAsia="Verdana" w:cs="Arial"/>
                <w:spacing w:val="-1"/>
              </w:rPr>
              <w:t>formula</w:t>
            </w:r>
          </w:p>
        </w:tc>
        <w:tc>
          <w:tcPr>
            <w:tcW w:w="7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6783803" w14:textId="77777777" w:rsidR="00C366CE" w:rsidRPr="00866A66" w:rsidRDefault="00C366CE" w:rsidP="00C366CE">
            <w:pPr>
              <w:pStyle w:val="Tabletext"/>
              <w:rPr>
                <w:rFonts w:ascii="Arial" w:hAnsi="Arial"/>
                <w:b/>
                <w:bCs/>
                <w:color w:val="336699" w:themeColor="accent1"/>
                <w:sz w:val="24"/>
                <w:lang w:eastAsia="en-GB"/>
              </w:rPr>
            </w:pPr>
            <w:r w:rsidRPr="00866A66">
              <w:rPr>
                <w:rFonts w:ascii="Arial" w:hAnsi="Arial"/>
                <w:b/>
                <w:bCs/>
                <w:color w:val="336699" w:themeColor="accent1"/>
                <w:sz w:val="24"/>
                <w:lang w:eastAsia="en-GB"/>
              </w:rPr>
              <w:t>4(h) Synthetic polymers</w:t>
            </w:r>
          </w:p>
          <w:p w14:paraId="54947292" w14:textId="7F28951E" w:rsidR="006A7A49" w:rsidRPr="006A7A49" w:rsidRDefault="006A7A49" w:rsidP="006A7A49">
            <w:pPr>
              <w:pStyle w:val="Tabletext"/>
              <w:ind w:left="557" w:hanging="557"/>
              <w:rPr>
                <w:rFonts w:ascii="Arial" w:hAnsi="Arial"/>
                <w:sz w:val="24"/>
                <w:lang w:eastAsia="en-GB"/>
              </w:rPr>
            </w:pPr>
            <w:r w:rsidRPr="006A7A49">
              <w:rPr>
                <w:rFonts w:ascii="Arial" w:hAnsi="Arial"/>
                <w:sz w:val="24"/>
                <w:lang w:eastAsia="en-GB"/>
              </w:rPr>
              <w:t>4.3</w:t>
            </w:r>
            <w:r w:rsidR="00C366CE">
              <w:rPr>
                <w:rFonts w:ascii="Arial" w:hAnsi="Arial"/>
                <w:sz w:val="24"/>
                <w:lang w:eastAsia="en-GB"/>
              </w:rPr>
              <w:tab/>
            </w:r>
            <w:r w:rsidRPr="006A7A49">
              <w:rPr>
                <w:rFonts w:ascii="Arial" w:eastAsia="Verdana" w:hAnsi="Arial"/>
                <w:spacing w:val="-1"/>
                <w:sz w:val="24"/>
              </w:rPr>
              <w:t>know what is</w:t>
            </w:r>
            <w:r w:rsidRPr="006A7A49">
              <w:rPr>
                <w:rFonts w:ascii="Arial" w:eastAsia="Verdana" w:hAnsi="Arial"/>
                <w:sz w:val="24"/>
              </w:rPr>
              <w:t xml:space="preserve"> </w:t>
            </w:r>
            <w:r w:rsidRPr="006A7A49">
              <w:rPr>
                <w:rFonts w:ascii="Arial" w:eastAsia="Verdana" w:hAnsi="Arial"/>
                <w:spacing w:val="-1"/>
                <w:sz w:val="24"/>
              </w:rPr>
              <w:t xml:space="preserve">meant by </w:t>
            </w:r>
            <w:r w:rsidRPr="006A7A49">
              <w:rPr>
                <w:rFonts w:ascii="Arial" w:eastAsia="Verdana" w:hAnsi="Arial"/>
                <w:sz w:val="24"/>
              </w:rPr>
              <w:t>the</w:t>
            </w:r>
            <w:r w:rsidRPr="006A7A49">
              <w:rPr>
                <w:rFonts w:ascii="Arial" w:eastAsia="Verdana" w:hAnsi="Arial"/>
                <w:spacing w:val="-1"/>
                <w:sz w:val="24"/>
              </w:rPr>
              <w:t xml:space="preserve"> terms homologous</w:t>
            </w:r>
            <w:r w:rsidRPr="006A7A49">
              <w:rPr>
                <w:rFonts w:ascii="Arial" w:eastAsia="Verdana" w:hAnsi="Arial"/>
                <w:sz w:val="24"/>
              </w:rPr>
              <w:t xml:space="preserve"> </w:t>
            </w:r>
            <w:r w:rsidRPr="006A7A49">
              <w:rPr>
                <w:rFonts w:ascii="Arial" w:eastAsia="Verdana" w:hAnsi="Arial"/>
                <w:spacing w:val="-1"/>
                <w:sz w:val="24"/>
              </w:rPr>
              <w:t>series,</w:t>
            </w:r>
            <w:r w:rsidRPr="006A7A49">
              <w:rPr>
                <w:rFonts w:ascii="Arial" w:eastAsia="Verdana" w:hAnsi="Arial"/>
                <w:sz w:val="24"/>
              </w:rPr>
              <w:t xml:space="preserve"> </w:t>
            </w:r>
            <w:r w:rsidRPr="006A7A49">
              <w:rPr>
                <w:rFonts w:ascii="Arial" w:eastAsia="Verdana" w:hAnsi="Arial"/>
                <w:spacing w:val="-1"/>
                <w:sz w:val="24"/>
              </w:rPr>
              <w:t>functional group and isomerism</w:t>
            </w:r>
            <w:r w:rsidRPr="006A7A49">
              <w:rPr>
                <w:rFonts w:ascii="Arial" w:hAnsi="Arial"/>
                <w:sz w:val="24"/>
                <w:lang w:eastAsia="en-GB"/>
              </w:rPr>
              <w:t xml:space="preserve"> </w:t>
            </w:r>
          </w:p>
          <w:p w14:paraId="5DFC29E6" w14:textId="6F8C112B" w:rsidR="006A7A49" w:rsidRPr="006A7A49" w:rsidRDefault="006A7A49" w:rsidP="006A7A49">
            <w:pPr>
              <w:pStyle w:val="Tabletext"/>
              <w:ind w:left="557" w:hanging="557"/>
              <w:rPr>
                <w:rFonts w:ascii="Arial" w:hAnsi="Arial"/>
                <w:sz w:val="24"/>
                <w:lang w:eastAsia="en-GB"/>
              </w:rPr>
            </w:pPr>
            <w:r w:rsidRPr="006A7A49">
              <w:rPr>
                <w:rFonts w:ascii="Arial" w:hAnsi="Arial"/>
                <w:sz w:val="24"/>
                <w:lang w:eastAsia="en-GB"/>
              </w:rPr>
              <w:t>4.5</w:t>
            </w:r>
            <w:r w:rsidR="00C366CE">
              <w:rPr>
                <w:rFonts w:ascii="Arial" w:hAnsi="Arial"/>
                <w:sz w:val="24"/>
                <w:lang w:eastAsia="en-GB"/>
              </w:rPr>
              <w:tab/>
            </w:r>
            <w:r w:rsidRPr="006A7A49">
              <w:rPr>
                <w:rFonts w:ascii="Arial" w:hAnsi="Arial"/>
                <w:sz w:val="24"/>
                <w:lang w:eastAsia="en-GB"/>
              </w:rPr>
              <w:t>understand how to write the possible structural and displayed formulae of an organic molecule given its molecular formula</w:t>
            </w:r>
          </w:p>
          <w:p w14:paraId="2DE034BF" w14:textId="77777777" w:rsidR="006A7A49" w:rsidRPr="00866A66" w:rsidRDefault="006A7A49" w:rsidP="006A7A49">
            <w:pPr>
              <w:pStyle w:val="Tabletext"/>
              <w:rPr>
                <w:rFonts w:ascii="Arial" w:hAnsi="Arial"/>
                <w:b/>
                <w:bCs/>
                <w:color w:val="336699" w:themeColor="accent1"/>
                <w:sz w:val="24"/>
                <w:lang w:eastAsia="en-GB"/>
              </w:rPr>
            </w:pPr>
            <w:r w:rsidRPr="00866A66">
              <w:rPr>
                <w:rFonts w:ascii="Arial" w:hAnsi="Arial"/>
                <w:b/>
                <w:bCs/>
                <w:color w:val="336699" w:themeColor="accent1"/>
                <w:sz w:val="24"/>
                <w:lang w:eastAsia="en-GB"/>
              </w:rPr>
              <w:t>4(c) Alkanes</w:t>
            </w:r>
          </w:p>
          <w:p w14:paraId="0D545536" w14:textId="30557EC5" w:rsidR="006A7A49" w:rsidRPr="006A7A49" w:rsidRDefault="006A7A49" w:rsidP="006A7A49">
            <w:pPr>
              <w:pStyle w:val="Tabletext"/>
              <w:ind w:left="557" w:hanging="557"/>
              <w:rPr>
                <w:rFonts w:ascii="Arial" w:hAnsi="Arial"/>
                <w:sz w:val="24"/>
                <w:lang w:eastAsia="en-GB"/>
              </w:rPr>
            </w:pPr>
            <w:r w:rsidRPr="006A7A49">
              <w:rPr>
                <w:rFonts w:ascii="Arial" w:hAnsi="Arial"/>
                <w:sz w:val="24"/>
                <w:lang w:eastAsia="en-GB"/>
              </w:rPr>
              <w:t>4.21</w:t>
            </w:r>
            <w:r w:rsidR="00C366CE">
              <w:rPr>
                <w:rFonts w:ascii="Arial" w:hAnsi="Arial"/>
                <w:sz w:val="24"/>
                <w:lang w:eastAsia="en-GB"/>
              </w:rPr>
              <w:tab/>
            </w:r>
            <w:r w:rsidRPr="006A7A49">
              <w:rPr>
                <w:rFonts w:ascii="Arial" w:hAnsi="Arial"/>
                <w:sz w:val="24"/>
                <w:lang w:eastAsia="en-GB"/>
              </w:rPr>
              <w:t>understand how to draw the structural and displayed formulae for alkanes with up to five carbon atoms in the molecule, and to name the unbranched-chain isomers</w:t>
            </w:r>
          </w:p>
          <w:p w14:paraId="7755B994" w14:textId="77777777" w:rsidR="006A7A49" w:rsidRPr="00866A66" w:rsidRDefault="006A7A49" w:rsidP="006A7A49">
            <w:pPr>
              <w:pStyle w:val="Tabletext"/>
              <w:rPr>
                <w:rFonts w:ascii="Arial" w:hAnsi="Arial"/>
                <w:b/>
                <w:bCs/>
                <w:color w:val="336699" w:themeColor="accent1"/>
                <w:sz w:val="24"/>
                <w:lang w:eastAsia="en-GB"/>
              </w:rPr>
            </w:pPr>
            <w:r w:rsidRPr="00866A66">
              <w:rPr>
                <w:rFonts w:ascii="Arial" w:hAnsi="Arial"/>
                <w:b/>
                <w:bCs/>
                <w:color w:val="336699" w:themeColor="accent1"/>
                <w:sz w:val="24"/>
                <w:lang w:eastAsia="en-GB"/>
              </w:rPr>
              <w:t>4(d) Alkenes</w:t>
            </w:r>
          </w:p>
          <w:p w14:paraId="2EBD4F1D" w14:textId="3DF429E5" w:rsidR="006A7A49" w:rsidRPr="006A7A49" w:rsidRDefault="006A7A49" w:rsidP="006A7A49">
            <w:pPr>
              <w:pStyle w:val="Tabletext"/>
              <w:ind w:left="557" w:hanging="557"/>
              <w:rPr>
                <w:rFonts w:ascii="Arial" w:hAnsi="Arial"/>
                <w:sz w:val="24"/>
                <w:lang w:eastAsia="en-GB"/>
              </w:rPr>
            </w:pPr>
            <w:r w:rsidRPr="006A7A49">
              <w:rPr>
                <w:rFonts w:ascii="Arial" w:hAnsi="Arial"/>
                <w:sz w:val="24"/>
                <w:lang w:eastAsia="en-GB"/>
              </w:rPr>
              <w:t>4.26</w:t>
            </w:r>
            <w:r w:rsidR="00C366CE">
              <w:rPr>
                <w:rFonts w:ascii="Arial" w:hAnsi="Arial"/>
                <w:sz w:val="24"/>
                <w:lang w:eastAsia="en-GB"/>
              </w:rPr>
              <w:tab/>
            </w:r>
            <w:r w:rsidRPr="006A7A49">
              <w:rPr>
                <w:rFonts w:ascii="Arial" w:hAnsi="Arial"/>
                <w:sz w:val="24"/>
                <w:lang w:eastAsia="en-GB"/>
              </w:rPr>
              <w:t>understand how to draw the structural and displayed formulae for alkenes with up to four carbon atoms in the molecule, and to name the unbranched-chain isomers</w:t>
            </w:r>
          </w:p>
          <w:p w14:paraId="43E7A61C" w14:textId="2F90D830" w:rsidR="006A7A49" w:rsidRPr="00866A66" w:rsidRDefault="006A7A49" w:rsidP="006A7A49">
            <w:pPr>
              <w:pStyle w:val="Tablesub-head"/>
              <w:rPr>
                <w:rFonts w:ascii="Arial" w:hAnsi="Arial"/>
                <w:b w:val="0"/>
                <w:bCs/>
                <w:sz w:val="24"/>
                <w:lang w:eastAsia="en-GB"/>
              </w:rPr>
            </w:pPr>
            <w:r w:rsidRPr="00866A66">
              <w:rPr>
                <w:rFonts w:ascii="Arial" w:hAnsi="Arial"/>
                <w:b w:val="0"/>
                <w:bCs/>
                <w:i/>
                <w:sz w:val="24"/>
                <w:lang w:eastAsia="en-GB"/>
              </w:rPr>
              <w:t>knowledge of cis-trans or E/Z notation is not required</w:t>
            </w:r>
          </w:p>
        </w:tc>
      </w:tr>
      <w:tr w:rsidR="006A7A49" w:rsidRPr="006A7A49" w14:paraId="4FE4CF58" w14:textId="77777777" w:rsidTr="006A7A49">
        <w:trPr>
          <w:cantSplit/>
        </w:trPr>
        <w:tc>
          <w:tcPr>
            <w:tcW w:w="6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8" w:type="dxa"/>
              <w:bottom w:w="100" w:type="dxa"/>
              <w:right w:w="108" w:type="dxa"/>
            </w:tcMar>
          </w:tcPr>
          <w:p w14:paraId="40DD92CA" w14:textId="6CD4BBD0" w:rsidR="006A7A49" w:rsidRPr="006A7A49" w:rsidRDefault="006A7A49" w:rsidP="006A7A49">
            <w:pPr>
              <w:tabs>
                <w:tab w:val="left" w:pos="526"/>
              </w:tabs>
              <w:spacing w:before="76" w:line="257" w:lineRule="auto"/>
              <w:ind w:right="773"/>
              <w:rPr>
                <w:rFonts w:eastAsia="Verdana" w:cs="Arial"/>
                <w:spacing w:val="-1"/>
              </w:rPr>
            </w:pPr>
            <w:r w:rsidRPr="006A7A49">
              <w:rPr>
                <w:rFonts w:cs="Arial"/>
                <w:spacing w:val="-1"/>
              </w:rPr>
              <w:t>8.</w:t>
            </w:r>
            <w:r w:rsidRPr="006A7A49">
              <w:rPr>
                <w:rFonts w:cs="Arial"/>
                <w:spacing w:val="-1"/>
              </w:rPr>
              <w:tab/>
              <w:t>know the general formula</w:t>
            </w:r>
            <w:r w:rsidRPr="006A7A49">
              <w:rPr>
                <w:rFonts w:cs="Arial"/>
              </w:rPr>
              <w:t xml:space="preserve"> </w:t>
            </w:r>
            <w:r w:rsidRPr="006A7A49">
              <w:rPr>
                <w:rFonts w:cs="Arial"/>
                <w:spacing w:val="-1"/>
              </w:rPr>
              <w:t>for</w:t>
            </w:r>
            <w:r w:rsidRPr="006A7A49">
              <w:rPr>
                <w:rFonts w:cs="Arial"/>
              </w:rPr>
              <w:t xml:space="preserve"> </w:t>
            </w:r>
            <w:r w:rsidRPr="006A7A49">
              <w:rPr>
                <w:rFonts w:cs="Arial"/>
                <w:spacing w:val="-1"/>
              </w:rPr>
              <w:t>alkanes</w:t>
            </w:r>
          </w:p>
        </w:tc>
        <w:tc>
          <w:tcPr>
            <w:tcW w:w="7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8360962" w14:textId="77777777" w:rsidR="006A7A49" w:rsidRPr="00866A66" w:rsidRDefault="006A7A49" w:rsidP="006A7A49">
            <w:pPr>
              <w:pStyle w:val="Tabletext"/>
              <w:rPr>
                <w:rFonts w:ascii="Arial" w:hAnsi="Arial"/>
                <w:b/>
                <w:bCs/>
                <w:color w:val="336699" w:themeColor="accent1"/>
                <w:sz w:val="24"/>
                <w:lang w:eastAsia="en-GB"/>
              </w:rPr>
            </w:pPr>
            <w:r w:rsidRPr="00866A66">
              <w:rPr>
                <w:rFonts w:ascii="Arial" w:hAnsi="Arial"/>
                <w:b/>
                <w:bCs/>
                <w:color w:val="336699" w:themeColor="accent1"/>
                <w:sz w:val="24"/>
                <w:lang w:eastAsia="en-GB"/>
              </w:rPr>
              <w:t>4(c) Alkanes</w:t>
            </w:r>
          </w:p>
          <w:p w14:paraId="0F552122" w14:textId="0C12C0F5" w:rsidR="006A7A49" w:rsidRPr="004926DF" w:rsidRDefault="006A7A49" w:rsidP="006A7A49">
            <w:pPr>
              <w:pStyle w:val="Tablesub-head"/>
              <w:rPr>
                <w:rFonts w:ascii="Arial" w:hAnsi="Arial"/>
                <w:b w:val="0"/>
                <w:bCs/>
                <w:sz w:val="24"/>
                <w:lang w:eastAsia="en-GB"/>
              </w:rPr>
            </w:pPr>
            <w:r w:rsidRPr="004926DF">
              <w:rPr>
                <w:rFonts w:ascii="Arial" w:hAnsi="Arial"/>
                <w:b w:val="0"/>
                <w:bCs/>
                <w:sz w:val="24"/>
                <w:lang w:eastAsia="en-GB"/>
              </w:rPr>
              <w:t xml:space="preserve">4.19 </w:t>
            </w:r>
            <w:r w:rsidRPr="004926DF">
              <w:rPr>
                <w:rFonts w:ascii="Arial" w:hAnsi="Arial"/>
                <w:b w:val="0"/>
                <w:bCs/>
                <w:spacing w:val="-1"/>
                <w:sz w:val="24"/>
              </w:rPr>
              <w:t>know the general formula</w:t>
            </w:r>
            <w:r w:rsidRPr="004926DF">
              <w:rPr>
                <w:rFonts w:ascii="Arial" w:hAnsi="Arial"/>
                <w:b w:val="0"/>
                <w:bCs/>
                <w:sz w:val="24"/>
              </w:rPr>
              <w:t xml:space="preserve"> </w:t>
            </w:r>
            <w:r w:rsidRPr="004926DF">
              <w:rPr>
                <w:rFonts w:ascii="Arial" w:hAnsi="Arial"/>
                <w:b w:val="0"/>
                <w:bCs/>
                <w:spacing w:val="-1"/>
                <w:sz w:val="24"/>
              </w:rPr>
              <w:t>for</w:t>
            </w:r>
            <w:r w:rsidRPr="004926DF">
              <w:rPr>
                <w:rFonts w:ascii="Arial" w:hAnsi="Arial"/>
                <w:b w:val="0"/>
                <w:bCs/>
                <w:sz w:val="24"/>
              </w:rPr>
              <w:t xml:space="preserve"> </w:t>
            </w:r>
            <w:r w:rsidRPr="004926DF">
              <w:rPr>
                <w:rFonts w:ascii="Arial" w:hAnsi="Arial"/>
                <w:b w:val="0"/>
                <w:bCs/>
                <w:spacing w:val="-1"/>
                <w:sz w:val="24"/>
              </w:rPr>
              <w:t>alkanes</w:t>
            </w:r>
          </w:p>
        </w:tc>
      </w:tr>
      <w:tr w:rsidR="006A7A49" w:rsidRPr="006A7A49" w14:paraId="74470475" w14:textId="77777777" w:rsidTr="006A7A49">
        <w:trPr>
          <w:cantSplit/>
        </w:trPr>
        <w:tc>
          <w:tcPr>
            <w:tcW w:w="6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8" w:type="dxa"/>
              <w:bottom w:w="100" w:type="dxa"/>
              <w:right w:w="108" w:type="dxa"/>
            </w:tcMar>
          </w:tcPr>
          <w:p w14:paraId="654E274F" w14:textId="2662655E" w:rsidR="006A7A49" w:rsidRPr="006A7A49" w:rsidRDefault="006A7A49" w:rsidP="006A7A49">
            <w:pPr>
              <w:tabs>
                <w:tab w:val="left" w:pos="526"/>
              </w:tabs>
              <w:spacing w:before="76"/>
              <w:ind w:left="102"/>
              <w:rPr>
                <w:rFonts w:cs="Arial"/>
                <w:spacing w:val="-1"/>
              </w:rPr>
            </w:pPr>
            <w:r w:rsidRPr="006A7A49">
              <w:rPr>
                <w:rFonts w:cs="Arial"/>
                <w:spacing w:val="-1"/>
              </w:rPr>
              <w:t>9.</w:t>
            </w:r>
            <w:r w:rsidRPr="006A7A49">
              <w:rPr>
                <w:rFonts w:cs="Arial"/>
                <w:spacing w:val="-1"/>
              </w:rPr>
              <w:tab/>
              <w:t>know that</w:t>
            </w:r>
            <w:r w:rsidRPr="006A7A49">
              <w:rPr>
                <w:rFonts w:cs="Arial"/>
              </w:rPr>
              <w:t xml:space="preserve"> </w:t>
            </w:r>
            <w:r w:rsidRPr="006A7A49">
              <w:rPr>
                <w:rFonts w:cs="Arial"/>
                <w:spacing w:val="-1"/>
              </w:rPr>
              <w:t>alkanes</w:t>
            </w:r>
            <w:r w:rsidRPr="006A7A49">
              <w:rPr>
                <w:rFonts w:cs="Arial"/>
              </w:rPr>
              <w:t xml:space="preserve"> </w:t>
            </w:r>
            <w:r w:rsidRPr="006A7A49">
              <w:rPr>
                <w:rFonts w:cs="Arial"/>
                <w:spacing w:val="-1"/>
              </w:rPr>
              <w:t>and cycloalkanes</w:t>
            </w:r>
            <w:r w:rsidRPr="006A7A49">
              <w:rPr>
                <w:rFonts w:cs="Arial"/>
              </w:rPr>
              <w:t xml:space="preserve"> </w:t>
            </w:r>
            <w:r w:rsidRPr="006A7A49">
              <w:rPr>
                <w:rFonts w:cs="Arial"/>
                <w:spacing w:val="-1"/>
              </w:rPr>
              <w:t>are saturated</w:t>
            </w:r>
            <w:r w:rsidRPr="006A7A49">
              <w:rPr>
                <w:rFonts w:cs="Arial"/>
              </w:rPr>
              <w:t xml:space="preserve"> </w:t>
            </w:r>
            <w:r w:rsidR="007241A8">
              <w:rPr>
                <w:rFonts w:cs="Arial"/>
              </w:rPr>
              <w:tab/>
            </w:r>
            <w:r w:rsidRPr="006A7A49">
              <w:rPr>
                <w:rFonts w:cs="Arial"/>
                <w:spacing w:val="-1"/>
              </w:rPr>
              <w:t>hydrocarbons</w:t>
            </w:r>
          </w:p>
        </w:tc>
        <w:tc>
          <w:tcPr>
            <w:tcW w:w="7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B410F54" w14:textId="77777777" w:rsidR="00C366CE" w:rsidRPr="00866A66" w:rsidRDefault="00C366CE" w:rsidP="00C366CE">
            <w:pPr>
              <w:pStyle w:val="Tabletext"/>
              <w:rPr>
                <w:rFonts w:ascii="Arial" w:hAnsi="Arial"/>
                <w:b/>
                <w:bCs/>
                <w:color w:val="336699" w:themeColor="accent1"/>
                <w:sz w:val="24"/>
                <w:lang w:eastAsia="en-GB"/>
              </w:rPr>
            </w:pPr>
            <w:r w:rsidRPr="00866A66">
              <w:rPr>
                <w:rFonts w:ascii="Arial" w:hAnsi="Arial"/>
                <w:b/>
                <w:bCs/>
                <w:color w:val="336699" w:themeColor="accent1"/>
                <w:sz w:val="24"/>
                <w:lang w:eastAsia="en-GB"/>
              </w:rPr>
              <w:t>4(c) Alkanes</w:t>
            </w:r>
          </w:p>
          <w:p w14:paraId="0246E189" w14:textId="2FAA7C85" w:rsidR="006A7A49" w:rsidRPr="004926DF" w:rsidRDefault="006A7A49" w:rsidP="006A7A49">
            <w:pPr>
              <w:pStyle w:val="Tablesub-head"/>
              <w:rPr>
                <w:rFonts w:ascii="Arial" w:hAnsi="Arial"/>
                <w:b w:val="0"/>
                <w:bCs/>
                <w:sz w:val="24"/>
                <w:lang w:eastAsia="en-GB"/>
              </w:rPr>
            </w:pPr>
            <w:r w:rsidRPr="004926DF">
              <w:rPr>
                <w:rFonts w:ascii="Arial" w:hAnsi="Arial"/>
                <w:b w:val="0"/>
                <w:bCs/>
                <w:sz w:val="24"/>
                <w:lang w:eastAsia="en-GB"/>
              </w:rPr>
              <w:t>4.20 explain why alkanes are classified as saturated hydrocarbons</w:t>
            </w:r>
          </w:p>
        </w:tc>
      </w:tr>
    </w:tbl>
    <w:p w14:paraId="3205BB2C" w14:textId="77777777" w:rsidR="006A7A49" w:rsidRDefault="006A7A49">
      <w:r>
        <w:br w:type="page"/>
      </w:r>
    </w:p>
    <w:tbl>
      <w:tblPr>
        <w:tblW w:w="14410" w:type="dxa"/>
        <w:tblInd w:w="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710"/>
        <w:gridCol w:w="7700"/>
      </w:tblGrid>
      <w:tr w:rsidR="006A7A49" w:rsidRPr="006A7A49" w14:paraId="4988AF49" w14:textId="77777777" w:rsidTr="006A7A49">
        <w:trPr>
          <w:cantSplit/>
        </w:trPr>
        <w:tc>
          <w:tcPr>
            <w:tcW w:w="6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3C1E0" w:themeFill="accent1" w:themeFillTint="66"/>
            <w:tcMar>
              <w:top w:w="100" w:type="dxa"/>
              <w:left w:w="108" w:type="dxa"/>
              <w:bottom w:w="100" w:type="dxa"/>
              <w:right w:w="108" w:type="dxa"/>
            </w:tcMar>
          </w:tcPr>
          <w:p w14:paraId="34542820" w14:textId="77777777" w:rsidR="0070706B" w:rsidRDefault="006A7A49" w:rsidP="006A7A49">
            <w:pPr>
              <w:tabs>
                <w:tab w:val="left" w:pos="526"/>
              </w:tabs>
              <w:spacing w:before="76"/>
              <w:ind w:left="102"/>
              <w:jc w:val="center"/>
              <w:rPr>
                <w:b/>
                <w:bCs/>
              </w:rPr>
            </w:pPr>
            <w:r w:rsidRPr="006A7A49">
              <w:rPr>
                <w:b/>
                <w:bCs/>
              </w:rPr>
              <w:lastRenderedPageBreak/>
              <w:t xml:space="preserve">GCE Chemistry </w:t>
            </w:r>
          </w:p>
          <w:p w14:paraId="34A2D716" w14:textId="6191E03B" w:rsidR="006A7A49" w:rsidRPr="006A7A49" w:rsidRDefault="006A7A49" w:rsidP="006A7A49">
            <w:pPr>
              <w:tabs>
                <w:tab w:val="left" w:pos="526"/>
              </w:tabs>
              <w:spacing w:before="76"/>
              <w:ind w:left="102"/>
              <w:jc w:val="center"/>
              <w:rPr>
                <w:rFonts w:cs="Arial"/>
                <w:b/>
                <w:bCs/>
                <w:spacing w:val="-1"/>
              </w:rPr>
            </w:pPr>
            <w:r w:rsidRPr="006A7A49">
              <w:rPr>
                <w:b/>
                <w:bCs/>
              </w:rPr>
              <w:t>Topic 6 – Organic Chemistry I</w:t>
            </w:r>
          </w:p>
        </w:tc>
        <w:tc>
          <w:tcPr>
            <w:tcW w:w="7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3C1E0" w:themeFill="accent1" w:themeFillTint="66"/>
          </w:tcPr>
          <w:p w14:paraId="66223644" w14:textId="45E4D93E" w:rsidR="006A7A49" w:rsidRPr="006A7A49" w:rsidRDefault="006A7A49" w:rsidP="006A7A49">
            <w:pPr>
              <w:pStyle w:val="Tablesub-head"/>
              <w:jc w:val="center"/>
              <w:rPr>
                <w:rFonts w:ascii="Arial" w:hAnsi="Arial"/>
                <w:bCs/>
                <w:sz w:val="24"/>
                <w:lang w:eastAsia="en-GB"/>
              </w:rPr>
            </w:pPr>
            <w:r w:rsidRPr="006A7A49">
              <w:rPr>
                <w:rFonts w:ascii="Arial" w:hAnsi="Arial"/>
                <w:bCs/>
                <w:sz w:val="24"/>
                <w:lang w:eastAsia="en-GB"/>
              </w:rPr>
              <w:t>International GCSE Chemistry</w:t>
            </w:r>
          </w:p>
        </w:tc>
      </w:tr>
      <w:tr w:rsidR="006A7A49" w:rsidRPr="006A7A49" w14:paraId="1E7B5252" w14:textId="77777777" w:rsidTr="006A7A49">
        <w:trPr>
          <w:cantSplit/>
        </w:trPr>
        <w:tc>
          <w:tcPr>
            <w:tcW w:w="6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8" w:type="dxa"/>
              <w:bottom w:w="100" w:type="dxa"/>
              <w:right w:w="108" w:type="dxa"/>
            </w:tcMar>
          </w:tcPr>
          <w:p w14:paraId="51DF8452" w14:textId="7711530C" w:rsidR="006A7A49" w:rsidRDefault="006A7A49" w:rsidP="00052CC5">
            <w:pPr>
              <w:pStyle w:val="TableParagraph"/>
              <w:spacing w:before="76" w:line="276" w:lineRule="auto"/>
              <w:ind w:left="492" w:right="109" w:hanging="492"/>
              <w:rPr>
                <w:rFonts w:ascii="Arial" w:hAnsi="Arial" w:cs="Arial"/>
                <w:spacing w:val="-1"/>
                <w:sz w:val="24"/>
                <w:szCs w:val="24"/>
              </w:rPr>
            </w:pPr>
            <w:r w:rsidRPr="006A7A49">
              <w:rPr>
                <w:rFonts w:ascii="Arial" w:hAnsi="Arial" w:cs="Arial"/>
                <w:spacing w:val="-1"/>
                <w:sz w:val="24"/>
                <w:szCs w:val="24"/>
              </w:rPr>
              <w:t>10.</w:t>
            </w:r>
            <w:r w:rsidR="00C366CE">
              <w:rPr>
                <w:rFonts w:ascii="Arial" w:hAnsi="Arial" w:cs="Arial"/>
                <w:spacing w:val="27"/>
                <w:sz w:val="24"/>
                <w:szCs w:val="24"/>
              </w:rPr>
              <w:tab/>
            </w:r>
            <w:r w:rsidRPr="006A7A49">
              <w:rPr>
                <w:rFonts w:ascii="Arial" w:hAnsi="Arial" w:cs="Arial"/>
                <w:spacing w:val="-1"/>
                <w:sz w:val="24"/>
                <w:szCs w:val="24"/>
              </w:rPr>
              <w:t>understand that alkane</w:t>
            </w:r>
            <w:r w:rsidRPr="006A7A49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Pr="006A7A49">
              <w:rPr>
                <w:rFonts w:ascii="Arial" w:hAnsi="Arial" w:cs="Arial"/>
                <w:spacing w:val="-1"/>
                <w:sz w:val="24"/>
                <w:szCs w:val="24"/>
              </w:rPr>
              <w:t>fuels</w:t>
            </w:r>
            <w:r w:rsidRPr="006A7A49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6A7A49">
              <w:rPr>
                <w:rFonts w:ascii="Arial" w:hAnsi="Arial" w:cs="Arial"/>
                <w:spacing w:val="-1"/>
                <w:sz w:val="24"/>
                <w:szCs w:val="24"/>
              </w:rPr>
              <w:t>are obtained</w:t>
            </w:r>
            <w:r w:rsidRPr="006A7A49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6A7A49">
              <w:rPr>
                <w:rFonts w:ascii="Arial" w:hAnsi="Arial" w:cs="Arial"/>
                <w:spacing w:val="-1"/>
                <w:sz w:val="24"/>
                <w:szCs w:val="24"/>
              </w:rPr>
              <w:t xml:space="preserve">from </w:t>
            </w:r>
            <w:r w:rsidRPr="006A7A49">
              <w:rPr>
                <w:rFonts w:ascii="Arial" w:hAnsi="Arial" w:cs="Arial"/>
                <w:sz w:val="24"/>
                <w:szCs w:val="24"/>
              </w:rPr>
              <w:t>the</w:t>
            </w:r>
            <w:r w:rsidRPr="006A7A49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Pr="006A7A49">
              <w:rPr>
                <w:rFonts w:ascii="Arial" w:hAnsi="Arial" w:cs="Arial"/>
                <w:spacing w:val="-1"/>
                <w:sz w:val="24"/>
                <w:szCs w:val="24"/>
              </w:rPr>
              <w:t>fractional distillation,</w:t>
            </w:r>
            <w:r w:rsidRPr="006A7A49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6A7A49">
              <w:rPr>
                <w:rFonts w:ascii="Arial" w:hAnsi="Arial" w:cs="Arial"/>
                <w:spacing w:val="-1"/>
                <w:sz w:val="24"/>
                <w:szCs w:val="24"/>
              </w:rPr>
              <w:t>cracking</w:t>
            </w:r>
            <w:r w:rsidRPr="006A7A49">
              <w:rPr>
                <w:rFonts w:ascii="Arial" w:hAnsi="Arial" w:cs="Arial"/>
                <w:spacing w:val="73"/>
                <w:sz w:val="24"/>
                <w:szCs w:val="24"/>
              </w:rPr>
              <w:t xml:space="preserve"> </w:t>
            </w:r>
            <w:r w:rsidRPr="006A7A49">
              <w:rPr>
                <w:rFonts w:ascii="Arial" w:hAnsi="Arial" w:cs="Arial"/>
                <w:spacing w:val="-1"/>
                <w:sz w:val="24"/>
                <w:szCs w:val="24"/>
              </w:rPr>
              <w:t>and</w:t>
            </w:r>
            <w:r w:rsidRPr="006A7A49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6A7A49">
              <w:rPr>
                <w:rFonts w:ascii="Arial" w:hAnsi="Arial" w:cs="Arial"/>
                <w:spacing w:val="-1"/>
                <w:sz w:val="24"/>
                <w:szCs w:val="24"/>
              </w:rPr>
              <w:t>reforming</w:t>
            </w:r>
            <w:r w:rsidRPr="006A7A49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6A7A49">
              <w:rPr>
                <w:rFonts w:ascii="Arial" w:hAnsi="Arial" w:cs="Arial"/>
                <w:spacing w:val="-1"/>
                <w:sz w:val="24"/>
                <w:szCs w:val="24"/>
              </w:rPr>
              <w:t>of crude</w:t>
            </w:r>
            <w:r w:rsidRPr="006A7A49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Pr="006A7A49">
              <w:rPr>
                <w:rFonts w:ascii="Arial" w:hAnsi="Arial" w:cs="Arial"/>
                <w:spacing w:val="-1"/>
                <w:sz w:val="24"/>
                <w:szCs w:val="24"/>
              </w:rPr>
              <w:t>oil</w:t>
            </w:r>
          </w:p>
          <w:p w14:paraId="75E007C9" w14:textId="77777777" w:rsidR="006A7A49" w:rsidRPr="006A7A49" w:rsidRDefault="006A7A49" w:rsidP="00052CC5">
            <w:pPr>
              <w:pStyle w:val="TableParagraph"/>
              <w:spacing w:before="76" w:line="276" w:lineRule="auto"/>
              <w:ind w:right="109"/>
              <w:rPr>
                <w:rFonts w:ascii="Arial" w:eastAsia="Verdana" w:hAnsi="Arial" w:cs="Arial"/>
                <w:sz w:val="24"/>
                <w:szCs w:val="24"/>
              </w:rPr>
            </w:pPr>
          </w:p>
          <w:p w14:paraId="68D0D353" w14:textId="06E4299D" w:rsidR="006A7A49" w:rsidRPr="006A7A49" w:rsidRDefault="006A7A49" w:rsidP="00052CC5">
            <w:pPr>
              <w:tabs>
                <w:tab w:val="left" w:pos="526"/>
              </w:tabs>
              <w:spacing w:before="76" w:line="276" w:lineRule="auto"/>
              <w:ind w:left="102"/>
              <w:rPr>
                <w:rFonts w:cs="Arial"/>
                <w:spacing w:val="-1"/>
              </w:rPr>
            </w:pPr>
            <w:r w:rsidRPr="006A7A49">
              <w:rPr>
                <w:rFonts w:cs="Arial"/>
                <w:i/>
                <w:spacing w:val="-1"/>
              </w:rPr>
              <w:t>Reforming is</w:t>
            </w:r>
            <w:r w:rsidRPr="006A7A49">
              <w:rPr>
                <w:rFonts w:cs="Arial"/>
                <w:i/>
              </w:rPr>
              <w:t xml:space="preserve"> </w:t>
            </w:r>
            <w:r w:rsidRPr="006A7A49">
              <w:rPr>
                <w:rFonts w:cs="Arial"/>
                <w:i/>
                <w:spacing w:val="-1"/>
              </w:rPr>
              <w:t>described as</w:t>
            </w:r>
            <w:r w:rsidRPr="006A7A49">
              <w:rPr>
                <w:rFonts w:cs="Arial"/>
                <w:i/>
              </w:rPr>
              <w:t xml:space="preserve"> the</w:t>
            </w:r>
            <w:r w:rsidRPr="006A7A49">
              <w:rPr>
                <w:rFonts w:cs="Arial"/>
                <w:i/>
                <w:spacing w:val="-2"/>
              </w:rPr>
              <w:t xml:space="preserve"> </w:t>
            </w:r>
            <w:r w:rsidRPr="006A7A49">
              <w:rPr>
                <w:rFonts w:cs="Arial"/>
                <w:i/>
                <w:spacing w:val="-1"/>
              </w:rPr>
              <w:t>processing of straight-chain hydrocarbons</w:t>
            </w:r>
            <w:r w:rsidRPr="006A7A49">
              <w:rPr>
                <w:rFonts w:cs="Arial"/>
                <w:i/>
              </w:rPr>
              <w:t xml:space="preserve"> </w:t>
            </w:r>
            <w:r w:rsidRPr="006A7A49">
              <w:rPr>
                <w:rFonts w:cs="Arial"/>
                <w:i/>
                <w:spacing w:val="-1"/>
              </w:rPr>
              <w:t>into</w:t>
            </w:r>
            <w:r w:rsidRPr="006A7A49">
              <w:rPr>
                <w:rFonts w:cs="Arial"/>
                <w:i/>
                <w:spacing w:val="63"/>
              </w:rPr>
              <w:t xml:space="preserve"> </w:t>
            </w:r>
            <w:r w:rsidRPr="006A7A49">
              <w:rPr>
                <w:rFonts w:cs="Arial"/>
                <w:i/>
                <w:spacing w:val="-1"/>
              </w:rPr>
              <w:t>branched-chain alkanes</w:t>
            </w:r>
            <w:r w:rsidRPr="006A7A49">
              <w:rPr>
                <w:rFonts w:cs="Arial"/>
                <w:i/>
              </w:rPr>
              <w:t xml:space="preserve"> </w:t>
            </w:r>
            <w:r w:rsidRPr="006A7A49">
              <w:rPr>
                <w:rFonts w:cs="Arial"/>
                <w:i/>
                <w:spacing w:val="-1"/>
              </w:rPr>
              <w:t>and cyclic</w:t>
            </w:r>
            <w:r w:rsidRPr="006A7A49">
              <w:rPr>
                <w:rFonts w:cs="Arial"/>
                <w:i/>
                <w:spacing w:val="-2"/>
              </w:rPr>
              <w:t xml:space="preserve"> </w:t>
            </w:r>
            <w:r w:rsidRPr="006A7A49">
              <w:rPr>
                <w:rFonts w:cs="Arial"/>
                <w:i/>
                <w:spacing w:val="-1"/>
              </w:rPr>
              <w:t>hydrocarbons for</w:t>
            </w:r>
            <w:r w:rsidRPr="006A7A49">
              <w:rPr>
                <w:rFonts w:cs="Arial"/>
                <w:i/>
              </w:rPr>
              <w:t xml:space="preserve"> </w:t>
            </w:r>
            <w:r w:rsidRPr="006A7A49">
              <w:rPr>
                <w:rFonts w:cs="Arial"/>
                <w:i/>
                <w:spacing w:val="-1"/>
              </w:rPr>
              <w:t>efficient</w:t>
            </w:r>
            <w:r w:rsidRPr="006A7A49">
              <w:rPr>
                <w:rFonts w:cs="Arial"/>
                <w:i/>
              </w:rPr>
              <w:t xml:space="preserve"> </w:t>
            </w:r>
            <w:r w:rsidRPr="006A7A49">
              <w:rPr>
                <w:rFonts w:cs="Arial"/>
                <w:i/>
                <w:spacing w:val="-1"/>
              </w:rPr>
              <w:t>combustion.</w:t>
            </w:r>
          </w:p>
        </w:tc>
        <w:tc>
          <w:tcPr>
            <w:tcW w:w="7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A1D2E1E" w14:textId="77777777" w:rsidR="006A7A49" w:rsidRPr="007241A8" w:rsidRDefault="006A7A49" w:rsidP="007241A8">
            <w:pPr>
              <w:pStyle w:val="Tabletext"/>
              <w:spacing w:line="276" w:lineRule="auto"/>
              <w:ind w:left="557" w:hanging="557"/>
              <w:rPr>
                <w:rFonts w:ascii="Arial" w:hAnsi="Arial"/>
                <w:b/>
                <w:bCs/>
                <w:sz w:val="24"/>
                <w:lang w:eastAsia="en-GB"/>
              </w:rPr>
            </w:pPr>
            <w:r w:rsidRPr="007241A8">
              <w:rPr>
                <w:rFonts w:ascii="Arial" w:hAnsi="Arial"/>
                <w:b/>
                <w:bCs/>
                <w:color w:val="336699" w:themeColor="accent1"/>
                <w:sz w:val="24"/>
                <w:lang w:eastAsia="en-GB"/>
              </w:rPr>
              <w:t>4(b) Crude oil</w:t>
            </w:r>
          </w:p>
          <w:p w14:paraId="4C7F3D0B" w14:textId="124889A0" w:rsidR="006A7A49" w:rsidRPr="006A7A49" w:rsidRDefault="006A7A49" w:rsidP="007241A8">
            <w:pPr>
              <w:pStyle w:val="Tabletext"/>
              <w:spacing w:line="276" w:lineRule="auto"/>
              <w:ind w:left="557" w:hanging="557"/>
              <w:rPr>
                <w:rFonts w:ascii="Arial" w:hAnsi="Arial"/>
                <w:sz w:val="24"/>
                <w:lang w:eastAsia="en-GB"/>
              </w:rPr>
            </w:pPr>
            <w:r w:rsidRPr="006A7A49">
              <w:rPr>
                <w:rFonts w:ascii="Arial" w:hAnsi="Arial"/>
                <w:sz w:val="24"/>
                <w:lang w:eastAsia="en-GB"/>
              </w:rPr>
              <w:t>4.7</w:t>
            </w:r>
            <w:r w:rsidR="007241A8">
              <w:rPr>
                <w:rFonts w:ascii="Arial" w:hAnsi="Arial"/>
                <w:sz w:val="24"/>
                <w:lang w:eastAsia="en-GB"/>
              </w:rPr>
              <w:tab/>
            </w:r>
            <w:r w:rsidRPr="006A7A49">
              <w:rPr>
                <w:rFonts w:ascii="Arial" w:hAnsi="Arial"/>
                <w:sz w:val="24"/>
                <w:lang w:eastAsia="en-GB"/>
              </w:rPr>
              <w:t>know that crude oil is a mixture of hydrocarbons</w:t>
            </w:r>
          </w:p>
          <w:p w14:paraId="4855AA7C" w14:textId="0CD1DE25" w:rsidR="006A7A49" w:rsidRPr="006A7A49" w:rsidRDefault="006A7A49" w:rsidP="007241A8">
            <w:pPr>
              <w:pStyle w:val="Tabletext"/>
              <w:spacing w:line="276" w:lineRule="auto"/>
              <w:ind w:left="557" w:hanging="557"/>
              <w:rPr>
                <w:rFonts w:ascii="Arial" w:hAnsi="Arial"/>
                <w:sz w:val="24"/>
                <w:lang w:eastAsia="en-GB"/>
              </w:rPr>
            </w:pPr>
            <w:r w:rsidRPr="006A7A49">
              <w:rPr>
                <w:rFonts w:ascii="Arial" w:hAnsi="Arial"/>
                <w:sz w:val="24"/>
                <w:lang w:eastAsia="en-GB"/>
              </w:rPr>
              <w:t>4.8</w:t>
            </w:r>
            <w:r w:rsidR="00C366CE">
              <w:rPr>
                <w:rFonts w:ascii="Arial" w:hAnsi="Arial"/>
                <w:sz w:val="24"/>
                <w:lang w:eastAsia="en-GB"/>
              </w:rPr>
              <w:tab/>
            </w:r>
            <w:r w:rsidRPr="006A7A49">
              <w:rPr>
                <w:rFonts w:ascii="Arial" w:hAnsi="Arial"/>
                <w:sz w:val="24"/>
                <w:lang w:eastAsia="en-GB"/>
              </w:rPr>
              <w:t>describe how the industrial process of fractional distillation separates crude oil into fractions</w:t>
            </w:r>
          </w:p>
          <w:p w14:paraId="197A2892" w14:textId="26D4BCC3" w:rsidR="006A7A49" w:rsidRPr="006A7A49" w:rsidRDefault="006A7A49" w:rsidP="007241A8">
            <w:pPr>
              <w:pStyle w:val="Tabletext"/>
              <w:spacing w:line="276" w:lineRule="auto"/>
              <w:ind w:left="557" w:hanging="557"/>
              <w:rPr>
                <w:rFonts w:ascii="Arial" w:hAnsi="Arial"/>
                <w:sz w:val="24"/>
                <w:lang w:eastAsia="en-GB"/>
              </w:rPr>
            </w:pPr>
            <w:r w:rsidRPr="006A7A49">
              <w:rPr>
                <w:rFonts w:ascii="Arial" w:hAnsi="Arial"/>
                <w:sz w:val="24"/>
                <w:lang w:eastAsia="en-GB"/>
              </w:rPr>
              <w:t>4.9</w:t>
            </w:r>
            <w:r w:rsidR="00C366CE">
              <w:rPr>
                <w:rFonts w:ascii="Arial" w:hAnsi="Arial"/>
                <w:sz w:val="24"/>
                <w:lang w:eastAsia="en-GB"/>
              </w:rPr>
              <w:tab/>
            </w:r>
            <w:r w:rsidRPr="006A7A49">
              <w:rPr>
                <w:rFonts w:ascii="Arial" w:hAnsi="Arial"/>
                <w:sz w:val="24"/>
                <w:lang w:eastAsia="en-GB"/>
              </w:rPr>
              <w:t>know the names and uses of the main fractions obtained from crude oil: refinery gases, gasoline, kerosene, diesel, fuel oil and bitumen</w:t>
            </w:r>
          </w:p>
          <w:p w14:paraId="2E4815DC" w14:textId="07230B12" w:rsidR="006A7A49" w:rsidRPr="007241A8" w:rsidRDefault="006A7A49" w:rsidP="007241A8">
            <w:pPr>
              <w:pStyle w:val="Tablesub-head"/>
              <w:spacing w:line="276" w:lineRule="auto"/>
              <w:ind w:left="557" w:hanging="557"/>
              <w:rPr>
                <w:rFonts w:ascii="Arial" w:hAnsi="Arial"/>
                <w:b w:val="0"/>
                <w:sz w:val="24"/>
                <w:lang w:eastAsia="en-GB"/>
              </w:rPr>
            </w:pPr>
            <w:r w:rsidRPr="007241A8">
              <w:rPr>
                <w:rFonts w:ascii="Arial" w:hAnsi="Arial"/>
                <w:b w:val="0"/>
                <w:sz w:val="24"/>
                <w:lang w:eastAsia="en-GB"/>
              </w:rPr>
              <w:t>4.17</w:t>
            </w:r>
            <w:r w:rsidR="00C366CE" w:rsidRPr="007241A8">
              <w:rPr>
                <w:rFonts w:ascii="Arial" w:hAnsi="Arial"/>
                <w:b w:val="0"/>
                <w:sz w:val="24"/>
                <w:lang w:eastAsia="en-GB"/>
              </w:rPr>
              <w:tab/>
            </w:r>
            <w:r w:rsidRPr="007241A8">
              <w:rPr>
                <w:rFonts w:ascii="Arial" w:hAnsi="Arial"/>
                <w:b w:val="0"/>
                <w:sz w:val="24"/>
                <w:lang w:eastAsia="en-GB"/>
              </w:rPr>
              <w:t xml:space="preserve">describe how long-chain alkanes are converted to alkenes and shorter-chain alkanes by catalytic cracking (using silica or alumina as the catalyst and a temperature in the range of 600-700 </w:t>
            </w:r>
            <w:proofErr w:type="spellStart"/>
            <w:r w:rsidRPr="007241A8">
              <w:rPr>
                <w:rFonts w:ascii="Arial" w:hAnsi="Arial"/>
                <w:b w:val="0"/>
                <w:sz w:val="24"/>
                <w:lang w:eastAsia="en-GB"/>
              </w:rPr>
              <w:t>oC</w:t>
            </w:r>
            <w:proofErr w:type="spellEnd"/>
            <w:r w:rsidRPr="007241A8">
              <w:rPr>
                <w:rFonts w:ascii="Arial" w:hAnsi="Arial"/>
                <w:b w:val="0"/>
                <w:sz w:val="24"/>
                <w:lang w:eastAsia="en-GB"/>
              </w:rPr>
              <w:t>)</w:t>
            </w:r>
          </w:p>
        </w:tc>
      </w:tr>
      <w:tr w:rsidR="006A7A49" w:rsidRPr="006A7A49" w14:paraId="63028DAC" w14:textId="77777777" w:rsidTr="006A7A49">
        <w:trPr>
          <w:cantSplit/>
        </w:trPr>
        <w:tc>
          <w:tcPr>
            <w:tcW w:w="6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8" w:type="dxa"/>
              <w:bottom w:w="100" w:type="dxa"/>
              <w:right w:w="108" w:type="dxa"/>
            </w:tcMar>
          </w:tcPr>
          <w:p w14:paraId="0CE9EACF" w14:textId="38D0804C" w:rsidR="006A7A49" w:rsidRPr="004926DF" w:rsidRDefault="006A7A49" w:rsidP="00052CC5">
            <w:pPr>
              <w:spacing w:before="76" w:line="276" w:lineRule="auto"/>
              <w:ind w:left="527" w:right="109" w:hanging="425"/>
              <w:rPr>
                <w:rFonts w:cs="Arial"/>
                <w:spacing w:val="-1"/>
              </w:rPr>
            </w:pPr>
            <w:r w:rsidRPr="004926DF">
              <w:rPr>
                <w:rFonts w:cs="Arial"/>
                <w:spacing w:val="-1"/>
              </w:rPr>
              <w:t>11.</w:t>
            </w:r>
            <w:r w:rsidR="00C366CE">
              <w:rPr>
                <w:rFonts w:cs="Arial"/>
                <w:spacing w:val="27"/>
              </w:rPr>
              <w:tab/>
            </w:r>
            <w:r w:rsidR="00C366CE">
              <w:rPr>
                <w:rFonts w:cs="Arial"/>
                <w:spacing w:val="-1"/>
              </w:rPr>
              <w:t xml:space="preserve">know </w:t>
            </w:r>
            <w:r w:rsidRPr="004926DF">
              <w:rPr>
                <w:rFonts w:cs="Arial"/>
                <w:spacing w:val="-1"/>
              </w:rPr>
              <w:t>that</w:t>
            </w:r>
            <w:r w:rsidRPr="004926DF">
              <w:rPr>
                <w:rFonts w:cs="Arial"/>
              </w:rPr>
              <w:t xml:space="preserve"> </w:t>
            </w:r>
            <w:r w:rsidRPr="004926DF">
              <w:rPr>
                <w:rFonts w:cs="Arial"/>
                <w:spacing w:val="-1"/>
              </w:rPr>
              <w:t>pollutants,</w:t>
            </w:r>
            <w:r w:rsidRPr="004926DF">
              <w:rPr>
                <w:rFonts w:cs="Arial"/>
              </w:rPr>
              <w:t xml:space="preserve"> </w:t>
            </w:r>
            <w:r w:rsidRPr="004926DF">
              <w:rPr>
                <w:rFonts w:cs="Arial"/>
                <w:spacing w:val="-1"/>
              </w:rPr>
              <w:t>including</w:t>
            </w:r>
            <w:r w:rsidRPr="004926DF">
              <w:rPr>
                <w:rFonts w:cs="Arial"/>
              </w:rPr>
              <w:t xml:space="preserve"> </w:t>
            </w:r>
            <w:r w:rsidRPr="004926DF">
              <w:rPr>
                <w:rFonts w:cs="Arial"/>
                <w:spacing w:val="-1"/>
              </w:rPr>
              <w:t>carbon</w:t>
            </w:r>
            <w:r w:rsidRPr="004926DF">
              <w:rPr>
                <w:rFonts w:cs="Arial"/>
              </w:rPr>
              <w:t xml:space="preserve"> </w:t>
            </w:r>
            <w:r w:rsidRPr="004926DF">
              <w:rPr>
                <w:rFonts w:cs="Arial"/>
                <w:spacing w:val="-1"/>
              </w:rPr>
              <w:t>monoxide,</w:t>
            </w:r>
            <w:r w:rsidRPr="004926DF">
              <w:rPr>
                <w:rFonts w:cs="Arial"/>
              </w:rPr>
              <w:t xml:space="preserve"> </w:t>
            </w:r>
            <w:r w:rsidRPr="004926DF">
              <w:rPr>
                <w:rFonts w:cs="Arial"/>
                <w:spacing w:val="-1"/>
              </w:rPr>
              <w:t>oxides</w:t>
            </w:r>
            <w:r w:rsidRPr="004926DF">
              <w:rPr>
                <w:rFonts w:cs="Arial"/>
              </w:rPr>
              <w:t xml:space="preserve"> </w:t>
            </w:r>
            <w:r w:rsidRPr="004926DF">
              <w:rPr>
                <w:rFonts w:cs="Arial"/>
                <w:spacing w:val="-1"/>
              </w:rPr>
              <w:t>of nitrogen</w:t>
            </w:r>
            <w:r w:rsidRPr="004926DF">
              <w:rPr>
                <w:rFonts w:cs="Arial"/>
              </w:rPr>
              <w:t xml:space="preserve"> </w:t>
            </w:r>
            <w:r w:rsidRPr="004926DF">
              <w:rPr>
                <w:rFonts w:cs="Arial"/>
                <w:spacing w:val="-1"/>
              </w:rPr>
              <w:t>and</w:t>
            </w:r>
            <w:r w:rsidRPr="004926DF">
              <w:rPr>
                <w:rFonts w:cs="Arial"/>
              </w:rPr>
              <w:t xml:space="preserve"> </w:t>
            </w:r>
            <w:proofErr w:type="spellStart"/>
            <w:r w:rsidRPr="004926DF">
              <w:rPr>
                <w:rFonts w:cs="Arial"/>
                <w:spacing w:val="-1"/>
              </w:rPr>
              <w:t>sulfur</w:t>
            </w:r>
            <w:proofErr w:type="spellEnd"/>
            <w:r w:rsidRPr="004926DF">
              <w:rPr>
                <w:rFonts w:cs="Arial"/>
                <w:spacing w:val="-1"/>
              </w:rPr>
              <w:t>,</w:t>
            </w:r>
            <w:r w:rsidRPr="004926DF">
              <w:rPr>
                <w:rFonts w:cs="Arial"/>
                <w:spacing w:val="55"/>
              </w:rPr>
              <w:t xml:space="preserve"> </w:t>
            </w:r>
            <w:r w:rsidRPr="004926DF">
              <w:rPr>
                <w:rFonts w:cs="Arial"/>
                <w:spacing w:val="-1"/>
              </w:rPr>
              <w:t>carbon</w:t>
            </w:r>
            <w:r w:rsidRPr="004926DF">
              <w:rPr>
                <w:rFonts w:cs="Arial"/>
              </w:rPr>
              <w:t xml:space="preserve"> </w:t>
            </w:r>
            <w:r w:rsidRPr="004926DF">
              <w:rPr>
                <w:rFonts w:cs="Arial"/>
                <w:spacing w:val="-1"/>
              </w:rPr>
              <w:t>particulates</w:t>
            </w:r>
            <w:r w:rsidRPr="004926DF">
              <w:rPr>
                <w:rFonts w:cs="Arial"/>
              </w:rPr>
              <w:t xml:space="preserve"> </w:t>
            </w:r>
            <w:r w:rsidRPr="004926DF">
              <w:rPr>
                <w:rFonts w:cs="Arial"/>
                <w:spacing w:val="-1"/>
              </w:rPr>
              <w:t>and</w:t>
            </w:r>
            <w:r w:rsidRPr="004926DF">
              <w:rPr>
                <w:rFonts w:cs="Arial"/>
                <w:spacing w:val="-3"/>
              </w:rPr>
              <w:t xml:space="preserve"> </w:t>
            </w:r>
            <w:r w:rsidRPr="004926DF">
              <w:rPr>
                <w:rFonts w:cs="Arial"/>
                <w:spacing w:val="-1"/>
              </w:rPr>
              <w:t>unburned hydrocarbons,</w:t>
            </w:r>
            <w:r w:rsidRPr="004926DF">
              <w:rPr>
                <w:rFonts w:cs="Arial"/>
              </w:rPr>
              <w:t xml:space="preserve"> </w:t>
            </w:r>
            <w:r w:rsidRPr="004926DF">
              <w:rPr>
                <w:rFonts w:cs="Arial"/>
                <w:spacing w:val="-1"/>
              </w:rPr>
              <w:t>are formed</w:t>
            </w:r>
            <w:r w:rsidRPr="004926DF">
              <w:rPr>
                <w:rFonts w:cs="Arial"/>
              </w:rPr>
              <w:t xml:space="preserve"> </w:t>
            </w:r>
            <w:r w:rsidRPr="004926DF">
              <w:rPr>
                <w:rFonts w:cs="Arial"/>
                <w:spacing w:val="-1"/>
              </w:rPr>
              <w:t>during the</w:t>
            </w:r>
            <w:r w:rsidRPr="004926DF">
              <w:rPr>
                <w:rFonts w:cs="Arial"/>
                <w:spacing w:val="47"/>
              </w:rPr>
              <w:t xml:space="preserve"> </w:t>
            </w:r>
            <w:r w:rsidRPr="004926DF">
              <w:rPr>
                <w:rFonts w:cs="Arial"/>
                <w:spacing w:val="-1"/>
              </w:rPr>
              <w:t>combustion of</w:t>
            </w:r>
            <w:r w:rsidRPr="004926DF">
              <w:rPr>
                <w:rFonts w:cs="Arial"/>
              </w:rPr>
              <w:t xml:space="preserve"> </w:t>
            </w:r>
            <w:r w:rsidRPr="004926DF">
              <w:rPr>
                <w:rFonts w:cs="Arial"/>
                <w:spacing w:val="-1"/>
              </w:rPr>
              <w:t>alkane fuels</w:t>
            </w:r>
          </w:p>
        </w:tc>
        <w:tc>
          <w:tcPr>
            <w:tcW w:w="7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3127A47" w14:textId="77777777" w:rsidR="00C366CE" w:rsidRPr="004926DF" w:rsidRDefault="00C366CE" w:rsidP="00052CC5">
            <w:pPr>
              <w:pStyle w:val="Tabletext"/>
              <w:spacing w:line="276" w:lineRule="auto"/>
              <w:rPr>
                <w:rFonts w:ascii="Arial" w:hAnsi="Arial"/>
                <w:b/>
                <w:bCs/>
                <w:color w:val="336699" w:themeColor="accent1"/>
                <w:sz w:val="24"/>
                <w:lang w:eastAsia="en-GB"/>
              </w:rPr>
            </w:pPr>
            <w:r w:rsidRPr="004926DF">
              <w:rPr>
                <w:rFonts w:ascii="Arial" w:hAnsi="Arial"/>
                <w:b/>
                <w:bCs/>
                <w:color w:val="336699" w:themeColor="accent1"/>
                <w:sz w:val="24"/>
                <w:lang w:eastAsia="en-GB"/>
              </w:rPr>
              <w:t>4(b) Crude oil</w:t>
            </w:r>
          </w:p>
          <w:p w14:paraId="0992ED72" w14:textId="4ADC0FCE" w:rsidR="006A7A49" w:rsidRPr="004926DF" w:rsidRDefault="006A7A49" w:rsidP="00052CC5">
            <w:pPr>
              <w:pStyle w:val="Tabletext"/>
              <w:spacing w:line="276" w:lineRule="auto"/>
              <w:ind w:left="557" w:hanging="557"/>
              <w:rPr>
                <w:rFonts w:ascii="Arial" w:hAnsi="Arial"/>
                <w:sz w:val="24"/>
                <w:lang w:eastAsia="en-GB"/>
              </w:rPr>
            </w:pPr>
            <w:r w:rsidRPr="004926DF">
              <w:rPr>
                <w:rFonts w:ascii="Arial" w:hAnsi="Arial"/>
                <w:sz w:val="24"/>
                <w:lang w:eastAsia="en-GB"/>
              </w:rPr>
              <w:t>4.12</w:t>
            </w:r>
            <w:r w:rsidR="00C366CE">
              <w:rPr>
                <w:rFonts w:ascii="Arial" w:hAnsi="Arial"/>
                <w:sz w:val="24"/>
                <w:lang w:eastAsia="en-GB"/>
              </w:rPr>
              <w:tab/>
            </w:r>
            <w:r w:rsidRPr="004926DF">
              <w:rPr>
                <w:rFonts w:ascii="Arial" w:hAnsi="Arial"/>
                <w:sz w:val="24"/>
                <w:lang w:eastAsia="en-GB"/>
              </w:rPr>
              <w:t>know the possible products of complete and incomplete combustion of hydrocarbons with oxygen in the air</w:t>
            </w:r>
          </w:p>
          <w:p w14:paraId="64ABD334" w14:textId="541B1DA2" w:rsidR="006A7A49" w:rsidRPr="004926DF" w:rsidRDefault="006A7A49" w:rsidP="00052CC5">
            <w:pPr>
              <w:pStyle w:val="Tabletext"/>
              <w:spacing w:line="276" w:lineRule="auto"/>
              <w:ind w:left="557" w:hanging="557"/>
              <w:rPr>
                <w:rFonts w:ascii="Arial" w:hAnsi="Arial"/>
                <w:sz w:val="24"/>
                <w:lang w:eastAsia="en-GB"/>
              </w:rPr>
            </w:pPr>
            <w:r w:rsidRPr="004926DF">
              <w:rPr>
                <w:rFonts w:ascii="Arial" w:hAnsi="Arial"/>
                <w:sz w:val="24"/>
                <w:lang w:eastAsia="en-GB"/>
              </w:rPr>
              <w:t>4.14</w:t>
            </w:r>
            <w:r w:rsidR="00C366CE">
              <w:rPr>
                <w:rFonts w:ascii="Arial" w:hAnsi="Arial"/>
                <w:sz w:val="24"/>
                <w:lang w:eastAsia="en-GB"/>
              </w:rPr>
              <w:tab/>
            </w:r>
            <w:r w:rsidRPr="004926DF">
              <w:rPr>
                <w:rFonts w:ascii="Arial" w:hAnsi="Arial"/>
                <w:sz w:val="24"/>
                <w:lang w:eastAsia="en-GB"/>
              </w:rPr>
              <w:t>know that, in car engines, the temperature reached is high enough to allow nitrogen and oxygen from air to react, forming oxides of nitrogen</w:t>
            </w:r>
          </w:p>
          <w:p w14:paraId="04E1BC54" w14:textId="2A2827B5" w:rsidR="006A7A49" w:rsidRPr="004926DF" w:rsidRDefault="006A7A49" w:rsidP="00052CC5">
            <w:pPr>
              <w:pStyle w:val="Tablesub-head"/>
              <w:spacing w:line="276" w:lineRule="auto"/>
              <w:ind w:left="557" w:hanging="557"/>
              <w:rPr>
                <w:rFonts w:ascii="Arial" w:hAnsi="Arial"/>
                <w:b w:val="0"/>
                <w:sz w:val="24"/>
                <w:lang w:eastAsia="en-GB"/>
              </w:rPr>
            </w:pPr>
            <w:r w:rsidRPr="004926DF">
              <w:rPr>
                <w:rFonts w:ascii="Arial" w:hAnsi="Arial"/>
                <w:b w:val="0"/>
                <w:sz w:val="24"/>
                <w:lang w:eastAsia="en-GB"/>
              </w:rPr>
              <w:t>4.15</w:t>
            </w:r>
            <w:r w:rsidR="00C366CE">
              <w:rPr>
                <w:rFonts w:ascii="Arial" w:hAnsi="Arial"/>
                <w:b w:val="0"/>
                <w:sz w:val="24"/>
                <w:lang w:eastAsia="en-GB"/>
              </w:rPr>
              <w:tab/>
            </w:r>
            <w:r w:rsidRPr="004926DF">
              <w:rPr>
                <w:rFonts w:ascii="Arial" w:hAnsi="Arial"/>
                <w:b w:val="0"/>
                <w:sz w:val="24"/>
                <w:lang w:eastAsia="en-GB"/>
              </w:rPr>
              <w:t xml:space="preserve">explain how the combustion of some impurities I hydrocarbon fuels results in the formation of </w:t>
            </w:r>
            <w:proofErr w:type="spellStart"/>
            <w:r w:rsidRPr="004926DF">
              <w:rPr>
                <w:rFonts w:ascii="Arial" w:hAnsi="Arial"/>
                <w:b w:val="0"/>
                <w:sz w:val="24"/>
                <w:lang w:eastAsia="en-GB"/>
              </w:rPr>
              <w:t>sulfur</w:t>
            </w:r>
            <w:proofErr w:type="spellEnd"/>
            <w:r w:rsidRPr="004926DF">
              <w:rPr>
                <w:rFonts w:ascii="Arial" w:hAnsi="Arial"/>
                <w:b w:val="0"/>
                <w:sz w:val="24"/>
                <w:lang w:eastAsia="en-GB"/>
              </w:rPr>
              <w:t xml:space="preserve"> dioxide</w:t>
            </w:r>
          </w:p>
        </w:tc>
      </w:tr>
    </w:tbl>
    <w:p w14:paraId="4D4101A4" w14:textId="77777777" w:rsidR="00A02C0D" w:rsidRDefault="00A02C0D">
      <w:r>
        <w:br w:type="page"/>
      </w:r>
    </w:p>
    <w:tbl>
      <w:tblPr>
        <w:tblW w:w="14410" w:type="dxa"/>
        <w:tblInd w:w="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710"/>
        <w:gridCol w:w="7700"/>
      </w:tblGrid>
      <w:tr w:rsidR="00A02C0D" w:rsidRPr="006A7A49" w14:paraId="1CDCE28B" w14:textId="77777777" w:rsidTr="00A02C0D">
        <w:trPr>
          <w:cantSplit/>
        </w:trPr>
        <w:tc>
          <w:tcPr>
            <w:tcW w:w="6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3C1E0" w:themeFill="accent1" w:themeFillTint="66"/>
            <w:tcMar>
              <w:top w:w="100" w:type="dxa"/>
              <w:left w:w="108" w:type="dxa"/>
              <w:bottom w:w="100" w:type="dxa"/>
              <w:right w:w="108" w:type="dxa"/>
            </w:tcMar>
          </w:tcPr>
          <w:p w14:paraId="1FB4F37D" w14:textId="77777777" w:rsidR="0070706B" w:rsidRDefault="00A02C0D" w:rsidP="00A02C0D">
            <w:pPr>
              <w:spacing w:before="76" w:line="257" w:lineRule="auto"/>
              <w:ind w:left="527" w:right="109" w:hanging="425"/>
              <w:jc w:val="center"/>
              <w:rPr>
                <w:b/>
                <w:bCs/>
              </w:rPr>
            </w:pPr>
            <w:r w:rsidRPr="006A7A49">
              <w:rPr>
                <w:b/>
                <w:bCs/>
              </w:rPr>
              <w:lastRenderedPageBreak/>
              <w:t xml:space="preserve">GCE Chemistry </w:t>
            </w:r>
          </w:p>
          <w:p w14:paraId="181DD93F" w14:textId="1B9434A9" w:rsidR="00A02C0D" w:rsidRPr="006A7A49" w:rsidRDefault="00A02C0D" w:rsidP="00A02C0D">
            <w:pPr>
              <w:spacing w:before="76" w:line="257" w:lineRule="auto"/>
              <w:ind w:left="527" w:right="109" w:hanging="425"/>
              <w:jc w:val="center"/>
              <w:rPr>
                <w:rFonts w:cs="Arial"/>
                <w:spacing w:val="-1"/>
              </w:rPr>
            </w:pPr>
            <w:r w:rsidRPr="006A7A49">
              <w:rPr>
                <w:b/>
                <w:bCs/>
              </w:rPr>
              <w:t>Topic 6 – Organic Chemistry I</w:t>
            </w:r>
          </w:p>
        </w:tc>
        <w:tc>
          <w:tcPr>
            <w:tcW w:w="7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3C1E0" w:themeFill="accent1" w:themeFillTint="66"/>
          </w:tcPr>
          <w:p w14:paraId="4C2404E7" w14:textId="573D0291" w:rsidR="00A02C0D" w:rsidRPr="006A7A49" w:rsidRDefault="00A02C0D" w:rsidP="00A02C0D">
            <w:pPr>
              <w:pStyle w:val="Tabletext"/>
              <w:ind w:left="557" w:hanging="557"/>
              <w:jc w:val="center"/>
              <w:rPr>
                <w:rFonts w:ascii="Arial" w:hAnsi="Arial"/>
                <w:sz w:val="24"/>
                <w:lang w:eastAsia="en-GB"/>
              </w:rPr>
            </w:pPr>
            <w:r w:rsidRPr="006A7A49">
              <w:rPr>
                <w:rFonts w:ascii="Arial" w:hAnsi="Arial"/>
                <w:b/>
                <w:bCs/>
                <w:sz w:val="24"/>
                <w:lang w:eastAsia="en-GB"/>
              </w:rPr>
              <w:t>International GCSE Chemistry</w:t>
            </w:r>
          </w:p>
        </w:tc>
      </w:tr>
      <w:tr w:rsidR="00A02C0D" w:rsidRPr="006A7A49" w14:paraId="77B9192E" w14:textId="77777777" w:rsidTr="006A7A49">
        <w:trPr>
          <w:cantSplit/>
        </w:trPr>
        <w:tc>
          <w:tcPr>
            <w:tcW w:w="6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8" w:type="dxa"/>
              <w:bottom w:w="100" w:type="dxa"/>
              <w:right w:w="108" w:type="dxa"/>
            </w:tcMar>
          </w:tcPr>
          <w:p w14:paraId="73E59183" w14:textId="60CFA468" w:rsidR="00A02C0D" w:rsidRPr="006A7A49" w:rsidRDefault="00A02C0D" w:rsidP="00052CC5">
            <w:pPr>
              <w:spacing w:before="76" w:line="276" w:lineRule="auto"/>
              <w:ind w:left="527" w:right="109" w:hanging="425"/>
              <w:rPr>
                <w:rFonts w:cs="Arial"/>
                <w:spacing w:val="-1"/>
              </w:rPr>
            </w:pPr>
            <w:r w:rsidRPr="006A7A49">
              <w:rPr>
                <w:rFonts w:cs="Arial"/>
                <w:spacing w:val="-1"/>
              </w:rPr>
              <w:t>12.</w:t>
            </w:r>
            <w:r w:rsidR="00796768">
              <w:rPr>
                <w:rFonts w:cs="Arial"/>
                <w:spacing w:val="27"/>
              </w:rPr>
              <w:tab/>
            </w:r>
            <w:r w:rsidRPr="006A7A49">
              <w:rPr>
                <w:rFonts w:cs="Arial"/>
                <w:spacing w:val="-1"/>
              </w:rPr>
              <w:t xml:space="preserve">understand </w:t>
            </w:r>
            <w:r w:rsidRPr="006A7A49">
              <w:rPr>
                <w:rFonts w:cs="Arial"/>
              </w:rPr>
              <w:t>the</w:t>
            </w:r>
            <w:r w:rsidRPr="006A7A49">
              <w:rPr>
                <w:rFonts w:cs="Arial"/>
                <w:spacing w:val="-1"/>
              </w:rPr>
              <w:t xml:space="preserve"> problems</w:t>
            </w:r>
            <w:r w:rsidRPr="006A7A49">
              <w:rPr>
                <w:rFonts w:cs="Arial"/>
              </w:rPr>
              <w:t xml:space="preserve"> </w:t>
            </w:r>
            <w:r w:rsidRPr="006A7A49">
              <w:rPr>
                <w:rFonts w:cs="Arial"/>
                <w:spacing w:val="-1"/>
              </w:rPr>
              <w:t>arising</w:t>
            </w:r>
            <w:r w:rsidRPr="006A7A49">
              <w:rPr>
                <w:rFonts w:cs="Arial"/>
              </w:rPr>
              <w:t xml:space="preserve"> </w:t>
            </w:r>
            <w:r w:rsidRPr="006A7A49">
              <w:rPr>
                <w:rFonts w:cs="Arial"/>
                <w:spacing w:val="-1"/>
              </w:rPr>
              <w:t>from pollutants</w:t>
            </w:r>
            <w:r w:rsidRPr="006A7A49">
              <w:rPr>
                <w:rFonts w:cs="Arial"/>
              </w:rPr>
              <w:t xml:space="preserve"> </w:t>
            </w:r>
            <w:r w:rsidRPr="006A7A49">
              <w:rPr>
                <w:rFonts w:cs="Arial"/>
                <w:spacing w:val="-1"/>
              </w:rPr>
              <w:t>from the combustion of</w:t>
            </w:r>
            <w:r w:rsidRPr="006A7A49">
              <w:rPr>
                <w:rFonts w:cs="Arial"/>
              </w:rPr>
              <w:t xml:space="preserve"> </w:t>
            </w:r>
            <w:r w:rsidRPr="006A7A49">
              <w:rPr>
                <w:rFonts w:cs="Arial"/>
                <w:spacing w:val="-1"/>
              </w:rPr>
              <w:t>fuels,</w:t>
            </w:r>
            <w:r w:rsidRPr="006A7A49">
              <w:rPr>
                <w:rFonts w:cs="Arial"/>
                <w:spacing w:val="55"/>
              </w:rPr>
              <w:t xml:space="preserve"> </w:t>
            </w:r>
            <w:r w:rsidRPr="006A7A49">
              <w:rPr>
                <w:rFonts w:cs="Arial"/>
                <w:spacing w:val="-1"/>
              </w:rPr>
              <w:t>limited</w:t>
            </w:r>
            <w:r w:rsidRPr="006A7A49">
              <w:rPr>
                <w:rFonts w:cs="Arial"/>
              </w:rPr>
              <w:t xml:space="preserve"> to </w:t>
            </w:r>
            <w:r w:rsidRPr="006A7A49">
              <w:rPr>
                <w:rFonts w:cs="Arial"/>
                <w:spacing w:val="-1"/>
              </w:rPr>
              <w:t>the toxicity</w:t>
            </w:r>
            <w:r w:rsidRPr="006A7A49">
              <w:rPr>
                <w:rFonts w:cs="Arial"/>
              </w:rPr>
              <w:t xml:space="preserve"> </w:t>
            </w:r>
            <w:r w:rsidRPr="006A7A49">
              <w:rPr>
                <w:rFonts w:cs="Arial"/>
                <w:spacing w:val="-1"/>
              </w:rPr>
              <w:t>of carbon</w:t>
            </w:r>
            <w:r w:rsidRPr="006A7A49">
              <w:rPr>
                <w:rFonts w:cs="Arial"/>
              </w:rPr>
              <w:t xml:space="preserve"> </w:t>
            </w:r>
            <w:r w:rsidRPr="006A7A49">
              <w:rPr>
                <w:rFonts w:cs="Arial"/>
                <w:spacing w:val="-1"/>
              </w:rPr>
              <w:t xml:space="preserve">monoxide and </w:t>
            </w:r>
            <w:r w:rsidRPr="006A7A49">
              <w:rPr>
                <w:rFonts w:cs="Arial"/>
              </w:rPr>
              <w:t>the</w:t>
            </w:r>
            <w:r w:rsidRPr="006A7A49">
              <w:rPr>
                <w:rFonts w:cs="Arial"/>
                <w:spacing w:val="-1"/>
              </w:rPr>
              <w:t xml:space="preserve"> acidity of</w:t>
            </w:r>
            <w:r w:rsidRPr="006A7A49">
              <w:rPr>
                <w:rFonts w:cs="Arial"/>
              </w:rPr>
              <w:t xml:space="preserve"> </w:t>
            </w:r>
            <w:r w:rsidRPr="006A7A49">
              <w:rPr>
                <w:rFonts w:cs="Arial"/>
                <w:spacing w:val="-1"/>
              </w:rPr>
              <w:t>oxides</w:t>
            </w:r>
            <w:r w:rsidRPr="006A7A49">
              <w:rPr>
                <w:rFonts w:cs="Arial"/>
              </w:rPr>
              <w:t xml:space="preserve"> </w:t>
            </w:r>
            <w:r w:rsidRPr="006A7A49">
              <w:rPr>
                <w:rFonts w:cs="Arial"/>
                <w:spacing w:val="-1"/>
              </w:rPr>
              <w:t>of nitrogen</w:t>
            </w:r>
            <w:r w:rsidRPr="006A7A49">
              <w:rPr>
                <w:rFonts w:cs="Arial"/>
                <w:spacing w:val="55"/>
              </w:rPr>
              <w:t xml:space="preserve"> </w:t>
            </w:r>
            <w:r w:rsidRPr="006A7A49">
              <w:rPr>
                <w:rFonts w:cs="Arial"/>
                <w:spacing w:val="-1"/>
              </w:rPr>
              <w:t>and</w:t>
            </w:r>
            <w:r w:rsidRPr="006A7A49">
              <w:rPr>
                <w:rFonts w:cs="Arial"/>
              </w:rPr>
              <w:t xml:space="preserve"> </w:t>
            </w:r>
            <w:proofErr w:type="spellStart"/>
            <w:r w:rsidRPr="006A7A49">
              <w:rPr>
                <w:rFonts w:cs="Arial"/>
                <w:spacing w:val="-1"/>
              </w:rPr>
              <w:t>sulfur</w:t>
            </w:r>
            <w:proofErr w:type="spellEnd"/>
          </w:p>
        </w:tc>
        <w:tc>
          <w:tcPr>
            <w:tcW w:w="7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475B827" w14:textId="77777777" w:rsidR="00796768" w:rsidRPr="004926DF" w:rsidRDefault="00796768" w:rsidP="00052CC5">
            <w:pPr>
              <w:pStyle w:val="Tabletext"/>
              <w:spacing w:line="276" w:lineRule="auto"/>
              <w:rPr>
                <w:rFonts w:ascii="Arial" w:hAnsi="Arial"/>
                <w:b/>
                <w:bCs/>
                <w:color w:val="336699" w:themeColor="accent1"/>
                <w:sz w:val="24"/>
                <w:lang w:eastAsia="en-GB"/>
              </w:rPr>
            </w:pPr>
            <w:r w:rsidRPr="004926DF">
              <w:rPr>
                <w:rFonts w:ascii="Arial" w:hAnsi="Arial"/>
                <w:b/>
                <w:bCs/>
                <w:color w:val="336699" w:themeColor="accent1"/>
                <w:sz w:val="24"/>
                <w:lang w:eastAsia="en-GB"/>
              </w:rPr>
              <w:t>4(b) Crude oil</w:t>
            </w:r>
          </w:p>
          <w:p w14:paraId="3372FEAF" w14:textId="71518E5E" w:rsidR="00A02C0D" w:rsidRPr="006A7A49" w:rsidRDefault="00A02C0D" w:rsidP="00052CC5">
            <w:pPr>
              <w:pStyle w:val="Tabletext"/>
              <w:spacing w:line="276" w:lineRule="auto"/>
              <w:ind w:left="557" w:hanging="557"/>
              <w:rPr>
                <w:rFonts w:ascii="Arial" w:hAnsi="Arial"/>
                <w:sz w:val="24"/>
                <w:lang w:eastAsia="en-GB"/>
              </w:rPr>
            </w:pPr>
            <w:r w:rsidRPr="006A7A49">
              <w:rPr>
                <w:rFonts w:ascii="Arial" w:hAnsi="Arial"/>
                <w:sz w:val="24"/>
                <w:lang w:eastAsia="en-GB"/>
              </w:rPr>
              <w:t>4.13</w:t>
            </w:r>
            <w:r w:rsidR="00796768">
              <w:rPr>
                <w:rFonts w:ascii="Arial" w:hAnsi="Arial"/>
                <w:sz w:val="24"/>
                <w:lang w:eastAsia="en-GB"/>
              </w:rPr>
              <w:tab/>
            </w:r>
            <w:r w:rsidRPr="006A7A49">
              <w:rPr>
                <w:rFonts w:ascii="Arial" w:hAnsi="Arial"/>
                <w:sz w:val="24"/>
                <w:lang w:eastAsia="en-GB"/>
              </w:rPr>
              <w:t>understand why carbon monoxide is poisonous, in terms of its effect on the capacity of blood to transport oxygen</w:t>
            </w:r>
          </w:p>
          <w:p w14:paraId="490C4B7F" w14:textId="683DF92F" w:rsidR="00A02C0D" w:rsidRPr="004926DF" w:rsidRDefault="00A02C0D" w:rsidP="00052CC5">
            <w:pPr>
              <w:pStyle w:val="Tablesub-head"/>
              <w:spacing w:line="276" w:lineRule="auto"/>
              <w:rPr>
                <w:rFonts w:ascii="Arial" w:hAnsi="Arial"/>
                <w:b w:val="0"/>
                <w:bCs/>
                <w:sz w:val="24"/>
                <w:lang w:eastAsia="en-GB"/>
              </w:rPr>
            </w:pPr>
            <w:r w:rsidRPr="004926DF">
              <w:rPr>
                <w:rFonts w:ascii="Arial" w:hAnsi="Arial"/>
                <w:b w:val="0"/>
                <w:bCs/>
                <w:i/>
                <w:sz w:val="24"/>
                <w:lang w:eastAsia="en-GB"/>
              </w:rPr>
              <w:t>References to haemoglobin are not required</w:t>
            </w:r>
          </w:p>
        </w:tc>
      </w:tr>
      <w:tr w:rsidR="00A02C0D" w:rsidRPr="006A7A49" w14:paraId="3AA196FC" w14:textId="77777777" w:rsidTr="006A7A49">
        <w:trPr>
          <w:cantSplit/>
        </w:trPr>
        <w:tc>
          <w:tcPr>
            <w:tcW w:w="6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8" w:type="dxa"/>
              <w:bottom w:w="100" w:type="dxa"/>
              <w:right w:w="108" w:type="dxa"/>
            </w:tcMar>
          </w:tcPr>
          <w:p w14:paraId="53B3C59A" w14:textId="12C44B78" w:rsidR="00A02C0D" w:rsidRDefault="00A02C0D" w:rsidP="00052CC5">
            <w:pPr>
              <w:pStyle w:val="TableParagraph"/>
              <w:tabs>
                <w:tab w:val="left" w:pos="816"/>
              </w:tabs>
              <w:spacing w:before="76" w:line="276" w:lineRule="auto"/>
              <w:rPr>
                <w:rFonts w:ascii="Arial" w:hAnsi="Arial" w:cs="Arial"/>
                <w:spacing w:val="-1"/>
                <w:sz w:val="24"/>
                <w:szCs w:val="24"/>
              </w:rPr>
            </w:pPr>
            <w:r w:rsidRPr="006A7A49">
              <w:rPr>
                <w:rFonts w:ascii="Arial" w:hAnsi="Arial" w:cs="Arial"/>
                <w:spacing w:val="-1"/>
                <w:sz w:val="24"/>
                <w:szCs w:val="24"/>
              </w:rPr>
              <w:t>16.</w:t>
            </w:r>
            <w:r w:rsidR="00796768">
              <w:rPr>
                <w:rFonts w:ascii="Arial" w:hAnsi="Arial" w:cs="Arial"/>
                <w:spacing w:val="27"/>
                <w:sz w:val="24"/>
                <w:szCs w:val="24"/>
              </w:rPr>
              <w:tab/>
            </w:r>
            <w:r w:rsidRPr="006A7A49">
              <w:rPr>
                <w:rFonts w:ascii="Arial" w:hAnsi="Arial" w:cs="Arial"/>
                <w:spacing w:val="-1"/>
                <w:sz w:val="24"/>
                <w:szCs w:val="24"/>
              </w:rPr>
              <w:t xml:space="preserve">understand </w:t>
            </w:r>
            <w:r w:rsidRPr="006A7A49">
              <w:rPr>
                <w:rFonts w:ascii="Arial" w:hAnsi="Arial" w:cs="Arial"/>
                <w:sz w:val="24"/>
                <w:szCs w:val="24"/>
              </w:rPr>
              <w:t xml:space="preserve">the </w:t>
            </w:r>
            <w:r w:rsidRPr="006A7A49">
              <w:rPr>
                <w:rFonts w:ascii="Arial" w:hAnsi="Arial" w:cs="Arial"/>
                <w:spacing w:val="-1"/>
                <w:sz w:val="24"/>
                <w:szCs w:val="24"/>
              </w:rPr>
              <w:t>reactions</w:t>
            </w:r>
            <w:r w:rsidRPr="006A7A49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6A7A49">
              <w:rPr>
                <w:rFonts w:ascii="Arial" w:hAnsi="Arial" w:cs="Arial"/>
                <w:spacing w:val="-1"/>
                <w:sz w:val="24"/>
                <w:szCs w:val="24"/>
              </w:rPr>
              <w:t>of</w:t>
            </w:r>
            <w:r w:rsidRPr="006A7A49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6A7A49">
              <w:rPr>
                <w:rFonts w:ascii="Arial" w:hAnsi="Arial" w:cs="Arial"/>
                <w:spacing w:val="-1"/>
                <w:sz w:val="24"/>
                <w:szCs w:val="24"/>
              </w:rPr>
              <w:t>alkanes with:</w:t>
            </w:r>
            <w:r w:rsidRPr="006A7A49">
              <w:rPr>
                <w:rFonts w:ascii="Arial" w:hAnsi="Arial" w:cs="Arial"/>
                <w:spacing w:val="35"/>
                <w:sz w:val="24"/>
                <w:szCs w:val="24"/>
              </w:rPr>
              <w:t xml:space="preserve"> </w:t>
            </w:r>
          </w:p>
          <w:p w14:paraId="402CC255" w14:textId="2EA1DDBC" w:rsidR="00A02C0D" w:rsidRPr="00A02C0D" w:rsidRDefault="00A02C0D" w:rsidP="00052CC5">
            <w:pPr>
              <w:pStyle w:val="TableParagraph"/>
              <w:numPr>
                <w:ilvl w:val="0"/>
                <w:numId w:val="34"/>
              </w:numPr>
              <w:tabs>
                <w:tab w:val="left" w:pos="816"/>
              </w:tabs>
              <w:spacing w:before="76" w:line="276" w:lineRule="auto"/>
              <w:rPr>
                <w:rFonts w:ascii="Arial" w:hAnsi="Arial" w:cs="Arial"/>
                <w:spacing w:val="-1"/>
                <w:sz w:val="24"/>
                <w:szCs w:val="24"/>
              </w:rPr>
            </w:pPr>
            <w:r w:rsidRPr="006A7A49">
              <w:rPr>
                <w:rFonts w:ascii="Arial" w:hAnsi="Arial" w:cs="Arial"/>
                <w:spacing w:val="-1"/>
                <w:sz w:val="24"/>
                <w:szCs w:val="24"/>
              </w:rPr>
              <w:t>oxygen</w:t>
            </w:r>
            <w:r w:rsidRPr="006A7A49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6A7A49">
              <w:rPr>
                <w:rFonts w:ascii="Arial" w:hAnsi="Arial" w:cs="Arial"/>
                <w:spacing w:val="-1"/>
                <w:sz w:val="24"/>
                <w:szCs w:val="24"/>
              </w:rPr>
              <w:t>in air</w:t>
            </w:r>
            <w:r w:rsidRPr="006A7A49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6A7A49">
              <w:rPr>
                <w:rFonts w:ascii="Arial" w:hAnsi="Arial" w:cs="Arial"/>
                <w:spacing w:val="-1"/>
                <w:sz w:val="24"/>
                <w:szCs w:val="24"/>
              </w:rPr>
              <w:t>(combustion)</w:t>
            </w:r>
          </w:p>
          <w:p w14:paraId="10281571" w14:textId="19880413" w:rsidR="00A02C0D" w:rsidRPr="006A7A49" w:rsidRDefault="00A02C0D" w:rsidP="00052CC5">
            <w:pPr>
              <w:pStyle w:val="TableParagraph"/>
              <w:numPr>
                <w:ilvl w:val="0"/>
                <w:numId w:val="34"/>
              </w:numPr>
              <w:spacing w:line="276" w:lineRule="auto"/>
              <w:ind w:right="199"/>
              <w:rPr>
                <w:rFonts w:ascii="Arial" w:eastAsia="Verdana" w:hAnsi="Arial" w:cs="Arial"/>
                <w:sz w:val="24"/>
                <w:szCs w:val="24"/>
              </w:rPr>
            </w:pPr>
            <w:r w:rsidRPr="006A7A49">
              <w:rPr>
                <w:rFonts w:ascii="Arial" w:hAnsi="Arial" w:cs="Arial"/>
                <w:spacing w:val="-1"/>
                <w:sz w:val="24"/>
                <w:szCs w:val="24"/>
              </w:rPr>
              <w:t>halogens,</w:t>
            </w:r>
            <w:r w:rsidRPr="006A7A49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6A7A49">
              <w:rPr>
                <w:rFonts w:ascii="Arial" w:hAnsi="Arial" w:cs="Arial"/>
                <w:spacing w:val="-1"/>
                <w:sz w:val="24"/>
                <w:szCs w:val="24"/>
              </w:rPr>
              <w:t>in terms</w:t>
            </w:r>
            <w:r w:rsidRPr="006A7A49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6A7A49">
              <w:rPr>
                <w:rFonts w:ascii="Arial" w:hAnsi="Arial" w:cs="Arial"/>
                <w:spacing w:val="-1"/>
                <w:sz w:val="24"/>
                <w:szCs w:val="24"/>
              </w:rPr>
              <w:t>of the mechanism of</w:t>
            </w:r>
            <w:r w:rsidRPr="006A7A49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6A7A49">
              <w:rPr>
                <w:rFonts w:ascii="Arial" w:hAnsi="Arial" w:cs="Arial"/>
                <w:spacing w:val="-1"/>
                <w:sz w:val="24"/>
                <w:szCs w:val="24"/>
              </w:rPr>
              <w:t>radical substitution</w:t>
            </w:r>
            <w:r w:rsidRPr="006A7A49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6A7A49">
              <w:rPr>
                <w:rFonts w:ascii="Arial" w:hAnsi="Arial" w:cs="Arial"/>
                <w:spacing w:val="-1"/>
                <w:sz w:val="24"/>
                <w:szCs w:val="24"/>
              </w:rPr>
              <w:t>through</w:t>
            </w:r>
            <w:r w:rsidRPr="006A7A49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6A7A49">
              <w:rPr>
                <w:rFonts w:ascii="Arial" w:hAnsi="Arial" w:cs="Arial"/>
                <w:spacing w:val="-1"/>
                <w:sz w:val="24"/>
                <w:szCs w:val="24"/>
              </w:rPr>
              <w:t>initiation,</w:t>
            </w:r>
            <w:r w:rsidRPr="006A7A49">
              <w:rPr>
                <w:rFonts w:ascii="Arial" w:hAnsi="Arial" w:cs="Arial"/>
                <w:spacing w:val="63"/>
                <w:sz w:val="24"/>
                <w:szCs w:val="24"/>
              </w:rPr>
              <w:t xml:space="preserve"> </w:t>
            </w:r>
            <w:r w:rsidRPr="006A7A49">
              <w:rPr>
                <w:rFonts w:ascii="Arial" w:hAnsi="Arial" w:cs="Arial"/>
                <w:spacing w:val="-1"/>
                <w:sz w:val="24"/>
                <w:szCs w:val="24"/>
              </w:rPr>
              <w:t>propagation</w:t>
            </w:r>
            <w:r w:rsidRPr="006A7A49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6A7A49">
              <w:rPr>
                <w:rFonts w:ascii="Arial" w:hAnsi="Arial" w:cs="Arial"/>
                <w:spacing w:val="-1"/>
                <w:sz w:val="24"/>
                <w:szCs w:val="24"/>
              </w:rPr>
              <w:t>and termination</w:t>
            </w:r>
            <w:r w:rsidRPr="006A7A49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6A7A49">
              <w:rPr>
                <w:rFonts w:ascii="Arial" w:hAnsi="Arial" w:cs="Arial"/>
                <w:spacing w:val="-1"/>
                <w:sz w:val="24"/>
                <w:szCs w:val="24"/>
              </w:rPr>
              <w:t>steps</w:t>
            </w:r>
          </w:p>
          <w:p w14:paraId="2E67FF56" w14:textId="6CCB4C5E" w:rsidR="00A02C0D" w:rsidRPr="006A7A49" w:rsidRDefault="00A02C0D" w:rsidP="00052CC5">
            <w:pPr>
              <w:spacing w:before="76" w:line="276" w:lineRule="auto"/>
              <w:ind w:right="109"/>
              <w:rPr>
                <w:rFonts w:cs="Arial"/>
                <w:spacing w:val="-1"/>
              </w:rPr>
            </w:pPr>
            <w:r w:rsidRPr="006A7A49">
              <w:rPr>
                <w:rFonts w:cs="Arial"/>
                <w:i/>
              </w:rPr>
              <w:t>The</w:t>
            </w:r>
            <w:r w:rsidRPr="006A7A49">
              <w:rPr>
                <w:rFonts w:cs="Arial"/>
                <w:i/>
                <w:spacing w:val="-2"/>
              </w:rPr>
              <w:t xml:space="preserve"> </w:t>
            </w:r>
            <w:r w:rsidRPr="006A7A49">
              <w:rPr>
                <w:rFonts w:cs="Arial"/>
                <w:i/>
              </w:rPr>
              <w:t>use</w:t>
            </w:r>
            <w:r w:rsidRPr="006A7A49">
              <w:rPr>
                <w:rFonts w:cs="Arial"/>
                <w:i/>
                <w:spacing w:val="-1"/>
              </w:rPr>
              <w:t xml:space="preserve"> of curly half-arrows</w:t>
            </w:r>
            <w:r w:rsidRPr="006A7A49">
              <w:rPr>
                <w:rFonts w:cs="Arial"/>
                <w:i/>
              </w:rPr>
              <w:t xml:space="preserve"> is</w:t>
            </w:r>
            <w:r w:rsidRPr="006A7A49">
              <w:rPr>
                <w:rFonts w:cs="Arial"/>
                <w:i/>
                <w:spacing w:val="-1"/>
              </w:rPr>
              <w:t xml:space="preserve"> not</w:t>
            </w:r>
            <w:r w:rsidRPr="006A7A49">
              <w:rPr>
                <w:rFonts w:cs="Arial"/>
                <w:i/>
              </w:rPr>
              <w:t xml:space="preserve"> </w:t>
            </w:r>
            <w:r w:rsidRPr="006A7A49">
              <w:rPr>
                <w:rFonts w:cs="Arial"/>
                <w:i/>
                <w:spacing w:val="-1"/>
              </w:rPr>
              <w:t>expected</w:t>
            </w:r>
            <w:r w:rsidRPr="006A7A49">
              <w:rPr>
                <w:rFonts w:cs="Arial"/>
                <w:i/>
              </w:rPr>
              <w:t xml:space="preserve"> </w:t>
            </w:r>
            <w:r w:rsidRPr="006A7A49">
              <w:rPr>
                <w:rFonts w:cs="Arial"/>
                <w:i/>
                <w:spacing w:val="-1"/>
              </w:rPr>
              <w:t>in this mechanism</w:t>
            </w:r>
            <w:r w:rsidRPr="006A7A49">
              <w:rPr>
                <w:rFonts w:cs="Arial"/>
                <w:spacing w:val="-1"/>
              </w:rPr>
              <w:t>.</w:t>
            </w:r>
          </w:p>
        </w:tc>
        <w:tc>
          <w:tcPr>
            <w:tcW w:w="7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3269AF2" w14:textId="77777777" w:rsidR="00796768" w:rsidRPr="004926DF" w:rsidRDefault="00796768" w:rsidP="00052CC5">
            <w:pPr>
              <w:pStyle w:val="Tabletext"/>
              <w:spacing w:line="276" w:lineRule="auto"/>
              <w:rPr>
                <w:rFonts w:ascii="Arial" w:hAnsi="Arial"/>
                <w:b/>
                <w:bCs/>
                <w:color w:val="336699" w:themeColor="accent1"/>
                <w:sz w:val="24"/>
                <w:lang w:eastAsia="en-GB"/>
              </w:rPr>
            </w:pPr>
            <w:r w:rsidRPr="004926DF">
              <w:rPr>
                <w:rFonts w:ascii="Arial" w:hAnsi="Arial"/>
                <w:b/>
                <w:bCs/>
                <w:color w:val="336699" w:themeColor="accent1"/>
                <w:sz w:val="24"/>
                <w:lang w:eastAsia="en-GB"/>
              </w:rPr>
              <w:t>4(b) Crude oil</w:t>
            </w:r>
          </w:p>
          <w:p w14:paraId="4E3D9474" w14:textId="38A7A049" w:rsidR="00A02C0D" w:rsidRPr="006A7A49" w:rsidRDefault="00A02C0D" w:rsidP="00052CC5">
            <w:pPr>
              <w:pStyle w:val="Tabletext"/>
              <w:spacing w:line="276" w:lineRule="auto"/>
              <w:ind w:left="557" w:hanging="557"/>
              <w:rPr>
                <w:rFonts w:ascii="Arial" w:hAnsi="Arial"/>
                <w:sz w:val="24"/>
                <w:lang w:eastAsia="en-GB"/>
              </w:rPr>
            </w:pPr>
            <w:r w:rsidRPr="006A7A49">
              <w:rPr>
                <w:rFonts w:ascii="Arial" w:hAnsi="Arial"/>
                <w:sz w:val="24"/>
                <w:lang w:eastAsia="en-GB"/>
              </w:rPr>
              <w:t>4.12</w:t>
            </w:r>
            <w:r w:rsidR="00796768">
              <w:rPr>
                <w:rFonts w:ascii="Arial" w:hAnsi="Arial"/>
                <w:sz w:val="24"/>
                <w:lang w:eastAsia="en-GB"/>
              </w:rPr>
              <w:tab/>
            </w:r>
            <w:r w:rsidR="00796768">
              <w:rPr>
                <w:rFonts w:ascii="Arial" w:hAnsi="Arial"/>
                <w:sz w:val="24"/>
                <w:lang w:eastAsia="en-GB"/>
              </w:rPr>
              <w:tab/>
            </w:r>
            <w:r w:rsidRPr="006A7A49">
              <w:rPr>
                <w:rFonts w:ascii="Arial" w:hAnsi="Arial"/>
                <w:sz w:val="24"/>
                <w:lang w:eastAsia="en-GB"/>
              </w:rPr>
              <w:t xml:space="preserve">know the possible products of complete and incomplete </w:t>
            </w:r>
            <w:r w:rsidR="00796768">
              <w:rPr>
                <w:rFonts w:ascii="Arial" w:hAnsi="Arial"/>
                <w:sz w:val="24"/>
                <w:lang w:eastAsia="en-GB"/>
              </w:rPr>
              <w:tab/>
            </w:r>
            <w:r w:rsidRPr="006A7A49">
              <w:rPr>
                <w:rFonts w:ascii="Arial" w:hAnsi="Arial"/>
                <w:sz w:val="24"/>
                <w:lang w:eastAsia="en-GB"/>
              </w:rPr>
              <w:t>combustion of hydrocarbons with oxygen in the air</w:t>
            </w:r>
          </w:p>
          <w:p w14:paraId="2B750BF8" w14:textId="77777777" w:rsidR="00A02C0D" w:rsidRPr="004926DF" w:rsidRDefault="00A02C0D" w:rsidP="00052CC5">
            <w:pPr>
              <w:pStyle w:val="Tabletext"/>
              <w:spacing w:line="276" w:lineRule="auto"/>
              <w:rPr>
                <w:rFonts w:ascii="Arial" w:hAnsi="Arial"/>
                <w:b/>
                <w:bCs/>
                <w:color w:val="336699" w:themeColor="accent1"/>
                <w:sz w:val="24"/>
                <w:lang w:eastAsia="en-GB"/>
              </w:rPr>
            </w:pPr>
            <w:r w:rsidRPr="004926DF">
              <w:rPr>
                <w:rFonts w:ascii="Arial" w:hAnsi="Arial"/>
                <w:b/>
                <w:bCs/>
                <w:color w:val="336699" w:themeColor="accent1"/>
                <w:sz w:val="24"/>
                <w:lang w:eastAsia="en-GB"/>
              </w:rPr>
              <w:t>4(c) Alkanes</w:t>
            </w:r>
          </w:p>
          <w:p w14:paraId="4458FD2A" w14:textId="71D2A242" w:rsidR="00A02C0D" w:rsidRPr="006A7A49" w:rsidRDefault="00A02C0D" w:rsidP="00052CC5">
            <w:pPr>
              <w:pStyle w:val="Tabletext"/>
              <w:spacing w:line="276" w:lineRule="auto"/>
              <w:ind w:left="557" w:hanging="557"/>
              <w:rPr>
                <w:rFonts w:ascii="Arial" w:hAnsi="Arial"/>
                <w:sz w:val="24"/>
                <w:lang w:eastAsia="en-GB"/>
              </w:rPr>
            </w:pPr>
            <w:r w:rsidRPr="006A7A49">
              <w:rPr>
                <w:rFonts w:ascii="Arial" w:hAnsi="Arial"/>
                <w:sz w:val="24"/>
                <w:lang w:eastAsia="en-GB"/>
              </w:rPr>
              <w:t>4.22</w:t>
            </w:r>
            <w:r w:rsidR="00796768">
              <w:rPr>
                <w:rFonts w:ascii="Arial" w:hAnsi="Arial"/>
                <w:sz w:val="24"/>
                <w:lang w:eastAsia="en-GB"/>
              </w:rPr>
              <w:tab/>
            </w:r>
            <w:r w:rsidR="00796768">
              <w:rPr>
                <w:rFonts w:ascii="Arial" w:hAnsi="Arial"/>
                <w:sz w:val="24"/>
                <w:lang w:eastAsia="en-GB"/>
              </w:rPr>
              <w:tab/>
            </w:r>
            <w:r w:rsidRPr="006A7A49">
              <w:rPr>
                <w:rFonts w:ascii="Arial" w:hAnsi="Arial"/>
                <w:sz w:val="24"/>
                <w:lang w:eastAsia="en-GB"/>
              </w:rPr>
              <w:t xml:space="preserve">describe the reactions of alkanes with halogens in the presence </w:t>
            </w:r>
            <w:r w:rsidR="00796768">
              <w:rPr>
                <w:rFonts w:ascii="Arial" w:hAnsi="Arial"/>
                <w:sz w:val="24"/>
                <w:lang w:eastAsia="en-GB"/>
              </w:rPr>
              <w:tab/>
            </w:r>
            <w:r w:rsidRPr="006A7A49">
              <w:rPr>
                <w:rFonts w:ascii="Arial" w:hAnsi="Arial"/>
                <w:sz w:val="24"/>
                <w:lang w:eastAsia="en-GB"/>
              </w:rPr>
              <w:t>of ultraviolet radiation, limited to mono-substitution</w:t>
            </w:r>
          </w:p>
          <w:p w14:paraId="66BB4DB9" w14:textId="67C03DFC" w:rsidR="00A02C0D" w:rsidRPr="004926DF" w:rsidRDefault="00A02C0D" w:rsidP="00052CC5">
            <w:pPr>
              <w:pStyle w:val="Tablesub-head"/>
              <w:spacing w:line="276" w:lineRule="auto"/>
              <w:ind w:left="416" w:hanging="416"/>
              <w:rPr>
                <w:rFonts w:ascii="Arial" w:hAnsi="Arial"/>
                <w:b w:val="0"/>
                <w:bCs/>
                <w:sz w:val="24"/>
                <w:lang w:eastAsia="en-GB"/>
              </w:rPr>
            </w:pPr>
            <w:r w:rsidRPr="004926DF">
              <w:rPr>
                <w:rFonts w:ascii="Arial" w:hAnsi="Arial"/>
                <w:b w:val="0"/>
                <w:bCs/>
                <w:i/>
                <w:sz w:val="24"/>
                <w:lang w:eastAsia="en-GB"/>
              </w:rPr>
              <w:t>Knowledge of reaction mechanisms is not required</w:t>
            </w:r>
          </w:p>
        </w:tc>
      </w:tr>
      <w:tr w:rsidR="00A02C0D" w:rsidRPr="006A7A49" w14:paraId="1FD3B5C5" w14:textId="77777777" w:rsidTr="006A7A49">
        <w:trPr>
          <w:cantSplit/>
        </w:trPr>
        <w:tc>
          <w:tcPr>
            <w:tcW w:w="6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8" w:type="dxa"/>
              <w:bottom w:w="100" w:type="dxa"/>
              <w:right w:w="108" w:type="dxa"/>
            </w:tcMar>
          </w:tcPr>
          <w:p w14:paraId="7C2D1567" w14:textId="4E13C559" w:rsidR="00A02C0D" w:rsidRPr="006A7A49" w:rsidRDefault="00A02C0D" w:rsidP="00052CC5">
            <w:pPr>
              <w:tabs>
                <w:tab w:val="left" w:pos="816"/>
              </w:tabs>
              <w:spacing w:before="76" w:line="276" w:lineRule="auto"/>
              <w:rPr>
                <w:rFonts w:cs="Arial"/>
                <w:spacing w:val="-1"/>
              </w:rPr>
            </w:pPr>
            <w:r w:rsidRPr="006A7A49">
              <w:rPr>
                <w:rFonts w:cs="Arial"/>
                <w:spacing w:val="-1"/>
              </w:rPr>
              <w:t>18.</w:t>
            </w:r>
            <w:r w:rsidR="00796768">
              <w:rPr>
                <w:rFonts w:cs="Arial"/>
                <w:spacing w:val="27"/>
              </w:rPr>
              <w:tab/>
            </w:r>
            <w:r w:rsidRPr="006A7A49">
              <w:rPr>
                <w:rFonts w:cs="Arial"/>
                <w:spacing w:val="-1"/>
              </w:rPr>
              <w:t>know the general formula</w:t>
            </w:r>
            <w:r w:rsidRPr="006A7A49">
              <w:rPr>
                <w:rFonts w:cs="Arial"/>
              </w:rPr>
              <w:t xml:space="preserve"> </w:t>
            </w:r>
            <w:r w:rsidRPr="006A7A49">
              <w:rPr>
                <w:rFonts w:cs="Arial"/>
                <w:spacing w:val="-1"/>
              </w:rPr>
              <w:t>for</w:t>
            </w:r>
            <w:r w:rsidRPr="006A7A49">
              <w:rPr>
                <w:rFonts w:cs="Arial"/>
              </w:rPr>
              <w:t xml:space="preserve"> </w:t>
            </w:r>
            <w:r w:rsidRPr="006A7A49">
              <w:rPr>
                <w:rFonts w:cs="Arial"/>
                <w:spacing w:val="-1"/>
              </w:rPr>
              <w:t>alkenes</w:t>
            </w:r>
          </w:p>
        </w:tc>
        <w:tc>
          <w:tcPr>
            <w:tcW w:w="7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C077AF9" w14:textId="77777777" w:rsidR="00A02C0D" w:rsidRPr="004926DF" w:rsidRDefault="00A02C0D" w:rsidP="00052CC5">
            <w:pPr>
              <w:pStyle w:val="Tabletext"/>
              <w:spacing w:line="276" w:lineRule="auto"/>
              <w:rPr>
                <w:rFonts w:ascii="Arial" w:hAnsi="Arial"/>
                <w:b/>
                <w:bCs/>
                <w:color w:val="336699" w:themeColor="accent1"/>
                <w:sz w:val="24"/>
                <w:lang w:eastAsia="en-GB"/>
              </w:rPr>
            </w:pPr>
            <w:r w:rsidRPr="004926DF">
              <w:rPr>
                <w:rFonts w:ascii="Arial" w:hAnsi="Arial"/>
                <w:b/>
                <w:bCs/>
                <w:color w:val="336699" w:themeColor="accent1"/>
                <w:sz w:val="24"/>
                <w:lang w:eastAsia="en-GB"/>
              </w:rPr>
              <w:t>4(d) Alkenes</w:t>
            </w:r>
          </w:p>
          <w:p w14:paraId="689B1078" w14:textId="68E22BA0" w:rsidR="00A02C0D" w:rsidRPr="004926DF" w:rsidRDefault="00A02C0D" w:rsidP="00052CC5">
            <w:pPr>
              <w:pStyle w:val="Tablesub-head"/>
              <w:spacing w:line="276" w:lineRule="auto"/>
              <w:rPr>
                <w:rFonts w:ascii="Arial" w:hAnsi="Arial"/>
                <w:b w:val="0"/>
                <w:bCs/>
                <w:sz w:val="24"/>
                <w:lang w:eastAsia="en-GB"/>
              </w:rPr>
            </w:pPr>
            <w:r w:rsidRPr="004926DF">
              <w:rPr>
                <w:rFonts w:ascii="Arial" w:hAnsi="Arial"/>
                <w:b w:val="0"/>
                <w:bCs/>
                <w:sz w:val="24"/>
                <w:lang w:eastAsia="en-GB"/>
              </w:rPr>
              <w:t>4.24</w:t>
            </w:r>
            <w:r w:rsidR="00796768">
              <w:rPr>
                <w:rFonts w:ascii="Arial" w:hAnsi="Arial"/>
                <w:b w:val="0"/>
                <w:bCs/>
                <w:sz w:val="24"/>
                <w:lang w:eastAsia="en-GB"/>
              </w:rPr>
              <w:tab/>
            </w:r>
            <w:r w:rsidRPr="004926DF">
              <w:rPr>
                <w:rFonts w:ascii="Arial" w:hAnsi="Arial"/>
                <w:b w:val="0"/>
                <w:bCs/>
                <w:spacing w:val="-1"/>
                <w:sz w:val="24"/>
              </w:rPr>
              <w:t>know the general formula</w:t>
            </w:r>
            <w:r w:rsidRPr="004926DF">
              <w:rPr>
                <w:rFonts w:ascii="Arial" w:hAnsi="Arial"/>
                <w:b w:val="0"/>
                <w:bCs/>
                <w:sz w:val="24"/>
              </w:rPr>
              <w:t xml:space="preserve"> </w:t>
            </w:r>
            <w:r w:rsidRPr="004926DF">
              <w:rPr>
                <w:rFonts w:ascii="Arial" w:hAnsi="Arial"/>
                <w:b w:val="0"/>
                <w:bCs/>
                <w:spacing w:val="-1"/>
                <w:sz w:val="24"/>
              </w:rPr>
              <w:t>for</w:t>
            </w:r>
            <w:r w:rsidRPr="004926DF">
              <w:rPr>
                <w:rFonts w:ascii="Arial" w:hAnsi="Arial"/>
                <w:b w:val="0"/>
                <w:bCs/>
                <w:sz w:val="24"/>
              </w:rPr>
              <w:t xml:space="preserve"> </w:t>
            </w:r>
            <w:r w:rsidRPr="004926DF">
              <w:rPr>
                <w:rFonts w:ascii="Arial" w:hAnsi="Arial"/>
                <w:b w:val="0"/>
                <w:bCs/>
                <w:spacing w:val="-1"/>
                <w:sz w:val="24"/>
              </w:rPr>
              <w:t>alkenes</w:t>
            </w:r>
          </w:p>
        </w:tc>
      </w:tr>
      <w:tr w:rsidR="00A02C0D" w:rsidRPr="006A7A49" w14:paraId="51E6E341" w14:textId="77777777" w:rsidTr="006A7A49">
        <w:trPr>
          <w:cantSplit/>
        </w:trPr>
        <w:tc>
          <w:tcPr>
            <w:tcW w:w="6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8" w:type="dxa"/>
              <w:bottom w:w="100" w:type="dxa"/>
              <w:right w:w="108" w:type="dxa"/>
            </w:tcMar>
          </w:tcPr>
          <w:p w14:paraId="303341C0" w14:textId="18E31827" w:rsidR="00A02C0D" w:rsidRPr="006A7A49" w:rsidRDefault="00A02C0D" w:rsidP="00052CC5">
            <w:pPr>
              <w:spacing w:before="77" w:line="276" w:lineRule="auto"/>
              <w:rPr>
                <w:rFonts w:cs="Arial"/>
                <w:spacing w:val="-1"/>
              </w:rPr>
            </w:pPr>
            <w:r w:rsidRPr="006A7A49">
              <w:rPr>
                <w:rFonts w:cs="Arial"/>
                <w:spacing w:val="-1"/>
              </w:rPr>
              <w:t>19</w:t>
            </w:r>
            <w:r w:rsidR="00796768">
              <w:rPr>
                <w:rFonts w:cs="Arial"/>
                <w:spacing w:val="-1"/>
              </w:rPr>
              <w:t>.</w:t>
            </w:r>
            <w:r w:rsidR="00796768">
              <w:rPr>
                <w:rFonts w:cs="Arial"/>
                <w:spacing w:val="-1"/>
              </w:rPr>
              <w:tab/>
            </w:r>
            <w:r w:rsidRPr="006A7A49">
              <w:rPr>
                <w:rFonts w:cs="Arial"/>
                <w:spacing w:val="-1"/>
              </w:rPr>
              <w:t>know that</w:t>
            </w:r>
            <w:r w:rsidRPr="006A7A49">
              <w:rPr>
                <w:rFonts w:cs="Arial"/>
              </w:rPr>
              <w:t xml:space="preserve"> </w:t>
            </w:r>
            <w:r w:rsidRPr="006A7A49">
              <w:rPr>
                <w:rFonts w:cs="Arial"/>
                <w:spacing w:val="-1"/>
              </w:rPr>
              <w:t>alkenes</w:t>
            </w:r>
            <w:r w:rsidRPr="006A7A49">
              <w:rPr>
                <w:rFonts w:cs="Arial"/>
              </w:rPr>
              <w:t xml:space="preserve"> </w:t>
            </w:r>
            <w:r w:rsidRPr="006A7A49">
              <w:rPr>
                <w:rFonts w:cs="Arial"/>
                <w:spacing w:val="-1"/>
              </w:rPr>
              <w:t>and cycloalkenes</w:t>
            </w:r>
            <w:r w:rsidRPr="006A7A49">
              <w:rPr>
                <w:rFonts w:cs="Arial"/>
              </w:rPr>
              <w:t xml:space="preserve"> </w:t>
            </w:r>
            <w:r w:rsidRPr="006A7A49">
              <w:rPr>
                <w:rFonts w:cs="Arial"/>
                <w:spacing w:val="-1"/>
              </w:rPr>
              <w:t>are unsaturated</w:t>
            </w:r>
            <w:r w:rsidRPr="006A7A49">
              <w:rPr>
                <w:rFonts w:cs="Arial"/>
              </w:rPr>
              <w:t xml:space="preserve"> </w:t>
            </w:r>
            <w:r w:rsidR="007241A8">
              <w:rPr>
                <w:rFonts w:cs="Arial"/>
              </w:rPr>
              <w:tab/>
            </w:r>
            <w:r w:rsidRPr="006A7A49">
              <w:rPr>
                <w:rFonts w:cs="Arial"/>
                <w:spacing w:val="-1"/>
              </w:rPr>
              <w:t>hydrocarbons</w:t>
            </w:r>
          </w:p>
        </w:tc>
        <w:tc>
          <w:tcPr>
            <w:tcW w:w="7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A3285EC" w14:textId="77777777" w:rsidR="00796768" w:rsidRPr="004926DF" w:rsidRDefault="00796768" w:rsidP="00052CC5">
            <w:pPr>
              <w:pStyle w:val="Tabletext"/>
              <w:spacing w:line="276" w:lineRule="auto"/>
              <w:rPr>
                <w:rFonts w:ascii="Arial" w:hAnsi="Arial"/>
                <w:b/>
                <w:bCs/>
                <w:color w:val="336699" w:themeColor="accent1"/>
                <w:sz w:val="24"/>
                <w:lang w:eastAsia="en-GB"/>
              </w:rPr>
            </w:pPr>
            <w:r w:rsidRPr="004926DF">
              <w:rPr>
                <w:rFonts w:ascii="Arial" w:hAnsi="Arial"/>
                <w:b/>
                <w:bCs/>
                <w:color w:val="336699" w:themeColor="accent1"/>
                <w:sz w:val="24"/>
                <w:lang w:eastAsia="en-GB"/>
              </w:rPr>
              <w:t>4(d) Alkenes</w:t>
            </w:r>
          </w:p>
          <w:p w14:paraId="707668F6" w14:textId="11BCCFFD" w:rsidR="00A02C0D" w:rsidRPr="006A7A49" w:rsidRDefault="00A02C0D" w:rsidP="00052CC5">
            <w:pPr>
              <w:pStyle w:val="Tabletext"/>
              <w:spacing w:line="276" w:lineRule="auto"/>
              <w:rPr>
                <w:rFonts w:ascii="Arial" w:hAnsi="Arial"/>
                <w:sz w:val="24"/>
                <w:lang w:eastAsia="en-GB"/>
              </w:rPr>
            </w:pPr>
            <w:r w:rsidRPr="006A7A49">
              <w:rPr>
                <w:rFonts w:ascii="Arial" w:hAnsi="Arial"/>
                <w:sz w:val="24"/>
                <w:lang w:eastAsia="en-GB"/>
              </w:rPr>
              <w:t xml:space="preserve">4.23 </w:t>
            </w:r>
            <w:r w:rsidR="00796768">
              <w:rPr>
                <w:rFonts w:ascii="Arial" w:hAnsi="Arial"/>
                <w:sz w:val="24"/>
                <w:lang w:eastAsia="en-GB"/>
              </w:rPr>
              <w:tab/>
            </w:r>
            <w:r w:rsidRPr="006A7A49">
              <w:rPr>
                <w:rFonts w:ascii="Arial" w:hAnsi="Arial"/>
                <w:sz w:val="24"/>
                <w:lang w:eastAsia="en-GB"/>
              </w:rPr>
              <w:t>know that alkenes contain the functional group &gt;C=C&lt;</w:t>
            </w:r>
          </w:p>
          <w:p w14:paraId="396E274F" w14:textId="4200E198" w:rsidR="00A02C0D" w:rsidRPr="004926DF" w:rsidRDefault="00A02C0D" w:rsidP="00052CC5">
            <w:pPr>
              <w:pStyle w:val="Tablesub-head"/>
              <w:spacing w:line="276" w:lineRule="auto"/>
              <w:ind w:left="557" w:hanging="557"/>
              <w:rPr>
                <w:rFonts w:ascii="Arial" w:hAnsi="Arial"/>
                <w:b w:val="0"/>
                <w:bCs/>
                <w:sz w:val="24"/>
                <w:lang w:eastAsia="en-GB"/>
              </w:rPr>
            </w:pPr>
            <w:r w:rsidRPr="004926DF">
              <w:rPr>
                <w:rFonts w:ascii="Arial" w:hAnsi="Arial"/>
                <w:b w:val="0"/>
                <w:bCs/>
                <w:sz w:val="24"/>
                <w:lang w:eastAsia="en-GB"/>
              </w:rPr>
              <w:t xml:space="preserve">4.25 </w:t>
            </w:r>
            <w:r w:rsidR="00796768">
              <w:rPr>
                <w:rFonts w:ascii="Arial" w:hAnsi="Arial"/>
                <w:b w:val="0"/>
                <w:bCs/>
                <w:sz w:val="24"/>
                <w:lang w:eastAsia="en-GB"/>
              </w:rPr>
              <w:tab/>
            </w:r>
            <w:r w:rsidR="00796768">
              <w:rPr>
                <w:rFonts w:ascii="Arial" w:hAnsi="Arial"/>
                <w:b w:val="0"/>
                <w:bCs/>
                <w:sz w:val="24"/>
                <w:lang w:eastAsia="en-GB"/>
              </w:rPr>
              <w:tab/>
            </w:r>
            <w:r w:rsidRPr="004926DF">
              <w:rPr>
                <w:rFonts w:ascii="Arial" w:hAnsi="Arial"/>
                <w:b w:val="0"/>
                <w:bCs/>
                <w:sz w:val="24"/>
                <w:lang w:eastAsia="en-GB"/>
              </w:rPr>
              <w:t>explain why alkenes are classified as unsaturated hydrocarbons</w:t>
            </w:r>
          </w:p>
        </w:tc>
      </w:tr>
    </w:tbl>
    <w:p w14:paraId="0E018C36" w14:textId="77777777" w:rsidR="00A02C0D" w:rsidRDefault="00A02C0D">
      <w:r>
        <w:br w:type="page"/>
      </w:r>
    </w:p>
    <w:tbl>
      <w:tblPr>
        <w:tblW w:w="14410" w:type="dxa"/>
        <w:tblInd w:w="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710"/>
        <w:gridCol w:w="7700"/>
      </w:tblGrid>
      <w:tr w:rsidR="00A02C0D" w:rsidRPr="006A7A49" w14:paraId="3780F9E5" w14:textId="77777777" w:rsidTr="00A02C0D">
        <w:trPr>
          <w:cantSplit/>
        </w:trPr>
        <w:tc>
          <w:tcPr>
            <w:tcW w:w="6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3C1E0" w:themeFill="accent1" w:themeFillTint="66"/>
            <w:tcMar>
              <w:top w:w="100" w:type="dxa"/>
              <w:left w:w="108" w:type="dxa"/>
              <w:bottom w:w="100" w:type="dxa"/>
              <w:right w:w="108" w:type="dxa"/>
            </w:tcMar>
          </w:tcPr>
          <w:p w14:paraId="6D4A2A63" w14:textId="77777777" w:rsidR="0070706B" w:rsidRDefault="00A02C0D" w:rsidP="00A02C0D">
            <w:pPr>
              <w:spacing w:before="77"/>
              <w:jc w:val="center"/>
              <w:rPr>
                <w:b/>
                <w:bCs/>
              </w:rPr>
            </w:pPr>
            <w:r w:rsidRPr="006A7A49">
              <w:rPr>
                <w:b/>
                <w:bCs/>
              </w:rPr>
              <w:lastRenderedPageBreak/>
              <w:t xml:space="preserve">GCE Chemistry </w:t>
            </w:r>
          </w:p>
          <w:p w14:paraId="39D72FB4" w14:textId="7BEDCFCF" w:rsidR="00A02C0D" w:rsidRPr="006A7A49" w:rsidRDefault="00A02C0D" w:rsidP="00A02C0D">
            <w:pPr>
              <w:spacing w:before="77"/>
              <w:jc w:val="center"/>
              <w:rPr>
                <w:rFonts w:cs="Arial"/>
                <w:spacing w:val="-1"/>
              </w:rPr>
            </w:pPr>
            <w:r w:rsidRPr="006A7A49">
              <w:rPr>
                <w:b/>
                <w:bCs/>
              </w:rPr>
              <w:t>Topic 6 – Organic Chemistry I</w:t>
            </w:r>
          </w:p>
        </w:tc>
        <w:tc>
          <w:tcPr>
            <w:tcW w:w="7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3C1E0" w:themeFill="accent1" w:themeFillTint="66"/>
          </w:tcPr>
          <w:p w14:paraId="0F4DD214" w14:textId="1822A59B" w:rsidR="00A02C0D" w:rsidRPr="006A7A49" w:rsidRDefault="00A02C0D" w:rsidP="00A02C0D">
            <w:pPr>
              <w:pStyle w:val="Tabletext"/>
              <w:jc w:val="center"/>
              <w:rPr>
                <w:rFonts w:ascii="Arial" w:hAnsi="Arial"/>
                <w:sz w:val="24"/>
                <w:lang w:eastAsia="en-GB"/>
              </w:rPr>
            </w:pPr>
            <w:r w:rsidRPr="006A7A49">
              <w:rPr>
                <w:rFonts w:ascii="Arial" w:hAnsi="Arial"/>
                <w:b/>
                <w:bCs/>
                <w:sz w:val="24"/>
                <w:lang w:eastAsia="en-GB"/>
              </w:rPr>
              <w:t>International GCSE Chemistry</w:t>
            </w:r>
          </w:p>
        </w:tc>
      </w:tr>
      <w:tr w:rsidR="00A02C0D" w:rsidRPr="006A7A49" w14:paraId="167292C3" w14:textId="77777777" w:rsidTr="006A7A49">
        <w:trPr>
          <w:cantSplit/>
        </w:trPr>
        <w:tc>
          <w:tcPr>
            <w:tcW w:w="6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8" w:type="dxa"/>
              <w:bottom w:w="100" w:type="dxa"/>
              <w:right w:w="108" w:type="dxa"/>
            </w:tcMar>
          </w:tcPr>
          <w:p w14:paraId="4474FEEF" w14:textId="452A653B" w:rsidR="00A02C0D" w:rsidRPr="00052CC5" w:rsidRDefault="00796768" w:rsidP="00052CC5">
            <w:pPr>
              <w:pStyle w:val="ListParagraph"/>
              <w:widowControl w:val="0"/>
              <w:numPr>
                <w:ilvl w:val="0"/>
                <w:numId w:val="30"/>
              </w:numPr>
              <w:tabs>
                <w:tab w:val="left" w:pos="528"/>
              </w:tabs>
              <w:spacing w:before="77" w:after="0" w:line="276" w:lineRule="auto"/>
              <w:contextualSpacing w:val="0"/>
              <w:rPr>
                <w:rFonts w:eastAsia="Verdana" w:cs="Arial"/>
              </w:rPr>
            </w:pPr>
            <w:r w:rsidRPr="00052CC5">
              <w:rPr>
                <w:rFonts w:cs="Arial"/>
                <w:spacing w:val="-1"/>
              </w:rPr>
              <w:tab/>
            </w:r>
            <w:r w:rsidRPr="00052CC5">
              <w:rPr>
                <w:rFonts w:cs="Arial"/>
                <w:spacing w:val="-1"/>
              </w:rPr>
              <w:tab/>
            </w:r>
            <w:r w:rsidR="00A02C0D" w:rsidRPr="00052CC5">
              <w:rPr>
                <w:rFonts w:cs="Arial"/>
                <w:spacing w:val="-1"/>
              </w:rPr>
              <w:t xml:space="preserve">understand </w:t>
            </w:r>
            <w:r w:rsidR="00A02C0D" w:rsidRPr="00052CC5">
              <w:rPr>
                <w:rFonts w:cs="Arial"/>
              </w:rPr>
              <w:t>the</w:t>
            </w:r>
            <w:r w:rsidR="00A02C0D" w:rsidRPr="00052CC5">
              <w:rPr>
                <w:rFonts w:cs="Arial"/>
                <w:spacing w:val="-1"/>
              </w:rPr>
              <w:t xml:space="preserve"> addition</w:t>
            </w:r>
            <w:r w:rsidR="00A02C0D" w:rsidRPr="00052CC5">
              <w:rPr>
                <w:rFonts w:cs="Arial"/>
              </w:rPr>
              <w:t xml:space="preserve"> </w:t>
            </w:r>
            <w:r w:rsidR="00A02C0D" w:rsidRPr="00052CC5">
              <w:rPr>
                <w:rFonts w:cs="Arial"/>
                <w:spacing w:val="-1"/>
              </w:rPr>
              <w:t>reactions</w:t>
            </w:r>
            <w:r w:rsidR="00A02C0D" w:rsidRPr="00052CC5">
              <w:rPr>
                <w:rFonts w:cs="Arial"/>
              </w:rPr>
              <w:t xml:space="preserve"> </w:t>
            </w:r>
            <w:r w:rsidR="00A02C0D" w:rsidRPr="00052CC5">
              <w:rPr>
                <w:rFonts w:cs="Arial"/>
                <w:spacing w:val="-1"/>
              </w:rPr>
              <w:t>of</w:t>
            </w:r>
            <w:r w:rsidR="00A02C0D" w:rsidRPr="00052CC5">
              <w:rPr>
                <w:rFonts w:cs="Arial"/>
              </w:rPr>
              <w:t xml:space="preserve"> </w:t>
            </w:r>
            <w:r w:rsidR="00A02C0D" w:rsidRPr="00052CC5">
              <w:rPr>
                <w:rFonts w:cs="Arial"/>
                <w:spacing w:val="-1"/>
              </w:rPr>
              <w:t>alkenes with:</w:t>
            </w:r>
          </w:p>
          <w:p w14:paraId="5764E439" w14:textId="77777777" w:rsidR="00A02C0D" w:rsidRPr="00052CC5" w:rsidRDefault="00A02C0D" w:rsidP="00052CC5">
            <w:pPr>
              <w:pStyle w:val="ListParagraph"/>
              <w:widowControl w:val="0"/>
              <w:numPr>
                <w:ilvl w:val="1"/>
                <w:numId w:val="30"/>
              </w:numPr>
              <w:tabs>
                <w:tab w:val="left" w:pos="817"/>
              </w:tabs>
              <w:spacing w:before="76" w:after="0" w:line="276" w:lineRule="auto"/>
              <w:ind w:hanging="289"/>
              <w:contextualSpacing w:val="0"/>
              <w:rPr>
                <w:rFonts w:eastAsia="Verdana" w:cs="Arial"/>
              </w:rPr>
            </w:pPr>
            <w:r w:rsidRPr="00052CC5">
              <w:rPr>
                <w:rFonts w:cs="Arial"/>
                <w:spacing w:val="-1"/>
              </w:rPr>
              <w:t>hydrogen,</w:t>
            </w:r>
            <w:r w:rsidRPr="00052CC5">
              <w:rPr>
                <w:rFonts w:cs="Arial"/>
              </w:rPr>
              <w:t xml:space="preserve"> </w:t>
            </w:r>
            <w:r w:rsidRPr="00052CC5">
              <w:rPr>
                <w:rFonts w:cs="Arial"/>
                <w:spacing w:val="-1"/>
              </w:rPr>
              <w:t>in</w:t>
            </w:r>
            <w:r w:rsidRPr="00052CC5">
              <w:rPr>
                <w:rFonts w:cs="Arial"/>
              </w:rPr>
              <w:t xml:space="preserve"> </w:t>
            </w:r>
            <w:r w:rsidRPr="00052CC5">
              <w:rPr>
                <w:rFonts w:cs="Arial"/>
                <w:spacing w:val="-1"/>
              </w:rPr>
              <w:t xml:space="preserve">the presence of </w:t>
            </w:r>
            <w:r w:rsidRPr="00052CC5">
              <w:rPr>
                <w:rFonts w:cs="Arial"/>
              </w:rPr>
              <w:t xml:space="preserve">a </w:t>
            </w:r>
            <w:r w:rsidRPr="00052CC5">
              <w:rPr>
                <w:rFonts w:cs="Arial"/>
                <w:spacing w:val="-1"/>
              </w:rPr>
              <w:t xml:space="preserve">nickel catalyst, </w:t>
            </w:r>
            <w:r w:rsidRPr="00052CC5">
              <w:rPr>
                <w:rFonts w:cs="Arial"/>
              </w:rPr>
              <w:t xml:space="preserve">to </w:t>
            </w:r>
            <w:r w:rsidRPr="00052CC5">
              <w:rPr>
                <w:rFonts w:cs="Arial"/>
                <w:spacing w:val="-1"/>
              </w:rPr>
              <w:t>form an alkane</w:t>
            </w:r>
          </w:p>
          <w:p w14:paraId="549450E6" w14:textId="77777777" w:rsidR="00A02C0D" w:rsidRPr="00052CC5" w:rsidRDefault="00A02C0D" w:rsidP="00052CC5">
            <w:pPr>
              <w:pStyle w:val="TableParagraph"/>
              <w:spacing w:before="77" w:line="276" w:lineRule="auto"/>
              <w:ind w:left="816" w:right="210"/>
              <w:rPr>
                <w:rFonts w:ascii="Arial" w:eastAsia="Verdana" w:hAnsi="Arial" w:cs="Arial"/>
                <w:sz w:val="24"/>
                <w:szCs w:val="24"/>
              </w:rPr>
            </w:pPr>
            <w:r w:rsidRPr="00052CC5">
              <w:rPr>
                <w:rFonts w:ascii="Arial" w:hAnsi="Arial" w:cs="Arial"/>
                <w:i/>
                <w:spacing w:val="-1"/>
                <w:sz w:val="24"/>
                <w:szCs w:val="24"/>
              </w:rPr>
              <w:t>Knowledge</w:t>
            </w:r>
            <w:r w:rsidRPr="00052CC5">
              <w:rPr>
                <w:rFonts w:ascii="Arial" w:hAnsi="Arial" w:cs="Arial"/>
                <w:i/>
                <w:spacing w:val="-2"/>
                <w:sz w:val="24"/>
                <w:szCs w:val="24"/>
              </w:rPr>
              <w:t xml:space="preserve"> </w:t>
            </w:r>
            <w:r w:rsidRPr="00052CC5">
              <w:rPr>
                <w:rFonts w:ascii="Arial" w:hAnsi="Arial" w:cs="Arial"/>
                <w:i/>
                <w:spacing w:val="-1"/>
                <w:sz w:val="24"/>
                <w:szCs w:val="24"/>
              </w:rPr>
              <w:t>of</w:t>
            </w:r>
            <w:r w:rsidRPr="00052CC5">
              <w:rPr>
                <w:rFonts w:ascii="Arial" w:hAnsi="Arial" w:cs="Arial"/>
                <w:i/>
                <w:sz w:val="24"/>
                <w:szCs w:val="24"/>
              </w:rPr>
              <w:t xml:space="preserve"> </w:t>
            </w:r>
            <w:r w:rsidRPr="00052CC5">
              <w:rPr>
                <w:rFonts w:ascii="Arial" w:hAnsi="Arial" w:cs="Arial"/>
                <w:i/>
                <w:spacing w:val="-1"/>
                <w:sz w:val="24"/>
                <w:szCs w:val="24"/>
              </w:rPr>
              <w:t>the application</w:t>
            </w:r>
            <w:r w:rsidRPr="00052CC5">
              <w:rPr>
                <w:rFonts w:ascii="Arial" w:hAnsi="Arial" w:cs="Arial"/>
                <w:i/>
                <w:sz w:val="24"/>
                <w:szCs w:val="24"/>
              </w:rPr>
              <w:t xml:space="preserve"> </w:t>
            </w:r>
            <w:r w:rsidRPr="00052CC5">
              <w:rPr>
                <w:rFonts w:ascii="Arial" w:hAnsi="Arial" w:cs="Arial"/>
                <w:i/>
                <w:spacing w:val="-1"/>
                <w:sz w:val="24"/>
                <w:szCs w:val="24"/>
              </w:rPr>
              <w:t>of</w:t>
            </w:r>
            <w:r w:rsidRPr="00052CC5">
              <w:rPr>
                <w:rFonts w:ascii="Arial" w:hAnsi="Arial" w:cs="Arial"/>
                <w:i/>
                <w:sz w:val="24"/>
                <w:szCs w:val="24"/>
              </w:rPr>
              <w:t xml:space="preserve"> </w:t>
            </w:r>
            <w:r w:rsidRPr="00052CC5">
              <w:rPr>
                <w:rFonts w:ascii="Arial" w:hAnsi="Arial" w:cs="Arial"/>
                <w:i/>
                <w:spacing w:val="-1"/>
                <w:sz w:val="24"/>
                <w:szCs w:val="24"/>
              </w:rPr>
              <w:t>this</w:t>
            </w:r>
            <w:r w:rsidRPr="00052CC5">
              <w:rPr>
                <w:rFonts w:ascii="Arial" w:hAnsi="Arial" w:cs="Arial"/>
                <w:i/>
                <w:sz w:val="24"/>
                <w:szCs w:val="24"/>
              </w:rPr>
              <w:t xml:space="preserve"> </w:t>
            </w:r>
            <w:r w:rsidRPr="00052CC5">
              <w:rPr>
                <w:rFonts w:ascii="Arial" w:hAnsi="Arial" w:cs="Arial"/>
                <w:i/>
                <w:spacing w:val="-1"/>
                <w:sz w:val="24"/>
                <w:szCs w:val="24"/>
              </w:rPr>
              <w:t>reaction to</w:t>
            </w:r>
            <w:r w:rsidRPr="00052CC5">
              <w:rPr>
                <w:rFonts w:ascii="Arial" w:hAnsi="Arial" w:cs="Arial"/>
                <w:i/>
                <w:sz w:val="24"/>
                <w:szCs w:val="24"/>
              </w:rPr>
              <w:t xml:space="preserve"> the</w:t>
            </w:r>
            <w:r w:rsidRPr="00052CC5">
              <w:rPr>
                <w:rFonts w:ascii="Arial" w:hAnsi="Arial" w:cs="Arial"/>
                <w:i/>
                <w:spacing w:val="-2"/>
                <w:sz w:val="24"/>
                <w:szCs w:val="24"/>
              </w:rPr>
              <w:t xml:space="preserve"> </w:t>
            </w:r>
            <w:r w:rsidRPr="00052CC5">
              <w:rPr>
                <w:rFonts w:ascii="Arial" w:hAnsi="Arial" w:cs="Arial"/>
                <w:i/>
                <w:spacing w:val="-1"/>
                <w:sz w:val="24"/>
                <w:szCs w:val="24"/>
              </w:rPr>
              <w:t>manufacture of margarine</w:t>
            </w:r>
            <w:r w:rsidRPr="00052CC5">
              <w:rPr>
                <w:rFonts w:ascii="Arial" w:hAnsi="Arial" w:cs="Arial"/>
                <w:i/>
                <w:spacing w:val="63"/>
                <w:sz w:val="24"/>
                <w:szCs w:val="24"/>
              </w:rPr>
              <w:t xml:space="preserve"> </w:t>
            </w:r>
            <w:r w:rsidRPr="00052CC5">
              <w:rPr>
                <w:rFonts w:ascii="Arial" w:hAnsi="Arial" w:cs="Arial"/>
                <w:i/>
                <w:spacing w:val="-1"/>
                <w:sz w:val="24"/>
                <w:szCs w:val="24"/>
              </w:rPr>
              <w:t>by</w:t>
            </w:r>
            <w:r w:rsidRPr="00052CC5">
              <w:rPr>
                <w:rFonts w:ascii="Arial" w:hAnsi="Arial" w:cs="Arial"/>
                <w:i/>
                <w:sz w:val="24"/>
                <w:szCs w:val="24"/>
              </w:rPr>
              <w:t xml:space="preserve"> </w:t>
            </w:r>
            <w:r w:rsidRPr="00052CC5">
              <w:rPr>
                <w:rFonts w:ascii="Arial" w:hAnsi="Arial" w:cs="Arial"/>
                <w:i/>
                <w:spacing w:val="-1"/>
                <w:sz w:val="24"/>
                <w:szCs w:val="24"/>
              </w:rPr>
              <w:t>catalytic hydrogenation</w:t>
            </w:r>
            <w:r w:rsidRPr="00052CC5">
              <w:rPr>
                <w:rFonts w:ascii="Arial" w:hAnsi="Arial" w:cs="Arial"/>
                <w:i/>
                <w:sz w:val="24"/>
                <w:szCs w:val="24"/>
              </w:rPr>
              <w:t xml:space="preserve"> </w:t>
            </w:r>
            <w:r w:rsidRPr="00052CC5">
              <w:rPr>
                <w:rFonts w:ascii="Arial" w:hAnsi="Arial" w:cs="Arial"/>
                <w:i/>
                <w:spacing w:val="-1"/>
                <w:sz w:val="24"/>
                <w:szCs w:val="24"/>
              </w:rPr>
              <w:t>of unsaturated</w:t>
            </w:r>
            <w:r w:rsidRPr="00052CC5">
              <w:rPr>
                <w:rFonts w:ascii="Arial" w:hAnsi="Arial" w:cs="Arial"/>
                <w:i/>
                <w:sz w:val="24"/>
                <w:szCs w:val="24"/>
              </w:rPr>
              <w:t xml:space="preserve"> </w:t>
            </w:r>
            <w:r w:rsidRPr="00052CC5">
              <w:rPr>
                <w:rFonts w:ascii="Arial" w:hAnsi="Arial" w:cs="Arial"/>
                <w:i/>
                <w:spacing w:val="-1"/>
                <w:sz w:val="24"/>
                <w:szCs w:val="24"/>
              </w:rPr>
              <w:t xml:space="preserve">vegetable oils </w:t>
            </w:r>
            <w:r w:rsidRPr="00052CC5">
              <w:rPr>
                <w:rFonts w:ascii="Arial" w:hAnsi="Arial" w:cs="Arial"/>
                <w:i/>
                <w:sz w:val="24"/>
                <w:szCs w:val="24"/>
              </w:rPr>
              <w:t>is</w:t>
            </w:r>
            <w:r w:rsidRPr="00052CC5">
              <w:rPr>
                <w:rFonts w:ascii="Arial" w:hAnsi="Arial" w:cs="Arial"/>
                <w:i/>
                <w:spacing w:val="-3"/>
                <w:sz w:val="24"/>
                <w:szCs w:val="24"/>
              </w:rPr>
              <w:t xml:space="preserve"> </w:t>
            </w:r>
            <w:r w:rsidRPr="00052CC5">
              <w:rPr>
                <w:rFonts w:ascii="Arial" w:hAnsi="Arial" w:cs="Arial"/>
                <w:i/>
                <w:spacing w:val="-1"/>
                <w:sz w:val="24"/>
                <w:szCs w:val="24"/>
              </w:rPr>
              <w:t>expected</w:t>
            </w:r>
            <w:r w:rsidRPr="00052CC5">
              <w:rPr>
                <w:rFonts w:ascii="Arial" w:hAnsi="Arial" w:cs="Arial"/>
                <w:spacing w:val="-1"/>
                <w:sz w:val="24"/>
                <w:szCs w:val="24"/>
              </w:rPr>
              <w:t>.</w:t>
            </w:r>
          </w:p>
          <w:p w14:paraId="58F05A80" w14:textId="77777777" w:rsidR="00A02C0D" w:rsidRPr="00052CC5" w:rsidRDefault="00A02C0D" w:rsidP="00052CC5">
            <w:pPr>
              <w:pStyle w:val="ListParagraph"/>
              <w:widowControl w:val="0"/>
              <w:numPr>
                <w:ilvl w:val="1"/>
                <w:numId w:val="30"/>
              </w:numPr>
              <w:tabs>
                <w:tab w:val="left" w:pos="817"/>
              </w:tabs>
              <w:spacing w:before="59" w:after="0" w:line="276" w:lineRule="auto"/>
              <w:ind w:hanging="289"/>
              <w:contextualSpacing w:val="0"/>
              <w:rPr>
                <w:rFonts w:eastAsia="Verdana" w:cs="Arial"/>
              </w:rPr>
            </w:pPr>
            <w:r w:rsidRPr="00052CC5">
              <w:rPr>
                <w:rFonts w:cs="Arial"/>
                <w:spacing w:val="-1"/>
              </w:rPr>
              <w:t>halogens</w:t>
            </w:r>
            <w:r w:rsidRPr="00052CC5">
              <w:rPr>
                <w:rFonts w:cs="Arial"/>
              </w:rPr>
              <w:t xml:space="preserve"> to</w:t>
            </w:r>
            <w:r w:rsidRPr="00052CC5">
              <w:rPr>
                <w:rFonts w:cs="Arial"/>
                <w:spacing w:val="-2"/>
              </w:rPr>
              <w:t xml:space="preserve"> </w:t>
            </w:r>
            <w:r w:rsidRPr="00052CC5">
              <w:rPr>
                <w:rFonts w:cs="Arial"/>
                <w:spacing w:val="-1"/>
              </w:rPr>
              <w:t xml:space="preserve">produce </w:t>
            </w:r>
            <w:proofErr w:type="spellStart"/>
            <w:r w:rsidRPr="00052CC5">
              <w:rPr>
                <w:rFonts w:cs="Arial"/>
                <w:spacing w:val="-1"/>
              </w:rPr>
              <w:t>dihalogenoalkanes</w:t>
            </w:r>
            <w:proofErr w:type="spellEnd"/>
          </w:p>
          <w:p w14:paraId="17CCBD44" w14:textId="77777777" w:rsidR="00A02C0D" w:rsidRPr="00052CC5" w:rsidRDefault="00A02C0D" w:rsidP="00052CC5">
            <w:pPr>
              <w:pStyle w:val="ListParagraph"/>
              <w:widowControl w:val="0"/>
              <w:numPr>
                <w:ilvl w:val="1"/>
                <w:numId w:val="30"/>
              </w:numPr>
              <w:tabs>
                <w:tab w:val="left" w:pos="817"/>
              </w:tabs>
              <w:spacing w:before="77" w:after="0" w:line="276" w:lineRule="auto"/>
              <w:ind w:hanging="289"/>
              <w:contextualSpacing w:val="0"/>
              <w:rPr>
                <w:rFonts w:eastAsia="Verdana" w:cs="Arial"/>
              </w:rPr>
            </w:pPr>
            <w:r w:rsidRPr="00052CC5">
              <w:rPr>
                <w:rFonts w:cs="Arial"/>
                <w:spacing w:val="-1"/>
              </w:rPr>
              <w:t>hydrogen halides</w:t>
            </w:r>
            <w:r w:rsidRPr="00052CC5">
              <w:rPr>
                <w:rFonts w:cs="Arial"/>
              </w:rPr>
              <w:t xml:space="preserve"> to </w:t>
            </w:r>
            <w:r w:rsidRPr="00052CC5">
              <w:rPr>
                <w:rFonts w:cs="Arial"/>
                <w:spacing w:val="-1"/>
              </w:rPr>
              <w:t>produce halogenoalkanes</w:t>
            </w:r>
          </w:p>
          <w:p w14:paraId="306428C9" w14:textId="77777777" w:rsidR="00A02C0D" w:rsidRPr="00052CC5" w:rsidRDefault="00A02C0D" w:rsidP="00052CC5">
            <w:pPr>
              <w:pStyle w:val="ListParagraph"/>
              <w:widowControl w:val="0"/>
              <w:numPr>
                <w:ilvl w:val="1"/>
                <w:numId w:val="30"/>
              </w:numPr>
              <w:tabs>
                <w:tab w:val="left" w:pos="817"/>
              </w:tabs>
              <w:spacing w:before="77" w:after="0" w:line="276" w:lineRule="auto"/>
              <w:ind w:hanging="289"/>
              <w:contextualSpacing w:val="0"/>
              <w:rPr>
                <w:rFonts w:eastAsia="Verdana" w:cs="Arial"/>
              </w:rPr>
            </w:pPr>
            <w:r w:rsidRPr="00052CC5">
              <w:rPr>
                <w:rFonts w:cs="Arial"/>
                <w:spacing w:val="-1"/>
              </w:rPr>
              <w:t>steam,</w:t>
            </w:r>
            <w:r w:rsidRPr="00052CC5">
              <w:rPr>
                <w:rFonts w:cs="Arial"/>
              </w:rPr>
              <w:t xml:space="preserve"> </w:t>
            </w:r>
            <w:r w:rsidRPr="00052CC5">
              <w:rPr>
                <w:rFonts w:cs="Arial"/>
                <w:spacing w:val="-1"/>
              </w:rPr>
              <w:t>in</w:t>
            </w:r>
            <w:r w:rsidRPr="00052CC5">
              <w:rPr>
                <w:rFonts w:cs="Arial"/>
              </w:rPr>
              <w:t xml:space="preserve"> </w:t>
            </w:r>
            <w:r w:rsidRPr="00052CC5">
              <w:rPr>
                <w:rFonts w:cs="Arial"/>
                <w:spacing w:val="-1"/>
              </w:rPr>
              <w:t>the presence</w:t>
            </w:r>
            <w:r w:rsidRPr="00052CC5">
              <w:rPr>
                <w:rFonts w:cs="Arial"/>
                <w:spacing w:val="-2"/>
              </w:rPr>
              <w:t xml:space="preserve"> </w:t>
            </w:r>
            <w:r w:rsidRPr="00052CC5">
              <w:rPr>
                <w:rFonts w:cs="Arial"/>
                <w:spacing w:val="-1"/>
              </w:rPr>
              <w:t>of</w:t>
            </w:r>
            <w:r w:rsidRPr="00052CC5">
              <w:rPr>
                <w:rFonts w:cs="Arial"/>
              </w:rPr>
              <w:t xml:space="preserve"> </w:t>
            </w:r>
            <w:r w:rsidRPr="00052CC5">
              <w:rPr>
                <w:rFonts w:cs="Arial"/>
                <w:spacing w:val="-1"/>
              </w:rPr>
              <w:t>an acid</w:t>
            </w:r>
            <w:r w:rsidRPr="00052CC5">
              <w:rPr>
                <w:rFonts w:cs="Arial"/>
              </w:rPr>
              <w:t xml:space="preserve"> </w:t>
            </w:r>
            <w:r w:rsidRPr="00052CC5">
              <w:rPr>
                <w:rFonts w:cs="Arial"/>
                <w:spacing w:val="-1"/>
              </w:rPr>
              <w:t>catalyst,</w:t>
            </w:r>
            <w:r w:rsidRPr="00052CC5">
              <w:rPr>
                <w:rFonts w:cs="Arial"/>
              </w:rPr>
              <w:t xml:space="preserve"> to</w:t>
            </w:r>
            <w:r w:rsidRPr="00052CC5">
              <w:rPr>
                <w:rFonts w:cs="Arial"/>
                <w:spacing w:val="-2"/>
              </w:rPr>
              <w:t xml:space="preserve"> </w:t>
            </w:r>
            <w:r w:rsidRPr="00052CC5">
              <w:rPr>
                <w:rFonts w:cs="Arial"/>
                <w:spacing w:val="-1"/>
              </w:rPr>
              <w:t>produce alcohols</w:t>
            </w:r>
          </w:p>
          <w:p w14:paraId="38105286" w14:textId="0D7D81C3" w:rsidR="00A02C0D" w:rsidRPr="00052CC5" w:rsidRDefault="00A02C0D" w:rsidP="00052CC5">
            <w:pPr>
              <w:pStyle w:val="ListParagraph"/>
              <w:widowControl w:val="0"/>
              <w:numPr>
                <w:ilvl w:val="1"/>
                <w:numId w:val="30"/>
              </w:numPr>
              <w:tabs>
                <w:tab w:val="left" w:pos="817"/>
              </w:tabs>
              <w:spacing w:before="77" w:after="0" w:line="276" w:lineRule="auto"/>
              <w:ind w:hanging="289"/>
              <w:contextualSpacing w:val="0"/>
              <w:rPr>
                <w:rFonts w:eastAsia="Verdana" w:cs="Arial"/>
              </w:rPr>
            </w:pPr>
            <w:r w:rsidRPr="00052CC5">
              <w:rPr>
                <w:rFonts w:cs="Arial"/>
                <w:spacing w:val="-1"/>
              </w:rPr>
              <w:t>potassium</w:t>
            </w:r>
            <w:r w:rsidRPr="00052CC5">
              <w:rPr>
                <w:rFonts w:cs="Arial"/>
                <w:spacing w:val="-2"/>
              </w:rPr>
              <w:t xml:space="preserve"> </w:t>
            </w:r>
            <w:r w:rsidRPr="00052CC5">
              <w:rPr>
                <w:rFonts w:cs="Arial"/>
                <w:spacing w:val="-1"/>
              </w:rPr>
              <w:t>manganate(VII),</w:t>
            </w:r>
            <w:r w:rsidRPr="00052CC5">
              <w:rPr>
                <w:rFonts w:cs="Arial"/>
              </w:rPr>
              <w:t xml:space="preserve"> </w:t>
            </w:r>
            <w:r w:rsidRPr="00052CC5">
              <w:rPr>
                <w:rFonts w:cs="Arial"/>
                <w:spacing w:val="-1"/>
              </w:rPr>
              <w:t>in</w:t>
            </w:r>
            <w:r w:rsidRPr="00052CC5">
              <w:rPr>
                <w:rFonts w:cs="Arial"/>
              </w:rPr>
              <w:t xml:space="preserve"> </w:t>
            </w:r>
            <w:r w:rsidRPr="00052CC5">
              <w:rPr>
                <w:rFonts w:cs="Arial"/>
                <w:spacing w:val="-1"/>
              </w:rPr>
              <w:t xml:space="preserve">acid conditions, </w:t>
            </w:r>
            <w:r w:rsidRPr="00052CC5">
              <w:rPr>
                <w:rFonts w:cs="Arial"/>
              </w:rPr>
              <w:t>to</w:t>
            </w:r>
            <w:r w:rsidRPr="00052CC5">
              <w:rPr>
                <w:rFonts w:cs="Arial"/>
                <w:spacing w:val="-1"/>
              </w:rPr>
              <w:t xml:space="preserve"> oxidise the double bond</w:t>
            </w:r>
            <w:r w:rsidRPr="00052CC5">
              <w:rPr>
                <w:rFonts w:cs="Arial"/>
              </w:rPr>
              <w:t xml:space="preserve"> </w:t>
            </w:r>
            <w:r w:rsidRPr="00052CC5">
              <w:rPr>
                <w:rFonts w:cs="Arial"/>
                <w:spacing w:val="-1"/>
              </w:rPr>
              <w:t>and</w:t>
            </w:r>
            <w:r w:rsidRPr="00052CC5">
              <w:rPr>
                <w:rFonts w:cs="Arial"/>
                <w:spacing w:val="63"/>
              </w:rPr>
              <w:t xml:space="preserve"> </w:t>
            </w:r>
            <w:r w:rsidRPr="00052CC5">
              <w:rPr>
                <w:rFonts w:cs="Arial"/>
                <w:spacing w:val="-1"/>
              </w:rPr>
              <w:t xml:space="preserve">produce </w:t>
            </w:r>
            <w:r w:rsidRPr="00052CC5">
              <w:rPr>
                <w:rFonts w:cs="Arial"/>
              </w:rPr>
              <w:t xml:space="preserve">a </w:t>
            </w:r>
            <w:r w:rsidRPr="00052CC5">
              <w:rPr>
                <w:rFonts w:cs="Arial"/>
                <w:spacing w:val="-1"/>
              </w:rPr>
              <w:t>diol</w:t>
            </w:r>
          </w:p>
        </w:tc>
        <w:tc>
          <w:tcPr>
            <w:tcW w:w="7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F487D1D" w14:textId="77777777" w:rsidR="00796768" w:rsidRPr="00052CC5" w:rsidRDefault="00796768" w:rsidP="00052CC5">
            <w:pPr>
              <w:pStyle w:val="Tabletext"/>
              <w:spacing w:line="276" w:lineRule="auto"/>
              <w:rPr>
                <w:rFonts w:ascii="Arial" w:hAnsi="Arial"/>
                <w:b/>
                <w:bCs/>
                <w:color w:val="336699" w:themeColor="accent1"/>
                <w:sz w:val="24"/>
                <w:lang w:eastAsia="en-GB"/>
              </w:rPr>
            </w:pPr>
            <w:r w:rsidRPr="00052CC5">
              <w:rPr>
                <w:rFonts w:ascii="Arial" w:hAnsi="Arial"/>
                <w:b/>
                <w:bCs/>
                <w:color w:val="336699" w:themeColor="accent1"/>
                <w:sz w:val="24"/>
                <w:lang w:eastAsia="en-GB"/>
              </w:rPr>
              <w:t>4(d) Alkenes</w:t>
            </w:r>
          </w:p>
          <w:p w14:paraId="69160F34" w14:textId="5D6282D6" w:rsidR="00A02C0D" w:rsidRPr="00052CC5" w:rsidRDefault="00A02C0D" w:rsidP="00052CC5">
            <w:pPr>
              <w:pStyle w:val="Tabletext"/>
              <w:spacing w:line="276" w:lineRule="auto"/>
              <w:rPr>
                <w:rFonts w:ascii="Arial" w:hAnsi="Arial"/>
                <w:sz w:val="24"/>
                <w:lang w:eastAsia="en-GB"/>
              </w:rPr>
            </w:pPr>
            <w:r w:rsidRPr="00052CC5">
              <w:rPr>
                <w:rFonts w:ascii="Arial" w:hAnsi="Arial"/>
                <w:sz w:val="24"/>
                <w:lang w:eastAsia="en-GB"/>
              </w:rPr>
              <w:t>4.27</w:t>
            </w:r>
            <w:r w:rsidR="00796768" w:rsidRPr="00052CC5">
              <w:rPr>
                <w:rFonts w:ascii="Arial" w:hAnsi="Arial"/>
                <w:sz w:val="24"/>
                <w:lang w:eastAsia="en-GB"/>
              </w:rPr>
              <w:tab/>
            </w:r>
            <w:r w:rsidRPr="00052CC5">
              <w:rPr>
                <w:rFonts w:ascii="Arial" w:hAnsi="Arial"/>
                <w:sz w:val="24"/>
                <w:lang w:eastAsia="en-GB"/>
              </w:rPr>
              <w:t xml:space="preserve">describe the reactions of alkenes with bromine to produce </w:t>
            </w:r>
            <w:r w:rsidR="00796768" w:rsidRPr="00052CC5">
              <w:rPr>
                <w:rFonts w:ascii="Arial" w:hAnsi="Arial"/>
                <w:sz w:val="24"/>
                <w:lang w:eastAsia="en-GB"/>
              </w:rPr>
              <w:tab/>
            </w:r>
            <w:proofErr w:type="spellStart"/>
            <w:r w:rsidRPr="00052CC5">
              <w:rPr>
                <w:rFonts w:ascii="Arial" w:hAnsi="Arial"/>
                <w:sz w:val="24"/>
                <w:lang w:eastAsia="en-GB"/>
              </w:rPr>
              <w:t>dibromoalkanes</w:t>
            </w:r>
            <w:proofErr w:type="spellEnd"/>
          </w:p>
          <w:p w14:paraId="0E52401F" w14:textId="77777777" w:rsidR="00A02C0D" w:rsidRPr="00052CC5" w:rsidRDefault="00A02C0D" w:rsidP="00052CC5">
            <w:pPr>
              <w:pStyle w:val="Tabletext"/>
              <w:spacing w:line="276" w:lineRule="auto"/>
              <w:rPr>
                <w:rFonts w:ascii="Arial" w:hAnsi="Arial"/>
                <w:sz w:val="24"/>
                <w:lang w:eastAsia="en-GB"/>
              </w:rPr>
            </w:pPr>
          </w:p>
          <w:p w14:paraId="04728CE7" w14:textId="77777777" w:rsidR="00A02C0D" w:rsidRPr="00052CC5" w:rsidRDefault="00A02C0D" w:rsidP="00052CC5">
            <w:pPr>
              <w:pStyle w:val="Tabletext"/>
              <w:spacing w:line="276" w:lineRule="auto"/>
              <w:rPr>
                <w:rFonts w:ascii="Arial" w:hAnsi="Arial"/>
                <w:b/>
                <w:bCs/>
                <w:color w:val="336699" w:themeColor="accent1"/>
                <w:sz w:val="24"/>
                <w:lang w:eastAsia="en-GB"/>
              </w:rPr>
            </w:pPr>
            <w:r w:rsidRPr="00052CC5">
              <w:rPr>
                <w:rFonts w:ascii="Arial" w:hAnsi="Arial"/>
                <w:b/>
                <w:bCs/>
                <w:color w:val="336699" w:themeColor="accent1"/>
                <w:sz w:val="24"/>
                <w:lang w:eastAsia="en-GB"/>
              </w:rPr>
              <w:t xml:space="preserve">4(e) Alcohols </w:t>
            </w:r>
          </w:p>
          <w:p w14:paraId="399430C4" w14:textId="31B69F23" w:rsidR="00A02C0D" w:rsidRPr="00052CC5" w:rsidRDefault="00A02C0D" w:rsidP="00052CC5">
            <w:pPr>
              <w:pStyle w:val="Tabletext"/>
              <w:spacing w:line="276" w:lineRule="auto"/>
              <w:rPr>
                <w:rFonts w:ascii="Arial" w:hAnsi="Arial"/>
                <w:b/>
                <w:sz w:val="24"/>
                <w:lang w:eastAsia="en-GB"/>
              </w:rPr>
            </w:pPr>
            <w:r w:rsidRPr="00052CC5">
              <w:rPr>
                <w:rFonts w:ascii="Arial" w:hAnsi="Arial"/>
                <w:b/>
                <w:sz w:val="24"/>
                <w:lang w:eastAsia="en-GB"/>
              </w:rPr>
              <w:t>4.32C</w:t>
            </w:r>
            <w:r w:rsidR="00796768" w:rsidRPr="00052CC5">
              <w:rPr>
                <w:rFonts w:ascii="Arial" w:hAnsi="Arial"/>
                <w:b/>
                <w:sz w:val="24"/>
                <w:lang w:eastAsia="en-GB"/>
              </w:rPr>
              <w:tab/>
            </w:r>
            <w:r w:rsidRPr="00052CC5">
              <w:rPr>
                <w:rFonts w:ascii="Arial" w:hAnsi="Arial"/>
                <w:b/>
                <w:sz w:val="24"/>
                <w:lang w:eastAsia="en-GB"/>
              </w:rPr>
              <w:t>know that ethanol can be manufactured by:</w:t>
            </w:r>
          </w:p>
          <w:p w14:paraId="6389345B" w14:textId="77777777" w:rsidR="00A02C0D" w:rsidRPr="00052CC5" w:rsidRDefault="00A02C0D" w:rsidP="00052CC5">
            <w:pPr>
              <w:pStyle w:val="Tabletext"/>
              <w:numPr>
                <w:ilvl w:val="0"/>
                <w:numId w:val="31"/>
              </w:numPr>
              <w:spacing w:line="276" w:lineRule="auto"/>
              <w:rPr>
                <w:rFonts w:ascii="Arial" w:hAnsi="Arial"/>
                <w:b/>
                <w:sz w:val="24"/>
                <w:lang w:eastAsia="en-GB"/>
              </w:rPr>
            </w:pPr>
            <w:r w:rsidRPr="00052CC5">
              <w:rPr>
                <w:rFonts w:ascii="Arial" w:hAnsi="Arial"/>
                <w:b/>
                <w:sz w:val="24"/>
                <w:lang w:eastAsia="en-GB"/>
              </w:rPr>
              <w:t>reacting ethene with steam in the presence of a phosphoric acid catalyst at a temperature of about 300</w:t>
            </w:r>
            <w:r w:rsidRPr="00052CC5">
              <w:rPr>
                <w:rFonts w:ascii="Arial" w:hAnsi="Arial"/>
                <w:b/>
                <w:sz w:val="24"/>
                <w:vertAlign w:val="superscript"/>
                <w:lang w:eastAsia="en-GB"/>
              </w:rPr>
              <w:t>o</w:t>
            </w:r>
            <w:r w:rsidRPr="00052CC5">
              <w:rPr>
                <w:rFonts w:ascii="Arial" w:hAnsi="Arial"/>
                <w:b/>
                <w:sz w:val="24"/>
                <w:lang w:eastAsia="en-GB"/>
              </w:rPr>
              <w:t xml:space="preserve">C and a pressure of about 60-70 </w:t>
            </w:r>
            <w:proofErr w:type="spellStart"/>
            <w:r w:rsidRPr="00052CC5">
              <w:rPr>
                <w:rFonts w:ascii="Arial" w:hAnsi="Arial"/>
                <w:b/>
                <w:sz w:val="24"/>
                <w:lang w:eastAsia="en-GB"/>
              </w:rPr>
              <w:t>atm</w:t>
            </w:r>
            <w:proofErr w:type="spellEnd"/>
          </w:p>
          <w:p w14:paraId="653AA902" w14:textId="5EBBBE87" w:rsidR="00A02C0D" w:rsidRPr="00052CC5" w:rsidRDefault="00A02C0D" w:rsidP="00052CC5">
            <w:pPr>
              <w:pStyle w:val="Tabletext"/>
              <w:numPr>
                <w:ilvl w:val="0"/>
                <w:numId w:val="31"/>
              </w:numPr>
              <w:spacing w:line="276" w:lineRule="auto"/>
              <w:rPr>
                <w:rFonts w:ascii="Arial" w:hAnsi="Arial"/>
                <w:b/>
                <w:bCs/>
                <w:sz w:val="24"/>
                <w:lang w:eastAsia="en-GB"/>
              </w:rPr>
            </w:pPr>
            <w:r w:rsidRPr="00052CC5">
              <w:rPr>
                <w:rFonts w:ascii="Arial" w:hAnsi="Arial"/>
                <w:b/>
                <w:bCs/>
                <w:sz w:val="24"/>
                <w:lang w:eastAsia="en-GB"/>
              </w:rPr>
              <w:t>The fermentation of glucose, in the absence of air, at an optimum temperature of about 30</w:t>
            </w:r>
            <w:r w:rsidRPr="00052CC5">
              <w:rPr>
                <w:rFonts w:ascii="Arial" w:hAnsi="Arial"/>
                <w:b/>
                <w:bCs/>
                <w:sz w:val="24"/>
                <w:vertAlign w:val="superscript"/>
                <w:lang w:eastAsia="en-GB"/>
              </w:rPr>
              <w:t xml:space="preserve"> </w:t>
            </w:r>
            <w:proofErr w:type="spellStart"/>
            <w:r w:rsidRPr="00052CC5">
              <w:rPr>
                <w:rFonts w:ascii="Arial" w:hAnsi="Arial"/>
                <w:b/>
                <w:bCs/>
                <w:sz w:val="24"/>
                <w:vertAlign w:val="superscript"/>
                <w:lang w:eastAsia="en-GB"/>
              </w:rPr>
              <w:t>o</w:t>
            </w:r>
            <w:r w:rsidRPr="00052CC5">
              <w:rPr>
                <w:rFonts w:ascii="Arial" w:hAnsi="Arial"/>
                <w:b/>
                <w:bCs/>
                <w:sz w:val="24"/>
                <w:lang w:eastAsia="en-GB"/>
              </w:rPr>
              <w:t>C</w:t>
            </w:r>
            <w:proofErr w:type="spellEnd"/>
            <w:r w:rsidRPr="00052CC5">
              <w:rPr>
                <w:rFonts w:ascii="Arial" w:hAnsi="Arial"/>
                <w:b/>
                <w:bCs/>
                <w:sz w:val="24"/>
                <w:lang w:eastAsia="en-GB"/>
              </w:rPr>
              <w:t xml:space="preserve"> and using the enzymes in yeast</w:t>
            </w:r>
          </w:p>
        </w:tc>
      </w:tr>
      <w:tr w:rsidR="00A02C0D" w:rsidRPr="006A7A49" w14:paraId="5E5B773B" w14:textId="77777777" w:rsidTr="006A7A49">
        <w:trPr>
          <w:cantSplit/>
        </w:trPr>
        <w:tc>
          <w:tcPr>
            <w:tcW w:w="6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8" w:type="dxa"/>
              <w:bottom w:w="100" w:type="dxa"/>
              <w:right w:w="108" w:type="dxa"/>
            </w:tcMar>
          </w:tcPr>
          <w:p w14:paraId="367FEA4D" w14:textId="3689A327" w:rsidR="00A02C0D" w:rsidRPr="00052CC5" w:rsidRDefault="00A02C0D" w:rsidP="00052CC5">
            <w:pPr>
              <w:widowControl w:val="0"/>
              <w:tabs>
                <w:tab w:val="left" w:pos="528"/>
              </w:tabs>
              <w:spacing w:before="77" w:after="0" w:line="276" w:lineRule="auto"/>
              <w:ind w:left="634" w:hanging="634"/>
              <w:rPr>
                <w:rFonts w:cs="Arial"/>
              </w:rPr>
            </w:pPr>
            <w:r w:rsidRPr="00052CC5">
              <w:rPr>
                <w:rFonts w:cs="Arial"/>
                <w:spacing w:val="-1"/>
              </w:rPr>
              <w:t>25.</w:t>
            </w:r>
            <w:r w:rsidR="00796768" w:rsidRPr="00052CC5">
              <w:rPr>
                <w:rFonts w:cs="Arial"/>
                <w:spacing w:val="27"/>
              </w:rPr>
              <w:tab/>
            </w:r>
            <w:r w:rsidR="00796768" w:rsidRPr="00052CC5">
              <w:rPr>
                <w:rFonts w:cs="Arial"/>
                <w:spacing w:val="27"/>
              </w:rPr>
              <w:tab/>
            </w:r>
            <w:r w:rsidRPr="00052CC5">
              <w:rPr>
                <w:rFonts w:cs="Arial"/>
                <w:spacing w:val="-1"/>
              </w:rPr>
              <w:t xml:space="preserve">know the qualitative </w:t>
            </w:r>
            <w:r w:rsidRPr="00052CC5">
              <w:rPr>
                <w:rFonts w:cs="Arial"/>
              </w:rPr>
              <w:t xml:space="preserve">test </w:t>
            </w:r>
            <w:r w:rsidRPr="00052CC5">
              <w:rPr>
                <w:rFonts w:cs="Arial"/>
                <w:spacing w:val="-1"/>
              </w:rPr>
              <w:t>for</w:t>
            </w:r>
            <w:r w:rsidRPr="00052CC5">
              <w:rPr>
                <w:rFonts w:cs="Arial"/>
              </w:rPr>
              <w:t xml:space="preserve"> a</w:t>
            </w:r>
            <w:r w:rsidRPr="00052CC5">
              <w:rPr>
                <w:rFonts w:cs="Arial"/>
                <w:spacing w:val="-2"/>
              </w:rPr>
              <w:t xml:space="preserve"> </w:t>
            </w:r>
            <w:r w:rsidRPr="00052CC5">
              <w:rPr>
                <w:rFonts w:cs="Arial"/>
                <w:spacing w:val="-1"/>
              </w:rPr>
              <w:t>C=C</w:t>
            </w:r>
            <w:r w:rsidRPr="00052CC5">
              <w:rPr>
                <w:rFonts w:cs="Arial"/>
              </w:rPr>
              <w:t xml:space="preserve"> </w:t>
            </w:r>
            <w:r w:rsidRPr="00052CC5">
              <w:rPr>
                <w:rFonts w:cs="Arial"/>
                <w:spacing w:val="-1"/>
              </w:rPr>
              <w:t>double bond using</w:t>
            </w:r>
            <w:r w:rsidRPr="00052CC5">
              <w:rPr>
                <w:rFonts w:cs="Arial"/>
              </w:rPr>
              <w:t xml:space="preserve"> </w:t>
            </w:r>
            <w:r w:rsidRPr="00052CC5">
              <w:rPr>
                <w:rFonts w:cs="Arial"/>
                <w:spacing w:val="-1"/>
              </w:rPr>
              <w:t>bromine or</w:t>
            </w:r>
            <w:r w:rsidRPr="00052CC5">
              <w:rPr>
                <w:rFonts w:cs="Arial"/>
              </w:rPr>
              <w:t xml:space="preserve"> </w:t>
            </w:r>
            <w:r w:rsidRPr="00052CC5">
              <w:rPr>
                <w:rFonts w:cs="Arial"/>
                <w:spacing w:val="-1"/>
              </w:rPr>
              <w:t>bromine water</w:t>
            </w:r>
          </w:p>
        </w:tc>
        <w:tc>
          <w:tcPr>
            <w:tcW w:w="7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C7F6D9D" w14:textId="77777777" w:rsidR="00A02C0D" w:rsidRPr="00052CC5" w:rsidRDefault="00A02C0D" w:rsidP="00052CC5">
            <w:pPr>
              <w:pStyle w:val="Tabletext"/>
              <w:spacing w:line="276" w:lineRule="auto"/>
              <w:rPr>
                <w:rFonts w:ascii="Arial" w:hAnsi="Arial"/>
                <w:b/>
                <w:bCs/>
                <w:color w:val="336699" w:themeColor="accent1"/>
                <w:sz w:val="24"/>
                <w:lang w:eastAsia="en-GB"/>
              </w:rPr>
            </w:pPr>
            <w:r w:rsidRPr="00052CC5">
              <w:rPr>
                <w:rFonts w:ascii="Arial" w:hAnsi="Arial"/>
                <w:b/>
                <w:bCs/>
                <w:color w:val="336699" w:themeColor="accent1"/>
                <w:sz w:val="24"/>
                <w:lang w:eastAsia="en-GB"/>
              </w:rPr>
              <w:t>4(d) Alkenes</w:t>
            </w:r>
          </w:p>
          <w:p w14:paraId="644C4E0F" w14:textId="5B2258FF" w:rsidR="00A02C0D" w:rsidRPr="00052CC5" w:rsidRDefault="00A02C0D" w:rsidP="00052CC5">
            <w:pPr>
              <w:pStyle w:val="Tabletext"/>
              <w:spacing w:line="276" w:lineRule="auto"/>
              <w:ind w:left="557" w:hanging="557"/>
              <w:rPr>
                <w:rFonts w:ascii="Arial" w:hAnsi="Arial"/>
                <w:sz w:val="24"/>
                <w:lang w:eastAsia="en-GB"/>
              </w:rPr>
            </w:pPr>
            <w:r w:rsidRPr="00052CC5">
              <w:rPr>
                <w:rFonts w:ascii="Arial" w:hAnsi="Arial"/>
                <w:sz w:val="24"/>
                <w:lang w:eastAsia="en-GB"/>
              </w:rPr>
              <w:t>4.28</w:t>
            </w:r>
            <w:r w:rsidR="00796768" w:rsidRPr="00052CC5">
              <w:rPr>
                <w:rFonts w:ascii="Arial" w:hAnsi="Arial"/>
                <w:sz w:val="24"/>
                <w:lang w:eastAsia="en-GB"/>
              </w:rPr>
              <w:tab/>
            </w:r>
            <w:r w:rsidR="00796768" w:rsidRPr="00052CC5">
              <w:rPr>
                <w:rFonts w:ascii="Arial" w:hAnsi="Arial"/>
                <w:sz w:val="24"/>
                <w:lang w:eastAsia="en-GB"/>
              </w:rPr>
              <w:tab/>
            </w:r>
            <w:r w:rsidRPr="00052CC5">
              <w:rPr>
                <w:rFonts w:ascii="Arial" w:hAnsi="Arial"/>
                <w:sz w:val="24"/>
                <w:lang w:eastAsia="en-GB"/>
              </w:rPr>
              <w:t xml:space="preserve">describe how bromine water can be used to distinguish between </w:t>
            </w:r>
            <w:r w:rsidR="007241A8">
              <w:rPr>
                <w:rFonts w:ascii="Arial" w:hAnsi="Arial"/>
                <w:sz w:val="24"/>
                <w:lang w:eastAsia="en-GB"/>
              </w:rPr>
              <w:tab/>
            </w:r>
            <w:bookmarkStart w:id="0" w:name="_GoBack"/>
            <w:bookmarkEnd w:id="0"/>
            <w:r w:rsidRPr="00052CC5">
              <w:rPr>
                <w:rFonts w:ascii="Arial" w:hAnsi="Arial"/>
                <w:sz w:val="24"/>
                <w:lang w:eastAsia="en-GB"/>
              </w:rPr>
              <w:t>an alkane and an alkene</w:t>
            </w:r>
          </w:p>
        </w:tc>
      </w:tr>
    </w:tbl>
    <w:p w14:paraId="27370A0E" w14:textId="77777777" w:rsidR="00A02C0D" w:rsidRDefault="00A02C0D">
      <w:r>
        <w:br w:type="page"/>
      </w:r>
    </w:p>
    <w:tbl>
      <w:tblPr>
        <w:tblW w:w="14410" w:type="dxa"/>
        <w:tblInd w:w="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710"/>
        <w:gridCol w:w="7700"/>
      </w:tblGrid>
      <w:tr w:rsidR="00A02C0D" w:rsidRPr="006A7A49" w14:paraId="47E6A6D2" w14:textId="77777777" w:rsidTr="00A02C0D">
        <w:trPr>
          <w:cantSplit/>
        </w:trPr>
        <w:tc>
          <w:tcPr>
            <w:tcW w:w="6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3C1E0" w:themeFill="accent1" w:themeFillTint="66"/>
            <w:tcMar>
              <w:top w:w="100" w:type="dxa"/>
              <w:left w:w="108" w:type="dxa"/>
              <w:bottom w:w="100" w:type="dxa"/>
              <w:right w:w="108" w:type="dxa"/>
            </w:tcMar>
          </w:tcPr>
          <w:p w14:paraId="7B288743" w14:textId="77777777" w:rsidR="0070706B" w:rsidRDefault="00A02C0D" w:rsidP="00A02C0D">
            <w:pPr>
              <w:widowControl w:val="0"/>
              <w:tabs>
                <w:tab w:val="left" w:pos="528"/>
              </w:tabs>
              <w:spacing w:before="77" w:after="0"/>
              <w:ind w:left="634" w:hanging="634"/>
              <w:jc w:val="center"/>
              <w:rPr>
                <w:b/>
                <w:bCs/>
              </w:rPr>
            </w:pPr>
            <w:r w:rsidRPr="006A7A49">
              <w:rPr>
                <w:b/>
                <w:bCs/>
              </w:rPr>
              <w:lastRenderedPageBreak/>
              <w:t xml:space="preserve">GCE Chemistry </w:t>
            </w:r>
          </w:p>
          <w:p w14:paraId="51077CD5" w14:textId="51491146" w:rsidR="00A02C0D" w:rsidRPr="006A7A49" w:rsidRDefault="00A02C0D" w:rsidP="00A02C0D">
            <w:pPr>
              <w:widowControl w:val="0"/>
              <w:tabs>
                <w:tab w:val="left" w:pos="528"/>
              </w:tabs>
              <w:spacing w:before="77" w:after="0"/>
              <w:ind w:left="634" w:hanging="634"/>
              <w:jc w:val="center"/>
              <w:rPr>
                <w:rFonts w:cs="Arial"/>
                <w:spacing w:val="-1"/>
              </w:rPr>
            </w:pPr>
            <w:r w:rsidRPr="006A7A49">
              <w:rPr>
                <w:b/>
                <w:bCs/>
              </w:rPr>
              <w:t>Topic 6 – Organic Chemistry I</w:t>
            </w:r>
          </w:p>
        </w:tc>
        <w:tc>
          <w:tcPr>
            <w:tcW w:w="7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3C1E0" w:themeFill="accent1" w:themeFillTint="66"/>
          </w:tcPr>
          <w:p w14:paraId="274CC9CE" w14:textId="4AA8772E" w:rsidR="00A02C0D" w:rsidRPr="00A02C0D" w:rsidRDefault="00A02C0D" w:rsidP="00A02C0D">
            <w:pPr>
              <w:pStyle w:val="Tabletext"/>
              <w:jc w:val="center"/>
              <w:rPr>
                <w:rFonts w:ascii="Arial" w:hAnsi="Arial"/>
                <w:b/>
                <w:bCs/>
                <w:sz w:val="24"/>
                <w:lang w:eastAsia="en-GB"/>
              </w:rPr>
            </w:pPr>
            <w:r w:rsidRPr="006A7A49">
              <w:rPr>
                <w:rFonts w:ascii="Arial" w:hAnsi="Arial"/>
                <w:b/>
                <w:bCs/>
                <w:sz w:val="24"/>
                <w:lang w:eastAsia="en-GB"/>
              </w:rPr>
              <w:t>International GCSE Chemistry</w:t>
            </w:r>
          </w:p>
        </w:tc>
      </w:tr>
      <w:tr w:rsidR="00A02C0D" w:rsidRPr="006A7A49" w14:paraId="189FE63B" w14:textId="77777777" w:rsidTr="006A7A49">
        <w:trPr>
          <w:cantSplit/>
        </w:trPr>
        <w:tc>
          <w:tcPr>
            <w:tcW w:w="6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8" w:type="dxa"/>
              <w:bottom w:w="100" w:type="dxa"/>
              <w:right w:w="108" w:type="dxa"/>
            </w:tcMar>
          </w:tcPr>
          <w:p w14:paraId="21E0E86C" w14:textId="3211F9C4" w:rsidR="00A02C0D" w:rsidRPr="006A7A49" w:rsidRDefault="00A02C0D" w:rsidP="00A02C0D">
            <w:pPr>
              <w:pStyle w:val="TableParagraph"/>
              <w:spacing w:before="76"/>
              <w:ind w:left="492" w:hanging="492"/>
              <w:rPr>
                <w:rFonts w:ascii="Arial" w:eastAsia="Verdana" w:hAnsi="Arial" w:cs="Arial"/>
                <w:sz w:val="24"/>
                <w:szCs w:val="24"/>
              </w:rPr>
            </w:pPr>
            <w:r w:rsidRPr="006A7A49">
              <w:rPr>
                <w:rFonts w:ascii="Arial" w:hAnsi="Arial" w:cs="Arial"/>
                <w:spacing w:val="-1"/>
                <w:sz w:val="24"/>
                <w:szCs w:val="24"/>
              </w:rPr>
              <w:t>26.</w:t>
            </w:r>
            <w:r w:rsidR="00796768">
              <w:rPr>
                <w:rFonts w:ascii="Arial" w:hAnsi="Arial" w:cs="Arial"/>
                <w:spacing w:val="27"/>
                <w:sz w:val="24"/>
                <w:szCs w:val="24"/>
              </w:rPr>
              <w:tab/>
            </w:r>
            <w:r w:rsidR="00796768">
              <w:rPr>
                <w:rFonts w:ascii="Arial" w:hAnsi="Arial" w:cs="Arial"/>
                <w:spacing w:val="27"/>
                <w:sz w:val="24"/>
                <w:szCs w:val="24"/>
              </w:rPr>
              <w:tab/>
            </w:r>
            <w:r w:rsidRPr="006A7A49">
              <w:rPr>
                <w:rFonts w:ascii="Arial" w:hAnsi="Arial" w:cs="Arial"/>
                <w:spacing w:val="-1"/>
                <w:sz w:val="24"/>
                <w:szCs w:val="24"/>
              </w:rPr>
              <w:t>know that</w:t>
            </w:r>
            <w:r w:rsidRPr="006A7A49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6A7A49">
              <w:rPr>
                <w:rFonts w:ascii="Arial" w:hAnsi="Arial" w:cs="Arial"/>
                <w:spacing w:val="-1"/>
                <w:sz w:val="24"/>
                <w:szCs w:val="24"/>
              </w:rPr>
              <w:t>alkenes</w:t>
            </w:r>
            <w:r w:rsidRPr="006A7A49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6A7A49">
              <w:rPr>
                <w:rFonts w:ascii="Arial" w:hAnsi="Arial" w:cs="Arial"/>
                <w:spacing w:val="-1"/>
                <w:sz w:val="24"/>
                <w:szCs w:val="24"/>
              </w:rPr>
              <w:t>form polymers</w:t>
            </w:r>
            <w:r w:rsidRPr="006A7A49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6A7A49">
              <w:rPr>
                <w:rFonts w:ascii="Arial" w:hAnsi="Arial" w:cs="Arial"/>
                <w:spacing w:val="-1"/>
                <w:sz w:val="24"/>
                <w:szCs w:val="24"/>
              </w:rPr>
              <w:t>through addition</w:t>
            </w:r>
            <w:r w:rsidRPr="006A7A49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 xml:space="preserve">  </w:t>
            </w:r>
            <w:r w:rsidR="00796768">
              <w:rPr>
                <w:rFonts w:ascii="Arial" w:hAnsi="Arial" w:cs="Arial"/>
                <w:sz w:val="24"/>
                <w:szCs w:val="24"/>
              </w:rPr>
              <w:tab/>
            </w:r>
            <w:proofErr w:type="spellStart"/>
            <w:r w:rsidRPr="006A7A49">
              <w:rPr>
                <w:rFonts w:ascii="Arial" w:hAnsi="Arial" w:cs="Arial"/>
                <w:spacing w:val="-1"/>
                <w:sz w:val="24"/>
                <w:szCs w:val="24"/>
              </w:rPr>
              <w:t>polymerisation</w:t>
            </w:r>
            <w:proofErr w:type="spellEnd"/>
          </w:p>
          <w:p w14:paraId="68E695B1" w14:textId="522F5AEA" w:rsidR="00A02C0D" w:rsidRPr="006A7A49" w:rsidRDefault="00A02C0D" w:rsidP="00796768">
            <w:pPr>
              <w:spacing w:before="76"/>
              <w:ind w:left="102"/>
              <w:rPr>
                <w:rFonts w:cs="Arial"/>
                <w:spacing w:val="-1"/>
              </w:rPr>
            </w:pPr>
            <w:r w:rsidRPr="006A7A49">
              <w:rPr>
                <w:rFonts w:cs="Arial"/>
                <w:i/>
                <w:spacing w:val="-1"/>
              </w:rPr>
              <w:t xml:space="preserve">Be able </w:t>
            </w:r>
            <w:r w:rsidRPr="006A7A49">
              <w:rPr>
                <w:rFonts w:cs="Arial"/>
                <w:i/>
              </w:rPr>
              <w:t xml:space="preserve">to </w:t>
            </w:r>
            <w:r w:rsidRPr="006A7A49">
              <w:rPr>
                <w:rFonts w:cs="Arial"/>
                <w:i/>
                <w:spacing w:val="-1"/>
              </w:rPr>
              <w:t xml:space="preserve">identify </w:t>
            </w:r>
            <w:r w:rsidRPr="006A7A49">
              <w:rPr>
                <w:rFonts w:cs="Arial"/>
                <w:i/>
              </w:rPr>
              <w:t>the</w:t>
            </w:r>
            <w:r w:rsidRPr="006A7A49">
              <w:rPr>
                <w:rFonts w:cs="Arial"/>
                <w:i/>
                <w:spacing w:val="-2"/>
              </w:rPr>
              <w:t xml:space="preserve"> </w:t>
            </w:r>
            <w:r w:rsidRPr="006A7A49">
              <w:rPr>
                <w:rFonts w:cs="Arial"/>
                <w:i/>
                <w:spacing w:val="-1"/>
              </w:rPr>
              <w:t>repeat</w:t>
            </w:r>
            <w:r w:rsidRPr="006A7A49">
              <w:rPr>
                <w:rFonts w:cs="Arial"/>
                <w:i/>
              </w:rPr>
              <w:t xml:space="preserve"> </w:t>
            </w:r>
            <w:r w:rsidRPr="006A7A49">
              <w:rPr>
                <w:rFonts w:cs="Arial"/>
                <w:i/>
                <w:spacing w:val="-1"/>
              </w:rPr>
              <w:t>unit of</w:t>
            </w:r>
            <w:r w:rsidRPr="006A7A49">
              <w:rPr>
                <w:rFonts w:cs="Arial"/>
                <w:i/>
              </w:rPr>
              <w:t xml:space="preserve"> </w:t>
            </w:r>
            <w:r w:rsidRPr="006A7A49">
              <w:rPr>
                <w:rFonts w:cs="Arial"/>
                <w:i/>
                <w:spacing w:val="-1"/>
              </w:rPr>
              <w:t>an addition</w:t>
            </w:r>
            <w:r w:rsidRPr="006A7A49">
              <w:rPr>
                <w:rFonts w:cs="Arial"/>
                <w:i/>
              </w:rPr>
              <w:t xml:space="preserve"> </w:t>
            </w:r>
            <w:r w:rsidRPr="006A7A49">
              <w:rPr>
                <w:rFonts w:cs="Arial"/>
                <w:i/>
                <w:spacing w:val="-1"/>
              </w:rPr>
              <w:t>polymer</w:t>
            </w:r>
            <w:r w:rsidRPr="006A7A49">
              <w:rPr>
                <w:rFonts w:cs="Arial"/>
                <w:i/>
                <w:spacing w:val="-2"/>
              </w:rPr>
              <w:t xml:space="preserve"> </w:t>
            </w:r>
            <w:r w:rsidRPr="006A7A49">
              <w:rPr>
                <w:rFonts w:cs="Arial"/>
                <w:i/>
                <w:spacing w:val="-1"/>
              </w:rPr>
              <w:t>given the</w:t>
            </w:r>
            <w:r w:rsidRPr="006A7A49">
              <w:rPr>
                <w:rFonts w:cs="Arial"/>
                <w:i/>
                <w:spacing w:val="-2"/>
              </w:rPr>
              <w:t xml:space="preserve"> </w:t>
            </w:r>
            <w:r w:rsidRPr="006A7A49">
              <w:rPr>
                <w:rFonts w:cs="Arial"/>
                <w:i/>
                <w:spacing w:val="-1"/>
              </w:rPr>
              <w:t>monomer,</w:t>
            </w:r>
            <w:r w:rsidRPr="006A7A49">
              <w:rPr>
                <w:rFonts w:cs="Arial"/>
                <w:i/>
                <w:spacing w:val="52"/>
              </w:rPr>
              <w:t xml:space="preserve"> </w:t>
            </w:r>
            <w:r w:rsidRPr="006A7A49">
              <w:rPr>
                <w:rFonts w:cs="Arial"/>
                <w:i/>
                <w:spacing w:val="-1"/>
              </w:rPr>
              <w:t xml:space="preserve">and </w:t>
            </w:r>
            <w:r w:rsidRPr="006A7A49">
              <w:rPr>
                <w:rFonts w:cs="Arial"/>
                <w:i/>
              </w:rPr>
              <w:t>vice</w:t>
            </w:r>
            <w:r w:rsidRPr="006A7A49">
              <w:rPr>
                <w:rFonts w:cs="Arial"/>
                <w:i/>
                <w:spacing w:val="-2"/>
              </w:rPr>
              <w:t xml:space="preserve"> </w:t>
            </w:r>
            <w:r w:rsidRPr="006A7A49">
              <w:rPr>
                <w:rFonts w:cs="Arial"/>
                <w:i/>
                <w:spacing w:val="-1"/>
              </w:rPr>
              <w:t>versa.</w:t>
            </w:r>
          </w:p>
        </w:tc>
        <w:tc>
          <w:tcPr>
            <w:tcW w:w="7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BAB92CD" w14:textId="77777777" w:rsidR="00A02C0D" w:rsidRPr="004926DF" w:rsidRDefault="00A02C0D" w:rsidP="00A02C0D">
            <w:pPr>
              <w:pStyle w:val="Tabletext"/>
              <w:rPr>
                <w:rFonts w:ascii="Arial" w:hAnsi="Arial"/>
                <w:b/>
                <w:bCs/>
                <w:color w:val="336699" w:themeColor="accent1"/>
                <w:sz w:val="24"/>
                <w:lang w:eastAsia="en-GB"/>
              </w:rPr>
            </w:pPr>
            <w:r w:rsidRPr="004926DF">
              <w:rPr>
                <w:rFonts w:ascii="Arial" w:hAnsi="Arial"/>
                <w:b/>
                <w:bCs/>
                <w:color w:val="336699" w:themeColor="accent1"/>
                <w:sz w:val="24"/>
                <w:lang w:eastAsia="en-GB"/>
              </w:rPr>
              <w:t>4(h) Synthetic polymers</w:t>
            </w:r>
          </w:p>
          <w:p w14:paraId="002BC9DF" w14:textId="62D5CE06" w:rsidR="00A02C0D" w:rsidRPr="006A7A49" w:rsidRDefault="00A02C0D" w:rsidP="00A02C0D">
            <w:pPr>
              <w:pStyle w:val="Tabletext"/>
              <w:ind w:left="699" w:hanging="699"/>
              <w:rPr>
                <w:rFonts w:ascii="Arial" w:hAnsi="Arial"/>
                <w:sz w:val="24"/>
                <w:lang w:eastAsia="en-GB"/>
              </w:rPr>
            </w:pPr>
            <w:r w:rsidRPr="006A7A49">
              <w:rPr>
                <w:rFonts w:ascii="Arial" w:hAnsi="Arial"/>
                <w:sz w:val="24"/>
                <w:lang w:eastAsia="en-GB"/>
              </w:rPr>
              <w:t>4.44</w:t>
            </w:r>
            <w:r w:rsidR="00796768">
              <w:rPr>
                <w:rFonts w:ascii="Arial" w:hAnsi="Arial"/>
                <w:sz w:val="24"/>
                <w:lang w:eastAsia="en-GB"/>
              </w:rPr>
              <w:tab/>
            </w:r>
            <w:r w:rsidRPr="006A7A49">
              <w:rPr>
                <w:rFonts w:ascii="Arial" w:hAnsi="Arial"/>
                <w:sz w:val="24"/>
                <w:lang w:eastAsia="en-GB"/>
              </w:rPr>
              <w:t>know that an addition polymer is formed by joining up many small molecules called monomers</w:t>
            </w:r>
          </w:p>
          <w:p w14:paraId="2AEC2C2E" w14:textId="1138A121" w:rsidR="00A02C0D" w:rsidRPr="006A7A49" w:rsidRDefault="00A02C0D" w:rsidP="00A02C0D">
            <w:pPr>
              <w:pStyle w:val="Tabletext"/>
              <w:ind w:left="699" w:hanging="699"/>
              <w:rPr>
                <w:rFonts w:ascii="Arial" w:hAnsi="Arial"/>
                <w:sz w:val="24"/>
                <w:lang w:eastAsia="en-GB"/>
              </w:rPr>
            </w:pPr>
            <w:r w:rsidRPr="006A7A49">
              <w:rPr>
                <w:rFonts w:ascii="Arial" w:hAnsi="Arial"/>
                <w:sz w:val="24"/>
                <w:lang w:eastAsia="en-GB"/>
              </w:rPr>
              <w:t>4.45</w:t>
            </w:r>
            <w:r w:rsidR="00796768">
              <w:rPr>
                <w:rFonts w:ascii="Arial" w:hAnsi="Arial"/>
                <w:sz w:val="24"/>
                <w:lang w:eastAsia="en-GB"/>
              </w:rPr>
              <w:tab/>
            </w:r>
            <w:r w:rsidRPr="006A7A49">
              <w:rPr>
                <w:rFonts w:ascii="Arial" w:hAnsi="Arial"/>
                <w:sz w:val="24"/>
                <w:lang w:eastAsia="en-GB"/>
              </w:rPr>
              <w:t>understand how to draw the repeat unit of an addition polymer, including poly(ethene), poly(propene), poly(chloroethene) and poly(tetrafluoroethene)</w:t>
            </w:r>
          </w:p>
          <w:p w14:paraId="71099B83" w14:textId="711F5ACE" w:rsidR="00A02C0D" w:rsidRPr="00A8544F" w:rsidRDefault="00A02C0D" w:rsidP="00A02C0D">
            <w:pPr>
              <w:pStyle w:val="Tablesub-head"/>
              <w:ind w:left="557" w:hanging="557"/>
              <w:rPr>
                <w:rFonts w:ascii="Arial" w:hAnsi="Arial"/>
                <w:b w:val="0"/>
                <w:bCs/>
                <w:sz w:val="24"/>
                <w:lang w:eastAsia="en-GB"/>
              </w:rPr>
            </w:pPr>
            <w:r w:rsidRPr="00A8544F">
              <w:rPr>
                <w:rFonts w:ascii="Arial" w:hAnsi="Arial"/>
                <w:b w:val="0"/>
                <w:bCs/>
                <w:sz w:val="24"/>
                <w:lang w:eastAsia="en-GB"/>
              </w:rPr>
              <w:t>4.46</w:t>
            </w:r>
            <w:r w:rsidR="00796768">
              <w:rPr>
                <w:rFonts w:ascii="Arial" w:hAnsi="Arial"/>
                <w:b w:val="0"/>
                <w:bCs/>
                <w:sz w:val="24"/>
                <w:lang w:eastAsia="en-GB"/>
              </w:rPr>
              <w:tab/>
            </w:r>
            <w:r w:rsidR="00796768">
              <w:rPr>
                <w:rFonts w:ascii="Arial" w:hAnsi="Arial"/>
                <w:b w:val="0"/>
                <w:bCs/>
                <w:sz w:val="24"/>
                <w:lang w:eastAsia="en-GB"/>
              </w:rPr>
              <w:tab/>
            </w:r>
            <w:r w:rsidRPr="00A8544F">
              <w:rPr>
                <w:rFonts w:ascii="Arial" w:hAnsi="Arial"/>
                <w:b w:val="0"/>
                <w:bCs/>
                <w:sz w:val="24"/>
                <w:lang w:eastAsia="en-GB"/>
              </w:rPr>
              <w:t xml:space="preserve">understand how to deduce the structure of a monomer from the </w:t>
            </w:r>
            <w:r w:rsidR="00796768">
              <w:rPr>
                <w:rFonts w:ascii="Arial" w:hAnsi="Arial"/>
                <w:b w:val="0"/>
                <w:bCs/>
                <w:sz w:val="24"/>
                <w:lang w:eastAsia="en-GB"/>
              </w:rPr>
              <w:tab/>
            </w:r>
            <w:r w:rsidRPr="00A8544F">
              <w:rPr>
                <w:rFonts w:ascii="Arial" w:hAnsi="Arial"/>
                <w:b w:val="0"/>
                <w:bCs/>
                <w:sz w:val="24"/>
                <w:lang w:eastAsia="en-GB"/>
              </w:rPr>
              <w:t>repeat unit of an addition polymer and vice versa</w:t>
            </w:r>
          </w:p>
        </w:tc>
      </w:tr>
      <w:tr w:rsidR="00A02C0D" w:rsidRPr="006A7A49" w14:paraId="03B1A839" w14:textId="77777777" w:rsidTr="006A7A49">
        <w:trPr>
          <w:cantSplit/>
        </w:trPr>
        <w:tc>
          <w:tcPr>
            <w:tcW w:w="6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8" w:type="dxa"/>
              <w:bottom w:w="100" w:type="dxa"/>
              <w:right w:w="108" w:type="dxa"/>
            </w:tcMar>
          </w:tcPr>
          <w:p w14:paraId="518F32C7" w14:textId="29026255" w:rsidR="00A02C0D" w:rsidRPr="006A7A49" w:rsidRDefault="00A02C0D" w:rsidP="00A02C0D">
            <w:pPr>
              <w:pStyle w:val="TableParagraph"/>
              <w:tabs>
                <w:tab w:val="left" w:pos="816"/>
              </w:tabs>
              <w:spacing w:before="77" w:line="315" w:lineRule="auto"/>
              <w:ind w:left="527" w:right="438" w:hanging="425"/>
              <w:rPr>
                <w:rFonts w:ascii="Arial" w:hAnsi="Arial" w:cs="Arial"/>
                <w:spacing w:val="58"/>
                <w:sz w:val="24"/>
                <w:szCs w:val="24"/>
              </w:rPr>
            </w:pPr>
            <w:r w:rsidRPr="006A7A49">
              <w:rPr>
                <w:rFonts w:ascii="Arial" w:hAnsi="Arial" w:cs="Arial"/>
                <w:spacing w:val="-1"/>
                <w:sz w:val="24"/>
                <w:szCs w:val="24"/>
              </w:rPr>
              <w:t>27.</w:t>
            </w:r>
            <w:r w:rsidR="00796768">
              <w:rPr>
                <w:rFonts w:ascii="Arial" w:hAnsi="Arial" w:cs="Arial"/>
                <w:spacing w:val="27"/>
                <w:sz w:val="24"/>
                <w:szCs w:val="24"/>
              </w:rPr>
              <w:tab/>
            </w:r>
            <w:r w:rsidR="00796768">
              <w:rPr>
                <w:rFonts w:ascii="Arial" w:hAnsi="Arial" w:cs="Arial"/>
                <w:spacing w:val="27"/>
                <w:sz w:val="24"/>
                <w:szCs w:val="24"/>
              </w:rPr>
              <w:tab/>
            </w:r>
            <w:r w:rsidRPr="006A7A49">
              <w:rPr>
                <w:rFonts w:ascii="Arial" w:hAnsi="Arial" w:cs="Arial"/>
                <w:spacing w:val="-1"/>
                <w:sz w:val="24"/>
                <w:szCs w:val="24"/>
              </w:rPr>
              <w:t>know that waste polymers</w:t>
            </w:r>
            <w:r w:rsidRPr="006A7A49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6A7A49">
              <w:rPr>
                <w:rFonts w:ascii="Arial" w:hAnsi="Arial" w:cs="Arial"/>
                <w:spacing w:val="-1"/>
                <w:sz w:val="24"/>
                <w:szCs w:val="24"/>
              </w:rPr>
              <w:t>can</w:t>
            </w:r>
            <w:r w:rsidRPr="006A7A49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6A7A49">
              <w:rPr>
                <w:rFonts w:ascii="Arial" w:hAnsi="Arial" w:cs="Arial"/>
                <w:spacing w:val="-1"/>
                <w:sz w:val="24"/>
                <w:szCs w:val="24"/>
              </w:rPr>
              <w:t>be separated</w:t>
            </w:r>
            <w:r w:rsidRPr="006A7A49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6A7A49">
              <w:rPr>
                <w:rFonts w:ascii="Arial" w:hAnsi="Arial" w:cs="Arial"/>
                <w:spacing w:val="-1"/>
                <w:sz w:val="24"/>
                <w:szCs w:val="24"/>
              </w:rPr>
              <w:t>into</w:t>
            </w:r>
            <w:r w:rsidRPr="006A7A49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796768">
              <w:rPr>
                <w:rFonts w:ascii="Arial" w:hAnsi="Arial" w:cs="Arial"/>
                <w:sz w:val="24"/>
                <w:szCs w:val="24"/>
              </w:rPr>
              <w:tab/>
            </w:r>
            <w:r w:rsidRPr="006A7A49">
              <w:rPr>
                <w:rFonts w:ascii="Arial" w:hAnsi="Arial" w:cs="Arial"/>
                <w:spacing w:val="-1"/>
                <w:sz w:val="24"/>
                <w:szCs w:val="24"/>
              </w:rPr>
              <w:t>specific</w:t>
            </w:r>
            <w:r w:rsidRPr="006A7A49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6A7A49">
              <w:rPr>
                <w:rFonts w:ascii="Arial" w:hAnsi="Arial" w:cs="Arial"/>
                <w:spacing w:val="-1"/>
                <w:sz w:val="24"/>
                <w:szCs w:val="24"/>
              </w:rPr>
              <w:t>types of polymer</w:t>
            </w:r>
            <w:r w:rsidRPr="006A7A49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6A7A49">
              <w:rPr>
                <w:rFonts w:ascii="Arial" w:hAnsi="Arial" w:cs="Arial"/>
                <w:spacing w:val="-1"/>
                <w:sz w:val="24"/>
                <w:szCs w:val="24"/>
              </w:rPr>
              <w:t>for:</w:t>
            </w:r>
            <w:r w:rsidRPr="006A7A49">
              <w:rPr>
                <w:rFonts w:ascii="Arial" w:hAnsi="Arial" w:cs="Arial"/>
                <w:spacing w:val="58"/>
                <w:sz w:val="24"/>
                <w:szCs w:val="24"/>
              </w:rPr>
              <w:t xml:space="preserve"> </w:t>
            </w:r>
          </w:p>
          <w:p w14:paraId="07E672AB" w14:textId="51AEE300" w:rsidR="00A02C0D" w:rsidRDefault="00A02C0D" w:rsidP="00A02C0D">
            <w:pPr>
              <w:pStyle w:val="TableParagraph"/>
              <w:numPr>
                <w:ilvl w:val="0"/>
                <w:numId w:val="35"/>
              </w:numPr>
              <w:tabs>
                <w:tab w:val="left" w:pos="816"/>
              </w:tabs>
              <w:spacing w:before="77" w:line="315" w:lineRule="auto"/>
              <w:ind w:right="438"/>
              <w:rPr>
                <w:rFonts w:ascii="Arial" w:eastAsia="Verdana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pacing w:val="-1"/>
                <w:sz w:val="24"/>
                <w:szCs w:val="24"/>
              </w:rPr>
              <w:t>r</w:t>
            </w:r>
            <w:r w:rsidRPr="006A7A49">
              <w:rPr>
                <w:rFonts w:ascii="Arial" w:hAnsi="Arial" w:cs="Arial"/>
                <w:spacing w:val="-1"/>
                <w:sz w:val="24"/>
                <w:szCs w:val="24"/>
              </w:rPr>
              <w:t>ecycling</w:t>
            </w:r>
          </w:p>
          <w:p w14:paraId="5CF73918" w14:textId="684DB35A" w:rsidR="00A02C0D" w:rsidRPr="00A02C0D" w:rsidRDefault="00A02C0D" w:rsidP="00A02C0D">
            <w:pPr>
              <w:pStyle w:val="TableParagraph"/>
              <w:numPr>
                <w:ilvl w:val="0"/>
                <w:numId w:val="35"/>
              </w:numPr>
              <w:tabs>
                <w:tab w:val="left" w:pos="816"/>
              </w:tabs>
              <w:spacing w:before="77" w:line="315" w:lineRule="auto"/>
              <w:ind w:right="438"/>
              <w:rPr>
                <w:rFonts w:ascii="Arial" w:eastAsia="Verdana" w:hAnsi="Arial" w:cs="Arial"/>
                <w:sz w:val="24"/>
                <w:szCs w:val="24"/>
              </w:rPr>
            </w:pPr>
            <w:r w:rsidRPr="006A7A49">
              <w:rPr>
                <w:rFonts w:ascii="Arial" w:hAnsi="Arial" w:cs="Arial"/>
                <w:spacing w:val="-1"/>
                <w:sz w:val="24"/>
                <w:szCs w:val="24"/>
              </w:rPr>
              <w:t>incineration</w:t>
            </w:r>
            <w:r w:rsidRPr="006A7A49">
              <w:rPr>
                <w:rFonts w:ascii="Arial" w:hAnsi="Arial" w:cs="Arial"/>
                <w:spacing w:val="2"/>
                <w:sz w:val="24"/>
                <w:szCs w:val="24"/>
              </w:rPr>
              <w:t xml:space="preserve"> </w:t>
            </w:r>
            <w:r w:rsidRPr="006A7A49">
              <w:rPr>
                <w:rFonts w:ascii="Arial" w:hAnsi="Arial" w:cs="Arial"/>
                <w:sz w:val="24"/>
                <w:szCs w:val="24"/>
              </w:rPr>
              <w:t xml:space="preserve">to </w:t>
            </w:r>
            <w:r w:rsidRPr="006A7A49">
              <w:rPr>
                <w:rFonts w:ascii="Arial" w:hAnsi="Arial" w:cs="Arial"/>
                <w:spacing w:val="-1"/>
                <w:sz w:val="24"/>
                <w:szCs w:val="24"/>
              </w:rPr>
              <w:t>release energy</w:t>
            </w:r>
            <w:r w:rsidRPr="006A7A49">
              <w:rPr>
                <w:rFonts w:ascii="Arial" w:hAnsi="Arial" w:cs="Arial"/>
                <w:spacing w:val="30"/>
                <w:sz w:val="24"/>
                <w:szCs w:val="24"/>
              </w:rPr>
              <w:t xml:space="preserve"> </w:t>
            </w:r>
          </w:p>
          <w:p w14:paraId="4935948F" w14:textId="36D03285" w:rsidR="00A02C0D" w:rsidRPr="006A7A49" w:rsidRDefault="00A02C0D" w:rsidP="00A02C0D">
            <w:pPr>
              <w:numPr>
                <w:ilvl w:val="0"/>
                <w:numId w:val="35"/>
              </w:numPr>
              <w:spacing w:before="76"/>
              <w:rPr>
                <w:rFonts w:cs="Arial"/>
                <w:spacing w:val="-1"/>
              </w:rPr>
            </w:pPr>
            <w:r w:rsidRPr="006A7A49">
              <w:rPr>
                <w:rFonts w:cs="Arial"/>
              </w:rPr>
              <w:t>use</w:t>
            </w:r>
            <w:r w:rsidRPr="006A7A49">
              <w:rPr>
                <w:rFonts w:cs="Arial"/>
                <w:spacing w:val="-1"/>
              </w:rPr>
              <w:t xml:space="preserve"> as</w:t>
            </w:r>
            <w:r w:rsidRPr="006A7A49">
              <w:rPr>
                <w:rFonts w:cs="Arial"/>
              </w:rPr>
              <w:t xml:space="preserve"> a</w:t>
            </w:r>
            <w:r w:rsidRPr="006A7A49">
              <w:rPr>
                <w:rFonts w:cs="Arial"/>
                <w:spacing w:val="-2"/>
              </w:rPr>
              <w:t xml:space="preserve"> </w:t>
            </w:r>
            <w:r w:rsidRPr="006A7A49">
              <w:rPr>
                <w:rFonts w:cs="Arial"/>
                <w:spacing w:val="-1"/>
              </w:rPr>
              <w:t>feedstock for</w:t>
            </w:r>
            <w:r w:rsidRPr="006A7A49">
              <w:rPr>
                <w:rFonts w:cs="Arial"/>
              </w:rPr>
              <w:t xml:space="preserve"> </w:t>
            </w:r>
            <w:r w:rsidRPr="006A7A49">
              <w:rPr>
                <w:rFonts w:cs="Arial"/>
                <w:spacing w:val="-1"/>
              </w:rPr>
              <w:t>cracking</w:t>
            </w:r>
          </w:p>
        </w:tc>
        <w:tc>
          <w:tcPr>
            <w:tcW w:w="7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9BF18DC" w14:textId="77777777" w:rsidR="00796768" w:rsidRPr="004926DF" w:rsidRDefault="00796768" w:rsidP="00796768">
            <w:pPr>
              <w:pStyle w:val="Tabletext"/>
              <w:rPr>
                <w:rFonts w:ascii="Arial" w:hAnsi="Arial"/>
                <w:b/>
                <w:bCs/>
                <w:color w:val="336699" w:themeColor="accent1"/>
                <w:sz w:val="24"/>
                <w:lang w:eastAsia="en-GB"/>
              </w:rPr>
            </w:pPr>
            <w:r w:rsidRPr="004926DF">
              <w:rPr>
                <w:rFonts w:ascii="Arial" w:hAnsi="Arial"/>
                <w:b/>
                <w:bCs/>
                <w:color w:val="336699" w:themeColor="accent1"/>
                <w:sz w:val="24"/>
                <w:lang w:eastAsia="en-GB"/>
              </w:rPr>
              <w:t>4(h) Synthetic polymers</w:t>
            </w:r>
          </w:p>
          <w:p w14:paraId="6C355F3D" w14:textId="2F5C620E" w:rsidR="00A02C0D" w:rsidRPr="006A7A49" w:rsidRDefault="00A02C0D" w:rsidP="00A02C0D">
            <w:pPr>
              <w:pStyle w:val="Tabletext"/>
              <w:rPr>
                <w:rFonts w:ascii="Arial" w:hAnsi="Arial"/>
                <w:sz w:val="24"/>
                <w:lang w:eastAsia="en-GB"/>
              </w:rPr>
            </w:pPr>
            <w:r w:rsidRPr="006A7A49">
              <w:rPr>
                <w:rFonts w:ascii="Arial" w:hAnsi="Arial"/>
                <w:sz w:val="24"/>
                <w:lang w:eastAsia="en-GB"/>
              </w:rPr>
              <w:t xml:space="preserve">4.47 </w:t>
            </w:r>
            <w:r>
              <w:rPr>
                <w:rFonts w:ascii="Arial" w:hAnsi="Arial"/>
                <w:sz w:val="24"/>
                <w:lang w:eastAsia="en-GB"/>
              </w:rPr>
              <w:t xml:space="preserve"> </w:t>
            </w:r>
            <w:r w:rsidRPr="006A7A49">
              <w:rPr>
                <w:rFonts w:ascii="Arial" w:hAnsi="Arial"/>
                <w:sz w:val="24"/>
                <w:lang w:eastAsia="en-GB"/>
              </w:rPr>
              <w:t>explain problems in the disposal of addition polymers, including:</w:t>
            </w:r>
          </w:p>
          <w:p w14:paraId="5C300949" w14:textId="77777777" w:rsidR="004926DF" w:rsidRDefault="00A02C0D" w:rsidP="00A02C0D">
            <w:pPr>
              <w:pStyle w:val="Tabletext"/>
              <w:numPr>
                <w:ilvl w:val="0"/>
                <w:numId w:val="32"/>
              </w:numPr>
              <w:rPr>
                <w:rFonts w:ascii="Arial" w:hAnsi="Arial"/>
                <w:sz w:val="24"/>
                <w:lang w:eastAsia="en-GB"/>
              </w:rPr>
            </w:pPr>
            <w:r w:rsidRPr="006A7A49">
              <w:rPr>
                <w:rFonts w:ascii="Arial" w:hAnsi="Arial"/>
                <w:sz w:val="24"/>
                <w:lang w:eastAsia="en-GB"/>
              </w:rPr>
              <w:t>their inertness and inability to biodegrade</w:t>
            </w:r>
            <w:r w:rsidR="00A8544F">
              <w:rPr>
                <w:rFonts w:ascii="Arial" w:hAnsi="Arial"/>
                <w:sz w:val="24"/>
                <w:lang w:eastAsia="en-GB"/>
              </w:rPr>
              <w:t xml:space="preserve"> </w:t>
            </w:r>
          </w:p>
          <w:p w14:paraId="279113CF" w14:textId="5FBC770D" w:rsidR="00A02C0D" w:rsidRPr="00A8544F" w:rsidRDefault="00A02C0D" w:rsidP="00A02C0D">
            <w:pPr>
              <w:pStyle w:val="Tabletext"/>
              <w:numPr>
                <w:ilvl w:val="0"/>
                <w:numId w:val="32"/>
              </w:numPr>
              <w:rPr>
                <w:rFonts w:ascii="Arial" w:hAnsi="Arial"/>
                <w:sz w:val="24"/>
                <w:lang w:eastAsia="en-GB"/>
              </w:rPr>
            </w:pPr>
            <w:r w:rsidRPr="00A8544F">
              <w:rPr>
                <w:rFonts w:ascii="Arial" w:hAnsi="Arial"/>
                <w:sz w:val="24"/>
                <w:lang w:eastAsia="en-GB"/>
              </w:rPr>
              <w:t>the production of toxic gases when they are burned</w:t>
            </w:r>
          </w:p>
        </w:tc>
      </w:tr>
      <w:tr w:rsidR="00A02C0D" w:rsidRPr="006A7A49" w14:paraId="70ECF85C" w14:textId="77777777" w:rsidTr="006A7A49">
        <w:trPr>
          <w:cantSplit/>
        </w:trPr>
        <w:tc>
          <w:tcPr>
            <w:tcW w:w="6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8" w:type="dxa"/>
              <w:bottom w:w="100" w:type="dxa"/>
              <w:right w:w="108" w:type="dxa"/>
            </w:tcMar>
          </w:tcPr>
          <w:p w14:paraId="631A7314" w14:textId="6BAAE396" w:rsidR="00A02C0D" w:rsidRPr="006A7A49" w:rsidRDefault="00A02C0D" w:rsidP="00A8544F">
            <w:pPr>
              <w:tabs>
                <w:tab w:val="left" w:pos="816"/>
              </w:tabs>
              <w:spacing w:before="77" w:line="315" w:lineRule="auto"/>
              <w:ind w:left="492" w:right="438" w:hanging="492"/>
              <w:rPr>
                <w:rFonts w:cs="Arial"/>
                <w:spacing w:val="-1"/>
              </w:rPr>
            </w:pPr>
            <w:r w:rsidRPr="006A7A49">
              <w:rPr>
                <w:rFonts w:cs="Arial"/>
                <w:spacing w:val="-1"/>
              </w:rPr>
              <w:t>37.</w:t>
            </w:r>
            <w:r w:rsidRPr="006A7A49">
              <w:rPr>
                <w:rFonts w:cs="Arial"/>
                <w:spacing w:val="27"/>
              </w:rPr>
              <w:t xml:space="preserve"> </w:t>
            </w:r>
            <w:r w:rsidR="00796768">
              <w:rPr>
                <w:rFonts w:cs="Arial"/>
                <w:spacing w:val="27"/>
              </w:rPr>
              <w:tab/>
            </w:r>
            <w:r w:rsidR="00796768">
              <w:rPr>
                <w:rFonts w:cs="Arial"/>
                <w:spacing w:val="27"/>
              </w:rPr>
              <w:tab/>
            </w:r>
            <w:r w:rsidRPr="006A7A49">
              <w:rPr>
                <w:rFonts w:cs="Arial"/>
                <w:spacing w:val="-1"/>
              </w:rPr>
              <w:t>know that</w:t>
            </w:r>
            <w:r w:rsidRPr="006A7A49">
              <w:rPr>
                <w:rFonts w:cs="Arial"/>
              </w:rPr>
              <w:t xml:space="preserve"> </w:t>
            </w:r>
            <w:r w:rsidRPr="006A7A49">
              <w:rPr>
                <w:rFonts w:cs="Arial"/>
                <w:spacing w:val="-1"/>
              </w:rPr>
              <w:t>alcohols</w:t>
            </w:r>
            <w:r w:rsidRPr="006A7A49">
              <w:rPr>
                <w:rFonts w:cs="Arial"/>
              </w:rPr>
              <w:t xml:space="preserve"> </w:t>
            </w:r>
            <w:r w:rsidRPr="006A7A49">
              <w:rPr>
                <w:rFonts w:cs="Arial"/>
                <w:spacing w:val="-1"/>
              </w:rPr>
              <w:t>can be classified</w:t>
            </w:r>
            <w:r w:rsidRPr="006A7A49">
              <w:rPr>
                <w:rFonts w:cs="Arial"/>
                <w:spacing w:val="1"/>
              </w:rPr>
              <w:t xml:space="preserve"> </w:t>
            </w:r>
            <w:r w:rsidRPr="006A7A49">
              <w:rPr>
                <w:rFonts w:cs="Arial"/>
                <w:spacing w:val="-1"/>
              </w:rPr>
              <w:t>as</w:t>
            </w:r>
            <w:r w:rsidRPr="006A7A49">
              <w:rPr>
                <w:rFonts w:cs="Arial"/>
              </w:rPr>
              <w:t xml:space="preserve"> </w:t>
            </w:r>
            <w:r w:rsidRPr="006A7A49">
              <w:rPr>
                <w:rFonts w:cs="Arial"/>
                <w:spacing w:val="-1"/>
              </w:rPr>
              <w:t xml:space="preserve">primary, </w:t>
            </w:r>
            <w:r w:rsidR="00796768">
              <w:rPr>
                <w:rFonts w:cs="Arial"/>
                <w:spacing w:val="-1"/>
              </w:rPr>
              <w:tab/>
            </w:r>
            <w:r w:rsidRPr="006A7A49">
              <w:rPr>
                <w:rFonts w:cs="Arial"/>
                <w:spacing w:val="-1"/>
              </w:rPr>
              <w:t>secondary</w:t>
            </w:r>
            <w:r w:rsidRPr="006A7A49">
              <w:rPr>
                <w:rFonts w:cs="Arial"/>
                <w:spacing w:val="-2"/>
              </w:rPr>
              <w:t xml:space="preserve"> </w:t>
            </w:r>
            <w:r w:rsidRPr="006A7A49">
              <w:rPr>
                <w:rFonts w:cs="Arial"/>
                <w:spacing w:val="-1"/>
              </w:rPr>
              <w:t>or</w:t>
            </w:r>
            <w:r w:rsidRPr="006A7A49">
              <w:rPr>
                <w:rFonts w:cs="Arial"/>
              </w:rPr>
              <w:t xml:space="preserve"> </w:t>
            </w:r>
            <w:r w:rsidRPr="006A7A49">
              <w:rPr>
                <w:rFonts w:cs="Arial"/>
                <w:spacing w:val="-1"/>
              </w:rPr>
              <w:t>tertiary</w:t>
            </w:r>
          </w:p>
        </w:tc>
        <w:tc>
          <w:tcPr>
            <w:tcW w:w="7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5C054A5" w14:textId="77777777" w:rsidR="00A02C0D" w:rsidRPr="004926DF" w:rsidRDefault="00A02C0D" w:rsidP="00A02C0D">
            <w:pPr>
              <w:pStyle w:val="Tabletext"/>
              <w:rPr>
                <w:rFonts w:ascii="Arial" w:hAnsi="Arial"/>
                <w:b/>
                <w:bCs/>
                <w:color w:val="336699" w:themeColor="accent1"/>
                <w:sz w:val="24"/>
                <w:lang w:eastAsia="en-GB"/>
              </w:rPr>
            </w:pPr>
            <w:r w:rsidRPr="004926DF">
              <w:rPr>
                <w:rFonts w:ascii="Arial" w:hAnsi="Arial"/>
                <w:b/>
                <w:bCs/>
                <w:color w:val="336699" w:themeColor="accent1"/>
                <w:sz w:val="24"/>
                <w:lang w:eastAsia="en-GB"/>
              </w:rPr>
              <w:t>4(e) Alcohols</w:t>
            </w:r>
          </w:p>
          <w:p w14:paraId="0E7C0427" w14:textId="2D8DD8E2" w:rsidR="00A02C0D" w:rsidRPr="006A7A49" w:rsidRDefault="00A02C0D" w:rsidP="00A02C0D">
            <w:pPr>
              <w:pStyle w:val="Tabletext"/>
              <w:rPr>
                <w:rFonts w:ascii="Arial" w:hAnsi="Arial"/>
                <w:b/>
                <w:sz w:val="24"/>
                <w:lang w:eastAsia="en-GB"/>
              </w:rPr>
            </w:pPr>
            <w:r w:rsidRPr="006A7A49">
              <w:rPr>
                <w:rFonts w:ascii="Arial" w:hAnsi="Arial"/>
                <w:b/>
                <w:sz w:val="24"/>
                <w:lang w:eastAsia="en-GB"/>
              </w:rPr>
              <w:t>4.29C</w:t>
            </w:r>
            <w:r w:rsidR="00796768">
              <w:rPr>
                <w:rFonts w:ascii="Arial" w:hAnsi="Arial"/>
                <w:b/>
                <w:sz w:val="24"/>
                <w:lang w:eastAsia="en-GB"/>
              </w:rPr>
              <w:tab/>
            </w:r>
            <w:r w:rsidRPr="006A7A49">
              <w:rPr>
                <w:rFonts w:ascii="Arial" w:hAnsi="Arial"/>
                <w:b/>
                <w:sz w:val="24"/>
                <w:lang w:eastAsia="en-GB"/>
              </w:rPr>
              <w:t>know that alcohols contain the functional group -OH</w:t>
            </w:r>
          </w:p>
          <w:p w14:paraId="46B80736" w14:textId="2F6D6F29" w:rsidR="00A02C0D" w:rsidRPr="006A7A49" w:rsidRDefault="00A02C0D" w:rsidP="00A02C0D">
            <w:pPr>
              <w:pStyle w:val="Tabletext"/>
              <w:rPr>
                <w:rFonts w:ascii="Arial" w:hAnsi="Arial"/>
                <w:b/>
                <w:sz w:val="24"/>
                <w:lang w:eastAsia="en-GB"/>
              </w:rPr>
            </w:pPr>
            <w:r w:rsidRPr="006A7A49">
              <w:rPr>
                <w:rFonts w:ascii="Arial" w:hAnsi="Arial"/>
                <w:b/>
                <w:sz w:val="24"/>
                <w:lang w:eastAsia="en-GB"/>
              </w:rPr>
              <w:t>4.30C</w:t>
            </w:r>
            <w:r w:rsidR="00796768">
              <w:rPr>
                <w:rFonts w:ascii="Arial" w:hAnsi="Arial"/>
                <w:b/>
                <w:sz w:val="24"/>
                <w:lang w:eastAsia="en-GB"/>
              </w:rPr>
              <w:tab/>
            </w:r>
            <w:r w:rsidRPr="006A7A49">
              <w:rPr>
                <w:rFonts w:ascii="Arial" w:hAnsi="Arial"/>
                <w:b/>
                <w:sz w:val="24"/>
                <w:lang w:eastAsia="en-GB"/>
              </w:rPr>
              <w:t xml:space="preserve">understand how to draw structural and displayed formulae </w:t>
            </w:r>
            <w:r w:rsidR="00796768">
              <w:rPr>
                <w:rFonts w:ascii="Arial" w:hAnsi="Arial"/>
                <w:b/>
                <w:sz w:val="24"/>
                <w:lang w:eastAsia="en-GB"/>
              </w:rPr>
              <w:tab/>
            </w:r>
            <w:r w:rsidRPr="006A7A49">
              <w:rPr>
                <w:rFonts w:ascii="Arial" w:hAnsi="Arial"/>
                <w:b/>
                <w:sz w:val="24"/>
                <w:lang w:eastAsia="en-GB"/>
              </w:rPr>
              <w:t xml:space="preserve">for methanol, ethanol, propanol (propan-1-ol only) and </w:t>
            </w:r>
            <w:r w:rsidR="00796768">
              <w:rPr>
                <w:rFonts w:ascii="Arial" w:hAnsi="Arial"/>
                <w:b/>
                <w:sz w:val="24"/>
                <w:lang w:eastAsia="en-GB"/>
              </w:rPr>
              <w:tab/>
            </w:r>
            <w:r w:rsidRPr="006A7A49">
              <w:rPr>
                <w:rFonts w:ascii="Arial" w:hAnsi="Arial"/>
                <w:b/>
                <w:sz w:val="24"/>
                <w:lang w:eastAsia="en-GB"/>
              </w:rPr>
              <w:t>butanol (butan-1-ol only) and name each compound</w:t>
            </w:r>
          </w:p>
          <w:p w14:paraId="08BDB59D" w14:textId="1A12DCF3" w:rsidR="00A02C0D" w:rsidRPr="00A8544F" w:rsidRDefault="00796768" w:rsidP="00A02C0D">
            <w:pPr>
              <w:pStyle w:val="Tablesub-head"/>
              <w:rPr>
                <w:rFonts w:ascii="Arial" w:hAnsi="Arial"/>
                <w:bCs/>
                <w:sz w:val="24"/>
                <w:lang w:eastAsia="en-GB"/>
              </w:rPr>
            </w:pPr>
            <w:r>
              <w:rPr>
                <w:rFonts w:ascii="Arial" w:hAnsi="Arial"/>
                <w:bCs/>
                <w:i/>
                <w:sz w:val="24"/>
                <w:lang w:eastAsia="en-GB"/>
              </w:rPr>
              <w:t>T</w:t>
            </w:r>
            <w:r w:rsidR="00A02C0D" w:rsidRPr="00A8544F">
              <w:rPr>
                <w:rFonts w:ascii="Arial" w:hAnsi="Arial"/>
                <w:bCs/>
                <w:i/>
                <w:sz w:val="24"/>
                <w:lang w:eastAsia="en-GB"/>
              </w:rPr>
              <w:t>he names propanol and butanol are acceptable</w:t>
            </w:r>
          </w:p>
        </w:tc>
      </w:tr>
      <w:tr w:rsidR="00A8544F" w:rsidRPr="006A7A49" w14:paraId="2B8E112B" w14:textId="77777777" w:rsidTr="00A8544F">
        <w:trPr>
          <w:cantSplit/>
        </w:trPr>
        <w:tc>
          <w:tcPr>
            <w:tcW w:w="6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3C1E0" w:themeFill="accent1" w:themeFillTint="66"/>
            <w:tcMar>
              <w:top w:w="100" w:type="dxa"/>
              <w:left w:w="108" w:type="dxa"/>
              <w:bottom w:w="100" w:type="dxa"/>
              <w:right w:w="108" w:type="dxa"/>
            </w:tcMar>
          </w:tcPr>
          <w:p w14:paraId="6FD3F3CE" w14:textId="77777777" w:rsidR="0070706B" w:rsidRDefault="00A8544F" w:rsidP="0070706B">
            <w:pPr>
              <w:tabs>
                <w:tab w:val="left" w:pos="816"/>
              </w:tabs>
              <w:spacing w:before="77" w:line="315" w:lineRule="auto"/>
              <w:ind w:left="492" w:right="438" w:hanging="492"/>
              <w:jc w:val="center"/>
              <w:rPr>
                <w:b/>
                <w:bCs/>
              </w:rPr>
            </w:pPr>
            <w:r w:rsidRPr="006A7A49">
              <w:rPr>
                <w:b/>
                <w:bCs/>
              </w:rPr>
              <w:lastRenderedPageBreak/>
              <w:t xml:space="preserve">GCE Chemistry </w:t>
            </w:r>
          </w:p>
          <w:p w14:paraId="6435054F" w14:textId="1A98B7E8" w:rsidR="00A8544F" w:rsidRPr="0070706B" w:rsidRDefault="00A8544F" w:rsidP="0070706B">
            <w:pPr>
              <w:tabs>
                <w:tab w:val="left" w:pos="816"/>
              </w:tabs>
              <w:spacing w:before="77" w:line="315" w:lineRule="auto"/>
              <w:ind w:left="492" w:right="438" w:hanging="492"/>
              <w:jc w:val="center"/>
              <w:rPr>
                <w:b/>
                <w:bCs/>
              </w:rPr>
            </w:pPr>
            <w:r w:rsidRPr="006A7A49">
              <w:rPr>
                <w:b/>
                <w:bCs/>
              </w:rPr>
              <w:t>Topic 6 – Organic Chemistry I</w:t>
            </w:r>
          </w:p>
        </w:tc>
        <w:tc>
          <w:tcPr>
            <w:tcW w:w="7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3C1E0" w:themeFill="accent1" w:themeFillTint="66"/>
          </w:tcPr>
          <w:p w14:paraId="61198848" w14:textId="53983ACB" w:rsidR="00A8544F" w:rsidRPr="006A7A49" w:rsidRDefault="00A8544F" w:rsidP="00A8544F">
            <w:pPr>
              <w:pStyle w:val="Tabletext"/>
              <w:jc w:val="center"/>
              <w:rPr>
                <w:rFonts w:ascii="Arial" w:hAnsi="Arial"/>
                <w:sz w:val="24"/>
                <w:lang w:eastAsia="en-GB"/>
              </w:rPr>
            </w:pPr>
            <w:r w:rsidRPr="006A7A49">
              <w:rPr>
                <w:rFonts w:ascii="Arial" w:hAnsi="Arial"/>
                <w:b/>
                <w:bCs/>
                <w:sz w:val="24"/>
                <w:lang w:eastAsia="en-GB"/>
              </w:rPr>
              <w:t>International GCSE Chemistry</w:t>
            </w:r>
          </w:p>
        </w:tc>
      </w:tr>
      <w:tr w:rsidR="00A02C0D" w:rsidRPr="006A7A49" w14:paraId="6F69DEF5" w14:textId="77777777" w:rsidTr="006A7A49">
        <w:trPr>
          <w:cantSplit/>
        </w:trPr>
        <w:tc>
          <w:tcPr>
            <w:tcW w:w="6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8" w:type="dxa"/>
              <w:bottom w:w="100" w:type="dxa"/>
              <w:right w:w="108" w:type="dxa"/>
            </w:tcMar>
          </w:tcPr>
          <w:p w14:paraId="1F796CDA" w14:textId="5352BCE4" w:rsidR="00A02C0D" w:rsidRPr="00A8544F" w:rsidRDefault="00A8544F" w:rsidP="00602FA8">
            <w:pPr>
              <w:widowControl w:val="0"/>
              <w:tabs>
                <w:tab w:val="left" w:pos="528"/>
                <w:tab w:val="left" w:pos="816"/>
              </w:tabs>
              <w:spacing w:before="76" w:after="0" w:line="276" w:lineRule="auto"/>
              <w:rPr>
                <w:rFonts w:eastAsia="Verdana" w:cs="Arial"/>
              </w:rPr>
            </w:pPr>
            <w:r>
              <w:rPr>
                <w:rFonts w:cs="Arial"/>
                <w:spacing w:val="-1"/>
              </w:rPr>
              <w:t>38.</w:t>
            </w:r>
            <w:r w:rsidR="00796768">
              <w:rPr>
                <w:rFonts w:cs="Arial"/>
                <w:spacing w:val="-1"/>
              </w:rPr>
              <w:tab/>
            </w:r>
            <w:r w:rsidR="00796768">
              <w:rPr>
                <w:rFonts w:cs="Arial"/>
                <w:spacing w:val="-1"/>
              </w:rPr>
              <w:tab/>
            </w:r>
            <w:r w:rsidR="00A02C0D" w:rsidRPr="00A8544F">
              <w:rPr>
                <w:rFonts w:cs="Arial"/>
                <w:spacing w:val="-1"/>
              </w:rPr>
              <w:t xml:space="preserve">understand </w:t>
            </w:r>
            <w:r w:rsidR="00A02C0D" w:rsidRPr="00A8544F">
              <w:rPr>
                <w:rFonts w:cs="Arial"/>
              </w:rPr>
              <w:t>the</w:t>
            </w:r>
            <w:r w:rsidR="00A02C0D" w:rsidRPr="00A8544F">
              <w:rPr>
                <w:rFonts w:cs="Arial"/>
                <w:spacing w:val="-1"/>
              </w:rPr>
              <w:t xml:space="preserve"> reactions</w:t>
            </w:r>
            <w:r w:rsidR="00A02C0D" w:rsidRPr="00A8544F">
              <w:rPr>
                <w:rFonts w:cs="Arial"/>
              </w:rPr>
              <w:t xml:space="preserve"> </w:t>
            </w:r>
            <w:r w:rsidR="00A02C0D" w:rsidRPr="00A8544F">
              <w:rPr>
                <w:rFonts w:cs="Arial"/>
                <w:spacing w:val="-1"/>
              </w:rPr>
              <w:t>of</w:t>
            </w:r>
            <w:r w:rsidR="00A02C0D" w:rsidRPr="00A8544F">
              <w:rPr>
                <w:rFonts w:cs="Arial"/>
              </w:rPr>
              <w:t xml:space="preserve"> </w:t>
            </w:r>
            <w:r w:rsidR="00A02C0D" w:rsidRPr="00A8544F">
              <w:rPr>
                <w:rFonts w:cs="Arial"/>
                <w:spacing w:val="-1"/>
              </w:rPr>
              <w:t>alcohols</w:t>
            </w:r>
            <w:r w:rsidR="00A02C0D" w:rsidRPr="00A8544F">
              <w:rPr>
                <w:rFonts w:cs="Arial"/>
              </w:rPr>
              <w:t xml:space="preserve"> </w:t>
            </w:r>
            <w:r w:rsidR="00A02C0D" w:rsidRPr="00A8544F">
              <w:rPr>
                <w:rFonts w:cs="Arial"/>
                <w:spacing w:val="-1"/>
              </w:rPr>
              <w:t>with:</w:t>
            </w:r>
            <w:r w:rsidR="00A02C0D" w:rsidRPr="00A8544F">
              <w:rPr>
                <w:rFonts w:cs="Arial"/>
                <w:spacing w:val="33"/>
              </w:rPr>
              <w:t xml:space="preserve"> </w:t>
            </w:r>
          </w:p>
          <w:p w14:paraId="1051AC22" w14:textId="77777777" w:rsidR="00A02C0D" w:rsidRPr="006A7A49" w:rsidRDefault="00A02C0D" w:rsidP="00602FA8">
            <w:pPr>
              <w:pStyle w:val="ListParagraph"/>
              <w:widowControl w:val="0"/>
              <w:tabs>
                <w:tab w:val="left" w:pos="528"/>
                <w:tab w:val="left" w:pos="816"/>
              </w:tabs>
              <w:spacing w:before="76" w:after="0" w:line="276" w:lineRule="auto"/>
              <w:ind w:left="527"/>
              <w:contextualSpacing w:val="0"/>
              <w:rPr>
                <w:rFonts w:eastAsia="Verdana" w:cs="Arial"/>
              </w:rPr>
            </w:pPr>
            <w:r w:rsidRPr="006A7A49">
              <w:rPr>
                <w:rFonts w:cs="Arial"/>
                <w:w w:val="95"/>
              </w:rPr>
              <w:t>i</w:t>
            </w:r>
            <w:r w:rsidRPr="006A7A49">
              <w:rPr>
                <w:rFonts w:cs="Arial"/>
                <w:w w:val="95"/>
              </w:rPr>
              <w:tab/>
            </w:r>
            <w:r w:rsidRPr="006A7A49">
              <w:rPr>
                <w:rFonts w:cs="Arial"/>
                <w:spacing w:val="-1"/>
              </w:rPr>
              <w:t>oxygen</w:t>
            </w:r>
            <w:r w:rsidRPr="006A7A49">
              <w:rPr>
                <w:rFonts w:cs="Arial"/>
              </w:rPr>
              <w:t xml:space="preserve"> </w:t>
            </w:r>
            <w:r w:rsidRPr="006A7A49">
              <w:rPr>
                <w:rFonts w:cs="Arial"/>
                <w:spacing w:val="-1"/>
              </w:rPr>
              <w:t>in air</w:t>
            </w:r>
            <w:r w:rsidRPr="006A7A49">
              <w:rPr>
                <w:rFonts w:cs="Arial"/>
              </w:rPr>
              <w:t xml:space="preserve"> </w:t>
            </w:r>
            <w:r w:rsidRPr="006A7A49">
              <w:rPr>
                <w:rFonts w:cs="Arial"/>
                <w:spacing w:val="-1"/>
              </w:rPr>
              <w:t>(combustion)</w:t>
            </w:r>
          </w:p>
          <w:p w14:paraId="28454C06" w14:textId="77777777" w:rsidR="00A02C0D" w:rsidRPr="006A7A49" w:rsidRDefault="00A02C0D" w:rsidP="00602FA8">
            <w:pPr>
              <w:pStyle w:val="ListParagraph"/>
              <w:widowControl w:val="0"/>
              <w:numPr>
                <w:ilvl w:val="1"/>
                <w:numId w:val="33"/>
              </w:numPr>
              <w:tabs>
                <w:tab w:val="left" w:pos="817"/>
              </w:tabs>
              <w:spacing w:after="0" w:line="276" w:lineRule="auto"/>
              <w:ind w:hanging="289"/>
              <w:contextualSpacing w:val="0"/>
              <w:jc w:val="left"/>
              <w:rPr>
                <w:rFonts w:eastAsia="Verdana" w:cs="Arial"/>
              </w:rPr>
            </w:pPr>
            <w:r w:rsidRPr="006A7A49">
              <w:rPr>
                <w:rFonts w:cs="Arial"/>
                <w:spacing w:val="-1"/>
              </w:rPr>
              <w:t>halogenating</w:t>
            </w:r>
            <w:r w:rsidRPr="006A7A49">
              <w:rPr>
                <w:rFonts w:cs="Arial"/>
              </w:rPr>
              <w:t xml:space="preserve"> </w:t>
            </w:r>
            <w:r w:rsidRPr="006A7A49">
              <w:rPr>
                <w:rFonts w:cs="Arial"/>
                <w:spacing w:val="-1"/>
              </w:rPr>
              <w:t>agents:</w:t>
            </w:r>
          </w:p>
          <w:p w14:paraId="05825A73" w14:textId="77777777" w:rsidR="00A02C0D" w:rsidRPr="006A7A49" w:rsidRDefault="00A02C0D" w:rsidP="00602FA8">
            <w:pPr>
              <w:pStyle w:val="ListParagraph"/>
              <w:widowControl w:val="0"/>
              <w:numPr>
                <w:ilvl w:val="2"/>
                <w:numId w:val="33"/>
              </w:numPr>
              <w:tabs>
                <w:tab w:val="left" w:pos="1111"/>
              </w:tabs>
              <w:spacing w:before="60" w:after="0" w:line="276" w:lineRule="auto"/>
              <w:contextualSpacing w:val="0"/>
              <w:rPr>
                <w:rFonts w:eastAsia="Verdana" w:cs="Arial"/>
              </w:rPr>
            </w:pPr>
            <w:proofErr w:type="spellStart"/>
            <w:r w:rsidRPr="006A7A49">
              <w:rPr>
                <w:rFonts w:cs="Arial"/>
                <w:spacing w:val="-1"/>
                <w:position w:val="1"/>
              </w:rPr>
              <w:t>PCl</w:t>
            </w:r>
            <w:proofErr w:type="spellEnd"/>
            <w:r w:rsidRPr="006A7A49">
              <w:rPr>
                <w:rFonts w:cs="Arial"/>
                <w:spacing w:val="-1"/>
              </w:rPr>
              <w:t>5</w:t>
            </w:r>
            <w:r w:rsidRPr="006A7A49">
              <w:rPr>
                <w:rFonts w:cs="Arial"/>
                <w:spacing w:val="24"/>
              </w:rPr>
              <w:t xml:space="preserve"> </w:t>
            </w:r>
            <w:r w:rsidRPr="006A7A49">
              <w:rPr>
                <w:rFonts w:cs="Arial"/>
                <w:position w:val="1"/>
              </w:rPr>
              <w:t>to</w:t>
            </w:r>
            <w:r w:rsidRPr="006A7A49">
              <w:rPr>
                <w:rFonts w:cs="Arial"/>
                <w:spacing w:val="-2"/>
                <w:position w:val="1"/>
              </w:rPr>
              <w:t xml:space="preserve"> </w:t>
            </w:r>
            <w:r w:rsidRPr="006A7A49">
              <w:rPr>
                <w:rFonts w:cs="Arial"/>
                <w:spacing w:val="-1"/>
                <w:position w:val="1"/>
              </w:rPr>
              <w:t>produce</w:t>
            </w:r>
            <w:r w:rsidRPr="006A7A49">
              <w:rPr>
                <w:rFonts w:cs="Arial"/>
                <w:spacing w:val="-2"/>
                <w:position w:val="1"/>
              </w:rPr>
              <w:t xml:space="preserve"> </w:t>
            </w:r>
            <w:r w:rsidRPr="006A7A49">
              <w:rPr>
                <w:rFonts w:cs="Arial"/>
                <w:spacing w:val="-1"/>
                <w:position w:val="1"/>
              </w:rPr>
              <w:t>chloroalkanes</w:t>
            </w:r>
          </w:p>
          <w:p w14:paraId="74D4A034" w14:textId="77777777" w:rsidR="00A02C0D" w:rsidRPr="006A7A49" w:rsidRDefault="00A02C0D" w:rsidP="00602FA8">
            <w:pPr>
              <w:pStyle w:val="ListParagraph"/>
              <w:widowControl w:val="0"/>
              <w:numPr>
                <w:ilvl w:val="2"/>
                <w:numId w:val="33"/>
              </w:numPr>
              <w:tabs>
                <w:tab w:val="left" w:pos="1111"/>
              </w:tabs>
              <w:spacing w:after="0" w:line="276" w:lineRule="auto"/>
              <w:contextualSpacing w:val="0"/>
              <w:rPr>
                <w:rFonts w:eastAsia="Verdana" w:cs="Arial"/>
              </w:rPr>
            </w:pPr>
            <w:r w:rsidRPr="006A7A49">
              <w:rPr>
                <w:rFonts w:cs="Arial"/>
                <w:spacing w:val="-1"/>
              </w:rPr>
              <w:t>50%</w:t>
            </w:r>
            <w:r w:rsidRPr="006A7A49">
              <w:rPr>
                <w:rFonts w:cs="Arial"/>
              </w:rPr>
              <w:t xml:space="preserve"> </w:t>
            </w:r>
            <w:r w:rsidRPr="006A7A49">
              <w:rPr>
                <w:rFonts w:cs="Arial"/>
                <w:spacing w:val="-1"/>
              </w:rPr>
              <w:t>concentrated</w:t>
            </w:r>
            <w:r w:rsidRPr="006A7A49">
              <w:rPr>
                <w:rFonts w:cs="Arial"/>
              </w:rPr>
              <w:t xml:space="preserve"> </w:t>
            </w:r>
            <w:r w:rsidRPr="006A7A49">
              <w:rPr>
                <w:rFonts w:cs="Arial"/>
                <w:spacing w:val="-1"/>
              </w:rPr>
              <w:t>sulfuric</w:t>
            </w:r>
            <w:r w:rsidRPr="006A7A49">
              <w:rPr>
                <w:rFonts w:cs="Arial"/>
              </w:rPr>
              <w:t xml:space="preserve"> </w:t>
            </w:r>
            <w:r w:rsidRPr="006A7A49">
              <w:rPr>
                <w:rFonts w:cs="Arial"/>
                <w:spacing w:val="-1"/>
              </w:rPr>
              <w:t>acid</w:t>
            </w:r>
            <w:r w:rsidRPr="006A7A49">
              <w:rPr>
                <w:rFonts w:cs="Arial"/>
              </w:rPr>
              <w:t xml:space="preserve"> </w:t>
            </w:r>
            <w:r w:rsidRPr="006A7A49">
              <w:rPr>
                <w:rFonts w:cs="Arial"/>
                <w:spacing w:val="-1"/>
              </w:rPr>
              <w:t>and</w:t>
            </w:r>
            <w:r w:rsidRPr="006A7A49">
              <w:rPr>
                <w:rFonts w:cs="Arial"/>
              </w:rPr>
              <w:t xml:space="preserve"> </w:t>
            </w:r>
            <w:r w:rsidRPr="006A7A49">
              <w:rPr>
                <w:rFonts w:cs="Arial"/>
                <w:spacing w:val="-1"/>
              </w:rPr>
              <w:t>potassium</w:t>
            </w:r>
            <w:r w:rsidRPr="006A7A49">
              <w:rPr>
                <w:rFonts w:cs="Arial"/>
                <w:spacing w:val="-2"/>
              </w:rPr>
              <w:t xml:space="preserve"> </w:t>
            </w:r>
            <w:r w:rsidRPr="006A7A49">
              <w:rPr>
                <w:rFonts w:cs="Arial"/>
                <w:spacing w:val="-1"/>
              </w:rPr>
              <w:t xml:space="preserve">bromide </w:t>
            </w:r>
            <w:r w:rsidRPr="006A7A49">
              <w:rPr>
                <w:rFonts w:cs="Arial"/>
              </w:rPr>
              <w:t>to</w:t>
            </w:r>
            <w:r w:rsidRPr="006A7A49">
              <w:rPr>
                <w:rFonts w:cs="Arial"/>
                <w:spacing w:val="-1"/>
              </w:rPr>
              <w:t xml:space="preserve"> produce</w:t>
            </w:r>
            <w:r w:rsidRPr="006A7A49">
              <w:rPr>
                <w:rFonts w:cs="Arial"/>
                <w:spacing w:val="51"/>
              </w:rPr>
              <w:t xml:space="preserve"> </w:t>
            </w:r>
            <w:proofErr w:type="spellStart"/>
            <w:r w:rsidRPr="006A7A49">
              <w:rPr>
                <w:rFonts w:cs="Arial"/>
                <w:spacing w:val="-1"/>
              </w:rPr>
              <w:t>bromoalkanes</w:t>
            </w:r>
            <w:proofErr w:type="spellEnd"/>
          </w:p>
          <w:p w14:paraId="1C12CE19" w14:textId="77777777" w:rsidR="00A02C0D" w:rsidRPr="006A7A49" w:rsidRDefault="00A02C0D" w:rsidP="00602FA8">
            <w:pPr>
              <w:pStyle w:val="ListParagraph"/>
              <w:widowControl w:val="0"/>
              <w:numPr>
                <w:ilvl w:val="2"/>
                <w:numId w:val="33"/>
              </w:numPr>
              <w:tabs>
                <w:tab w:val="left" w:pos="1111"/>
              </w:tabs>
              <w:spacing w:after="0" w:line="276" w:lineRule="auto"/>
              <w:contextualSpacing w:val="0"/>
              <w:rPr>
                <w:rFonts w:eastAsia="Verdana" w:cs="Arial"/>
              </w:rPr>
            </w:pPr>
            <w:r w:rsidRPr="006A7A49">
              <w:rPr>
                <w:rFonts w:cs="Arial"/>
                <w:spacing w:val="-1"/>
              </w:rPr>
              <w:t>red</w:t>
            </w:r>
            <w:r w:rsidRPr="006A7A49">
              <w:rPr>
                <w:rFonts w:cs="Arial"/>
              </w:rPr>
              <w:t xml:space="preserve"> </w:t>
            </w:r>
            <w:r w:rsidRPr="006A7A49">
              <w:rPr>
                <w:rFonts w:cs="Arial"/>
                <w:spacing w:val="-1"/>
              </w:rPr>
              <w:t>phosphorus</w:t>
            </w:r>
            <w:r w:rsidRPr="006A7A49">
              <w:rPr>
                <w:rFonts w:cs="Arial"/>
              </w:rPr>
              <w:t xml:space="preserve"> </w:t>
            </w:r>
            <w:r w:rsidRPr="006A7A49">
              <w:rPr>
                <w:rFonts w:cs="Arial"/>
                <w:spacing w:val="-1"/>
              </w:rPr>
              <w:t xml:space="preserve">and iodine </w:t>
            </w:r>
            <w:r w:rsidRPr="006A7A49">
              <w:rPr>
                <w:rFonts w:cs="Arial"/>
              </w:rPr>
              <w:t xml:space="preserve">to </w:t>
            </w:r>
            <w:r w:rsidRPr="006A7A49">
              <w:rPr>
                <w:rFonts w:cs="Arial"/>
                <w:spacing w:val="-1"/>
              </w:rPr>
              <w:t xml:space="preserve">produce </w:t>
            </w:r>
            <w:proofErr w:type="spellStart"/>
            <w:r w:rsidRPr="006A7A49">
              <w:rPr>
                <w:rFonts w:cs="Arial"/>
                <w:spacing w:val="-1"/>
              </w:rPr>
              <w:t>iodoalkanes</w:t>
            </w:r>
            <w:proofErr w:type="spellEnd"/>
          </w:p>
          <w:p w14:paraId="18795B71" w14:textId="32DA07BA" w:rsidR="00A02C0D" w:rsidRPr="006A7A49" w:rsidRDefault="00A02C0D" w:rsidP="00602FA8">
            <w:pPr>
              <w:pStyle w:val="ListParagraph"/>
              <w:widowControl w:val="0"/>
              <w:numPr>
                <w:ilvl w:val="1"/>
                <w:numId w:val="33"/>
              </w:numPr>
              <w:tabs>
                <w:tab w:val="left" w:pos="817"/>
              </w:tabs>
              <w:spacing w:after="0" w:line="276" w:lineRule="auto"/>
              <w:ind w:right="242" w:hanging="291"/>
              <w:contextualSpacing w:val="0"/>
              <w:jc w:val="left"/>
              <w:rPr>
                <w:rFonts w:eastAsia="Verdana" w:cs="Arial"/>
              </w:rPr>
            </w:pPr>
            <w:r w:rsidRPr="006A7A49">
              <w:rPr>
                <w:rFonts w:eastAsia="Verdana" w:cs="Arial"/>
                <w:spacing w:val="-1"/>
              </w:rPr>
              <w:t>potassium dichromate(VI)</w:t>
            </w:r>
            <w:r w:rsidRPr="006A7A49">
              <w:rPr>
                <w:rFonts w:eastAsia="Verdana" w:cs="Arial"/>
              </w:rPr>
              <w:t xml:space="preserve"> </w:t>
            </w:r>
            <w:r w:rsidRPr="006A7A49">
              <w:rPr>
                <w:rFonts w:eastAsia="Verdana" w:cs="Arial"/>
                <w:spacing w:val="-1"/>
              </w:rPr>
              <w:t>in</w:t>
            </w:r>
            <w:r w:rsidRPr="006A7A49">
              <w:rPr>
                <w:rFonts w:eastAsia="Verdana" w:cs="Arial"/>
              </w:rPr>
              <w:t xml:space="preserve"> </w:t>
            </w:r>
            <w:r w:rsidRPr="006A7A49">
              <w:rPr>
                <w:rFonts w:eastAsia="Verdana" w:cs="Arial"/>
                <w:spacing w:val="-1"/>
              </w:rPr>
              <w:t>dilute sulfuric</w:t>
            </w:r>
            <w:r w:rsidRPr="006A7A49">
              <w:rPr>
                <w:rFonts w:eastAsia="Verdana" w:cs="Arial"/>
              </w:rPr>
              <w:t xml:space="preserve"> </w:t>
            </w:r>
            <w:r w:rsidRPr="006A7A49">
              <w:rPr>
                <w:rFonts w:eastAsia="Verdana" w:cs="Arial"/>
                <w:spacing w:val="-1"/>
              </w:rPr>
              <w:t>acid</w:t>
            </w:r>
            <w:r w:rsidRPr="006A7A49">
              <w:rPr>
                <w:rFonts w:eastAsia="Verdana" w:cs="Arial"/>
              </w:rPr>
              <w:t xml:space="preserve"> to </w:t>
            </w:r>
            <w:r w:rsidRPr="006A7A49">
              <w:rPr>
                <w:rFonts w:eastAsia="Verdana" w:cs="Arial"/>
                <w:spacing w:val="-1"/>
              </w:rPr>
              <w:t>oxidise primary</w:t>
            </w:r>
            <w:r w:rsidRPr="006A7A49">
              <w:rPr>
                <w:rFonts w:eastAsia="Verdana" w:cs="Arial"/>
              </w:rPr>
              <w:t xml:space="preserve"> </w:t>
            </w:r>
            <w:r w:rsidRPr="006A7A49">
              <w:rPr>
                <w:rFonts w:eastAsia="Verdana" w:cs="Arial"/>
                <w:spacing w:val="-1"/>
              </w:rPr>
              <w:t>alcohols</w:t>
            </w:r>
            <w:r w:rsidRPr="006A7A49">
              <w:rPr>
                <w:rFonts w:eastAsia="Verdana" w:cs="Arial"/>
              </w:rPr>
              <w:t xml:space="preserve"> to</w:t>
            </w:r>
            <w:r w:rsidR="00796768">
              <w:rPr>
                <w:rFonts w:eastAsia="Verdana" w:cs="Arial"/>
                <w:spacing w:val="57"/>
              </w:rPr>
              <w:t xml:space="preserve"> </w:t>
            </w:r>
            <w:r w:rsidRPr="006A7A49">
              <w:rPr>
                <w:rFonts w:eastAsia="Verdana" w:cs="Arial"/>
                <w:spacing w:val="-1"/>
              </w:rPr>
              <w:t>aldehydes</w:t>
            </w:r>
            <w:r w:rsidRPr="006A7A49">
              <w:rPr>
                <w:rFonts w:eastAsia="Verdana" w:cs="Arial"/>
              </w:rPr>
              <w:t xml:space="preserve"> </w:t>
            </w:r>
            <w:r w:rsidRPr="006A7A49">
              <w:rPr>
                <w:rFonts w:eastAsia="Verdana" w:cs="Arial"/>
                <w:spacing w:val="-1"/>
              </w:rPr>
              <w:t>(including</w:t>
            </w:r>
            <w:r w:rsidRPr="006A7A49">
              <w:rPr>
                <w:rFonts w:eastAsia="Verdana" w:cs="Arial"/>
              </w:rPr>
              <w:t xml:space="preserve"> a</w:t>
            </w:r>
            <w:r w:rsidRPr="006A7A49">
              <w:rPr>
                <w:rFonts w:eastAsia="Verdana" w:cs="Arial"/>
                <w:spacing w:val="-2"/>
              </w:rPr>
              <w:t xml:space="preserve"> </w:t>
            </w:r>
            <w:r w:rsidRPr="006A7A49">
              <w:rPr>
                <w:rFonts w:eastAsia="Verdana" w:cs="Arial"/>
                <w:spacing w:val="-1"/>
              </w:rPr>
              <w:t>test</w:t>
            </w:r>
            <w:r w:rsidRPr="006A7A49">
              <w:rPr>
                <w:rFonts w:eastAsia="Verdana" w:cs="Arial"/>
              </w:rPr>
              <w:t xml:space="preserve"> </w:t>
            </w:r>
            <w:r w:rsidRPr="006A7A49">
              <w:rPr>
                <w:rFonts w:eastAsia="Verdana" w:cs="Arial"/>
                <w:spacing w:val="-1"/>
              </w:rPr>
              <w:t>for</w:t>
            </w:r>
            <w:r w:rsidRPr="006A7A49">
              <w:rPr>
                <w:rFonts w:eastAsia="Verdana" w:cs="Arial"/>
              </w:rPr>
              <w:t xml:space="preserve"> </w:t>
            </w:r>
            <w:r w:rsidRPr="006A7A49">
              <w:rPr>
                <w:rFonts w:eastAsia="Verdana" w:cs="Arial"/>
                <w:spacing w:val="-1"/>
              </w:rPr>
              <w:t>the</w:t>
            </w:r>
            <w:r w:rsidRPr="006A7A49">
              <w:rPr>
                <w:rFonts w:eastAsia="Verdana" w:cs="Arial"/>
                <w:spacing w:val="-2"/>
              </w:rPr>
              <w:t xml:space="preserve"> </w:t>
            </w:r>
            <w:r w:rsidRPr="006A7A49">
              <w:rPr>
                <w:rFonts w:eastAsia="Verdana" w:cs="Arial"/>
                <w:spacing w:val="-1"/>
              </w:rPr>
              <w:t>aldehyde using</w:t>
            </w:r>
            <w:r w:rsidRPr="006A7A49">
              <w:rPr>
                <w:rFonts w:eastAsia="Verdana" w:cs="Arial"/>
              </w:rPr>
              <w:t xml:space="preserve"> </w:t>
            </w:r>
            <w:r w:rsidRPr="006A7A49">
              <w:rPr>
                <w:rFonts w:eastAsia="Verdana" w:cs="Arial"/>
                <w:spacing w:val="-1"/>
              </w:rPr>
              <w:t>Benedict’s/Fehling’s</w:t>
            </w:r>
            <w:r w:rsidRPr="006A7A49">
              <w:rPr>
                <w:rFonts w:eastAsia="Verdana" w:cs="Arial"/>
                <w:spacing w:val="75"/>
              </w:rPr>
              <w:t xml:space="preserve"> </w:t>
            </w:r>
            <w:r w:rsidRPr="006A7A49">
              <w:rPr>
                <w:rFonts w:eastAsia="Verdana" w:cs="Arial"/>
                <w:spacing w:val="-1"/>
              </w:rPr>
              <w:t>solution)</w:t>
            </w:r>
            <w:r w:rsidRPr="006A7A49">
              <w:rPr>
                <w:rFonts w:eastAsia="Verdana" w:cs="Arial"/>
              </w:rPr>
              <w:t xml:space="preserve"> </w:t>
            </w:r>
            <w:r w:rsidRPr="006A7A49">
              <w:rPr>
                <w:rFonts w:eastAsia="Verdana" w:cs="Arial"/>
                <w:spacing w:val="-1"/>
              </w:rPr>
              <w:t>and</w:t>
            </w:r>
            <w:r w:rsidRPr="006A7A49">
              <w:rPr>
                <w:rFonts w:eastAsia="Verdana" w:cs="Arial"/>
              </w:rPr>
              <w:t xml:space="preserve"> </w:t>
            </w:r>
            <w:r w:rsidRPr="006A7A49">
              <w:rPr>
                <w:rFonts w:eastAsia="Verdana" w:cs="Arial"/>
                <w:spacing w:val="-1"/>
              </w:rPr>
              <w:t>carboxylic</w:t>
            </w:r>
            <w:r w:rsidRPr="006A7A49">
              <w:rPr>
                <w:rFonts w:eastAsia="Verdana" w:cs="Arial"/>
              </w:rPr>
              <w:t xml:space="preserve"> </w:t>
            </w:r>
            <w:r w:rsidRPr="006A7A49">
              <w:rPr>
                <w:rFonts w:eastAsia="Verdana" w:cs="Arial"/>
                <w:spacing w:val="-1"/>
              </w:rPr>
              <w:t>acids,</w:t>
            </w:r>
            <w:r w:rsidRPr="006A7A49">
              <w:rPr>
                <w:rFonts w:eastAsia="Verdana" w:cs="Arial"/>
              </w:rPr>
              <w:t xml:space="preserve"> </w:t>
            </w:r>
            <w:r w:rsidRPr="006A7A49">
              <w:rPr>
                <w:rFonts w:eastAsia="Verdana" w:cs="Arial"/>
                <w:spacing w:val="-1"/>
              </w:rPr>
              <w:t>and</w:t>
            </w:r>
            <w:r w:rsidRPr="006A7A49">
              <w:rPr>
                <w:rFonts w:eastAsia="Verdana" w:cs="Arial"/>
                <w:spacing w:val="-3"/>
              </w:rPr>
              <w:t xml:space="preserve"> </w:t>
            </w:r>
            <w:r w:rsidRPr="006A7A49">
              <w:rPr>
                <w:rFonts w:eastAsia="Verdana" w:cs="Arial"/>
                <w:spacing w:val="-1"/>
              </w:rPr>
              <w:t>secondary</w:t>
            </w:r>
            <w:r w:rsidRPr="006A7A49">
              <w:rPr>
                <w:rFonts w:eastAsia="Verdana" w:cs="Arial"/>
              </w:rPr>
              <w:t xml:space="preserve"> </w:t>
            </w:r>
            <w:r w:rsidRPr="006A7A49">
              <w:rPr>
                <w:rFonts w:eastAsia="Verdana" w:cs="Arial"/>
                <w:spacing w:val="-1"/>
              </w:rPr>
              <w:t>alcohols</w:t>
            </w:r>
            <w:r w:rsidRPr="006A7A49">
              <w:rPr>
                <w:rFonts w:eastAsia="Verdana" w:cs="Arial"/>
              </w:rPr>
              <w:t xml:space="preserve"> to </w:t>
            </w:r>
            <w:r w:rsidRPr="006A7A49">
              <w:rPr>
                <w:rFonts w:eastAsia="Verdana" w:cs="Arial"/>
                <w:spacing w:val="-1"/>
              </w:rPr>
              <w:t>ketones</w:t>
            </w:r>
          </w:p>
          <w:p w14:paraId="02B5C709" w14:textId="77777777" w:rsidR="00A02C0D" w:rsidRPr="006A7A49" w:rsidRDefault="00A02C0D" w:rsidP="00602FA8">
            <w:pPr>
              <w:pStyle w:val="TableParagraph"/>
              <w:spacing w:before="77" w:line="276" w:lineRule="auto"/>
              <w:ind w:left="822"/>
              <w:rPr>
                <w:rFonts w:ascii="Arial" w:eastAsia="Verdana" w:hAnsi="Arial" w:cs="Arial"/>
                <w:sz w:val="24"/>
                <w:szCs w:val="24"/>
              </w:rPr>
            </w:pPr>
            <w:r w:rsidRPr="006A7A49">
              <w:rPr>
                <w:rFonts w:ascii="Arial" w:hAnsi="Arial" w:cs="Arial"/>
                <w:i/>
                <w:spacing w:val="-1"/>
                <w:sz w:val="24"/>
                <w:szCs w:val="24"/>
              </w:rPr>
              <w:t>In</w:t>
            </w:r>
            <w:r w:rsidRPr="006A7A49">
              <w:rPr>
                <w:rFonts w:ascii="Arial" w:hAnsi="Arial" w:cs="Arial"/>
                <w:i/>
                <w:sz w:val="24"/>
                <w:szCs w:val="24"/>
              </w:rPr>
              <w:t xml:space="preserve"> </w:t>
            </w:r>
            <w:r w:rsidRPr="006A7A49">
              <w:rPr>
                <w:rFonts w:ascii="Arial" w:hAnsi="Arial" w:cs="Arial"/>
                <w:i/>
                <w:spacing w:val="-1"/>
                <w:sz w:val="24"/>
                <w:szCs w:val="24"/>
              </w:rPr>
              <w:t>equations,</w:t>
            </w:r>
            <w:r w:rsidRPr="006A7A49">
              <w:rPr>
                <w:rFonts w:ascii="Arial" w:hAnsi="Arial" w:cs="Arial"/>
                <w:i/>
                <w:sz w:val="24"/>
                <w:szCs w:val="24"/>
              </w:rPr>
              <w:t xml:space="preserve"> </w:t>
            </w:r>
            <w:r w:rsidRPr="006A7A49">
              <w:rPr>
                <w:rFonts w:ascii="Arial" w:hAnsi="Arial" w:cs="Arial"/>
                <w:i/>
                <w:spacing w:val="-1"/>
                <w:sz w:val="24"/>
                <w:szCs w:val="24"/>
              </w:rPr>
              <w:t xml:space="preserve">the </w:t>
            </w:r>
            <w:proofErr w:type="spellStart"/>
            <w:r w:rsidRPr="006A7A49">
              <w:rPr>
                <w:rFonts w:ascii="Arial" w:hAnsi="Arial" w:cs="Arial"/>
                <w:i/>
                <w:spacing w:val="-1"/>
                <w:sz w:val="24"/>
                <w:szCs w:val="24"/>
              </w:rPr>
              <w:t>oxidising</w:t>
            </w:r>
            <w:proofErr w:type="spellEnd"/>
            <w:r w:rsidRPr="006A7A49">
              <w:rPr>
                <w:rFonts w:ascii="Arial" w:hAnsi="Arial" w:cs="Arial"/>
                <w:i/>
                <w:spacing w:val="-1"/>
                <w:sz w:val="24"/>
                <w:szCs w:val="24"/>
              </w:rPr>
              <w:t xml:space="preserve"> agent</w:t>
            </w:r>
            <w:r w:rsidRPr="006A7A49">
              <w:rPr>
                <w:rFonts w:ascii="Arial" w:hAnsi="Arial" w:cs="Arial"/>
                <w:i/>
                <w:sz w:val="24"/>
                <w:szCs w:val="24"/>
              </w:rPr>
              <w:t xml:space="preserve"> </w:t>
            </w:r>
            <w:r w:rsidRPr="006A7A49">
              <w:rPr>
                <w:rFonts w:ascii="Arial" w:hAnsi="Arial" w:cs="Arial"/>
                <w:i/>
                <w:spacing w:val="-1"/>
                <w:sz w:val="24"/>
                <w:szCs w:val="24"/>
              </w:rPr>
              <w:t>can</w:t>
            </w:r>
            <w:r w:rsidRPr="006A7A49">
              <w:rPr>
                <w:rFonts w:ascii="Arial" w:hAnsi="Arial" w:cs="Arial"/>
                <w:i/>
                <w:sz w:val="24"/>
                <w:szCs w:val="24"/>
              </w:rPr>
              <w:t xml:space="preserve"> </w:t>
            </w:r>
            <w:r w:rsidRPr="006A7A49">
              <w:rPr>
                <w:rFonts w:ascii="Arial" w:hAnsi="Arial" w:cs="Arial"/>
                <w:i/>
                <w:spacing w:val="-1"/>
                <w:sz w:val="24"/>
                <w:szCs w:val="24"/>
              </w:rPr>
              <w:t>be represented</w:t>
            </w:r>
            <w:r w:rsidRPr="006A7A49">
              <w:rPr>
                <w:rFonts w:ascii="Arial" w:hAnsi="Arial" w:cs="Arial"/>
                <w:i/>
                <w:sz w:val="24"/>
                <w:szCs w:val="24"/>
              </w:rPr>
              <w:t xml:space="preserve"> </w:t>
            </w:r>
            <w:r w:rsidRPr="006A7A49">
              <w:rPr>
                <w:rFonts w:ascii="Arial" w:hAnsi="Arial" w:cs="Arial"/>
                <w:i/>
                <w:spacing w:val="-1"/>
                <w:sz w:val="24"/>
                <w:szCs w:val="24"/>
              </w:rPr>
              <w:t>as [O].</w:t>
            </w:r>
          </w:p>
          <w:p w14:paraId="12A1549A" w14:textId="77777777" w:rsidR="00A02C0D" w:rsidRPr="006A7A49" w:rsidRDefault="00A02C0D" w:rsidP="00602FA8">
            <w:pPr>
              <w:pStyle w:val="ListParagraph"/>
              <w:widowControl w:val="0"/>
              <w:numPr>
                <w:ilvl w:val="1"/>
                <w:numId w:val="33"/>
              </w:numPr>
              <w:tabs>
                <w:tab w:val="left" w:pos="816"/>
              </w:tabs>
              <w:spacing w:before="119" w:after="0" w:line="276" w:lineRule="auto"/>
              <w:ind w:hanging="357"/>
              <w:contextualSpacing w:val="0"/>
              <w:jc w:val="left"/>
              <w:rPr>
                <w:rFonts w:eastAsia="Verdana" w:cs="Arial"/>
              </w:rPr>
            </w:pPr>
            <w:r w:rsidRPr="006A7A49">
              <w:rPr>
                <w:rFonts w:cs="Arial"/>
                <w:spacing w:val="-1"/>
              </w:rPr>
              <w:t>concentrated</w:t>
            </w:r>
            <w:r w:rsidRPr="006A7A49">
              <w:rPr>
                <w:rFonts w:cs="Arial"/>
              </w:rPr>
              <w:t xml:space="preserve"> </w:t>
            </w:r>
            <w:r w:rsidRPr="006A7A49">
              <w:rPr>
                <w:rFonts w:cs="Arial"/>
                <w:spacing w:val="-1"/>
              </w:rPr>
              <w:t>phosphoric</w:t>
            </w:r>
            <w:r w:rsidRPr="006A7A49">
              <w:rPr>
                <w:rFonts w:cs="Arial"/>
              </w:rPr>
              <w:t xml:space="preserve"> </w:t>
            </w:r>
            <w:r w:rsidRPr="006A7A49">
              <w:rPr>
                <w:rFonts w:cs="Arial"/>
                <w:spacing w:val="-1"/>
              </w:rPr>
              <w:t>acid</w:t>
            </w:r>
            <w:r w:rsidRPr="006A7A49">
              <w:rPr>
                <w:rFonts w:cs="Arial"/>
              </w:rPr>
              <w:t xml:space="preserve"> to </w:t>
            </w:r>
            <w:r w:rsidRPr="006A7A49">
              <w:rPr>
                <w:rFonts w:cs="Arial"/>
                <w:spacing w:val="-1"/>
              </w:rPr>
              <w:t>form alkenes</w:t>
            </w:r>
            <w:r w:rsidRPr="006A7A49">
              <w:rPr>
                <w:rFonts w:cs="Arial"/>
              </w:rPr>
              <w:t xml:space="preserve"> </w:t>
            </w:r>
            <w:r w:rsidRPr="006A7A49">
              <w:rPr>
                <w:rFonts w:cs="Arial"/>
                <w:spacing w:val="-1"/>
              </w:rPr>
              <w:t>by</w:t>
            </w:r>
            <w:r w:rsidRPr="006A7A49">
              <w:rPr>
                <w:rFonts w:cs="Arial"/>
              </w:rPr>
              <w:t xml:space="preserve"> </w:t>
            </w:r>
            <w:r w:rsidRPr="006A7A49">
              <w:rPr>
                <w:rFonts w:cs="Arial"/>
                <w:spacing w:val="-1"/>
              </w:rPr>
              <w:t>elimination</w:t>
            </w:r>
          </w:p>
          <w:p w14:paraId="7F3B7A1C" w14:textId="657A298B" w:rsidR="00A02C0D" w:rsidRPr="0070706B" w:rsidRDefault="00A02C0D" w:rsidP="00602FA8">
            <w:pPr>
              <w:pStyle w:val="TableParagraph"/>
              <w:spacing w:before="77" w:line="276" w:lineRule="auto"/>
              <w:ind w:left="816"/>
              <w:rPr>
                <w:rFonts w:ascii="Arial" w:hAnsi="Arial" w:cs="Arial"/>
                <w:i/>
                <w:spacing w:val="-1"/>
                <w:sz w:val="24"/>
                <w:szCs w:val="24"/>
              </w:rPr>
            </w:pPr>
            <w:r w:rsidRPr="006A7A49">
              <w:rPr>
                <w:rFonts w:ascii="Arial" w:hAnsi="Arial" w:cs="Arial"/>
                <w:i/>
                <w:spacing w:val="-1"/>
                <w:sz w:val="24"/>
                <w:szCs w:val="24"/>
              </w:rPr>
              <w:t>Descriptions</w:t>
            </w:r>
            <w:r w:rsidRPr="006A7A49">
              <w:rPr>
                <w:rFonts w:ascii="Arial" w:hAnsi="Arial" w:cs="Arial"/>
                <w:i/>
                <w:sz w:val="24"/>
                <w:szCs w:val="24"/>
              </w:rPr>
              <w:t xml:space="preserve"> </w:t>
            </w:r>
            <w:r w:rsidRPr="006A7A49">
              <w:rPr>
                <w:rFonts w:ascii="Arial" w:hAnsi="Arial" w:cs="Arial"/>
                <w:i/>
                <w:spacing w:val="-1"/>
                <w:sz w:val="24"/>
                <w:szCs w:val="24"/>
              </w:rPr>
              <w:t xml:space="preserve">of </w:t>
            </w:r>
            <w:r w:rsidRPr="006A7A49">
              <w:rPr>
                <w:rFonts w:ascii="Arial" w:hAnsi="Arial" w:cs="Arial"/>
                <w:i/>
                <w:sz w:val="24"/>
                <w:szCs w:val="24"/>
              </w:rPr>
              <w:t>the</w:t>
            </w:r>
            <w:r w:rsidRPr="006A7A49">
              <w:rPr>
                <w:rFonts w:ascii="Arial" w:hAnsi="Arial" w:cs="Arial"/>
                <w:i/>
                <w:spacing w:val="-2"/>
                <w:sz w:val="24"/>
                <w:szCs w:val="24"/>
              </w:rPr>
              <w:t xml:space="preserve"> </w:t>
            </w:r>
            <w:r w:rsidRPr="006A7A49">
              <w:rPr>
                <w:rFonts w:ascii="Arial" w:hAnsi="Arial" w:cs="Arial"/>
                <w:i/>
                <w:spacing w:val="-1"/>
                <w:sz w:val="24"/>
                <w:szCs w:val="24"/>
              </w:rPr>
              <w:t>mechanisms</w:t>
            </w:r>
            <w:r w:rsidRPr="006A7A49">
              <w:rPr>
                <w:rFonts w:ascii="Arial" w:hAnsi="Arial" w:cs="Arial"/>
                <w:i/>
                <w:sz w:val="24"/>
                <w:szCs w:val="24"/>
              </w:rPr>
              <w:t xml:space="preserve"> </w:t>
            </w:r>
            <w:r w:rsidRPr="006A7A49">
              <w:rPr>
                <w:rFonts w:ascii="Arial" w:hAnsi="Arial" w:cs="Arial"/>
                <w:i/>
                <w:spacing w:val="-1"/>
                <w:sz w:val="24"/>
                <w:szCs w:val="24"/>
              </w:rPr>
              <w:t>of these reactions</w:t>
            </w:r>
            <w:r w:rsidRPr="006A7A49">
              <w:rPr>
                <w:rFonts w:ascii="Arial" w:hAnsi="Arial" w:cs="Arial"/>
                <w:i/>
                <w:sz w:val="24"/>
                <w:szCs w:val="24"/>
              </w:rPr>
              <w:t xml:space="preserve"> </w:t>
            </w:r>
            <w:r w:rsidRPr="006A7A49">
              <w:rPr>
                <w:rFonts w:ascii="Arial" w:hAnsi="Arial" w:cs="Arial"/>
                <w:i/>
                <w:spacing w:val="-1"/>
                <w:sz w:val="24"/>
                <w:szCs w:val="24"/>
              </w:rPr>
              <w:t>are</w:t>
            </w:r>
            <w:r w:rsidRPr="006A7A49">
              <w:rPr>
                <w:rFonts w:ascii="Arial" w:hAnsi="Arial" w:cs="Arial"/>
                <w:i/>
                <w:spacing w:val="-2"/>
                <w:sz w:val="24"/>
                <w:szCs w:val="24"/>
              </w:rPr>
              <w:t xml:space="preserve"> </w:t>
            </w:r>
            <w:r w:rsidRPr="006A7A49">
              <w:rPr>
                <w:rFonts w:ascii="Arial" w:hAnsi="Arial" w:cs="Arial"/>
                <w:i/>
                <w:spacing w:val="-1"/>
                <w:sz w:val="24"/>
                <w:szCs w:val="24"/>
              </w:rPr>
              <w:t>not expected</w:t>
            </w:r>
          </w:p>
          <w:p w14:paraId="40FC5FAC" w14:textId="313D0C57" w:rsidR="0070706B" w:rsidRPr="006A7A49" w:rsidRDefault="0070706B" w:rsidP="00602FA8">
            <w:pPr>
              <w:tabs>
                <w:tab w:val="left" w:pos="816"/>
              </w:tabs>
              <w:spacing w:before="77" w:line="276" w:lineRule="auto"/>
              <w:ind w:right="438"/>
              <w:rPr>
                <w:rFonts w:cs="Arial"/>
                <w:spacing w:val="-1"/>
              </w:rPr>
            </w:pPr>
          </w:p>
        </w:tc>
        <w:tc>
          <w:tcPr>
            <w:tcW w:w="7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4F5D677" w14:textId="66313492" w:rsidR="00796768" w:rsidRPr="004926DF" w:rsidRDefault="00796768" w:rsidP="00602FA8">
            <w:pPr>
              <w:pStyle w:val="Tabletext"/>
              <w:spacing w:line="276" w:lineRule="auto"/>
              <w:rPr>
                <w:rFonts w:ascii="Arial" w:hAnsi="Arial"/>
                <w:b/>
                <w:bCs/>
                <w:color w:val="336699" w:themeColor="accent1"/>
                <w:sz w:val="24"/>
                <w:lang w:eastAsia="en-GB"/>
              </w:rPr>
            </w:pPr>
            <w:r>
              <w:rPr>
                <w:rFonts w:ascii="Arial" w:hAnsi="Arial"/>
                <w:b/>
                <w:bCs/>
                <w:color w:val="336699" w:themeColor="accent1"/>
                <w:sz w:val="24"/>
                <w:lang w:eastAsia="en-GB"/>
              </w:rPr>
              <w:t>4</w:t>
            </w:r>
            <w:r w:rsidRPr="004926DF">
              <w:rPr>
                <w:rFonts w:ascii="Arial" w:hAnsi="Arial"/>
                <w:b/>
                <w:bCs/>
                <w:color w:val="336699" w:themeColor="accent1"/>
                <w:sz w:val="24"/>
                <w:lang w:eastAsia="en-GB"/>
              </w:rPr>
              <w:t>(e) Alcohols</w:t>
            </w:r>
          </w:p>
          <w:p w14:paraId="75DE1D94" w14:textId="2B16F118" w:rsidR="00A02C0D" w:rsidRPr="006A7A49" w:rsidRDefault="00A02C0D" w:rsidP="00602FA8">
            <w:pPr>
              <w:pStyle w:val="Tabletext"/>
              <w:spacing w:line="276" w:lineRule="auto"/>
              <w:rPr>
                <w:rFonts w:ascii="Arial" w:hAnsi="Arial"/>
                <w:b/>
                <w:sz w:val="24"/>
                <w:lang w:eastAsia="en-GB"/>
              </w:rPr>
            </w:pPr>
            <w:r w:rsidRPr="006A7A49">
              <w:rPr>
                <w:rFonts w:ascii="Arial" w:hAnsi="Arial"/>
                <w:b/>
                <w:sz w:val="24"/>
                <w:lang w:eastAsia="en-GB"/>
              </w:rPr>
              <w:t>4.31C</w:t>
            </w:r>
            <w:r w:rsidR="00796768">
              <w:rPr>
                <w:rFonts w:ascii="Arial" w:hAnsi="Arial"/>
                <w:b/>
                <w:sz w:val="24"/>
                <w:lang w:eastAsia="en-GB"/>
              </w:rPr>
              <w:tab/>
            </w:r>
            <w:r w:rsidRPr="006A7A49">
              <w:rPr>
                <w:rFonts w:ascii="Arial" w:hAnsi="Arial"/>
                <w:b/>
                <w:sz w:val="24"/>
                <w:lang w:eastAsia="en-GB"/>
              </w:rPr>
              <w:t>know that ethanol can be oxidised by:</w:t>
            </w:r>
          </w:p>
          <w:p w14:paraId="6521B58B" w14:textId="77777777" w:rsidR="00A02C0D" w:rsidRPr="006A7A49" w:rsidRDefault="00A02C0D" w:rsidP="00602FA8">
            <w:pPr>
              <w:pStyle w:val="Tabletext"/>
              <w:numPr>
                <w:ilvl w:val="0"/>
                <w:numId w:val="28"/>
              </w:numPr>
              <w:spacing w:line="276" w:lineRule="auto"/>
              <w:rPr>
                <w:rFonts w:ascii="Arial" w:hAnsi="Arial"/>
                <w:b/>
                <w:sz w:val="24"/>
                <w:lang w:eastAsia="en-GB"/>
              </w:rPr>
            </w:pPr>
            <w:r w:rsidRPr="006A7A49">
              <w:rPr>
                <w:rFonts w:ascii="Arial" w:hAnsi="Arial"/>
                <w:b/>
                <w:sz w:val="24"/>
                <w:lang w:eastAsia="en-GB"/>
              </w:rPr>
              <w:t>burning in air or oxygen (complete combustion)</w:t>
            </w:r>
          </w:p>
          <w:p w14:paraId="593E7C39" w14:textId="77777777" w:rsidR="00A02C0D" w:rsidRPr="006A7A49" w:rsidRDefault="00A02C0D" w:rsidP="00602FA8">
            <w:pPr>
              <w:pStyle w:val="Tabletext"/>
              <w:numPr>
                <w:ilvl w:val="0"/>
                <w:numId w:val="28"/>
              </w:numPr>
              <w:spacing w:line="276" w:lineRule="auto"/>
              <w:rPr>
                <w:rFonts w:ascii="Arial" w:hAnsi="Arial"/>
                <w:b/>
                <w:sz w:val="24"/>
                <w:lang w:eastAsia="en-GB"/>
              </w:rPr>
            </w:pPr>
            <w:r w:rsidRPr="006A7A49">
              <w:rPr>
                <w:rFonts w:ascii="Arial" w:hAnsi="Arial"/>
                <w:b/>
                <w:sz w:val="24"/>
                <w:lang w:eastAsia="en-GB"/>
              </w:rPr>
              <w:t>reaction with oxygen in the air to form ethanoic acid (microbial oxidation)</w:t>
            </w:r>
          </w:p>
          <w:p w14:paraId="4D3071AB" w14:textId="77777777" w:rsidR="00A02C0D" w:rsidRPr="006A7A49" w:rsidRDefault="00A02C0D" w:rsidP="00602FA8">
            <w:pPr>
              <w:pStyle w:val="Tabletext"/>
              <w:numPr>
                <w:ilvl w:val="0"/>
                <w:numId w:val="28"/>
              </w:numPr>
              <w:spacing w:line="276" w:lineRule="auto"/>
              <w:rPr>
                <w:rFonts w:ascii="Arial" w:hAnsi="Arial"/>
                <w:b/>
                <w:sz w:val="24"/>
                <w:lang w:eastAsia="en-GB"/>
              </w:rPr>
            </w:pPr>
            <w:r w:rsidRPr="006A7A49">
              <w:rPr>
                <w:rFonts w:ascii="Arial" w:hAnsi="Arial"/>
                <w:b/>
                <w:sz w:val="24"/>
                <w:lang w:eastAsia="en-GB"/>
              </w:rPr>
              <w:t>heating with potassium dichromate(VI) in dilute sulfuric acid to form ethanoic acid</w:t>
            </w:r>
          </w:p>
          <w:p w14:paraId="2CEF324F" w14:textId="77777777" w:rsidR="00A02C0D" w:rsidRPr="006A7A49" w:rsidRDefault="00A02C0D" w:rsidP="00602FA8">
            <w:pPr>
              <w:pStyle w:val="Tablesub-head"/>
              <w:spacing w:line="276" w:lineRule="auto"/>
              <w:rPr>
                <w:rFonts w:ascii="Arial" w:hAnsi="Arial"/>
                <w:sz w:val="24"/>
                <w:lang w:eastAsia="en-GB"/>
              </w:rPr>
            </w:pPr>
          </w:p>
        </w:tc>
      </w:tr>
      <w:tr w:rsidR="00A8544F" w:rsidRPr="006A7A49" w14:paraId="2496836E" w14:textId="77777777" w:rsidTr="00A8544F">
        <w:trPr>
          <w:cantSplit/>
        </w:trPr>
        <w:tc>
          <w:tcPr>
            <w:tcW w:w="6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3C1E0" w:themeFill="accent1" w:themeFillTint="66"/>
            <w:tcMar>
              <w:top w:w="100" w:type="dxa"/>
              <w:left w:w="108" w:type="dxa"/>
              <w:bottom w:w="100" w:type="dxa"/>
              <w:right w:w="108" w:type="dxa"/>
            </w:tcMar>
          </w:tcPr>
          <w:p w14:paraId="7915543E" w14:textId="77777777" w:rsidR="0070706B" w:rsidRDefault="00A8544F" w:rsidP="00A8544F">
            <w:pPr>
              <w:widowControl w:val="0"/>
              <w:tabs>
                <w:tab w:val="left" w:pos="528"/>
                <w:tab w:val="left" w:pos="816"/>
              </w:tabs>
              <w:spacing w:before="76" w:after="0" w:line="316" w:lineRule="auto"/>
              <w:jc w:val="center"/>
              <w:rPr>
                <w:b/>
                <w:bCs/>
              </w:rPr>
            </w:pPr>
            <w:r w:rsidRPr="006A7A49">
              <w:rPr>
                <w:b/>
                <w:bCs/>
              </w:rPr>
              <w:lastRenderedPageBreak/>
              <w:t xml:space="preserve">GCE Chemistry </w:t>
            </w:r>
          </w:p>
          <w:p w14:paraId="0107F953" w14:textId="770AEC3A" w:rsidR="00A8544F" w:rsidRDefault="00A8544F" w:rsidP="00A8544F">
            <w:pPr>
              <w:widowControl w:val="0"/>
              <w:tabs>
                <w:tab w:val="left" w:pos="528"/>
                <w:tab w:val="left" w:pos="816"/>
              </w:tabs>
              <w:spacing w:before="76" w:after="0" w:line="316" w:lineRule="auto"/>
              <w:jc w:val="center"/>
              <w:rPr>
                <w:rFonts w:cs="Arial"/>
                <w:spacing w:val="-1"/>
              </w:rPr>
            </w:pPr>
            <w:r w:rsidRPr="006A7A49">
              <w:rPr>
                <w:b/>
                <w:bCs/>
              </w:rPr>
              <w:t xml:space="preserve">Topic </w:t>
            </w:r>
            <w:r>
              <w:rPr>
                <w:b/>
                <w:bCs/>
              </w:rPr>
              <w:t>8 – Energetics I</w:t>
            </w:r>
          </w:p>
        </w:tc>
        <w:tc>
          <w:tcPr>
            <w:tcW w:w="7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3C1E0" w:themeFill="accent1" w:themeFillTint="66"/>
          </w:tcPr>
          <w:p w14:paraId="29F484C7" w14:textId="156638CC" w:rsidR="00A8544F" w:rsidRPr="006A7A49" w:rsidRDefault="00A8544F" w:rsidP="00A8544F">
            <w:pPr>
              <w:pStyle w:val="Tabletext"/>
              <w:jc w:val="center"/>
              <w:rPr>
                <w:rFonts w:ascii="Arial" w:hAnsi="Arial"/>
                <w:b/>
                <w:sz w:val="24"/>
                <w:lang w:eastAsia="en-GB"/>
              </w:rPr>
            </w:pPr>
            <w:r w:rsidRPr="006A7A49">
              <w:rPr>
                <w:rFonts w:ascii="Arial" w:hAnsi="Arial"/>
                <w:b/>
                <w:bCs/>
                <w:sz w:val="24"/>
                <w:lang w:eastAsia="en-GB"/>
              </w:rPr>
              <w:t>International GCSE Chemistry</w:t>
            </w:r>
          </w:p>
        </w:tc>
      </w:tr>
      <w:tr w:rsidR="00A8544F" w:rsidRPr="006A7A49" w14:paraId="3FE57581" w14:textId="77777777" w:rsidTr="00A8544F">
        <w:trPr>
          <w:cantSplit/>
        </w:trPr>
        <w:tc>
          <w:tcPr>
            <w:tcW w:w="6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8" w:type="dxa"/>
              <w:bottom w:w="100" w:type="dxa"/>
              <w:right w:w="108" w:type="dxa"/>
            </w:tcMar>
          </w:tcPr>
          <w:p w14:paraId="59B70743" w14:textId="77777777" w:rsidR="00A8544F" w:rsidRPr="00A8544F" w:rsidRDefault="00A8544F" w:rsidP="00602FA8">
            <w:pPr>
              <w:pStyle w:val="TableParagraph"/>
              <w:tabs>
                <w:tab w:val="left" w:pos="526"/>
              </w:tabs>
              <w:spacing w:before="76" w:line="276" w:lineRule="auto"/>
              <w:ind w:left="492" w:right="344" w:hanging="492"/>
              <w:rPr>
                <w:rFonts w:ascii="Arial" w:eastAsia="Verdana" w:hAnsi="Arial" w:cs="Arial"/>
                <w:sz w:val="24"/>
                <w:szCs w:val="24"/>
              </w:rPr>
            </w:pPr>
            <w:r w:rsidRPr="00A8544F">
              <w:rPr>
                <w:rFonts w:ascii="Arial" w:hAnsi="Arial" w:cs="Arial"/>
                <w:spacing w:val="-1"/>
                <w:sz w:val="24"/>
                <w:szCs w:val="24"/>
              </w:rPr>
              <w:t>3.</w:t>
            </w:r>
            <w:r w:rsidRPr="00A8544F">
              <w:rPr>
                <w:rFonts w:ascii="Arial" w:hAnsi="Arial" w:cs="Arial"/>
                <w:spacing w:val="-1"/>
                <w:sz w:val="24"/>
                <w:szCs w:val="24"/>
              </w:rPr>
              <w:tab/>
            </w:r>
            <w:r w:rsidRPr="00A8544F">
              <w:rPr>
                <w:rFonts w:ascii="Arial" w:hAnsi="Arial" w:cs="Arial"/>
                <w:sz w:val="24"/>
                <w:szCs w:val="24"/>
              </w:rPr>
              <w:t>be</w:t>
            </w:r>
            <w:r w:rsidRPr="00A8544F">
              <w:rPr>
                <w:rFonts w:ascii="Arial" w:hAnsi="Arial" w:cs="Arial"/>
                <w:spacing w:val="-1"/>
                <w:sz w:val="24"/>
                <w:szCs w:val="24"/>
              </w:rPr>
              <w:t xml:space="preserve"> able </w:t>
            </w:r>
            <w:r w:rsidRPr="00A8544F">
              <w:rPr>
                <w:rFonts w:ascii="Arial" w:hAnsi="Arial" w:cs="Arial"/>
                <w:sz w:val="24"/>
                <w:szCs w:val="24"/>
              </w:rPr>
              <w:t>to</w:t>
            </w:r>
            <w:r w:rsidRPr="00A8544F">
              <w:rPr>
                <w:rFonts w:ascii="Arial" w:hAnsi="Arial" w:cs="Arial"/>
                <w:spacing w:val="-1"/>
                <w:sz w:val="24"/>
                <w:szCs w:val="24"/>
              </w:rPr>
              <w:t xml:space="preserve"> construct</w:t>
            </w:r>
            <w:r w:rsidRPr="00A8544F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A8544F">
              <w:rPr>
                <w:rFonts w:ascii="Arial" w:hAnsi="Arial" w:cs="Arial"/>
                <w:spacing w:val="-1"/>
                <w:sz w:val="24"/>
                <w:szCs w:val="24"/>
              </w:rPr>
              <w:t>and</w:t>
            </w:r>
            <w:r w:rsidRPr="00A8544F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A8544F">
              <w:rPr>
                <w:rFonts w:ascii="Arial" w:hAnsi="Arial" w:cs="Arial"/>
                <w:spacing w:val="-1"/>
                <w:sz w:val="24"/>
                <w:szCs w:val="24"/>
              </w:rPr>
              <w:t>interpret enthalpy</w:t>
            </w:r>
            <w:r w:rsidRPr="00A8544F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A8544F">
              <w:rPr>
                <w:rFonts w:ascii="Arial" w:hAnsi="Arial" w:cs="Arial"/>
                <w:spacing w:val="-1"/>
                <w:sz w:val="24"/>
                <w:szCs w:val="24"/>
              </w:rPr>
              <w:t>level diagrams</w:t>
            </w:r>
            <w:r w:rsidRPr="00A8544F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A8544F">
              <w:rPr>
                <w:rFonts w:ascii="Arial" w:hAnsi="Arial" w:cs="Arial"/>
                <w:spacing w:val="-1"/>
                <w:sz w:val="24"/>
                <w:szCs w:val="24"/>
              </w:rPr>
              <w:t>showing</w:t>
            </w:r>
            <w:r w:rsidRPr="00A8544F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A8544F">
              <w:rPr>
                <w:rFonts w:ascii="Arial" w:hAnsi="Arial" w:cs="Arial"/>
                <w:spacing w:val="-1"/>
                <w:sz w:val="24"/>
                <w:szCs w:val="24"/>
              </w:rPr>
              <w:t>an</w:t>
            </w:r>
            <w:r w:rsidRPr="00A8544F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A8544F">
              <w:rPr>
                <w:rFonts w:ascii="Arial" w:hAnsi="Arial" w:cs="Arial"/>
                <w:spacing w:val="-1"/>
                <w:sz w:val="24"/>
                <w:szCs w:val="24"/>
              </w:rPr>
              <w:t>enthalpy</w:t>
            </w:r>
            <w:r w:rsidRPr="00A8544F">
              <w:rPr>
                <w:rFonts w:ascii="Arial" w:hAnsi="Arial" w:cs="Arial"/>
                <w:spacing w:val="59"/>
                <w:sz w:val="24"/>
                <w:szCs w:val="24"/>
              </w:rPr>
              <w:t xml:space="preserve"> </w:t>
            </w:r>
            <w:r w:rsidRPr="00A8544F">
              <w:rPr>
                <w:rFonts w:ascii="Arial" w:hAnsi="Arial" w:cs="Arial"/>
                <w:spacing w:val="-1"/>
                <w:sz w:val="24"/>
                <w:szCs w:val="24"/>
              </w:rPr>
              <w:t>change, including</w:t>
            </w:r>
            <w:r w:rsidRPr="00A8544F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A8544F">
              <w:rPr>
                <w:rFonts w:ascii="Arial" w:hAnsi="Arial" w:cs="Arial"/>
                <w:spacing w:val="-1"/>
                <w:sz w:val="24"/>
                <w:szCs w:val="24"/>
              </w:rPr>
              <w:t>appropriate signs</w:t>
            </w:r>
            <w:r w:rsidRPr="00A8544F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A8544F">
              <w:rPr>
                <w:rFonts w:ascii="Arial" w:hAnsi="Arial" w:cs="Arial"/>
                <w:spacing w:val="-1"/>
                <w:sz w:val="24"/>
                <w:szCs w:val="24"/>
              </w:rPr>
              <w:t>for</w:t>
            </w:r>
            <w:r w:rsidRPr="00A8544F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A8544F">
              <w:rPr>
                <w:rFonts w:ascii="Arial" w:hAnsi="Arial" w:cs="Arial"/>
                <w:spacing w:val="-1"/>
                <w:sz w:val="24"/>
                <w:szCs w:val="24"/>
              </w:rPr>
              <w:t>exothermic</w:t>
            </w:r>
            <w:r w:rsidRPr="00A8544F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A8544F">
              <w:rPr>
                <w:rFonts w:ascii="Arial" w:hAnsi="Arial" w:cs="Arial"/>
                <w:spacing w:val="-1"/>
                <w:sz w:val="24"/>
                <w:szCs w:val="24"/>
              </w:rPr>
              <w:t>and</w:t>
            </w:r>
            <w:r w:rsidRPr="00A8544F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A8544F">
              <w:rPr>
                <w:rFonts w:ascii="Arial" w:hAnsi="Arial" w:cs="Arial"/>
                <w:spacing w:val="-1"/>
                <w:sz w:val="24"/>
                <w:szCs w:val="24"/>
              </w:rPr>
              <w:t>endothermic</w:t>
            </w:r>
            <w:r w:rsidRPr="00A8544F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A8544F">
              <w:rPr>
                <w:rFonts w:ascii="Arial" w:hAnsi="Arial" w:cs="Arial"/>
                <w:spacing w:val="-1"/>
                <w:sz w:val="24"/>
                <w:szCs w:val="24"/>
              </w:rPr>
              <w:t>reactions</w:t>
            </w:r>
          </w:p>
          <w:p w14:paraId="5084B577" w14:textId="34FC522D" w:rsidR="00A8544F" w:rsidRPr="00A8544F" w:rsidRDefault="00A8544F" w:rsidP="00602FA8">
            <w:pPr>
              <w:widowControl w:val="0"/>
              <w:tabs>
                <w:tab w:val="left" w:pos="776"/>
                <w:tab w:val="left" w:pos="816"/>
              </w:tabs>
              <w:spacing w:before="76" w:after="0" w:line="276" w:lineRule="auto"/>
              <w:rPr>
                <w:rFonts w:cs="Arial"/>
                <w:i/>
              </w:rPr>
            </w:pPr>
            <w:r w:rsidRPr="00A8544F">
              <w:rPr>
                <w:rFonts w:cs="Arial"/>
                <w:i/>
                <w:spacing w:val="-1"/>
              </w:rPr>
              <w:t xml:space="preserve">Activation energy </w:t>
            </w:r>
            <w:r w:rsidRPr="00A8544F">
              <w:rPr>
                <w:rFonts w:cs="Arial"/>
                <w:i/>
              </w:rPr>
              <w:t>is</w:t>
            </w:r>
            <w:r w:rsidRPr="00A8544F">
              <w:rPr>
                <w:rFonts w:cs="Arial"/>
                <w:i/>
                <w:spacing w:val="-1"/>
              </w:rPr>
              <w:t xml:space="preserve"> not shown </w:t>
            </w:r>
            <w:r w:rsidRPr="00A8544F">
              <w:rPr>
                <w:rFonts w:cs="Arial"/>
                <w:i/>
              </w:rPr>
              <w:t>in</w:t>
            </w:r>
            <w:r w:rsidRPr="00A8544F">
              <w:rPr>
                <w:rFonts w:cs="Arial"/>
                <w:i/>
                <w:spacing w:val="-1"/>
              </w:rPr>
              <w:t xml:space="preserve"> enthalpy level</w:t>
            </w:r>
            <w:r>
              <w:rPr>
                <w:rFonts w:cs="Arial"/>
                <w:i/>
                <w:spacing w:val="-1"/>
              </w:rPr>
              <w:t xml:space="preserve"> </w:t>
            </w:r>
            <w:proofErr w:type="gramStart"/>
            <w:r w:rsidRPr="00A8544F">
              <w:rPr>
                <w:rFonts w:cs="Arial"/>
                <w:i/>
                <w:spacing w:val="-1"/>
              </w:rPr>
              <w:t>diagrams</w:t>
            </w:r>
            <w:proofErr w:type="gramEnd"/>
            <w:r w:rsidRPr="00A8544F">
              <w:rPr>
                <w:rFonts w:cs="Arial"/>
                <w:i/>
                <w:spacing w:val="-1"/>
              </w:rPr>
              <w:t xml:space="preserve"> but </w:t>
            </w:r>
            <w:r w:rsidRPr="00A8544F">
              <w:rPr>
                <w:rFonts w:cs="Arial"/>
                <w:i/>
              </w:rPr>
              <w:t>it</w:t>
            </w:r>
            <w:r w:rsidRPr="00A8544F">
              <w:rPr>
                <w:rFonts w:cs="Arial"/>
                <w:i/>
                <w:spacing w:val="-1"/>
              </w:rPr>
              <w:t xml:space="preserve"> </w:t>
            </w:r>
            <w:r w:rsidRPr="00A8544F">
              <w:rPr>
                <w:rFonts w:cs="Arial"/>
                <w:i/>
              </w:rPr>
              <w:t>is</w:t>
            </w:r>
            <w:r w:rsidRPr="00A8544F">
              <w:rPr>
                <w:rFonts w:cs="Arial"/>
                <w:i/>
                <w:spacing w:val="-1"/>
              </w:rPr>
              <w:t xml:space="preserve"> shown </w:t>
            </w:r>
            <w:r w:rsidRPr="00A8544F">
              <w:rPr>
                <w:rFonts w:cs="Arial"/>
                <w:i/>
              </w:rPr>
              <w:t>in</w:t>
            </w:r>
            <w:r w:rsidRPr="00A8544F">
              <w:rPr>
                <w:rFonts w:cs="Arial"/>
                <w:i/>
                <w:spacing w:val="57"/>
              </w:rPr>
              <w:t xml:space="preserve"> </w:t>
            </w:r>
            <w:r w:rsidRPr="00A8544F">
              <w:rPr>
                <w:rFonts w:cs="Arial"/>
                <w:i/>
                <w:spacing w:val="-1"/>
              </w:rPr>
              <w:t>reaction</w:t>
            </w:r>
            <w:r w:rsidRPr="00A8544F">
              <w:rPr>
                <w:rFonts w:cs="Arial"/>
                <w:i/>
              </w:rPr>
              <w:t xml:space="preserve"> </w:t>
            </w:r>
            <w:r w:rsidRPr="00A8544F">
              <w:rPr>
                <w:rFonts w:cs="Arial"/>
                <w:i/>
                <w:spacing w:val="-1"/>
              </w:rPr>
              <w:t>profile diagrams.</w:t>
            </w:r>
          </w:p>
        </w:tc>
        <w:tc>
          <w:tcPr>
            <w:tcW w:w="7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63AB08" w14:textId="77777777" w:rsidR="00A8544F" w:rsidRPr="004926DF" w:rsidRDefault="00A8544F" w:rsidP="00A8544F">
            <w:pPr>
              <w:pStyle w:val="Tabletext"/>
              <w:rPr>
                <w:rFonts w:ascii="Arial" w:hAnsi="Arial"/>
                <w:b/>
                <w:bCs/>
                <w:color w:val="336699" w:themeColor="accent1"/>
                <w:sz w:val="24"/>
                <w:lang w:eastAsia="en-GB"/>
              </w:rPr>
            </w:pPr>
            <w:r w:rsidRPr="004926DF">
              <w:rPr>
                <w:rFonts w:ascii="Arial" w:hAnsi="Arial"/>
                <w:b/>
                <w:bCs/>
                <w:color w:val="336699" w:themeColor="accent1"/>
                <w:sz w:val="24"/>
                <w:lang w:eastAsia="en-GB"/>
              </w:rPr>
              <w:t>3(a) Energetics</w:t>
            </w:r>
          </w:p>
          <w:p w14:paraId="0E326F53" w14:textId="600EBF27" w:rsidR="00A8544F" w:rsidRPr="00A8544F" w:rsidRDefault="00A8544F" w:rsidP="00A8544F">
            <w:pPr>
              <w:pStyle w:val="Tabletext"/>
              <w:rPr>
                <w:rFonts w:ascii="Arial" w:hAnsi="Arial"/>
                <w:sz w:val="24"/>
                <w:lang w:eastAsia="en-GB"/>
              </w:rPr>
            </w:pPr>
            <w:r w:rsidRPr="00A8544F">
              <w:rPr>
                <w:rFonts w:ascii="Arial" w:hAnsi="Arial"/>
                <w:b/>
                <w:sz w:val="24"/>
                <w:lang w:eastAsia="en-GB"/>
              </w:rPr>
              <w:t>3.5C</w:t>
            </w:r>
            <w:r w:rsidR="00796768">
              <w:rPr>
                <w:rFonts w:ascii="Arial" w:hAnsi="Arial"/>
                <w:b/>
                <w:sz w:val="24"/>
                <w:lang w:eastAsia="en-GB"/>
              </w:rPr>
              <w:tab/>
            </w:r>
            <w:r w:rsidRPr="00A8544F">
              <w:rPr>
                <w:rFonts w:ascii="Arial" w:hAnsi="Arial"/>
                <w:b/>
                <w:sz w:val="24"/>
                <w:lang w:eastAsia="en-GB"/>
              </w:rPr>
              <w:t xml:space="preserve">draw and explain energy level diagrams to represent </w:t>
            </w:r>
            <w:r w:rsidR="00796768">
              <w:rPr>
                <w:rFonts w:ascii="Arial" w:hAnsi="Arial"/>
                <w:b/>
                <w:sz w:val="24"/>
                <w:lang w:eastAsia="en-GB"/>
              </w:rPr>
              <w:tab/>
            </w:r>
            <w:r w:rsidRPr="00A8544F">
              <w:rPr>
                <w:rFonts w:ascii="Arial" w:hAnsi="Arial"/>
                <w:b/>
                <w:sz w:val="24"/>
                <w:lang w:eastAsia="en-GB"/>
              </w:rPr>
              <w:t>exothermic and endothermic reactions</w:t>
            </w:r>
          </w:p>
        </w:tc>
      </w:tr>
      <w:tr w:rsidR="00A8544F" w:rsidRPr="006A7A49" w14:paraId="34A49BAB" w14:textId="77777777" w:rsidTr="00A8544F">
        <w:trPr>
          <w:cantSplit/>
        </w:trPr>
        <w:tc>
          <w:tcPr>
            <w:tcW w:w="6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8" w:type="dxa"/>
              <w:bottom w:w="100" w:type="dxa"/>
              <w:right w:w="108" w:type="dxa"/>
            </w:tcMar>
          </w:tcPr>
          <w:p w14:paraId="3B2EDBE6" w14:textId="04F9FA4F" w:rsidR="00A8544F" w:rsidRPr="00796768" w:rsidRDefault="00796768" w:rsidP="00602FA8">
            <w:pPr>
              <w:widowControl w:val="0"/>
              <w:tabs>
                <w:tab w:val="left" w:pos="528"/>
                <w:tab w:val="left" w:pos="816"/>
              </w:tabs>
              <w:spacing w:before="76" w:after="0" w:line="276" w:lineRule="auto"/>
              <w:ind w:right="35"/>
              <w:rPr>
                <w:rFonts w:eastAsia="Verdana" w:cs="Arial"/>
              </w:rPr>
            </w:pPr>
            <w:r>
              <w:rPr>
                <w:rFonts w:cs="Arial"/>
                <w:spacing w:val="-1"/>
              </w:rPr>
              <w:t>5.</w:t>
            </w:r>
            <w:r>
              <w:rPr>
                <w:rFonts w:cs="Arial"/>
                <w:spacing w:val="-1"/>
              </w:rPr>
              <w:tab/>
            </w:r>
            <w:r w:rsidR="00A8544F" w:rsidRPr="00796768">
              <w:rPr>
                <w:rFonts w:cs="Arial"/>
                <w:spacing w:val="-1"/>
              </w:rPr>
              <w:t>understand experiments</w:t>
            </w:r>
            <w:r w:rsidR="00A8544F" w:rsidRPr="00796768">
              <w:rPr>
                <w:rFonts w:cs="Arial"/>
              </w:rPr>
              <w:t xml:space="preserve"> to</w:t>
            </w:r>
            <w:r w:rsidR="00A8544F" w:rsidRPr="00796768">
              <w:rPr>
                <w:rFonts w:cs="Arial"/>
                <w:spacing w:val="-1"/>
              </w:rPr>
              <w:t xml:space="preserve"> measure enthalpy changes </w:t>
            </w:r>
            <w:r>
              <w:rPr>
                <w:rFonts w:cs="Arial"/>
                <w:spacing w:val="-1"/>
              </w:rPr>
              <w:tab/>
            </w:r>
            <w:r w:rsidR="00A8544F" w:rsidRPr="00796768">
              <w:rPr>
                <w:rFonts w:cs="Arial"/>
                <w:spacing w:val="-1"/>
              </w:rPr>
              <w:t>in</w:t>
            </w:r>
            <w:r w:rsidR="00A8544F" w:rsidRPr="00796768">
              <w:rPr>
                <w:rFonts w:cs="Arial"/>
              </w:rPr>
              <w:t xml:space="preserve"> </w:t>
            </w:r>
            <w:r w:rsidR="00A8544F" w:rsidRPr="00796768">
              <w:rPr>
                <w:rFonts w:cs="Arial"/>
                <w:spacing w:val="-1"/>
              </w:rPr>
              <w:t>terms</w:t>
            </w:r>
            <w:r w:rsidR="00A8544F" w:rsidRPr="00796768">
              <w:rPr>
                <w:rFonts w:cs="Arial"/>
              </w:rPr>
              <w:t xml:space="preserve"> </w:t>
            </w:r>
            <w:r w:rsidR="00A8544F" w:rsidRPr="00796768">
              <w:rPr>
                <w:rFonts w:cs="Arial"/>
                <w:spacing w:val="-1"/>
              </w:rPr>
              <w:t>of:</w:t>
            </w:r>
            <w:r w:rsidR="00A8544F" w:rsidRPr="00796768">
              <w:rPr>
                <w:rFonts w:cs="Arial"/>
                <w:spacing w:val="47"/>
              </w:rPr>
              <w:t xml:space="preserve"> </w:t>
            </w:r>
          </w:p>
          <w:p w14:paraId="0FB6DFCC" w14:textId="19CD5C32" w:rsidR="00A8544F" w:rsidRPr="00796768" w:rsidRDefault="00A8544F" w:rsidP="00602FA8">
            <w:pPr>
              <w:pStyle w:val="ListParagraph"/>
              <w:widowControl w:val="0"/>
              <w:numPr>
                <w:ilvl w:val="0"/>
                <w:numId w:val="38"/>
              </w:numPr>
              <w:tabs>
                <w:tab w:val="left" w:pos="528"/>
                <w:tab w:val="left" w:pos="816"/>
              </w:tabs>
              <w:spacing w:before="76" w:after="0" w:line="276" w:lineRule="auto"/>
              <w:ind w:right="1601"/>
              <w:contextualSpacing w:val="0"/>
              <w:rPr>
                <w:rFonts w:eastAsia="Verdana" w:cs="Arial"/>
              </w:rPr>
            </w:pPr>
            <w:r w:rsidRPr="00796768">
              <w:rPr>
                <w:rFonts w:cs="Arial"/>
                <w:spacing w:val="-1"/>
              </w:rPr>
              <w:t>processing</w:t>
            </w:r>
            <w:r w:rsidRPr="00796768">
              <w:rPr>
                <w:rFonts w:cs="Arial"/>
              </w:rPr>
              <w:t xml:space="preserve"> </w:t>
            </w:r>
            <w:r w:rsidRPr="00796768">
              <w:rPr>
                <w:rFonts w:cs="Arial"/>
                <w:spacing w:val="-1"/>
              </w:rPr>
              <w:t>results</w:t>
            </w:r>
            <w:r w:rsidRPr="00796768">
              <w:rPr>
                <w:rFonts w:cs="Arial"/>
              </w:rPr>
              <w:t xml:space="preserve"> </w:t>
            </w:r>
            <w:r w:rsidRPr="00796768">
              <w:rPr>
                <w:rFonts w:cs="Arial"/>
                <w:spacing w:val="-1"/>
              </w:rPr>
              <w:t xml:space="preserve">using </w:t>
            </w:r>
            <w:r w:rsidRPr="00796768">
              <w:rPr>
                <w:rFonts w:cs="Arial"/>
              </w:rPr>
              <w:t>the</w:t>
            </w:r>
            <w:r w:rsidRPr="00796768">
              <w:rPr>
                <w:rFonts w:cs="Arial"/>
                <w:spacing w:val="-1"/>
              </w:rPr>
              <w:t xml:space="preserve"> expression:</w:t>
            </w:r>
          </w:p>
          <w:p w14:paraId="223CFE0D" w14:textId="29F5CE4B" w:rsidR="00A8544F" w:rsidRPr="00796768" w:rsidRDefault="00602FA8" w:rsidP="00602FA8">
            <w:pPr>
              <w:pStyle w:val="TableParagraph"/>
              <w:spacing w:line="276" w:lineRule="auto"/>
              <w:rPr>
                <w:rFonts w:ascii="Arial" w:eastAsia="Verdana" w:hAnsi="Arial" w:cs="Arial"/>
                <w:sz w:val="24"/>
                <w:szCs w:val="24"/>
              </w:rPr>
            </w:pPr>
            <w:r>
              <w:rPr>
                <w:rFonts w:ascii="Arial" w:eastAsia="Verdana" w:hAnsi="Arial" w:cs="Arial"/>
                <w:spacing w:val="-1"/>
                <w:sz w:val="24"/>
                <w:szCs w:val="24"/>
              </w:rPr>
              <w:tab/>
            </w:r>
            <w:r w:rsidR="00A8544F" w:rsidRPr="00796768">
              <w:rPr>
                <w:rFonts w:ascii="Arial" w:eastAsia="Verdana" w:hAnsi="Arial" w:cs="Arial"/>
                <w:spacing w:val="-1"/>
                <w:sz w:val="24"/>
                <w:szCs w:val="24"/>
              </w:rPr>
              <w:t>energy</w:t>
            </w:r>
            <w:r w:rsidR="00A8544F" w:rsidRPr="00796768">
              <w:rPr>
                <w:rFonts w:ascii="Arial" w:eastAsia="Verdana" w:hAnsi="Arial" w:cs="Arial"/>
                <w:sz w:val="24"/>
                <w:szCs w:val="24"/>
              </w:rPr>
              <w:t xml:space="preserve"> </w:t>
            </w:r>
            <w:r w:rsidR="00A8544F" w:rsidRPr="00796768">
              <w:rPr>
                <w:rFonts w:ascii="Arial" w:eastAsia="Verdana" w:hAnsi="Arial" w:cs="Arial"/>
                <w:spacing w:val="-1"/>
                <w:sz w:val="24"/>
                <w:szCs w:val="24"/>
              </w:rPr>
              <w:t>transferred</w:t>
            </w:r>
            <w:r w:rsidR="00A8544F" w:rsidRPr="00796768">
              <w:rPr>
                <w:rFonts w:ascii="Arial" w:eastAsia="Verdana" w:hAnsi="Arial" w:cs="Arial"/>
                <w:sz w:val="24"/>
                <w:szCs w:val="24"/>
              </w:rPr>
              <w:t xml:space="preserve"> = </w:t>
            </w:r>
            <w:r w:rsidR="00A8544F" w:rsidRPr="00796768">
              <w:rPr>
                <w:rFonts w:ascii="Arial" w:eastAsia="Verdana" w:hAnsi="Arial" w:cs="Arial"/>
                <w:spacing w:val="-1"/>
                <w:sz w:val="24"/>
                <w:szCs w:val="24"/>
              </w:rPr>
              <w:t>mass</w:t>
            </w:r>
            <w:r w:rsidR="00A8544F" w:rsidRPr="00796768">
              <w:rPr>
                <w:rFonts w:ascii="Arial" w:eastAsia="Verdana" w:hAnsi="Arial" w:cs="Arial"/>
                <w:sz w:val="24"/>
                <w:szCs w:val="24"/>
              </w:rPr>
              <w:t xml:space="preserve"> x</w:t>
            </w:r>
            <w:r w:rsidR="00A8544F" w:rsidRPr="00796768">
              <w:rPr>
                <w:rFonts w:ascii="Arial" w:eastAsia="Verdana" w:hAnsi="Arial" w:cs="Arial"/>
                <w:spacing w:val="-1"/>
                <w:sz w:val="24"/>
                <w:szCs w:val="24"/>
              </w:rPr>
              <w:t xml:space="preserve"> specific</w:t>
            </w:r>
            <w:r w:rsidR="00A8544F" w:rsidRPr="00796768">
              <w:rPr>
                <w:rFonts w:ascii="Arial" w:eastAsia="Verdana" w:hAnsi="Arial" w:cs="Arial"/>
                <w:sz w:val="24"/>
                <w:szCs w:val="24"/>
              </w:rPr>
              <w:t xml:space="preserve"> </w:t>
            </w:r>
            <w:r w:rsidR="00A8544F" w:rsidRPr="00796768">
              <w:rPr>
                <w:rFonts w:ascii="Arial" w:eastAsia="Verdana" w:hAnsi="Arial" w:cs="Arial"/>
                <w:spacing w:val="-1"/>
                <w:sz w:val="24"/>
                <w:szCs w:val="24"/>
              </w:rPr>
              <w:t>heat capacity</w:t>
            </w:r>
            <w:r w:rsidR="00A8544F" w:rsidRPr="00796768">
              <w:rPr>
                <w:rFonts w:ascii="Arial" w:eastAsia="Verdana" w:hAnsi="Arial" w:cs="Arial"/>
                <w:sz w:val="24"/>
                <w:szCs w:val="24"/>
              </w:rPr>
              <w:t xml:space="preserve"> ×</w:t>
            </w:r>
            <w:r w:rsidR="00A8544F" w:rsidRPr="00796768">
              <w:rPr>
                <w:rFonts w:ascii="Arial" w:eastAsia="Verdana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Verdana" w:hAnsi="Arial" w:cs="Arial"/>
                <w:spacing w:val="-1"/>
                <w:sz w:val="24"/>
                <w:szCs w:val="24"/>
              </w:rPr>
              <w:tab/>
            </w:r>
            <w:r w:rsidR="00A8544F" w:rsidRPr="00796768">
              <w:rPr>
                <w:rFonts w:ascii="Arial" w:eastAsia="Verdana" w:hAnsi="Arial" w:cs="Arial"/>
                <w:spacing w:val="-1"/>
                <w:sz w:val="24"/>
                <w:szCs w:val="24"/>
              </w:rPr>
              <w:t xml:space="preserve">temperature change </w:t>
            </w:r>
            <w:r w:rsidR="00A8544F" w:rsidRPr="00796768">
              <w:rPr>
                <w:rFonts w:ascii="Arial" w:hAnsi="Arial" w:cs="Arial"/>
                <w:spacing w:val="-1"/>
                <w:sz w:val="24"/>
                <w:szCs w:val="24"/>
              </w:rPr>
              <w:t>(Q=</w:t>
            </w:r>
            <w:proofErr w:type="spellStart"/>
            <w:r w:rsidR="00A8544F" w:rsidRPr="00796768">
              <w:rPr>
                <w:rFonts w:ascii="Arial" w:hAnsi="Arial" w:cs="Arial"/>
                <w:spacing w:val="-1"/>
                <w:sz w:val="24"/>
                <w:szCs w:val="24"/>
              </w:rPr>
              <w:t>mcΔT</w:t>
            </w:r>
            <w:proofErr w:type="spellEnd"/>
            <w:r w:rsidR="00A8544F" w:rsidRPr="00796768">
              <w:rPr>
                <w:rFonts w:ascii="Arial" w:hAnsi="Arial" w:cs="Arial"/>
                <w:spacing w:val="-1"/>
                <w:sz w:val="24"/>
                <w:szCs w:val="24"/>
              </w:rPr>
              <w:t>)</w:t>
            </w:r>
          </w:p>
          <w:p w14:paraId="18EB0407" w14:textId="75A5975C" w:rsidR="00A8544F" w:rsidRPr="00796768" w:rsidRDefault="00A8544F" w:rsidP="00602FA8">
            <w:pPr>
              <w:pStyle w:val="TableParagraph"/>
              <w:numPr>
                <w:ilvl w:val="0"/>
                <w:numId w:val="38"/>
              </w:numPr>
              <w:spacing w:before="77" w:line="276" w:lineRule="auto"/>
              <w:rPr>
                <w:rFonts w:ascii="Arial" w:eastAsia="Verdana" w:hAnsi="Arial" w:cs="Arial"/>
                <w:sz w:val="24"/>
                <w:szCs w:val="24"/>
              </w:rPr>
            </w:pPr>
            <w:r w:rsidRPr="00796768">
              <w:rPr>
                <w:rFonts w:ascii="Arial" w:hAnsi="Arial" w:cs="Arial"/>
                <w:spacing w:val="-1"/>
                <w:sz w:val="24"/>
                <w:szCs w:val="24"/>
              </w:rPr>
              <w:t>evaluating</w:t>
            </w:r>
            <w:r w:rsidRPr="00796768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796768">
              <w:rPr>
                <w:rFonts w:ascii="Arial" w:hAnsi="Arial" w:cs="Arial"/>
                <w:spacing w:val="-1"/>
                <w:sz w:val="24"/>
                <w:szCs w:val="24"/>
              </w:rPr>
              <w:t>sources</w:t>
            </w:r>
            <w:r w:rsidRPr="00796768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796768">
              <w:rPr>
                <w:rFonts w:ascii="Arial" w:hAnsi="Arial" w:cs="Arial"/>
                <w:spacing w:val="-1"/>
                <w:sz w:val="24"/>
                <w:szCs w:val="24"/>
              </w:rPr>
              <w:t>of</w:t>
            </w:r>
            <w:r w:rsidRPr="00796768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796768">
              <w:rPr>
                <w:rFonts w:ascii="Arial" w:hAnsi="Arial" w:cs="Arial"/>
                <w:spacing w:val="-1"/>
                <w:sz w:val="24"/>
                <w:szCs w:val="24"/>
              </w:rPr>
              <w:t>error</w:t>
            </w:r>
            <w:r w:rsidRPr="00796768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796768">
              <w:rPr>
                <w:rFonts w:ascii="Arial" w:hAnsi="Arial" w:cs="Arial"/>
                <w:spacing w:val="-1"/>
                <w:sz w:val="24"/>
                <w:szCs w:val="24"/>
              </w:rPr>
              <w:t>and</w:t>
            </w:r>
            <w:r w:rsidRPr="00796768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796768">
              <w:rPr>
                <w:rFonts w:ascii="Arial" w:hAnsi="Arial" w:cs="Arial"/>
                <w:spacing w:val="-1"/>
                <w:sz w:val="24"/>
                <w:szCs w:val="24"/>
              </w:rPr>
              <w:t>assumptions</w:t>
            </w:r>
            <w:r w:rsidRPr="00796768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796768">
              <w:rPr>
                <w:rFonts w:ascii="Arial" w:hAnsi="Arial" w:cs="Arial"/>
                <w:spacing w:val="-1"/>
                <w:sz w:val="24"/>
                <w:szCs w:val="24"/>
              </w:rPr>
              <w:t>made in</w:t>
            </w:r>
            <w:r w:rsidRPr="00796768">
              <w:rPr>
                <w:rFonts w:ascii="Arial" w:hAnsi="Arial" w:cs="Arial"/>
                <w:sz w:val="24"/>
                <w:szCs w:val="24"/>
              </w:rPr>
              <w:t xml:space="preserve"> the</w:t>
            </w:r>
            <w:r w:rsidRPr="00796768">
              <w:rPr>
                <w:rFonts w:ascii="Arial" w:hAnsi="Arial" w:cs="Arial"/>
                <w:spacing w:val="-1"/>
                <w:sz w:val="24"/>
                <w:szCs w:val="24"/>
              </w:rPr>
              <w:t xml:space="preserve"> experiments</w:t>
            </w:r>
          </w:p>
          <w:p w14:paraId="0B064914" w14:textId="77777777" w:rsidR="00A8544F" w:rsidRPr="00796768" w:rsidRDefault="00A8544F" w:rsidP="00602FA8">
            <w:pPr>
              <w:pStyle w:val="TableParagraph"/>
              <w:spacing w:before="76"/>
              <w:rPr>
                <w:rFonts w:ascii="Arial" w:eastAsia="Verdana" w:hAnsi="Arial" w:cs="Arial"/>
                <w:sz w:val="24"/>
                <w:szCs w:val="24"/>
              </w:rPr>
            </w:pPr>
            <w:r w:rsidRPr="00796768">
              <w:rPr>
                <w:rFonts w:ascii="Arial" w:hAnsi="Arial" w:cs="Arial"/>
                <w:i/>
                <w:spacing w:val="-1"/>
                <w:sz w:val="24"/>
                <w:szCs w:val="24"/>
              </w:rPr>
              <w:t>Students will</w:t>
            </w:r>
            <w:r w:rsidRPr="00796768">
              <w:rPr>
                <w:rFonts w:ascii="Arial" w:hAnsi="Arial" w:cs="Arial"/>
                <w:i/>
                <w:sz w:val="24"/>
                <w:szCs w:val="24"/>
              </w:rPr>
              <w:t xml:space="preserve"> </w:t>
            </w:r>
            <w:r w:rsidRPr="00796768">
              <w:rPr>
                <w:rFonts w:ascii="Arial" w:hAnsi="Arial" w:cs="Arial"/>
                <w:i/>
                <w:spacing w:val="-1"/>
                <w:sz w:val="24"/>
                <w:szCs w:val="24"/>
              </w:rPr>
              <w:t xml:space="preserve">need </w:t>
            </w:r>
            <w:r w:rsidRPr="00796768">
              <w:rPr>
                <w:rFonts w:ascii="Arial" w:hAnsi="Arial" w:cs="Arial"/>
                <w:i/>
                <w:sz w:val="24"/>
                <w:szCs w:val="24"/>
              </w:rPr>
              <w:t>to</w:t>
            </w:r>
            <w:r w:rsidRPr="00796768">
              <w:rPr>
                <w:rFonts w:ascii="Arial" w:hAnsi="Arial" w:cs="Arial"/>
                <w:i/>
                <w:spacing w:val="-1"/>
                <w:sz w:val="24"/>
                <w:szCs w:val="24"/>
              </w:rPr>
              <w:t xml:space="preserve"> consider</w:t>
            </w:r>
            <w:r w:rsidRPr="00796768">
              <w:rPr>
                <w:rFonts w:ascii="Arial" w:hAnsi="Arial" w:cs="Arial"/>
                <w:i/>
                <w:sz w:val="24"/>
                <w:szCs w:val="24"/>
              </w:rPr>
              <w:t xml:space="preserve"> </w:t>
            </w:r>
            <w:r w:rsidRPr="00796768">
              <w:rPr>
                <w:rFonts w:ascii="Arial" w:hAnsi="Arial" w:cs="Arial"/>
                <w:i/>
                <w:spacing w:val="-1"/>
                <w:sz w:val="24"/>
                <w:szCs w:val="24"/>
              </w:rPr>
              <w:t>experiments where</w:t>
            </w:r>
            <w:r w:rsidRPr="00796768">
              <w:rPr>
                <w:rFonts w:ascii="Arial" w:hAnsi="Arial" w:cs="Arial"/>
                <w:spacing w:val="-1"/>
                <w:sz w:val="24"/>
                <w:szCs w:val="24"/>
              </w:rPr>
              <w:t>:</w:t>
            </w:r>
          </w:p>
          <w:p w14:paraId="0B2E3127" w14:textId="77777777" w:rsidR="00A8544F" w:rsidRPr="00796768" w:rsidRDefault="00A8544F" w:rsidP="00A8544F">
            <w:pPr>
              <w:pStyle w:val="ListParagraph"/>
              <w:widowControl w:val="0"/>
              <w:numPr>
                <w:ilvl w:val="1"/>
                <w:numId w:val="36"/>
              </w:numPr>
              <w:tabs>
                <w:tab w:val="left" w:pos="1175"/>
              </w:tabs>
              <w:spacing w:before="77" w:after="0"/>
              <w:ind w:right="803" w:hanging="360"/>
              <w:contextualSpacing w:val="0"/>
              <w:rPr>
                <w:rFonts w:eastAsia="Verdana" w:cs="Arial"/>
              </w:rPr>
            </w:pPr>
            <w:r w:rsidRPr="00796768">
              <w:rPr>
                <w:rFonts w:cs="Arial"/>
                <w:i/>
                <w:spacing w:val="-1"/>
              </w:rPr>
              <w:t>substances are mixed in</w:t>
            </w:r>
            <w:r w:rsidRPr="00796768">
              <w:rPr>
                <w:rFonts w:cs="Arial"/>
                <w:i/>
              </w:rPr>
              <w:t xml:space="preserve"> </w:t>
            </w:r>
            <w:r w:rsidRPr="00796768">
              <w:rPr>
                <w:rFonts w:cs="Arial"/>
                <w:i/>
                <w:spacing w:val="-1"/>
              </w:rPr>
              <w:t>an insulated</w:t>
            </w:r>
            <w:r w:rsidRPr="00796768">
              <w:rPr>
                <w:rFonts w:cs="Arial"/>
                <w:i/>
              </w:rPr>
              <w:t xml:space="preserve"> </w:t>
            </w:r>
            <w:r w:rsidRPr="00796768">
              <w:rPr>
                <w:rFonts w:cs="Arial"/>
                <w:i/>
                <w:spacing w:val="-1"/>
              </w:rPr>
              <w:t>container</w:t>
            </w:r>
            <w:r w:rsidRPr="00796768">
              <w:rPr>
                <w:rFonts w:cs="Arial"/>
                <w:i/>
              </w:rPr>
              <w:t xml:space="preserve"> </w:t>
            </w:r>
            <w:r w:rsidRPr="00796768">
              <w:rPr>
                <w:rFonts w:cs="Arial"/>
                <w:i/>
                <w:spacing w:val="-1"/>
              </w:rPr>
              <w:t xml:space="preserve">and </w:t>
            </w:r>
            <w:r w:rsidRPr="00796768">
              <w:rPr>
                <w:rFonts w:cs="Arial"/>
                <w:i/>
              </w:rPr>
              <w:t>the</w:t>
            </w:r>
            <w:r w:rsidRPr="00796768">
              <w:rPr>
                <w:rFonts w:cs="Arial"/>
                <w:i/>
                <w:spacing w:val="-2"/>
              </w:rPr>
              <w:t xml:space="preserve"> </w:t>
            </w:r>
            <w:r w:rsidRPr="00796768">
              <w:rPr>
                <w:rFonts w:cs="Arial"/>
                <w:i/>
                <w:spacing w:val="-1"/>
              </w:rPr>
              <w:t>temperature</w:t>
            </w:r>
            <w:r w:rsidRPr="00796768">
              <w:rPr>
                <w:rFonts w:cs="Arial"/>
                <w:i/>
                <w:spacing w:val="54"/>
              </w:rPr>
              <w:t xml:space="preserve"> </w:t>
            </w:r>
            <w:r w:rsidRPr="00796768">
              <w:rPr>
                <w:rFonts w:cs="Arial"/>
                <w:i/>
                <w:spacing w:val="-1"/>
              </w:rPr>
              <w:t xml:space="preserve">change </w:t>
            </w:r>
            <w:r w:rsidRPr="00796768">
              <w:rPr>
                <w:rFonts w:cs="Arial"/>
                <w:i/>
              </w:rPr>
              <w:t>is</w:t>
            </w:r>
            <w:r w:rsidRPr="00796768">
              <w:rPr>
                <w:rFonts w:cs="Arial"/>
                <w:i/>
                <w:spacing w:val="-1"/>
              </w:rPr>
              <w:t xml:space="preserve"> measured</w:t>
            </w:r>
          </w:p>
          <w:p w14:paraId="366335CF" w14:textId="77777777" w:rsidR="00A8544F" w:rsidRPr="00796768" w:rsidRDefault="00A8544F" w:rsidP="00A8544F">
            <w:pPr>
              <w:pStyle w:val="ListParagraph"/>
              <w:widowControl w:val="0"/>
              <w:numPr>
                <w:ilvl w:val="1"/>
                <w:numId w:val="36"/>
              </w:numPr>
              <w:tabs>
                <w:tab w:val="left" w:pos="1175"/>
              </w:tabs>
              <w:spacing w:before="76" w:after="0"/>
              <w:ind w:right="118" w:hanging="360"/>
              <w:contextualSpacing w:val="0"/>
              <w:rPr>
                <w:rFonts w:eastAsia="Verdana" w:cs="Arial"/>
              </w:rPr>
            </w:pPr>
            <w:r w:rsidRPr="00796768">
              <w:rPr>
                <w:rFonts w:cs="Arial"/>
                <w:i/>
                <w:spacing w:val="-1"/>
              </w:rPr>
              <w:t>enthalpy</w:t>
            </w:r>
            <w:r w:rsidRPr="00796768">
              <w:rPr>
                <w:rFonts w:cs="Arial"/>
                <w:i/>
              </w:rPr>
              <w:t xml:space="preserve"> </w:t>
            </w:r>
            <w:r w:rsidRPr="00796768">
              <w:rPr>
                <w:rFonts w:cs="Arial"/>
                <w:i/>
                <w:spacing w:val="-1"/>
              </w:rPr>
              <w:t xml:space="preserve">of combustion </w:t>
            </w:r>
            <w:r w:rsidRPr="00796768">
              <w:rPr>
                <w:rFonts w:cs="Arial"/>
                <w:i/>
              </w:rPr>
              <w:t>is</w:t>
            </w:r>
            <w:r w:rsidRPr="00796768">
              <w:rPr>
                <w:rFonts w:cs="Arial"/>
                <w:i/>
                <w:spacing w:val="-1"/>
              </w:rPr>
              <w:t xml:space="preserve"> measured,</w:t>
            </w:r>
            <w:r w:rsidRPr="00796768">
              <w:rPr>
                <w:rFonts w:cs="Arial"/>
                <w:i/>
              </w:rPr>
              <w:t xml:space="preserve"> </w:t>
            </w:r>
            <w:r w:rsidRPr="00796768">
              <w:rPr>
                <w:rFonts w:cs="Arial"/>
                <w:i/>
                <w:spacing w:val="-1"/>
              </w:rPr>
              <w:t xml:space="preserve">such as using </w:t>
            </w:r>
            <w:r w:rsidRPr="00796768">
              <w:rPr>
                <w:rFonts w:cs="Arial"/>
                <w:i/>
              </w:rPr>
              <w:t xml:space="preserve">a </w:t>
            </w:r>
            <w:r w:rsidRPr="00796768">
              <w:rPr>
                <w:rFonts w:cs="Arial"/>
                <w:i/>
                <w:spacing w:val="-1"/>
              </w:rPr>
              <w:t>series of</w:t>
            </w:r>
            <w:r w:rsidRPr="00796768">
              <w:rPr>
                <w:rFonts w:cs="Arial"/>
                <w:i/>
              </w:rPr>
              <w:t xml:space="preserve"> </w:t>
            </w:r>
            <w:r w:rsidRPr="00796768">
              <w:rPr>
                <w:rFonts w:cs="Arial"/>
                <w:i/>
                <w:spacing w:val="-1"/>
              </w:rPr>
              <w:t>alcohols</w:t>
            </w:r>
            <w:r w:rsidRPr="00796768">
              <w:rPr>
                <w:rFonts w:cs="Arial"/>
                <w:i/>
              </w:rPr>
              <w:t xml:space="preserve"> </w:t>
            </w:r>
            <w:r w:rsidRPr="00796768">
              <w:rPr>
                <w:rFonts w:cs="Arial"/>
                <w:i/>
                <w:spacing w:val="-1"/>
              </w:rPr>
              <w:t>in</w:t>
            </w:r>
            <w:r w:rsidRPr="00796768">
              <w:rPr>
                <w:rFonts w:cs="Arial"/>
                <w:i/>
              </w:rPr>
              <w:t xml:space="preserve"> a</w:t>
            </w:r>
            <w:r w:rsidRPr="00796768">
              <w:rPr>
                <w:rFonts w:cs="Arial"/>
                <w:i/>
                <w:spacing w:val="57"/>
              </w:rPr>
              <w:t xml:space="preserve"> </w:t>
            </w:r>
            <w:r w:rsidRPr="00796768">
              <w:rPr>
                <w:rFonts w:cs="Arial"/>
                <w:i/>
                <w:spacing w:val="-1"/>
              </w:rPr>
              <w:t>spirit burner</w:t>
            </w:r>
          </w:p>
          <w:p w14:paraId="48ECC0CB" w14:textId="3A3FA329" w:rsidR="00A8544F" w:rsidRPr="00A8544F" w:rsidRDefault="00A8544F" w:rsidP="00A8544F">
            <w:pPr>
              <w:pStyle w:val="ListParagraph"/>
              <w:widowControl w:val="0"/>
              <w:numPr>
                <w:ilvl w:val="1"/>
                <w:numId w:val="36"/>
              </w:numPr>
              <w:tabs>
                <w:tab w:val="left" w:pos="1175"/>
              </w:tabs>
              <w:spacing w:before="76" w:after="0"/>
              <w:ind w:right="118" w:hanging="360"/>
              <w:contextualSpacing w:val="0"/>
              <w:rPr>
                <w:rFonts w:eastAsia="Verdana" w:cs="Arial"/>
              </w:rPr>
            </w:pPr>
            <w:r w:rsidRPr="00796768">
              <w:rPr>
                <w:rFonts w:cs="Arial"/>
                <w:i/>
              </w:rPr>
              <w:t>the</w:t>
            </w:r>
            <w:r w:rsidRPr="00796768">
              <w:rPr>
                <w:rFonts w:cs="Arial"/>
                <w:i/>
                <w:spacing w:val="-1"/>
              </w:rPr>
              <w:t xml:space="preserve"> enthalpy</w:t>
            </w:r>
            <w:r w:rsidRPr="00796768">
              <w:rPr>
                <w:rFonts w:cs="Arial"/>
                <w:i/>
              </w:rPr>
              <w:t xml:space="preserve"> </w:t>
            </w:r>
            <w:r w:rsidRPr="00796768">
              <w:rPr>
                <w:rFonts w:cs="Arial"/>
                <w:i/>
                <w:spacing w:val="-1"/>
              </w:rPr>
              <w:t>change</w:t>
            </w:r>
            <w:r w:rsidRPr="00796768">
              <w:rPr>
                <w:rFonts w:cs="Arial"/>
                <w:i/>
                <w:spacing w:val="-2"/>
              </w:rPr>
              <w:t xml:space="preserve"> </w:t>
            </w:r>
            <w:r w:rsidRPr="00796768">
              <w:rPr>
                <w:rFonts w:cs="Arial"/>
                <w:i/>
                <w:spacing w:val="-1"/>
              </w:rPr>
              <w:t>cannot be</w:t>
            </w:r>
            <w:r w:rsidRPr="00796768">
              <w:rPr>
                <w:rFonts w:cs="Arial"/>
                <w:i/>
                <w:spacing w:val="-2"/>
              </w:rPr>
              <w:t xml:space="preserve"> </w:t>
            </w:r>
            <w:r w:rsidRPr="00796768">
              <w:rPr>
                <w:rFonts w:cs="Arial"/>
                <w:i/>
                <w:spacing w:val="-1"/>
              </w:rPr>
              <w:t>measured</w:t>
            </w:r>
            <w:r w:rsidRPr="00796768">
              <w:rPr>
                <w:rFonts w:cs="Arial"/>
                <w:i/>
              </w:rPr>
              <w:t xml:space="preserve"> </w:t>
            </w:r>
            <w:r w:rsidRPr="00796768">
              <w:rPr>
                <w:rFonts w:cs="Arial"/>
                <w:i/>
                <w:spacing w:val="-1"/>
              </w:rPr>
              <w:t>directly</w:t>
            </w:r>
            <w:r w:rsidRPr="00796768">
              <w:rPr>
                <w:rFonts w:cs="Arial"/>
                <w:spacing w:val="-1"/>
              </w:rPr>
              <w:t>.</w:t>
            </w:r>
          </w:p>
        </w:tc>
        <w:tc>
          <w:tcPr>
            <w:tcW w:w="7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E053A2" w14:textId="05046206" w:rsidR="00796768" w:rsidRPr="004926DF" w:rsidRDefault="00796768" w:rsidP="00796768">
            <w:pPr>
              <w:pStyle w:val="Tabletext"/>
              <w:rPr>
                <w:rFonts w:ascii="Arial" w:hAnsi="Arial"/>
                <w:b/>
                <w:bCs/>
                <w:color w:val="336699" w:themeColor="accent1"/>
                <w:sz w:val="24"/>
                <w:lang w:eastAsia="en-GB"/>
              </w:rPr>
            </w:pPr>
            <w:r>
              <w:rPr>
                <w:rFonts w:ascii="Arial" w:hAnsi="Arial"/>
                <w:b/>
                <w:bCs/>
                <w:color w:val="336699" w:themeColor="accent1"/>
                <w:sz w:val="24"/>
                <w:lang w:eastAsia="en-GB"/>
              </w:rPr>
              <w:t>3</w:t>
            </w:r>
            <w:r w:rsidRPr="004926DF">
              <w:rPr>
                <w:rFonts w:ascii="Arial" w:hAnsi="Arial"/>
                <w:b/>
                <w:bCs/>
                <w:color w:val="336699" w:themeColor="accent1"/>
                <w:sz w:val="24"/>
                <w:lang w:eastAsia="en-GB"/>
              </w:rPr>
              <w:t>(a) Energetics</w:t>
            </w:r>
          </w:p>
          <w:p w14:paraId="60FF3077" w14:textId="7BBAA857" w:rsidR="00A8544F" w:rsidRPr="00A8544F" w:rsidRDefault="00A8544F" w:rsidP="00602FA8">
            <w:pPr>
              <w:pStyle w:val="Tabletext"/>
              <w:spacing w:line="276" w:lineRule="auto"/>
              <w:ind w:left="557" w:hanging="557"/>
              <w:rPr>
                <w:rFonts w:ascii="Arial" w:hAnsi="Arial"/>
                <w:sz w:val="24"/>
                <w:lang w:eastAsia="en-GB"/>
              </w:rPr>
            </w:pPr>
            <w:r w:rsidRPr="00A8544F">
              <w:rPr>
                <w:rFonts w:ascii="Arial" w:hAnsi="Arial"/>
                <w:sz w:val="24"/>
                <w:lang w:eastAsia="en-GB"/>
              </w:rPr>
              <w:t>3.2</w:t>
            </w:r>
            <w:r w:rsidR="00796768">
              <w:rPr>
                <w:rFonts w:ascii="Arial" w:hAnsi="Arial"/>
                <w:sz w:val="24"/>
                <w:lang w:eastAsia="en-GB"/>
              </w:rPr>
              <w:tab/>
            </w:r>
            <w:r w:rsidRPr="00A8544F">
              <w:rPr>
                <w:rFonts w:ascii="Arial" w:hAnsi="Arial"/>
                <w:sz w:val="24"/>
                <w:lang w:eastAsia="en-GB"/>
              </w:rPr>
              <w:t>describe simple calorimetry experiments for reactions such as combustion, displacement, dissolving and neutralisation</w:t>
            </w:r>
          </w:p>
          <w:p w14:paraId="38F33A58" w14:textId="260175EB" w:rsidR="00A8544F" w:rsidRPr="00A8544F" w:rsidRDefault="00A8544F" w:rsidP="00602FA8">
            <w:pPr>
              <w:pStyle w:val="Tabletext"/>
              <w:spacing w:line="276" w:lineRule="auto"/>
              <w:ind w:left="557" w:hanging="557"/>
              <w:rPr>
                <w:rFonts w:ascii="Arial" w:hAnsi="Arial"/>
                <w:i/>
                <w:sz w:val="24"/>
                <w:lang w:eastAsia="en-GB"/>
              </w:rPr>
            </w:pPr>
            <w:r w:rsidRPr="00A8544F">
              <w:rPr>
                <w:rFonts w:ascii="Arial" w:hAnsi="Arial"/>
                <w:sz w:val="24"/>
                <w:lang w:eastAsia="en-GB"/>
              </w:rPr>
              <w:t>3.3</w:t>
            </w:r>
            <w:r w:rsidR="00796768">
              <w:rPr>
                <w:rFonts w:ascii="Arial" w:hAnsi="Arial"/>
                <w:sz w:val="24"/>
                <w:lang w:eastAsia="en-GB"/>
              </w:rPr>
              <w:tab/>
            </w:r>
            <w:r w:rsidRPr="00A8544F">
              <w:rPr>
                <w:rFonts w:ascii="Arial" w:hAnsi="Arial"/>
                <w:sz w:val="24"/>
                <w:lang w:eastAsia="en-GB"/>
              </w:rPr>
              <w:t xml:space="preserve">calculate the heat energy change from a measured temperature change using the expression </w:t>
            </w:r>
            <w:r w:rsidRPr="00A8544F">
              <w:rPr>
                <w:rFonts w:ascii="Arial" w:hAnsi="Arial"/>
                <w:i/>
                <w:sz w:val="24"/>
                <w:lang w:eastAsia="en-GB"/>
              </w:rPr>
              <w:t>Q = mc</w:t>
            </w:r>
            <w:r w:rsidRPr="00A8544F">
              <w:rPr>
                <w:rFonts w:ascii="Arial" w:hAnsi="Arial"/>
                <w:sz w:val="24"/>
                <w:lang w:eastAsia="en-GB"/>
              </w:rPr>
              <w:sym w:font="Symbol" w:char="F044"/>
            </w:r>
            <w:r w:rsidRPr="00A8544F">
              <w:rPr>
                <w:rFonts w:ascii="Arial" w:hAnsi="Arial"/>
                <w:i/>
                <w:sz w:val="24"/>
                <w:lang w:eastAsia="en-GB"/>
              </w:rPr>
              <w:t>T</w:t>
            </w:r>
          </w:p>
          <w:p w14:paraId="66121822" w14:textId="77777777" w:rsidR="00A8544F" w:rsidRPr="00A8544F" w:rsidRDefault="00A8544F" w:rsidP="00A8544F">
            <w:pPr>
              <w:pStyle w:val="Tabletext"/>
              <w:rPr>
                <w:rFonts w:ascii="Arial" w:hAnsi="Arial"/>
                <w:sz w:val="24"/>
                <w:lang w:eastAsia="en-GB"/>
              </w:rPr>
            </w:pPr>
          </w:p>
          <w:p w14:paraId="5F34CC35" w14:textId="343D2C4C" w:rsidR="00A8544F" w:rsidRPr="00A8544F" w:rsidRDefault="00A8544F" w:rsidP="00A8544F">
            <w:pPr>
              <w:pStyle w:val="Tabletext"/>
              <w:ind w:left="557" w:hanging="557"/>
              <w:rPr>
                <w:rFonts w:ascii="Arial" w:hAnsi="Arial"/>
                <w:i/>
                <w:sz w:val="24"/>
                <w:lang w:eastAsia="en-GB"/>
              </w:rPr>
            </w:pPr>
            <w:r w:rsidRPr="00A8544F">
              <w:rPr>
                <w:rFonts w:ascii="Arial" w:hAnsi="Arial"/>
                <w:sz w:val="24"/>
                <w:lang w:eastAsia="en-GB"/>
              </w:rPr>
              <w:t>3.8</w:t>
            </w:r>
            <w:r w:rsidR="00796768">
              <w:rPr>
                <w:rFonts w:ascii="Arial" w:hAnsi="Arial"/>
                <w:sz w:val="24"/>
                <w:lang w:eastAsia="en-GB"/>
              </w:rPr>
              <w:tab/>
            </w:r>
            <w:r w:rsidRPr="00A8544F">
              <w:rPr>
                <w:rFonts w:ascii="Arial" w:hAnsi="Arial"/>
                <w:i/>
                <w:sz w:val="24"/>
                <w:lang w:eastAsia="en-GB"/>
              </w:rPr>
              <w:t>practical: investigate temperature changes accompanying some of the following types of change:</w:t>
            </w:r>
          </w:p>
          <w:p w14:paraId="078AF0C3" w14:textId="77777777" w:rsidR="00A8544F" w:rsidRPr="00A8544F" w:rsidRDefault="00A8544F" w:rsidP="00A8544F">
            <w:pPr>
              <w:pStyle w:val="Tabletext"/>
              <w:numPr>
                <w:ilvl w:val="0"/>
                <w:numId w:val="37"/>
              </w:numPr>
              <w:rPr>
                <w:rFonts w:ascii="Arial" w:hAnsi="Arial"/>
                <w:i/>
                <w:sz w:val="24"/>
                <w:lang w:eastAsia="en-GB"/>
              </w:rPr>
            </w:pPr>
            <w:r w:rsidRPr="00A8544F">
              <w:rPr>
                <w:rFonts w:ascii="Arial" w:hAnsi="Arial"/>
                <w:i/>
                <w:sz w:val="24"/>
                <w:lang w:eastAsia="en-GB"/>
              </w:rPr>
              <w:t>salts dissolving in water</w:t>
            </w:r>
          </w:p>
          <w:p w14:paraId="784324B4" w14:textId="77777777" w:rsidR="00A8544F" w:rsidRPr="00A8544F" w:rsidRDefault="00A8544F" w:rsidP="00A8544F">
            <w:pPr>
              <w:pStyle w:val="Tabletext"/>
              <w:numPr>
                <w:ilvl w:val="0"/>
                <w:numId w:val="37"/>
              </w:numPr>
              <w:rPr>
                <w:rFonts w:ascii="Arial" w:hAnsi="Arial"/>
                <w:i/>
                <w:sz w:val="24"/>
                <w:lang w:eastAsia="en-GB"/>
              </w:rPr>
            </w:pPr>
            <w:r w:rsidRPr="00A8544F">
              <w:rPr>
                <w:rFonts w:ascii="Arial" w:hAnsi="Arial"/>
                <w:i/>
                <w:sz w:val="24"/>
                <w:lang w:eastAsia="en-GB"/>
              </w:rPr>
              <w:t>neutralisation reactions</w:t>
            </w:r>
          </w:p>
          <w:p w14:paraId="42E4129D" w14:textId="77777777" w:rsidR="00A8544F" w:rsidRPr="00A8544F" w:rsidRDefault="00A8544F" w:rsidP="00A8544F">
            <w:pPr>
              <w:pStyle w:val="Tabletext"/>
              <w:numPr>
                <w:ilvl w:val="0"/>
                <w:numId w:val="37"/>
              </w:numPr>
              <w:rPr>
                <w:rFonts w:ascii="Arial" w:hAnsi="Arial"/>
                <w:i/>
                <w:sz w:val="24"/>
                <w:lang w:eastAsia="en-GB"/>
              </w:rPr>
            </w:pPr>
            <w:r w:rsidRPr="00A8544F">
              <w:rPr>
                <w:rFonts w:ascii="Arial" w:hAnsi="Arial"/>
                <w:i/>
                <w:sz w:val="24"/>
                <w:lang w:eastAsia="en-GB"/>
              </w:rPr>
              <w:t>displacement reactions</w:t>
            </w:r>
          </w:p>
          <w:p w14:paraId="42AAE960" w14:textId="77777777" w:rsidR="00A8544F" w:rsidRPr="00A8544F" w:rsidRDefault="00A8544F" w:rsidP="00A8544F">
            <w:pPr>
              <w:pStyle w:val="Tabletext"/>
              <w:numPr>
                <w:ilvl w:val="0"/>
                <w:numId w:val="37"/>
              </w:numPr>
              <w:rPr>
                <w:rFonts w:ascii="Arial" w:hAnsi="Arial"/>
                <w:i/>
                <w:sz w:val="24"/>
                <w:lang w:eastAsia="en-GB"/>
              </w:rPr>
            </w:pPr>
            <w:r w:rsidRPr="00A8544F">
              <w:rPr>
                <w:rFonts w:ascii="Arial" w:hAnsi="Arial"/>
                <w:i/>
                <w:sz w:val="24"/>
                <w:lang w:eastAsia="en-GB"/>
              </w:rPr>
              <w:t>combustion reactions</w:t>
            </w:r>
          </w:p>
          <w:p w14:paraId="3DAD18FE" w14:textId="77777777" w:rsidR="00A8544F" w:rsidRPr="00A8544F" w:rsidRDefault="00A8544F" w:rsidP="00A8544F">
            <w:pPr>
              <w:pStyle w:val="Tabletext"/>
              <w:rPr>
                <w:rFonts w:ascii="Arial" w:hAnsi="Arial"/>
                <w:b/>
                <w:bCs/>
                <w:sz w:val="24"/>
                <w:lang w:eastAsia="en-GB"/>
              </w:rPr>
            </w:pPr>
          </w:p>
        </w:tc>
      </w:tr>
    </w:tbl>
    <w:p w14:paraId="03A23429" w14:textId="6F5BC899" w:rsidR="00E9105D" w:rsidRDefault="00E9105D">
      <w:pPr>
        <w:spacing w:after="0"/>
        <w:rPr>
          <w:rFonts w:cs="Arial"/>
        </w:rPr>
      </w:pPr>
    </w:p>
    <w:tbl>
      <w:tblPr>
        <w:tblW w:w="14410" w:type="dxa"/>
        <w:tblInd w:w="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710"/>
        <w:gridCol w:w="7700"/>
      </w:tblGrid>
      <w:tr w:rsidR="00E9105D" w:rsidRPr="006A7A49" w14:paraId="67F65176" w14:textId="77777777" w:rsidTr="005C541D">
        <w:trPr>
          <w:cantSplit/>
        </w:trPr>
        <w:tc>
          <w:tcPr>
            <w:tcW w:w="6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3C1E0" w:themeFill="accent1" w:themeFillTint="66"/>
            <w:tcMar>
              <w:top w:w="100" w:type="dxa"/>
              <w:left w:w="108" w:type="dxa"/>
              <w:bottom w:w="100" w:type="dxa"/>
              <w:right w:w="108" w:type="dxa"/>
            </w:tcMar>
          </w:tcPr>
          <w:p w14:paraId="3EB2BF4D" w14:textId="77777777" w:rsidR="0070706B" w:rsidRDefault="00E9105D" w:rsidP="005C541D">
            <w:pPr>
              <w:spacing w:before="77"/>
              <w:jc w:val="center"/>
              <w:rPr>
                <w:b/>
                <w:bCs/>
              </w:rPr>
            </w:pPr>
            <w:r w:rsidRPr="006A7A49">
              <w:rPr>
                <w:b/>
                <w:bCs/>
              </w:rPr>
              <w:t xml:space="preserve">GCE Chemistry </w:t>
            </w:r>
          </w:p>
          <w:p w14:paraId="2ACDEF05" w14:textId="424DD35F" w:rsidR="00E9105D" w:rsidRPr="006A7A49" w:rsidRDefault="00E9105D" w:rsidP="005C541D">
            <w:pPr>
              <w:spacing w:before="77"/>
              <w:jc w:val="center"/>
              <w:rPr>
                <w:rFonts w:cs="Arial"/>
                <w:spacing w:val="-1"/>
              </w:rPr>
            </w:pPr>
            <w:r w:rsidRPr="006A7A49">
              <w:rPr>
                <w:b/>
                <w:bCs/>
              </w:rPr>
              <w:t xml:space="preserve">Topic </w:t>
            </w:r>
            <w:r>
              <w:rPr>
                <w:b/>
                <w:bCs/>
              </w:rPr>
              <w:t>8</w:t>
            </w:r>
            <w:r w:rsidRPr="006A7A49">
              <w:rPr>
                <w:b/>
                <w:bCs/>
              </w:rPr>
              <w:t xml:space="preserve"> – </w:t>
            </w:r>
            <w:r>
              <w:rPr>
                <w:b/>
                <w:bCs/>
              </w:rPr>
              <w:t>Energetics</w:t>
            </w:r>
            <w:r w:rsidRPr="006A7A49">
              <w:rPr>
                <w:b/>
                <w:bCs/>
              </w:rPr>
              <w:t xml:space="preserve"> I</w:t>
            </w:r>
          </w:p>
        </w:tc>
        <w:tc>
          <w:tcPr>
            <w:tcW w:w="7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3C1E0" w:themeFill="accent1" w:themeFillTint="66"/>
          </w:tcPr>
          <w:p w14:paraId="39575F78" w14:textId="77777777" w:rsidR="00E9105D" w:rsidRPr="006A7A49" w:rsidRDefault="00E9105D" w:rsidP="005C541D">
            <w:pPr>
              <w:pStyle w:val="Tabletext"/>
              <w:jc w:val="center"/>
              <w:rPr>
                <w:rFonts w:ascii="Arial" w:hAnsi="Arial"/>
                <w:sz w:val="24"/>
                <w:lang w:eastAsia="en-GB"/>
              </w:rPr>
            </w:pPr>
            <w:r w:rsidRPr="006A7A49">
              <w:rPr>
                <w:rFonts w:ascii="Arial" w:hAnsi="Arial"/>
                <w:b/>
                <w:bCs/>
                <w:sz w:val="24"/>
                <w:lang w:eastAsia="en-GB"/>
              </w:rPr>
              <w:t>International GCSE Chemistry</w:t>
            </w:r>
          </w:p>
        </w:tc>
      </w:tr>
      <w:tr w:rsidR="00E9105D" w:rsidRPr="006A7A49" w14:paraId="48AA8FA8" w14:textId="77777777" w:rsidTr="005C541D">
        <w:trPr>
          <w:cantSplit/>
        </w:trPr>
        <w:tc>
          <w:tcPr>
            <w:tcW w:w="6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8" w:type="dxa"/>
              <w:bottom w:w="100" w:type="dxa"/>
              <w:right w:w="108" w:type="dxa"/>
            </w:tcMar>
          </w:tcPr>
          <w:p w14:paraId="2391E55D" w14:textId="77777777" w:rsidR="00E9105D" w:rsidRPr="00796768" w:rsidRDefault="00E9105D" w:rsidP="00602FA8">
            <w:pPr>
              <w:pStyle w:val="TableParagraph"/>
              <w:tabs>
                <w:tab w:val="left" w:pos="526"/>
              </w:tabs>
              <w:spacing w:before="77" w:line="276" w:lineRule="auto"/>
              <w:ind w:left="492" w:hanging="390"/>
              <w:rPr>
                <w:rFonts w:ascii="Arial" w:eastAsia="Verdana" w:hAnsi="Arial" w:cs="Arial"/>
                <w:sz w:val="24"/>
                <w:szCs w:val="24"/>
              </w:rPr>
            </w:pPr>
            <w:r w:rsidRPr="00796768">
              <w:rPr>
                <w:rFonts w:ascii="Arial" w:hAnsi="Arial" w:cs="Arial"/>
                <w:spacing w:val="-1"/>
                <w:sz w:val="24"/>
                <w:szCs w:val="24"/>
              </w:rPr>
              <w:t>6.</w:t>
            </w:r>
            <w:r w:rsidRPr="00796768">
              <w:rPr>
                <w:rFonts w:ascii="Arial" w:hAnsi="Arial" w:cs="Arial"/>
                <w:spacing w:val="-1"/>
                <w:sz w:val="24"/>
                <w:szCs w:val="24"/>
              </w:rPr>
              <w:tab/>
              <w:t>be</w:t>
            </w:r>
            <w:r w:rsidRPr="00796768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Pr="00796768">
              <w:rPr>
                <w:rFonts w:ascii="Arial" w:hAnsi="Arial" w:cs="Arial"/>
                <w:spacing w:val="-1"/>
                <w:sz w:val="24"/>
                <w:szCs w:val="24"/>
              </w:rPr>
              <w:t xml:space="preserve">able </w:t>
            </w:r>
            <w:r w:rsidRPr="00796768">
              <w:rPr>
                <w:rFonts w:ascii="Arial" w:hAnsi="Arial" w:cs="Arial"/>
                <w:sz w:val="24"/>
                <w:szCs w:val="24"/>
              </w:rPr>
              <w:t>to</w:t>
            </w:r>
            <w:r w:rsidRPr="00796768">
              <w:rPr>
                <w:rFonts w:ascii="Arial" w:hAnsi="Arial" w:cs="Arial"/>
                <w:spacing w:val="-1"/>
                <w:sz w:val="24"/>
                <w:szCs w:val="24"/>
              </w:rPr>
              <w:t xml:space="preserve"> calculate enthalpy</w:t>
            </w:r>
            <w:r w:rsidRPr="00796768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796768">
              <w:rPr>
                <w:rFonts w:ascii="Arial" w:hAnsi="Arial" w:cs="Arial"/>
                <w:spacing w:val="-1"/>
                <w:sz w:val="24"/>
                <w:szCs w:val="24"/>
              </w:rPr>
              <w:t>changes</w:t>
            </w:r>
            <w:r w:rsidRPr="00796768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796768">
              <w:rPr>
                <w:rFonts w:ascii="Arial" w:hAnsi="Arial" w:cs="Arial"/>
                <w:spacing w:val="-1"/>
                <w:sz w:val="24"/>
                <w:szCs w:val="24"/>
              </w:rPr>
              <w:t>in</w:t>
            </w:r>
            <w:r w:rsidRPr="00796768">
              <w:rPr>
                <w:rFonts w:ascii="Arial" w:hAnsi="Arial" w:cs="Arial"/>
                <w:sz w:val="24"/>
                <w:szCs w:val="24"/>
              </w:rPr>
              <w:t xml:space="preserve"> kJ</w:t>
            </w:r>
            <w:r w:rsidRPr="00796768">
              <w:rPr>
                <w:rFonts w:ascii="Arial" w:hAnsi="Arial" w:cs="Arial"/>
                <w:spacing w:val="-1"/>
                <w:sz w:val="24"/>
                <w:szCs w:val="24"/>
              </w:rPr>
              <w:t xml:space="preserve"> mol</w:t>
            </w:r>
            <w:r w:rsidRPr="00796768">
              <w:rPr>
                <w:rFonts w:ascii="Arial" w:hAnsi="Arial" w:cs="Arial"/>
                <w:spacing w:val="-1"/>
                <w:position w:val="7"/>
                <w:sz w:val="24"/>
                <w:szCs w:val="24"/>
              </w:rPr>
              <w:t xml:space="preserve">-1 </w:t>
            </w:r>
            <w:r w:rsidRPr="00796768">
              <w:rPr>
                <w:rFonts w:ascii="Arial" w:hAnsi="Arial" w:cs="Arial"/>
                <w:spacing w:val="-1"/>
                <w:sz w:val="24"/>
                <w:szCs w:val="24"/>
              </w:rPr>
              <w:t>from given</w:t>
            </w:r>
            <w:r w:rsidRPr="00796768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796768">
              <w:rPr>
                <w:rFonts w:ascii="Arial" w:hAnsi="Arial" w:cs="Arial"/>
                <w:spacing w:val="-1"/>
                <w:sz w:val="24"/>
                <w:szCs w:val="24"/>
              </w:rPr>
              <w:t>experimental results</w:t>
            </w:r>
          </w:p>
          <w:p w14:paraId="238A2DDF" w14:textId="2F18DFE0" w:rsidR="00E9105D" w:rsidRPr="00796768" w:rsidRDefault="00E9105D" w:rsidP="00602FA8">
            <w:pPr>
              <w:widowControl w:val="0"/>
              <w:tabs>
                <w:tab w:val="left" w:pos="817"/>
              </w:tabs>
              <w:spacing w:before="77" w:after="0" w:line="276" w:lineRule="auto"/>
              <w:rPr>
                <w:rFonts w:eastAsia="Verdana" w:cs="Arial"/>
              </w:rPr>
            </w:pPr>
            <w:r w:rsidRPr="00796768">
              <w:rPr>
                <w:rFonts w:cs="Arial"/>
                <w:i/>
                <w:spacing w:val="-1"/>
              </w:rPr>
              <w:t>Both</w:t>
            </w:r>
            <w:r w:rsidRPr="00796768">
              <w:rPr>
                <w:rFonts w:cs="Arial"/>
                <w:i/>
              </w:rPr>
              <w:t xml:space="preserve"> a </w:t>
            </w:r>
            <w:r w:rsidRPr="00796768">
              <w:rPr>
                <w:rFonts w:cs="Arial"/>
                <w:i/>
                <w:spacing w:val="-1"/>
              </w:rPr>
              <w:t>sign and units</w:t>
            </w:r>
            <w:r w:rsidRPr="00796768">
              <w:rPr>
                <w:rFonts w:cs="Arial"/>
                <w:i/>
              </w:rPr>
              <w:t xml:space="preserve"> </w:t>
            </w:r>
            <w:r w:rsidRPr="00796768">
              <w:rPr>
                <w:rFonts w:cs="Arial"/>
                <w:i/>
                <w:spacing w:val="-1"/>
              </w:rPr>
              <w:t>are expected</w:t>
            </w:r>
            <w:r w:rsidRPr="00796768">
              <w:rPr>
                <w:rFonts w:cs="Arial"/>
                <w:i/>
              </w:rPr>
              <w:t xml:space="preserve"> </w:t>
            </w:r>
            <w:r w:rsidRPr="00796768">
              <w:rPr>
                <w:rFonts w:cs="Arial"/>
                <w:i/>
                <w:spacing w:val="-1"/>
              </w:rPr>
              <w:t>in</w:t>
            </w:r>
            <w:r w:rsidRPr="00796768">
              <w:rPr>
                <w:rFonts w:cs="Arial"/>
                <w:i/>
              </w:rPr>
              <w:t xml:space="preserve"> </w:t>
            </w:r>
            <w:r w:rsidRPr="00796768">
              <w:rPr>
                <w:rFonts w:cs="Arial"/>
                <w:i/>
                <w:spacing w:val="-1"/>
              </w:rPr>
              <w:t>the final answer.</w:t>
            </w:r>
          </w:p>
        </w:tc>
        <w:tc>
          <w:tcPr>
            <w:tcW w:w="7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E5568AE" w14:textId="77777777" w:rsidR="00796768" w:rsidRPr="004926DF" w:rsidRDefault="00796768" w:rsidP="00602FA8">
            <w:pPr>
              <w:pStyle w:val="Tabletext"/>
              <w:spacing w:line="276" w:lineRule="auto"/>
              <w:rPr>
                <w:rFonts w:ascii="Arial" w:hAnsi="Arial"/>
                <w:b/>
                <w:bCs/>
                <w:color w:val="336699" w:themeColor="accent1"/>
                <w:sz w:val="24"/>
                <w:lang w:eastAsia="en-GB"/>
              </w:rPr>
            </w:pPr>
            <w:r>
              <w:rPr>
                <w:rFonts w:ascii="Arial" w:hAnsi="Arial"/>
                <w:b/>
                <w:bCs/>
                <w:color w:val="336699" w:themeColor="accent1"/>
                <w:sz w:val="24"/>
                <w:lang w:eastAsia="en-GB"/>
              </w:rPr>
              <w:t>3</w:t>
            </w:r>
            <w:r w:rsidRPr="004926DF">
              <w:rPr>
                <w:rFonts w:ascii="Arial" w:hAnsi="Arial"/>
                <w:b/>
                <w:bCs/>
                <w:color w:val="336699" w:themeColor="accent1"/>
                <w:sz w:val="24"/>
                <w:lang w:eastAsia="en-GB"/>
              </w:rPr>
              <w:t>(a) Energetics</w:t>
            </w:r>
          </w:p>
          <w:p w14:paraId="51050556" w14:textId="2756B644" w:rsidR="00E9105D" w:rsidRPr="00796768" w:rsidRDefault="00E9105D" w:rsidP="00602FA8">
            <w:pPr>
              <w:pStyle w:val="Tabletext"/>
              <w:spacing w:line="276" w:lineRule="auto"/>
              <w:ind w:left="557" w:hanging="557"/>
              <w:rPr>
                <w:rFonts w:ascii="Arial" w:hAnsi="Arial"/>
                <w:b/>
                <w:sz w:val="24"/>
                <w:lang w:eastAsia="en-GB"/>
              </w:rPr>
            </w:pPr>
            <w:r w:rsidRPr="00796768">
              <w:rPr>
                <w:rFonts w:ascii="Arial" w:hAnsi="Arial"/>
                <w:sz w:val="24"/>
                <w:lang w:eastAsia="en-GB"/>
              </w:rPr>
              <w:t>3.4</w:t>
            </w:r>
            <w:r w:rsidR="00602FA8">
              <w:rPr>
                <w:rFonts w:ascii="Arial" w:hAnsi="Arial"/>
                <w:sz w:val="24"/>
                <w:lang w:eastAsia="en-GB"/>
              </w:rPr>
              <w:tab/>
            </w:r>
            <w:r w:rsidRPr="00796768">
              <w:rPr>
                <w:rFonts w:ascii="Arial" w:hAnsi="Arial"/>
                <w:sz w:val="24"/>
                <w:lang w:eastAsia="en-GB"/>
              </w:rPr>
              <w:t>calculate the molar enthalpy change (</w:t>
            </w:r>
            <w:r w:rsidRPr="00796768">
              <w:rPr>
                <w:rFonts w:ascii="Arial" w:hAnsi="Arial"/>
                <w:sz w:val="24"/>
                <w:lang w:eastAsia="en-GB"/>
              </w:rPr>
              <w:sym w:font="Symbol" w:char="F044"/>
            </w:r>
            <w:r w:rsidRPr="00796768">
              <w:rPr>
                <w:rFonts w:ascii="Arial" w:hAnsi="Arial"/>
                <w:i/>
                <w:sz w:val="24"/>
                <w:lang w:eastAsia="en-GB"/>
              </w:rPr>
              <w:t>H</w:t>
            </w:r>
            <w:r w:rsidRPr="00796768">
              <w:rPr>
                <w:rFonts w:ascii="Arial" w:hAnsi="Arial"/>
                <w:sz w:val="24"/>
                <w:lang w:eastAsia="en-GB"/>
              </w:rPr>
              <w:t xml:space="preserve">) from the heat energy change, </w:t>
            </w:r>
            <w:r w:rsidRPr="00796768">
              <w:rPr>
                <w:rFonts w:ascii="Arial" w:hAnsi="Arial"/>
                <w:i/>
                <w:sz w:val="24"/>
                <w:lang w:eastAsia="en-GB"/>
              </w:rPr>
              <w:t>Q</w:t>
            </w:r>
          </w:p>
        </w:tc>
      </w:tr>
      <w:tr w:rsidR="00E9105D" w:rsidRPr="006A7A49" w14:paraId="630E6B97" w14:textId="77777777" w:rsidTr="005C541D">
        <w:trPr>
          <w:cantSplit/>
        </w:trPr>
        <w:tc>
          <w:tcPr>
            <w:tcW w:w="6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8" w:type="dxa"/>
              <w:bottom w:w="100" w:type="dxa"/>
              <w:right w:w="108" w:type="dxa"/>
            </w:tcMar>
          </w:tcPr>
          <w:p w14:paraId="155E03F6" w14:textId="77777777" w:rsidR="00796768" w:rsidRDefault="00E9105D" w:rsidP="00602FA8">
            <w:pPr>
              <w:widowControl w:val="0"/>
              <w:tabs>
                <w:tab w:val="left" w:pos="492"/>
              </w:tabs>
              <w:spacing w:before="77" w:after="0" w:line="276" w:lineRule="auto"/>
              <w:ind w:left="634" w:hanging="634"/>
              <w:rPr>
                <w:rFonts w:cs="Arial"/>
              </w:rPr>
            </w:pPr>
            <w:r w:rsidRPr="00796768">
              <w:rPr>
                <w:rFonts w:cs="Arial"/>
                <w:spacing w:val="-1"/>
              </w:rPr>
              <w:t>10.</w:t>
            </w:r>
            <w:r w:rsidR="00796768">
              <w:rPr>
                <w:rFonts w:cs="Arial"/>
                <w:spacing w:val="-1"/>
              </w:rPr>
              <w:tab/>
            </w:r>
            <w:r w:rsidRPr="00796768">
              <w:rPr>
                <w:rFonts w:cs="Arial"/>
                <w:spacing w:val="-1"/>
              </w:rPr>
              <w:t xml:space="preserve">be able </w:t>
            </w:r>
            <w:r w:rsidRPr="00796768">
              <w:rPr>
                <w:rFonts w:cs="Arial"/>
              </w:rPr>
              <w:t xml:space="preserve">to </w:t>
            </w:r>
            <w:r w:rsidRPr="00796768">
              <w:rPr>
                <w:rFonts w:cs="Arial"/>
                <w:spacing w:val="-1"/>
              </w:rPr>
              <w:t>calculate an</w:t>
            </w:r>
            <w:r w:rsidRPr="00796768">
              <w:rPr>
                <w:rFonts w:cs="Arial"/>
              </w:rPr>
              <w:t xml:space="preserve"> </w:t>
            </w:r>
            <w:r w:rsidRPr="00796768">
              <w:rPr>
                <w:rFonts w:cs="Arial"/>
                <w:spacing w:val="-1"/>
              </w:rPr>
              <w:t>enthalpy</w:t>
            </w:r>
            <w:r w:rsidRPr="00796768">
              <w:rPr>
                <w:rFonts w:cs="Arial"/>
              </w:rPr>
              <w:t xml:space="preserve"> </w:t>
            </w:r>
            <w:r w:rsidRPr="00796768">
              <w:rPr>
                <w:rFonts w:cs="Arial"/>
                <w:spacing w:val="-1"/>
              </w:rPr>
              <w:t>change of</w:t>
            </w:r>
            <w:r w:rsidRPr="00796768">
              <w:rPr>
                <w:rFonts w:cs="Arial"/>
              </w:rPr>
              <w:t xml:space="preserve"> </w:t>
            </w:r>
            <w:r w:rsidRPr="00796768">
              <w:rPr>
                <w:rFonts w:cs="Arial"/>
                <w:spacing w:val="-1"/>
              </w:rPr>
              <w:t>reaction</w:t>
            </w:r>
          </w:p>
          <w:p w14:paraId="2111703E" w14:textId="77777777" w:rsidR="00796768" w:rsidRDefault="00796768" w:rsidP="00602FA8">
            <w:pPr>
              <w:widowControl w:val="0"/>
              <w:tabs>
                <w:tab w:val="left" w:pos="492"/>
              </w:tabs>
              <w:spacing w:before="77" w:after="0" w:line="276" w:lineRule="auto"/>
              <w:ind w:left="634" w:hanging="634"/>
              <w:rPr>
                <w:rFonts w:cs="Arial"/>
              </w:rPr>
            </w:pPr>
            <w:r>
              <w:rPr>
                <w:rFonts w:cs="Arial"/>
              </w:rPr>
              <w:tab/>
            </w:r>
            <w:r w:rsidR="00E9105D" w:rsidRPr="00796768">
              <w:rPr>
                <w:rFonts w:cs="Arial"/>
                <w:spacing w:val="-1"/>
              </w:rPr>
              <w:t>using</w:t>
            </w:r>
            <w:r w:rsidR="00E9105D" w:rsidRPr="00796768">
              <w:rPr>
                <w:rFonts w:cs="Arial"/>
                <w:spacing w:val="-3"/>
              </w:rPr>
              <w:t xml:space="preserve"> </w:t>
            </w:r>
            <w:r w:rsidR="00E9105D" w:rsidRPr="00796768">
              <w:rPr>
                <w:rFonts w:cs="Arial"/>
                <w:spacing w:val="-1"/>
              </w:rPr>
              <w:t>mean</w:t>
            </w:r>
            <w:r w:rsidR="00E9105D" w:rsidRPr="00796768">
              <w:rPr>
                <w:rFonts w:cs="Arial"/>
              </w:rPr>
              <w:t xml:space="preserve"> </w:t>
            </w:r>
            <w:r w:rsidR="00E9105D" w:rsidRPr="00796768">
              <w:rPr>
                <w:rFonts w:cs="Arial"/>
                <w:spacing w:val="-1"/>
              </w:rPr>
              <w:t>bond</w:t>
            </w:r>
            <w:r w:rsidR="00E9105D" w:rsidRPr="00796768">
              <w:rPr>
                <w:rFonts w:cs="Arial"/>
                <w:spacing w:val="-3"/>
              </w:rPr>
              <w:t xml:space="preserve"> </w:t>
            </w:r>
            <w:r w:rsidR="00E9105D" w:rsidRPr="00796768">
              <w:rPr>
                <w:rFonts w:cs="Arial"/>
                <w:spacing w:val="-1"/>
              </w:rPr>
              <w:t>enthalpies</w:t>
            </w:r>
            <w:r w:rsidR="00E9105D" w:rsidRPr="00796768">
              <w:rPr>
                <w:rFonts w:cs="Arial"/>
                <w:spacing w:val="53"/>
              </w:rPr>
              <w:t xml:space="preserve"> </w:t>
            </w:r>
            <w:r w:rsidR="00E9105D" w:rsidRPr="00796768">
              <w:rPr>
                <w:rFonts w:cs="Arial"/>
                <w:spacing w:val="-1"/>
              </w:rPr>
              <w:t>and</w:t>
            </w:r>
            <w:r w:rsidR="00E9105D" w:rsidRPr="00796768">
              <w:rPr>
                <w:rFonts w:cs="Arial"/>
              </w:rPr>
              <w:t xml:space="preserve"> </w:t>
            </w:r>
            <w:r w:rsidR="00E9105D" w:rsidRPr="00796768">
              <w:rPr>
                <w:rFonts w:cs="Arial"/>
                <w:spacing w:val="-1"/>
              </w:rPr>
              <w:t>explain</w:t>
            </w:r>
            <w:r w:rsidR="00E9105D" w:rsidRPr="00796768">
              <w:rPr>
                <w:rFonts w:cs="Arial"/>
              </w:rPr>
              <w:t xml:space="preserve"> the</w:t>
            </w:r>
            <w:r w:rsidR="00E9105D" w:rsidRPr="00796768">
              <w:rPr>
                <w:rFonts w:cs="Arial"/>
                <w:spacing w:val="-1"/>
              </w:rPr>
              <w:t xml:space="preserve"> limitations</w:t>
            </w:r>
          </w:p>
          <w:p w14:paraId="5255EA96" w14:textId="350BB0B3" w:rsidR="00E9105D" w:rsidRPr="00796768" w:rsidRDefault="00796768" w:rsidP="00602FA8">
            <w:pPr>
              <w:widowControl w:val="0"/>
              <w:tabs>
                <w:tab w:val="left" w:pos="492"/>
              </w:tabs>
              <w:spacing w:before="77" w:after="0" w:line="276" w:lineRule="auto"/>
              <w:ind w:left="634" w:hanging="634"/>
              <w:rPr>
                <w:rFonts w:cs="Arial"/>
              </w:rPr>
            </w:pPr>
            <w:r>
              <w:rPr>
                <w:rFonts w:cs="Arial"/>
              </w:rPr>
              <w:tab/>
            </w:r>
            <w:r w:rsidR="00E9105D" w:rsidRPr="00796768">
              <w:rPr>
                <w:rFonts w:cs="Arial"/>
                <w:spacing w:val="-1"/>
              </w:rPr>
              <w:t>of this method</w:t>
            </w:r>
            <w:r w:rsidR="00E9105D" w:rsidRPr="00796768">
              <w:rPr>
                <w:rFonts w:cs="Arial"/>
              </w:rPr>
              <w:t xml:space="preserve"> </w:t>
            </w:r>
            <w:r w:rsidR="00E9105D" w:rsidRPr="00796768">
              <w:rPr>
                <w:rFonts w:cs="Arial"/>
                <w:spacing w:val="-1"/>
              </w:rPr>
              <w:t>of calculation</w:t>
            </w:r>
          </w:p>
        </w:tc>
        <w:tc>
          <w:tcPr>
            <w:tcW w:w="7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D9DA04B" w14:textId="77777777" w:rsidR="00796768" w:rsidRPr="00796768" w:rsidRDefault="00796768" w:rsidP="00602FA8">
            <w:pPr>
              <w:pStyle w:val="Tabletext"/>
              <w:spacing w:line="276" w:lineRule="auto"/>
              <w:rPr>
                <w:rFonts w:ascii="Arial" w:hAnsi="Arial"/>
                <w:b/>
                <w:bCs/>
                <w:color w:val="336699" w:themeColor="accent1"/>
                <w:sz w:val="24"/>
                <w:lang w:eastAsia="en-GB"/>
              </w:rPr>
            </w:pPr>
            <w:r w:rsidRPr="00796768">
              <w:rPr>
                <w:rFonts w:ascii="Arial" w:hAnsi="Arial"/>
                <w:b/>
                <w:bCs/>
                <w:color w:val="336699" w:themeColor="accent1"/>
                <w:sz w:val="24"/>
                <w:lang w:eastAsia="en-GB"/>
              </w:rPr>
              <w:t>3(a) Energetics</w:t>
            </w:r>
          </w:p>
          <w:p w14:paraId="5D13FE44" w14:textId="60C1465E" w:rsidR="00E9105D" w:rsidRPr="00796768" w:rsidRDefault="00E9105D" w:rsidP="00602FA8">
            <w:pPr>
              <w:pStyle w:val="Tabletext"/>
              <w:spacing w:line="276" w:lineRule="auto"/>
              <w:ind w:left="557" w:hanging="557"/>
              <w:rPr>
                <w:rFonts w:ascii="Arial" w:hAnsi="Arial"/>
                <w:sz w:val="24"/>
                <w:lang w:eastAsia="en-GB"/>
              </w:rPr>
            </w:pPr>
            <w:r w:rsidRPr="00796768">
              <w:rPr>
                <w:rFonts w:ascii="Arial" w:hAnsi="Arial"/>
                <w:b/>
                <w:sz w:val="24"/>
                <w:lang w:eastAsia="en-GB"/>
              </w:rPr>
              <w:t>3.7C</w:t>
            </w:r>
            <w:r w:rsidR="00602FA8">
              <w:rPr>
                <w:rFonts w:ascii="Arial" w:hAnsi="Arial"/>
                <w:b/>
                <w:sz w:val="24"/>
                <w:lang w:eastAsia="en-GB"/>
              </w:rPr>
              <w:tab/>
            </w:r>
            <w:r w:rsidR="00602FA8">
              <w:rPr>
                <w:rFonts w:ascii="Arial" w:hAnsi="Arial"/>
                <w:b/>
                <w:sz w:val="24"/>
                <w:lang w:eastAsia="en-GB"/>
              </w:rPr>
              <w:tab/>
            </w:r>
            <w:r w:rsidRPr="00796768">
              <w:rPr>
                <w:rFonts w:ascii="Arial" w:hAnsi="Arial"/>
                <w:b/>
                <w:sz w:val="24"/>
                <w:lang w:eastAsia="en-GB"/>
              </w:rPr>
              <w:t xml:space="preserve">use bond energies to calculate the enthalpy change during a </w:t>
            </w:r>
            <w:r w:rsidR="00602FA8">
              <w:rPr>
                <w:rFonts w:ascii="Arial" w:hAnsi="Arial"/>
                <w:b/>
                <w:sz w:val="24"/>
                <w:lang w:eastAsia="en-GB"/>
              </w:rPr>
              <w:tab/>
            </w:r>
            <w:r w:rsidRPr="00796768">
              <w:rPr>
                <w:rFonts w:ascii="Arial" w:hAnsi="Arial"/>
                <w:b/>
                <w:sz w:val="24"/>
                <w:lang w:eastAsia="en-GB"/>
              </w:rPr>
              <w:t>chemical reaction</w:t>
            </w:r>
          </w:p>
        </w:tc>
      </w:tr>
      <w:tr w:rsidR="00E9105D" w:rsidRPr="006A7A49" w14:paraId="22158ABB" w14:textId="77777777" w:rsidTr="005C541D">
        <w:trPr>
          <w:cantSplit/>
        </w:trPr>
        <w:tc>
          <w:tcPr>
            <w:tcW w:w="6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8" w:type="dxa"/>
              <w:bottom w:w="100" w:type="dxa"/>
              <w:right w:w="108" w:type="dxa"/>
            </w:tcMar>
          </w:tcPr>
          <w:p w14:paraId="0642F498" w14:textId="7F5573A2" w:rsidR="00E9105D" w:rsidRPr="00796768" w:rsidRDefault="00E9105D" w:rsidP="00602FA8">
            <w:pPr>
              <w:widowControl w:val="0"/>
              <w:tabs>
                <w:tab w:val="left" w:pos="776"/>
              </w:tabs>
              <w:spacing w:before="77" w:after="0" w:line="276" w:lineRule="auto"/>
              <w:ind w:left="634" w:hanging="634"/>
              <w:rPr>
                <w:rFonts w:cs="Arial"/>
                <w:spacing w:val="-1"/>
              </w:rPr>
            </w:pPr>
            <w:r w:rsidRPr="00796768">
              <w:rPr>
                <w:rFonts w:cs="Arial"/>
                <w:spacing w:val="-1"/>
              </w:rPr>
              <w:t>11.</w:t>
            </w:r>
            <w:r w:rsidR="00796768">
              <w:rPr>
                <w:rFonts w:cs="Arial"/>
                <w:spacing w:val="27"/>
              </w:rPr>
              <w:tab/>
            </w:r>
            <w:r w:rsidRPr="00796768">
              <w:rPr>
                <w:rFonts w:cs="Arial"/>
                <w:spacing w:val="-1"/>
              </w:rPr>
              <w:t xml:space="preserve">be able </w:t>
            </w:r>
            <w:r w:rsidRPr="00796768">
              <w:rPr>
                <w:rFonts w:cs="Arial"/>
              </w:rPr>
              <w:t xml:space="preserve">to </w:t>
            </w:r>
            <w:r w:rsidRPr="00796768">
              <w:rPr>
                <w:rFonts w:cs="Arial"/>
                <w:spacing w:val="-1"/>
              </w:rPr>
              <w:t>calculate mean</w:t>
            </w:r>
            <w:r w:rsidRPr="00796768">
              <w:rPr>
                <w:rFonts w:cs="Arial"/>
              </w:rPr>
              <w:t xml:space="preserve"> </w:t>
            </w:r>
            <w:r w:rsidRPr="00796768">
              <w:rPr>
                <w:rFonts w:cs="Arial"/>
                <w:spacing w:val="-1"/>
              </w:rPr>
              <w:t>bond</w:t>
            </w:r>
            <w:r w:rsidRPr="00796768">
              <w:rPr>
                <w:rFonts w:cs="Arial"/>
              </w:rPr>
              <w:t xml:space="preserve"> </w:t>
            </w:r>
            <w:r w:rsidRPr="00796768">
              <w:rPr>
                <w:rFonts w:cs="Arial"/>
                <w:spacing w:val="-1"/>
              </w:rPr>
              <w:t>enthalpies</w:t>
            </w:r>
            <w:r w:rsidRPr="00796768">
              <w:rPr>
                <w:rFonts w:cs="Arial"/>
              </w:rPr>
              <w:t xml:space="preserve"> </w:t>
            </w:r>
            <w:r w:rsidRPr="00796768">
              <w:rPr>
                <w:rFonts w:cs="Arial"/>
                <w:spacing w:val="-1"/>
              </w:rPr>
              <w:t>from enthalpy</w:t>
            </w:r>
            <w:r w:rsidRPr="00796768">
              <w:rPr>
                <w:rFonts w:cs="Arial"/>
                <w:spacing w:val="-2"/>
              </w:rPr>
              <w:t xml:space="preserve"> </w:t>
            </w:r>
            <w:r w:rsidRPr="00796768">
              <w:rPr>
                <w:rFonts w:cs="Arial"/>
                <w:spacing w:val="-1"/>
              </w:rPr>
              <w:t>changes of reaction</w:t>
            </w:r>
          </w:p>
        </w:tc>
        <w:tc>
          <w:tcPr>
            <w:tcW w:w="7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31B4938" w14:textId="77777777" w:rsidR="00796768" w:rsidRPr="00796768" w:rsidRDefault="00796768" w:rsidP="00602FA8">
            <w:pPr>
              <w:pStyle w:val="Tabletext"/>
              <w:spacing w:line="276" w:lineRule="auto"/>
              <w:rPr>
                <w:rFonts w:ascii="Arial" w:hAnsi="Arial"/>
                <w:b/>
                <w:bCs/>
                <w:color w:val="336699" w:themeColor="accent1"/>
                <w:sz w:val="24"/>
                <w:lang w:eastAsia="en-GB"/>
              </w:rPr>
            </w:pPr>
            <w:r w:rsidRPr="00796768">
              <w:rPr>
                <w:rFonts w:ascii="Arial" w:hAnsi="Arial"/>
                <w:b/>
                <w:bCs/>
                <w:color w:val="336699" w:themeColor="accent1"/>
                <w:sz w:val="24"/>
                <w:lang w:eastAsia="en-GB"/>
              </w:rPr>
              <w:t>3(a) Energetics</w:t>
            </w:r>
          </w:p>
          <w:p w14:paraId="51AE2D88" w14:textId="0378EF1D" w:rsidR="00E9105D" w:rsidRPr="00796768" w:rsidRDefault="00E9105D" w:rsidP="00602FA8">
            <w:pPr>
              <w:pStyle w:val="Tabletext"/>
              <w:spacing w:line="276" w:lineRule="auto"/>
              <w:ind w:left="699" w:hanging="709"/>
              <w:rPr>
                <w:rFonts w:ascii="Arial" w:hAnsi="Arial"/>
                <w:sz w:val="24"/>
                <w:lang w:eastAsia="en-GB"/>
              </w:rPr>
            </w:pPr>
            <w:r w:rsidRPr="00796768">
              <w:rPr>
                <w:rFonts w:ascii="Arial" w:hAnsi="Arial"/>
                <w:b/>
                <w:sz w:val="24"/>
                <w:lang w:eastAsia="en-GB"/>
              </w:rPr>
              <w:t>3.7C</w:t>
            </w:r>
            <w:r w:rsidR="00602FA8">
              <w:rPr>
                <w:rFonts w:ascii="Arial" w:hAnsi="Arial"/>
                <w:b/>
                <w:sz w:val="24"/>
                <w:lang w:eastAsia="en-GB"/>
              </w:rPr>
              <w:tab/>
            </w:r>
            <w:r w:rsidRPr="00796768">
              <w:rPr>
                <w:rFonts w:ascii="Arial" w:hAnsi="Arial"/>
                <w:b/>
                <w:sz w:val="24"/>
                <w:lang w:eastAsia="en-GB"/>
              </w:rPr>
              <w:t>use bond energies to calculate the enthalpy change during a chemical reaction</w:t>
            </w:r>
          </w:p>
        </w:tc>
      </w:tr>
    </w:tbl>
    <w:p w14:paraId="43BA8C67" w14:textId="139ECECA" w:rsidR="00BB49BF" w:rsidRDefault="00BB49BF" w:rsidP="00B37C84">
      <w:pPr>
        <w:spacing w:after="0"/>
        <w:rPr>
          <w:rFonts w:cs="Arial"/>
        </w:rPr>
      </w:pPr>
    </w:p>
    <w:p w14:paraId="4E6FE6D6" w14:textId="35F77636" w:rsidR="00E9105D" w:rsidRDefault="00E9105D">
      <w:pPr>
        <w:spacing w:after="0"/>
        <w:rPr>
          <w:rFonts w:cs="Arial"/>
        </w:rPr>
      </w:pPr>
      <w:r>
        <w:rPr>
          <w:rFonts w:cs="Arial"/>
        </w:rPr>
        <w:br w:type="page"/>
      </w:r>
    </w:p>
    <w:tbl>
      <w:tblPr>
        <w:tblW w:w="14410" w:type="dxa"/>
        <w:tblInd w:w="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710"/>
        <w:gridCol w:w="7700"/>
      </w:tblGrid>
      <w:tr w:rsidR="00E9105D" w:rsidRPr="006A7A49" w14:paraId="1C536A24" w14:textId="77777777" w:rsidTr="005C541D">
        <w:trPr>
          <w:cantSplit/>
        </w:trPr>
        <w:tc>
          <w:tcPr>
            <w:tcW w:w="6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3C1E0" w:themeFill="accent1" w:themeFillTint="66"/>
            <w:tcMar>
              <w:top w:w="100" w:type="dxa"/>
              <w:left w:w="108" w:type="dxa"/>
              <w:bottom w:w="100" w:type="dxa"/>
              <w:right w:w="108" w:type="dxa"/>
            </w:tcMar>
          </w:tcPr>
          <w:p w14:paraId="41436BB2" w14:textId="77777777" w:rsidR="0070706B" w:rsidRDefault="00E9105D" w:rsidP="005C541D">
            <w:pPr>
              <w:spacing w:before="77"/>
              <w:jc w:val="center"/>
              <w:rPr>
                <w:b/>
                <w:bCs/>
              </w:rPr>
            </w:pPr>
            <w:r w:rsidRPr="006A7A49">
              <w:rPr>
                <w:b/>
                <w:bCs/>
              </w:rPr>
              <w:lastRenderedPageBreak/>
              <w:t xml:space="preserve">GCE Chemistry </w:t>
            </w:r>
          </w:p>
          <w:p w14:paraId="7C3E209A" w14:textId="6A61B401" w:rsidR="00E9105D" w:rsidRPr="006A7A49" w:rsidRDefault="00E9105D" w:rsidP="005C541D">
            <w:pPr>
              <w:spacing w:before="77"/>
              <w:jc w:val="center"/>
              <w:rPr>
                <w:rFonts w:cs="Arial"/>
                <w:spacing w:val="-1"/>
              </w:rPr>
            </w:pPr>
            <w:r w:rsidRPr="006A7A49">
              <w:rPr>
                <w:b/>
                <w:bCs/>
              </w:rPr>
              <w:t xml:space="preserve">Topic </w:t>
            </w:r>
            <w:r>
              <w:rPr>
                <w:b/>
                <w:bCs/>
              </w:rPr>
              <w:t>9</w:t>
            </w:r>
            <w:r w:rsidRPr="006A7A49">
              <w:rPr>
                <w:b/>
                <w:bCs/>
              </w:rPr>
              <w:t xml:space="preserve"> – </w:t>
            </w:r>
            <w:r>
              <w:rPr>
                <w:b/>
                <w:bCs/>
              </w:rPr>
              <w:t>Kinetics</w:t>
            </w:r>
            <w:r w:rsidRPr="006A7A49">
              <w:rPr>
                <w:b/>
                <w:bCs/>
              </w:rPr>
              <w:t xml:space="preserve"> I</w:t>
            </w:r>
          </w:p>
        </w:tc>
        <w:tc>
          <w:tcPr>
            <w:tcW w:w="7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3C1E0" w:themeFill="accent1" w:themeFillTint="66"/>
          </w:tcPr>
          <w:p w14:paraId="7675B2A5" w14:textId="77777777" w:rsidR="00E9105D" w:rsidRPr="006A7A49" w:rsidRDefault="00E9105D" w:rsidP="005C541D">
            <w:pPr>
              <w:pStyle w:val="Tabletext"/>
              <w:jc w:val="center"/>
              <w:rPr>
                <w:rFonts w:ascii="Arial" w:hAnsi="Arial"/>
                <w:sz w:val="24"/>
                <w:lang w:eastAsia="en-GB"/>
              </w:rPr>
            </w:pPr>
            <w:r w:rsidRPr="006A7A49">
              <w:rPr>
                <w:rFonts w:ascii="Arial" w:hAnsi="Arial"/>
                <w:b/>
                <w:bCs/>
                <w:sz w:val="24"/>
                <w:lang w:eastAsia="en-GB"/>
              </w:rPr>
              <w:t>International GCSE Chemistry</w:t>
            </w:r>
          </w:p>
        </w:tc>
      </w:tr>
      <w:tr w:rsidR="00E9105D" w:rsidRPr="006A7A49" w14:paraId="726391A0" w14:textId="77777777" w:rsidTr="005C541D">
        <w:trPr>
          <w:cantSplit/>
        </w:trPr>
        <w:tc>
          <w:tcPr>
            <w:tcW w:w="6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8" w:type="dxa"/>
              <w:bottom w:w="100" w:type="dxa"/>
              <w:right w:w="108" w:type="dxa"/>
            </w:tcMar>
          </w:tcPr>
          <w:p w14:paraId="0ADC760D" w14:textId="10466305" w:rsidR="00E9105D" w:rsidRPr="00E9105D" w:rsidRDefault="00E9105D" w:rsidP="00602FA8">
            <w:pPr>
              <w:widowControl w:val="0"/>
              <w:tabs>
                <w:tab w:val="left" w:pos="817"/>
              </w:tabs>
              <w:spacing w:before="77" w:after="0" w:line="276" w:lineRule="auto"/>
              <w:ind w:left="350" w:hanging="350"/>
              <w:rPr>
                <w:rFonts w:eastAsia="Verdana" w:cs="Arial"/>
              </w:rPr>
            </w:pPr>
            <w:r>
              <w:rPr>
                <w:rFonts w:eastAsia="Verdana" w:cs="Arial"/>
                <w:lang w:val="en-US"/>
              </w:rPr>
              <w:t>1.</w:t>
            </w:r>
            <w:r w:rsidR="00796768">
              <w:rPr>
                <w:rFonts w:eastAsia="Verdana" w:cs="Arial"/>
                <w:lang w:val="en-US"/>
              </w:rPr>
              <w:tab/>
            </w:r>
            <w:r w:rsidRPr="00E9105D">
              <w:rPr>
                <w:rFonts w:eastAsia="Verdana" w:cs="Arial"/>
                <w:iCs/>
              </w:rPr>
              <w:t>understand, in terms of collision theory, the effect of a change in concentration, temperature, pressure and surface area on the rate of a chemical reaction</w:t>
            </w:r>
            <w:r>
              <w:rPr>
                <w:rFonts w:eastAsia="Verdana" w:cs="Arial"/>
                <w:iCs/>
              </w:rPr>
              <w:t>.</w:t>
            </w:r>
          </w:p>
        </w:tc>
        <w:tc>
          <w:tcPr>
            <w:tcW w:w="7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FF11F71" w14:textId="77777777" w:rsidR="00E9105D" w:rsidRPr="00E9105D" w:rsidRDefault="00E9105D" w:rsidP="00602FA8">
            <w:pPr>
              <w:pStyle w:val="Tabletext"/>
              <w:spacing w:line="276" w:lineRule="auto"/>
              <w:ind w:left="557" w:hanging="557"/>
              <w:rPr>
                <w:rFonts w:ascii="Arial" w:hAnsi="Arial"/>
                <w:b/>
                <w:color w:val="336699" w:themeColor="accent1"/>
                <w:sz w:val="24"/>
                <w:lang w:eastAsia="en-GB"/>
              </w:rPr>
            </w:pPr>
            <w:r w:rsidRPr="00E9105D">
              <w:rPr>
                <w:rFonts w:ascii="Arial" w:hAnsi="Arial"/>
                <w:b/>
                <w:color w:val="336699" w:themeColor="accent1"/>
                <w:sz w:val="24"/>
                <w:lang w:eastAsia="en-GB"/>
              </w:rPr>
              <w:t>3(b) Rates of reaction</w:t>
            </w:r>
          </w:p>
          <w:p w14:paraId="2050029A" w14:textId="0E7CF6CD" w:rsidR="00E9105D" w:rsidRPr="00E9105D" w:rsidRDefault="00E9105D" w:rsidP="00602FA8">
            <w:pPr>
              <w:pStyle w:val="Tabletext"/>
              <w:spacing w:line="276" w:lineRule="auto"/>
              <w:ind w:left="557" w:hanging="557"/>
              <w:rPr>
                <w:rFonts w:ascii="Arial" w:hAnsi="Arial"/>
                <w:bCs/>
                <w:sz w:val="24"/>
                <w:lang w:eastAsia="en-GB"/>
              </w:rPr>
            </w:pPr>
            <w:r w:rsidRPr="00E9105D">
              <w:rPr>
                <w:rFonts w:ascii="Arial" w:hAnsi="Arial"/>
                <w:bCs/>
                <w:sz w:val="24"/>
                <w:lang w:eastAsia="en-GB"/>
              </w:rPr>
              <w:t>3.9</w:t>
            </w:r>
            <w:r w:rsidR="00796768">
              <w:rPr>
                <w:rFonts w:ascii="Arial" w:hAnsi="Arial"/>
                <w:bCs/>
                <w:sz w:val="24"/>
                <w:lang w:eastAsia="en-GB"/>
              </w:rPr>
              <w:tab/>
            </w:r>
            <w:r w:rsidRPr="00E9105D">
              <w:rPr>
                <w:rFonts w:ascii="Arial" w:hAnsi="Arial"/>
                <w:bCs/>
                <w:sz w:val="24"/>
                <w:lang w:eastAsia="en-GB"/>
              </w:rPr>
              <w:t>describe experiments to investigate the effects of change in surface area of a solid, concentration of a solution, temperature and the use of a catalyst on the rate of a reaction</w:t>
            </w:r>
          </w:p>
          <w:p w14:paraId="38808B8A" w14:textId="0E063CC3" w:rsidR="00E9105D" w:rsidRPr="00E9105D" w:rsidRDefault="00E9105D" w:rsidP="00602FA8">
            <w:pPr>
              <w:pStyle w:val="Tabletext"/>
              <w:spacing w:line="276" w:lineRule="auto"/>
              <w:ind w:left="557" w:hanging="557"/>
              <w:rPr>
                <w:rFonts w:ascii="Arial" w:hAnsi="Arial"/>
                <w:bCs/>
                <w:sz w:val="24"/>
                <w:lang w:eastAsia="en-GB"/>
              </w:rPr>
            </w:pPr>
            <w:r w:rsidRPr="00E9105D">
              <w:rPr>
                <w:rFonts w:ascii="Arial" w:hAnsi="Arial"/>
                <w:bCs/>
                <w:sz w:val="24"/>
                <w:lang w:eastAsia="en-GB"/>
              </w:rPr>
              <w:t>3.10</w:t>
            </w:r>
            <w:r w:rsidR="00796768">
              <w:rPr>
                <w:rFonts w:ascii="Arial" w:hAnsi="Arial"/>
                <w:bCs/>
                <w:sz w:val="24"/>
                <w:lang w:eastAsia="en-GB"/>
              </w:rPr>
              <w:tab/>
            </w:r>
            <w:r w:rsidRPr="00E9105D">
              <w:rPr>
                <w:rFonts w:ascii="Arial" w:hAnsi="Arial"/>
                <w:bCs/>
                <w:sz w:val="24"/>
                <w:lang w:eastAsia="en-GB"/>
              </w:rPr>
              <w:t>describe the effects of changes in surface area of a solid, concentration of a solution, pressure of a gas, temperature and the use of a catalyst on the rate of a reaction</w:t>
            </w:r>
          </w:p>
          <w:p w14:paraId="3675EC73" w14:textId="6E8AC9BC" w:rsidR="00E9105D" w:rsidRPr="00E9105D" w:rsidRDefault="00E9105D" w:rsidP="00602FA8">
            <w:pPr>
              <w:pStyle w:val="Tabletext"/>
              <w:spacing w:line="276" w:lineRule="auto"/>
              <w:ind w:left="557" w:hanging="557"/>
              <w:rPr>
                <w:rFonts w:ascii="Arial" w:hAnsi="Arial"/>
                <w:bCs/>
                <w:sz w:val="24"/>
                <w:lang w:eastAsia="en-GB"/>
              </w:rPr>
            </w:pPr>
            <w:r w:rsidRPr="00E9105D">
              <w:rPr>
                <w:rFonts w:ascii="Arial" w:hAnsi="Arial"/>
                <w:bCs/>
                <w:sz w:val="24"/>
                <w:lang w:eastAsia="en-GB"/>
              </w:rPr>
              <w:t>3.11</w:t>
            </w:r>
            <w:r w:rsidR="00796768">
              <w:rPr>
                <w:rFonts w:ascii="Arial" w:hAnsi="Arial"/>
                <w:bCs/>
                <w:sz w:val="24"/>
                <w:lang w:eastAsia="en-GB"/>
              </w:rPr>
              <w:tab/>
            </w:r>
            <w:r w:rsidRPr="00E9105D">
              <w:rPr>
                <w:rFonts w:ascii="Arial" w:hAnsi="Arial"/>
                <w:bCs/>
                <w:sz w:val="24"/>
                <w:lang w:eastAsia="en-GB"/>
              </w:rPr>
              <w:t>explain the effects of changes in surface area of a solid, concentration of a solution, pressure of a gas and temperature on the rate of a reaction in terms of particle collision theory</w:t>
            </w:r>
          </w:p>
          <w:p w14:paraId="46A9926F" w14:textId="76DBA323" w:rsidR="00E9105D" w:rsidRPr="00E9105D" w:rsidRDefault="00E9105D" w:rsidP="00602FA8">
            <w:pPr>
              <w:pStyle w:val="Tabletext"/>
              <w:spacing w:line="276" w:lineRule="auto"/>
              <w:ind w:left="557" w:hanging="557"/>
              <w:rPr>
                <w:bCs/>
                <w:i/>
                <w:lang w:eastAsia="en-GB"/>
              </w:rPr>
            </w:pPr>
            <w:r w:rsidRPr="00E9105D">
              <w:rPr>
                <w:rFonts w:ascii="Arial" w:hAnsi="Arial"/>
                <w:bCs/>
                <w:i/>
                <w:sz w:val="24"/>
                <w:lang w:eastAsia="en-GB"/>
              </w:rPr>
              <w:t>3.15</w:t>
            </w:r>
            <w:r w:rsidR="00796768">
              <w:rPr>
                <w:rFonts w:ascii="Arial" w:hAnsi="Arial"/>
                <w:bCs/>
                <w:i/>
                <w:sz w:val="24"/>
                <w:lang w:eastAsia="en-GB"/>
              </w:rPr>
              <w:tab/>
            </w:r>
            <w:r w:rsidRPr="00E9105D">
              <w:rPr>
                <w:rFonts w:ascii="Arial" w:hAnsi="Arial"/>
                <w:bCs/>
                <w:i/>
                <w:sz w:val="24"/>
                <w:lang w:eastAsia="en-GB"/>
              </w:rPr>
              <w:t>practical: investigate the effect of changing the surface area of marble chips and of changing the concentration of hydrochloric acid on the rate of reaction between marble chips and hydrochloric acid</w:t>
            </w:r>
          </w:p>
        </w:tc>
      </w:tr>
    </w:tbl>
    <w:p w14:paraId="4FD1DE47" w14:textId="77777777" w:rsidR="002306B5" w:rsidRDefault="002306B5">
      <w:r>
        <w:br w:type="page"/>
      </w:r>
    </w:p>
    <w:tbl>
      <w:tblPr>
        <w:tblW w:w="14410" w:type="dxa"/>
        <w:tblInd w:w="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710"/>
        <w:gridCol w:w="7700"/>
      </w:tblGrid>
      <w:tr w:rsidR="002306B5" w:rsidRPr="006A7A49" w14:paraId="712DD6B6" w14:textId="77777777" w:rsidTr="002306B5">
        <w:trPr>
          <w:cantSplit/>
        </w:trPr>
        <w:tc>
          <w:tcPr>
            <w:tcW w:w="6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3C1E0" w:themeFill="accent1" w:themeFillTint="66"/>
            <w:tcMar>
              <w:top w:w="100" w:type="dxa"/>
              <w:left w:w="108" w:type="dxa"/>
              <w:bottom w:w="100" w:type="dxa"/>
              <w:right w:w="108" w:type="dxa"/>
            </w:tcMar>
          </w:tcPr>
          <w:p w14:paraId="2F05FAC5" w14:textId="77777777" w:rsidR="0070706B" w:rsidRDefault="002306B5" w:rsidP="002306B5">
            <w:pPr>
              <w:widowControl w:val="0"/>
              <w:tabs>
                <w:tab w:val="left" w:pos="492"/>
              </w:tabs>
              <w:spacing w:before="77" w:after="0"/>
              <w:ind w:left="634" w:hanging="634"/>
              <w:jc w:val="center"/>
              <w:rPr>
                <w:b/>
                <w:bCs/>
              </w:rPr>
            </w:pPr>
            <w:r w:rsidRPr="006A7A49">
              <w:rPr>
                <w:b/>
                <w:bCs/>
              </w:rPr>
              <w:lastRenderedPageBreak/>
              <w:t xml:space="preserve">GCE Chemistry </w:t>
            </w:r>
          </w:p>
          <w:p w14:paraId="2DAA3519" w14:textId="528763A1" w:rsidR="002306B5" w:rsidRPr="00E9105D" w:rsidRDefault="002306B5" w:rsidP="002306B5">
            <w:pPr>
              <w:widowControl w:val="0"/>
              <w:tabs>
                <w:tab w:val="left" w:pos="492"/>
              </w:tabs>
              <w:spacing w:before="77" w:after="0"/>
              <w:ind w:left="634" w:hanging="634"/>
              <w:jc w:val="center"/>
              <w:rPr>
                <w:rFonts w:cs="Arial"/>
                <w:spacing w:val="-1"/>
              </w:rPr>
            </w:pPr>
            <w:r w:rsidRPr="006A7A49">
              <w:rPr>
                <w:b/>
                <w:bCs/>
              </w:rPr>
              <w:t xml:space="preserve">Topic </w:t>
            </w:r>
            <w:r>
              <w:rPr>
                <w:b/>
                <w:bCs/>
              </w:rPr>
              <w:t>9</w:t>
            </w:r>
            <w:r w:rsidRPr="006A7A49">
              <w:rPr>
                <w:b/>
                <w:bCs/>
              </w:rPr>
              <w:t xml:space="preserve"> – </w:t>
            </w:r>
            <w:r>
              <w:rPr>
                <w:b/>
                <w:bCs/>
              </w:rPr>
              <w:t>Kinetics</w:t>
            </w:r>
            <w:r w:rsidRPr="006A7A49">
              <w:rPr>
                <w:b/>
                <w:bCs/>
              </w:rPr>
              <w:t xml:space="preserve"> I</w:t>
            </w:r>
          </w:p>
        </w:tc>
        <w:tc>
          <w:tcPr>
            <w:tcW w:w="7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3C1E0" w:themeFill="accent1" w:themeFillTint="66"/>
          </w:tcPr>
          <w:p w14:paraId="75C3BCC5" w14:textId="202F8E50" w:rsidR="002306B5" w:rsidRPr="002306B5" w:rsidRDefault="002306B5" w:rsidP="002306B5">
            <w:pPr>
              <w:pStyle w:val="Tabletext"/>
              <w:ind w:left="557" w:hanging="557"/>
              <w:jc w:val="center"/>
              <w:rPr>
                <w:rFonts w:ascii="Arial" w:hAnsi="Arial"/>
                <w:sz w:val="24"/>
                <w:lang w:eastAsia="en-GB"/>
              </w:rPr>
            </w:pPr>
            <w:r w:rsidRPr="006A7A49">
              <w:rPr>
                <w:rFonts w:ascii="Arial" w:hAnsi="Arial"/>
                <w:b/>
                <w:bCs/>
                <w:sz w:val="24"/>
                <w:lang w:eastAsia="en-GB"/>
              </w:rPr>
              <w:t>International GCSE Chemistry</w:t>
            </w:r>
          </w:p>
        </w:tc>
      </w:tr>
      <w:tr w:rsidR="00602FA8" w:rsidRPr="006A7A49" w14:paraId="6EE7D6DD" w14:textId="77777777" w:rsidTr="005C541D">
        <w:trPr>
          <w:cantSplit/>
        </w:trPr>
        <w:tc>
          <w:tcPr>
            <w:tcW w:w="6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8" w:type="dxa"/>
              <w:bottom w:w="100" w:type="dxa"/>
              <w:right w:w="108" w:type="dxa"/>
            </w:tcMar>
          </w:tcPr>
          <w:p w14:paraId="43AE04C8" w14:textId="2DB5406B" w:rsidR="00602FA8" w:rsidRPr="00E9105D" w:rsidRDefault="00602FA8" w:rsidP="00602FA8">
            <w:pPr>
              <w:widowControl w:val="0"/>
              <w:tabs>
                <w:tab w:val="left" w:pos="776"/>
              </w:tabs>
              <w:spacing w:before="77" w:after="0" w:line="276" w:lineRule="auto"/>
              <w:ind w:left="634" w:hanging="634"/>
              <w:rPr>
                <w:rFonts w:cs="Arial"/>
                <w:spacing w:val="-1"/>
              </w:rPr>
            </w:pPr>
            <w:r w:rsidRPr="00E9105D">
              <w:rPr>
                <w:rFonts w:cs="Arial"/>
                <w:spacing w:val="-1"/>
              </w:rPr>
              <w:t>5.</w:t>
            </w:r>
            <w:r w:rsidRPr="00E9105D">
              <w:rPr>
                <w:rFonts w:cs="Arial"/>
                <w:spacing w:val="-1"/>
              </w:rPr>
              <w:tab/>
              <w:t xml:space="preserve">understand </w:t>
            </w:r>
            <w:r w:rsidRPr="00E9105D">
              <w:rPr>
                <w:rFonts w:cs="Arial"/>
              </w:rPr>
              <w:t>the</w:t>
            </w:r>
            <w:r w:rsidRPr="00E9105D">
              <w:rPr>
                <w:rFonts w:cs="Arial"/>
                <w:spacing w:val="-1"/>
              </w:rPr>
              <w:t xml:space="preserve"> role of</w:t>
            </w:r>
            <w:r w:rsidRPr="00E9105D">
              <w:rPr>
                <w:rFonts w:cs="Arial"/>
              </w:rPr>
              <w:t xml:space="preserve"> </w:t>
            </w:r>
            <w:r w:rsidRPr="00E9105D">
              <w:rPr>
                <w:rFonts w:cs="Arial"/>
                <w:spacing w:val="-1"/>
              </w:rPr>
              <w:t>catalysts</w:t>
            </w:r>
            <w:r w:rsidRPr="00E9105D">
              <w:rPr>
                <w:rFonts w:cs="Arial"/>
              </w:rPr>
              <w:t xml:space="preserve"> </w:t>
            </w:r>
            <w:r w:rsidRPr="00E9105D">
              <w:rPr>
                <w:rFonts w:cs="Arial"/>
                <w:spacing w:val="-1"/>
              </w:rPr>
              <w:t>in</w:t>
            </w:r>
            <w:r w:rsidRPr="00E9105D">
              <w:rPr>
                <w:rFonts w:cs="Arial"/>
              </w:rPr>
              <w:t xml:space="preserve"> </w:t>
            </w:r>
            <w:r w:rsidRPr="00E9105D">
              <w:rPr>
                <w:rFonts w:cs="Arial"/>
                <w:spacing w:val="-1"/>
              </w:rPr>
              <w:t>providing</w:t>
            </w:r>
            <w:r w:rsidRPr="00E9105D">
              <w:rPr>
                <w:rFonts w:cs="Arial"/>
              </w:rPr>
              <w:t xml:space="preserve"> </w:t>
            </w:r>
            <w:r w:rsidRPr="00E9105D">
              <w:rPr>
                <w:rFonts w:cs="Arial"/>
                <w:spacing w:val="-1"/>
              </w:rPr>
              <w:t>alternative reaction</w:t>
            </w:r>
            <w:r w:rsidRPr="00E9105D">
              <w:rPr>
                <w:rFonts w:cs="Arial"/>
              </w:rPr>
              <w:t xml:space="preserve"> </w:t>
            </w:r>
            <w:r w:rsidRPr="00E9105D">
              <w:rPr>
                <w:rFonts w:cs="Arial"/>
                <w:spacing w:val="-1"/>
              </w:rPr>
              <w:t>routes of</w:t>
            </w:r>
            <w:r w:rsidRPr="00E9105D">
              <w:rPr>
                <w:rFonts w:cs="Arial"/>
              </w:rPr>
              <w:t xml:space="preserve"> </w:t>
            </w:r>
            <w:r w:rsidRPr="00E9105D">
              <w:rPr>
                <w:rFonts w:cs="Arial"/>
                <w:spacing w:val="-1"/>
              </w:rPr>
              <w:t>lower</w:t>
            </w:r>
            <w:r w:rsidRPr="00E9105D">
              <w:rPr>
                <w:rFonts w:cs="Arial"/>
                <w:spacing w:val="61"/>
              </w:rPr>
              <w:t xml:space="preserve"> </w:t>
            </w:r>
            <w:r w:rsidRPr="00E9105D">
              <w:rPr>
                <w:rFonts w:cs="Arial"/>
                <w:spacing w:val="-1"/>
              </w:rPr>
              <w:t>activation</w:t>
            </w:r>
            <w:r w:rsidRPr="00E9105D">
              <w:rPr>
                <w:rFonts w:cs="Arial"/>
              </w:rPr>
              <w:t xml:space="preserve"> </w:t>
            </w:r>
            <w:r w:rsidRPr="00E9105D">
              <w:rPr>
                <w:rFonts w:cs="Arial"/>
                <w:spacing w:val="-1"/>
              </w:rPr>
              <w:t>energy</w:t>
            </w:r>
          </w:p>
        </w:tc>
        <w:tc>
          <w:tcPr>
            <w:tcW w:w="7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D751AEC" w14:textId="77777777" w:rsidR="00602FA8" w:rsidRPr="00E9105D" w:rsidRDefault="00602FA8" w:rsidP="00602FA8">
            <w:pPr>
              <w:pStyle w:val="Tabletext"/>
              <w:spacing w:line="276" w:lineRule="auto"/>
              <w:ind w:left="557" w:hanging="557"/>
              <w:rPr>
                <w:rFonts w:ascii="Arial" w:hAnsi="Arial"/>
                <w:b/>
                <w:color w:val="336699" w:themeColor="accent1"/>
                <w:sz w:val="24"/>
                <w:lang w:eastAsia="en-GB"/>
              </w:rPr>
            </w:pPr>
            <w:r w:rsidRPr="00E9105D">
              <w:rPr>
                <w:rFonts w:ascii="Arial" w:hAnsi="Arial"/>
                <w:b/>
                <w:color w:val="336699" w:themeColor="accent1"/>
                <w:sz w:val="24"/>
                <w:lang w:eastAsia="en-GB"/>
              </w:rPr>
              <w:t>3(b) Rates of reaction</w:t>
            </w:r>
          </w:p>
          <w:p w14:paraId="30967F3D" w14:textId="77777777" w:rsidR="00602FA8" w:rsidRPr="002306B5" w:rsidRDefault="00602FA8" w:rsidP="00602FA8">
            <w:pPr>
              <w:pStyle w:val="Tabletext"/>
              <w:spacing w:line="276" w:lineRule="auto"/>
              <w:ind w:left="557" w:hanging="557"/>
              <w:rPr>
                <w:rFonts w:ascii="Arial" w:hAnsi="Arial"/>
                <w:sz w:val="24"/>
                <w:lang w:eastAsia="en-GB"/>
              </w:rPr>
            </w:pPr>
            <w:r w:rsidRPr="002306B5">
              <w:rPr>
                <w:rFonts w:ascii="Arial" w:hAnsi="Arial"/>
                <w:sz w:val="24"/>
                <w:lang w:eastAsia="en-GB"/>
              </w:rPr>
              <w:t>3.12</w:t>
            </w:r>
            <w:r>
              <w:rPr>
                <w:rFonts w:ascii="Arial" w:hAnsi="Arial"/>
                <w:sz w:val="24"/>
                <w:lang w:eastAsia="en-GB"/>
              </w:rPr>
              <w:tab/>
            </w:r>
            <w:r w:rsidRPr="002306B5">
              <w:rPr>
                <w:rFonts w:ascii="Arial" w:hAnsi="Arial"/>
                <w:sz w:val="24"/>
                <w:lang w:eastAsia="en-GB"/>
              </w:rPr>
              <w:t>know that a catalyst is a substance that increases the rate of a reaction, but is chemically unchanged at the end of the reaction</w:t>
            </w:r>
          </w:p>
          <w:p w14:paraId="189C2725" w14:textId="77777777" w:rsidR="00602FA8" w:rsidRPr="002306B5" w:rsidRDefault="00602FA8" w:rsidP="00602FA8">
            <w:pPr>
              <w:pStyle w:val="Tabletext"/>
              <w:spacing w:line="276" w:lineRule="auto"/>
              <w:ind w:left="557" w:hanging="557"/>
              <w:rPr>
                <w:rFonts w:ascii="Arial" w:hAnsi="Arial"/>
                <w:sz w:val="24"/>
                <w:lang w:eastAsia="en-GB"/>
              </w:rPr>
            </w:pPr>
            <w:r w:rsidRPr="002306B5">
              <w:rPr>
                <w:rFonts w:ascii="Arial" w:hAnsi="Arial"/>
                <w:sz w:val="24"/>
                <w:lang w:eastAsia="en-GB"/>
              </w:rPr>
              <w:t>3.13</w:t>
            </w:r>
            <w:r>
              <w:rPr>
                <w:rFonts w:ascii="Arial" w:hAnsi="Arial"/>
                <w:sz w:val="24"/>
                <w:lang w:eastAsia="en-GB"/>
              </w:rPr>
              <w:tab/>
            </w:r>
            <w:r w:rsidRPr="002306B5">
              <w:rPr>
                <w:rFonts w:ascii="Arial" w:hAnsi="Arial"/>
                <w:sz w:val="24"/>
                <w:lang w:eastAsia="en-GB"/>
              </w:rPr>
              <w:t>know that a catalyst works by providing an alternative pathway with lower activation energy</w:t>
            </w:r>
          </w:p>
          <w:p w14:paraId="05FA5051" w14:textId="39968411" w:rsidR="00602FA8" w:rsidRPr="00E9105D" w:rsidRDefault="00602FA8" w:rsidP="00602FA8">
            <w:pPr>
              <w:pStyle w:val="Tabletext"/>
              <w:spacing w:line="276" w:lineRule="auto"/>
              <w:ind w:left="557" w:hanging="557"/>
              <w:rPr>
                <w:rFonts w:ascii="Arial" w:hAnsi="Arial"/>
                <w:b/>
                <w:color w:val="336699" w:themeColor="accent1"/>
                <w:sz w:val="24"/>
                <w:lang w:eastAsia="en-GB"/>
              </w:rPr>
            </w:pPr>
            <w:r w:rsidRPr="002306B5">
              <w:rPr>
                <w:rFonts w:ascii="Arial" w:hAnsi="Arial"/>
                <w:i/>
                <w:sz w:val="24"/>
                <w:lang w:eastAsia="en-GB"/>
              </w:rPr>
              <w:t>3.1</w:t>
            </w:r>
            <w:r>
              <w:rPr>
                <w:rFonts w:ascii="Arial" w:hAnsi="Arial"/>
                <w:i/>
                <w:sz w:val="24"/>
                <w:lang w:eastAsia="en-GB"/>
              </w:rPr>
              <w:t>6</w:t>
            </w:r>
            <w:r>
              <w:rPr>
                <w:rFonts w:ascii="Arial" w:hAnsi="Arial"/>
                <w:i/>
                <w:sz w:val="24"/>
                <w:lang w:eastAsia="en-GB"/>
              </w:rPr>
              <w:tab/>
            </w:r>
            <w:r w:rsidRPr="002306B5">
              <w:rPr>
                <w:rFonts w:ascii="Arial" w:hAnsi="Arial"/>
                <w:i/>
                <w:sz w:val="24"/>
                <w:lang w:eastAsia="en-GB"/>
              </w:rPr>
              <w:t>practical: investigate the effect of different solids on the catalytic decomposition of hydrogen peroxide solution</w:t>
            </w:r>
          </w:p>
        </w:tc>
      </w:tr>
      <w:tr w:rsidR="00602FA8" w:rsidRPr="006A7A49" w14:paraId="67F9AB70" w14:textId="77777777" w:rsidTr="005C541D">
        <w:trPr>
          <w:cantSplit/>
        </w:trPr>
        <w:tc>
          <w:tcPr>
            <w:tcW w:w="6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8" w:type="dxa"/>
              <w:bottom w:w="100" w:type="dxa"/>
              <w:right w:w="108" w:type="dxa"/>
            </w:tcMar>
          </w:tcPr>
          <w:p w14:paraId="3D39BE48" w14:textId="711BD443" w:rsidR="00602FA8" w:rsidRPr="00E9105D" w:rsidRDefault="00602FA8" w:rsidP="00602FA8">
            <w:pPr>
              <w:widowControl w:val="0"/>
              <w:tabs>
                <w:tab w:val="left" w:pos="776"/>
              </w:tabs>
              <w:spacing w:before="77" w:after="0" w:line="276" w:lineRule="auto"/>
              <w:ind w:left="634" w:hanging="634"/>
              <w:rPr>
                <w:rFonts w:cs="Arial"/>
                <w:spacing w:val="-1"/>
              </w:rPr>
            </w:pPr>
            <w:r w:rsidRPr="00E9105D">
              <w:rPr>
                <w:rFonts w:cs="Arial"/>
                <w:spacing w:val="-1"/>
              </w:rPr>
              <w:t>6.</w:t>
            </w:r>
            <w:r w:rsidRPr="00E9105D">
              <w:rPr>
                <w:rFonts w:cs="Arial"/>
                <w:spacing w:val="-1"/>
              </w:rPr>
              <w:tab/>
              <w:t xml:space="preserve">be able </w:t>
            </w:r>
            <w:r w:rsidRPr="00E9105D">
              <w:rPr>
                <w:rFonts w:cs="Arial"/>
              </w:rPr>
              <w:t xml:space="preserve">to </w:t>
            </w:r>
            <w:r w:rsidRPr="00E9105D">
              <w:rPr>
                <w:rFonts w:cs="Arial"/>
                <w:spacing w:val="-1"/>
              </w:rPr>
              <w:t>draw</w:t>
            </w:r>
            <w:r w:rsidRPr="00E9105D">
              <w:rPr>
                <w:rFonts w:cs="Arial"/>
              </w:rPr>
              <w:t xml:space="preserve"> </w:t>
            </w:r>
            <w:r w:rsidRPr="00E9105D">
              <w:rPr>
                <w:rFonts w:cs="Arial"/>
                <w:spacing w:val="-1"/>
              </w:rPr>
              <w:t>the reaction</w:t>
            </w:r>
            <w:r w:rsidRPr="00E9105D">
              <w:rPr>
                <w:rFonts w:cs="Arial"/>
              </w:rPr>
              <w:t xml:space="preserve"> </w:t>
            </w:r>
            <w:r w:rsidRPr="00E9105D">
              <w:rPr>
                <w:rFonts w:cs="Arial"/>
                <w:spacing w:val="-1"/>
              </w:rPr>
              <w:t>profiles</w:t>
            </w:r>
            <w:r w:rsidRPr="00E9105D">
              <w:rPr>
                <w:rFonts w:cs="Arial"/>
              </w:rPr>
              <w:t xml:space="preserve"> </w:t>
            </w:r>
            <w:r w:rsidRPr="00E9105D">
              <w:rPr>
                <w:rFonts w:cs="Arial"/>
                <w:spacing w:val="-1"/>
              </w:rPr>
              <w:t>for</w:t>
            </w:r>
            <w:r w:rsidRPr="00E9105D">
              <w:rPr>
                <w:rFonts w:cs="Arial"/>
                <w:spacing w:val="-2"/>
              </w:rPr>
              <w:t xml:space="preserve"> </w:t>
            </w:r>
            <w:proofErr w:type="spellStart"/>
            <w:r w:rsidRPr="00E9105D">
              <w:rPr>
                <w:rFonts w:cs="Arial"/>
                <w:spacing w:val="-1"/>
              </w:rPr>
              <w:t>uncatalysed</w:t>
            </w:r>
            <w:proofErr w:type="spellEnd"/>
            <w:r w:rsidRPr="00E9105D">
              <w:rPr>
                <w:rFonts w:cs="Arial"/>
              </w:rPr>
              <w:t xml:space="preserve"> </w:t>
            </w:r>
            <w:r w:rsidRPr="00E9105D">
              <w:rPr>
                <w:rFonts w:cs="Arial"/>
                <w:spacing w:val="-1"/>
              </w:rPr>
              <w:t>and</w:t>
            </w:r>
            <w:r w:rsidRPr="00E9105D">
              <w:rPr>
                <w:rFonts w:cs="Arial"/>
              </w:rPr>
              <w:t xml:space="preserve"> </w:t>
            </w:r>
            <w:r w:rsidRPr="00E9105D">
              <w:rPr>
                <w:rFonts w:cs="Arial"/>
                <w:spacing w:val="-1"/>
              </w:rPr>
              <w:t>catalysed</w:t>
            </w:r>
            <w:r w:rsidRPr="00E9105D">
              <w:rPr>
                <w:rFonts w:cs="Arial"/>
              </w:rPr>
              <w:t xml:space="preserve"> </w:t>
            </w:r>
            <w:r w:rsidRPr="00E9105D">
              <w:rPr>
                <w:rFonts w:cs="Arial"/>
                <w:spacing w:val="-1"/>
              </w:rPr>
              <w:t>reactions</w:t>
            </w:r>
          </w:p>
        </w:tc>
        <w:tc>
          <w:tcPr>
            <w:tcW w:w="7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EFE404A" w14:textId="77777777" w:rsidR="00602FA8" w:rsidRPr="00E9105D" w:rsidRDefault="00602FA8" w:rsidP="00602FA8">
            <w:pPr>
              <w:pStyle w:val="Tabletext"/>
              <w:spacing w:line="276" w:lineRule="auto"/>
              <w:ind w:left="557" w:hanging="557"/>
              <w:rPr>
                <w:rFonts w:ascii="Arial" w:hAnsi="Arial"/>
                <w:b/>
                <w:color w:val="336699" w:themeColor="accent1"/>
                <w:sz w:val="24"/>
                <w:lang w:eastAsia="en-GB"/>
              </w:rPr>
            </w:pPr>
            <w:r w:rsidRPr="00E9105D">
              <w:rPr>
                <w:rFonts w:ascii="Arial" w:hAnsi="Arial"/>
                <w:b/>
                <w:color w:val="336699" w:themeColor="accent1"/>
                <w:sz w:val="24"/>
                <w:lang w:eastAsia="en-GB"/>
              </w:rPr>
              <w:t>3(b) Rates of reaction</w:t>
            </w:r>
          </w:p>
          <w:p w14:paraId="6B459889" w14:textId="180E8DA2" w:rsidR="00602FA8" w:rsidRPr="002306B5" w:rsidRDefault="00602FA8" w:rsidP="00602FA8">
            <w:pPr>
              <w:pStyle w:val="Tabletext"/>
              <w:spacing w:line="276" w:lineRule="auto"/>
              <w:ind w:left="841" w:hanging="841"/>
              <w:rPr>
                <w:rFonts w:ascii="Arial" w:hAnsi="Arial"/>
                <w:sz w:val="24"/>
                <w:lang w:eastAsia="en-GB"/>
              </w:rPr>
            </w:pPr>
            <w:r w:rsidRPr="002306B5">
              <w:rPr>
                <w:rFonts w:ascii="Arial" w:hAnsi="Arial"/>
                <w:b/>
                <w:sz w:val="24"/>
                <w:lang w:eastAsia="en-GB"/>
              </w:rPr>
              <w:t xml:space="preserve">3.14C </w:t>
            </w:r>
            <w:r>
              <w:rPr>
                <w:rFonts w:ascii="Arial" w:hAnsi="Arial"/>
                <w:b/>
                <w:sz w:val="24"/>
                <w:lang w:eastAsia="en-GB"/>
              </w:rPr>
              <w:t xml:space="preserve">  </w:t>
            </w:r>
            <w:r w:rsidRPr="002306B5">
              <w:rPr>
                <w:rFonts w:ascii="Arial" w:hAnsi="Arial"/>
                <w:b/>
                <w:sz w:val="24"/>
                <w:lang w:eastAsia="en-GB"/>
              </w:rPr>
              <w:t xml:space="preserve">draw and explain reaction profile diagrams showing </w:t>
            </w:r>
            <w:r w:rsidRPr="002306B5">
              <w:rPr>
                <w:rFonts w:ascii="Arial" w:hAnsi="Arial"/>
                <w:b/>
                <w:sz w:val="24"/>
                <w:lang w:eastAsia="en-GB"/>
              </w:rPr>
              <w:sym w:font="Symbol" w:char="F044"/>
            </w:r>
            <w:r w:rsidRPr="002306B5">
              <w:rPr>
                <w:rFonts w:ascii="Arial" w:hAnsi="Arial"/>
                <w:b/>
                <w:i/>
                <w:sz w:val="24"/>
                <w:lang w:eastAsia="en-GB"/>
              </w:rPr>
              <w:t xml:space="preserve">H </w:t>
            </w:r>
            <w:r w:rsidRPr="002306B5">
              <w:rPr>
                <w:rFonts w:ascii="Arial" w:hAnsi="Arial"/>
                <w:b/>
                <w:sz w:val="24"/>
                <w:lang w:eastAsia="en-GB"/>
              </w:rPr>
              <w:t>and activation energy</w:t>
            </w:r>
          </w:p>
        </w:tc>
      </w:tr>
    </w:tbl>
    <w:p w14:paraId="717EC09E" w14:textId="1C94385A" w:rsidR="002306B5" w:rsidRDefault="002306B5" w:rsidP="00B37C84">
      <w:pPr>
        <w:spacing w:after="0"/>
        <w:rPr>
          <w:rFonts w:cs="Arial"/>
        </w:rPr>
      </w:pPr>
    </w:p>
    <w:p w14:paraId="753CD610" w14:textId="001DA73E" w:rsidR="002306B5" w:rsidRDefault="002306B5" w:rsidP="00B37C84">
      <w:pPr>
        <w:spacing w:after="0"/>
        <w:rPr>
          <w:rFonts w:cs="Arial"/>
        </w:rPr>
      </w:pPr>
      <w:r>
        <w:rPr>
          <w:rFonts w:cs="Arial"/>
        </w:rPr>
        <w:br w:type="page"/>
      </w:r>
    </w:p>
    <w:tbl>
      <w:tblPr>
        <w:tblW w:w="14410" w:type="dxa"/>
        <w:tblInd w:w="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710"/>
        <w:gridCol w:w="7700"/>
      </w:tblGrid>
      <w:tr w:rsidR="002306B5" w:rsidRPr="006A7A49" w14:paraId="0BD8FE65" w14:textId="77777777" w:rsidTr="005C541D">
        <w:trPr>
          <w:cantSplit/>
        </w:trPr>
        <w:tc>
          <w:tcPr>
            <w:tcW w:w="6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3C1E0" w:themeFill="accent1" w:themeFillTint="66"/>
            <w:tcMar>
              <w:top w:w="100" w:type="dxa"/>
              <w:left w:w="108" w:type="dxa"/>
              <w:bottom w:w="100" w:type="dxa"/>
              <w:right w:w="108" w:type="dxa"/>
            </w:tcMar>
          </w:tcPr>
          <w:p w14:paraId="1CFE2A0E" w14:textId="77777777" w:rsidR="0070706B" w:rsidRDefault="002306B5" w:rsidP="005C541D">
            <w:pPr>
              <w:widowControl w:val="0"/>
              <w:tabs>
                <w:tab w:val="left" w:pos="492"/>
              </w:tabs>
              <w:spacing w:before="77" w:after="0"/>
              <w:ind w:left="634" w:hanging="634"/>
              <w:jc w:val="center"/>
              <w:rPr>
                <w:b/>
                <w:bCs/>
              </w:rPr>
            </w:pPr>
            <w:r w:rsidRPr="006A7A49">
              <w:rPr>
                <w:b/>
                <w:bCs/>
              </w:rPr>
              <w:lastRenderedPageBreak/>
              <w:t xml:space="preserve">GCE Chemistry </w:t>
            </w:r>
          </w:p>
          <w:p w14:paraId="52431129" w14:textId="14A09311" w:rsidR="002306B5" w:rsidRPr="00E9105D" w:rsidRDefault="002306B5" w:rsidP="005C541D">
            <w:pPr>
              <w:widowControl w:val="0"/>
              <w:tabs>
                <w:tab w:val="left" w:pos="492"/>
              </w:tabs>
              <w:spacing w:before="77" w:after="0"/>
              <w:ind w:left="634" w:hanging="634"/>
              <w:jc w:val="center"/>
              <w:rPr>
                <w:rFonts w:cs="Arial"/>
                <w:spacing w:val="-1"/>
              </w:rPr>
            </w:pPr>
            <w:r w:rsidRPr="006A7A49">
              <w:rPr>
                <w:b/>
                <w:bCs/>
              </w:rPr>
              <w:t xml:space="preserve">Topic </w:t>
            </w:r>
            <w:r>
              <w:rPr>
                <w:b/>
                <w:bCs/>
              </w:rPr>
              <w:t xml:space="preserve">10 – </w:t>
            </w:r>
            <w:r w:rsidR="00602FA8">
              <w:rPr>
                <w:b/>
                <w:bCs/>
              </w:rPr>
              <w:t>Equilibrium</w:t>
            </w:r>
            <w:r>
              <w:rPr>
                <w:b/>
                <w:bCs/>
              </w:rPr>
              <w:t xml:space="preserve"> I</w:t>
            </w:r>
          </w:p>
        </w:tc>
        <w:tc>
          <w:tcPr>
            <w:tcW w:w="7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3C1E0" w:themeFill="accent1" w:themeFillTint="66"/>
          </w:tcPr>
          <w:p w14:paraId="71F62AE8" w14:textId="77777777" w:rsidR="002306B5" w:rsidRPr="002306B5" w:rsidRDefault="002306B5" w:rsidP="005C541D">
            <w:pPr>
              <w:pStyle w:val="Tabletext"/>
              <w:ind w:left="557" w:hanging="557"/>
              <w:jc w:val="center"/>
              <w:rPr>
                <w:rFonts w:ascii="Arial" w:hAnsi="Arial"/>
                <w:sz w:val="24"/>
                <w:lang w:eastAsia="en-GB"/>
              </w:rPr>
            </w:pPr>
            <w:r w:rsidRPr="006A7A49">
              <w:rPr>
                <w:rFonts w:ascii="Arial" w:hAnsi="Arial"/>
                <w:b/>
                <w:bCs/>
                <w:sz w:val="24"/>
                <w:lang w:eastAsia="en-GB"/>
              </w:rPr>
              <w:t>International GCSE Chemistry</w:t>
            </w:r>
          </w:p>
        </w:tc>
      </w:tr>
      <w:tr w:rsidR="002306B5" w:rsidRPr="006A7A49" w14:paraId="50C3D003" w14:textId="77777777" w:rsidTr="005C541D">
        <w:trPr>
          <w:cantSplit/>
        </w:trPr>
        <w:tc>
          <w:tcPr>
            <w:tcW w:w="6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8" w:type="dxa"/>
              <w:bottom w:w="100" w:type="dxa"/>
              <w:right w:w="108" w:type="dxa"/>
            </w:tcMar>
          </w:tcPr>
          <w:p w14:paraId="4A4DB93D" w14:textId="77777777" w:rsidR="002306B5" w:rsidRPr="002306B5" w:rsidRDefault="002306B5" w:rsidP="00602FA8">
            <w:pPr>
              <w:pStyle w:val="TableParagraph"/>
              <w:tabs>
                <w:tab w:val="left" w:pos="526"/>
              </w:tabs>
              <w:spacing w:before="76" w:line="276" w:lineRule="auto"/>
              <w:ind w:left="526" w:right="297" w:hanging="425"/>
              <w:rPr>
                <w:rFonts w:ascii="Arial" w:eastAsia="Verdana" w:hAnsi="Arial" w:cs="Arial"/>
                <w:sz w:val="24"/>
                <w:szCs w:val="24"/>
              </w:rPr>
            </w:pPr>
            <w:r w:rsidRPr="002306B5">
              <w:rPr>
                <w:rFonts w:ascii="Arial" w:hAnsi="Arial" w:cs="Arial"/>
                <w:spacing w:val="-1"/>
                <w:sz w:val="24"/>
                <w:szCs w:val="24"/>
              </w:rPr>
              <w:t>1.</w:t>
            </w:r>
            <w:r w:rsidRPr="002306B5">
              <w:rPr>
                <w:rFonts w:ascii="Arial" w:hAnsi="Arial" w:cs="Arial"/>
                <w:spacing w:val="-1"/>
                <w:sz w:val="24"/>
                <w:szCs w:val="24"/>
              </w:rPr>
              <w:tab/>
              <w:t>know that many</w:t>
            </w:r>
            <w:r w:rsidRPr="002306B5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2306B5">
              <w:rPr>
                <w:rFonts w:ascii="Arial" w:hAnsi="Arial" w:cs="Arial"/>
                <w:spacing w:val="-1"/>
                <w:sz w:val="24"/>
                <w:szCs w:val="24"/>
              </w:rPr>
              <w:t>reactions</w:t>
            </w:r>
            <w:r w:rsidRPr="002306B5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2306B5">
              <w:rPr>
                <w:rFonts w:ascii="Arial" w:hAnsi="Arial" w:cs="Arial"/>
                <w:spacing w:val="-1"/>
                <w:sz w:val="24"/>
                <w:szCs w:val="24"/>
              </w:rPr>
              <w:t>are readily</w:t>
            </w:r>
            <w:r w:rsidRPr="002306B5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2306B5">
              <w:rPr>
                <w:rFonts w:ascii="Arial" w:hAnsi="Arial" w:cs="Arial"/>
                <w:spacing w:val="-1"/>
                <w:sz w:val="24"/>
                <w:szCs w:val="24"/>
              </w:rPr>
              <w:t>reversible and</w:t>
            </w:r>
            <w:r w:rsidRPr="002306B5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2306B5">
              <w:rPr>
                <w:rFonts w:ascii="Arial" w:hAnsi="Arial" w:cs="Arial"/>
                <w:spacing w:val="-1"/>
                <w:sz w:val="24"/>
                <w:szCs w:val="24"/>
              </w:rPr>
              <w:t>that they can reach</w:t>
            </w:r>
            <w:r w:rsidRPr="002306B5">
              <w:rPr>
                <w:rFonts w:ascii="Arial" w:hAnsi="Arial" w:cs="Arial"/>
                <w:sz w:val="24"/>
                <w:szCs w:val="24"/>
              </w:rPr>
              <w:t xml:space="preserve"> a</w:t>
            </w:r>
            <w:r w:rsidRPr="002306B5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Pr="002306B5">
              <w:rPr>
                <w:rFonts w:ascii="Arial" w:hAnsi="Arial" w:cs="Arial"/>
                <w:spacing w:val="-1"/>
                <w:sz w:val="24"/>
                <w:szCs w:val="24"/>
              </w:rPr>
              <w:t>state</w:t>
            </w:r>
            <w:r w:rsidRPr="002306B5">
              <w:rPr>
                <w:rFonts w:ascii="Arial" w:hAnsi="Arial" w:cs="Arial"/>
                <w:spacing w:val="69"/>
                <w:sz w:val="24"/>
                <w:szCs w:val="24"/>
              </w:rPr>
              <w:t xml:space="preserve"> </w:t>
            </w:r>
            <w:r w:rsidRPr="002306B5">
              <w:rPr>
                <w:rFonts w:ascii="Arial" w:hAnsi="Arial" w:cs="Arial"/>
                <w:spacing w:val="-1"/>
                <w:sz w:val="24"/>
                <w:szCs w:val="24"/>
              </w:rPr>
              <w:t>of</w:t>
            </w:r>
            <w:r w:rsidRPr="002306B5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2306B5">
              <w:rPr>
                <w:rFonts w:ascii="Arial" w:hAnsi="Arial" w:cs="Arial"/>
                <w:spacing w:val="-1"/>
                <w:sz w:val="24"/>
                <w:szCs w:val="24"/>
              </w:rPr>
              <w:t>dynamic</w:t>
            </w:r>
            <w:r w:rsidRPr="002306B5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2306B5">
              <w:rPr>
                <w:rFonts w:ascii="Arial" w:hAnsi="Arial" w:cs="Arial"/>
                <w:spacing w:val="-1"/>
                <w:sz w:val="24"/>
                <w:szCs w:val="24"/>
              </w:rPr>
              <w:t>equilibrium</w:t>
            </w:r>
            <w:r w:rsidRPr="002306B5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2306B5">
              <w:rPr>
                <w:rFonts w:ascii="Arial" w:hAnsi="Arial" w:cs="Arial"/>
                <w:spacing w:val="-1"/>
                <w:sz w:val="24"/>
                <w:szCs w:val="24"/>
              </w:rPr>
              <w:t>in</w:t>
            </w:r>
            <w:r w:rsidRPr="002306B5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2306B5">
              <w:rPr>
                <w:rFonts w:ascii="Arial" w:hAnsi="Arial" w:cs="Arial"/>
                <w:spacing w:val="-1"/>
                <w:sz w:val="24"/>
                <w:szCs w:val="24"/>
              </w:rPr>
              <w:t>which:</w:t>
            </w:r>
          </w:p>
          <w:p w14:paraId="6711091C" w14:textId="77777777" w:rsidR="002306B5" w:rsidRDefault="002306B5" w:rsidP="00602FA8">
            <w:pPr>
              <w:pStyle w:val="TableParagraph"/>
              <w:numPr>
                <w:ilvl w:val="0"/>
                <w:numId w:val="42"/>
              </w:numPr>
              <w:tabs>
                <w:tab w:val="left" w:pos="815"/>
              </w:tabs>
              <w:spacing w:before="60" w:line="276" w:lineRule="auto"/>
              <w:ind w:right="337"/>
              <w:rPr>
                <w:rFonts w:ascii="Arial" w:hAnsi="Arial" w:cs="Arial"/>
                <w:spacing w:val="46"/>
                <w:sz w:val="24"/>
                <w:szCs w:val="24"/>
              </w:rPr>
            </w:pPr>
            <w:r w:rsidRPr="002306B5">
              <w:rPr>
                <w:rFonts w:ascii="Arial" w:hAnsi="Arial" w:cs="Arial"/>
                <w:sz w:val="24"/>
                <w:szCs w:val="24"/>
              </w:rPr>
              <w:t>the</w:t>
            </w:r>
            <w:r w:rsidRPr="002306B5">
              <w:rPr>
                <w:rFonts w:ascii="Arial" w:hAnsi="Arial" w:cs="Arial"/>
                <w:spacing w:val="-1"/>
                <w:sz w:val="24"/>
                <w:szCs w:val="24"/>
              </w:rPr>
              <w:t xml:space="preserve"> rate of the forward</w:t>
            </w:r>
            <w:r w:rsidRPr="002306B5">
              <w:rPr>
                <w:rFonts w:ascii="Arial" w:hAnsi="Arial" w:cs="Arial"/>
                <w:spacing w:val="-3"/>
                <w:sz w:val="24"/>
                <w:szCs w:val="24"/>
              </w:rPr>
              <w:t xml:space="preserve"> </w:t>
            </w:r>
            <w:r w:rsidRPr="002306B5">
              <w:rPr>
                <w:rFonts w:ascii="Arial" w:hAnsi="Arial" w:cs="Arial"/>
                <w:spacing w:val="-1"/>
                <w:sz w:val="24"/>
                <w:szCs w:val="24"/>
              </w:rPr>
              <w:t>reaction</w:t>
            </w:r>
            <w:r w:rsidRPr="002306B5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2306B5">
              <w:rPr>
                <w:rFonts w:ascii="Arial" w:hAnsi="Arial" w:cs="Arial"/>
                <w:spacing w:val="-1"/>
                <w:sz w:val="24"/>
                <w:szCs w:val="24"/>
              </w:rPr>
              <w:t>is</w:t>
            </w:r>
            <w:r w:rsidRPr="002306B5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2306B5">
              <w:rPr>
                <w:rFonts w:ascii="Arial" w:hAnsi="Arial" w:cs="Arial"/>
                <w:spacing w:val="-1"/>
                <w:sz w:val="24"/>
                <w:szCs w:val="24"/>
              </w:rPr>
              <w:t xml:space="preserve">equal </w:t>
            </w:r>
            <w:r w:rsidRPr="002306B5">
              <w:rPr>
                <w:rFonts w:ascii="Arial" w:hAnsi="Arial" w:cs="Arial"/>
                <w:sz w:val="24"/>
                <w:szCs w:val="24"/>
              </w:rPr>
              <w:t>to the</w:t>
            </w:r>
            <w:r w:rsidRPr="002306B5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Pr="002306B5">
              <w:rPr>
                <w:rFonts w:ascii="Arial" w:hAnsi="Arial" w:cs="Arial"/>
                <w:spacing w:val="-1"/>
                <w:sz w:val="24"/>
                <w:szCs w:val="24"/>
              </w:rPr>
              <w:t xml:space="preserve">rate of </w:t>
            </w:r>
            <w:r w:rsidRPr="002306B5">
              <w:rPr>
                <w:rFonts w:ascii="Arial" w:hAnsi="Arial" w:cs="Arial"/>
                <w:sz w:val="24"/>
                <w:szCs w:val="24"/>
              </w:rPr>
              <w:t>the</w:t>
            </w:r>
            <w:r w:rsidRPr="002306B5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Pr="002306B5">
              <w:rPr>
                <w:rFonts w:ascii="Arial" w:hAnsi="Arial" w:cs="Arial"/>
                <w:spacing w:val="-1"/>
                <w:sz w:val="24"/>
                <w:szCs w:val="24"/>
              </w:rPr>
              <w:t>backward reaction</w:t>
            </w:r>
            <w:r w:rsidRPr="002306B5">
              <w:rPr>
                <w:rFonts w:ascii="Arial" w:hAnsi="Arial" w:cs="Arial"/>
                <w:spacing w:val="46"/>
                <w:sz w:val="24"/>
                <w:szCs w:val="24"/>
              </w:rPr>
              <w:t xml:space="preserve"> </w:t>
            </w:r>
          </w:p>
          <w:p w14:paraId="1EA422C3" w14:textId="2AFA8019" w:rsidR="002306B5" w:rsidRPr="002306B5" w:rsidRDefault="002306B5" w:rsidP="00602FA8">
            <w:pPr>
              <w:pStyle w:val="TableParagraph"/>
              <w:numPr>
                <w:ilvl w:val="0"/>
                <w:numId w:val="42"/>
              </w:numPr>
              <w:tabs>
                <w:tab w:val="left" w:pos="815"/>
              </w:tabs>
              <w:spacing w:before="60" w:line="276" w:lineRule="auto"/>
              <w:ind w:right="337"/>
              <w:rPr>
                <w:rFonts w:ascii="Arial" w:hAnsi="Arial" w:cs="Arial"/>
                <w:spacing w:val="46"/>
                <w:sz w:val="24"/>
                <w:szCs w:val="24"/>
              </w:rPr>
            </w:pPr>
            <w:r w:rsidRPr="002306B5">
              <w:rPr>
                <w:rFonts w:ascii="Arial" w:hAnsi="Arial" w:cs="Arial"/>
                <w:sz w:val="24"/>
                <w:szCs w:val="24"/>
              </w:rPr>
              <w:t>the</w:t>
            </w:r>
            <w:r w:rsidRPr="002306B5">
              <w:rPr>
                <w:rFonts w:ascii="Arial" w:hAnsi="Arial" w:cs="Arial"/>
                <w:spacing w:val="-1"/>
                <w:sz w:val="24"/>
                <w:szCs w:val="24"/>
              </w:rPr>
              <w:t xml:space="preserve"> concentrations</w:t>
            </w:r>
            <w:r w:rsidRPr="002306B5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2306B5">
              <w:rPr>
                <w:rFonts w:ascii="Arial" w:hAnsi="Arial" w:cs="Arial"/>
                <w:spacing w:val="-1"/>
                <w:sz w:val="24"/>
                <w:szCs w:val="24"/>
              </w:rPr>
              <w:t>of</w:t>
            </w:r>
            <w:r w:rsidRPr="002306B5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2306B5">
              <w:rPr>
                <w:rFonts w:ascii="Arial" w:hAnsi="Arial" w:cs="Arial"/>
                <w:spacing w:val="-1"/>
                <w:sz w:val="24"/>
                <w:szCs w:val="24"/>
              </w:rPr>
              <w:t>reactants and products</w:t>
            </w:r>
            <w:r w:rsidRPr="002306B5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2306B5">
              <w:rPr>
                <w:rFonts w:ascii="Arial" w:hAnsi="Arial" w:cs="Arial"/>
                <w:spacing w:val="-1"/>
                <w:sz w:val="24"/>
                <w:szCs w:val="24"/>
              </w:rPr>
              <w:t>remain</w:t>
            </w:r>
            <w:r w:rsidRPr="002306B5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2306B5">
              <w:rPr>
                <w:rFonts w:ascii="Arial" w:hAnsi="Arial" w:cs="Arial"/>
                <w:spacing w:val="-1"/>
                <w:sz w:val="24"/>
                <w:szCs w:val="24"/>
              </w:rPr>
              <w:t>constant</w:t>
            </w:r>
          </w:p>
        </w:tc>
        <w:tc>
          <w:tcPr>
            <w:tcW w:w="7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FA03CDC" w14:textId="77777777" w:rsidR="002306B5" w:rsidRPr="002306B5" w:rsidRDefault="002306B5" w:rsidP="00602FA8">
            <w:pPr>
              <w:pStyle w:val="Tabletext"/>
              <w:spacing w:line="276" w:lineRule="auto"/>
              <w:rPr>
                <w:rFonts w:ascii="Arial" w:hAnsi="Arial"/>
                <w:b/>
                <w:bCs/>
                <w:color w:val="336699" w:themeColor="accent1"/>
                <w:sz w:val="24"/>
                <w:lang w:eastAsia="en-GB"/>
              </w:rPr>
            </w:pPr>
            <w:r w:rsidRPr="002306B5">
              <w:rPr>
                <w:rFonts w:ascii="Arial" w:hAnsi="Arial"/>
                <w:b/>
                <w:bCs/>
                <w:color w:val="336699" w:themeColor="accent1"/>
                <w:sz w:val="24"/>
                <w:lang w:eastAsia="en-GB"/>
              </w:rPr>
              <w:t>3(c) Reversible reactions and equilibria</w:t>
            </w:r>
          </w:p>
          <w:p w14:paraId="114B772D" w14:textId="675D5C8D" w:rsidR="002306B5" w:rsidRPr="002306B5" w:rsidRDefault="002306B5" w:rsidP="00602FA8">
            <w:pPr>
              <w:pStyle w:val="Tabletext"/>
              <w:spacing w:line="276" w:lineRule="auto"/>
              <w:ind w:left="699" w:hanging="699"/>
              <w:rPr>
                <w:rFonts w:ascii="Arial" w:hAnsi="Arial"/>
                <w:sz w:val="24"/>
                <w:lang w:eastAsia="en-GB"/>
              </w:rPr>
            </w:pPr>
            <w:r w:rsidRPr="002306B5">
              <w:rPr>
                <w:rFonts w:ascii="Arial" w:hAnsi="Arial"/>
                <w:sz w:val="24"/>
                <w:lang w:eastAsia="en-GB"/>
              </w:rPr>
              <w:t>3.17</w:t>
            </w:r>
            <w:r w:rsidR="00796768">
              <w:rPr>
                <w:rFonts w:ascii="Arial" w:hAnsi="Arial"/>
                <w:sz w:val="24"/>
                <w:lang w:eastAsia="en-GB"/>
              </w:rPr>
              <w:tab/>
            </w:r>
            <w:r w:rsidRPr="002306B5">
              <w:rPr>
                <w:rFonts w:ascii="Arial" w:hAnsi="Arial"/>
                <w:sz w:val="24"/>
                <w:lang w:eastAsia="en-GB"/>
              </w:rPr>
              <w:t xml:space="preserve">know that some reactions are </w:t>
            </w:r>
            <w:proofErr w:type="gramStart"/>
            <w:r w:rsidRPr="002306B5">
              <w:rPr>
                <w:rFonts w:ascii="Arial" w:hAnsi="Arial"/>
                <w:sz w:val="24"/>
                <w:lang w:eastAsia="en-GB"/>
              </w:rPr>
              <w:t>reversible</w:t>
            </w:r>
            <w:proofErr w:type="gramEnd"/>
            <w:r w:rsidRPr="002306B5">
              <w:rPr>
                <w:rFonts w:ascii="Arial" w:hAnsi="Arial"/>
                <w:sz w:val="24"/>
                <w:lang w:eastAsia="en-GB"/>
              </w:rPr>
              <w:t xml:space="preserve"> and this is indicated by the symbol </w:t>
            </w:r>
            <w:r w:rsidRPr="002306B5">
              <w:rPr>
                <w:rFonts w:ascii="Cambria Math" w:hAnsi="Cambria Math" w:cs="Cambria Math"/>
                <w:sz w:val="24"/>
              </w:rPr>
              <w:t>⇌</w:t>
            </w:r>
            <w:r w:rsidRPr="002306B5">
              <w:rPr>
                <w:rFonts w:ascii="Arial" w:hAnsi="Arial"/>
                <w:sz w:val="24"/>
                <w:lang w:eastAsia="en-GB"/>
              </w:rPr>
              <w:t xml:space="preserve"> in equations</w:t>
            </w:r>
          </w:p>
          <w:p w14:paraId="1727B61E" w14:textId="4C39B663" w:rsidR="002306B5" w:rsidRPr="002306B5" w:rsidRDefault="002306B5" w:rsidP="00602FA8">
            <w:pPr>
              <w:pStyle w:val="Tabletext"/>
              <w:spacing w:line="276" w:lineRule="auto"/>
              <w:ind w:left="699" w:hanging="699"/>
              <w:rPr>
                <w:rFonts w:ascii="Arial" w:hAnsi="Arial"/>
                <w:sz w:val="24"/>
                <w:lang w:eastAsia="en-GB"/>
              </w:rPr>
            </w:pPr>
            <w:r w:rsidRPr="002306B5">
              <w:rPr>
                <w:rFonts w:ascii="Arial" w:hAnsi="Arial"/>
                <w:sz w:val="24"/>
                <w:lang w:eastAsia="en-GB"/>
              </w:rPr>
              <w:t>3.18</w:t>
            </w:r>
            <w:r w:rsidR="00796768">
              <w:rPr>
                <w:rFonts w:ascii="Arial" w:hAnsi="Arial"/>
                <w:sz w:val="24"/>
                <w:lang w:eastAsia="en-GB"/>
              </w:rPr>
              <w:tab/>
            </w:r>
            <w:r w:rsidRPr="002306B5">
              <w:rPr>
                <w:rFonts w:ascii="Arial" w:hAnsi="Arial"/>
                <w:sz w:val="24"/>
                <w:lang w:eastAsia="en-GB"/>
              </w:rPr>
              <w:t xml:space="preserve">describe reversible reactions such as the dehydration of hydrated copper(II) </w:t>
            </w:r>
            <w:proofErr w:type="spellStart"/>
            <w:r w:rsidRPr="002306B5">
              <w:rPr>
                <w:rFonts w:ascii="Arial" w:hAnsi="Arial"/>
                <w:sz w:val="24"/>
                <w:lang w:eastAsia="en-GB"/>
              </w:rPr>
              <w:t>sulfate</w:t>
            </w:r>
            <w:proofErr w:type="spellEnd"/>
            <w:r w:rsidRPr="002306B5">
              <w:rPr>
                <w:rFonts w:ascii="Arial" w:hAnsi="Arial"/>
                <w:sz w:val="24"/>
                <w:lang w:eastAsia="en-GB"/>
              </w:rPr>
              <w:t xml:space="preserve"> and the effect of heat on ammonium chloride</w:t>
            </w:r>
          </w:p>
          <w:p w14:paraId="69825C49" w14:textId="419FA256" w:rsidR="002306B5" w:rsidRPr="002306B5" w:rsidRDefault="002306B5" w:rsidP="00602FA8">
            <w:pPr>
              <w:pStyle w:val="Tabletext"/>
              <w:spacing w:line="276" w:lineRule="auto"/>
              <w:ind w:left="841" w:hanging="841"/>
              <w:rPr>
                <w:rFonts w:ascii="Arial" w:hAnsi="Arial"/>
                <w:b/>
                <w:sz w:val="24"/>
                <w:lang w:eastAsia="en-GB"/>
              </w:rPr>
            </w:pPr>
            <w:r w:rsidRPr="002306B5">
              <w:rPr>
                <w:rFonts w:ascii="Arial" w:hAnsi="Arial"/>
                <w:b/>
                <w:sz w:val="24"/>
                <w:lang w:eastAsia="en-GB"/>
              </w:rPr>
              <w:t>3.19C</w:t>
            </w:r>
            <w:r w:rsidR="00796768">
              <w:rPr>
                <w:rFonts w:ascii="Arial" w:hAnsi="Arial"/>
                <w:b/>
                <w:sz w:val="24"/>
                <w:lang w:eastAsia="en-GB"/>
              </w:rPr>
              <w:tab/>
            </w:r>
            <w:r w:rsidRPr="002306B5">
              <w:rPr>
                <w:rFonts w:ascii="Arial" w:hAnsi="Arial"/>
                <w:b/>
                <w:sz w:val="24"/>
                <w:lang w:eastAsia="en-GB"/>
              </w:rPr>
              <w:t>know that a reversible reaction can reach dynamic equilibrium in a sealed container</w:t>
            </w:r>
          </w:p>
          <w:p w14:paraId="491B4FFC" w14:textId="4AB905FF" w:rsidR="002306B5" w:rsidRPr="002306B5" w:rsidRDefault="002306B5" w:rsidP="00602FA8">
            <w:pPr>
              <w:pStyle w:val="Tabletext"/>
              <w:spacing w:line="276" w:lineRule="auto"/>
              <w:ind w:left="841" w:hanging="841"/>
              <w:rPr>
                <w:rFonts w:ascii="Arial" w:hAnsi="Arial"/>
                <w:b/>
                <w:sz w:val="24"/>
                <w:lang w:eastAsia="en-GB"/>
              </w:rPr>
            </w:pPr>
            <w:r w:rsidRPr="002306B5">
              <w:rPr>
                <w:rFonts w:ascii="Arial" w:hAnsi="Arial"/>
                <w:b/>
                <w:sz w:val="24"/>
                <w:lang w:eastAsia="en-GB"/>
              </w:rPr>
              <w:t>3.20C</w:t>
            </w:r>
            <w:r w:rsidR="00796768">
              <w:rPr>
                <w:rFonts w:ascii="Arial" w:hAnsi="Arial"/>
                <w:b/>
                <w:sz w:val="24"/>
                <w:lang w:eastAsia="en-GB"/>
              </w:rPr>
              <w:tab/>
            </w:r>
            <w:r w:rsidRPr="002306B5">
              <w:rPr>
                <w:rFonts w:ascii="Arial" w:hAnsi="Arial"/>
                <w:b/>
                <w:sz w:val="24"/>
                <w:lang w:eastAsia="en-GB"/>
              </w:rPr>
              <w:t>know that the characteristics of a reaction at dynamic equilibrium are:</w:t>
            </w:r>
          </w:p>
          <w:p w14:paraId="283F5CDA" w14:textId="77777777" w:rsidR="002306B5" w:rsidRDefault="002306B5" w:rsidP="00602FA8">
            <w:pPr>
              <w:pStyle w:val="Tabletext"/>
              <w:numPr>
                <w:ilvl w:val="0"/>
                <w:numId w:val="43"/>
              </w:numPr>
              <w:spacing w:line="276" w:lineRule="auto"/>
              <w:rPr>
                <w:rFonts w:ascii="Arial" w:hAnsi="Arial"/>
                <w:b/>
                <w:sz w:val="24"/>
                <w:lang w:eastAsia="en-GB"/>
              </w:rPr>
            </w:pPr>
            <w:r w:rsidRPr="002306B5">
              <w:rPr>
                <w:rFonts w:ascii="Arial" w:hAnsi="Arial"/>
                <w:b/>
                <w:sz w:val="24"/>
                <w:lang w:eastAsia="en-GB"/>
              </w:rPr>
              <w:t>the forward and reverse reactions occur at the same rate</w:t>
            </w:r>
          </w:p>
          <w:p w14:paraId="19D663EA" w14:textId="56D443F1" w:rsidR="002306B5" w:rsidRPr="002306B5" w:rsidRDefault="002306B5" w:rsidP="00602FA8">
            <w:pPr>
              <w:pStyle w:val="Tabletext"/>
              <w:numPr>
                <w:ilvl w:val="0"/>
                <w:numId w:val="43"/>
              </w:numPr>
              <w:spacing w:line="276" w:lineRule="auto"/>
              <w:rPr>
                <w:rFonts w:ascii="Arial" w:hAnsi="Arial"/>
                <w:b/>
                <w:sz w:val="24"/>
                <w:lang w:eastAsia="en-GB"/>
              </w:rPr>
            </w:pPr>
            <w:r w:rsidRPr="002306B5">
              <w:rPr>
                <w:rFonts w:ascii="Arial" w:hAnsi="Arial"/>
                <w:b/>
                <w:sz w:val="24"/>
                <w:lang w:eastAsia="en-GB"/>
              </w:rPr>
              <w:t>the concentrations of reactants and products remain constant</w:t>
            </w:r>
          </w:p>
        </w:tc>
      </w:tr>
    </w:tbl>
    <w:p w14:paraId="7126E292" w14:textId="77777777" w:rsidR="00602FA8" w:rsidRDefault="00602FA8">
      <w:r>
        <w:br w:type="page"/>
      </w:r>
    </w:p>
    <w:tbl>
      <w:tblPr>
        <w:tblW w:w="14410" w:type="dxa"/>
        <w:tblInd w:w="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710"/>
        <w:gridCol w:w="7700"/>
      </w:tblGrid>
      <w:tr w:rsidR="00602FA8" w:rsidRPr="006A7A49" w14:paraId="7F87CDE8" w14:textId="77777777" w:rsidTr="00602FA8">
        <w:trPr>
          <w:cantSplit/>
        </w:trPr>
        <w:tc>
          <w:tcPr>
            <w:tcW w:w="6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3C1E0" w:themeFill="accent1" w:themeFillTint="66"/>
            <w:tcMar>
              <w:top w:w="100" w:type="dxa"/>
              <w:left w:w="108" w:type="dxa"/>
              <w:bottom w:w="100" w:type="dxa"/>
              <w:right w:w="108" w:type="dxa"/>
            </w:tcMar>
          </w:tcPr>
          <w:p w14:paraId="2FA1FE71" w14:textId="60224798" w:rsidR="00602FA8" w:rsidRPr="00602FA8" w:rsidRDefault="00602FA8" w:rsidP="00602FA8">
            <w:pPr>
              <w:widowControl w:val="0"/>
              <w:tabs>
                <w:tab w:val="left" w:pos="492"/>
              </w:tabs>
              <w:spacing w:before="77" w:after="0"/>
              <w:ind w:left="634" w:hanging="634"/>
              <w:jc w:val="center"/>
              <w:rPr>
                <w:rFonts w:cs="Arial"/>
                <w:b/>
                <w:bCs/>
              </w:rPr>
            </w:pPr>
            <w:r w:rsidRPr="00602FA8">
              <w:rPr>
                <w:rFonts w:cs="Arial"/>
                <w:b/>
                <w:bCs/>
              </w:rPr>
              <w:lastRenderedPageBreak/>
              <w:t>GCE Chemistry</w:t>
            </w:r>
          </w:p>
          <w:p w14:paraId="48973BF5" w14:textId="76B06616" w:rsidR="00602FA8" w:rsidRPr="00602FA8" w:rsidRDefault="00602FA8" w:rsidP="00602FA8">
            <w:pPr>
              <w:pStyle w:val="TableParagraph"/>
              <w:tabs>
                <w:tab w:val="left" w:pos="526"/>
              </w:tabs>
              <w:spacing w:before="76" w:line="276" w:lineRule="auto"/>
              <w:ind w:left="526" w:right="297" w:hanging="425"/>
              <w:jc w:val="center"/>
              <w:rPr>
                <w:rFonts w:ascii="Arial" w:hAnsi="Arial" w:cs="Arial"/>
                <w:spacing w:val="-1"/>
                <w:sz w:val="24"/>
                <w:szCs w:val="24"/>
              </w:rPr>
            </w:pPr>
            <w:r w:rsidRPr="00602FA8">
              <w:rPr>
                <w:rFonts w:ascii="Arial" w:hAnsi="Arial" w:cs="Arial"/>
                <w:b/>
                <w:bCs/>
                <w:sz w:val="24"/>
                <w:szCs w:val="24"/>
              </w:rPr>
              <w:t>Topic 10 – Equilibrium I</w:t>
            </w:r>
          </w:p>
        </w:tc>
        <w:tc>
          <w:tcPr>
            <w:tcW w:w="7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3C1E0" w:themeFill="accent1" w:themeFillTint="66"/>
          </w:tcPr>
          <w:p w14:paraId="6CE3F055" w14:textId="6002A289" w:rsidR="00602FA8" w:rsidRPr="002306B5" w:rsidRDefault="00602FA8" w:rsidP="00602FA8">
            <w:pPr>
              <w:pStyle w:val="Tabletext"/>
              <w:spacing w:line="276" w:lineRule="auto"/>
              <w:ind w:left="841" w:hanging="841"/>
              <w:jc w:val="center"/>
              <w:rPr>
                <w:rFonts w:ascii="Arial" w:hAnsi="Arial"/>
                <w:b/>
                <w:sz w:val="24"/>
                <w:lang w:eastAsia="en-GB"/>
              </w:rPr>
            </w:pPr>
            <w:r w:rsidRPr="006A7A49">
              <w:rPr>
                <w:rFonts w:ascii="Arial" w:hAnsi="Arial"/>
                <w:b/>
                <w:bCs/>
                <w:sz w:val="24"/>
                <w:lang w:eastAsia="en-GB"/>
              </w:rPr>
              <w:t>International GCSE Chemistry</w:t>
            </w:r>
          </w:p>
        </w:tc>
      </w:tr>
      <w:tr w:rsidR="00602FA8" w:rsidRPr="006A7A49" w14:paraId="62CCB04B" w14:textId="77777777" w:rsidTr="005C541D">
        <w:trPr>
          <w:cantSplit/>
        </w:trPr>
        <w:tc>
          <w:tcPr>
            <w:tcW w:w="6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8" w:type="dxa"/>
              <w:bottom w:w="100" w:type="dxa"/>
              <w:right w:w="108" w:type="dxa"/>
            </w:tcMar>
          </w:tcPr>
          <w:p w14:paraId="3E4BCDD2" w14:textId="7F109132" w:rsidR="00602FA8" w:rsidRPr="002306B5" w:rsidRDefault="00602FA8" w:rsidP="00602FA8">
            <w:pPr>
              <w:pStyle w:val="TableParagraph"/>
              <w:tabs>
                <w:tab w:val="left" w:pos="526"/>
              </w:tabs>
              <w:spacing w:before="76" w:line="276" w:lineRule="auto"/>
              <w:ind w:left="526" w:right="297" w:hanging="425"/>
              <w:rPr>
                <w:rFonts w:ascii="Arial" w:hAnsi="Arial" w:cs="Arial"/>
                <w:spacing w:val="-1"/>
                <w:sz w:val="24"/>
                <w:szCs w:val="24"/>
              </w:rPr>
            </w:pPr>
            <w:r w:rsidRPr="002306B5">
              <w:rPr>
                <w:rFonts w:ascii="Arial" w:hAnsi="Arial" w:cs="Arial"/>
                <w:spacing w:val="-1"/>
                <w:sz w:val="24"/>
                <w:szCs w:val="24"/>
              </w:rPr>
              <w:t>2.</w:t>
            </w:r>
            <w:r w:rsidRPr="002306B5">
              <w:rPr>
                <w:rFonts w:ascii="Arial" w:hAnsi="Arial" w:cs="Arial"/>
                <w:spacing w:val="-1"/>
                <w:sz w:val="24"/>
                <w:szCs w:val="24"/>
              </w:rPr>
              <w:tab/>
            </w:r>
            <w:r w:rsidRPr="002306B5">
              <w:rPr>
                <w:rFonts w:ascii="Arial" w:hAnsi="Arial" w:cs="Arial"/>
                <w:sz w:val="24"/>
                <w:szCs w:val="24"/>
              </w:rPr>
              <w:t>be</w:t>
            </w:r>
            <w:r w:rsidRPr="002306B5">
              <w:rPr>
                <w:rFonts w:ascii="Arial" w:hAnsi="Arial" w:cs="Arial"/>
                <w:spacing w:val="-1"/>
                <w:sz w:val="24"/>
                <w:szCs w:val="24"/>
              </w:rPr>
              <w:t xml:space="preserve"> able </w:t>
            </w:r>
            <w:r w:rsidRPr="002306B5">
              <w:rPr>
                <w:rFonts w:ascii="Arial" w:hAnsi="Arial" w:cs="Arial"/>
                <w:sz w:val="24"/>
                <w:szCs w:val="24"/>
              </w:rPr>
              <w:t>to</w:t>
            </w:r>
            <w:r w:rsidRPr="002306B5">
              <w:rPr>
                <w:rFonts w:ascii="Arial" w:hAnsi="Arial" w:cs="Arial"/>
                <w:spacing w:val="-1"/>
                <w:sz w:val="24"/>
                <w:szCs w:val="24"/>
              </w:rPr>
              <w:t xml:space="preserve"> predict</w:t>
            </w:r>
            <w:r w:rsidRPr="002306B5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2306B5">
              <w:rPr>
                <w:rFonts w:ascii="Arial" w:hAnsi="Arial" w:cs="Arial"/>
                <w:spacing w:val="-1"/>
                <w:sz w:val="24"/>
                <w:szCs w:val="24"/>
              </w:rPr>
              <w:t>and</w:t>
            </w:r>
            <w:r w:rsidRPr="002306B5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2306B5">
              <w:rPr>
                <w:rFonts w:ascii="Arial" w:hAnsi="Arial" w:cs="Arial"/>
                <w:spacing w:val="-1"/>
                <w:sz w:val="24"/>
                <w:szCs w:val="24"/>
              </w:rPr>
              <w:t xml:space="preserve">justify </w:t>
            </w:r>
            <w:r w:rsidRPr="002306B5">
              <w:rPr>
                <w:rFonts w:ascii="Arial" w:hAnsi="Arial" w:cs="Arial"/>
                <w:sz w:val="24"/>
                <w:szCs w:val="24"/>
              </w:rPr>
              <w:t>the</w:t>
            </w:r>
            <w:r w:rsidRPr="002306B5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Pr="002306B5">
              <w:rPr>
                <w:rFonts w:ascii="Arial" w:hAnsi="Arial" w:cs="Arial"/>
                <w:spacing w:val="-1"/>
                <w:sz w:val="24"/>
                <w:szCs w:val="24"/>
              </w:rPr>
              <w:t>qualitative effect</w:t>
            </w:r>
            <w:r w:rsidRPr="002306B5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2306B5">
              <w:rPr>
                <w:rFonts w:ascii="Arial" w:hAnsi="Arial" w:cs="Arial"/>
                <w:spacing w:val="-1"/>
                <w:sz w:val="24"/>
                <w:szCs w:val="24"/>
              </w:rPr>
              <w:t xml:space="preserve">of </w:t>
            </w:r>
            <w:r w:rsidRPr="002306B5">
              <w:rPr>
                <w:rFonts w:ascii="Arial" w:hAnsi="Arial" w:cs="Arial"/>
                <w:sz w:val="24"/>
                <w:szCs w:val="24"/>
              </w:rPr>
              <w:t xml:space="preserve">a </w:t>
            </w:r>
            <w:r w:rsidRPr="002306B5">
              <w:rPr>
                <w:rFonts w:ascii="Arial" w:hAnsi="Arial" w:cs="Arial"/>
                <w:spacing w:val="-1"/>
                <w:sz w:val="24"/>
                <w:szCs w:val="24"/>
              </w:rPr>
              <w:t>change in</w:t>
            </w:r>
            <w:r w:rsidRPr="002306B5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2306B5">
              <w:rPr>
                <w:rFonts w:ascii="Arial" w:hAnsi="Arial" w:cs="Arial"/>
                <w:spacing w:val="-1"/>
                <w:sz w:val="24"/>
                <w:szCs w:val="24"/>
              </w:rPr>
              <w:t>temperature,</w:t>
            </w:r>
            <w:r w:rsidRPr="002306B5">
              <w:rPr>
                <w:rFonts w:ascii="Arial" w:hAnsi="Arial" w:cs="Arial"/>
                <w:spacing w:val="48"/>
                <w:sz w:val="24"/>
                <w:szCs w:val="24"/>
              </w:rPr>
              <w:t xml:space="preserve"> </w:t>
            </w:r>
            <w:r w:rsidRPr="002306B5">
              <w:rPr>
                <w:rFonts w:ascii="Arial" w:hAnsi="Arial" w:cs="Arial"/>
                <w:spacing w:val="-1"/>
                <w:sz w:val="24"/>
                <w:szCs w:val="24"/>
              </w:rPr>
              <w:t>concentration</w:t>
            </w:r>
            <w:r w:rsidRPr="002306B5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2306B5">
              <w:rPr>
                <w:rFonts w:ascii="Arial" w:hAnsi="Arial" w:cs="Arial"/>
                <w:spacing w:val="-1"/>
                <w:sz w:val="24"/>
                <w:szCs w:val="24"/>
              </w:rPr>
              <w:t>or</w:t>
            </w:r>
            <w:r w:rsidRPr="002306B5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2306B5">
              <w:rPr>
                <w:rFonts w:ascii="Arial" w:hAnsi="Arial" w:cs="Arial"/>
                <w:spacing w:val="-1"/>
                <w:sz w:val="24"/>
                <w:szCs w:val="24"/>
              </w:rPr>
              <w:t>pressure on</w:t>
            </w:r>
            <w:r w:rsidRPr="002306B5">
              <w:rPr>
                <w:rFonts w:ascii="Arial" w:hAnsi="Arial" w:cs="Arial"/>
                <w:sz w:val="24"/>
                <w:szCs w:val="24"/>
              </w:rPr>
              <w:t xml:space="preserve"> a</w:t>
            </w:r>
            <w:r w:rsidRPr="002306B5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Pr="002306B5">
              <w:rPr>
                <w:rFonts w:ascii="Arial" w:hAnsi="Arial" w:cs="Arial"/>
                <w:spacing w:val="-1"/>
                <w:sz w:val="24"/>
                <w:szCs w:val="24"/>
              </w:rPr>
              <w:t>homogeneous system in</w:t>
            </w:r>
            <w:r w:rsidRPr="002306B5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2306B5">
              <w:rPr>
                <w:rFonts w:ascii="Arial" w:hAnsi="Arial" w:cs="Arial"/>
                <w:spacing w:val="-1"/>
                <w:sz w:val="24"/>
                <w:szCs w:val="24"/>
              </w:rPr>
              <w:t>equilibrium</w:t>
            </w:r>
          </w:p>
        </w:tc>
        <w:tc>
          <w:tcPr>
            <w:tcW w:w="7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99F358F" w14:textId="3FF8FCB7" w:rsidR="00602FA8" w:rsidRPr="002306B5" w:rsidRDefault="00602FA8" w:rsidP="00602FA8">
            <w:pPr>
              <w:pStyle w:val="Tabletext"/>
              <w:spacing w:line="276" w:lineRule="auto"/>
              <w:ind w:left="841" w:hanging="841"/>
              <w:rPr>
                <w:rFonts w:ascii="Arial" w:hAnsi="Arial"/>
                <w:b/>
                <w:sz w:val="24"/>
                <w:lang w:eastAsia="en-GB"/>
              </w:rPr>
            </w:pPr>
            <w:r w:rsidRPr="002306B5">
              <w:rPr>
                <w:rFonts w:ascii="Arial" w:hAnsi="Arial"/>
                <w:b/>
                <w:sz w:val="24"/>
                <w:lang w:eastAsia="en-GB"/>
              </w:rPr>
              <w:t>3.22C</w:t>
            </w:r>
            <w:r>
              <w:rPr>
                <w:rFonts w:ascii="Arial" w:hAnsi="Arial"/>
                <w:b/>
                <w:sz w:val="24"/>
                <w:lang w:eastAsia="en-GB"/>
              </w:rPr>
              <w:tab/>
            </w:r>
            <w:r w:rsidRPr="002306B5">
              <w:rPr>
                <w:rFonts w:ascii="Arial" w:hAnsi="Arial"/>
                <w:b/>
                <w:sz w:val="24"/>
                <w:lang w:eastAsia="en-GB"/>
              </w:rPr>
              <w:t>know the effect of changing either temperature or pressure on the position of equilibrium in a reversible reaction:</w:t>
            </w:r>
          </w:p>
          <w:p w14:paraId="2BD6754F" w14:textId="77777777" w:rsidR="00602FA8" w:rsidRPr="002306B5" w:rsidRDefault="00602FA8" w:rsidP="00602FA8">
            <w:pPr>
              <w:pStyle w:val="Tabletext"/>
              <w:numPr>
                <w:ilvl w:val="0"/>
                <w:numId w:val="44"/>
              </w:numPr>
              <w:spacing w:line="276" w:lineRule="auto"/>
              <w:rPr>
                <w:rFonts w:ascii="Arial" w:hAnsi="Arial"/>
                <w:b/>
                <w:sz w:val="24"/>
                <w:lang w:eastAsia="en-GB"/>
              </w:rPr>
            </w:pPr>
            <w:r w:rsidRPr="002306B5">
              <w:rPr>
                <w:rFonts w:ascii="Arial" w:hAnsi="Arial"/>
                <w:b/>
                <w:sz w:val="24"/>
                <w:lang w:eastAsia="en-GB"/>
              </w:rPr>
              <w:t>an increase (or decrease) in temperature shifts the position of equilibrium in the direction of the endothermic (or exothermic) reaction</w:t>
            </w:r>
          </w:p>
          <w:p w14:paraId="5D5F20AE" w14:textId="77777777" w:rsidR="00602FA8" w:rsidRPr="002306B5" w:rsidRDefault="00602FA8" w:rsidP="00602FA8">
            <w:pPr>
              <w:pStyle w:val="Tabletext"/>
              <w:numPr>
                <w:ilvl w:val="0"/>
                <w:numId w:val="44"/>
              </w:numPr>
              <w:spacing w:line="276" w:lineRule="auto"/>
              <w:rPr>
                <w:rFonts w:ascii="Arial" w:hAnsi="Arial"/>
                <w:b/>
                <w:sz w:val="24"/>
                <w:lang w:eastAsia="en-GB"/>
              </w:rPr>
            </w:pPr>
            <w:r w:rsidRPr="002306B5">
              <w:rPr>
                <w:rFonts w:ascii="Arial" w:hAnsi="Arial"/>
                <w:b/>
                <w:sz w:val="24"/>
                <w:lang w:eastAsia="en-GB"/>
              </w:rPr>
              <w:t>an increase (or decrease) in pressure shifts the position of equilibrium in the direction that produces fewer (or more) moles of gas</w:t>
            </w:r>
          </w:p>
          <w:p w14:paraId="7D23D5C4" w14:textId="257589E8" w:rsidR="00602FA8" w:rsidRPr="002306B5" w:rsidRDefault="00602FA8" w:rsidP="00602FA8">
            <w:pPr>
              <w:pStyle w:val="Tabletext"/>
              <w:spacing w:line="276" w:lineRule="auto"/>
              <w:ind w:left="699" w:hanging="699"/>
              <w:rPr>
                <w:rFonts w:ascii="Arial" w:hAnsi="Arial"/>
                <w:b/>
                <w:bCs/>
                <w:color w:val="336699" w:themeColor="accent1"/>
                <w:sz w:val="24"/>
                <w:lang w:eastAsia="en-GB"/>
              </w:rPr>
            </w:pPr>
            <w:r w:rsidRPr="002306B5">
              <w:rPr>
                <w:rFonts w:ascii="Arial" w:hAnsi="Arial"/>
                <w:b/>
                <w:i/>
                <w:sz w:val="24"/>
                <w:lang w:eastAsia="en-GB"/>
              </w:rPr>
              <w:t xml:space="preserve">References to Le </w:t>
            </w:r>
            <w:proofErr w:type="spellStart"/>
            <w:r w:rsidRPr="002306B5">
              <w:rPr>
                <w:rFonts w:ascii="Arial" w:hAnsi="Arial"/>
                <w:b/>
                <w:i/>
                <w:sz w:val="24"/>
                <w:lang w:eastAsia="en-GB"/>
              </w:rPr>
              <w:t>Chatelier’s</w:t>
            </w:r>
            <w:proofErr w:type="spellEnd"/>
            <w:r w:rsidRPr="002306B5">
              <w:rPr>
                <w:rFonts w:ascii="Arial" w:hAnsi="Arial"/>
                <w:b/>
                <w:i/>
                <w:sz w:val="24"/>
                <w:lang w:eastAsia="en-GB"/>
              </w:rPr>
              <w:t xml:space="preserve"> principle are not required</w:t>
            </w:r>
          </w:p>
        </w:tc>
      </w:tr>
    </w:tbl>
    <w:p w14:paraId="57C273B0" w14:textId="77777777" w:rsidR="002306B5" w:rsidRPr="006A7A49" w:rsidRDefault="002306B5" w:rsidP="00B37C84">
      <w:pPr>
        <w:spacing w:after="0"/>
        <w:rPr>
          <w:rFonts w:cs="Arial"/>
        </w:rPr>
      </w:pPr>
    </w:p>
    <w:sectPr w:rsidR="002306B5" w:rsidRPr="006A7A49" w:rsidSect="005F6041">
      <w:headerReference w:type="default" r:id="rId11"/>
      <w:footerReference w:type="default" r:id="rId12"/>
      <w:type w:val="continuous"/>
      <w:pgSz w:w="16817" w:h="11901" w:orient="landscape"/>
      <w:pgMar w:top="2159" w:right="851" w:bottom="1134" w:left="1134" w:header="709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4049388" w14:textId="77777777" w:rsidR="00BF0FF4" w:rsidRDefault="00BF0FF4" w:rsidP="008B39A0">
      <w:r>
        <w:separator/>
      </w:r>
    </w:p>
  </w:endnote>
  <w:endnote w:type="continuationSeparator" w:id="0">
    <w:p w14:paraId="12B13124" w14:textId="77777777" w:rsidR="00BF0FF4" w:rsidRDefault="00BF0FF4" w:rsidP="008B39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CF4B0A" w14:textId="583AE7A9" w:rsidR="0025461F" w:rsidRPr="008C7AF6" w:rsidRDefault="0025461F" w:rsidP="00676CD3">
    <w:pPr>
      <w:pStyle w:val="Footer"/>
      <w:jc w:val="center"/>
    </w:pPr>
    <w:r w:rsidRPr="008C7AF6">
      <w:fldChar w:fldCharType="begin"/>
    </w:r>
    <w:r w:rsidRPr="008C7AF6">
      <w:instrText xml:space="preserve"> PAGE </w:instrText>
    </w:r>
    <w:r w:rsidRPr="008C7AF6">
      <w:fldChar w:fldCharType="separate"/>
    </w:r>
    <w:r w:rsidRPr="008C7AF6">
      <w:rPr>
        <w:noProof/>
      </w:rPr>
      <w:t>1</w:t>
    </w:r>
    <w:r w:rsidRPr="008C7AF6"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69607E6" w14:textId="77777777" w:rsidR="00BF0FF4" w:rsidRDefault="00BF0FF4" w:rsidP="008B39A0">
      <w:r>
        <w:separator/>
      </w:r>
    </w:p>
  </w:footnote>
  <w:footnote w:type="continuationSeparator" w:id="0">
    <w:p w14:paraId="55D947F0" w14:textId="77777777" w:rsidR="00BF0FF4" w:rsidRDefault="00BF0FF4" w:rsidP="008B39A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3DF25F" w14:textId="48260155" w:rsidR="0025461F" w:rsidRDefault="0025461F" w:rsidP="008C7AF6">
    <w:pPr>
      <w:pStyle w:val="Header"/>
      <w:jc w:val="right"/>
    </w:pPr>
    <w:r w:rsidRPr="00045D6C">
      <w:rPr>
        <w:noProof/>
      </w:rPr>
      <w:drawing>
        <wp:anchor distT="0" distB="0" distL="114300" distR="114300" simplePos="0" relativeHeight="251671552" behindDoc="0" locked="0" layoutInCell="1" allowOverlap="1" wp14:anchorId="296F55DC" wp14:editId="443AABF6">
          <wp:simplePos x="0" y="0"/>
          <wp:positionH relativeFrom="column">
            <wp:posOffset>-45720</wp:posOffset>
          </wp:positionH>
          <wp:positionV relativeFrom="paragraph">
            <wp:posOffset>237490</wp:posOffset>
          </wp:positionV>
          <wp:extent cx="361315" cy="377825"/>
          <wp:effectExtent l="0" t="0" r="0" b="317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Picture 19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61315" cy="3778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045D6C">
      <w:rPr>
        <w:noProof/>
      </w:rPr>
      <w:drawing>
        <wp:anchor distT="0" distB="0" distL="114300" distR="114300" simplePos="0" relativeHeight="251670528" behindDoc="0" locked="0" layoutInCell="1" allowOverlap="1" wp14:anchorId="0A6C6165" wp14:editId="1ACCF75F">
          <wp:simplePos x="0" y="0"/>
          <wp:positionH relativeFrom="column">
            <wp:posOffset>-607060</wp:posOffset>
          </wp:positionH>
          <wp:positionV relativeFrom="paragraph">
            <wp:posOffset>27940</wp:posOffset>
          </wp:positionV>
          <wp:extent cx="516255" cy="597535"/>
          <wp:effectExtent l="0" t="0" r="4445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Picture 18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 flipH="1">
                    <a:off x="0" y="0"/>
                    <a:ext cx="516255" cy="5975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045D6C">
      <w:rPr>
        <w:noProof/>
      </w:rPr>
      <w:drawing>
        <wp:anchor distT="0" distB="0" distL="114300" distR="114300" simplePos="0" relativeHeight="251669504" behindDoc="0" locked="0" layoutInCell="1" allowOverlap="1" wp14:anchorId="56CD17F3" wp14:editId="16FD9F17">
          <wp:simplePos x="0" y="0"/>
          <wp:positionH relativeFrom="column">
            <wp:posOffset>-669925</wp:posOffset>
          </wp:positionH>
          <wp:positionV relativeFrom="paragraph">
            <wp:posOffset>-394335</wp:posOffset>
          </wp:positionV>
          <wp:extent cx="755650" cy="481965"/>
          <wp:effectExtent l="0" t="0" r="635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Picture 17"/>
                  <pic:cNvPicPr>
                    <a:picLocks noChangeAspect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 flipH="1">
                    <a:off x="0" y="0"/>
                    <a:ext cx="755650" cy="4819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045D6C">
      <w:rPr>
        <w:noProof/>
      </w:rPr>
      <w:drawing>
        <wp:anchor distT="0" distB="0" distL="114300" distR="114300" simplePos="0" relativeHeight="251668480" behindDoc="0" locked="0" layoutInCell="1" allowOverlap="1" wp14:anchorId="1D62C050" wp14:editId="3F40AA8D">
          <wp:simplePos x="0" y="0"/>
          <wp:positionH relativeFrom="column">
            <wp:posOffset>-16436</wp:posOffset>
          </wp:positionH>
          <wp:positionV relativeFrom="paragraph">
            <wp:posOffset>-138769</wp:posOffset>
          </wp:positionV>
          <wp:extent cx="409028" cy="383393"/>
          <wp:effectExtent l="0" t="0" r="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Picture 16"/>
                  <pic:cNvPicPr>
                    <a:picLocks noChangeAspect="1"/>
                  </pic:cNvPicPr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409028" cy="38339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8C7AF6">
      <w:rPr>
        <w:noProof/>
        <w:color w:val="68A6C2" w:themeColor="accent2"/>
        <w:lang w:eastAsia="en-GB"/>
      </w:rPr>
      <mc:AlternateContent>
        <mc:Choice Requires="wps">
          <w:drawing>
            <wp:anchor distT="0" distB="0" distL="114300" distR="114300" simplePos="0" relativeHeight="251658239" behindDoc="1" locked="0" layoutInCell="1" allowOverlap="1" wp14:anchorId="34553F40" wp14:editId="2FAD79F5">
              <wp:simplePos x="0" y="0"/>
              <wp:positionH relativeFrom="column">
                <wp:posOffset>-751988</wp:posOffset>
              </wp:positionH>
              <wp:positionV relativeFrom="paragraph">
                <wp:posOffset>-439582</wp:posOffset>
              </wp:positionV>
              <wp:extent cx="10728251" cy="925195"/>
              <wp:effectExtent l="0" t="0" r="3810" b="1905"/>
              <wp:wrapNone/>
              <wp:docPr id="13" name="Rectangle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728251" cy="925195"/>
                      </a:xfrm>
                      <a:prstGeom prst="rect">
                        <a:avLst/>
                      </a:prstGeom>
                      <a:solidFill>
                        <a:schemeClr val="accent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="http://schemas.microsoft.com/office/word/2018/wordml" xmlns:w16cex="http://schemas.microsoft.com/office/word/2018/wordml/cex">
          <w:pict>
            <v:rect w14:anchorId="28AF3CEE" id="Rectangle 13" o:spid="_x0000_s1026" style="position:absolute;margin-left:-59.2pt;margin-top:-34.6pt;width:844.75pt;height:72.85pt;z-index:-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" fillcolor="#68a6c2 [3205]" stroked="f" strokeweight="1pt"/>
          </w:pict>
        </mc:Fallback>
      </mc:AlternateContent>
    </w:r>
    <w:r>
      <w:rPr>
        <w:noProof/>
      </w:rPr>
      <w:drawing>
        <wp:anchor distT="0" distB="0" distL="114300" distR="114300" simplePos="0" relativeHeight="251666432" behindDoc="1" locked="0" layoutInCell="1" allowOverlap="1" wp14:anchorId="0568A750" wp14:editId="3A794632">
          <wp:simplePos x="0" y="0"/>
          <wp:positionH relativeFrom="column">
            <wp:posOffset>8505331</wp:posOffset>
          </wp:positionH>
          <wp:positionV relativeFrom="paragraph">
            <wp:posOffset>-168910</wp:posOffset>
          </wp:positionV>
          <wp:extent cx="1161415" cy="478790"/>
          <wp:effectExtent l="0" t="0" r="0" b="381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Logo_Primary_Edexcel_Blk_CMYK.png"/>
                  <pic:cNvPicPr/>
                </pic:nvPicPr>
                <pic:blipFill>
                  <a:blip r:embed="rId5"/>
                  <a:stretch>
                    <a:fillRect/>
                  </a:stretch>
                </pic:blipFill>
                <pic:spPr>
                  <a:xfrm>
                    <a:off x="0" y="0"/>
                    <a:ext cx="1161415" cy="4787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8B25EA"/>
    <w:multiLevelType w:val="multilevel"/>
    <w:tmpl w:val="077C662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1A18AC"/>
    <w:multiLevelType w:val="hybridMultilevel"/>
    <w:tmpl w:val="89E6D002"/>
    <w:lvl w:ilvl="0" w:tplc="0809001B">
      <w:start w:val="1"/>
      <w:numFmt w:val="lowerRoman"/>
      <w:lvlText w:val="%1."/>
      <w:lvlJc w:val="righ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8D41F1"/>
    <w:multiLevelType w:val="multilevel"/>
    <w:tmpl w:val="E4FC3C9A"/>
    <w:lvl w:ilvl="0">
      <w:start w:val="1"/>
      <w:numFmt w:val="bullet"/>
      <w:lvlText w:val=""/>
      <w:lvlJc w:val="left"/>
      <w:pPr>
        <w:ind w:left="568" w:hanging="284"/>
      </w:pPr>
      <w:rPr>
        <w:rFonts w:ascii="Symbol" w:hAnsi="Symbol" w:hint="default"/>
        <w:color w:val="89B9D7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4F55D2"/>
    <w:multiLevelType w:val="hybridMultilevel"/>
    <w:tmpl w:val="29A4BF5A"/>
    <w:lvl w:ilvl="0" w:tplc="2F289934">
      <w:start w:val="1"/>
      <w:numFmt w:val="none"/>
      <w:lvlText w:val="1.26%1."/>
      <w:lvlJc w:val="right"/>
      <w:pPr>
        <w:ind w:left="720" w:hanging="360"/>
      </w:pPr>
      <w:rPr>
        <w:rFonts w:ascii="Arial" w:hAnsi="Aria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56E0825"/>
    <w:multiLevelType w:val="hybridMultilevel"/>
    <w:tmpl w:val="2DD476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91E0027"/>
    <w:multiLevelType w:val="hybridMultilevel"/>
    <w:tmpl w:val="288A9F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A7861E2"/>
    <w:multiLevelType w:val="hybridMultilevel"/>
    <w:tmpl w:val="D29432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E0B6F17"/>
    <w:multiLevelType w:val="hybridMultilevel"/>
    <w:tmpl w:val="2C6446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F5B3C33"/>
    <w:multiLevelType w:val="multilevel"/>
    <w:tmpl w:val="99F86B7A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color w:val="336699" w:themeColor="accent1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05719C9"/>
    <w:multiLevelType w:val="hybridMultilevel"/>
    <w:tmpl w:val="D1346AEE"/>
    <w:lvl w:ilvl="0" w:tplc="0809001B">
      <w:start w:val="1"/>
      <w:numFmt w:val="lowerRoman"/>
      <w:lvlText w:val="%1."/>
      <w:lvlJc w:val="righ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1300490"/>
    <w:multiLevelType w:val="hybridMultilevel"/>
    <w:tmpl w:val="DAA200DE"/>
    <w:lvl w:ilvl="0" w:tplc="94F61512">
      <w:start w:val="1"/>
      <w:numFmt w:val="decimal"/>
      <w:lvlText w:val="%1)"/>
      <w:lvlJc w:val="left"/>
      <w:pPr>
        <w:ind w:left="1080" w:hanging="360"/>
      </w:p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>
      <w:start w:val="1"/>
      <w:numFmt w:val="lowerRoman"/>
      <w:lvlText w:val="%3."/>
      <w:lvlJc w:val="right"/>
      <w:pPr>
        <w:ind w:left="2520" w:hanging="180"/>
      </w:pPr>
    </w:lvl>
    <w:lvl w:ilvl="3" w:tplc="0809000F">
      <w:start w:val="1"/>
      <w:numFmt w:val="decimal"/>
      <w:lvlText w:val="%4."/>
      <w:lvlJc w:val="left"/>
      <w:pPr>
        <w:ind w:left="3240" w:hanging="360"/>
      </w:pPr>
    </w:lvl>
    <w:lvl w:ilvl="4" w:tplc="08090019">
      <w:start w:val="1"/>
      <w:numFmt w:val="lowerLetter"/>
      <w:lvlText w:val="%5."/>
      <w:lvlJc w:val="left"/>
      <w:pPr>
        <w:ind w:left="3960" w:hanging="360"/>
      </w:pPr>
    </w:lvl>
    <w:lvl w:ilvl="5" w:tplc="0809001B">
      <w:start w:val="1"/>
      <w:numFmt w:val="lowerRoman"/>
      <w:lvlText w:val="%6."/>
      <w:lvlJc w:val="right"/>
      <w:pPr>
        <w:ind w:left="4680" w:hanging="180"/>
      </w:pPr>
    </w:lvl>
    <w:lvl w:ilvl="6" w:tplc="0809000F">
      <w:start w:val="1"/>
      <w:numFmt w:val="decimal"/>
      <w:lvlText w:val="%7."/>
      <w:lvlJc w:val="left"/>
      <w:pPr>
        <w:ind w:left="5400" w:hanging="360"/>
      </w:pPr>
    </w:lvl>
    <w:lvl w:ilvl="7" w:tplc="08090019">
      <w:start w:val="1"/>
      <w:numFmt w:val="lowerLetter"/>
      <w:lvlText w:val="%8."/>
      <w:lvlJc w:val="left"/>
      <w:pPr>
        <w:ind w:left="6120" w:hanging="360"/>
      </w:pPr>
    </w:lvl>
    <w:lvl w:ilvl="8" w:tplc="0809001B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121030EE"/>
    <w:multiLevelType w:val="hybridMultilevel"/>
    <w:tmpl w:val="CA98DD04"/>
    <w:lvl w:ilvl="0" w:tplc="0809001B">
      <w:start w:val="1"/>
      <w:numFmt w:val="lowerRoman"/>
      <w:lvlText w:val="%1."/>
      <w:lvlJc w:val="righ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39731B1"/>
    <w:multiLevelType w:val="hybridMultilevel"/>
    <w:tmpl w:val="2F30C67C"/>
    <w:lvl w:ilvl="0" w:tplc="0809001B">
      <w:start w:val="1"/>
      <w:numFmt w:val="lowerRoman"/>
      <w:lvlText w:val="%1."/>
      <w:lvlJc w:val="right"/>
      <w:pPr>
        <w:ind w:left="1246" w:hanging="360"/>
      </w:pPr>
    </w:lvl>
    <w:lvl w:ilvl="1" w:tplc="08090019" w:tentative="1">
      <w:start w:val="1"/>
      <w:numFmt w:val="lowerLetter"/>
      <w:lvlText w:val="%2."/>
      <w:lvlJc w:val="left"/>
      <w:pPr>
        <w:ind w:left="1966" w:hanging="360"/>
      </w:pPr>
    </w:lvl>
    <w:lvl w:ilvl="2" w:tplc="0809001B" w:tentative="1">
      <w:start w:val="1"/>
      <w:numFmt w:val="lowerRoman"/>
      <w:lvlText w:val="%3."/>
      <w:lvlJc w:val="right"/>
      <w:pPr>
        <w:ind w:left="2686" w:hanging="180"/>
      </w:pPr>
    </w:lvl>
    <w:lvl w:ilvl="3" w:tplc="0809000F" w:tentative="1">
      <w:start w:val="1"/>
      <w:numFmt w:val="decimal"/>
      <w:lvlText w:val="%4."/>
      <w:lvlJc w:val="left"/>
      <w:pPr>
        <w:ind w:left="3406" w:hanging="360"/>
      </w:pPr>
    </w:lvl>
    <w:lvl w:ilvl="4" w:tplc="08090019" w:tentative="1">
      <w:start w:val="1"/>
      <w:numFmt w:val="lowerLetter"/>
      <w:lvlText w:val="%5."/>
      <w:lvlJc w:val="left"/>
      <w:pPr>
        <w:ind w:left="4126" w:hanging="360"/>
      </w:pPr>
    </w:lvl>
    <w:lvl w:ilvl="5" w:tplc="0809001B" w:tentative="1">
      <w:start w:val="1"/>
      <w:numFmt w:val="lowerRoman"/>
      <w:lvlText w:val="%6."/>
      <w:lvlJc w:val="right"/>
      <w:pPr>
        <w:ind w:left="4846" w:hanging="180"/>
      </w:pPr>
    </w:lvl>
    <w:lvl w:ilvl="6" w:tplc="0809000F" w:tentative="1">
      <w:start w:val="1"/>
      <w:numFmt w:val="decimal"/>
      <w:lvlText w:val="%7."/>
      <w:lvlJc w:val="left"/>
      <w:pPr>
        <w:ind w:left="5566" w:hanging="360"/>
      </w:pPr>
    </w:lvl>
    <w:lvl w:ilvl="7" w:tplc="08090019" w:tentative="1">
      <w:start w:val="1"/>
      <w:numFmt w:val="lowerLetter"/>
      <w:lvlText w:val="%8."/>
      <w:lvlJc w:val="left"/>
      <w:pPr>
        <w:ind w:left="6286" w:hanging="360"/>
      </w:pPr>
    </w:lvl>
    <w:lvl w:ilvl="8" w:tplc="0809001B" w:tentative="1">
      <w:start w:val="1"/>
      <w:numFmt w:val="lowerRoman"/>
      <w:lvlText w:val="%9."/>
      <w:lvlJc w:val="right"/>
      <w:pPr>
        <w:ind w:left="7006" w:hanging="180"/>
      </w:pPr>
    </w:lvl>
  </w:abstractNum>
  <w:abstractNum w:abstractNumId="13" w15:restartNumberingAfterBreak="0">
    <w:nsid w:val="16FD2026"/>
    <w:multiLevelType w:val="hybridMultilevel"/>
    <w:tmpl w:val="F568516E"/>
    <w:lvl w:ilvl="0" w:tplc="43B60730">
      <w:start w:val="22"/>
      <w:numFmt w:val="decimal"/>
      <w:lvlText w:val="%1."/>
      <w:lvlJc w:val="left"/>
      <w:pPr>
        <w:ind w:left="527" w:hanging="425"/>
      </w:pPr>
      <w:rPr>
        <w:rFonts w:ascii="Verdana" w:eastAsia="Verdana" w:hAnsi="Verdana" w:hint="default"/>
        <w:spacing w:val="-1"/>
        <w:sz w:val="20"/>
        <w:szCs w:val="20"/>
      </w:rPr>
    </w:lvl>
    <w:lvl w:ilvl="1" w:tplc="2FE49D1C">
      <w:start w:val="1"/>
      <w:numFmt w:val="lowerRoman"/>
      <w:lvlText w:val="%2"/>
      <w:lvlJc w:val="left"/>
      <w:pPr>
        <w:ind w:left="816" w:hanging="290"/>
      </w:pPr>
      <w:rPr>
        <w:rFonts w:ascii="Verdana" w:eastAsia="Verdana" w:hAnsi="Verdana" w:hint="default"/>
        <w:sz w:val="20"/>
        <w:szCs w:val="20"/>
      </w:rPr>
    </w:lvl>
    <w:lvl w:ilvl="2" w:tplc="CCF68BD4">
      <w:start w:val="1"/>
      <w:numFmt w:val="bullet"/>
      <w:lvlText w:val="•"/>
      <w:lvlJc w:val="left"/>
      <w:pPr>
        <w:ind w:left="1712" w:hanging="290"/>
      </w:pPr>
      <w:rPr>
        <w:rFonts w:hint="default"/>
      </w:rPr>
    </w:lvl>
    <w:lvl w:ilvl="3" w:tplc="B3F89E6A">
      <w:start w:val="1"/>
      <w:numFmt w:val="bullet"/>
      <w:lvlText w:val="•"/>
      <w:lvlJc w:val="left"/>
      <w:pPr>
        <w:ind w:left="2609" w:hanging="290"/>
      </w:pPr>
      <w:rPr>
        <w:rFonts w:hint="default"/>
      </w:rPr>
    </w:lvl>
    <w:lvl w:ilvl="4" w:tplc="AE94EC3E">
      <w:start w:val="1"/>
      <w:numFmt w:val="bullet"/>
      <w:lvlText w:val="•"/>
      <w:lvlJc w:val="left"/>
      <w:pPr>
        <w:ind w:left="3505" w:hanging="290"/>
      </w:pPr>
      <w:rPr>
        <w:rFonts w:hint="default"/>
      </w:rPr>
    </w:lvl>
    <w:lvl w:ilvl="5" w:tplc="94BA421A">
      <w:start w:val="1"/>
      <w:numFmt w:val="bullet"/>
      <w:lvlText w:val="•"/>
      <w:lvlJc w:val="left"/>
      <w:pPr>
        <w:ind w:left="4402" w:hanging="290"/>
      </w:pPr>
      <w:rPr>
        <w:rFonts w:hint="default"/>
      </w:rPr>
    </w:lvl>
    <w:lvl w:ilvl="6" w:tplc="5F8E3F7C">
      <w:start w:val="1"/>
      <w:numFmt w:val="bullet"/>
      <w:lvlText w:val="•"/>
      <w:lvlJc w:val="left"/>
      <w:pPr>
        <w:ind w:left="5299" w:hanging="290"/>
      </w:pPr>
      <w:rPr>
        <w:rFonts w:hint="default"/>
      </w:rPr>
    </w:lvl>
    <w:lvl w:ilvl="7" w:tplc="E57ED44C">
      <w:start w:val="1"/>
      <w:numFmt w:val="bullet"/>
      <w:lvlText w:val="•"/>
      <w:lvlJc w:val="left"/>
      <w:pPr>
        <w:ind w:left="6195" w:hanging="290"/>
      </w:pPr>
      <w:rPr>
        <w:rFonts w:hint="default"/>
      </w:rPr>
    </w:lvl>
    <w:lvl w:ilvl="8" w:tplc="F5FA0EFA">
      <w:start w:val="1"/>
      <w:numFmt w:val="bullet"/>
      <w:lvlText w:val="•"/>
      <w:lvlJc w:val="left"/>
      <w:pPr>
        <w:ind w:left="7092" w:hanging="290"/>
      </w:pPr>
      <w:rPr>
        <w:rFonts w:hint="default"/>
      </w:rPr>
    </w:lvl>
  </w:abstractNum>
  <w:abstractNum w:abstractNumId="14" w15:restartNumberingAfterBreak="0">
    <w:nsid w:val="17D15939"/>
    <w:multiLevelType w:val="hybridMultilevel"/>
    <w:tmpl w:val="757EEC76"/>
    <w:lvl w:ilvl="0" w:tplc="0809001B">
      <w:start w:val="1"/>
      <w:numFmt w:val="lowerRoman"/>
      <w:lvlText w:val="%1."/>
      <w:lvlJc w:val="right"/>
      <w:pPr>
        <w:ind w:left="1536" w:hanging="360"/>
      </w:pPr>
    </w:lvl>
    <w:lvl w:ilvl="1" w:tplc="08090019" w:tentative="1">
      <w:start w:val="1"/>
      <w:numFmt w:val="lowerLetter"/>
      <w:lvlText w:val="%2."/>
      <w:lvlJc w:val="left"/>
      <w:pPr>
        <w:ind w:left="2256" w:hanging="360"/>
      </w:pPr>
    </w:lvl>
    <w:lvl w:ilvl="2" w:tplc="0809001B" w:tentative="1">
      <w:start w:val="1"/>
      <w:numFmt w:val="lowerRoman"/>
      <w:lvlText w:val="%3."/>
      <w:lvlJc w:val="right"/>
      <w:pPr>
        <w:ind w:left="2976" w:hanging="180"/>
      </w:pPr>
    </w:lvl>
    <w:lvl w:ilvl="3" w:tplc="0809000F" w:tentative="1">
      <w:start w:val="1"/>
      <w:numFmt w:val="decimal"/>
      <w:lvlText w:val="%4."/>
      <w:lvlJc w:val="left"/>
      <w:pPr>
        <w:ind w:left="3696" w:hanging="360"/>
      </w:pPr>
    </w:lvl>
    <w:lvl w:ilvl="4" w:tplc="08090019" w:tentative="1">
      <w:start w:val="1"/>
      <w:numFmt w:val="lowerLetter"/>
      <w:lvlText w:val="%5."/>
      <w:lvlJc w:val="left"/>
      <w:pPr>
        <w:ind w:left="4416" w:hanging="360"/>
      </w:pPr>
    </w:lvl>
    <w:lvl w:ilvl="5" w:tplc="0809001B" w:tentative="1">
      <w:start w:val="1"/>
      <w:numFmt w:val="lowerRoman"/>
      <w:lvlText w:val="%6."/>
      <w:lvlJc w:val="right"/>
      <w:pPr>
        <w:ind w:left="5136" w:hanging="180"/>
      </w:pPr>
    </w:lvl>
    <w:lvl w:ilvl="6" w:tplc="0809000F" w:tentative="1">
      <w:start w:val="1"/>
      <w:numFmt w:val="decimal"/>
      <w:lvlText w:val="%7."/>
      <w:lvlJc w:val="left"/>
      <w:pPr>
        <w:ind w:left="5856" w:hanging="360"/>
      </w:pPr>
    </w:lvl>
    <w:lvl w:ilvl="7" w:tplc="08090019" w:tentative="1">
      <w:start w:val="1"/>
      <w:numFmt w:val="lowerLetter"/>
      <w:lvlText w:val="%8."/>
      <w:lvlJc w:val="left"/>
      <w:pPr>
        <w:ind w:left="6576" w:hanging="360"/>
      </w:pPr>
    </w:lvl>
    <w:lvl w:ilvl="8" w:tplc="0809001B" w:tentative="1">
      <w:start w:val="1"/>
      <w:numFmt w:val="lowerRoman"/>
      <w:lvlText w:val="%9."/>
      <w:lvlJc w:val="right"/>
      <w:pPr>
        <w:ind w:left="7296" w:hanging="180"/>
      </w:pPr>
    </w:lvl>
  </w:abstractNum>
  <w:abstractNum w:abstractNumId="15" w15:restartNumberingAfterBreak="0">
    <w:nsid w:val="1A5A31AA"/>
    <w:multiLevelType w:val="hybridMultilevel"/>
    <w:tmpl w:val="89E6D002"/>
    <w:lvl w:ilvl="0" w:tplc="0809001B">
      <w:start w:val="1"/>
      <w:numFmt w:val="lowerRoman"/>
      <w:lvlText w:val="%1."/>
      <w:lvlJc w:val="righ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AB00C07"/>
    <w:multiLevelType w:val="hybridMultilevel"/>
    <w:tmpl w:val="8F761792"/>
    <w:lvl w:ilvl="0" w:tplc="0FF6B8E6">
      <w:start w:val="1"/>
      <w:numFmt w:val="decimal"/>
      <w:pStyle w:val="Numberedlist"/>
      <w:lvlText w:val="%1"/>
      <w:lvlJc w:val="left"/>
      <w:pPr>
        <w:ind w:left="360" w:hanging="360"/>
      </w:pPr>
      <w:rPr>
        <w:rFonts w:hint="default"/>
        <w:b/>
      </w:rPr>
    </w:lvl>
    <w:lvl w:ilvl="1" w:tplc="9DEA7FAC">
      <w:start w:val="1"/>
      <w:numFmt w:val="lowerLetter"/>
      <w:lvlText w:val="%2)"/>
      <w:lvlJc w:val="left"/>
      <w:pPr>
        <w:ind w:left="938" w:hanging="360"/>
      </w:pPr>
      <w:rPr>
        <w:rFonts w:hint="default"/>
      </w:rPr>
    </w:lvl>
    <w:lvl w:ilvl="2" w:tplc="0809001B" w:tentative="1">
      <w:start w:val="1"/>
      <w:numFmt w:val="lowerRoman"/>
      <w:lvlText w:val="%3."/>
      <w:lvlJc w:val="right"/>
      <w:pPr>
        <w:ind w:left="1658" w:hanging="180"/>
      </w:pPr>
    </w:lvl>
    <w:lvl w:ilvl="3" w:tplc="0809000F" w:tentative="1">
      <w:start w:val="1"/>
      <w:numFmt w:val="decimal"/>
      <w:lvlText w:val="%4."/>
      <w:lvlJc w:val="left"/>
      <w:pPr>
        <w:ind w:left="2378" w:hanging="360"/>
      </w:pPr>
    </w:lvl>
    <w:lvl w:ilvl="4" w:tplc="08090019" w:tentative="1">
      <w:start w:val="1"/>
      <w:numFmt w:val="lowerLetter"/>
      <w:lvlText w:val="%5."/>
      <w:lvlJc w:val="left"/>
      <w:pPr>
        <w:ind w:left="3098" w:hanging="360"/>
      </w:pPr>
    </w:lvl>
    <w:lvl w:ilvl="5" w:tplc="0809001B" w:tentative="1">
      <w:start w:val="1"/>
      <w:numFmt w:val="lowerRoman"/>
      <w:lvlText w:val="%6."/>
      <w:lvlJc w:val="right"/>
      <w:pPr>
        <w:ind w:left="3818" w:hanging="180"/>
      </w:pPr>
    </w:lvl>
    <w:lvl w:ilvl="6" w:tplc="0809000F" w:tentative="1">
      <w:start w:val="1"/>
      <w:numFmt w:val="decimal"/>
      <w:lvlText w:val="%7."/>
      <w:lvlJc w:val="left"/>
      <w:pPr>
        <w:ind w:left="4538" w:hanging="360"/>
      </w:pPr>
    </w:lvl>
    <w:lvl w:ilvl="7" w:tplc="08090019" w:tentative="1">
      <w:start w:val="1"/>
      <w:numFmt w:val="lowerLetter"/>
      <w:lvlText w:val="%8."/>
      <w:lvlJc w:val="left"/>
      <w:pPr>
        <w:ind w:left="5258" w:hanging="360"/>
      </w:pPr>
    </w:lvl>
    <w:lvl w:ilvl="8" w:tplc="0809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17" w15:restartNumberingAfterBreak="0">
    <w:nsid w:val="1C367F32"/>
    <w:multiLevelType w:val="hybridMultilevel"/>
    <w:tmpl w:val="CE4E3E50"/>
    <w:lvl w:ilvl="0" w:tplc="0809001B">
      <w:start w:val="1"/>
      <w:numFmt w:val="lowerRoman"/>
      <w:lvlText w:val="%1."/>
      <w:lvlJc w:val="righ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7A93349"/>
    <w:multiLevelType w:val="hybridMultilevel"/>
    <w:tmpl w:val="745416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9427434"/>
    <w:multiLevelType w:val="hybridMultilevel"/>
    <w:tmpl w:val="645A59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97406EE"/>
    <w:multiLevelType w:val="hybridMultilevel"/>
    <w:tmpl w:val="EB12D6E4"/>
    <w:lvl w:ilvl="0" w:tplc="0809001B">
      <w:start w:val="1"/>
      <w:numFmt w:val="lowerRoman"/>
      <w:lvlText w:val="%1."/>
      <w:lvlJc w:val="right"/>
      <w:pPr>
        <w:ind w:left="1247" w:hanging="360"/>
      </w:pPr>
    </w:lvl>
    <w:lvl w:ilvl="1" w:tplc="08090019" w:tentative="1">
      <w:start w:val="1"/>
      <w:numFmt w:val="lowerLetter"/>
      <w:lvlText w:val="%2."/>
      <w:lvlJc w:val="left"/>
      <w:pPr>
        <w:ind w:left="1967" w:hanging="360"/>
      </w:pPr>
    </w:lvl>
    <w:lvl w:ilvl="2" w:tplc="0809001B" w:tentative="1">
      <w:start w:val="1"/>
      <w:numFmt w:val="lowerRoman"/>
      <w:lvlText w:val="%3."/>
      <w:lvlJc w:val="right"/>
      <w:pPr>
        <w:ind w:left="2687" w:hanging="180"/>
      </w:pPr>
    </w:lvl>
    <w:lvl w:ilvl="3" w:tplc="0809000F" w:tentative="1">
      <w:start w:val="1"/>
      <w:numFmt w:val="decimal"/>
      <w:lvlText w:val="%4."/>
      <w:lvlJc w:val="left"/>
      <w:pPr>
        <w:ind w:left="3407" w:hanging="360"/>
      </w:pPr>
    </w:lvl>
    <w:lvl w:ilvl="4" w:tplc="08090019" w:tentative="1">
      <w:start w:val="1"/>
      <w:numFmt w:val="lowerLetter"/>
      <w:lvlText w:val="%5."/>
      <w:lvlJc w:val="left"/>
      <w:pPr>
        <w:ind w:left="4127" w:hanging="360"/>
      </w:pPr>
    </w:lvl>
    <w:lvl w:ilvl="5" w:tplc="0809001B" w:tentative="1">
      <w:start w:val="1"/>
      <w:numFmt w:val="lowerRoman"/>
      <w:lvlText w:val="%6."/>
      <w:lvlJc w:val="right"/>
      <w:pPr>
        <w:ind w:left="4847" w:hanging="180"/>
      </w:pPr>
    </w:lvl>
    <w:lvl w:ilvl="6" w:tplc="0809000F" w:tentative="1">
      <w:start w:val="1"/>
      <w:numFmt w:val="decimal"/>
      <w:lvlText w:val="%7."/>
      <w:lvlJc w:val="left"/>
      <w:pPr>
        <w:ind w:left="5567" w:hanging="360"/>
      </w:pPr>
    </w:lvl>
    <w:lvl w:ilvl="7" w:tplc="08090019" w:tentative="1">
      <w:start w:val="1"/>
      <w:numFmt w:val="lowerLetter"/>
      <w:lvlText w:val="%8."/>
      <w:lvlJc w:val="left"/>
      <w:pPr>
        <w:ind w:left="6287" w:hanging="360"/>
      </w:pPr>
    </w:lvl>
    <w:lvl w:ilvl="8" w:tplc="0809001B" w:tentative="1">
      <w:start w:val="1"/>
      <w:numFmt w:val="lowerRoman"/>
      <w:lvlText w:val="%9."/>
      <w:lvlJc w:val="right"/>
      <w:pPr>
        <w:ind w:left="7007" w:hanging="180"/>
      </w:pPr>
    </w:lvl>
  </w:abstractNum>
  <w:abstractNum w:abstractNumId="21" w15:restartNumberingAfterBreak="0">
    <w:nsid w:val="2EA47B6C"/>
    <w:multiLevelType w:val="hybridMultilevel"/>
    <w:tmpl w:val="5BDC5E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1204C6E"/>
    <w:multiLevelType w:val="hybridMultilevel"/>
    <w:tmpl w:val="B8C61976"/>
    <w:lvl w:ilvl="0" w:tplc="0809001B">
      <w:start w:val="1"/>
      <w:numFmt w:val="lowerRoman"/>
      <w:lvlText w:val="%1."/>
      <w:lvlJc w:val="righ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23721FC"/>
    <w:multiLevelType w:val="hybridMultilevel"/>
    <w:tmpl w:val="DA34BC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AA80F44"/>
    <w:multiLevelType w:val="hybridMultilevel"/>
    <w:tmpl w:val="B908F2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E1D22D6"/>
    <w:multiLevelType w:val="hybridMultilevel"/>
    <w:tmpl w:val="52641D60"/>
    <w:lvl w:ilvl="0" w:tplc="0809001B">
      <w:start w:val="1"/>
      <w:numFmt w:val="lowerRoman"/>
      <w:lvlText w:val="%1."/>
      <w:lvlJc w:val="righ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17C7AB1"/>
    <w:multiLevelType w:val="hybridMultilevel"/>
    <w:tmpl w:val="464E9916"/>
    <w:lvl w:ilvl="0" w:tplc="5F1E6B88">
      <w:start w:val="38"/>
      <w:numFmt w:val="decimal"/>
      <w:lvlText w:val="%1."/>
      <w:lvlJc w:val="left"/>
      <w:pPr>
        <w:ind w:left="527" w:hanging="425"/>
      </w:pPr>
      <w:rPr>
        <w:rFonts w:ascii="Verdana" w:eastAsia="Verdana" w:hAnsi="Verdana" w:hint="default"/>
        <w:spacing w:val="-1"/>
        <w:sz w:val="20"/>
        <w:szCs w:val="20"/>
      </w:rPr>
    </w:lvl>
    <w:lvl w:ilvl="1" w:tplc="CD04CEEE">
      <w:start w:val="2"/>
      <w:numFmt w:val="lowerRoman"/>
      <w:lvlText w:val="%2"/>
      <w:lvlJc w:val="left"/>
      <w:pPr>
        <w:ind w:left="816" w:hanging="290"/>
        <w:jc w:val="right"/>
      </w:pPr>
      <w:rPr>
        <w:rFonts w:ascii="Verdana" w:eastAsia="Verdana" w:hAnsi="Verdana" w:hint="default"/>
        <w:spacing w:val="-2"/>
        <w:sz w:val="20"/>
        <w:szCs w:val="20"/>
      </w:rPr>
    </w:lvl>
    <w:lvl w:ilvl="2" w:tplc="04BA9BB4">
      <w:start w:val="1"/>
      <w:numFmt w:val="bullet"/>
      <w:lvlText w:val=""/>
      <w:lvlJc w:val="left"/>
      <w:pPr>
        <w:ind w:left="1110" w:hanging="294"/>
      </w:pPr>
      <w:rPr>
        <w:rFonts w:ascii="Symbol" w:eastAsia="Symbol" w:hAnsi="Symbol" w:hint="default"/>
        <w:position w:val="1"/>
        <w:sz w:val="20"/>
        <w:szCs w:val="20"/>
      </w:rPr>
    </w:lvl>
    <w:lvl w:ilvl="3" w:tplc="B7F48C62">
      <w:start w:val="1"/>
      <w:numFmt w:val="bullet"/>
      <w:lvlText w:val="•"/>
      <w:lvlJc w:val="left"/>
      <w:pPr>
        <w:ind w:left="2082" w:hanging="294"/>
      </w:pPr>
      <w:rPr>
        <w:rFonts w:hint="default"/>
      </w:rPr>
    </w:lvl>
    <w:lvl w:ilvl="4" w:tplc="1DFE1C48">
      <w:start w:val="1"/>
      <w:numFmt w:val="bullet"/>
      <w:lvlText w:val="•"/>
      <w:lvlJc w:val="left"/>
      <w:pPr>
        <w:ind w:left="3053" w:hanging="294"/>
      </w:pPr>
      <w:rPr>
        <w:rFonts w:hint="default"/>
      </w:rPr>
    </w:lvl>
    <w:lvl w:ilvl="5" w:tplc="4ECAF8D8">
      <w:start w:val="1"/>
      <w:numFmt w:val="bullet"/>
      <w:lvlText w:val="•"/>
      <w:lvlJc w:val="left"/>
      <w:pPr>
        <w:ind w:left="4025" w:hanging="294"/>
      </w:pPr>
      <w:rPr>
        <w:rFonts w:hint="default"/>
      </w:rPr>
    </w:lvl>
    <w:lvl w:ilvl="6" w:tplc="127465DE">
      <w:start w:val="1"/>
      <w:numFmt w:val="bullet"/>
      <w:lvlText w:val="•"/>
      <w:lvlJc w:val="left"/>
      <w:pPr>
        <w:ind w:left="4997" w:hanging="294"/>
      </w:pPr>
      <w:rPr>
        <w:rFonts w:hint="default"/>
      </w:rPr>
    </w:lvl>
    <w:lvl w:ilvl="7" w:tplc="5C9C5330">
      <w:start w:val="1"/>
      <w:numFmt w:val="bullet"/>
      <w:lvlText w:val="•"/>
      <w:lvlJc w:val="left"/>
      <w:pPr>
        <w:ind w:left="5969" w:hanging="294"/>
      </w:pPr>
      <w:rPr>
        <w:rFonts w:hint="default"/>
      </w:rPr>
    </w:lvl>
    <w:lvl w:ilvl="8" w:tplc="CC3A5422">
      <w:start w:val="1"/>
      <w:numFmt w:val="bullet"/>
      <w:lvlText w:val="•"/>
      <w:lvlJc w:val="left"/>
      <w:pPr>
        <w:ind w:left="6941" w:hanging="294"/>
      </w:pPr>
      <w:rPr>
        <w:rFonts w:hint="default"/>
      </w:rPr>
    </w:lvl>
  </w:abstractNum>
  <w:abstractNum w:abstractNumId="27" w15:restartNumberingAfterBreak="0">
    <w:nsid w:val="4364060F"/>
    <w:multiLevelType w:val="hybridMultilevel"/>
    <w:tmpl w:val="1A988F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4B22219"/>
    <w:multiLevelType w:val="hybridMultilevel"/>
    <w:tmpl w:val="B5DC4DF2"/>
    <w:lvl w:ilvl="0" w:tplc="9AAE6B72">
      <w:start w:val="5"/>
      <w:numFmt w:val="decimal"/>
      <w:lvlText w:val="%1."/>
      <w:lvlJc w:val="left"/>
      <w:pPr>
        <w:ind w:left="527" w:hanging="425"/>
      </w:pPr>
      <w:rPr>
        <w:rFonts w:ascii="Verdana" w:eastAsia="Verdana" w:hAnsi="Verdana" w:hint="default"/>
        <w:spacing w:val="-1"/>
        <w:sz w:val="20"/>
        <w:szCs w:val="20"/>
      </w:rPr>
    </w:lvl>
    <w:lvl w:ilvl="1" w:tplc="794A6716">
      <w:start w:val="1"/>
      <w:numFmt w:val="bullet"/>
      <w:lvlText w:val="o"/>
      <w:lvlJc w:val="left"/>
      <w:pPr>
        <w:ind w:left="1182" w:hanging="352"/>
      </w:pPr>
      <w:rPr>
        <w:rFonts w:ascii="Courier New" w:eastAsia="Courier New" w:hAnsi="Courier New" w:hint="default"/>
        <w:sz w:val="20"/>
        <w:szCs w:val="20"/>
      </w:rPr>
    </w:lvl>
    <w:lvl w:ilvl="2" w:tplc="2236EDFE">
      <w:start w:val="1"/>
      <w:numFmt w:val="bullet"/>
      <w:lvlText w:val="•"/>
      <w:lvlJc w:val="left"/>
      <w:pPr>
        <w:ind w:left="1182" w:hanging="352"/>
      </w:pPr>
      <w:rPr>
        <w:rFonts w:hint="default"/>
      </w:rPr>
    </w:lvl>
    <w:lvl w:ilvl="3" w:tplc="EE6E79E8">
      <w:start w:val="1"/>
      <w:numFmt w:val="bullet"/>
      <w:lvlText w:val="•"/>
      <w:lvlJc w:val="left"/>
      <w:pPr>
        <w:ind w:left="2145" w:hanging="352"/>
      </w:pPr>
      <w:rPr>
        <w:rFonts w:hint="default"/>
      </w:rPr>
    </w:lvl>
    <w:lvl w:ilvl="4" w:tplc="24DC5F6C">
      <w:start w:val="1"/>
      <w:numFmt w:val="bullet"/>
      <w:lvlText w:val="•"/>
      <w:lvlJc w:val="left"/>
      <w:pPr>
        <w:ind w:left="3108" w:hanging="352"/>
      </w:pPr>
      <w:rPr>
        <w:rFonts w:hint="default"/>
      </w:rPr>
    </w:lvl>
    <w:lvl w:ilvl="5" w:tplc="0FBCF678">
      <w:start w:val="1"/>
      <w:numFmt w:val="bullet"/>
      <w:lvlText w:val="•"/>
      <w:lvlJc w:val="left"/>
      <w:pPr>
        <w:ind w:left="4071" w:hanging="352"/>
      </w:pPr>
      <w:rPr>
        <w:rFonts w:hint="default"/>
      </w:rPr>
    </w:lvl>
    <w:lvl w:ilvl="6" w:tplc="FCF856F0">
      <w:start w:val="1"/>
      <w:numFmt w:val="bullet"/>
      <w:lvlText w:val="•"/>
      <w:lvlJc w:val="left"/>
      <w:pPr>
        <w:ind w:left="5033" w:hanging="352"/>
      </w:pPr>
      <w:rPr>
        <w:rFonts w:hint="default"/>
      </w:rPr>
    </w:lvl>
    <w:lvl w:ilvl="7" w:tplc="C886520A">
      <w:start w:val="1"/>
      <w:numFmt w:val="bullet"/>
      <w:lvlText w:val="•"/>
      <w:lvlJc w:val="left"/>
      <w:pPr>
        <w:ind w:left="5996" w:hanging="352"/>
      </w:pPr>
      <w:rPr>
        <w:rFonts w:hint="default"/>
      </w:rPr>
    </w:lvl>
    <w:lvl w:ilvl="8" w:tplc="C7FC9552">
      <w:start w:val="1"/>
      <w:numFmt w:val="bullet"/>
      <w:lvlText w:val="•"/>
      <w:lvlJc w:val="left"/>
      <w:pPr>
        <w:ind w:left="6959" w:hanging="352"/>
      </w:pPr>
      <w:rPr>
        <w:rFonts w:hint="default"/>
      </w:rPr>
    </w:lvl>
  </w:abstractNum>
  <w:abstractNum w:abstractNumId="29" w15:restartNumberingAfterBreak="0">
    <w:nsid w:val="4D546378"/>
    <w:multiLevelType w:val="multilevel"/>
    <w:tmpl w:val="24227294"/>
    <w:lvl w:ilvl="0">
      <w:start w:val="1"/>
      <w:numFmt w:val="bullet"/>
      <w:lvlText w:val=""/>
      <w:lvlJc w:val="left"/>
      <w:pPr>
        <w:ind w:left="567" w:hanging="283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05D57B9"/>
    <w:multiLevelType w:val="hybridMultilevel"/>
    <w:tmpl w:val="375ADFB0"/>
    <w:lvl w:ilvl="0" w:tplc="CEC86942">
      <w:start w:val="1"/>
      <w:numFmt w:val="none"/>
      <w:lvlText w:val="1.26%1."/>
      <w:lvlJc w:val="right"/>
      <w:pPr>
        <w:ind w:left="1440" w:hanging="360"/>
      </w:pPr>
      <w:rPr>
        <w:rFonts w:ascii="Arial" w:hAnsi="Arial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27F098D"/>
    <w:multiLevelType w:val="hybridMultilevel"/>
    <w:tmpl w:val="312CE6CC"/>
    <w:lvl w:ilvl="0" w:tplc="0809001B">
      <w:start w:val="1"/>
      <w:numFmt w:val="lowerRoman"/>
      <w:lvlText w:val="%1."/>
      <w:lvlJc w:val="righ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5252BEE"/>
    <w:multiLevelType w:val="multilevel"/>
    <w:tmpl w:val="036A3718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color w:val="68A6C2" w:themeColor="accent2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7726FD2"/>
    <w:multiLevelType w:val="hybridMultilevel"/>
    <w:tmpl w:val="1BFE4EE8"/>
    <w:lvl w:ilvl="0" w:tplc="49406BEE">
      <w:start w:val="1"/>
      <w:numFmt w:val="bullet"/>
      <w:pStyle w:val="Subbullet"/>
      <w:lvlText w:val=""/>
      <w:lvlJc w:val="left"/>
      <w:pPr>
        <w:ind w:left="644" w:hanging="360"/>
      </w:pPr>
      <w:rPr>
        <w:rFonts w:ascii="Symbol" w:hAnsi="Symbol" w:cs="Symbol" w:hint="default"/>
        <w:color w:val="336699" w:themeColor="accent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8AB5855"/>
    <w:multiLevelType w:val="hybridMultilevel"/>
    <w:tmpl w:val="0ECE58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1793305"/>
    <w:multiLevelType w:val="hybridMultilevel"/>
    <w:tmpl w:val="EA9C08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C2E5D65"/>
    <w:multiLevelType w:val="hybridMultilevel"/>
    <w:tmpl w:val="74CC19D4"/>
    <w:lvl w:ilvl="0" w:tplc="0809001B">
      <w:start w:val="1"/>
      <w:numFmt w:val="lowerRoman"/>
      <w:lvlText w:val="%1."/>
      <w:lvlJc w:val="righ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CAB33F5"/>
    <w:multiLevelType w:val="hybridMultilevel"/>
    <w:tmpl w:val="D696C166"/>
    <w:lvl w:ilvl="0" w:tplc="0809001B">
      <w:start w:val="1"/>
      <w:numFmt w:val="lowerRoman"/>
      <w:lvlText w:val="%1."/>
      <w:lvlJc w:val="righ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DAC4179"/>
    <w:multiLevelType w:val="hybridMultilevel"/>
    <w:tmpl w:val="E7B0E0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F607CAD"/>
    <w:multiLevelType w:val="hybridMultilevel"/>
    <w:tmpl w:val="B976752A"/>
    <w:lvl w:ilvl="0" w:tplc="56ECFCC0">
      <w:start w:val="1"/>
      <w:numFmt w:val="bullet"/>
      <w:pStyle w:val="tablebullets"/>
      <w:lvlText w:val=""/>
      <w:lvlJc w:val="left"/>
      <w:pPr>
        <w:ind w:left="568" w:hanging="284"/>
      </w:pPr>
      <w:rPr>
        <w:rFonts w:ascii="Symbol" w:hAnsi="Symbol" w:hint="default"/>
        <w:color w:val="057EB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123278A"/>
    <w:multiLevelType w:val="hybridMultilevel"/>
    <w:tmpl w:val="C480DD9A"/>
    <w:lvl w:ilvl="0" w:tplc="5FB282F0">
      <w:start w:val="1"/>
      <w:numFmt w:val="bullet"/>
      <w:pStyle w:val="bullets"/>
      <w:lvlText w:val=""/>
      <w:lvlJc w:val="left"/>
      <w:pPr>
        <w:ind w:left="360" w:hanging="360"/>
      </w:pPr>
      <w:rPr>
        <w:rFonts w:ascii="Symbol" w:hAnsi="Symbol" w:cs="Symbol" w:hint="default"/>
        <w:color w:val="68A6C2" w:themeColor="accent2"/>
      </w:r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246464C"/>
    <w:multiLevelType w:val="hybridMultilevel"/>
    <w:tmpl w:val="B2F04BC6"/>
    <w:lvl w:ilvl="0" w:tplc="FFFFFFFF">
      <w:start w:val="1"/>
      <w:numFmt w:val="bullet"/>
      <w:pStyle w:val="Tabletextbullets"/>
      <w:lvlText w:val="●"/>
      <w:lvlJc w:val="left"/>
      <w:pPr>
        <w:tabs>
          <w:tab w:val="num" w:pos="397"/>
        </w:tabs>
        <w:ind w:left="397" w:hanging="397"/>
      </w:pPr>
      <w:rPr>
        <w:rFonts w:ascii="Arial" w:hAnsi="Aria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alibri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alibri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alibri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52146EB"/>
    <w:multiLevelType w:val="hybridMultilevel"/>
    <w:tmpl w:val="7D78E7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68C3641"/>
    <w:multiLevelType w:val="hybridMultilevel"/>
    <w:tmpl w:val="343A12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71711B3"/>
    <w:multiLevelType w:val="multilevel"/>
    <w:tmpl w:val="44888B0C"/>
    <w:lvl w:ilvl="0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  <w:color w:val="1F497D" w:themeColor="text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9911088"/>
    <w:multiLevelType w:val="hybridMultilevel"/>
    <w:tmpl w:val="B89254AA"/>
    <w:lvl w:ilvl="0" w:tplc="5ED0EE4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B0A7697"/>
    <w:multiLevelType w:val="hybridMultilevel"/>
    <w:tmpl w:val="B6987B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0"/>
  </w:num>
  <w:num w:numId="2">
    <w:abstractNumId w:val="0"/>
  </w:num>
  <w:num w:numId="3">
    <w:abstractNumId w:val="29"/>
  </w:num>
  <w:num w:numId="4">
    <w:abstractNumId w:val="39"/>
  </w:num>
  <w:num w:numId="5">
    <w:abstractNumId w:val="33"/>
  </w:num>
  <w:num w:numId="6">
    <w:abstractNumId w:val="2"/>
  </w:num>
  <w:num w:numId="7">
    <w:abstractNumId w:val="32"/>
  </w:num>
  <w:num w:numId="8">
    <w:abstractNumId w:val="8"/>
  </w:num>
  <w:num w:numId="9">
    <w:abstractNumId w:val="44"/>
  </w:num>
  <w:num w:numId="10">
    <w:abstractNumId w:val="16"/>
  </w:num>
  <w:num w:numId="1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41"/>
  </w:num>
  <w:num w:numId="13">
    <w:abstractNumId w:val="24"/>
  </w:num>
  <w:num w:numId="14">
    <w:abstractNumId w:val="10"/>
  </w:num>
  <w:num w:numId="15">
    <w:abstractNumId w:val="42"/>
  </w:num>
  <w:num w:numId="16">
    <w:abstractNumId w:val="4"/>
  </w:num>
  <w:num w:numId="17">
    <w:abstractNumId w:val="46"/>
  </w:num>
  <w:num w:numId="18">
    <w:abstractNumId w:val="43"/>
  </w:num>
  <w:num w:numId="19">
    <w:abstractNumId w:val="1"/>
  </w:num>
  <w:num w:numId="20">
    <w:abstractNumId w:val="15"/>
  </w:num>
  <w:num w:numId="21">
    <w:abstractNumId w:val="38"/>
  </w:num>
  <w:num w:numId="22">
    <w:abstractNumId w:val="25"/>
  </w:num>
  <w:num w:numId="23">
    <w:abstractNumId w:val="6"/>
  </w:num>
  <w:num w:numId="24">
    <w:abstractNumId w:val="5"/>
  </w:num>
  <w:num w:numId="25">
    <w:abstractNumId w:val="31"/>
  </w:num>
  <w:num w:numId="26">
    <w:abstractNumId w:val="23"/>
  </w:num>
  <w:num w:numId="27">
    <w:abstractNumId w:val="27"/>
  </w:num>
  <w:num w:numId="28">
    <w:abstractNumId w:val="19"/>
  </w:num>
  <w:num w:numId="29">
    <w:abstractNumId w:val="45"/>
  </w:num>
  <w:num w:numId="30">
    <w:abstractNumId w:val="13"/>
  </w:num>
  <w:num w:numId="31">
    <w:abstractNumId w:val="7"/>
  </w:num>
  <w:num w:numId="32">
    <w:abstractNumId w:val="35"/>
  </w:num>
  <w:num w:numId="33">
    <w:abstractNumId w:val="26"/>
  </w:num>
  <w:num w:numId="34">
    <w:abstractNumId w:val="11"/>
  </w:num>
  <w:num w:numId="35">
    <w:abstractNumId w:val="36"/>
  </w:num>
  <w:num w:numId="36">
    <w:abstractNumId w:val="28"/>
  </w:num>
  <w:num w:numId="37">
    <w:abstractNumId w:val="18"/>
  </w:num>
  <w:num w:numId="38">
    <w:abstractNumId w:val="37"/>
  </w:num>
  <w:num w:numId="39">
    <w:abstractNumId w:val="9"/>
  </w:num>
  <w:num w:numId="40">
    <w:abstractNumId w:val="20"/>
  </w:num>
  <w:num w:numId="41">
    <w:abstractNumId w:val="14"/>
  </w:num>
  <w:num w:numId="42">
    <w:abstractNumId w:val="12"/>
  </w:num>
  <w:num w:numId="43">
    <w:abstractNumId w:val="34"/>
  </w:num>
  <w:num w:numId="44">
    <w:abstractNumId w:val="21"/>
  </w:num>
  <w:num w:numId="45">
    <w:abstractNumId w:val="3"/>
  </w:num>
  <w:num w:numId="46">
    <w:abstractNumId w:val="30"/>
  </w:num>
  <w:num w:numId="47">
    <w:abstractNumId w:val="22"/>
  </w:num>
  <w:num w:numId="48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54C8"/>
    <w:rsid w:val="00014DE4"/>
    <w:rsid w:val="00025863"/>
    <w:rsid w:val="000343AD"/>
    <w:rsid w:val="00044818"/>
    <w:rsid w:val="00045D6C"/>
    <w:rsid w:val="00052CC5"/>
    <w:rsid w:val="00057754"/>
    <w:rsid w:val="000A3176"/>
    <w:rsid w:val="000E6702"/>
    <w:rsid w:val="00106657"/>
    <w:rsid w:val="00110C72"/>
    <w:rsid w:val="001160AF"/>
    <w:rsid w:val="00156D80"/>
    <w:rsid w:val="001C05AB"/>
    <w:rsid w:val="001D7D2B"/>
    <w:rsid w:val="001F149B"/>
    <w:rsid w:val="00223C11"/>
    <w:rsid w:val="002306B5"/>
    <w:rsid w:val="0025461F"/>
    <w:rsid w:val="002968D2"/>
    <w:rsid w:val="002C2CF1"/>
    <w:rsid w:val="002D4416"/>
    <w:rsid w:val="002D5C5B"/>
    <w:rsid w:val="00321DB1"/>
    <w:rsid w:val="00336111"/>
    <w:rsid w:val="00351AB9"/>
    <w:rsid w:val="00351E6E"/>
    <w:rsid w:val="003718AF"/>
    <w:rsid w:val="00393217"/>
    <w:rsid w:val="003B5CF5"/>
    <w:rsid w:val="003C1551"/>
    <w:rsid w:val="003F13FF"/>
    <w:rsid w:val="003F2018"/>
    <w:rsid w:val="0040357F"/>
    <w:rsid w:val="0041304A"/>
    <w:rsid w:val="004154C8"/>
    <w:rsid w:val="00421FE9"/>
    <w:rsid w:val="004352B0"/>
    <w:rsid w:val="00447601"/>
    <w:rsid w:val="00476937"/>
    <w:rsid w:val="004926DF"/>
    <w:rsid w:val="004C5B51"/>
    <w:rsid w:val="004E0C9A"/>
    <w:rsid w:val="004E2F8E"/>
    <w:rsid w:val="004E7556"/>
    <w:rsid w:val="00503373"/>
    <w:rsid w:val="00537219"/>
    <w:rsid w:val="005531F5"/>
    <w:rsid w:val="00590397"/>
    <w:rsid w:val="005C541D"/>
    <w:rsid w:val="005C585F"/>
    <w:rsid w:val="005F6041"/>
    <w:rsid w:val="005F7241"/>
    <w:rsid w:val="00602FA8"/>
    <w:rsid w:val="006379E5"/>
    <w:rsid w:val="0064414C"/>
    <w:rsid w:val="00676CD3"/>
    <w:rsid w:val="00690E60"/>
    <w:rsid w:val="00694517"/>
    <w:rsid w:val="006A7A49"/>
    <w:rsid w:val="006B2251"/>
    <w:rsid w:val="006C08C7"/>
    <w:rsid w:val="006C0B07"/>
    <w:rsid w:val="0070706B"/>
    <w:rsid w:val="007241A8"/>
    <w:rsid w:val="00731901"/>
    <w:rsid w:val="00732702"/>
    <w:rsid w:val="00796768"/>
    <w:rsid w:val="007F20DD"/>
    <w:rsid w:val="008141AD"/>
    <w:rsid w:val="00815536"/>
    <w:rsid w:val="008213DD"/>
    <w:rsid w:val="00866A66"/>
    <w:rsid w:val="008940A2"/>
    <w:rsid w:val="008A17EE"/>
    <w:rsid w:val="008B0485"/>
    <w:rsid w:val="008B39A0"/>
    <w:rsid w:val="008C7AF6"/>
    <w:rsid w:val="008D1A7B"/>
    <w:rsid w:val="008F423A"/>
    <w:rsid w:val="009572F5"/>
    <w:rsid w:val="00961D61"/>
    <w:rsid w:val="009C1453"/>
    <w:rsid w:val="009E5CFD"/>
    <w:rsid w:val="00A02C0D"/>
    <w:rsid w:val="00A0765E"/>
    <w:rsid w:val="00A11D20"/>
    <w:rsid w:val="00A31662"/>
    <w:rsid w:val="00A6745A"/>
    <w:rsid w:val="00A8544F"/>
    <w:rsid w:val="00A92832"/>
    <w:rsid w:val="00A9479E"/>
    <w:rsid w:val="00AF4D6A"/>
    <w:rsid w:val="00B37C84"/>
    <w:rsid w:val="00B41B54"/>
    <w:rsid w:val="00BB49BF"/>
    <w:rsid w:val="00BE4C5E"/>
    <w:rsid w:val="00BF0FF4"/>
    <w:rsid w:val="00C01A53"/>
    <w:rsid w:val="00C1385C"/>
    <w:rsid w:val="00C166D4"/>
    <w:rsid w:val="00C27858"/>
    <w:rsid w:val="00C314A3"/>
    <w:rsid w:val="00C366CE"/>
    <w:rsid w:val="00C42D5D"/>
    <w:rsid w:val="00C7554A"/>
    <w:rsid w:val="00C75A03"/>
    <w:rsid w:val="00C8719E"/>
    <w:rsid w:val="00CC3FDF"/>
    <w:rsid w:val="00CF75CD"/>
    <w:rsid w:val="00D31D90"/>
    <w:rsid w:val="00D44518"/>
    <w:rsid w:val="00D6170F"/>
    <w:rsid w:val="00DD12CE"/>
    <w:rsid w:val="00E61342"/>
    <w:rsid w:val="00E9105D"/>
    <w:rsid w:val="00EA32CC"/>
    <w:rsid w:val="00EB4707"/>
    <w:rsid w:val="00EE78D8"/>
    <w:rsid w:val="00F15331"/>
    <w:rsid w:val="00F5596B"/>
    <w:rsid w:val="00F67466"/>
    <w:rsid w:val="00F83BD4"/>
    <w:rsid w:val="00F8623F"/>
    <w:rsid w:val="00FE03B1"/>
    <w:rsid w:val="00FF6B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7249F1E"/>
  <w14:defaultImageDpi w14:val="32767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676CD3"/>
    <w:pPr>
      <w:spacing w:after="120"/>
    </w:pPr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537219"/>
    <w:pPr>
      <w:keepNext/>
      <w:keepLines/>
      <w:spacing w:before="240" w:after="360"/>
      <w:outlineLvl w:val="0"/>
    </w:pPr>
    <w:rPr>
      <w:rFonts w:eastAsiaTheme="majorEastAsia" w:cstheme="majorBidi"/>
      <w:b/>
      <w:bCs/>
      <w:color w:val="336699" w:themeColor="accent1"/>
      <w:sz w:val="44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37219"/>
    <w:pPr>
      <w:keepNext/>
      <w:keepLines/>
      <w:spacing w:before="120" w:after="240"/>
      <w:outlineLvl w:val="1"/>
    </w:pPr>
    <w:rPr>
      <w:rFonts w:eastAsiaTheme="majorEastAsia" w:cstheme="majorBidi"/>
      <w:b/>
      <w:color w:val="595959" w:themeColor="text1" w:themeTint="A6"/>
      <w:sz w:val="3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F20DD"/>
    <w:pPr>
      <w:keepNext/>
      <w:keepLines/>
      <w:spacing w:before="120"/>
      <w:outlineLvl w:val="2"/>
    </w:pPr>
    <w:rPr>
      <w:rFonts w:eastAsiaTheme="majorEastAsia" w:cstheme="majorBidi"/>
      <w:b/>
      <w:color w:val="000000" w:themeColor="text1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B39A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B39A0"/>
  </w:style>
  <w:style w:type="paragraph" w:styleId="Footer">
    <w:name w:val="footer"/>
    <w:basedOn w:val="Normal"/>
    <w:link w:val="FooterChar"/>
    <w:uiPriority w:val="99"/>
    <w:unhideWhenUsed/>
    <w:rsid w:val="008C7AF6"/>
    <w:pPr>
      <w:tabs>
        <w:tab w:val="center" w:pos="4680"/>
        <w:tab w:val="right" w:pos="9360"/>
      </w:tabs>
    </w:pPr>
    <w:rPr>
      <w:color w:val="595959" w:themeColor="text1" w:themeTint="A6"/>
    </w:rPr>
  </w:style>
  <w:style w:type="character" w:customStyle="1" w:styleId="FooterChar">
    <w:name w:val="Footer Char"/>
    <w:basedOn w:val="DefaultParagraphFont"/>
    <w:link w:val="Footer"/>
    <w:uiPriority w:val="99"/>
    <w:rsid w:val="008C7AF6"/>
    <w:rPr>
      <w:rFonts w:ascii="Arial" w:hAnsi="Arial"/>
      <w:color w:val="595959" w:themeColor="text1" w:themeTint="A6"/>
    </w:rPr>
  </w:style>
  <w:style w:type="paragraph" w:styleId="Revision">
    <w:name w:val="Revision"/>
    <w:hidden/>
    <w:uiPriority w:val="99"/>
    <w:semiHidden/>
    <w:rsid w:val="00C166D4"/>
  </w:style>
  <w:style w:type="character" w:customStyle="1" w:styleId="Heading1Char">
    <w:name w:val="Heading 1 Char"/>
    <w:basedOn w:val="DefaultParagraphFont"/>
    <w:link w:val="Heading1"/>
    <w:uiPriority w:val="9"/>
    <w:rsid w:val="00537219"/>
    <w:rPr>
      <w:rFonts w:ascii="Arial" w:eastAsiaTheme="majorEastAsia" w:hAnsi="Arial" w:cstheme="majorBidi"/>
      <w:b/>
      <w:bCs/>
      <w:color w:val="336699" w:themeColor="accent1"/>
      <w:sz w:val="44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537219"/>
    <w:rPr>
      <w:rFonts w:ascii="Arial" w:eastAsiaTheme="majorEastAsia" w:hAnsi="Arial" w:cstheme="majorBidi"/>
      <w:b/>
      <w:color w:val="595959" w:themeColor="text1" w:themeTint="A6"/>
      <w:sz w:val="3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7F20DD"/>
    <w:rPr>
      <w:rFonts w:ascii="Verdana" w:eastAsiaTheme="majorEastAsia" w:hAnsi="Verdana" w:cstheme="majorBidi"/>
      <w:b/>
      <w:color w:val="000000" w:themeColor="text1"/>
      <w:sz w:val="28"/>
    </w:rPr>
  </w:style>
  <w:style w:type="paragraph" w:customStyle="1" w:styleId="bullets">
    <w:name w:val="bullets"/>
    <w:basedOn w:val="Normal"/>
    <w:qFormat/>
    <w:rsid w:val="00537219"/>
    <w:pPr>
      <w:numPr>
        <w:numId w:val="1"/>
      </w:numPr>
    </w:pPr>
  </w:style>
  <w:style w:type="table" w:styleId="TableGrid">
    <w:name w:val="Table Grid"/>
    <w:basedOn w:val="TableNormal"/>
    <w:uiPriority w:val="39"/>
    <w:rsid w:val="0047693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bullets">
    <w:name w:val="table bullets"/>
    <w:qFormat/>
    <w:rsid w:val="00C7554A"/>
    <w:pPr>
      <w:numPr>
        <w:numId w:val="4"/>
      </w:numPr>
      <w:spacing w:after="120"/>
      <w:ind w:left="227" w:hanging="227"/>
    </w:pPr>
    <w:rPr>
      <w:rFonts w:ascii="Verdana" w:hAnsi="Verdana"/>
    </w:rPr>
  </w:style>
  <w:style w:type="character" w:styleId="PageNumber">
    <w:name w:val="page number"/>
    <w:basedOn w:val="DefaultParagraphFont"/>
    <w:uiPriority w:val="99"/>
    <w:semiHidden/>
    <w:unhideWhenUsed/>
    <w:rsid w:val="00AF4D6A"/>
  </w:style>
  <w:style w:type="paragraph" w:styleId="TOC1">
    <w:name w:val="toc 1"/>
    <w:basedOn w:val="Normal"/>
    <w:next w:val="Normal"/>
    <w:autoRedefine/>
    <w:uiPriority w:val="39"/>
    <w:unhideWhenUsed/>
    <w:rsid w:val="0041304A"/>
    <w:pPr>
      <w:spacing w:after="100"/>
    </w:pPr>
    <w:rPr>
      <w:b/>
      <w:sz w:val="28"/>
    </w:rPr>
  </w:style>
  <w:style w:type="paragraph" w:styleId="TOC2">
    <w:name w:val="toc 2"/>
    <w:basedOn w:val="Normal"/>
    <w:next w:val="Normal"/>
    <w:autoRedefine/>
    <w:uiPriority w:val="39"/>
    <w:unhideWhenUsed/>
    <w:rsid w:val="0041304A"/>
    <w:pPr>
      <w:spacing w:after="100"/>
      <w:ind w:left="240"/>
    </w:pPr>
  </w:style>
  <w:style w:type="character" w:customStyle="1" w:styleId="Hyperlink1">
    <w:name w:val="Hyperlink1"/>
    <w:basedOn w:val="DefaultParagraphFont"/>
    <w:uiPriority w:val="1"/>
    <w:qFormat/>
    <w:rsid w:val="00537219"/>
    <w:rPr>
      <w:rFonts w:ascii="Arial" w:hAnsi="Arial"/>
      <w:b/>
      <w:bCs/>
      <w:i w:val="0"/>
      <w:iCs w:val="0"/>
      <w:color w:val="336699" w:themeColor="accent1"/>
      <w:w w:val="90"/>
      <w:u w:val="single"/>
    </w:rPr>
  </w:style>
  <w:style w:type="paragraph" w:customStyle="1" w:styleId="Subbullet">
    <w:name w:val="Sub bullet"/>
    <w:qFormat/>
    <w:rsid w:val="00537219"/>
    <w:pPr>
      <w:numPr>
        <w:numId w:val="5"/>
      </w:numPr>
    </w:pPr>
    <w:rPr>
      <w:rFonts w:ascii="Arial" w:hAnsi="Arial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F6041"/>
    <w:pPr>
      <w:spacing w:after="0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6041"/>
    <w:rPr>
      <w:rFonts w:ascii="Times New Roman" w:hAnsi="Times New Roman" w:cs="Times New Roman"/>
      <w:sz w:val="18"/>
      <w:szCs w:val="18"/>
    </w:rPr>
  </w:style>
  <w:style w:type="paragraph" w:customStyle="1" w:styleId="Numberedlist">
    <w:name w:val="Numbered list"/>
    <w:qFormat/>
    <w:rsid w:val="00BE4C5E"/>
    <w:pPr>
      <w:numPr>
        <w:numId w:val="10"/>
      </w:numPr>
      <w:spacing w:before="80" w:after="60" w:line="240" w:lineRule="atLeast"/>
    </w:pPr>
    <w:rPr>
      <w:rFonts w:ascii="Verdana" w:eastAsia="Times New Roman" w:hAnsi="Verdana" w:cs="Times New Roman"/>
      <w:sz w:val="20"/>
      <w:lang w:eastAsia="en-GB"/>
    </w:rPr>
  </w:style>
  <w:style w:type="paragraph" w:customStyle="1" w:styleId="Normal1">
    <w:name w:val="Normal1"/>
    <w:rsid w:val="00BE4C5E"/>
    <w:pPr>
      <w:widowControl w:val="0"/>
      <w:spacing w:after="200" w:line="276" w:lineRule="auto"/>
    </w:pPr>
    <w:rPr>
      <w:rFonts w:ascii="Calibri" w:eastAsia="Calibri" w:hAnsi="Calibri" w:cs="Calibri"/>
      <w:color w:val="000000"/>
      <w:sz w:val="22"/>
      <w:szCs w:val="22"/>
      <w:lang w:eastAsia="en-GB"/>
    </w:rPr>
  </w:style>
  <w:style w:type="paragraph" w:customStyle="1" w:styleId="Tablehead">
    <w:name w:val="Table head"/>
    <w:next w:val="Tabletext"/>
    <w:qFormat/>
    <w:rsid w:val="00A92832"/>
    <w:pPr>
      <w:spacing w:before="80" w:after="60" w:line="288" w:lineRule="auto"/>
    </w:pPr>
    <w:rPr>
      <w:rFonts w:ascii="Verdana" w:eastAsia="Times New Roman" w:hAnsi="Verdana" w:cs="Arial"/>
      <w:b/>
      <w:sz w:val="22"/>
    </w:rPr>
  </w:style>
  <w:style w:type="paragraph" w:customStyle="1" w:styleId="Tabletext">
    <w:name w:val="Table text"/>
    <w:rsid w:val="00A92832"/>
    <w:pPr>
      <w:spacing w:before="80" w:after="60" w:line="240" w:lineRule="atLeast"/>
    </w:pPr>
    <w:rPr>
      <w:rFonts w:ascii="Verdana" w:eastAsia="Times New Roman" w:hAnsi="Verdana" w:cs="Arial"/>
      <w:sz w:val="22"/>
    </w:rPr>
  </w:style>
  <w:style w:type="paragraph" w:customStyle="1" w:styleId="Tabletextbullets">
    <w:name w:val="Table text bullets"/>
    <w:qFormat/>
    <w:rsid w:val="00A92832"/>
    <w:pPr>
      <w:numPr>
        <w:numId w:val="12"/>
      </w:numPr>
      <w:spacing w:before="80" w:after="60" w:line="240" w:lineRule="atLeast"/>
    </w:pPr>
    <w:rPr>
      <w:rFonts w:ascii="Verdana" w:eastAsia="Times New Roman" w:hAnsi="Verdana" w:cs="Arial"/>
      <w:sz w:val="22"/>
    </w:rPr>
  </w:style>
  <w:style w:type="character" w:customStyle="1" w:styleId="Feature2textChar">
    <w:name w:val="Feature 2 text Char"/>
    <w:link w:val="Feature2text"/>
    <w:rsid w:val="009E5CFD"/>
    <w:rPr>
      <w:rFonts w:ascii="Verdana" w:hAnsi="Verdana" w:cs="Arial"/>
    </w:rPr>
  </w:style>
  <w:style w:type="paragraph" w:customStyle="1" w:styleId="Feature2text">
    <w:name w:val="Feature 2 text"/>
    <w:link w:val="Feature2textChar"/>
    <w:rsid w:val="009E5CFD"/>
    <w:pPr>
      <w:pBdr>
        <w:top w:val="single" w:sz="4" w:space="2" w:color="BAADD3"/>
        <w:left w:val="single" w:sz="4" w:space="4" w:color="BAADD3"/>
        <w:bottom w:val="single" w:sz="4" w:space="2" w:color="BAADD3"/>
        <w:right w:val="single" w:sz="4" w:space="4" w:color="BAADD3"/>
      </w:pBdr>
      <w:spacing w:before="80" w:after="60" w:line="240" w:lineRule="atLeast"/>
      <w:ind w:left="675" w:right="108"/>
    </w:pPr>
    <w:rPr>
      <w:rFonts w:ascii="Verdana" w:hAnsi="Verdana" w:cs="Arial"/>
    </w:rPr>
  </w:style>
  <w:style w:type="paragraph" w:styleId="ListParagraph">
    <w:name w:val="List Paragraph"/>
    <w:basedOn w:val="Normal"/>
    <w:uiPriority w:val="1"/>
    <w:qFormat/>
    <w:rsid w:val="00EA32CC"/>
    <w:pPr>
      <w:ind w:left="720"/>
      <w:contextualSpacing/>
    </w:pPr>
  </w:style>
  <w:style w:type="paragraph" w:customStyle="1" w:styleId="Tablesub-head">
    <w:name w:val="Table sub-head"/>
    <w:next w:val="Tabletext"/>
    <w:rsid w:val="00EA32CC"/>
    <w:pPr>
      <w:spacing w:before="80" w:after="60" w:line="288" w:lineRule="auto"/>
    </w:pPr>
    <w:rPr>
      <w:rFonts w:ascii="Verdana" w:eastAsia="Times New Roman" w:hAnsi="Verdana" w:cs="Arial"/>
      <w:b/>
      <w:sz w:val="22"/>
    </w:rPr>
  </w:style>
  <w:style w:type="paragraph" w:customStyle="1" w:styleId="TableParagraph">
    <w:name w:val="Table Paragraph"/>
    <w:basedOn w:val="Normal"/>
    <w:uiPriority w:val="1"/>
    <w:qFormat/>
    <w:rsid w:val="006A7A49"/>
    <w:pPr>
      <w:widowControl w:val="0"/>
      <w:spacing w:after="0"/>
    </w:pPr>
    <w:rPr>
      <w:rFonts w:ascii="Calibri" w:eastAsia="Calibri" w:hAnsi="Calibri" w:cs="Times New Roman"/>
      <w:sz w:val="22"/>
      <w:szCs w:val="22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5C541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C541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C541D"/>
    <w:rPr>
      <w:rFonts w:ascii="Arial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C541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C541D"/>
    <w:rPr>
      <w:rFonts w:ascii="Arial" w:hAnsi="Arial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5123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10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PearsonEdexcel AL Sciences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336699"/>
      </a:accent1>
      <a:accent2>
        <a:srgbClr val="68A6C2"/>
      </a:accent2>
      <a:accent3>
        <a:srgbClr val="007FA3"/>
      </a:accent3>
      <a:accent4>
        <a:srgbClr val="003057"/>
      </a:accent4>
      <a:accent5>
        <a:srgbClr val="DB0020"/>
      </a:accent5>
      <a:accent6>
        <a:srgbClr val="008638"/>
      </a:accent6>
      <a:hlink>
        <a:srgbClr val="0000FF"/>
      </a:hlink>
      <a:folHlink>
        <a:srgbClr val="800080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545BF2C8BA29D4CA1CF1B28CB215945" ma:contentTypeVersion="11" ma:contentTypeDescription="Create a new document." ma:contentTypeScope="" ma:versionID="c79d0063df213f63323650b94201c2b3">
  <xsd:schema xmlns:xsd="http://www.w3.org/2001/XMLSchema" xmlns:xs="http://www.w3.org/2001/XMLSchema" xmlns:p="http://schemas.microsoft.com/office/2006/metadata/properties" xmlns:ns2="aef15915-1ad9-4df2-a051-24e841bbfed3" xmlns:ns3="d37093ce-74a9-4ead-ba34-b65f3c860946" targetNamespace="http://schemas.microsoft.com/office/2006/metadata/properties" ma:root="true" ma:fieldsID="be12952b7b3f39530d3e21591c67a86f" ns2:_="" ns3:_="">
    <xsd:import namespace="aef15915-1ad9-4df2-a051-24e841bbfed3"/>
    <xsd:import namespace="d37093ce-74a9-4ead-ba34-b65f3c86094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ef15915-1ad9-4df2-a051-24e841bbfed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37093ce-74a9-4ead-ba34-b65f3c860946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67565AC-1E70-4AF3-8725-D1E405FC412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ef15915-1ad9-4df2-a051-24e841bbfed3"/>
    <ds:schemaRef ds:uri="d37093ce-74a9-4ead-ba34-b65f3c86094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57B40CC-642F-4D04-AC0D-B4809954769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2FFE0E31-B294-4361-A1A9-6D1AE525608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0BEBD92-0540-4792-B1C9-B35CA54DF9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</Pages>
  <Words>4780</Words>
  <Characters>27248</Characters>
  <Application>Microsoft Office Word</Application>
  <DocSecurity>0</DocSecurity>
  <Lines>227</Lines>
  <Paragraphs>63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Design Market</Company>
  <LinksUpToDate>false</LinksUpToDate>
  <CharactersWithSpaces>31965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Riddle, Damian</cp:lastModifiedBy>
  <cp:revision>8</cp:revision>
  <cp:lastPrinted>2020-11-12T12:51:00Z</cp:lastPrinted>
  <dcterms:created xsi:type="dcterms:W3CDTF">2020-11-16T11:49:00Z</dcterms:created>
  <dcterms:modified xsi:type="dcterms:W3CDTF">2020-11-23T15:19:00Z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0x010100D545BF2C8BA29D4CA1CF1B28CB215945</vt:lpwstr>
  </property>
</Properties>
</file>