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5CD" w:rsidRPr="002475CD" w:rsidRDefault="002475CD" w:rsidP="002475CD">
      <w:pPr>
        <w:jc w:val="center"/>
        <w:rPr>
          <w:rFonts w:ascii="Verdana" w:hAnsi="Verdana" w:cs="Arial"/>
          <w:b/>
          <w:bCs/>
          <w:color w:val="222222"/>
          <w:sz w:val="24"/>
          <w:szCs w:val="24"/>
          <w:shd w:val="clear" w:color="auto" w:fill="FFFFFF"/>
        </w:rPr>
      </w:pPr>
      <w:r w:rsidRPr="002475CD">
        <w:rPr>
          <w:rStyle w:val="m6089911702917155567gmail-il"/>
          <w:rFonts w:ascii="Verdana" w:hAnsi="Verdana" w:cs="Arial"/>
          <w:b/>
          <w:bCs/>
          <w:color w:val="222222"/>
          <w:sz w:val="24"/>
          <w:szCs w:val="24"/>
          <w:shd w:val="clear" w:color="auto" w:fill="FFFFFF"/>
        </w:rPr>
        <w:t>Year</w:t>
      </w:r>
      <w:r w:rsidRPr="002475CD">
        <w:rPr>
          <w:rFonts w:ascii="Verdana" w:hAnsi="Verdana" w:cs="Arial"/>
          <w:b/>
          <w:bCs/>
          <w:color w:val="222222"/>
          <w:sz w:val="24"/>
          <w:szCs w:val="24"/>
          <w:shd w:val="clear" w:color="auto" w:fill="FFFFFF"/>
        </w:rPr>
        <w:t> </w:t>
      </w:r>
      <w:r w:rsidRPr="002475CD">
        <w:rPr>
          <w:rStyle w:val="m6089911702917155567gmail-il"/>
          <w:rFonts w:ascii="Verdana" w:hAnsi="Verdana" w:cs="Arial"/>
          <w:b/>
          <w:bCs/>
          <w:color w:val="222222"/>
          <w:sz w:val="24"/>
          <w:szCs w:val="24"/>
          <w:shd w:val="clear" w:color="auto" w:fill="FFFFFF"/>
        </w:rPr>
        <w:t>10</w:t>
      </w:r>
      <w:r w:rsidRPr="002475CD">
        <w:rPr>
          <w:rFonts w:ascii="Verdana" w:hAnsi="Verdana" w:cs="Arial"/>
          <w:b/>
          <w:bCs/>
          <w:color w:val="222222"/>
          <w:sz w:val="24"/>
          <w:szCs w:val="24"/>
          <w:shd w:val="clear" w:color="auto" w:fill="FFFFFF"/>
        </w:rPr>
        <w:t> Science Progress Assessment</w:t>
      </w:r>
    </w:p>
    <w:p w:rsidR="002475CD" w:rsidRPr="002475CD" w:rsidRDefault="002475CD" w:rsidP="002475CD">
      <w:pPr>
        <w:jc w:val="center"/>
        <w:rPr>
          <w:rFonts w:ascii="Verdana" w:hAnsi="Verdana" w:cs="Arial"/>
          <w:b/>
          <w:bCs/>
          <w:color w:val="222222"/>
          <w:sz w:val="20"/>
          <w:szCs w:val="20"/>
          <w:shd w:val="clear" w:color="auto" w:fill="FFFFFF"/>
        </w:rPr>
      </w:pPr>
      <w:r w:rsidRPr="002475CD">
        <w:rPr>
          <w:rFonts w:ascii="Verdana" w:hAnsi="Verdana" w:cs="Arial"/>
          <w:b/>
          <w:bCs/>
          <w:color w:val="222222"/>
          <w:sz w:val="20"/>
          <w:szCs w:val="20"/>
          <w:shd w:val="clear" w:color="auto" w:fill="FFFFFF"/>
        </w:rPr>
        <w:t>Key questions and answers for the year 10 exam</w:t>
      </w:r>
    </w:p>
    <w:p w:rsidR="002475CD" w:rsidRPr="00C22D8A" w:rsidRDefault="002475CD" w:rsidP="002475CD">
      <w:pPr>
        <w:jc w:val="center"/>
        <w:rPr>
          <w:rFonts w:ascii="Verdana" w:hAnsi="Verdana" w:cs="Arial"/>
          <w:bCs/>
          <w:color w:val="222222"/>
          <w:sz w:val="20"/>
          <w:szCs w:val="20"/>
          <w:shd w:val="clear" w:color="auto" w:fill="FFFFFF"/>
        </w:rPr>
      </w:pPr>
    </w:p>
    <w:p w:rsidR="002475CD" w:rsidRPr="00C22D8A" w:rsidRDefault="002475CD" w:rsidP="00C22D8A">
      <w:pPr>
        <w:pStyle w:val="NoSpacing"/>
        <w:rPr>
          <w:rFonts w:ascii="Verdana" w:hAnsi="Verdana"/>
          <w:b/>
          <w:sz w:val="20"/>
          <w:szCs w:val="20"/>
          <w:shd w:val="clear" w:color="auto" w:fill="FFFFFF"/>
        </w:rPr>
      </w:pPr>
      <w:r w:rsidRPr="00C22D8A">
        <w:rPr>
          <w:rFonts w:ascii="Verdana" w:hAnsi="Verdana"/>
          <w:b/>
          <w:sz w:val="20"/>
          <w:szCs w:val="20"/>
          <w:shd w:val="clear" w:color="auto" w:fill="FFFFFF"/>
        </w:rPr>
        <w:t>What is the Year 10 exam?</w:t>
      </w:r>
    </w:p>
    <w:p w:rsidR="0079628C" w:rsidRPr="00C22D8A" w:rsidRDefault="0079628C" w:rsidP="00C22D8A">
      <w:pPr>
        <w:pStyle w:val="NoSpacing"/>
        <w:rPr>
          <w:rFonts w:ascii="Verdana" w:eastAsiaTheme="minorEastAsia" w:hAnsi="Verdana"/>
          <w:sz w:val="20"/>
          <w:szCs w:val="20"/>
          <w:lang w:eastAsia="en-GB"/>
        </w:rPr>
      </w:pPr>
      <w:r w:rsidRPr="00C22D8A">
        <w:rPr>
          <w:rFonts w:ascii="Verdana" w:eastAsiaTheme="minorEastAsia" w:hAnsi="Verdana"/>
          <w:b/>
          <w:color w:val="00238D"/>
          <w:sz w:val="20"/>
          <w:szCs w:val="20"/>
          <w:lang w:eastAsia="en-GB"/>
        </w:rPr>
        <w:t>A:</w:t>
      </w:r>
      <w:r w:rsidRPr="00C22D8A">
        <w:rPr>
          <w:rFonts w:ascii="Verdana" w:eastAsiaTheme="minorEastAsia" w:hAnsi="Verdana"/>
          <w:color w:val="00238D"/>
          <w:sz w:val="20"/>
          <w:szCs w:val="20"/>
          <w:lang w:eastAsia="en-GB"/>
        </w:rPr>
        <w:t xml:space="preserve"> </w:t>
      </w:r>
      <w:r w:rsidRPr="00C22D8A">
        <w:rPr>
          <w:rFonts w:ascii="Verdana" w:eastAsiaTheme="minorEastAsia" w:hAnsi="Verdana"/>
          <w:sz w:val="20"/>
          <w:szCs w:val="20"/>
          <w:lang w:eastAsia="en-GB"/>
        </w:rPr>
        <w:t>It is a formal assessment to be sat by Year 10 students in May 2017. This will test content from the Edexcel specification</w:t>
      </w:r>
      <w:r w:rsidRPr="00C22D8A">
        <w:rPr>
          <w:rFonts w:ascii="Verdana" w:eastAsiaTheme="minorEastAsia" w:hAnsi="Verdana"/>
          <w:color w:val="00238D"/>
          <w:sz w:val="20"/>
          <w:szCs w:val="20"/>
          <w:lang w:eastAsia="en-GB"/>
        </w:rPr>
        <w:t xml:space="preserve"> </w:t>
      </w:r>
      <w:r w:rsidRPr="00C22D8A">
        <w:rPr>
          <w:rFonts w:ascii="Verdana" w:eastAsiaTheme="minorEastAsia" w:hAnsi="Verdana"/>
          <w:sz w:val="20"/>
          <w:szCs w:val="20"/>
          <w:lang w:eastAsia="en-GB"/>
        </w:rPr>
        <w:t>that will have been covered by students in Year 9/10. It will be sat on a specified day, in exam conditions, and will be marked by our GCSE examiners.</w:t>
      </w:r>
    </w:p>
    <w:p w:rsidR="00CA6EA0" w:rsidRPr="00C22D8A" w:rsidRDefault="00CA6EA0" w:rsidP="0079628C">
      <w:pPr>
        <w:widowControl w:val="0"/>
        <w:autoSpaceDE w:val="0"/>
        <w:autoSpaceDN w:val="0"/>
        <w:adjustRightInd w:val="0"/>
        <w:spacing w:after="0" w:line="232" w:lineRule="auto"/>
        <w:rPr>
          <w:rFonts w:ascii="Verdana" w:eastAsiaTheme="minorEastAsia" w:hAnsi="Verdana" w:cs="Arial"/>
          <w:sz w:val="20"/>
          <w:szCs w:val="20"/>
          <w:lang w:eastAsia="en-GB"/>
        </w:rPr>
      </w:pPr>
    </w:p>
    <w:p w:rsidR="00C22D8A" w:rsidRPr="00C22D8A" w:rsidRDefault="00CA6EA0" w:rsidP="00C22D8A">
      <w:pPr>
        <w:widowControl w:val="0"/>
        <w:autoSpaceDE w:val="0"/>
        <w:autoSpaceDN w:val="0"/>
        <w:adjustRightInd w:val="0"/>
        <w:spacing w:after="0" w:line="232" w:lineRule="auto"/>
        <w:rPr>
          <w:rFonts w:ascii="Verdana" w:eastAsiaTheme="minorEastAsia" w:hAnsi="Verdana" w:cs="Arial"/>
          <w:b/>
          <w:sz w:val="20"/>
          <w:szCs w:val="20"/>
          <w:lang w:eastAsia="en-GB"/>
        </w:rPr>
      </w:pPr>
      <w:r w:rsidRPr="00C22D8A">
        <w:rPr>
          <w:rFonts w:ascii="Verdana" w:eastAsiaTheme="minorEastAsia" w:hAnsi="Verdana" w:cs="Arial"/>
          <w:b/>
          <w:sz w:val="20"/>
          <w:szCs w:val="20"/>
          <w:lang w:eastAsia="en-GB"/>
        </w:rPr>
        <w:t xml:space="preserve">Is the Year 10 exam </w:t>
      </w:r>
      <w:proofErr w:type="spellStart"/>
      <w:proofErr w:type="gramStart"/>
      <w:r w:rsidRPr="00C22D8A">
        <w:rPr>
          <w:rFonts w:ascii="Verdana" w:eastAsiaTheme="minorEastAsia" w:hAnsi="Verdana" w:cs="Arial"/>
          <w:b/>
          <w:sz w:val="20"/>
          <w:szCs w:val="20"/>
          <w:lang w:eastAsia="en-GB"/>
        </w:rPr>
        <w:t>a</w:t>
      </w:r>
      <w:proofErr w:type="spellEnd"/>
      <w:proofErr w:type="gramEnd"/>
      <w:r w:rsidR="00C22D8A" w:rsidRPr="00C22D8A">
        <w:rPr>
          <w:rFonts w:ascii="Verdana" w:eastAsiaTheme="minorEastAsia" w:hAnsi="Verdana" w:cs="Arial"/>
          <w:b/>
          <w:sz w:val="20"/>
          <w:szCs w:val="20"/>
          <w:lang w:eastAsia="en-GB"/>
        </w:rPr>
        <w:t xml:space="preserve"> on-going service or a one-</w:t>
      </w:r>
      <w:r w:rsidRPr="00C22D8A">
        <w:rPr>
          <w:rFonts w:ascii="Verdana" w:eastAsiaTheme="minorEastAsia" w:hAnsi="Verdana" w:cs="Arial"/>
          <w:b/>
          <w:sz w:val="20"/>
          <w:szCs w:val="20"/>
          <w:lang w:eastAsia="en-GB"/>
        </w:rPr>
        <w:t>off service?</w:t>
      </w:r>
    </w:p>
    <w:p w:rsidR="00C22D8A" w:rsidRPr="00C22D8A" w:rsidRDefault="00CA6EA0" w:rsidP="00C22D8A">
      <w:pPr>
        <w:rPr>
          <w:rFonts w:ascii="Verdana" w:hAnsi="Verdana" w:cs="Arial"/>
          <w:bCs/>
          <w:color w:val="002060"/>
          <w:sz w:val="20"/>
          <w:szCs w:val="20"/>
          <w:shd w:val="clear" w:color="auto" w:fill="FFFFFF"/>
        </w:rPr>
      </w:pPr>
      <w:r w:rsidRPr="00C22D8A">
        <w:rPr>
          <w:rFonts w:ascii="Verdana" w:hAnsi="Verdana" w:cs="Arial"/>
          <w:b/>
          <w:bCs/>
          <w:color w:val="002060"/>
          <w:sz w:val="20"/>
          <w:szCs w:val="20"/>
          <w:shd w:val="clear" w:color="auto" w:fill="FFFFFF"/>
        </w:rPr>
        <w:t>A:</w:t>
      </w:r>
      <w:r w:rsidRPr="00C22D8A">
        <w:rPr>
          <w:rFonts w:ascii="Verdana" w:hAnsi="Verdana" w:cs="Arial"/>
          <w:bCs/>
          <w:color w:val="002060"/>
          <w:sz w:val="20"/>
          <w:szCs w:val="20"/>
          <w:shd w:val="clear" w:color="auto" w:fill="FFFFFF"/>
        </w:rPr>
        <w:t xml:space="preserve"> </w:t>
      </w:r>
      <w:r w:rsidR="00C22D8A" w:rsidRPr="00C22D8A">
        <w:rPr>
          <w:rFonts w:ascii="Verdana" w:hAnsi="Verdana" w:cs="Arial"/>
          <w:bCs/>
          <w:sz w:val="20"/>
          <w:szCs w:val="20"/>
          <w:shd w:val="clear" w:color="auto" w:fill="FFFFFF"/>
        </w:rPr>
        <w:t>This is a one-off service and only being offered in 2017. This is to support schools with the new GCSE (9-1) qualifications before the 2018 first award.</w:t>
      </w:r>
    </w:p>
    <w:p w:rsidR="00C22D8A" w:rsidRPr="00C22D8A" w:rsidRDefault="00C22D8A" w:rsidP="00C22D8A">
      <w:pPr>
        <w:pStyle w:val="NoSpacing"/>
        <w:rPr>
          <w:rFonts w:ascii="Verdana" w:hAnsi="Verdana"/>
          <w:b/>
          <w:sz w:val="20"/>
          <w:szCs w:val="20"/>
          <w:shd w:val="clear" w:color="auto" w:fill="FFFFFF"/>
        </w:rPr>
      </w:pPr>
      <w:r w:rsidRPr="00C22D8A">
        <w:rPr>
          <w:rFonts w:ascii="Verdana" w:hAnsi="Verdana"/>
          <w:b/>
          <w:sz w:val="20"/>
          <w:szCs w:val="20"/>
          <w:shd w:val="clear" w:color="auto" w:fill="FFFFFF"/>
        </w:rPr>
        <w:t xml:space="preserve">When are the exams? </w:t>
      </w:r>
    </w:p>
    <w:p w:rsidR="0079628C" w:rsidRPr="00C22D8A" w:rsidRDefault="0079628C" w:rsidP="00C22D8A">
      <w:pPr>
        <w:pStyle w:val="NoSpacing"/>
        <w:rPr>
          <w:rFonts w:ascii="Verdana" w:hAnsi="Verdana"/>
          <w:sz w:val="20"/>
          <w:szCs w:val="20"/>
          <w:shd w:val="clear" w:color="auto" w:fill="FFFFFF"/>
        </w:rPr>
      </w:pPr>
      <w:r w:rsidRPr="00C22D8A">
        <w:rPr>
          <w:rFonts w:ascii="Verdana" w:eastAsiaTheme="minorEastAsia" w:hAnsi="Verdana"/>
          <w:b/>
          <w:color w:val="00238D"/>
          <w:sz w:val="20"/>
          <w:szCs w:val="20"/>
          <w:lang w:eastAsia="en-GB"/>
        </w:rPr>
        <w:t>A:</w:t>
      </w:r>
      <w:r w:rsidRPr="00C22D8A">
        <w:rPr>
          <w:rFonts w:ascii="Verdana" w:eastAsiaTheme="minorEastAsia" w:hAnsi="Verdana"/>
          <w:color w:val="00238D"/>
          <w:sz w:val="20"/>
          <w:szCs w:val="20"/>
          <w:lang w:eastAsia="en-GB"/>
        </w:rPr>
        <w:t xml:space="preserve"> </w:t>
      </w:r>
      <w:r w:rsidRPr="00C22D8A">
        <w:rPr>
          <w:rFonts w:ascii="Verdana" w:eastAsiaTheme="minorEastAsia" w:hAnsi="Verdana"/>
          <w:sz w:val="20"/>
          <w:szCs w:val="20"/>
          <w:lang w:eastAsia="en-GB"/>
        </w:rPr>
        <w:t>In May 2017, before the summer exam series starts.</w:t>
      </w:r>
    </w:p>
    <w:p w:rsidR="0079628C" w:rsidRPr="00C22D8A" w:rsidRDefault="0079628C" w:rsidP="0079628C">
      <w:pPr>
        <w:widowControl w:val="0"/>
        <w:autoSpaceDE w:val="0"/>
        <w:autoSpaceDN w:val="0"/>
        <w:adjustRightInd w:val="0"/>
        <w:spacing w:after="0" w:line="202" w:lineRule="auto"/>
        <w:rPr>
          <w:rFonts w:ascii="Verdana" w:eastAsiaTheme="minorEastAsia" w:hAnsi="Verdana" w:cs="Arial"/>
          <w:bCs/>
          <w:sz w:val="20"/>
          <w:szCs w:val="20"/>
          <w:lang w:eastAsia="en-GB"/>
        </w:rPr>
      </w:pPr>
      <w:r w:rsidRPr="00C22D8A">
        <w:rPr>
          <w:rFonts w:ascii="Verdana" w:eastAsiaTheme="minorEastAsia" w:hAnsi="Verdana" w:cs="Arial"/>
          <w:bCs/>
          <w:sz w:val="20"/>
          <w:szCs w:val="20"/>
          <w:lang w:eastAsia="en-GB"/>
        </w:rPr>
        <w:t>Biology</w:t>
      </w:r>
      <w:r w:rsidRPr="00C22D8A">
        <w:rPr>
          <w:rFonts w:ascii="Verdana" w:eastAsiaTheme="minorEastAsia" w:hAnsi="Verdana" w:cs="Arial"/>
          <w:bCs/>
          <w:sz w:val="20"/>
          <w:szCs w:val="20"/>
          <w:lang w:eastAsia="en-GB"/>
        </w:rPr>
        <w:tab/>
        <w:t>2</w:t>
      </w:r>
      <w:r w:rsidRPr="00C22D8A">
        <w:rPr>
          <w:rFonts w:ascii="Verdana" w:eastAsiaTheme="minorEastAsia" w:hAnsi="Verdana" w:cs="Arial"/>
          <w:bCs/>
          <w:sz w:val="20"/>
          <w:szCs w:val="20"/>
          <w:vertAlign w:val="superscript"/>
          <w:lang w:eastAsia="en-GB"/>
        </w:rPr>
        <w:t>nd</w:t>
      </w:r>
      <w:r w:rsidRPr="00C22D8A">
        <w:rPr>
          <w:rFonts w:ascii="Verdana" w:eastAsiaTheme="minorEastAsia" w:hAnsi="Verdana" w:cs="Arial"/>
          <w:bCs/>
          <w:sz w:val="20"/>
          <w:szCs w:val="20"/>
          <w:lang w:eastAsia="en-GB"/>
        </w:rPr>
        <w:t xml:space="preserve"> May 2017</w:t>
      </w:r>
    </w:p>
    <w:p w:rsidR="0079628C" w:rsidRPr="00C22D8A" w:rsidRDefault="0079628C" w:rsidP="0079628C">
      <w:pPr>
        <w:widowControl w:val="0"/>
        <w:autoSpaceDE w:val="0"/>
        <w:autoSpaceDN w:val="0"/>
        <w:adjustRightInd w:val="0"/>
        <w:spacing w:after="0" w:line="202" w:lineRule="auto"/>
        <w:rPr>
          <w:rFonts w:ascii="Verdana" w:eastAsiaTheme="minorEastAsia" w:hAnsi="Verdana" w:cs="Arial"/>
          <w:bCs/>
          <w:sz w:val="20"/>
          <w:szCs w:val="20"/>
          <w:lang w:eastAsia="en-GB"/>
        </w:rPr>
      </w:pPr>
      <w:r w:rsidRPr="00C22D8A">
        <w:rPr>
          <w:rFonts w:ascii="Verdana" w:eastAsiaTheme="minorEastAsia" w:hAnsi="Verdana" w:cs="Arial"/>
          <w:bCs/>
          <w:sz w:val="20"/>
          <w:szCs w:val="20"/>
          <w:lang w:eastAsia="en-GB"/>
        </w:rPr>
        <w:t>Chemistry</w:t>
      </w:r>
      <w:r w:rsidRPr="00C22D8A">
        <w:rPr>
          <w:rFonts w:ascii="Verdana" w:eastAsiaTheme="minorEastAsia" w:hAnsi="Verdana" w:cs="Arial"/>
          <w:bCs/>
          <w:sz w:val="20"/>
          <w:szCs w:val="20"/>
          <w:lang w:eastAsia="en-GB"/>
        </w:rPr>
        <w:tab/>
        <w:t>3</w:t>
      </w:r>
      <w:r w:rsidRPr="00C22D8A">
        <w:rPr>
          <w:rFonts w:ascii="Verdana" w:eastAsiaTheme="minorEastAsia" w:hAnsi="Verdana" w:cs="Arial"/>
          <w:bCs/>
          <w:sz w:val="20"/>
          <w:szCs w:val="20"/>
          <w:vertAlign w:val="superscript"/>
          <w:lang w:eastAsia="en-GB"/>
        </w:rPr>
        <w:t xml:space="preserve">Rd </w:t>
      </w:r>
      <w:r w:rsidRPr="00C22D8A">
        <w:rPr>
          <w:rFonts w:ascii="Verdana" w:eastAsiaTheme="minorEastAsia" w:hAnsi="Verdana" w:cs="Arial"/>
          <w:bCs/>
          <w:sz w:val="20"/>
          <w:szCs w:val="20"/>
          <w:lang w:eastAsia="en-GB"/>
        </w:rPr>
        <w:t>May 2017</w:t>
      </w:r>
    </w:p>
    <w:p w:rsidR="0079628C" w:rsidRPr="00C22D8A" w:rsidRDefault="0079628C" w:rsidP="0079628C">
      <w:pPr>
        <w:widowControl w:val="0"/>
        <w:autoSpaceDE w:val="0"/>
        <w:autoSpaceDN w:val="0"/>
        <w:adjustRightInd w:val="0"/>
        <w:spacing w:after="0" w:line="202" w:lineRule="auto"/>
        <w:rPr>
          <w:rFonts w:ascii="Verdana" w:eastAsiaTheme="minorEastAsia" w:hAnsi="Verdana" w:cs="Arial"/>
          <w:bCs/>
          <w:sz w:val="20"/>
          <w:szCs w:val="20"/>
          <w:lang w:eastAsia="en-GB"/>
        </w:rPr>
      </w:pPr>
      <w:r w:rsidRPr="00C22D8A">
        <w:rPr>
          <w:rFonts w:ascii="Verdana" w:eastAsiaTheme="minorEastAsia" w:hAnsi="Verdana" w:cs="Arial"/>
          <w:bCs/>
          <w:sz w:val="20"/>
          <w:szCs w:val="20"/>
          <w:lang w:eastAsia="en-GB"/>
        </w:rPr>
        <w:t>Physics</w:t>
      </w:r>
      <w:r w:rsidRPr="00C22D8A">
        <w:rPr>
          <w:rFonts w:ascii="Verdana" w:eastAsiaTheme="minorEastAsia" w:hAnsi="Verdana" w:cs="Arial"/>
          <w:bCs/>
          <w:sz w:val="20"/>
          <w:szCs w:val="20"/>
          <w:lang w:eastAsia="en-GB"/>
        </w:rPr>
        <w:tab/>
        <w:t>4</w:t>
      </w:r>
      <w:r w:rsidRPr="00C22D8A">
        <w:rPr>
          <w:rFonts w:ascii="Verdana" w:eastAsiaTheme="minorEastAsia" w:hAnsi="Verdana" w:cs="Arial"/>
          <w:bCs/>
          <w:sz w:val="20"/>
          <w:szCs w:val="20"/>
          <w:vertAlign w:val="superscript"/>
          <w:lang w:eastAsia="en-GB"/>
        </w:rPr>
        <w:t>th</w:t>
      </w:r>
      <w:r w:rsidRPr="00C22D8A">
        <w:rPr>
          <w:rFonts w:ascii="Verdana" w:eastAsiaTheme="minorEastAsia" w:hAnsi="Verdana" w:cs="Arial"/>
          <w:bCs/>
          <w:sz w:val="20"/>
          <w:szCs w:val="20"/>
          <w:lang w:eastAsia="en-GB"/>
        </w:rPr>
        <w:t xml:space="preserve"> May 2017</w:t>
      </w:r>
    </w:p>
    <w:p w:rsidR="002475CD" w:rsidRPr="00C22D8A" w:rsidRDefault="002475CD" w:rsidP="002475CD">
      <w:pPr>
        <w:rPr>
          <w:rFonts w:ascii="Verdana" w:hAnsi="Verdana" w:cs="Arial"/>
          <w:b/>
          <w:bCs/>
          <w:color w:val="222222"/>
          <w:sz w:val="20"/>
          <w:szCs w:val="20"/>
          <w:shd w:val="clear" w:color="auto" w:fill="FFFFFF"/>
        </w:rPr>
      </w:pPr>
    </w:p>
    <w:p w:rsidR="002475CD" w:rsidRPr="00C22D8A" w:rsidRDefault="002475CD" w:rsidP="00C22D8A">
      <w:pPr>
        <w:pStyle w:val="NoSpacing"/>
        <w:rPr>
          <w:rFonts w:ascii="Verdana" w:hAnsi="Verdana"/>
          <w:b/>
          <w:sz w:val="20"/>
          <w:szCs w:val="20"/>
          <w:shd w:val="clear" w:color="auto" w:fill="FFFFFF"/>
        </w:rPr>
      </w:pPr>
      <w:r w:rsidRPr="00C22D8A">
        <w:rPr>
          <w:rFonts w:ascii="Verdana" w:hAnsi="Verdana"/>
          <w:b/>
          <w:sz w:val="20"/>
          <w:szCs w:val="20"/>
          <w:shd w:val="clear" w:color="auto" w:fill="FFFFFF"/>
        </w:rPr>
        <w:t>How can I enter students?</w:t>
      </w:r>
    </w:p>
    <w:p w:rsidR="002475CD" w:rsidRPr="00C22D8A" w:rsidRDefault="00CA6EA0" w:rsidP="00C22D8A">
      <w:pPr>
        <w:pStyle w:val="NoSpacing"/>
        <w:rPr>
          <w:rFonts w:ascii="Verdana" w:hAnsi="Verdana"/>
          <w:sz w:val="20"/>
          <w:szCs w:val="20"/>
          <w:shd w:val="clear" w:color="auto" w:fill="FFFFFF"/>
        </w:rPr>
      </w:pPr>
      <w:r w:rsidRPr="00C22D8A">
        <w:rPr>
          <w:rFonts w:ascii="Verdana" w:hAnsi="Verdana"/>
          <w:b/>
          <w:color w:val="002060"/>
          <w:sz w:val="20"/>
          <w:szCs w:val="20"/>
          <w:shd w:val="clear" w:color="auto" w:fill="FFFFFF"/>
        </w:rPr>
        <w:t>A:</w:t>
      </w:r>
      <w:r w:rsidRPr="00C22D8A">
        <w:rPr>
          <w:rFonts w:ascii="Verdana" w:hAnsi="Verdana"/>
          <w:color w:val="002060"/>
          <w:sz w:val="20"/>
          <w:szCs w:val="20"/>
          <w:shd w:val="clear" w:color="auto" w:fill="FFFFFF"/>
        </w:rPr>
        <w:t xml:space="preserve"> </w:t>
      </w:r>
      <w:r w:rsidR="00545EBF" w:rsidRPr="00C22D8A">
        <w:rPr>
          <w:rFonts w:ascii="Verdana" w:hAnsi="Verdana"/>
          <w:sz w:val="20"/>
          <w:szCs w:val="20"/>
          <w:shd w:val="clear" w:color="auto" w:fill="FFFFFF"/>
        </w:rPr>
        <w:t>Exams officers can make entries from the 14</w:t>
      </w:r>
      <w:r w:rsidR="00545EBF" w:rsidRPr="00C22D8A">
        <w:rPr>
          <w:rFonts w:ascii="Verdana" w:hAnsi="Verdana"/>
          <w:sz w:val="20"/>
          <w:szCs w:val="20"/>
          <w:shd w:val="clear" w:color="auto" w:fill="FFFFFF"/>
          <w:vertAlign w:val="superscript"/>
        </w:rPr>
        <w:t>th</w:t>
      </w:r>
      <w:r w:rsidR="00545EBF" w:rsidRPr="00C22D8A">
        <w:rPr>
          <w:rFonts w:ascii="Verdana" w:hAnsi="Verdana"/>
          <w:sz w:val="20"/>
          <w:szCs w:val="20"/>
          <w:shd w:val="clear" w:color="auto" w:fill="FFFFFF"/>
        </w:rPr>
        <w:t xml:space="preserve"> November 2016 via Edexcel online and EDI.</w:t>
      </w:r>
      <w:r w:rsidRPr="00C22D8A">
        <w:rPr>
          <w:rFonts w:ascii="Verdana" w:hAnsi="Verdana"/>
          <w:sz w:val="20"/>
          <w:szCs w:val="20"/>
          <w:shd w:val="clear" w:color="auto" w:fill="FFFFFF"/>
        </w:rPr>
        <w:t xml:space="preserve"> Entry codes can be found at the end of this document.</w:t>
      </w:r>
    </w:p>
    <w:p w:rsidR="00C22D8A" w:rsidRPr="00C22D8A" w:rsidRDefault="00C22D8A" w:rsidP="002475CD">
      <w:pPr>
        <w:rPr>
          <w:rStyle w:val="il"/>
          <w:rFonts w:ascii="Verdana" w:hAnsi="Verdana"/>
          <w:b/>
          <w:sz w:val="20"/>
          <w:szCs w:val="20"/>
          <w:shd w:val="clear" w:color="auto" w:fill="FFFFFF"/>
        </w:rPr>
      </w:pPr>
    </w:p>
    <w:p w:rsidR="00CA6EA0" w:rsidRPr="00C22D8A" w:rsidRDefault="00CA6EA0" w:rsidP="00C22D8A">
      <w:pPr>
        <w:pStyle w:val="NoSpacing"/>
        <w:rPr>
          <w:rStyle w:val="il"/>
          <w:rFonts w:ascii="Verdana" w:hAnsi="Verdana"/>
          <w:b/>
          <w:sz w:val="20"/>
          <w:szCs w:val="20"/>
          <w:shd w:val="clear" w:color="auto" w:fill="FFFFFF"/>
        </w:rPr>
      </w:pPr>
      <w:r w:rsidRPr="00C22D8A">
        <w:rPr>
          <w:rStyle w:val="il"/>
          <w:rFonts w:ascii="Verdana" w:hAnsi="Verdana"/>
          <w:b/>
          <w:sz w:val="20"/>
          <w:szCs w:val="20"/>
          <w:shd w:val="clear" w:color="auto" w:fill="FFFFFF"/>
        </w:rPr>
        <w:t>What can I enter students for?</w:t>
      </w:r>
    </w:p>
    <w:p w:rsidR="00CA6EA0" w:rsidRPr="00C22D8A" w:rsidRDefault="00CA6EA0" w:rsidP="00C22D8A">
      <w:pPr>
        <w:pStyle w:val="NoSpacing"/>
        <w:rPr>
          <w:rFonts w:ascii="Verdana" w:hAnsi="Verdana"/>
          <w:sz w:val="20"/>
          <w:szCs w:val="20"/>
          <w:shd w:val="clear" w:color="auto" w:fill="FFFFFF"/>
        </w:rPr>
      </w:pPr>
      <w:r w:rsidRPr="00C22D8A">
        <w:rPr>
          <w:rFonts w:ascii="Verdana" w:hAnsi="Verdana"/>
          <w:b/>
          <w:color w:val="002060"/>
          <w:sz w:val="20"/>
          <w:szCs w:val="20"/>
          <w:shd w:val="clear" w:color="auto" w:fill="FFFFFF"/>
        </w:rPr>
        <w:t>A:</w:t>
      </w:r>
      <w:r w:rsidRPr="00C22D8A">
        <w:rPr>
          <w:rFonts w:ascii="Verdana" w:hAnsi="Verdana"/>
          <w:color w:val="002060"/>
          <w:sz w:val="20"/>
          <w:szCs w:val="20"/>
          <w:shd w:val="clear" w:color="auto" w:fill="FFFFFF"/>
        </w:rPr>
        <w:t xml:space="preserve"> </w:t>
      </w:r>
      <w:r w:rsidRPr="00C22D8A">
        <w:rPr>
          <w:rFonts w:ascii="Verdana" w:hAnsi="Verdana"/>
          <w:sz w:val="20"/>
          <w:szCs w:val="20"/>
          <w:shd w:val="clear" w:color="auto" w:fill="FFFFFF"/>
        </w:rPr>
        <w:t>You can enter students for the Separate Sciences or Combined Science.</w:t>
      </w:r>
    </w:p>
    <w:p w:rsidR="002475CD" w:rsidRPr="00C22D8A" w:rsidRDefault="00CA6EA0" w:rsidP="00C22D8A">
      <w:pPr>
        <w:pStyle w:val="NoSpacing"/>
        <w:rPr>
          <w:rFonts w:ascii="Verdana" w:hAnsi="Verdana"/>
          <w:sz w:val="20"/>
          <w:szCs w:val="20"/>
          <w:shd w:val="clear" w:color="auto" w:fill="FFFFFF"/>
        </w:rPr>
      </w:pPr>
      <w:r w:rsidRPr="00C22D8A">
        <w:rPr>
          <w:rFonts w:ascii="Verdana" w:hAnsi="Verdana"/>
          <w:sz w:val="20"/>
          <w:szCs w:val="20"/>
          <w:shd w:val="clear" w:color="auto" w:fill="FFFFFF"/>
        </w:rPr>
        <w:t>Separate scientists and combined scientists won't have different papers, but we're asking you to enter using different entry</w:t>
      </w:r>
      <w:r w:rsidRPr="00C22D8A">
        <w:rPr>
          <w:rStyle w:val="apple-converted-space"/>
          <w:rFonts w:ascii="Verdana" w:hAnsi="Verdana"/>
          <w:sz w:val="20"/>
          <w:szCs w:val="20"/>
          <w:shd w:val="clear" w:color="auto" w:fill="FFFFFF"/>
        </w:rPr>
        <w:t> </w:t>
      </w:r>
      <w:r w:rsidRPr="00C22D8A">
        <w:rPr>
          <w:rStyle w:val="il"/>
          <w:rFonts w:ascii="Verdana" w:hAnsi="Verdana"/>
          <w:sz w:val="20"/>
          <w:szCs w:val="20"/>
          <w:shd w:val="clear" w:color="auto" w:fill="FFFFFF"/>
        </w:rPr>
        <w:t>codes</w:t>
      </w:r>
      <w:r w:rsidRPr="00C22D8A">
        <w:rPr>
          <w:rStyle w:val="apple-converted-space"/>
          <w:rFonts w:ascii="Verdana" w:hAnsi="Verdana"/>
          <w:sz w:val="20"/>
          <w:szCs w:val="20"/>
          <w:shd w:val="clear" w:color="auto" w:fill="FFFFFF"/>
        </w:rPr>
        <w:t> </w:t>
      </w:r>
      <w:r w:rsidRPr="00C22D8A">
        <w:rPr>
          <w:rFonts w:ascii="Verdana" w:hAnsi="Verdana"/>
          <w:sz w:val="20"/>
          <w:szCs w:val="20"/>
          <w:shd w:val="clear" w:color="auto" w:fill="FFFFFF"/>
        </w:rPr>
        <w:t>so we can split the two groups out for analysis purposes. So for example, you'll be able to see how your separate science students fared against the other separate science students sitting the exams. </w:t>
      </w:r>
    </w:p>
    <w:p w:rsidR="00CA6EA0" w:rsidRPr="00C22D8A" w:rsidRDefault="00CA6EA0" w:rsidP="00C22D8A">
      <w:pPr>
        <w:pStyle w:val="NoSpacing"/>
        <w:rPr>
          <w:rFonts w:ascii="Verdana" w:hAnsi="Verdana"/>
          <w:shd w:val="clear" w:color="auto" w:fill="FFFFFF"/>
        </w:rPr>
      </w:pPr>
    </w:p>
    <w:p w:rsidR="002475CD" w:rsidRPr="00C22D8A" w:rsidRDefault="002475CD" w:rsidP="00C22D8A">
      <w:pPr>
        <w:pStyle w:val="NoSpacing"/>
        <w:rPr>
          <w:rFonts w:ascii="Verdana" w:hAnsi="Verdana" w:cs="Arial"/>
          <w:b/>
          <w:bCs/>
          <w:color w:val="222222"/>
          <w:sz w:val="20"/>
          <w:szCs w:val="20"/>
          <w:shd w:val="clear" w:color="auto" w:fill="FFFFFF"/>
        </w:rPr>
      </w:pPr>
      <w:r w:rsidRPr="00C22D8A">
        <w:rPr>
          <w:rFonts w:ascii="Verdana" w:hAnsi="Verdana" w:cs="Arial"/>
          <w:b/>
          <w:bCs/>
          <w:color w:val="222222"/>
          <w:sz w:val="20"/>
          <w:szCs w:val="20"/>
          <w:shd w:val="clear" w:color="auto" w:fill="FFFFFF"/>
        </w:rPr>
        <w:t>What if I am not an Edexcel centre, can I take part?</w:t>
      </w:r>
    </w:p>
    <w:p w:rsidR="00CA6EA0" w:rsidRPr="00C22D8A" w:rsidRDefault="00CA6EA0" w:rsidP="00C22D8A">
      <w:pPr>
        <w:pStyle w:val="NoSpacing"/>
        <w:rPr>
          <w:rFonts w:ascii="Verdana" w:eastAsiaTheme="minorEastAsia" w:hAnsi="Verdana" w:cs="Arial"/>
          <w:sz w:val="20"/>
          <w:szCs w:val="20"/>
          <w:lang w:eastAsia="en-GB"/>
        </w:rPr>
      </w:pPr>
      <w:r w:rsidRPr="00C22D8A">
        <w:rPr>
          <w:rFonts w:ascii="Verdana" w:eastAsiaTheme="minorEastAsia" w:hAnsi="Verdana" w:cs="Arial"/>
          <w:b/>
          <w:bCs/>
          <w:color w:val="00238D"/>
          <w:sz w:val="20"/>
          <w:szCs w:val="20"/>
          <w:lang w:eastAsia="en-GB"/>
        </w:rPr>
        <w:t>A</w:t>
      </w:r>
      <w:r w:rsidRPr="00C22D8A">
        <w:rPr>
          <w:rFonts w:ascii="Verdana" w:eastAsiaTheme="minorEastAsia" w:hAnsi="Verdana" w:cs="Arial"/>
          <w:color w:val="00238D"/>
          <w:sz w:val="20"/>
          <w:szCs w:val="20"/>
          <w:lang w:eastAsia="en-GB"/>
        </w:rPr>
        <w:t>:</w:t>
      </w:r>
      <w:r w:rsidRPr="00C22D8A">
        <w:rPr>
          <w:rFonts w:ascii="Verdana" w:eastAsiaTheme="minorEastAsia" w:hAnsi="Verdana" w:cs="Arial"/>
          <w:b/>
          <w:bCs/>
          <w:color w:val="00238D"/>
          <w:sz w:val="20"/>
          <w:szCs w:val="20"/>
          <w:lang w:eastAsia="en-GB"/>
        </w:rPr>
        <w:t xml:space="preserve"> </w:t>
      </w:r>
      <w:r w:rsidRPr="00C22D8A">
        <w:rPr>
          <w:rFonts w:ascii="Verdana" w:eastAsiaTheme="minorEastAsia" w:hAnsi="Verdana" w:cs="Arial"/>
          <w:sz w:val="20"/>
          <w:szCs w:val="20"/>
          <w:lang w:eastAsia="en-GB"/>
        </w:rPr>
        <w:t>This service is one we’re offering free to centres who choose Edexcel for GCSE 9-1. However, we do appreciate that the</w:t>
      </w:r>
      <w:r w:rsidRPr="00C22D8A">
        <w:rPr>
          <w:rFonts w:ascii="Verdana" w:eastAsiaTheme="minorEastAsia" w:hAnsi="Verdana" w:cs="Arial"/>
          <w:b/>
          <w:bCs/>
          <w:color w:val="00238D"/>
          <w:sz w:val="20"/>
          <w:szCs w:val="20"/>
          <w:lang w:eastAsia="en-GB"/>
        </w:rPr>
        <w:t xml:space="preserve"> </w:t>
      </w:r>
      <w:r w:rsidRPr="00C22D8A">
        <w:rPr>
          <w:rFonts w:ascii="Verdana" w:eastAsiaTheme="minorEastAsia" w:hAnsi="Verdana" w:cs="Arial"/>
          <w:sz w:val="20"/>
          <w:szCs w:val="20"/>
          <w:lang w:eastAsia="en-GB"/>
        </w:rPr>
        <w:t>final decision on entries for the new GCSEs won’t be made until spring 2018. If your centre takes part in the free Year 10 examinations in 2017 but does not then make a similar number* of entries with us for GCSE in 2018, we will simply invoice you in 2018 for the Year 10 entries, at a cost of £15 per candidate.</w:t>
      </w:r>
    </w:p>
    <w:p w:rsidR="00CA6EA0" w:rsidRPr="00C22D8A" w:rsidRDefault="00CA6EA0" w:rsidP="00C22D8A">
      <w:pPr>
        <w:pStyle w:val="NoSpacing"/>
        <w:rPr>
          <w:rFonts w:ascii="Verdana" w:eastAsiaTheme="minorEastAsia" w:hAnsi="Verdana" w:cs="Arial"/>
          <w:sz w:val="20"/>
          <w:szCs w:val="20"/>
          <w:lang w:eastAsia="en-GB"/>
        </w:rPr>
      </w:pPr>
    </w:p>
    <w:p w:rsidR="002475CD" w:rsidRPr="00C22D8A" w:rsidRDefault="00CA6EA0" w:rsidP="00C22D8A">
      <w:pPr>
        <w:pStyle w:val="NoSpacing"/>
        <w:rPr>
          <w:rFonts w:ascii="Verdana" w:hAnsi="Verdana" w:cs="Arial"/>
          <w:bCs/>
          <w:color w:val="222222"/>
          <w:sz w:val="20"/>
          <w:szCs w:val="20"/>
          <w:shd w:val="clear" w:color="auto" w:fill="FFFFFF"/>
        </w:rPr>
      </w:pPr>
      <w:r w:rsidRPr="00C22D8A">
        <w:rPr>
          <w:rFonts w:ascii="Verdana" w:hAnsi="Verdana" w:cs="Arial"/>
          <w:b/>
          <w:bCs/>
          <w:color w:val="222222"/>
          <w:sz w:val="20"/>
          <w:szCs w:val="20"/>
          <w:shd w:val="clear" w:color="auto" w:fill="FFFFFF"/>
        </w:rPr>
        <w:t>*</w:t>
      </w:r>
      <w:r w:rsidRPr="00C22D8A">
        <w:rPr>
          <w:rFonts w:ascii="Verdana" w:hAnsi="Verdana" w:cs="Arial"/>
          <w:bCs/>
          <w:color w:val="222222"/>
          <w:sz w:val="20"/>
          <w:szCs w:val="20"/>
          <w:shd w:val="clear" w:color="auto" w:fill="FFFFFF"/>
        </w:rPr>
        <w:t>the charge will be made where a) entries for the year 10 exam are over 10 candidates and b) entries in 2018 are less than 90% of the number of entries made in 2017.</w:t>
      </w:r>
    </w:p>
    <w:p w:rsidR="00C22D8A" w:rsidRPr="00C22D8A" w:rsidRDefault="00C22D8A" w:rsidP="00C22D8A">
      <w:pPr>
        <w:pStyle w:val="NoSpacing"/>
        <w:rPr>
          <w:b/>
          <w:shd w:val="clear" w:color="auto" w:fill="FFFFFF"/>
        </w:rPr>
      </w:pPr>
    </w:p>
    <w:p w:rsidR="002475CD" w:rsidRPr="00C22D8A" w:rsidRDefault="002475CD" w:rsidP="00C22D8A">
      <w:pPr>
        <w:pStyle w:val="NoSpacing"/>
        <w:rPr>
          <w:rFonts w:ascii="Verdana" w:hAnsi="Verdana"/>
          <w:b/>
          <w:sz w:val="20"/>
          <w:szCs w:val="20"/>
          <w:shd w:val="clear" w:color="auto" w:fill="FFFFFF"/>
        </w:rPr>
      </w:pPr>
      <w:r w:rsidRPr="00C22D8A">
        <w:rPr>
          <w:rFonts w:ascii="Verdana" w:hAnsi="Verdana"/>
          <w:b/>
          <w:sz w:val="20"/>
          <w:szCs w:val="20"/>
          <w:shd w:val="clear" w:color="auto" w:fill="FFFFFF"/>
        </w:rPr>
        <w:t>Will my students get a 9-1 grade?</w:t>
      </w:r>
    </w:p>
    <w:p w:rsidR="002475CD" w:rsidRDefault="00C22D8A" w:rsidP="00C22D8A">
      <w:pPr>
        <w:pStyle w:val="NoSpacing"/>
        <w:rPr>
          <w:rFonts w:ascii="Verdana" w:eastAsiaTheme="minorEastAsia" w:hAnsi="Verdana"/>
          <w:sz w:val="20"/>
          <w:szCs w:val="20"/>
          <w:lang w:eastAsia="en-GB"/>
        </w:rPr>
      </w:pPr>
      <w:r w:rsidRPr="00C22D8A">
        <w:rPr>
          <w:rFonts w:ascii="Verdana" w:eastAsiaTheme="minorEastAsia" w:hAnsi="Verdana"/>
          <w:b/>
          <w:color w:val="002060"/>
          <w:sz w:val="20"/>
          <w:szCs w:val="20"/>
          <w:lang w:eastAsia="en-GB"/>
        </w:rPr>
        <w:t>A:</w:t>
      </w:r>
      <w:r w:rsidRPr="00C22D8A">
        <w:rPr>
          <w:rFonts w:ascii="Verdana" w:eastAsiaTheme="minorEastAsia" w:hAnsi="Verdana"/>
          <w:color w:val="002060"/>
          <w:sz w:val="20"/>
          <w:szCs w:val="20"/>
          <w:lang w:eastAsia="en-GB"/>
        </w:rPr>
        <w:t xml:space="preserve"> </w:t>
      </w:r>
      <w:r w:rsidRPr="00C22D8A">
        <w:rPr>
          <w:rFonts w:ascii="Verdana" w:eastAsiaTheme="minorEastAsia" w:hAnsi="Verdana"/>
          <w:sz w:val="20"/>
          <w:szCs w:val="20"/>
          <w:lang w:eastAsia="en-GB"/>
        </w:rPr>
        <w:t xml:space="preserve">With the new grading scale coming in, there will be a recalibration of the standard. Until we know from </w:t>
      </w:r>
      <w:proofErr w:type="spellStart"/>
      <w:r w:rsidRPr="00C22D8A">
        <w:rPr>
          <w:rFonts w:ascii="Verdana" w:eastAsiaTheme="minorEastAsia" w:hAnsi="Verdana"/>
          <w:sz w:val="20"/>
          <w:szCs w:val="20"/>
          <w:lang w:eastAsia="en-GB"/>
        </w:rPr>
        <w:t>Ofqual</w:t>
      </w:r>
      <w:proofErr w:type="spellEnd"/>
      <w:r w:rsidRPr="00C22D8A">
        <w:rPr>
          <w:rFonts w:ascii="Verdana" w:eastAsiaTheme="minorEastAsia" w:hAnsi="Verdana"/>
          <w:sz w:val="20"/>
          <w:szCs w:val="20"/>
          <w:lang w:eastAsia="en-GB"/>
        </w:rPr>
        <w:t xml:space="preserve"> exactly</w:t>
      </w:r>
      <w:r w:rsidRPr="00C22D8A">
        <w:rPr>
          <w:rFonts w:ascii="Verdana" w:eastAsiaTheme="minorEastAsia" w:hAnsi="Verdana"/>
          <w:color w:val="00238D"/>
          <w:sz w:val="20"/>
          <w:szCs w:val="20"/>
          <w:lang w:eastAsia="en-GB"/>
        </w:rPr>
        <w:t xml:space="preserve"> </w:t>
      </w:r>
      <w:r w:rsidRPr="00C22D8A">
        <w:rPr>
          <w:rFonts w:ascii="Verdana" w:eastAsiaTheme="minorEastAsia" w:hAnsi="Verdana"/>
          <w:sz w:val="20"/>
          <w:szCs w:val="20"/>
          <w:lang w:eastAsia="en-GB"/>
        </w:rPr>
        <w:t>how this is going to work, it will not be possible to grade these exams and be confident that the grades we’re awarding aren’t misleading. We want the results of this exam to be as useful and informative for you as possible. Instead of grading these exams, we will tell you where your students fall in terms of the distribution of the cohort sitting this set of Edexcel Year 10 exams. So, for example, you’ll learn that a particular student was in the 60-65th percentile.</w:t>
      </w:r>
    </w:p>
    <w:p w:rsidR="00E77476" w:rsidRDefault="00E77476" w:rsidP="00C22D8A">
      <w:pPr>
        <w:pStyle w:val="NoSpacing"/>
        <w:rPr>
          <w:rFonts w:ascii="Verdana" w:eastAsiaTheme="minorEastAsia" w:hAnsi="Verdana"/>
          <w:sz w:val="20"/>
          <w:szCs w:val="20"/>
          <w:lang w:eastAsia="en-GB"/>
        </w:rPr>
      </w:pPr>
    </w:p>
    <w:p w:rsidR="00CA7C68" w:rsidRDefault="00CA7C68" w:rsidP="00C22D8A">
      <w:pPr>
        <w:pStyle w:val="NoSpacing"/>
        <w:rPr>
          <w:rFonts w:ascii="Verdana" w:eastAsiaTheme="minorEastAsia" w:hAnsi="Verdana"/>
          <w:sz w:val="20"/>
          <w:szCs w:val="20"/>
          <w:lang w:eastAsia="en-GB"/>
        </w:rPr>
      </w:pPr>
    </w:p>
    <w:p w:rsidR="00CA7C68" w:rsidRPr="00CA7C68" w:rsidRDefault="00CA7C68" w:rsidP="00C22D8A">
      <w:pPr>
        <w:pStyle w:val="NoSpacing"/>
        <w:rPr>
          <w:rFonts w:ascii="Verdana" w:hAnsi="Verdana"/>
          <w:b/>
          <w:sz w:val="20"/>
          <w:szCs w:val="20"/>
        </w:rPr>
      </w:pPr>
      <w:r w:rsidRPr="00CA7C68">
        <w:rPr>
          <w:rFonts w:ascii="Verdana" w:hAnsi="Verdana"/>
          <w:b/>
          <w:sz w:val="20"/>
          <w:szCs w:val="20"/>
        </w:rPr>
        <w:t xml:space="preserve">How do I get the results? Is there a results day? </w:t>
      </w:r>
    </w:p>
    <w:p w:rsidR="002D6939" w:rsidRDefault="00CA7C68" w:rsidP="00C22D8A">
      <w:pPr>
        <w:pStyle w:val="NoSpacing"/>
        <w:rPr>
          <w:rFonts w:ascii="Verdana" w:hAnsi="Verdana"/>
          <w:sz w:val="20"/>
          <w:szCs w:val="20"/>
        </w:rPr>
      </w:pPr>
      <w:r w:rsidRPr="00CA7C68">
        <w:rPr>
          <w:rFonts w:ascii="Verdana" w:hAnsi="Verdana"/>
          <w:b/>
          <w:color w:val="002060"/>
          <w:sz w:val="20"/>
          <w:szCs w:val="20"/>
        </w:rPr>
        <w:t>A:</w:t>
      </w:r>
      <w:r w:rsidRPr="00CA7C68">
        <w:rPr>
          <w:rFonts w:ascii="Verdana" w:hAnsi="Verdana"/>
          <w:color w:val="002060"/>
          <w:sz w:val="20"/>
          <w:szCs w:val="20"/>
        </w:rPr>
        <w:t xml:space="preserve"> </w:t>
      </w:r>
      <w:r w:rsidRPr="00CA7C68">
        <w:rPr>
          <w:rFonts w:ascii="Verdana" w:hAnsi="Verdana"/>
          <w:sz w:val="20"/>
          <w:szCs w:val="20"/>
        </w:rPr>
        <w:t>Results will all be released</w:t>
      </w:r>
      <w:r w:rsidR="002D6939">
        <w:rPr>
          <w:rFonts w:ascii="Verdana" w:hAnsi="Verdana"/>
          <w:sz w:val="20"/>
          <w:szCs w:val="20"/>
        </w:rPr>
        <w:t xml:space="preserve"> to schools on the same day, on the 14</w:t>
      </w:r>
      <w:r w:rsidR="002D6939" w:rsidRPr="002D6939">
        <w:rPr>
          <w:rFonts w:ascii="Verdana" w:hAnsi="Verdana"/>
          <w:sz w:val="20"/>
          <w:szCs w:val="20"/>
          <w:vertAlign w:val="superscript"/>
        </w:rPr>
        <w:t>th</w:t>
      </w:r>
      <w:r w:rsidR="002D6939">
        <w:rPr>
          <w:rFonts w:ascii="Verdana" w:hAnsi="Verdana"/>
          <w:sz w:val="20"/>
          <w:szCs w:val="20"/>
        </w:rPr>
        <w:t xml:space="preserve"> </w:t>
      </w:r>
      <w:r w:rsidRPr="00CA7C68">
        <w:rPr>
          <w:rFonts w:ascii="Verdana" w:hAnsi="Verdana"/>
          <w:sz w:val="20"/>
          <w:szCs w:val="20"/>
        </w:rPr>
        <w:t>September 2017. The results will</w:t>
      </w:r>
      <w:r w:rsidR="002D6939">
        <w:rPr>
          <w:rFonts w:ascii="Verdana" w:hAnsi="Verdana"/>
          <w:sz w:val="20"/>
          <w:szCs w:val="20"/>
        </w:rPr>
        <w:t xml:space="preserve"> be available via Edexcel online</w:t>
      </w:r>
      <w:r w:rsidR="00A97FE3">
        <w:rPr>
          <w:rFonts w:ascii="Verdana" w:hAnsi="Verdana"/>
          <w:sz w:val="20"/>
          <w:szCs w:val="20"/>
        </w:rPr>
        <w:t>, EDI</w:t>
      </w:r>
      <w:r w:rsidR="002D6939">
        <w:rPr>
          <w:rFonts w:ascii="Verdana" w:hAnsi="Verdana"/>
          <w:sz w:val="20"/>
          <w:szCs w:val="20"/>
        </w:rPr>
        <w:t xml:space="preserve"> and </w:t>
      </w:r>
      <w:r>
        <w:rPr>
          <w:rFonts w:ascii="Verdana" w:hAnsi="Verdana"/>
          <w:sz w:val="20"/>
          <w:szCs w:val="20"/>
        </w:rPr>
        <w:t xml:space="preserve">in </w:t>
      </w:r>
      <w:proofErr w:type="spellStart"/>
      <w:r w:rsidRPr="00CA7C68">
        <w:rPr>
          <w:rFonts w:ascii="Verdana" w:hAnsi="Verdana"/>
          <w:sz w:val="20"/>
          <w:szCs w:val="20"/>
        </w:rPr>
        <w:t>ResultsPlus</w:t>
      </w:r>
      <w:proofErr w:type="spellEnd"/>
      <w:r w:rsidRPr="00CA7C68">
        <w:rPr>
          <w:rFonts w:ascii="Verdana" w:hAnsi="Verdana"/>
          <w:sz w:val="20"/>
          <w:szCs w:val="20"/>
        </w:rPr>
        <w:t xml:space="preserve">, our free online analysis tool, for teachers to view. </w:t>
      </w:r>
    </w:p>
    <w:p w:rsidR="002D6939" w:rsidRDefault="002D6939" w:rsidP="002D6939">
      <w:pPr>
        <w:pStyle w:val="NoSpacing"/>
        <w:rPr>
          <w:rFonts w:ascii="Verdana" w:hAnsi="Verdana"/>
          <w:color w:val="222222"/>
          <w:sz w:val="19"/>
          <w:szCs w:val="19"/>
          <w:shd w:val="clear" w:color="auto" w:fill="FFFFFF"/>
        </w:rPr>
      </w:pPr>
      <w:r w:rsidRPr="00E77476">
        <w:rPr>
          <w:rFonts w:ascii="Verdana" w:hAnsi="Verdana"/>
          <w:sz w:val="20"/>
          <w:szCs w:val="20"/>
          <w:shd w:val="clear" w:color="auto" w:fill="FFFFFF"/>
        </w:rPr>
        <w:lastRenderedPageBreak/>
        <w:t>We will not be issuing printed certificates</w:t>
      </w:r>
      <w:r>
        <w:rPr>
          <w:rFonts w:ascii="Verdana" w:hAnsi="Verdana"/>
          <w:sz w:val="20"/>
          <w:szCs w:val="20"/>
          <w:shd w:val="clear" w:color="auto" w:fill="FFFFFF"/>
        </w:rPr>
        <w:t xml:space="preserve"> however you will be able to download the </w:t>
      </w:r>
      <w:r w:rsidRPr="00E77476">
        <w:rPr>
          <w:rFonts w:ascii="Verdana" w:hAnsi="Verdana"/>
          <w:i/>
          <w:color w:val="222222"/>
          <w:sz w:val="19"/>
          <w:szCs w:val="19"/>
          <w:shd w:val="clear" w:color="auto" w:fill="FFFFFF"/>
        </w:rPr>
        <w:t>‘Candidate statement of provisional results’</w:t>
      </w:r>
      <w:r>
        <w:rPr>
          <w:rFonts w:ascii="Verdana" w:hAnsi="Verdana"/>
          <w:i/>
          <w:color w:val="222222"/>
          <w:sz w:val="19"/>
          <w:szCs w:val="19"/>
          <w:shd w:val="clear" w:color="auto" w:fill="FFFFFF"/>
        </w:rPr>
        <w:t>.</w:t>
      </w:r>
    </w:p>
    <w:p w:rsidR="002D6939" w:rsidRDefault="002D6939" w:rsidP="002D6939">
      <w:pPr>
        <w:rPr>
          <w:rFonts w:ascii="Verdana" w:hAnsi="Verdana" w:cs="Arial"/>
          <w:bCs/>
          <w:color w:val="222222"/>
          <w:sz w:val="20"/>
          <w:szCs w:val="20"/>
          <w:shd w:val="clear" w:color="auto" w:fill="FFFFFF"/>
        </w:rPr>
      </w:pPr>
      <w:r>
        <w:rPr>
          <w:rFonts w:ascii="Verdana" w:hAnsi="Verdana" w:cs="Arial"/>
          <w:bCs/>
          <w:color w:val="222222"/>
          <w:sz w:val="20"/>
          <w:szCs w:val="20"/>
          <w:shd w:val="clear" w:color="auto" w:fill="FFFFFF"/>
        </w:rPr>
        <w:t>The statement of results will show t</w:t>
      </w:r>
      <w:r w:rsidR="005A2B8E">
        <w:rPr>
          <w:rFonts w:ascii="Verdana" w:hAnsi="Verdana" w:cs="Arial"/>
          <w:bCs/>
          <w:color w:val="222222"/>
          <w:sz w:val="20"/>
          <w:szCs w:val="20"/>
          <w:shd w:val="clear" w:color="auto" w:fill="FFFFFF"/>
        </w:rPr>
        <w:t>he students paper mark and their</w:t>
      </w:r>
      <w:r>
        <w:rPr>
          <w:rFonts w:ascii="Verdana" w:hAnsi="Verdana" w:cs="Arial"/>
          <w:bCs/>
          <w:color w:val="222222"/>
          <w:sz w:val="20"/>
          <w:szCs w:val="20"/>
          <w:shd w:val="clear" w:color="auto" w:fill="FFFFFF"/>
        </w:rPr>
        <w:t xml:space="preserve"> </w:t>
      </w:r>
      <w:proofErr w:type="spellStart"/>
      <w:r>
        <w:rPr>
          <w:rFonts w:ascii="Verdana" w:hAnsi="Verdana" w:cs="Arial"/>
          <w:bCs/>
          <w:color w:val="222222"/>
          <w:sz w:val="20"/>
          <w:szCs w:val="20"/>
          <w:shd w:val="clear" w:color="auto" w:fill="FFFFFF"/>
        </w:rPr>
        <w:t>ventile</w:t>
      </w:r>
      <w:proofErr w:type="spellEnd"/>
      <w:r>
        <w:rPr>
          <w:rFonts w:ascii="Verdana" w:hAnsi="Verdana" w:cs="Arial"/>
          <w:bCs/>
          <w:color w:val="222222"/>
          <w:sz w:val="20"/>
          <w:szCs w:val="20"/>
          <w:shd w:val="clear" w:color="auto" w:fill="FFFFFF"/>
        </w:rPr>
        <w:t xml:space="preserve"> result.</w:t>
      </w:r>
    </w:p>
    <w:p w:rsidR="00CA7C68" w:rsidRPr="00CA7C68" w:rsidRDefault="00CA7C68" w:rsidP="00C22D8A">
      <w:pPr>
        <w:pStyle w:val="NoSpacing"/>
        <w:rPr>
          <w:rFonts w:ascii="Verdana" w:hAnsi="Verdana"/>
          <w:sz w:val="20"/>
          <w:szCs w:val="20"/>
        </w:rPr>
      </w:pPr>
    </w:p>
    <w:p w:rsidR="002D6939" w:rsidRPr="002D6939" w:rsidRDefault="00CA7C68" w:rsidP="00C22D8A">
      <w:pPr>
        <w:pStyle w:val="NoSpacing"/>
        <w:rPr>
          <w:rFonts w:ascii="Verdana" w:hAnsi="Verdana"/>
          <w:b/>
          <w:sz w:val="20"/>
          <w:szCs w:val="20"/>
        </w:rPr>
      </w:pPr>
      <w:r w:rsidRPr="002D6939">
        <w:rPr>
          <w:rFonts w:ascii="Verdana" w:hAnsi="Verdana"/>
          <w:b/>
          <w:sz w:val="20"/>
          <w:szCs w:val="20"/>
        </w:rPr>
        <w:t xml:space="preserve">How do these results relate to the GCSE results? </w:t>
      </w:r>
    </w:p>
    <w:p w:rsidR="00CA7C68" w:rsidRPr="00CA7C68" w:rsidRDefault="00CA7C68" w:rsidP="00C22D8A">
      <w:pPr>
        <w:pStyle w:val="NoSpacing"/>
        <w:rPr>
          <w:rFonts w:ascii="Verdana" w:eastAsiaTheme="minorEastAsia" w:hAnsi="Verdana"/>
          <w:sz w:val="20"/>
          <w:szCs w:val="20"/>
          <w:lang w:eastAsia="en-GB"/>
        </w:rPr>
      </w:pPr>
      <w:r w:rsidRPr="002D6939">
        <w:rPr>
          <w:rFonts w:ascii="Verdana" w:hAnsi="Verdana"/>
          <w:b/>
          <w:color w:val="002060"/>
          <w:sz w:val="20"/>
          <w:szCs w:val="20"/>
        </w:rPr>
        <w:t>A:</w:t>
      </w:r>
      <w:r w:rsidRPr="002D6939">
        <w:rPr>
          <w:rFonts w:ascii="Verdana" w:hAnsi="Verdana"/>
          <w:color w:val="002060"/>
          <w:sz w:val="20"/>
          <w:szCs w:val="20"/>
        </w:rPr>
        <w:t xml:space="preserve"> </w:t>
      </w:r>
      <w:r w:rsidRPr="00CA7C68">
        <w:rPr>
          <w:rFonts w:ascii="Verdana" w:hAnsi="Verdana"/>
          <w:sz w:val="20"/>
          <w:szCs w:val="20"/>
        </w:rPr>
        <w:t xml:space="preserve">These results are designed to help you understand how your students are progressing on the GCSE course, and identify where their strengths and weaknesses are. They are not a guarantee of GCSE performance. </w:t>
      </w:r>
    </w:p>
    <w:p w:rsidR="00066C71" w:rsidRPr="00066C71" w:rsidRDefault="00066C71" w:rsidP="002475CD">
      <w:pPr>
        <w:rPr>
          <w:rFonts w:ascii="Verdana" w:hAnsi="Verdana" w:cs="Arial"/>
          <w:b/>
          <w:bCs/>
          <w:color w:val="222222"/>
          <w:sz w:val="20"/>
          <w:szCs w:val="20"/>
          <w:shd w:val="clear" w:color="auto" w:fill="FFFFFF"/>
        </w:rPr>
      </w:pPr>
    </w:p>
    <w:p w:rsidR="00066C71" w:rsidRDefault="00066C71" w:rsidP="00066C71">
      <w:pPr>
        <w:pStyle w:val="NoSpacing"/>
        <w:rPr>
          <w:rFonts w:ascii="Verdana" w:hAnsi="Verdana"/>
          <w:b/>
          <w:sz w:val="20"/>
          <w:szCs w:val="20"/>
          <w:shd w:val="clear" w:color="auto" w:fill="FFFFFF"/>
        </w:rPr>
      </w:pPr>
      <w:r w:rsidRPr="00066C71">
        <w:rPr>
          <w:rFonts w:ascii="Verdana" w:hAnsi="Verdana"/>
          <w:b/>
          <w:sz w:val="20"/>
          <w:szCs w:val="20"/>
          <w:shd w:val="clear" w:color="auto" w:fill="FFFFFF"/>
        </w:rPr>
        <w:t xml:space="preserve">What is a </w:t>
      </w:r>
      <w:proofErr w:type="spellStart"/>
      <w:r w:rsidRPr="00066C71">
        <w:rPr>
          <w:rFonts w:ascii="Verdana" w:hAnsi="Verdana"/>
          <w:b/>
          <w:sz w:val="20"/>
          <w:szCs w:val="20"/>
          <w:shd w:val="clear" w:color="auto" w:fill="FFFFFF"/>
        </w:rPr>
        <w:t>ventile</w:t>
      </w:r>
      <w:proofErr w:type="spellEnd"/>
      <w:r w:rsidRPr="00066C71">
        <w:rPr>
          <w:rFonts w:ascii="Verdana" w:hAnsi="Verdana"/>
          <w:b/>
          <w:sz w:val="20"/>
          <w:szCs w:val="20"/>
          <w:shd w:val="clear" w:color="auto" w:fill="FFFFFF"/>
        </w:rPr>
        <w:t xml:space="preserve"> result?</w:t>
      </w:r>
    </w:p>
    <w:p w:rsidR="00066C71" w:rsidRPr="00066C71" w:rsidRDefault="00066C71" w:rsidP="00066C71">
      <w:pPr>
        <w:spacing w:after="0" w:line="240" w:lineRule="auto"/>
        <w:rPr>
          <w:rFonts w:ascii="Verdana" w:eastAsia="Times New Roman" w:hAnsi="Verdana" w:cs="Times New Roman"/>
          <w:sz w:val="20"/>
          <w:szCs w:val="20"/>
          <w:lang w:eastAsia="en-GB"/>
        </w:rPr>
      </w:pPr>
      <w:r w:rsidRPr="00066C71">
        <w:rPr>
          <w:rFonts w:ascii="Verdana" w:eastAsia="Times New Roman" w:hAnsi="Verdana" w:cs="Arial"/>
          <w:b/>
          <w:color w:val="002060"/>
          <w:sz w:val="20"/>
          <w:szCs w:val="20"/>
          <w:lang w:eastAsia="en-GB"/>
        </w:rPr>
        <w:t>A:</w:t>
      </w:r>
      <w:r w:rsidRPr="00066C71">
        <w:rPr>
          <w:rFonts w:ascii="Verdana" w:eastAsia="Times New Roman" w:hAnsi="Verdana" w:cs="Arial"/>
          <w:color w:val="002060"/>
          <w:sz w:val="20"/>
          <w:szCs w:val="20"/>
          <w:lang w:eastAsia="en-GB"/>
        </w:rPr>
        <w:t xml:space="preserve"> </w:t>
      </w:r>
      <w:r w:rsidRPr="00066C71">
        <w:rPr>
          <w:rFonts w:ascii="Verdana" w:eastAsia="Times New Roman" w:hAnsi="Verdana" w:cs="Arial"/>
          <w:color w:val="000000"/>
          <w:sz w:val="20"/>
          <w:szCs w:val="20"/>
          <w:lang w:eastAsia="en-GB"/>
        </w:rPr>
        <w:t xml:space="preserve">It is not possible to award students grades for this set of Edexcel year 10 exams in the same way as a GCSE. Instead, we will tell you where your students fall in terms of the distribution of the cohort sitting them. Each student will receive their </w:t>
      </w:r>
      <w:proofErr w:type="spellStart"/>
      <w:r w:rsidRPr="00066C71">
        <w:rPr>
          <w:rFonts w:ascii="Verdana" w:eastAsia="Times New Roman" w:hAnsi="Verdana" w:cs="Arial"/>
          <w:color w:val="000000"/>
          <w:sz w:val="20"/>
          <w:szCs w:val="20"/>
          <w:lang w:eastAsia="en-GB"/>
        </w:rPr>
        <w:t>ventile</w:t>
      </w:r>
      <w:proofErr w:type="spellEnd"/>
      <w:r w:rsidRPr="00066C71">
        <w:rPr>
          <w:rFonts w:ascii="Verdana" w:eastAsia="Times New Roman" w:hAnsi="Verdana" w:cs="Arial"/>
          <w:color w:val="000000"/>
          <w:sz w:val="20"/>
          <w:szCs w:val="20"/>
          <w:lang w:eastAsia="en-GB"/>
        </w:rPr>
        <w:t xml:space="preserve"> </w:t>
      </w:r>
      <w:r>
        <w:rPr>
          <w:rFonts w:ascii="Verdana" w:eastAsia="Times New Roman" w:hAnsi="Verdana" w:cs="Arial"/>
          <w:color w:val="000000"/>
          <w:sz w:val="20"/>
          <w:szCs w:val="20"/>
          <w:lang w:eastAsia="en-GB"/>
        </w:rPr>
        <w:t>score;</w:t>
      </w:r>
      <w:r w:rsidRPr="00066C71">
        <w:rPr>
          <w:rFonts w:ascii="Verdana" w:eastAsia="Times New Roman" w:hAnsi="Verdana" w:cs="Arial"/>
          <w:color w:val="000000"/>
          <w:sz w:val="20"/>
          <w:szCs w:val="20"/>
          <w:lang w:eastAsia="en-GB"/>
        </w:rPr>
        <w:t xml:space="preserve"> a </w:t>
      </w:r>
      <w:proofErr w:type="spellStart"/>
      <w:r w:rsidRPr="00066C71">
        <w:rPr>
          <w:rFonts w:ascii="Verdana" w:eastAsia="Times New Roman" w:hAnsi="Verdana" w:cs="Arial"/>
          <w:color w:val="000000"/>
          <w:sz w:val="20"/>
          <w:szCs w:val="20"/>
          <w:lang w:eastAsia="en-GB"/>
        </w:rPr>
        <w:t>ve</w:t>
      </w:r>
      <w:r>
        <w:rPr>
          <w:rFonts w:ascii="Verdana" w:eastAsia="Times New Roman" w:hAnsi="Verdana" w:cs="Arial"/>
          <w:color w:val="000000"/>
          <w:sz w:val="20"/>
          <w:szCs w:val="20"/>
          <w:lang w:eastAsia="en-GB"/>
        </w:rPr>
        <w:t>ntile</w:t>
      </w:r>
      <w:proofErr w:type="spellEnd"/>
      <w:r>
        <w:rPr>
          <w:rFonts w:ascii="Verdana" w:eastAsia="Times New Roman" w:hAnsi="Verdana" w:cs="Arial"/>
          <w:color w:val="000000"/>
          <w:sz w:val="20"/>
          <w:szCs w:val="20"/>
          <w:lang w:eastAsia="en-GB"/>
        </w:rPr>
        <w:t xml:space="preserve"> being a position across 19</w:t>
      </w:r>
      <w:r w:rsidRPr="00066C71">
        <w:rPr>
          <w:rFonts w:ascii="Verdana" w:eastAsia="Times New Roman" w:hAnsi="Verdana" w:cs="Arial"/>
          <w:color w:val="000000"/>
          <w:sz w:val="20"/>
          <w:szCs w:val="20"/>
          <w:lang w:eastAsia="en-GB"/>
        </w:rPr>
        <w:t xml:space="preserve"> ‘grade points’. These grade points will relate to the cumulative % of performance. The table below shows details how this may look.</w:t>
      </w:r>
    </w:p>
    <w:p w:rsidR="00066C71" w:rsidRPr="00066C71" w:rsidRDefault="00066C71" w:rsidP="00066C71">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419"/>
        <w:gridCol w:w="1505"/>
      </w:tblGrid>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Cumulative % performance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proofErr w:type="spellStart"/>
            <w:r w:rsidRPr="00066C71">
              <w:rPr>
                <w:rFonts w:ascii="Verdana" w:eastAsia="Times New Roman" w:hAnsi="Verdana" w:cs="Arial"/>
                <w:color w:val="000000"/>
                <w:sz w:val="16"/>
                <w:szCs w:val="16"/>
                <w:lang w:eastAsia="en-GB"/>
              </w:rPr>
              <w:t>Ventile</w:t>
            </w:r>
            <w:proofErr w:type="spellEnd"/>
            <w:r w:rsidRPr="00066C71">
              <w:rPr>
                <w:rFonts w:ascii="Verdana" w:eastAsia="Times New Roman" w:hAnsi="Verdana" w:cs="Arial"/>
                <w:color w:val="000000"/>
                <w:sz w:val="16"/>
                <w:szCs w:val="16"/>
                <w:lang w:eastAsia="en-GB"/>
              </w:rPr>
              <w:t xml:space="preserve"> awarded</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0-</w:t>
            </w:r>
            <w:r w:rsidR="00B93F08">
              <w:rPr>
                <w:rFonts w:ascii="Verdana" w:eastAsia="Times New Roman" w:hAnsi="Verdana" w:cs="Arial"/>
                <w:color w:val="000000"/>
                <w:sz w:val="16"/>
                <w:szCs w:val="16"/>
                <w:lang w:eastAsia="en-GB"/>
              </w:rPr>
              <w:t>&lt;</w:t>
            </w:r>
            <w:r w:rsidRPr="00066C71">
              <w:rPr>
                <w:rFonts w:ascii="Verdana" w:eastAsia="Times New Roman" w:hAnsi="Verdana" w:cs="Arial"/>
                <w:color w:val="000000"/>
                <w:sz w:val="16"/>
                <w:szCs w:val="16"/>
                <w:lang w:eastAsia="en-GB"/>
              </w:rPr>
              <w:t>5      Top ranking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95 Top ranking</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5-&lt;10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90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10-&lt;15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85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15-&lt;20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80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20-&lt;25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75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25-&lt;30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70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30-&lt;35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65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35-&lt;40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60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40-&lt;45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55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45-&lt;50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50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50-&lt;55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45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55-&lt;60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40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60-&lt;65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35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65</w:t>
            </w:r>
            <w:r w:rsidR="00B93F08">
              <w:rPr>
                <w:rFonts w:ascii="Verdana" w:eastAsia="Times New Roman" w:hAnsi="Verdana" w:cs="Arial"/>
                <w:color w:val="000000"/>
                <w:sz w:val="16"/>
                <w:szCs w:val="16"/>
                <w:lang w:eastAsia="en-GB"/>
              </w:rPr>
              <w:t xml:space="preserve"> </w:t>
            </w:r>
            <w:r w:rsidRPr="00066C71">
              <w:rPr>
                <w:rFonts w:ascii="Verdana" w:eastAsia="Times New Roman" w:hAnsi="Verdana" w:cs="Arial"/>
                <w:color w:val="000000"/>
                <w:sz w:val="16"/>
                <w:szCs w:val="16"/>
                <w:lang w:eastAsia="en-GB"/>
              </w:rPr>
              <w:t>-</w:t>
            </w:r>
            <w:r w:rsidR="00B93F08">
              <w:rPr>
                <w:rFonts w:ascii="Verdana" w:eastAsia="Times New Roman" w:hAnsi="Verdana" w:cs="Arial"/>
                <w:color w:val="000000"/>
                <w:sz w:val="16"/>
                <w:szCs w:val="16"/>
                <w:lang w:eastAsia="en-GB"/>
              </w:rPr>
              <w:t>&lt;</w:t>
            </w:r>
            <w:r w:rsidRPr="00066C71">
              <w:rPr>
                <w:rFonts w:ascii="Verdana" w:eastAsia="Times New Roman" w:hAnsi="Verdana" w:cs="Arial"/>
                <w:color w:val="000000"/>
                <w:sz w:val="16"/>
                <w:szCs w:val="16"/>
                <w:lang w:eastAsia="en-GB"/>
              </w:rPr>
              <w:t>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30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70-&lt;75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25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75-&lt;80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20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80-&lt;85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15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85-&lt;90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10</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90-&lt;95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5</w:t>
            </w:r>
          </w:p>
        </w:tc>
      </w:tr>
      <w:tr w:rsidR="00066C71" w:rsidRPr="00066C71" w:rsidTr="00066C71">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95-</w:t>
            </w:r>
            <w:r w:rsidR="00B93F08">
              <w:rPr>
                <w:rFonts w:ascii="Verdana" w:eastAsia="Times New Roman" w:hAnsi="Verdana" w:cs="Arial"/>
                <w:color w:val="000000"/>
                <w:sz w:val="16"/>
                <w:szCs w:val="16"/>
                <w:lang w:eastAsia="en-GB"/>
              </w:rPr>
              <w:t>&lt;</w:t>
            </w:r>
            <w:r w:rsidRPr="00066C71">
              <w:rPr>
                <w:rFonts w:ascii="Verdana" w:eastAsia="Times New Roman" w:hAnsi="Verdana" w:cs="Arial"/>
                <w:color w:val="000000"/>
                <w:sz w:val="16"/>
                <w:szCs w:val="16"/>
                <w:lang w:eastAsia="en-GB"/>
              </w:rPr>
              <w:t>100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066C71" w:rsidRPr="00066C71" w:rsidRDefault="00066C71" w:rsidP="00066C71">
            <w:pPr>
              <w:spacing w:after="0" w:line="240" w:lineRule="auto"/>
              <w:rPr>
                <w:rFonts w:ascii="Verdana" w:eastAsia="Times New Roman" w:hAnsi="Verdana" w:cs="Times New Roman"/>
                <w:sz w:val="16"/>
                <w:szCs w:val="16"/>
                <w:lang w:eastAsia="en-GB"/>
              </w:rPr>
            </w:pPr>
            <w:r w:rsidRPr="00066C71">
              <w:rPr>
                <w:rFonts w:ascii="Verdana" w:eastAsia="Times New Roman" w:hAnsi="Verdana" w:cs="Arial"/>
                <w:color w:val="000000"/>
                <w:sz w:val="16"/>
                <w:szCs w:val="16"/>
                <w:lang w:eastAsia="en-GB"/>
              </w:rPr>
              <w:t>0</w:t>
            </w:r>
          </w:p>
        </w:tc>
      </w:tr>
    </w:tbl>
    <w:p w:rsidR="00066C71" w:rsidRDefault="00066C71" w:rsidP="00066C71">
      <w:pPr>
        <w:pStyle w:val="NoSpacing"/>
        <w:rPr>
          <w:rFonts w:ascii="Verdana" w:hAnsi="Verdana"/>
          <w:sz w:val="20"/>
          <w:szCs w:val="20"/>
          <w:shd w:val="clear" w:color="auto" w:fill="FFFFFF"/>
        </w:rPr>
      </w:pPr>
    </w:p>
    <w:p w:rsidR="002D6939" w:rsidRDefault="002D6939" w:rsidP="00066C71">
      <w:pPr>
        <w:pStyle w:val="NoSpacing"/>
        <w:rPr>
          <w:rFonts w:ascii="Verdana" w:hAnsi="Verdana"/>
          <w:sz w:val="20"/>
          <w:szCs w:val="20"/>
          <w:shd w:val="clear" w:color="auto" w:fill="FFFFFF"/>
        </w:rPr>
      </w:pPr>
    </w:p>
    <w:p w:rsidR="002D6939" w:rsidRPr="002D6939" w:rsidRDefault="002D6939" w:rsidP="00066C71">
      <w:pPr>
        <w:pStyle w:val="NoSpacing"/>
        <w:rPr>
          <w:rFonts w:ascii="Verdana" w:hAnsi="Verdana"/>
          <w:b/>
          <w:sz w:val="20"/>
          <w:szCs w:val="20"/>
          <w:shd w:val="clear" w:color="auto" w:fill="FFFFFF"/>
        </w:rPr>
      </w:pPr>
      <w:r w:rsidRPr="002D6939">
        <w:rPr>
          <w:rFonts w:ascii="Verdana" w:hAnsi="Verdana"/>
          <w:b/>
          <w:sz w:val="20"/>
          <w:szCs w:val="20"/>
          <w:shd w:val="clear" w:color="auto" w:fill="FFFFFF"/>
        </w:rPr>
        <w:lastRenderedPageBreak/>
        <w:t xml:space="preserve">What will I see in </w:t>
      </w:r>
      <w:proofErr w:type="spellStart"/>
      <w:r w:rsidRPr="002D6939">
        <w:rPr>
          <w:rFonts w:ascii="Verdana" w:hAnsi="Verdana"/>
          <w:b/>
          <w:sz w:val="20"/>
          <w:szCs w:val="20"/>
          <w:shd w:val="clear" w:color="auto" w:fill="FFFFFF"/>
        </w:rPr>
        <w:t>ResultsPlus</w:t>
      </w:r>
      <w:proofErr w:type="spellEnd"/>
      <w:r w:rsidRPr="002D6939">
        <w:rPr>
          <w:rFonts w:ascii="Verdana" w:hAnsi="Verdana"/>
          <w:b/>
          <w:sz w:val="20"/>
          <w:szCs w:val="20"/>
          <w:shd w:val="clear" w:color="auto" w:fill="FFFFFF"/>
        </w:rPr>
        <w:t>?</w:t>
      </w:r>
    </w:p>
    <w:p w:rsidR="002D6939" w:rsidRDefault="002D6939" w:rsidP="002D6939">
      <w:pPr>
        <w:pStyle w:val="NoSpacing"/>
        <w:rPr>
          <w:rFonts w:ascii="Verdana" w:hAnsi="Verdana"/>
          <w:sz w:val="20"/>
          <w:szCs w:val="20"/>
        </w:rPr>
      </w:pPr>
      <w:r w:rsidRPr="002D6939">
        <w:rPr>
          <w:rFonts w:ascii="Verdana" w:hAnsi="Verdana"/>
          <w:b/>
          <w:color w:val="002060"/>
          <w:sz w:val="20"/>
          <w:szCs w:val="20"/>
        </w:rPr>
        <w:t>A:</w:t>
      </w:r>
      <w:r w:rsidRPr="002D6939">
        <w:rPr>
          <w:rFonts w:ascii="Verdana" w:hAnsi="Verdana"/>
          <w:color w:val="002060"/>
          <w:sz w:val="20"/>
          <w:szCs w:val="20"/>
        </w:rPr>
        <w:t xml:space="preserve"> </w:t>
      </w:r>
      <w:r w:rsidRPr="00CA7C68">
        <w:rPr>
          <w:rFonts w:ascii="Verdana" w:hAnsi="Verdana"/>
          <w:sz w:val="20"/>
          <w:szCs w:val="20"/>
        </w:rPr>
        <w:t xml:space="preserve">You’ll see each student’s result, plus a question-by-question breakdown, so you can see the areas where your students performed best and where their weaknesses are. Plus you’ll be able to see how your students’ results compare to the rest of the cohort sitting this set of Edexcel Year 10 exams, so you’ll get a lot of useful data. </w:t>
      </w:r>
    </w:p>
    <w:p w:rsidR="002D6939" w:rsidRDefault="002D6939" w:rsidP="002D6939">
      <w:pPr>
        <w:pStyle w:val="NoSpacing"/>
        <w:rPr>
          <w:rFonts w:ascii="Verdana" w:hAnsi="Verdana"/>
          <w:sz w:val="20"/>
          <w:szCs w:val="20"/>
        </w:rPr>
      </w:pPr>
      <w:r>
        <w:rPr>
          <w:rFonts w:ascii="Verdana" w:hAnsi="Verdana"/>
          <w:sz w:val="20"/>
          <w:szCs w:val="20"/>
        </w:rPr>
        <w:t xml:space="preserve">You can access </w:t>
      </w:r>
      <w:proofErr w:type="spellStart"/>
      <w:r>
        <w:rPr>
          <w:rFonts w:ascii="Verdana" w:hAnsi="Verdana"/>
          <w:sz w:val="20"/>
          <w:szCs w:val="20"/>
        </w:rPr>
        <w:t>ResultsPlus</w:t>
      </w:r>
      <w:proofErr w:type="spellEnd"/>
      <w:r>
        <w:rPr>
          <w:rFonts w:ascii="Verdana" w:hAnsi="Verdana"/>
          <w:sz w:val="20"/>
          <w:szCs w:val="20"/>
        </w:rPr>
        <w:t xml:space="preserve"> here: </w:t>
      </w:r>
      <w:hyperlink r:id="rId5" w:history="1">
        <w:r w:rsidRPr="00A23E7B">
          <w:rPr>
            <w:rStyle w:val="Hyperlink"/>
            <w:rFonts w:ascii="Verdana" w:hAnsi="Verdana"/>
            <w:sz w:val="20"/>
            <w:szCs w:val="20"/>
          </w:rPr>
          <w:t>https://www.resultsplusdirect.co.uk/ResultsPlus/Default.aspx</w:t>
        </w:r>
      </w:hyperlink>
    </w:p>
    <w:p w:rsidR="002D6939" w:rsidRPr="00CA7C68" w:rsidRDefault="002D6939" w:rsidP="002D6939">
      <w:pPr>
        <w:pStyle w:val="NoSpacing"/>
        <w:rPr>
          <w:rFonts w:ascii="Verdana" w:hAnsi="Verdana"/>
          <w:sz w:val="20"/>
          <w:szCs w:val="20"/>
        </w:rPr>
      </w:pPr>
      <w:r>
        <w:rPr>
          <w:rFonts w:ascii="Verdana" w:hAnsi="Verdana"/>
          <w:sz w:val="20"/>
          <w:szCs w:val="20"/>
        </w:rPr>
        <w:t>Your exams officers will know your centres username and password.</w:t>
      </w:r>
    </w:p>
    <w:p w:rsidR="002D6939" w:rsidRPr="00066C71" w:rsidRDefault="002D6939" w:rsidP="00066C71">
      <w:pPr>
        <w:pStyle w:val="NoSpacing"/>
        <w:rPr>
          <w:rFonts w:ascii="Verdana" w:hAnsi="Verdana"/>
          <w:sz w:val="20"/>
          <w:szCs w:val="20"/>
          <w:shd w:val="clear" w:color="auto" w:fill="FFFFFF"/>
        </w:rPr>
      </w:pPr>
    </w:p>
    <w:p w:rsidR="00066C71" w:rsidRPr="00066C71" w:rsidRDefault="00066C71" w:rsidP="00066C71">
      <w:pPr>
        <w:pStyle w:val="NoSpacing"/>
        <w:rPr>
          <w:shd w:val="clear" w:color="auto" w:fill="FFFFFF"/>
        </w:rPr>
      </w:pPr>
    </w:p>
    <w:p w:rsidR="002475CD" w:rsidRPr="00E77476" w:rsidRDefault="002475CD" w:rsidP="00C22D8A">
      <w:pPr>
        <w:pStyle w:val="NoSpacing"/>
        <w:rPr>
          <w:rFonts w:ascii="Verdana" w:hAnsi="Verdana"/>
          <w:b/>
          <w:sz w:val="20"/>
          <w:szCs w:val="20"/>
          <w:shd w:val="clear" w:color="auto" w:fill="FFFFFF"/>
        </w:rPr>
      </w:pPr>
      <w:r w:rsidRPr="00E77476">
        <w:rPr>
          <w:rFonts w:ascii="Verdana" w:hAnsi="Verdana"/>
          <w:b/>
          <w:sz w:val="20"/>
          <w:szCs w:val="20"/>
          <w:shd w:val="clear" w:color="auto" w:fill="FFFFFF"/>
        </w:rPr>
        <w:t>Will the year 10 exam result count towards a student final GCSE grade in 2018?</w:t>
      </w:r>
    </w:p>
    <w:p w:rsidR="00C22D8A" w:rsidRPr="00C22D8A" w:rsidRDefault="00C22D8A" w:rsidP="00C22D8A">
      <w:pPr>
        <w:pStyle w:val="NoSpacing"/>
        <w:rPr>
          <w:rFonts w:ascii="Verdana" w:eastAsiaTheme="minorEastAsia" w:hAnsi="Verdana"/>
          <w:sz w:val="20"/>
          <w:szCs w:val="20"/>
          <w:lang w:eastAsia="en-GB"/>
        </w:rPr>
      </w:pPr>
      <w:r w:rsidRPr="00E77476">
        <w:rPr>
          <w:rFonts w:ascii="Verdana" w:eastAsiaTheme="minorEastAsia" w:hAnsi="Verdana"/>
          <w:b/>
          <w:color w:val="00238D"/>
          <w:sz w:val="20"/>
          <w:szCs w:val="20"/>
          <w:lang w:eastAsia="en-GB"/>
        </w:rPr>
        <w:t>A:</w:t>
      </w:r>
      <w:r w:rsidRPr="00E77476">
        <w:rPr>
          <w:rFonts w:ascii="Verdana" w:eastAsiaTheme="minorEastAsia" w:hAnsi="Verdana"/>
          <w:color w:val="00238D"/>
          <w:sz w:val="20"/>
          <w:szCs w:val="20"/>
          <w:lang w:eastAsia="en-GB"/>
        </w:rPr>
        <w:t xml:space="preserve"> </w:t>
      </w:r>
      <w:r w:rsidRPr="00E77476">
        <w:rPr>
          <w:rFonts w:ascii="Verdana" w:eastAsiaTheme="minorEastAsia" w:hAnsi="Verdana"/>
          <w:sz w:val="20"/>
          <w:szCs w:val="20"/>
          <w:lang w:eastAsia="en-GB"/>
        </w:rPr>
        <w:t>No. This is purely a formative assessment opportunity. We are choosing to move beyond just providing mock papers</w:t>
      </w:r>
      <w:r w:rsidRPr="00E77476">
        <w:rPr>
          <w:rFonts w:ascii="Verdana" w:eastAsiaTheme="minorEastAsia" w:hAnsi="Verdana"/>
          <w:color w:val="00238D"/>
          <w:sz w:val="20"/>
          <w:szCs w:val="20"/>
          <w:lang w:eastAsia="en-GB"/>
        </w:rPr>
        <w:t xml:space="preserve"> </w:t>
      </w:r>
      <w:r w:rsidRPr="00E77476">
        <w:rPr>
          <w:rFonts w:ascii="Verdana" w:eastAsiaTheme="minorEastAsia" w:hAnsi="Verdana"/>
          <w:sz w:val="20"/>
          <w:szCs w:val="20"/>
          <w:lang w:eastAsia="en-GB"/>
        </w:rPr>
        <w:t>to running this as a scheduled set of examinations as</w:t>
      </w:r>
      <w:r w:rsidRPr="00C22D8A">
        <w:rPr>
          <w:rFonts w:ascii="Verdana" w:eastAsiaTheme="minorEastAsia" w:hAnsi="Verdana"/>
          <w:sz w:val="20"/>
          <w:szCs w:val="20"/>
          <w:lang w:eastAsia="en-GB"/>
        </w:rPr>
        <w:t xml:space="preserve"> you indicated this would provide a motivating experience for students, as well as giving you confidence through external marking.</w:t>
      </w:r>
    </w:p>
    <w:p w:rsidR="002475CD" w:rsidRDefault="002475CD" w:rsidP="002475CD">
      <w:pPr>
        <w:rPr>
          <w:rFonts w:ascii="Verdana" w:hAnsi="Verdana" w:cs="Arial"/>
          <w:b/>
          <w:bCs/>
          <w:color w:val="222222"/>
          <w:sz w:val="20"/>
          <w:szCs w:val="20"/>
          <w:shd w:val="clear" w:color="auto" w:fill="FFFFFF"/>
        </w:rPr>
      </w:pPr>
    </w:p>
    <w:p w:rsidR="00CA6EA0" w:rsidRPr="00066C71" w:rsidRDefault="00066C71" w:rsidP="00066C71">
      <w:pPr>
        <w:pStyle w:val="NoSpacing"/>
        <w:rPr>
          <w:rFonts w:ascii="Verdana" w:hAnsi="Verdana"/>
          <w:b/>
          <w:sz w:val="20"/>
          <w:szCs w:val="20"/>
          <w:shd w:val="clear" w:color="auto" w:fill="FFFFFF"/>
        </w:rPr>
      </w:pPr>
      <w:r w:rsidRPr="00066C71">
        <w:rPr>
          <w:rFonts w:ascii="Verdana" w:hAnsi="Verdana"/>
          <w:b/>
          <w:sz w:val="20"/>
          <w:szCs w:val="20"/>
          <w:shd w:val="clear" w:color="auto" w:fill="FFFFFF"/>
        </w:rPr>
        <w:t>How many papers will there be?</w:t>
      </w:r>
    </w:p>
    <w:p w:rsidR="00066C71" w:rsidRDefault="00066C71" w:rsidP="00066C71">
      <w:pPr>
        <w:widowControl w:val="0"/>
        <w:autoSpaceDE w:val="0"/>
        <w:autoSpaceDN w:val="0"/>
        <w:adjustRightInd w:val="0"/>
        <w:spacing w:after="0" w:line="212" w:lineRule="auto"/>
        <w:rPr>
          <w:rFonts w:ascii="Verdana" w:eastAsiaTheme="minorEastAsia" w:hAnsi="Verdana" w:cs="Arial"/>
          <w:sz w:val="20"/>
          <w:szCs w:val="20"/>
          <w:lang w:eastAsia="en-GB"/>
        </w:rPr>
      </w:pPr>
      <w:r w:rsidRPr="00066C71">
        <w:rPr>
          <w:rFonts w:ascii="Verdana" w:eastAsiaTheme="minorEastAsia" w:hAnsi="Verdana" w:cs="Arial"/>
          <w:b/>
          <w:bCs/>
          <w:color w:val="00238D"/>
          <w:sz w:val="20"/>
          <w:szCs w:val="20"/>
          <w:lang w:eastAsia="en-GB"/>
        </w:rPr>
        <w:t>A</w:t>
      </w:r>
      <w:r w:rsidRPr="00066C71">
        <w:rPr>
          <w:rFonts w:ascii="Verdana" w:eastAsiaTheme="minorEastAsia" w:hAnsi="Verdana" w:cs="Arial"/>
          <w:color w:val="00238D"/>
          <w:sz w:val="20"/>
          <w:szCs w:val="20"/>
          <w:lang w:eastAsia="en-GB"/>
        </w:rPr>
        <w:t>:</w:t>
      </w:r>
      <w:r w:rsidRPr="00066C71">
        <w:rPr>
          <w:rFonts w:ascii="Verdana" w:eastAsiaTheme="minorEastAsia" w:hAnsi="Verdana" w:cs="Arial"/>
          <w:b/>
          <w:bCs/>
          <w:color w:val="00238D"/>
          <w:sz w:val="20"/>
          <w:szCs w:val="20"/>
          <w:lang w:eastAsia="en-GB"/>
        </w:rPr>
        <w:t xml:space="preserve"> </w:t>
      </w:r>
      <w:r w:rsidRPr="00066C71">
        <w:rPr>
          <w:rFonts w:ascii="Verdana" w:eastAsiaTheme="minorEastAsia" w:hAnsi="Verdana" w:cs="Arial"/>
          <w:sz w:val="20"/>
          <w:szCs w:val="20"/>
          <w:lang w:eastAsia="en-GB"/>
        </w:rPr>
        <w:t>Each student will sit three papers: separate Biology, Chemistry and Physics papers. Tiered entry is available, so students</w:t>
      </w:r>
      <w:r w:rsidRPr="00066C71">
        <w:rPr>
          <w:rFonts w:ascii="Verdana" w:eastAsiaTheme="minorEastAsia" w:hAnsi="Verdana" w:cs="Arial"/>
          <w:b/>
          <w:bCs/>
          <w:color w:val="00238D"/>
          <w:sz w:val="20"/>
          <w:szCs w:val="20"/>
          <w:lang w:eastAsia="en-GB"/>
        </w:rPr>
        <w:t xml:space="preserve"> </w:t>
      </w:r>
      <w:r w:rsidRPr="00066C71">
        <w:rPr>
          <w:rFonts w:ascii="Verdana" w:eastAsiaTheme="minorEastAsia" w:hAnsi="Verdana" w:cs="Arial"/>
          <w:sz w:val="20"/>
          <w:szCs w:val="20"/>
          <w:lang w:eastAsia="en-GB"/>
        </w:rPr>
        <w:t>can be entered for Higher or Foundation.</w:t>
      </w:r>
    </w:p>
    <w:p w:rsidR="003560BF" w:rsidRDefault="003560BF" w:rsidP="00066C71">
      <w:pPr>
        <w:widowControl w:val="0"/>
        <w:autoSpaceDE w:val="0"/>
        <w:autoSpaceDN w:val="0"/>
        <w:adjustRightInd w:val="0"/>
        <w:spacing w:after="0" w:line="212" w:lineRule="auto"/>
        <w:rPr>
          <w:rFonts w:ascii="Verdana" w:eastAsiaTheme="minorEastAsia" w:hAnsi="Verdana" w:cs="Arial"/>
          <w:sz w:val="20"/>
          <w:szCs w:val="20"/>
          <w:lang w:eastAsia="en-GB"/>
        </w:rPr>
      </w:pPr>
    </w:p>
    <w:p w:rsidR="003560BF" w:rsidRPr="00066C71" w:rsidRDefault="003560BF" w:rsidP="003560BF">
      <w:pPr>
        <w:pStyle w:val="NoSpacing"/>
        <w:rPr>
          <w:rFonts w:ascii="Verdana" w:hAnsi="Verdana"/>
          <w:b/>
          <w:sz w:val="20"/>
          <w:szCs w:val="20"/>
          <w:shd w:val="clear" w:color="auto" w:fill="FFFFFF"/>
        </w:rPr>
      </w:pPr>
      <w:r w:rsidRPr="00066C71">
        <w:rPr>
          <w:rFonts w:ascii="Verdana" w:hAnsi="Verdana"/>
          <w:b/>
          <w:sz w:val="20"/>
          <w:szCs w:val="20"/>
          <w:shd w:val="clear" w:color="auto" w:fill="FFFFFF"/>
        </w:rPr>
        <w:t xml:space="preserve">How </w:t>
      </w:r>
      <w:r>
        <w:rPr>
          <w:rFonts w:ascii="Verdana" w:hAnsi="Verdana"/>
          <w:b/>
          <w:sz w:val="20"/>
          <w:szCs w:val="20"/>
          <w:shd w:val="clear" w:color="auto" w:fill="FFFFFF"/>
        </w:rPr>
        <w:t>long</w:t>
      </w:r>
      <w:r w:rsidRPr="00066C71">
        <w:rPr>
          <w:rFonts w:ascii="Verdana" w:hAnsi="Verdana"/>
          <w:b/>
          <w:sz w:val="20"/>
          <w:szCs w:val="20"/>
          <w:shd w:val="clear" w:color="auto" w:fill="FFFFFF"/>
        </w:rPr>
        <w:t xml:space="preserve"> will </w:t>
      </w:r>
      <w:r>
        <w:rPr>
          <w:rFonts w:ascii="Verdana" w:hAnsi="Verdana"/>
          <w:b/>
          <w:sz w:val="20"/>
          <w:szCs w:val="20"/>
          <w:shd w:val="clear" w:color="auto" w:fill="FFFFFF"/>
        </w:rPr>
        <w:t xml:space="preserve">each paper </w:t>
      </w:r>
      <w:r w:rsidRPr="00066C71">
        <w:rPr>
          <w:rFonts w:ascii="Verdana" w:hAnsi="Verdana"/>
          <w:b/>
          <w:sz w:val="20"/>
          <w:szCs w:val="20"/>
          <w:shd w:val="clear" w:color="auto" w:fill="FFFFFF"/>
        </w:rPr>
        <w:t>be?</w:t>
      </w:r>
    </w:p>
    <w:p w:rsidR="003560BF" w:rsidRDefault="003560BF" w:rsidP="003560BF">
      <w:pPr>
        <w:widowControl w:val="0"/>
        <w:autoSpaceDE w:val="0"/>
        <w:autoSpaceDN w:val="0"/>
        <w:adjustRightInd w:val="0"/>
        <w:spacing w:after="0" w:line="212" w:lineRule="auto"/>
        <w:rPr>
          <w:rFonts w:ascii="Verdana" w:eastAsiaTheme="minorEastAsia" w:hAnsi="Verdana" w:cs="Arial"/>
          <w:sz w:val="20"/>
          <w:szCs w:val="20"/>
          <w:lang w:eastAsia="en-GB"/>
        </w:rPr>
      </w:pPr>
      <w:r w:rsidRPr="00066C71">
        <w:rPr>
          <w:rFonts w:ascii="Verdana" w:eastAsiaTheme="minorEastAsia" w:hAnsi="Verdana" w:cs="Arial"/>
          <w:b/>
          <w:bCs/>
          <w:color w:val="00238D"/>
          <w:sz w:val="20"/>
          <w:szCs w:val="20"/>
          <w:lang w:eastAsia="en-GB"/>
        </w:rPr>
        <w:t>A</w:t>
      </w:r>
      <w:r w:rsidRPr="00066C71">
        <w:rPr>
          <w:rFonts w:ascii="Verdana" w:eastAsiaTheme="minorEastAsia" w:hAnsi="Verdana" w:cs="Arial"/>
          <w:color w:val="00238D"/>
          <w:sz w:val="20"/>
          <w:szCs w:val="20"/>
          <w:lang w:eastAsia="en-GB"/>
        </w:rPr>
        <w:t>:</w:t>
      </w:r>
      <w:r w:rsidRPr="00066C71">
        <w:rPr>
          <w:rFonts w:ascii="Verdana" w:eastAsiaTheme="minorEastAsia" w:hAnsi="Verdana" w:cs="Arial"/>
          <w:b/>
          <w:bCs/>
          <w:color w:val="00238D"/>
          <w:sz w:val="20"/>
          <w:szCs w:val="20"/>
          <w:lang w:eastAsia="en-GB"/>
        </w:rPr>
        <w:t xml:space="preserve"> </w:t>
      </w:r>
      <w:r>
        <w:rPr>
          <w:rFonts w:ascii="Verdana" w:eastAsiaTheme="minorEastAsia" w:hAnsi="Verdana" w:cs="Arial"/>
          <w:sz w:val="20"/>
          <w:szCs w:val="20"/>
          <w:lang w:eastAsia="en-GB"/>
        </w:rPr>
        <w:t>1 hour long and 50 marks</w:t>
      </w:r>
    </w:p>
    <w:p w:rsidR="00066C71" w:rsidRPr="0085721B" w:rsidRDefault="00066C71" w:rsidP="00066C71">
      <w:pPr>
        <w:pStyle w:val="NoSpacing"/>
        <w:rPr>
          <w:rFonts w:ascii="Verdana" w:hAnsi="Verdana"/>
          <w:b/>
          <w:sz w:val="20"/>
          <w:szCs w:val="20"/>
          <w:shd w:val="clear" w:color="auto" w:fill="FFFFFF"/>
        </w:rPr>
      </w:pPr>
    </w:p>
    <w:p w:rsidR="00066C71" w:rsidRDefault="0085721B" w:rsidP="0085721B">
      <w:pPr>
        <w:pStyle w:val="NoSpacing"/>
        <w:rPr>
          <w:rFonts w:ascii="Verdana" w:hAnsi="Verdana"/>
          <w:b/>
          <w:sz w:val="20"/>
          <w:szCs w:val="20"/>
          <w:shd w:val="clear" w:color="auto" w:fill="FFFFFF"/>
        </w:rPr>
      </w:pPr>
      <w:r w:rsidRPr="0085721B">
        <w:rPr>
          <w:rFonts w:ascii="Verdana" w:hAnsi="Verdana"/>
          <w:b/>
          <w:sz w:val="20"/>
          <w:szCs w:val="20"/>
          <w:shd w:val="clear" w:color="auto" w:fill="FFFFFF"/>
        </w:rPr>
        <w:t>What content will be covered in the exam?</w:t>
      </w:r>
    </w:p>
    <w:p w:rsidR="0085721B" w:rsidRDefault="0085721B" w:rsidP="0085721B">
      <w:pPr>
        <w:pStyle w:val="NoSpacing"/>
        <w:rPr>
          <w:rFonts w:ascii="Verdana" w:hAnsi="Verdana"/>
          <w:sz w:val="20"/>
          <w:szCs w:val="20"/>
        </w:rPr>
      </w:pPr>
      <w:r w:rsidRPr="005A2B8E">
        <w:rPr>
          <w:rFonts w:ascii="Verdana" w:hAnsi="Verdana"/>
          <w:b/>
          <w:color w:val="002060"/>
          <w:sz w:val="20"/>
          <w:szCs w:val="20"/>
        </w:rPr>
        <w:t>A:</w:t>
      </w:r>
      <w:r w:rsidRPr="005A2B8E">
        <w:rPr>
          <w:rFonts w:ascii="Verdana" w:hAnsi="Verdana"/>
          <w:color w:val="002060"/>
          <w:sz w:val="20"/>
          <w:szCs w:val="20"/>
        </w:rPr>
        <w:t xml:space="preserve"> </w:t>
      </w:r>
      <w:r w:rsidRPr="0085721B">
        <w:rPr>
          <w:rFonts w:ascii="Verdana" w:hAnsi="Verdana"/>
          <w:sz w:val="20"/>
          <w:szCs w:val="20"/>
        </w:rPr>
        <w:t xml:space="preserve">The Year 10 exam papers will cover content from the Combined Science specification only. This content will be drawn from Biology 1, Chemistry 1 and Physics 1. However, as some students will have started the course in September 2016, not all topics from these papers will be covered. The topics covered will be based on the teaching order laid out in our schemes of work. </w:t>
      </w:r>
    </w:p>
    <w:p w:rsidR="0085721B" w:rsidRDefault="0085721B" w:rsidP="0085721B">
      <w:pPr>
        <w:pStyle w:val="NoSpacing"/>
        <w:rPr>
          <w:rFonts w:ascii="Verdana" w:hAnsi="Verdana"/>
          <w:sz w:val="20"/>
          <w:szCs w:val="20"/>
        </w:rPr>
      </w:pPr>
    </w:p>
    <w:p w:rsidR="0085721B" w:rsidRDefault="0085721B" w:rsidP="0085721B">
      <w:pPr>
        <w:pStyle w:val="NoSpacing"/>
        <w:rPr>
          <w:rFonts w:ascii="Verdana" w:hAnsi="Verdana"/>
          <w:sz w:val="20"/>
          <w:szCs w:val="20"/>
        </w:rPr>
      </w:pPr>
      <w:r w:rsidRPr="0085721B">
        <w:rPr>
          <w:rFonts w:ascii="Verdana" w:hAnsi="Verdana"/>
          <w:sz w:val="20"/>
          <w:szCs w:val="20"/>
        </w:rPr>
        <w:t xml:space="preserve">A full list of the topics that may be assessed is given below. </w:t>
      </w:r>
    </w:p>
    <w:p w:rsidR="00C22F27" w:rsidRDefault="00C22F27" w:rsidP="002475CD">
      <w:pPr>
        <w:rPr>
          <w:rFonts w:ascii="Verdana" w:hAnsi="Verdana" w:cs="Arial"/>
          <w:b/>
          <w:bCs/>
          <w:color w:val="222222"/>
          <w:sz w:val="20"/>
          <w:szCs w:val="20"/>
          <w:shd w:val="clear" w:color="auto" w:fill="FFFFFF"/>
        </w:rPr>
      </w:pPr>
    </w:p>
    <w:tbl>
      <w:tblPr>
        <w:tblStyle w:val="TableGrid"/>
        <w:tblW w:w="0" w:type="auto"/>
        <w:tblLook w:val="04A0" w:firstRow="1" w:lastRow="0" w:firstColumn="1" w:lastColumn="0" w:noHBand="0" w:noVBand="1"/>
      </w:tblPr>
      <w:tblGrid>
        <w:gridCol w:w="1696"/>
        <w:gridCol w:w="4314"/>
        <w:gridCol w:w="3006"/>
      </w:tblGrid>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Specification reference</w:t>
            </w:r>
          </w:p>
        </w:tc>
        <w:tc>
          <w:tcPr>
            <w:tcW w:w="4314"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Specification topic name</w:t>
            </w:r>
          </w:p>
        </w:tc>
        <w:tc>
          <w:tcPr>
            <w:tcW w:w="3006" w:type="dxa"/>
          </w:tcPr>
          <w:p w:rsidR="00C22F27" w:rsidRPr="00CA26E0" w:rsidRDefault="00C22F27" w:rsidP="002475CD">
            <w:pPr>
              <w:rPr>
                <w:rFonts w:ascii="Verdana" w:hAnsi="Verdana" w:cs="Arial"/>
                <w:b/>
                <w:bCs/>
                <w:color w:val="222222"/>
                <w:sz w:val="20"/>
                <w:szCs w:val="20"/>
                <w:shd w:val="clear" w:color="auto" w:fill="FFFFFF"/>
              </w:rPr>
            </w:pPr>
            <w:r w:rsidRPr="00CA26E0">
              <w:rPr>
                <w:rFonts w:ascii="Verdana" w:hAnsi="Verdana" w:cs="Arial"/>
                <w:b/>
                <w:bCs/>
                <w:color w:val="222222"/>
                <w:sz w:val="20"/>
                <w:szCs w:val="20"/>
                <w:shd w:val="clear" w:color="auto" w:fill="FFFFFF"/>
              </w:rPr>
              <w:t>Edexcel Combined Science resources reference</w:t>
            </w:r>
          </w:p>
        </w:tc>
      </w:tr>
      <w:tr w:rsidR="00F812CA" w:rsidTr="00C22F27">
        <w:tc>
          <w:tcPr>
            <w:tcW w:w="1696" w:type="dxa"/>
          </w:tcPr>
          <w:p w:rsidR="00F812CA" w:rsidRDefault="00F812CA"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BIOLOGY</w:t>
            </w:r>
          </w:p>
        </w:tc>
        <w:tc>
          <w:tcPr>
            <w:tcW w:w="4314" w:type="dxa"/>
          </w:tcPr>
          <w:p w:rsidR="00F812CA" w:rsidRDefault="00F812CA" w:rsidP="002475CD">
            <w:pPr>
              <w:rPr>
                <w:rFonts w:ascii="Verdana" w:hAnsi="Verdana" w:cs="Arial"/>
                <w:b/>
                <w:bCs/>
                <w:color w:val="222222"/>
                <w:sz w:val="20"/>
                <w:szCs w:val="20"/>
                <w:shd w:val="clear" w:color="auto" w:fill="FFFFFF"/>
              </w:rPr>
            </w:pPr>
          </w:p>
        </w:tc>
        <w:tc>
          <w:tcPr>
            <w:tcW w:w="3006" w:type="dxa"/>
          </w:tcPr>
          <w:p w:rsidR="00F812CA" w:rsidRPr="00CA26E0" w:rsidRDefault="00F812CA" w:rsidP="002475CD">
            <w:pPr>
              <w:rPr>
                <w:rFonts w:ascii="Verdana" w:hAnsi="Verdana" w:cs="Arial"/>
                <w:b/>
                <w:bCs/>
                <w:color w:val="222222"/>
                <w:sz w:val="20"/>
                <w:szCs w:val="20"/>
                <w:shd w:val="clear" w:color="auto" w:fill="FFFFFF"/>
              </w:rPr>
            </w:pP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1</w:t>
            </w:r>
          </w:p>
        </w:tc>
        <w:tc>
          <w:tcPr>
            <w:tcW w:w="4314" w:type="dxa"/>
          </w:tcPr>
          <w:p w:rsidR="00C22F27" w:rsidRDefault="00C22F27" w:rsidP="00C22F27">
            <w:pPr>
              <w:pStyle w:val="NoSpacing"/>
              <w:rPr>
                <w:rFonts w:ascii="Verdana" w:hAnsi="Verdana"/>
                <w:sz w:val="20"/>
                <w:szCs w:val="20"/>
              </w:rPr>
            </w:pPr>
            <w:r w:rsidRPr="0085721B">
              <w:rPr>
                <w:rFonts w:ascii="Verdana" w:hAnsi="Verdana"/>
                <w:sz w:val="20"/>
                <w:szCs w:val="20"/>
              </w:rPr>
              <w:t xml:space="preserve">Key concepts in Biology </w:t>
            </w:r>
          </w:p>
          <w:p w:rsidR="00C22F27" w:rsidRDefault="00C22F27" w:rsidP="002475CD">
            <w:pPr>
              <w:rPr>
                <w:rFonts w:ascii="Verdana" w:hAnsi="Verdana" w:cs="Arial"/>
                <w:b/>
                <w:bCs/>
                <w:color w:val="222222"/>
                <w:sz w:val="20"/>
                <w:szCs w:val="20"/>
                <w:shd w:val="clear" w:color="auto" w:fill="FFFFFF"/>
              </w:rPr>
            </w:pPr>
          </w:p>
        </w:tc>
        <w:tc>
          <w:tcPr>
            <w:tcW w:w="3006" w:type="dxa"/>
          </w:tcPr>
          <w:p w:rsidR="00C22F27" w:rsidRPr="00CA26E0" w:rsidRDefault="00C22F27"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CB1</w:t>
            </w:r>
            <w:r w:rsidR="00CA26E0" w:rsidRPr="00CA26E0">
              <w:rPr>
                <w:rFonts w:ascii="Verdana" w:hAnsi="Verdana" w:cs="Arial"/>
                <w:bCs/>
                <w:color w:val="222222"/>
                <w:sz w:val="20"/>
                <w:szCs w:val="20"/>
                <w:shd w:val="clear" w:color="auto" w:fill="FFFFFF"/>
              </w:rPr>
              <w:t xml:space="preserve"> Key Concepts in Biology</w:t>
            </w: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2</w:t>
            </w:r>
          </w:p>
        </w:tc>
        <w:tc>
          <w:tcPr>
            <w:tcW w:w="4314" w:type="dxa"/>
          </w:tcPr>
          <w:p w:rsidR="00C22F27" w:rsidRDefault="00C22F27" w:rsidP="002475CD">
            <w:pPr>
              <w:rPr>
                <w:rFonts w:ascii="Verdana" w:hAnsi="Verdana" w:cs="Arial"/>
                <w:b/>
                <w:bCs/>
                <w:color w:val="222222"/>
                <w:sz w:val="20"/>
                <w:szCs w:val="20"/>
                <w:shd w:val="clear" w:color="auto" w:fill="FFFFFF"/>
              </w:rPr>
            </w:pPr>
            <w:r w:rsidRPr="0085721B">
              <w:rPr>
                <w:rFonts w:ascii="Verdana" w:hAnsi="Verdana"/>
                <w:sz w:val="20"/>
                <w:szCs w:val="20"/>
              </w:rPr>
              <w:t>Cells and control</w:t>
            </w:r>
          </w:p>
        </w:tc>
        <w:tc>
          <w:tcPr>
            <w:tcW w:w="3006" w:type="dxa"/>
          </w:tcPr>
          <w:p w:rsidR="00C22F27" w:rsidRPr="00CA26E0" w:rsidRDefault="00C22F27"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CB2</w:t>
            </w:r>
            <w:r w:rsidR="00CA26E0" w:rsidRPr="00CA26E0">
              <w:rPr>
                <w:rFonts w:ascii="Verdana" w:hAnsi="Verdana" w:cs="Arial"/>
                <w:bCs/>
                <w:color w:val="222222"/>
                <w:sz w:val="20"/>
                <w:szCs w:val="20"/>
                <w:shd w:val="clear" w:color="auto" w:fill="FFFFFF"/>
              </w:rPr>
              <w:t xml:space="preserve"> Cells and Controls</w:t>
            </w: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3</w:t>
            </w:r>
          </w:p>
        </w:tc>
        <w:tc>
          <w:tcPr>
            <w:tcW w:w="4314" w:type="dxa"/>
          </w:tcPr>
          <w:p w:rsidR="00C22F27" w:rsidRDefault="00C22F27" w:rsidP="002475CD">
            <w:pPr>
              <w:rPr>
                <w:rFonts w:ascii="Verdana" w:hAnsi="Verdana" w:cs="Arial"/>
                <w:b/>
                <w:bCs/>
                <w:color w:val="222222"/>
                <w:sz w:val="20"/>
                <w:szCs w:val="20"/>
                <w:shd w:val="clear" w:color="auto" w:fill="FFFFFF"/>
              </w:rPr>
            </w:pPr>
            <w:r w:rsidRPr="0085721B">
              <w:rPr>
                <w:rFonts w:ascii="Verdana" w:hAnsi="Verdana"/>
                <w:sz w:val="20"/>
                <w:szCs w:val="20"/>
              </w:rPr>
              <w:t>Genetics</w:t>
            </w:r>
          </w:p>
        </w:tc>
        <w:tc>
          <w:tcPr>
            <w:tcW w:w="3006" w:type="dxa"/>
          </w:tcPr>
          <w:p w:rsidR="00C22F27" w:rsidRPr="00CA26E0" w:rsidRDefault="00C22F27"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CB3</w:t>
            </w:r>
            <w:r w:rsidR="00CA26E0" w:rsidRPr="00CA26E0">
              <w:rPr>
                <w:rFonts w:ascii="Verdana" w:hAnsi="Verdana" w:cs="Arial"/>
                <w:bCs/>
                <w:color w:val="222222"/>
                <w:sz w:val="20"/>
                <w:szCs w:val="20"/>
                <w:shd w:val="clear" w:color="auto" w:fill="FFFFFF"/>
              </w:rPr>
              <w:t xml:space="preserve"> Genetics</w:t>
            </w: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4</w:t>
            </w:r>
          </w:p>
        </w:tc>
        <w:tc>
          <w:tcPr>
            <w:tcW w:w="4314" w:type="dxa"/>
          </w:tcPr>
          <w:p w:rsidR="00C22F27" w:rsidRDefault="00C22F27" w:rsidP="00C22F27">
            <w:pPr>
              <w:pStyle w:val="NoSpacing"/>
              <w:rPr>
                <w:rFonts w:ascii="Verdana" w:hAnsi="Verdana"/>
                <w:sz w:val="20"/>
                <w:szCs w:val="20"/>
              </w:rPr>
            </w:pPr>
            <w:r w:rsidRPr="0085721B">
              <w:rPr>
                <w:rFonts w:ascii="Verdana" w:hAnsi="Verdana"/>
                <w:sz w:val="20"/>
                <w:szCs w:val="20"/>
              </w:rPr>
              <w:t>Natural selection and genetic modification</w:t>
            </w:r>
          </w:p>
          <w:p w:rsidR="00C22F27" w:rsidRDefault="00C22F27" w:rsidP="002475CD">
            <w:pPr>
              <w:rPr>
                <w:rFonts w:ascii="Verdana" w:hAnsi="Verdana" w:cs="Arial"/>
                <w:b/>
                <w:bCs/>
                <w:color w:val="222222"/>
                <w:sz w:val="20"/>
                <w:szCs w:val="20"/>
                <w:shd w:val="clear" w:color="auto" w:fill="FFFFFF"/>
              </w:rPr>
            </w:pPr>
          </w:p>
        </w:tc>
        <w:tc>
          <w:tcPr>
            <w:tcW w:w="3006" w:type="dxa"/>
          </w:tcPr>
          <w:p w:rsidR="00C22F27" w:rsidRPr="00CA26E0" w:rsidRDefault="00C22F27"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CB4</w:t>
            </w:r>
            <w:r w:rsidR="00CA26E0" w:rsidRPr="00CA26E0">
              <w:rPr>
                <w:rFonts w:ascii="Verdana" w:hAnsi="Verdana" w:cs="Arial"/>
                <w:b/>
                <w:bCs/>
                <w:color w:val="222222"/>
                <w:sz w:val="20"/>
                <w:szCs w:val="20"/>
                <w:shd w:val="clear" w:color="auto" w:fill="FFFFFF"/>
              </w:rPr>
              <w:t xml:space="preserve"> </w:t>
            </w:r>
            <w:r w:rsidR="00CA26E0" w:rsidRPr="00CA26E0">
              <w:rPr>
                <w:rFonts w:ascii="Verdana" w:hAnsi="Verdana" w:cs="Arial"/>
                <w:bCs/>
                <w:color w:val="222222"/>
                <w:sz w:val="20"/>
                <w:szCs w:val="20"/>
                <w:shd w:val="clear" w:color="auto" w:fill="FFFFFF"/>
              </w:rPr>
              <w:t>Natural Selection and Genetic Modification</w:t>
            </w:r>
          </w:p>
        </w:tc>
      </w:tr>
      <w:tr w:rsidR="00F812CA" w:rsidTr="00C22F27">
        <w:tc>
          <w:tcPr>
            <w:tcW w:w="1696" w:type="dxa"/>
          </w:tcPr>
          <w:p w:rsidR="00F812CA" w:rsidRDefault="00F812CA"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CHEMISTRY</w:t>
            </w:r>
          </w:p>
        </w:tc>
        <w:tc>
          <w:tcPr>
            <w:tcW w:w="4314" w:type="dxa"/>
          </w:tcPr>
          <w:p w:rsidR="00F812CA" w:rsidRPr="0085721B" w:rsidRDefault="00F812CA" w:rsidP="00C22F27">
            <w:pPr>
              <w:pStyle w:val="NoSpacing"/>
              <w:rPr>
                <w:rFonts w:ascii="Verdana" w:hAnsi="Verdana"/>
                <w:sz w:val="20"/>
                <w:szCs w:val="20"/>
              </w:rPr>
            </w:pPr>
          </w:p>
        </w:tc>
        <w:tc>
          <w:tcPr>
            <w:tcW w:w="3006" w:type="dxa"/>
          </w:tcPr>
          <w:p w:rsidR="00F812CA" w:rsidRPr="00CA26E0" w:rsidRDefault="00F812CA" w:rsidP="002475CD">
            <w:pPr>
              <w:rPr>
                <w:rFonts w:ascii="Verdana" w:hAnsi="Verdana" w:cs="Arial"/>
                <w:b/>
                <w:bCs/>
                <w:color w:val="222222"/>
                <w:sz w:val="20"/>
                <w:szCs w:val="20"/>
                <w:shd w:val="clear" w:color="auto" w:fill="FFFFFF"/>
              </w:rPr>
            </w:pP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1</w:t>
            </w:r>
          </w:p>
        </w:tc>
        <w:tc>
          <w:tcPr>
            <w:tcW w:w="4314" w:type="dxa"/>
          </w:tcPr>
          <w:p w:rsidR="00C22F27" w:rsidRDefault="00CA26E0" w:rsidP="002475CD">
            <w:pPr>
              <w:rPr>
                <w:rFonts w:ascii="Verdana" w:hAnsi="Verdana" w:cs="Arial"/>
                <w:b/>
                <w:bCs/>
                <w:color w:val="222222"/>
                <w:sz w:val="20"/>
                <w:szCs w:val="20"/>
                <w:shd w:val="clear" w:color="auto" w:fill="FFFFFF"/>
              </w:rPr>
            </w:pPr>
            <w:r>
              <w:rPr>
                <w:rFonts w:ascii="Verdana" w:hAnsi="Verdana"/>
                <w:sz w:val="20"/>
                <w:szCs w:val="20"/>
              </w:rPr>
              <w:t>Key concepts in Chemistry</w:t>
            </w:r>
          </w:p>
        </w:tc>
        <w:tc>
          <w:tcPr>
            <w:tcW w:w="3006" w:type="dxa"/>
          </w:tcPr>
          <w:p w:rsidR="00C22F27" w:rsidRPr="00CA26E0" w:rsidRDefault="00C22F27"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CC3</w:t>
            </w:r>
            <w:r w:rsidR="00CA26E0" w:rsidRPr="00CA26E0">
              <w:rPr>
                <w:rFonts w:ascii="Verdana" w:hAnsi="Verdana" w:cs="Arial"/>
                <w:bCs/>
                <w:color w:val="222222"/>
                <w:sz w:val="20"/>
                <w:szCs w:val="20"/>
                <w:shd w:val="clear" w:color="auto" w:fill="FFFFFF"/>
              </w:rPr>
              <w:t xml:space="preserve"> Atomic Structure</w:t>
            </w:r>
          </w:p>
          <w:p w:rsidR="00C22F27" w:rsidRPr="00CA26E0" w:rsidRDefault="00C22F27"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CC4</w:t>
            </w:r>
            <w:r w:rsidR="00CA26E0" w:rsidRPr="00CA26E0">
              <w:rPr>
                <w:rFonts w:ascii="Verdana" w:hAnsi="Verdana" w:cs="Arial"/>
                <w:bCs/>
                <w:color w:val="222222"/>
                <w:sz w:val="20"/>
                <w:szCs w:val="20"/>
                <w:shd w:val="clear" w:color="auto" w:fill="FFFFFF"/>
              </w:rPr>
              <w:t xml:space="preserve"> The Periodic Table</w:t>
            </w:r>
          </w:p>
          <w:p w:rsidR="00C22F27" w:rsidRPr="00CA26E0" w:rsidRDefault="00CA26E0"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CC5</w:t>
            </w:r>
            <w:r w:rsidRPr="00CA26E0">
              <w:rPr>
                <w:rFonts w:ascii="Verdana" w:hAnsi="Verdana" w:cs="Arial"/>
                <w:bCs/>
                <w:color w:val="222222"/>
                <w:sz w:val="20"/>
                <w:szCs w:val="20"/>
                <w:shd w:val="clear" w:color="auto" w:fill="FFFFFF"/>
              </w:rPr>
              <w:t xml:space="preserve"> Ionic Bonding</w:t>
            </w:r>
          </w:p>
          <w:p w:rsidR="00CA26E0" w:rsidRPr="00CA26E0" w:rsidRDefault="00CA26E0"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CC6</w:t>
            </w:r>
            <w:r w:rsidRPr="00CA26E0">
              <w:rPr>
                <w:rFonts w:ascii="Verdana" w:hAnsi="Verdana" w:cs="Arial"/>
                <w:bCs/>
                <w:color w:val="222222"/>
                <w:sz w:val="20"/>
                <w:szCs w:val="20"/>
                <w:shd w:val="clear" w:color="auto" w:fill="FFFFFF"/>
              </w:rPr>
              <w:t xml:space="preserve"> Covalent Bonding</w:t>
            </w:r>
          </w:p>
          <w:p w:rsidR="00CA26E0" w:rsidRPr="00CA26E0" w:rsidRDefault="00CA26E0"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CC7</w:t>
            </w:r>
            <w:r w:rsidRPr="00CA26E0">
              <w:rPr>
                <w:rFonts w:ascii="Verdana" w:hAnsi="Verdana" w:cs="Arial"/>
                <w:bCs/>
                <w:color w:val="222222"/>
                <w:sz w:val="20"/>
                <w:szCs w:val="20"/>
                <w:shd w:val="clear" w:color="auto" w:fill="FFFFFF"/>
              </w:rPr>
              <w:t>Types of Substance</w:t>
            </w:r>
          </w:p>
          <w:p w:rsidR="00CA26E0" w:rsidRPr="00CA26E0" w:rsidRDefault="00CA26E0"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CC9</w:t>
            </w:r>
            <w:r w:rsidRPr="00CA26E0">
              <w:rPr>
                <w:rFonts w:ascii="Verdana" w:hAnsi="Verdana" w:cs="Arial"/>
                <w:bCs/>
                <w:color w:val="222222"/>
                <w:sz w:val="20"/>
                <w:szCs w:val="20"/>
                <w:shd w:val="clear" w:color="auto" w:fill="FFFFFF"/>
              </w:rPr>
              <w:t xml:space="preserve"> Calculations Involving Masses</w:t>
            </w:r>
          </w:p>
          <w:p w:rsidR="00CA26E0" w:rsidRPr="00CA26E0" w:rsidRDefault="00CA26E0" w:rsidP="002475CD">
            <w:pPr>
              <w:rPr>
                <w:rFonts w:ascii="Verdana" w:hAnsi="Verdana" w:cs="Arial"/>
                <w:bCs/>
                <w:color w:val="222222"/>
                <w:sz w:val="20"/>
                <w:szCs w:val="20"/>
                <w:shd w:val="clear" w:color="auto" w:fill="FFFFFF"/>
              </w:rPr>
            </w:pP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2</w:t>
            </w:r>
          </w:p>
        </w:tc>
        <w:tc>
          <w:tcPr>
            <w:tcW w:w="4314" w:type="dxa"/>
          </w:tcPr>
          <w:p w:rsidR="00C22F27" w:rsidRDefault="00C22F27" w:rsidP="00C22F27">
            <w:pPr>
              <w:pStyle w:val="NoSpacing"/>
              <w:rPr>
                <w:rFonts w:ascii="Verdana" w:hAnsi="Verdana"/>
                <w:sz w:val="20"/>
                <w:szCs w:val="20"/>
              </w:rPr>
            </w:pPr>
            <w:r w:rsidRPr="0085721B">
              <w:rPr>
                <w:rFonts w:ascii="Verdana" w:hAnsi="Verdana"/>
                <w:sz w:val="20"/>
                <w:szCs w:val="20"/>
              </w:rPr>
              <w:t xml:space="preserve">States of matter and mixtures - States of matter </w:t>
            </w:r>
          </w:p>
          <w:p w:rsidR="00C22F27" w:rsidRDefault="00C22F27" w:rsidP="002475CD">
            <w:pPr>
              <w:rPr>
                <w:rFonts w:ascii="Verdana" w:hAnsi="Verdana" w:cs="Arial"/>
                <w:b/>
                <w:bCs/>
                <w:color w:val="222222"/>
                <w:sz w:val="20"/>
                <w:szCs w:val="20"/>
                <w:shd w:val="clear" w:color="auto" w:fill="FFFFFF"/>
              </w:rPr>
            </w:pPr>
          </w:p>
        </w:tc>
        <w:tc>
          <w:tcPr>
            <w:tcW w:w="3006" w:type="dxa"/>
          </w:tcPr>
          <w:p w:rsidR="00C22F27" w:rsidRPr="00CA26E0" w:rsidRDefault="00C22F27"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CC1</w:t>
            </w:r>
            <w:r w:rsidR="00CA26E0" w:rsidRPr="00CA26E0">
              <w:rPr>
                <w:rFonts w:ascii="Verdana" w:hAnsi="Verdana" w:cs="Arial"/>
                <w:bCs/>
                <w:color w:val="222222"/>
                <w:sz w:val="20"/>
                <w:szCs w:val="20"/>
                <w:shd w:val="clear" w:color="auto" w:fill="FFFFFF"/>
              </w:rPr>
              <w:t xml:space="preserve"> States of Matter</w:t>
            </w: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lastRenderedPageBreak/>
              <w:t>Topic 2</w:t>
            </w:r>
          </w:p>
        </w:tc>
        <w:tc>
          <w:tcPr>
            <w:tcW w:w="4314" w:type="dxa"/>
          </w:tcPr>
          <w:p w:rsidR="00C22F27" w:rsidRDefault="00C22F27" w:rsidP="002475CD">
            <w:pPr>
              <w:rPr>
                <w:rFonts w:ascii="Verdana" w:hAnsi="Verdana" w:cs="Arial"/>
                <w:b/>
                <w:bCs/>
                <w:color w:val="222222"/>
                <w:sz w:val="20"/>
                <w:szCs w:val="20"/>
                <w:shd w:val="clear" w:color="auto" w:fill="FFFFFF"/>
              </w:rPr>
            </w:pPr>
            <w:r w:rsidRPr="0085721B">
              <w:rPr>
                <w:rFonts w:ascii="Verdana" w:hAnsi="Verdana"/>
                <w:sz w:val="20"/>
                <w:szCs w:val="20"/>
              </w:rPr>
              <w:t>States of matter and mixtures - Methods of separating and purifying</w:t>
            </w:r>
            <w:r>
              <w:rPr>
                <w:rFonts w:ascii="Verdana" w:hAnsi="Verdana"/>
                <w:sz w:val="20"/>
                <w:szCs w:val="20"/>
              </w:rPr>
              <w:t xml:space="preserve"> substances</w:t>
            </w:r>
          </w:p>
        </w:tc>
        <w:tc>
          <w:tcPr>
            <w:tcW w:w="3006" w:type="dxa"/>
          </w:tcPr>
          <w:p w:rsidR="00C22F27" w:rsidRPr="00CA26E0" w:rsidRDefault="00CA26E0" w:rsidP="002475CD">
            <w:pPr>
              <w:rPr>
                <w:rFonts w:ascii="Verdana" w:hAnsi="Verdana" w:cs="Arial"/>
                <w:bCs/>
                <w:color w:val="222222"/>
                <w:sz w:val="20"/>
                <w:szCs w:val="20"/>
                <w:shd w:val="clear" w:color="auto" w:fill="FFFFFF"/>
              </w:rPr>
            </w:pPr>
            <w:r w:rsidRPr="00CA26E0">
              <w:rPr>
                <w:rFonts w:ascii="Verdana" w:hAnsi="Verdana" w:cs="Arial"/>
                <w:b/>
                <w:bCs/>
                <w:color w:val="222222"/>
                <w:sz w:val="20"/>
                <w:szCs w:val="20"/>
                <w:shd w:val="clear" w:color="auto" w:fill="FFFFFF"/>
              </w:rPr>
              <w:t>CC2</w:t>
            </w:r>
            <w:r w:rsidRPr="00CA26E0">
              <w:rPr>
                <w:rFonts w:ascii="Verdana" w:hAnsi="Verdana" w:cs="Arial"/>
                <w:bCs/>
                <w:color w:val="222222"/>
                <w:sz w:val="20"/>
                <w:szCs w:val="20"/>
                <w:shd w:val="clear" w:color="auto" w:fill="FFFFFF"/>
              </w:rPr>
              <w:t xml:space="preserve"> Methods of Separating and Purifying Substances</w:t>
            </w:r>
          </w:p>
        </w:tc>
      </w:tr>
      <w:tr w:rsidR="00C22F27" w:rsidTr="00C22F27">
        <w:tc>
          <w:tcPr>
            <w:tcW w:w="1696" w:type="dxa"/>
          </w:tcPr>
          <w:p w:rsidR="00C22F27" w:rsidRDefault="00F812CA"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PHYSICS</w:t>
            </w:r>
          </w:p>
        </w:tc>
        <w:tc>
          <w:tcPr>
            <w:tcW w:w="4314" w:type="dxa"/>
          </w:tcPr>
          <w:p w:rsidR="00C22F27" w:rsidRDefault="00C22F27" w:rsidP="002475CD">
            <w:pPr>
              <w:rPr>
                <w:rFonts w:ascii="Verdana" w:hAnsi="Verdana" w:cs="Arial"/>
                <w:b/>
                <w:bCs/>
                <w:color w:val="222222"/>
                <w:sz w:val="20"/>
                <w:szCs w:val="20"/>
                <w:shd w:val="clear" w:color="auto" w:fill="FFFFFF"/>
              </w:rPr>
            </w:pPr>
          </w:p>
        </w:tc>
        <w:tc>
          <w:tcPr>
            <w:tcW w:w="3006" w:type="dxa"/>
          </w:tcPr>
          <w:p w:rsidR="00C22F27" w:rsidRDefault="00C22F27" w:rsidP="002475CD">
            <w:pPr>
              <w:rPr>
                <w:rFonts w:ascii="Verdana" w:hAnsi="Verdana" w:cs="Arial"/>
                <w:b/>
                <w:bCs/>
                <w:color w:val="222222"/>
                <w:sz w:val="20"/>
                <w:szCs w:val="20"/>
                <w:shd w:val="clear" w:color="auto" w:fill="FFFFFF"/>
              </w:rPr>
            </w:pP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1</w:t>
            </w:r>
          </w:p>
        </w:tc>
        <w:tc>
          <w:tcPr>
            <w:tcW w:w="4314" w:type="dxa"/>
          </w:tcPr>
          <w:p w:rsidR="00C22F27" w:rsidRDefault="00C22F27" w:rsidP="002475CD">
            <w:pPr>
              <w:rPr>
                <w:rFonts w:ascii="Verdana" w:hAnsi="Verdana" w:cs="Arial"/>
                <w:b/>
                <w:bCs/>
                <w:color w:val="222222"/>
                <w:sz w:val="20"/>
                <w:szCs w:val="20"/>
                <w:shd w:val="clear" w:color="auto" w:fill="FFFFFF"/>
              </w:rPr>
            </w:pPr>
            <w:r w:rsidRPr="0085721B">
              <w:rPr>
                <w:rFonts w:ascii="Verdana" w:hAnsi="Verdana"/>
                <w:sz w:val="20"/>
                <w:szCs w:val="20"/>
              </w:rPr>
              <w:t>Key concepts in Physics</w:t>
            </w:r>
          </w:p>
        </w:tc>
        <w:tc>
          <w:tcPr>
            <w:tcW w:w="3006" w:type="dxa"/>
          </w:tcPr>
          <w:p w:rsidR="00CA26E0" w:rsidRPr="00F812CA" w:rsidRDefault="00F812CA" w:rsidP="00F812CA">
            <w:pPr>
              <w:rPr>
                <w:rFonts w:ascii="Verdana" w:hAnsi="Verdana" w:cs="Arial"/>
                <w:bCs/>
                <w:color w:val="222222"/>
                <w:sz w:val="20"/>
                <w:szCs w:val="20"/>
                <w:shd w:val="clear" w:color="auto" w:fill="FFFFFF"/>
              </w:rPr>
            </w:pPr>
            <w:r>
              <w:rPr>
                <w:rFonts w:ascii="Verdana" w:hAnsi="Verdana" w:cs="Arial"/>
                <w:bCs/>
                <w:color w:val="222222"/>
                <w:sz w:val="20"/>
                <w:szCs w:val="20"/>
                <w:shd w:val="clear" w:color="auto" w:fill="FFFFFF"/>
              </w:rPr>
              <w:t>NA *</w:t>
            </w:r>
          </w:p>
        </w:tc>
        <w:bookmarkStart w:id="0" w:name="_GoBack"/>
        <w:bookmarkEnd w:id="0"/>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2</w:t>
            </w:r>
          </w:p>
        </w:tc>
        <w:tc>
          <w:tcPr>
            <w:tcW w:w="4314" w:type="dxa"/>
          </w:tcPr>
          <w:p w:rsidR="00C22F27" w:rsidRDefault="00C22F27" w:rsidP="002475CD">
            <w:pPr>
              <w:rPr>
                <w:rFonts w:ascii="Verdana" w:hAnsi="Verdana" w:cs="Arial"/>
                <w:b/>
                <w:bCs/>
                <w:color w:val="222222"/>
                <w:sz w:val="20"/>
                <w:szCs w:val="20"/>
                <w:shd w:val="clear" w:color="auto" w:fill="FFFFFF"/>
              </w:rPr>
            </w:pPr>
            <w:r w:rsidRPr="0085721B">
              <w:rPr>
                <w:rFonts w:ascii="Verdana" w:hAnsi="Verdana"/>
                <w:sz w:val="20"/>
                <w:szCs w:val="20"/>
              </w:rPr>
              <w:t>Motion and forces</w:t>
            </w:r>
          </w:p>
        </w:tc>
        <w:tc>
          <w:tcPr>
            <w:tcW w:w="3006" w:type="dxa"/>
          </w:tcPr>
          <w:p w:rsidR="00CA26E0" w:rsidRPr="00CA26E0" w:rsidRDefault="00CA26E0" w:rsidP="002475CD">
            <w:pPr>
              <w:rPr>
                <w:rFonts w:ascii="Verdana" w:hAnsi="Verdana" w:cs="Arial"/>
                <w:bCs/>
                <w:color w:val="222222"/>
                <w:sz w:val="20"/>
                <w:szCs w:val="20"/>
                <w:shd w:val="clear" w:color="auto" w:fill="FFFFFF"/>
              </w:rPr>
            </w:pPr>
            <w:r>
              <w:rPr>
                <w:rFonts w:ascii="Verdana" w:hAnsi="Verdana" w:cs="Arial"/>
                <w:b/>
                <w:bCs/>
                <w:color w:val="222222"/>
                <w:sz w:val="20"/>
                <w:szCs w:val="20"/>
                <w:shd w:val="clear" w:color="auto" w:fill="FFFFFF"/>
              </w:rPr>
              <w:t xml:space="preserve">CP2 </w:t>
            </w:r>
            <w:r>
              <w:rPr>
                <w:rFonts w:ascii="Verdana" w:hAnsi="Verdana" w:cs="Arial"/>
                <w:bCs/>
                <w:color w:val="222222"/>
                <w:sz w:val="20"/>
                <w:szCs w:val="20"/>
                <w:shd w:val="clear" w:color="auto" w:fill="FFFFFF"/>
              </w:rPr>
              <w:t>Forces and Motion</w:t>
            </w: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3</w:t>
            </w:r>
          </w:p>
        </w:tc>
        <w:tc>
          <w:tcPr>
            <w:tcW w:w="4314" w:type="dxa"/>
          </w:tcPr>
          <w:p w:rsidR="00C22F27" w:rsidRDefault="00C22F27" w:rsidP="002475CD">
            <w:pPr>
              <w:rPr>
                <w:rFonts w:ascii="Verdana" w:hAnsi="Verdana" w:cs="Arial"/>
                <w:b/>
                <w:bCs/>
                <w:color w:val="222222"/>
                <w:sz w:val="20"/>
                <w:szCs w:val="20"/>
                <w:shd w:val="clear" w:color="auto" w:fill="FFFFFF"/>
              </w:rPr>
            </w:pPr>
            <w:r w:rsidRPr="0085721B">
              <w:rPr>
                <w:rFonts w:ascii="Verdana" w:hAnsi="Verdana"/>
                <w:sz w:val="20"/>
                <w:szCs w:val="20"/>
              </w:rPr>
              <w:t>Conservation of energy</w:t>
            </w:r>
          </w:p>
        </w:tc>
        <w:tc>
          <w:tcPr>
            <w:tcW w:w="3006" w:type="dxa"/>
          </w:tcPr>
          <w:p w:rsidR="00C22F27" w:rsidRPr="00CA26E0" w:rsidRDefault="00CA26E0" w:rsidP="002475CD">
            <w:pPr>
              <w:rPr>
                <w:rFonts w:ascii="Verdana" w:hAnsi="Verdana" w:cs="Arial"/>
                <w:bCs/>
                <w:color w:val="222222"/>
                <w:sz w:val="20"/>
                <w:szCs w:val="20"/>
                <w:shd w:val="clear" w:color="auto" w:fill="FFFFFF"/>
              </w:rPr>
            </w:pPr>
            <w:r>
              <w:rPr>
                <w:rFonts w:ascii="Verdana" w:hAnsi="Verdana" w:cs="Arial"/>
                <w:b/>
                <w:bCs/>
                <w:color w:val="222222"/>
                <w:sz w:val="20"/>
                <w:szCs w:val="20"/>
                <w:shd w:val="clear" w:color="auto" w:fill="FFFFFF"/>
              </w:rPr>
              <w:t xml:space="preserve">CP3 </w:t>
            </w:r>
            <w:r>
              <w:rPr>
                <w:rFonts w:ascii="Verdana" w:hAnsi="Verdana" w:cs="Arial"/>
                <w:bCs/>
                <w:color w:val="222222"/>
                <w:sz w:val="20"/>
                <w:szCs w:val="20"/>
                <w:shd w:val="clear" w:color="auto" w:fill="FFFFFF"/>
              </w:rPr>
              <w:t>Conservation of Energy</w:t>
            </w:r>
          </w:p>
        </w:tc>
      </w:tr>
      <w:tr w:rsidR="00C22F27" w:rsidTr="00C22F27">
        <w:tc>
          <w:tcPr>
            <w:tcW w:w="1696" w:type="dxa"/>
          </w:tcPr>
          <w:p w:rsidR="00C22F27" w:rsidRDefault="00C22F27"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4</w:t>
            </w:r>
          </w:p>
        </w:tc>
        <w:tc>
          <w:tcPr>
            <w:tcW w:w="4314" w:type="dxa"/>
          </w:tcPr>
          <w:p w:rsidR="00C22F27" w:rsidRPr="0085721B" w:rsidRDefault="00C22F27" w:rsidP="00C22F27">
            <w:pPr>
              <w:pStyle w:val="NoSpacing"/>
              <w:rPr>
                <w:rFonts w:ascii="Verdana" w:hAnsi="Verdana"/>
                <w:b/>
                <w:sz w:val="20"/>
                <w:szCs w:val="20"/>
                <w:shd w:val="clear" w:color="auto" w:fill="FFFFFF"/>
              </w:rPr>
            </w:pPr>
            <w:r w:rsidRPr="0085721B">
              <w:rPr>
                <w:rFonts w:ascii="Verdana" w:hAnsi="Verdana"/>
                <w:sz w:val="20"/>
                <w:szCs w:val="20"/>
              </w:rPr>
              <w:t xml:space="preserve">Waves </w:t>
            </w:r>
          </w:p>
          <w:p w:rsidR="00C22F27" w:rsidRDefault="00C22F27" w:rsidP="002475CD">
            <w:pPr>
              <w:rPr>
                <w:rFonts w:ascii="Verdana" w:hAnsi="Verdana" w:cs="Arial"/>
                <w:b/>
                <w:bCs/>
                <w:color w:val="222222"/>
                <w:sz w:val="20"/>
                <w:szCs w:val="20"/>
                <w:shd w:val="clear" w:color="auto" w:fill="FFFFFF"/>
              </w:rPr>
            </w:pPr>
          </w:p>
        </w:tc>
        <w:tc>
          <w:tcPr>
            <w:tcW w:w="3006" w:type="dxa"/>
          </w:tcPr>
          <w:p w:rsidR="00C22F27" w:rsidRPr="00CA26E0" w:rsidRDefault="003560BF" w:rsidP="002475CD">
            <w:pPr>
              <w:rPr>
                <w:rFonts w:ascii="Verdana" w:hAnsi="Verdana" w:cs="Arial"/>
                <w:bCs/>
                <w:color w:val="222222"/>
                <w:sz w:val="20"/>
                <w:szCs w:val="20"/>
                <w:shd w:val="clear" w:color="auto" w:fill="FFFFFF"/>
              </w:rPr>
            </w:pPr>
            <w:r w:rsidRPr="003560BF">
              <w:rPr>
                <w:rFonts w:ascii="Verdana" w:hAnsi="Verdana" w:cs="Arial"/>
                <w:b/>
                <w:bCs/>
                <w:color w:val="222222"/>
                <w:sz w:val="20"/>
                <w:szCs w:val="20"/>
                <w:shd w:val="clear" w:color="auto" w:fill="FFFFFF"/>
              </w:rPr>
              <w:t>CP4</w:t>
            </w:r>
            <w:r>
              <w:rPr>
                <w:rFonts w:ascii="Verdana" w:hAnsi="Verdana" w:cs="Arial"/>
                <w:bCs/>
                <w:color w:val="222222"/>
                <w:sz w:val="20"/>
                <w:szCs w:val="20"/>
                <w:shd w:val="clear" w:color="auto" w:fill="FFFFFF"/>
              </w:rPr>
              <w:t xml:space="preserve"> Waves</w:t>
            </w:r>
          </w:p>
        </w:tc>
      </w:tr>
      <w:tr w:rsidR="003560BF" w:rsidTr="00C22F27">
        <w:tc>
          <w:tcPr>
            <w:tcW w:w="1696" w:type="dxa"/>
          </w:tcPr>
          <w:p w:rsidR="003560BF" w:rsidRDefault="003560BF"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Topic 5</w:t>
            </w:r>
          </w:p>
          <w:p w:rsidR="003560BF" w:rsidRDefault="003560BF" w:rsidP="002475CD">
            <w:pPr>
              <w:rPr>
                <w:rFonts w:ascii="Verdana" w:hAnsi="Verdana" w:cs="Arial"/>
                <w:b/>
                <w:bCs/>
                <w:color w:val="222222"/>
                <w:sz w:val="20"/>
                <w:szCs w:val="20"/>
                <w:shd w:val="clear" w:color="auto" w:fill="FFFFFF"/>
              </w:rPr>
            </w:pPr>
          </w:p>
        </w:tc>
        <w:tc>
          <w:tcPr>
            <w:tcW w:w="4314" w:type="dxa"/>
          </w:tcPr>
          <w:p w:rsidR="003560BF" w:rsidRPr="0085721B" w:rsidRDefault="003560BF" w:rsidP="00C22F27">
            <w:pPr>
              <w:pStyle w:val="NoSpacing"/>
              <w:rPr>
                <w:rFonts w:ascii="Verdana" w:hAnsi="Verdana"/>
                <w:sz w:val="20"/>
                <w:szCs w:val="20"/>
              </w:rPr>
            </w:pPr>
            <w:r w:rsidRPr="0085721B">
              <w:rPr>
                <w:rFonts w:ascii="Verdana" w:hAnsi="Verdana"/>
                <w:sz w:val="20"/>
                <w:szCs w:val="20"/>
              </w:rPr>
              <w:t>Light and the electromagnetic spectrum</w:t>
            </w:r>
          </w:p>
        </w:tc>
        <w:tc>
          <w:tcPr>
            <w:tcW w:w="3006" w:type="dxa"/>
          </w:tcPr>
          <w:p w:rsidR="003560BF" w:rsidRDefault="003560BF" w:rsidP="002475CD">
            <w:pPr>
              <w:rPr>
                <w:rFonts w:ascii="Verdana" w:hAnsi="Verdana" w:cs="Arial"/>
                <w:bCs/>
                <w:color w:val="222222"/>
                <w:sz w:val="20"/>
                <w:szCs w:val="20"/>
                <w:shd w:val="clear" w:color="auto" w:fill="FFFFFF"/>
              </w:rPr>
            </w:pPr>
            <w:r>
              <w:rPr>
                <w:rFonts w:ascii="Verdana" w:hAnsi="Verdana" w:cs="Arial"/>
                <w:b/>
                <w:bCs/>
                <w:color w:val="222222"/>
                <w:sz w:val="20"/>
                <w:szCs w:val="20"/>
                <w:shd w:val="clear" w:color="auto" w:fill="FFFFFF"/>
              </w:rPr>
              <w:t xml:space="preserve">CP5 </w:t>
            </w:r>
            <w:r>
              <w:rPr>
                <w:rFonts w:ascii="Verdana" w:hAnsi="Verdana" w:cs="Arial"/>
                <w:bCs/>
                <w:color w:val="222222"/>
                <w:sz w:val="20"/>
                <w:szCs w:val="20"/>
                <w:shd w:val="clear" w:color="auto" w:fill="FFFFFF"/>
              </w:rPr>
              <w:t>Light and the Electromagnetic Spectrum</w:t>
            </w:r>
          </w:p>
          <w:p w:rsidR="003560BF" w:rsidRDefault="003560BF" w:rsidP="002475CD">
            <w:pPr>
              <w:rPr>
                <w:rFonts w:ascii="Verdana" w:hAnsi="Verdana" w:cs="Arial"/>
                <w:b/>
                <w:bCs/>
                <w:color w:val="222222"/>
                <w:sz w:val="20"/>
                <w:szCs w:val="20"/>
                <w:shd w:val="clear" w:color="auto" w:fill="FFFFFF"/>
              </w:rPr>
            </w:pPr>
          </w:p>
        </w:tc>
      </w:tr>
    </w:tbl>
    <w:p w:rsidR="00C22F27" w:rsidRDefault="00C22F27" w:rsidP="002475CD">
      <w:pPr>
        <w:rPr>
          <w:rFonts w:ascii="Verdana" w:hAnsi="Verdana" w:cs="Arial"/>
          <w:b/>
          <w:bCs/>
          <w:color w:val="222222"/>
          <w:sz w:val="20"/>
          <w:szCs w:val="20"/>
          <w:shd w:val="clear" w:color="auto" w:fill="FFFFFF"/>
        </w:rPr>
      </w:pPr>
    </w:p>
    <w:p w:rsidR="00C22F27" w:rsidRPr="00F812CA" w:rsidRDefault="00F812CA" w:rsidP="002475CD">
      <w:r>
        <w:rPr>
          <w:rFonts w:ascii="Verdana" w:hAnsi="Verdana" w:cs="Arial"/>
          <w:b/>
          <w:bCs/>
          <w:color w:val="222222"/>
          <w:sz w:val="20"/>
          <w:szCs w:val="20"/>
          <w:shd w:val="clear" w:color="auto" w:fill="FFFFFF"/>
        </w:rPr>
        <w:t>*</w:t>
      </w:r>
      <w:r w:rsidRPr="00F812CA">
        <w:t xml:space="preserve"> </w:t>
      </w:r>
      <w:r>
        <w:t xml:space="preserve">1.1 Recall and use the SI unit for physical quantities, as listed in Appendix 5 </w:t>
      </w:r>
      <w:r>
        <w:br/>
        <w:t xml:space="preserve">1.2 Recall and use multiples and sub-multiples of units, including </w:t>
      </w:r>
      <w:proofErr w:type="spellStart"/>
      <w:r>
        <w:t>giga</w:t>
      </w:r>
      <w:proofErr w:type="spellEnd"/>
      <w:r>
        <w:t xml:space="preserve"> (G), mega (M), kilo (k), </w:t>
      </w:r>
      <w:proofErr w:type="spellStart"/>
      <w:r>
        <w:t>centi</w:t>
      </w:r>
      <w:proofErr w:type="spellEnd"/>
      <w:r>
        <w:t xml:space="preserve"> (c), </w:t>
      </w:r>
      <w:proofErr w:type="spellStart"/>
      <w:r>
        <w:t>milli</w:t>
      </w:r>
      <w:proofErr w:type="spellEnd"/>
      <w:r>
        <w:t xml:space="preserve"> (m), micro (μ) and </w:t>
      </w:r>
      <w:proofErr w:type="spellStart"/>
      <w:r>
        <w:t>nano</w:t>
      </w:r>
      <w:proofErr w:type="spellEnd"/>
      <w:r>
        <w:t xml:space="preserve"> (n) 3c </w:t>
      </w:r>
      <w:r>
        <w:br/>
        <w:t xml:space="preserve">1.3 Be able to convert between different units, including hours to seconds 1c </w:t>
      </w:r>
      <w:r>
        <w:br/>
        <w:t>1.4 Use significant figures and standard form where appropriate</w:t>
      </w:r>
    </w:p>
    <w:p w:rsidR="005A2B8E" w:rsidRDefault="005A2B8E" w:rsidP="002475CD">
      <w:pPr>
        <w:rPr>
          <w:rFonts w:ascii="Verdana" w:hAnsi="Verdana" w:cs="Arial"/>
          <w:b/>
          <w:bCs/>
          <w:color w:val="222222"/>
          <w:sz w:val="20"/>
          <w:szCs w:val="20"/>
          <w:shd w:val="clear" w:color="auto" w:fill="FFFFFF"/>
        </w:rPr>
      </w:pPr>
    </w:p>
    <w:p w:rsidR="00066C71" w:rsidRDefault="00CA6EA0" w:rsidP="00CA6EA0">
      <w:pPr>
        <w:rPr>
          <w:rStyle w:val="Strong"/>
          <w:rFonts w:ascii="Verdana" w:hAnsi="Verdana"/>
          <w:b w:val="0"/>
          <w:sz w:val="20"/>
          <w:szCs w:val="20"/>
          <w:u w:val="single"/>
          <w:shd w:val="clear" w:color="auto" w:fill="FFFFFF"/>
        </w:rPr>
      </w:pPr>
      <w:r w:rsidRPr="00CA6EA0">
        <w:rPr>
          <w:rFonts w:ascii="Verdana" w:hAnsi="Verdana"/>
          <w:b/>
          <w:sz w:val="20"/>
          <w:szCs w:val="20"/>
        </w:rPr>
        <w:t>What are the Entry Codes?</w:t>
      </w:r>
      <w:r w:rsidRPr="00545EBF">
        <w:rPr>
          <w:rFonts w:ascii="Verdana" w:hAnsi="Verdana"/>
          <w:sz w:val="20"/>
          <w:szCs w:val="20"/>
        </w:rPr>
        <w:br/>
      </w:r>
    </w:p>
    <w:p w:rsidR="00CA6EA0" w:rsidRPr="00066C71" w:rsidRDefault="00CA6EA0" w:rsidP="00CA6EA0">
      <w:pPr>
        <w:rPr>
          <w:rFonts w:ascii="Verdana" w:hAnsi="Verdana"/>
          <w:b/>
          <w:sz w:val="20"/>
          <w:szCs w:val="20"/>
        </w:rPr>
      </w:pPr>
      <w:r w:rsidRPr="00545EBF">
        <w:rPr>
          <w:rStyle w:val="Strong"/>
          <w:rFonts w:ascii="Verdana" w:hAnsi="Verdana"/>
          <w:b w:val="0"/>
          <w:sz w:val="20"/>
          <w:szCs w:val="20"/>
          <w:u w:val="single"/>
          <w:shd w:val="clear" w:color="auto" w:fill="FFFFFF"/>
        </w:rPr>
        <w:t>Combined Science</w:t>
      </w:r>
      <w:r w:rsidRPr="00545EBF">
        <w:rPr>
          <w:rFonts w:ascii="Verdana" w:hAnsi="Verdana"/>
          <w:sz w:val="20"/>
          <w:szCs w:val="20"/>
        </w:rPr>
        <w:br/>
      </w:r>
      <w:r w:rsidRPr="00545EBF">
        <w:rPr>
          <w:rFonts w:ascii="Verdana" w:hAnsi="Verdana"/>
          <w:sz w:val="20"/>
          <w:szCs w:val="20"/>
          <w:shd w:val="clear" w:color="auto" w:fill="FFFFFF"/>
        </w:rPr>
        <w:t>Subject</w:t>
      </w:r>
      <w:r w:rsidRPr="00545EBF">
        <w:rPr>
          <w:rStyle w:val="apple-converted-space"/>
          <w:rFonts w:ascii="Verdana" w:hAnsi="Verdana"/>
          <w:sz w:val="20"/>
          <w:szCs w:val="20"/>
          <w:shd w:val="clear" w:color="auto" w:fill="FFFFFF"/>
        </w:rPr>
        <w:t> </w:t>
      </w:r>
      <w:r w:rsidRPr="00545EBF">
        <w:rPr>
          <w:rStyle w:val="il"/>
          <w:rFonts w:ascii="Verdana" w:hAnsi="Verdana"/>
          <w:sz w:val="20"/>
          <w:szCs w:val="20"/>
          <w:shd w:val="clear" w:color="auto" w:fill="FFFFFF"/>
        </w:rPr>
        <w:t>Code</w:t>
      </w:r>
      <w:r w:rsidRPr="00545EBF">
        <w:rPr>
          <w:rFonts w:ascii="Verdana" w:hAnsi="Verdana"/>
          <w:sz w:val="20"/>
          <w:szCs w:val="20"/>
          <w:shd w:val="clear" w:color="auto" w:fill="FFFFFF"/>
        </w:rPr>
        <w:t>:</w:t>
      </w:r>
      <w:r w:rsidRPr="00545EBF">
        <w:rPr>
          <w:rStyle w:val="apple-converted-space"/>
          <w:rFonts w:ascii="Verdana" w:hAnsi="Verdana"/>
          <w:sz w:val="20"/>
          <w:szCs w:val="20"/>
          <w:shd w:val="clear" w:color="auto" w:fill="FFFFFF"/>
        </w:rPr>
        <w:t> </w:t>
      </w:r>
      <w:r w:rsidRPr="00545EBF">
        <w:rPr>
          <w:rStyle w:val="Strong"/>
          <w:rFonts w:ascii="Verdana" w:hAnsi="Verdana"/>
          <w:sz w:val="20"/>
          <w:szCs w:val="20"/>
          <w:shd w:val="clear" w:color="auto" w:fill="FFFFFF"/>
        </w:rPr>
        <w:t>1SCY</w:t>
      </w:r>
      <w:r w:rsidRPr="00545EBF">
        <w:rPr>
          <w:rFonts w:ascii="Verdana" w:hAnsi="Verdana"/>
          <w:sz w:val="20"/>
          <w:szCs w:val="20"/>
        </w:rPr>
        <w:br/>
      </w:r>
      <w:r w:rsidRPr="00545EBF">
        <w:rPr>
          <w:rFonts w:ascii="Verdana" w:hAnsi="Verdana"/>
          <w:sz w:val="20"/>
          <w:szCs w:val="20"/>
          <w:shd w:val="clear" w:color="auto" w:fill="FFFFFF"/>
        </w:rPr>
        <w:t>Foundation Tier: Option F (Papers 1BF, 1CF, 1PF)</w:t>
      </w:r>
      <w:r w:rsidRPr="00545EBF">
        <w:rPr>
          <w:rFonts w:ascii="Verdana" w:hAnsi="Verdana"/>
          <w:sz w:val="20"/>
          <w:szCs w:val="20"/>
        </w:rPr>
        <w:br/>
      </w:r>
      <w:r w:rsidRPr="00545EBF">
        <w:rPr>
          <w:rFonts w:ascii="Verdana" w:hAnsi="Verdana"/>
          <w:sz w:val="20"/>
          <w:szCs w:val="20"/>
          <w:shd w:val="clear" w:color="auto" w:fill="FFFFFF"/>
        </w:rPr>
        <w:t>Higher Tier: Option H (Papers 1BH, 1CH, 1PH)</w:t>
      </w:r>
      <w:r w:rsidRPr="00545EBF">
        <w:rPr>
          <w:rFonts w:ascii="Verdana" w:hAnsi="Verdana"/>
          <w:sz w:val="20"/>
          <w:szCs w:val="20"/>
        </w:rPr>
        <w:br/>
      </w:r>
      <w:r w:rsidRPr="00545EBF">
        <w:rPr>
          <w:rFonts w:ascii="Verdana" w:hAnsi="Verdana"/>
          <w:sz w:val="20"/>
          <w:szCs w:val="20"/>
          <w:shd w:val="clear" w:color="auto" w:fill="FFFFFF"/>
        </w:rPr>
        <w:t> </w:t>
      </w:r>
      <w:r w:rsidRPr="00545EBF">
        <w:rPr>
          <w:rFonts w:ascii="Verdana" w:hAnsi="Verdana"/>
          <w:sz w:val="20"/>
          <w:szCs w:val="20"/>
        </w:rPr>
        <w:br/>
      </w:r>
      <w:r w:rsidRPr="00545EBF">
        <w:rPr>
          <w:rStyle w:val="Strong"/>
          <w:rFonts w:ascii="Verdana" w:hAnsi="Verdana"/>
          <w:b w:val="0"/>
          <w:sz w:val="20"/>
          <w:szCs w:val="20"/>
          <w:u w:val="single"/>
          <w:shd w:val="clear" w:color="auto" w:fill="FFFFFF"/>
        </w:rPr>
        <w:t>Biology</w:t>
      </w:r>
      <w:r w:rsidRPr="00545EBF">
        <w:rPr>
          <w:rFonts w:ascii="Verdana" w:hAnsi="Verdana"/>
          <w:sz w:val="20"/>
          <w:szCs w:val="20"/>
        </w:rPr>
        <w:br/>
      </w:r>
      <w:r w:rsidRPr="00545EBF">
        <w:rPr>
          <w:rFonts w:ascii="Verdana" w:hAnsi="Verdana"/>
          <w:sz w:val="20"/>
          <w:szCs w:val="20"/>
          <w:shd w:val="clear" w:color="auto" w:fill="FFFFFF"/>
        </w:rPr>
        <w:t>Subject</w:t>
      </w:r>
      <w:r w:rsidRPr="00545EBF">
        <w:rPr>
          <w:rStyle w:val="apple-converted-space"/>
          <w:rFonts w:ascii="Verdana" w:hAnsi="Verdana"/>
          <w:sz w:val="20"/>
          <w:szCs w:val="20"/>
          <w:shd w:val="clear" w:color="auto" w:fill="FFFFFF"/>
        </w:rPr>
        <w:t> </w:t>
      </w:r>
      <w:r w:rsidRPr="00545EBF">
        <w:rPr>
          <w:rStyle w:val="il"/>
          <w:rFonts w:ascii="Verdana" w:hAnsi="Verdana"/>
          <w:sz w:val="20"/>
          <w:szCs w:val="20"/>
          <w:shd w:val="clear" w:color="auto" w:fill="FFFFFF"/>
        </w:rPr>
        <w:t>Code</w:t>
      </w:r>
      <w:r w:rsidRPr="00545EBF">
        <w:rPr>
          <w:rFonts w:ascii="Verdana" w:hAnsi="Verdana"/>
          <w:sz w:val="20"/>
          <w:szCs w:val="20"/>
          <w:shd w:val="clear" w:color="auto" w:fill="FFFFFF"/>
        </w:rPr>
        <w:t>:</w:t>
      </w:r>
      <w:r w:rsidRPr="00545EBF">
        <w:rPr>
          <w:rStyle w:val="apple-converted-space"/>
          <w:rFonts w:ascii="Verdana" w:hAnsi="Verdana"/>
          <w:sz w:val="20"/>
          <w:szCs w:val="20"/>
          <w:shd w:val="clear" w:color="auto" w:fill="FFFFFF"/>
        </w:rPr>
        <w:t> </w:t>
      </w:r>
      <w:r w:rsidRPr="00545EBF">
        <w:rPr>
          <w:rStyle w:val="Strong"/>
          <w:rFonts w:ascii="Verdana" w:hAnsi="Verdana"/>
          <w:sz w:val="20"/>
          <w:szCs w:val="20"/>
          <w:shd w:val="clear" w:color="auto" w:fill="FFFFFF"/>
        </w:rPr>
        <w:t>1BIZ</w:t>
      </w:r>
      <w:r w:rsidRPr="00545EBF">
        <w:rPr>
          <w:rFonts w:ascii="Verdana" w:hAnsi="Verdana"/>
          <w:sz w:val="20"/>
          <w:szCs w:val="20"/>
        </w:rPr>
        <w:br/>
      </w:r>
      <w:r w:rsidRPr="00545EBF">
        <w:rPr>
          <w:rFonts w:ascii="Verdana" w:hAnsi="Verdana"/>
          <w:sz w:val="20"/>
          <w:szCs w:val="20"/>
          <w:shd w:val="clear" w:color="auto" w:fill="FFFFFF"/>
        </w:rPr>
        <w:t>Foundation Tier: Option F (Paper 1BF)</w:t>
      </w:r>
      <w:r w:rsidRPr="00545EBF">
        <w:rPr>
          <w:rFonts w:ascii="Verdana" w:hAnsi="Verdana"/>
          <w:sz w:val="20"/>
          <w:szCs w:val="20"/>
        </w:rPr>
        <w:br/>
      </w:r>
      <w:r w:rsidRPr="00545EBF">
        <w:rPr>
          <w:rFonts w:ascii="Verdana" w:hAnsi="Verdana"/>
          <w:sz w:val="20"/>
          <w:szCs w:val="20"/>
          <w:shd w:val="clear" w:color="auto" w:fill="FFFFFF"/>
        </w:rPr>
        <w:t>Higher Tier: Option H (Paper 1BH)</w:t>
      </w:r>
      <w:r w:rsidRPr="00545EBF">
        <w:rPr>
          <w:rFonts w:ascii="Verdana" w:hAnsi="Verdana"/>
          <w:sz w:val="20"/>
          <w:szCs w:val="20"/>
        </w:rPr>
        <w:br/>
      </w:r>
      <w:r w:rsidRPr="00545EBF">
        <w:rPr>
          <w:rFonts w:ascii="Verdana" w:hAnsi="Verdana"/>
          <w:sz w:val="20"/>
          <w:szCs w:val="20"/>
          <w:shd w:val="clear" w:color="auto" w:fill="FFFFFF"/>
        </w:rPr>
        <w:t> </w:t>
      </w:r>
      <w:r w:rsidRPr="00545EBF">
        <w:rPr>
          <w:rFonts w:ascii="Verdana" w:hAnsi="Verdana"/>
          <w:sz w:val="20"/>
          <w:szCs w:val="20"/>
        </w:rPr>
        <w:br/>
      </w:r>
      <w:r w:rsidRPr="00545EBF">
        <w:rPr>
          <w:rStyle w:val="Strong"/>
          <w:rFonts w:ascii="Verdana" w:hAnsi="Verdana"/>
          <w:b w:val="0"/>
          <w:sz w:val="20"/>
          <w:szCs w:val="20"/>
          <w:u w:val="single"/>
          <w:shd w:val="clear" w:color="auto" w:fill="FFFFFF"/>
        </w:rPr>
        <w:t>Chemistry</w:t>
      </w:r>
      <w:r w:rsidRPr="00545EBF">
        <w:rPr>
          <w:rFonts w:ascii="Verdana" w:hAnsi="Verdana"/>
          <w:sz w:val="20"/>
          <w:szCs w:val="20"/>
        </w:rPr>
        <w:br/>
      </w:r>
      <w:r w:rsidRPr="00545EBF">
        <w:rPr>
          <w:rFonts w:ascii="Verdana" w:hAnsi="Verdana"/>
          <w:sz w:val="20"/>
          <w:szCs w:val="20"/>
          <w:shd w:val="clear" w:color="auto" w:fill="FFFFFF"/>
        </w:rPr>
        <w:t>Subject</w:t>
      </w:r>
      <w:r w:rsidRPr="00545EBF">
        <w:rPr>
          <w:rStyle w:val="apple-converted-space"/>
          <w:rFonts w:ascii="Verdana" w:hAnsi="Verdana"/>
          <w:sz w:val="20"/>
          <w:szCs w:val="20"/>
          <w:shd w:val="clear" w:color="auto" w:fill="FFFFFF"/>
        </w:rPr>
        <w:t> </w:t>
      </w:r>
      <w:r w:rsidRPr="00545EBF">
        <w:rPr>
          <w:rStyle w:val="il"/>
          <w:rFonts w:ascii="Verdana" w:hAnsi="Verdana"/>
          <w:sz w:val="20"/>
          <w:szCs w:val="20"/>
          <w:shd w:val="clear" w:color="auto" w:fill="FFFFFF"/>
        </w:rPr>
        <w:t>Code</w:t>
      </w:r>
      <w:r w:rsidRPr="00545EBF">
        <w:rPr>
          <w:rFonts w:ascii="Verdana" w:hAnsi="Verdana"/>
          <w:sz w:val="20"/>
          <w:szCs w:val="20"/>
          <w:shd w:val="clear" w:color="auto" w:fill="FFFFFF"/>
        </w:rPr>
        <w:t>:</w:t>
      </w:r>
      <w:r w:rsidRPr="00545EBF">
        <w:rPr>
          <w:rStyle w:val="apple-converted-space"/>
          <w:rFonts w:ascii="Verdana" w:hAnsi="Verdana"/>
          <w:sz w:val="20"/>
          <w:szCs w:val="20"/>
          <w:shd w:val="clear" w:color="auto" w:fill="FFFFFF"/>
        </w:rPr>
        <w:t> </w:t>
      </w:r>
      <w:r w:rsidRPr="00545EBF">
        <w:rPr>
          <w:rStyle w:val="Strong"/>
          <w:rFonts w:ascii="Verdana" w:hAnsi="Verdana"/>
          <w:sz w:val="20"/>
          <w:szCs w:val="20"/>
          <w:shd w:val="clear" w:color="auto" w:fill="FFFFFF"/>
        </w:rPr>
        <w:t>1CHZ</w:t>
      </w:r>
      <w:r w:rsidRPr="00545EBF">
        <w:rPr>
          <w:rFonts w:ascii="Verdana" w:hAnsi="Verdana"/>
          <w:sz w:val="20"/>
          <w:szCs w:val="20"/>
        </w:rPr>
        <w:br/>
      </w:r>
      <w:r w:rsidRPr="00545EBF">
        <w:rPr>
          <w:rFonts w:ascii="Verdana" w:hAnsi="Verdana"/>
          <w:sz w:val="20"/>
          <w:szCs w:val="20"/>
          <w:shd w:val="clear" w:color="auto" w:fill="FFFFFF"/>
        </w:rPr>
        <w:t>Foundation Tier: Option F (Paper 1CF)</w:t>
      </w:r>
      <w:r w:rsidRPr="00545EBF">
        <w:rPr>
          <w:rFonts w:ascii="Verdana" w:hAnsi="Verdana"/>
          <w:sz w:val="20"/>
          <w:szCs w:val="20"/>
        </w:rPr>
        <w:br/>
      </w:r>
      <w:r w:rsidRPr="00545EBF">
        <w:rPr>
          <w:rFonts w:ascii="Verdana" w:hAnsi="Verdana"/>
          <w:sz w:val="20"/>
          <w:szCs w:val="20"/>
          <w:shd w:val="clear" w:color="auto" w:fill="FFFFFF"/>
        </w:rPr>
        <w:t>Higher Tier: Option H (Paper 1CH)</w:t>
      </w:r>
      <w:r w:rsidRPr="00545EBF">
        <w:rPr>
          <w:rFonts w:ascii="Verdana" w:hAnsi="Verdana"/>
          <w:sz w:val="20"/>
          <w:szCs w:val="20"/>
        </w:rPr>
        <w:br/>
      </w:r>
      <w:r w:rsidRPr="00545EBF">
        <w:rPr>
          <w:rFonts w:ascii="Verdana" w:hAnsi="Verdana"/>
          <w:sz w:val="20"/>
          <w:szCs w:val="20"/>
          <w:shd w:val="clear" w:color="auto" w:fill="FFFFFF"/>
        </w:rPr>
        <w:t> </w:t>
      </w:r>
      <w:r w:rsidRPr="00545EBF">
        <w:rPr>
          <w:rFonts w:ascii="Verdana" w:hAnsi="Verdana"/>
          <w:sz w:val="20"/>
          <w:szCs w:val="20"/>
        </w:rPr>
        <w:br/>
      </w:r>
      <w:r w:rsidRPr="00545EBF">
        <w:rPr>
          <w:rStyle w:val="Strong"/>
          <w:rFonts w:ascii="Verdana" w:hAnsi="Verdana"/>
          <w:b w:val="0"/>
          <w:sz w:val="20"/>
          <w:szCs w:val="20"/>
          <w:u w:val="single"/>
          <w:shd w:val="clear" w:color="auto" w:fill="FFFFFF"/>
        </w:rPr>
        <w:t>Physics</w:t>
      </w:r>
      <w:r w:rsidRPr="00545EBF">
        <w:rPr>
          <w:rFonts w:ascii="Verdana" w:hAnsi="Verdana"/>
          <w:sz w:val="20"/>
          <w:szCs w:val="20"/>
        </w:rPr>
        <w:br/>
      </w:r>
      <w:r w:rsidRPr="00545EBF">
        <w:rPr>
          <w:rFonts w:ascii="Verdana" w:hAnsi="Verdana"/>
          <w:sz w:val="20"/>
          <w:szCs w:val="20"/>
          <w:shd w:val="clear" w:color="auto" w:fill="FFFFFF"/>
        </w:rPr>
        <w:t>Subject</w:t>
      </w:r>
      <w:r w:rsidRPr="00545EBF">
        <w:rPr>
          <w:rStyle w:val="apple-converted-space"/>
          <w:rFonts w:ascii="Verdana" w:hAnsi="Verdana"/>
          <w:sz w:val="20"/>
          <w:szCs w:val="20"/>
          <w:shd w:val="clear" w:color="auto" w:fill="FFFFFF"/>
        </w:rPr>
        <w:t> </w:t>
      </w:r>
      <w:r w:rsidRPr="00545EBF">
        <w:rPr>
          <w:rStyle w:val="il"/>
          <w:rFonts w:ascii="Verdana" w:hAnsi="Verdana"/>
          <w:sz w:val="20"/>
          <w:szCs w:val="20"/>
          <w:shd w:val="clear" w:color="auto" w:fill="FFFFFF"/>
        </w:rPr>
        <w:t>Code</w:t>
      </w:r>
      <w:r w:rsidRPr="00545EBF">
        <w:rPr>
          <w:rFonts w:ascii="Verdana" w:hAnsi="Verdana"/>
          <w:sz w:val="20"/>
          <w:szCs w:val="20"/>
          <w:shd w:val="clear" w:color="auto" w:fill="FFFFFF"/>
        </w:rPr>
        <w:t>:</w:t>
      </w:r>
      <w:r w:rsidRPr="00545EBF">
        <w:rPr>
          <w:rStyle w:val="apple-converted-space"/>
          <w:rFonts w:ascii="Verdana" w:hAnsi="Verdana"/>
          <w:sz w:val="20"/>
          <w:szCs w:val="20"/>
          <w:shd w:val="clear" w:color="auto" w:fill="FFFFFF"/>
        </w:rPr>
        <w:t> </w:t>
      </w:r>
      <w:r w:rsidRPr="00545EBF">
        <w:rPr>
          <w:rStyle w:val="Strong"/>
          <w:rFonts w:ascii="Verdana" w:hAnsi="Verdana"/>
          <w:sz w:val="20"/>
          <w:szCs w:val="20"/>
          <w:shd w:val="clear" w:color="auto" w:fill="FFFFFF"/>
        </w:rPr>
        <w:t>1PHZ</w:t>
      </w:r>
      <w:r w:rsidRPr="00545EBF">
        <w:rPr>
          <w:rFonts w:ascii="Verdana" w:hAnsi="Verdana"/>
          <w:sz w:val="20"/>
          <w:szCs w:val="20"/>
        </w:rPr>
        <w:br/>
      </w:r>
      <w:r w:rsidRPr="00545EBF">
        <w:rPr>
          <w:rFonts w:ascii="Verdana" w:hAnsi="Verdana"/>
          <w:sz w:val="20"/>
          <w:szCs w:val="20"/>
          <w:shd w:val="clear" w:color="auto" w:fill="FFFFFF"/>
        </w:rPr>
        <w:t>Foundation Tier: Option F (Paper 1PF)</w:t>
      </w:r>
      <w:r w:rsidRPr="00545EBF">
        <w:rPr>
          <w:rFonts w:ascii="Verdana" w:hAnsi="Verdana"/>
          <w:sz w:val="20"/>
          <w:szCs w:val="20"/>
        </w:rPr>
        <w:br/>
      </w:r>
      <w:r w:rsidRPr="00545EBF">
        <w:rPr>
          <w:rFonts w:ascii="Verdana" w:hAnsi="Verdana"/>
          <w:sz w:val="20"/>
          <w:szCs w:val="20"/>
          <w:shd w:val="clear" w:color="auto" w:fill="FFFFFF"/>
        </w:rPr>
        <w:t>Higher Tier: Option H (Paper 1PH)</w:t>
      </w:r>
      <w:r>
        <w:rPr>
          <w:rFonts w:ascii="Verdana" w:hAnsi="Verdana"/>
          <w:color w:val="0000CD"/>
          <w:sz w:val="20"/>
          <w:szCs w:val="20"/>
        </w:rPr>
        <w:br/>
      </w:r>
      <w:r>
        <w:rPr>
          <w:rFonts w:ascii="Verdana" w:hAnsi="Verdana"/>
          <w:color w:val="0000CD"/>
          <w:sz w:val="20"/>
          <w:szCs w:val="20"/>
        </w:rPr>
        <w:br/>
      </w:r>
      <w:r w:rsidRPr="00CA6EA0">
        <w:rPr>
          <w:rFonts w:ascii="Verdana" w:hAnsi="Verdana"/>
          <w:sz w:val="20"/>
          <w:szCs w:val="20"/>
          <w:shd w:val="clear" w:color="auto" w:fill="FFFFFF"/>
        </w:rPr>
        <w:t>NB the separate scientists and combined scientists won't have different papers, but we're asking you to enter using different entry</w:t>
      </w:r>
      <w:r w:rsidRPr="00CA6EA0">
        <w:rPr>
          <w:rStyle w:val="apple-converted-space"/>
          <w:rFonts w:ascii="Verdana" w:hAnsi="Verdana"/>
          <w:sz w:val="20"/>
          <w:szCs w:val="20"/>
          <w:shd w:val="clear" w:color="auto" w:fill="FFFFFF"/>
        </w:rPr>
        <w:t> </w:t>
      </w:r>
      <w:r w:rsidRPr="00CA6EA0">
        <w:rPr>
          <w:rStyle w:val="il"/>
          <w:rFonts w:ascii="Verdana" w:hAnsi="Verdana"/>
          <w:sz w:val="20"/>
          <w:szCs w:val="20"/>
          <w:shd w:val="clear" w:color="auto" w:fill="FFFFFF"/>
        </w:rPr>
        <w:t>codes</w:t>
      </w:r>
      <w:r w:rsidRPr="00CA6EA0">
        <w:rPr>
          <w:rStyle w:val="apple-converted-space"/>
          <w:rFonts w:ascii="Verdana" w:hAnsi="Verdana"/>
          <w:sz w:val="20"/>
          <w:szCs w:val="20"/>
          <w:shd w:val="clear" w:color="auto" w:fill="FFFFFF"/>
        </w:rPr>
        <w:t> </w:t>
      </w:r>
      <w:r w:rsidRPr="00CA6EA0">
        <w:rPr>
          <w:rFonts w:ascii="Verdana" w:hAnsi="Verdana"/>
          <w:sz w:val="20"/>
          <w:szCs w:val="20"/>
          <w:shd w:val="clear" w:color="auto" w:fill="FFFFFF"/>
        </w:rPr>
        <w:t>so we can split the two groups out for analysis purposes. So for example, you'll be able to see how your separate science students fared against the other separate science students around the country. </w:t>
      </w:r>
    </w:p>
    <w:p w:rsidR="002475CD" w:rsidRDefault="002475CD" w:rsidP="002475CD">
      <w:pPr>
        <w:rPr>
          <w:rFonts w:ascii="Verdana" w:hAnsi="Verdana" w:cs="Arial"/>
          <w:b/>
          <w:bCs/>
          <w:color w:val="222222"/>
          <w:sz w:val="20"/>
          <w:szCs w:val="20"/>
          <w:shd w:val="clear" w:color="auto" w:fill="FFFFFF"/>
        </w:rPr>
      </w:pPr>
    </w:p>
    <w:p w:rsidR="002D6939" w:rsidRDefault="002D6939" w:rsidP="002475CD">
      <w:pPr>
        <w:rPr>
          <w:rFonts w:ascii="Verdana" w:hAnsi="Verdana" w:cs="Arial"/>
          <w:b/>
          <w:bCs/>
          <w:color w:val="222222"/>
          <w:sz w:val="20"/>
          <w:szCs w:val="20"/>
          <w:shd w:val="clear" w:color="auto" w:fill="FFFFFF"/>
        </w:rPr>
      </w:pPr>
      <w:r>
        <w:rPr>
          <w:rFonts w:ascii="Verdana" w:hAnsi="Verdana" w:cs="Arial"/>
          <w:b/>
          <w:bCs/>
          <w:color w:val="222222"/>
          <w:sz w:val="20"/>
          <w:szCs w:val="20"/>
          <w:shd w:val="clear" w:color="auto" w:fill="FFFFFF"/>
        </w:rPr>
        <w:t>Entries from International centres</w:t>
      </w:r>
    </w:p>
    <w:p w:rsidR="002D6939" w:rsidRDefault="00DF6DA6" w:rsidP="002475CD">
      <w:pPr>
        <w:rPr>
          <w:rFonts w:ascii="Verdana" w:hAnsi="Verdana" w:cs="Arial"/>
          <w:bCs/>
          <w:color w:val="222222"/>
          <w:sz w:val="20"/>
          <w:szCs w:val="20"/>
          <w:shd w:val="clear" w:color="auto" w:fill="FFFFFF"/>
        </w:rPr>
      </w:pPr>
      <w:r>
        <w:rPr>
          <w:rFonts w:ascii="Verdana" w:hAnsi="Verdana" w:cs="Arial"/>
          <w:bCs/>
          <w:color w:val="222222"/>
          <w:sz w:val="20"/>
          <w:szCs w:val="20"/>
          <w:shd w:val="clear" w:color="auto" w:fill="FFFFFF"/>
        </w:rPr>
        <w:lastRenderedPageBreak/>
        <w:t>We will accept e</w:t>
      </w:r>
      <w:r w:rsidR="002D6939">
        <w:rPr>
          <w:rFonts w:ascii="Verdana" w:hAnsi="Verdana" w:cs="Arial"/>
          <w:bCs/>
          <w:color w:val="222222"/>
          <w:sz w:val="20"/>
          <w:szCs w:val="20"/>
          <w:shd w:val="clear" w:color="auto" w:fill="FFFFFF"/>
        </w:rPr>
        <w:t xml:space="preserve">ntries from international centres </w:t>
      </w:r>
      <w:r>
        <w:rPr>
          <w:rFonts w:ascii="Verdana" w:hAnsi="Verdana" w:cs="Arial"/>
          <w:bCs/>
          <w:color w:val="222222"/>
          <w:sz w:val="20"/>
          <w:szCs w:val="20"/>
          <w:shd w:val="clear" w:color="auto" w:fill="FFFFFF"/>
        </w:rPr>
        <w:t xml:space="preserve">for the year 10 exam </w:t>
      </w:r>
      <w:r w:rsidR="002D6939">
        <w:rPr>
          <w:rFonts w:ascii="Verdana" w:hAnsi="Verdana" w:cs="Arial"/>
          <w:bCs/>
          <w:color w:val="222222"/>
          <w:sz w:val="20"/>
          <w:szCs w:val="20"/>
          <w:shd w:val="clear" w:color="auto" w:fill="FFFFFF"/>
        </w:rPr>
        <w:t>but organisation and return of student scripts will be the centres</w:t>
      </w:r>
      <w:r w:rsidR="00B93F08">
        <w:rPr>
          <w:rFonts w:ascii="Verdana" w:hAnsi="Verdana" w:cs="Arial"/>
          <w:bCs/>
          <w:color w:val="222222"/>
          <w:sz w:val="20"/>
          <w:szCs w:val="20"/>
          <w:shd w:val="clear" w:color="auto" w:fill="FFFFFF"/>
        </w:rPr>
        <w:t xml:space="preserve"> responsibility. Given these</w:t>
      </w:r>
      <w:r w:rsidR="002D6939">
        <w:rPr>
          <w:rFonts w:ascii="Verdana" w:hAnsi="Verdana" w:cs="Arial"/>
          <w:bCs/>
          <w:color w:val="222222"/>
          <w:sz w:val="20"/>
          <w:szCs w:val="20"/>
          <w:shd w:val="clear" w:color="auto" w:fill="FFFFFF"/>
        </w:rPr>
        <w:t xml:space="preserve"> exams are just before our live exam series start, we have a very tight </w:t>
      </w:r>
      <w:r>
        <w:rPr>
          <w:rFonts w:ascii="Verdana" w:hAnsi="Verdana" w:cs="Arial"/>
          <w:bCs/>
          <w:color w:val="222222"/>
          <w:sz w:val="20"/>
          <w:szCs w:val="20"/>
          <w:shd w:val="clear" w:color="auto" w:fill="FFFFFF"/>
        </w:rPr>
        <w:t xml:space="preserve">schedule for </w:t>
      </w:r>
      <w:r w:rsidR="002D6939">
        <w:rPr>
          <w:rFonts w:ascii="Verdana" w:hAnsi="Verdana" w:cs="Arial"/>
          <w:bCs/>
          <w:color w:val="222222"/>
          <w:sz w:val="20"/>
          <w:szCs w:val="20"/>
          <w:shd w:val="clear" w:color="auto" w:fill="FFFFFF"/>
        </w:rPr>
        <w:t>scanning</w:t>
      </w:r>
      <w:r>
        <w:rPr>
          <w:rFonts w:ascii="Verdana" w:hAnsi="Verdana" w:cs="Arial"/>
          <w:bCs/>
          <w:color w:val="222222"/>
          <w:sz w:val="20"/>
          <w:szCs w:val="20"/>
          <w:shd w:val="clear" w:color="auto" w:fill="FFFFFF"/>
        </w:rPr>
        <w:t xml:space="preserve"> and marking. </w:t>
      </w:r>
      <w:r w:rsidR="002D6939">
        <w:rPr>
          <w:rFonts w:ascii="Verdana" w:hAnsi="Verdana" w:cs="Arial"/>
          <w:bCs/>
          <w:color w:val="222222"/>
          <w:sz w:val="20"/>
          <w:szCs w:val="20"/>
          <w:shd w:val="clear" w:color="auto" w:fill="FFFFFF"/>
        </w:rPr>
        <w:t xml:space="preserve">Scripts in the UK will be collected </w:t>
      </w:r>
      <w:r w:rsidR="00B93F08">
        <w:rPr>
          <w:rFonts w:ascii="Verdana" w:hAnsi="Verdana" w:cs="Arial"/>
          <w:bCs/>
          <w:color w:val="222222"/>
          <w:sz w:val="20"/>
          <w:szCs w:val="20"/>
          <w:shd w:val="clear" w:color="auto" w:fill="FFFFFF"/>
        </w:rPr>
        <w:t xml:space="preserve">straight </w:t>
      </w:r>
      <w:r w:rsidR="002D6939">
        <w:rPr>
          <w:rFonts w:ascii="Verdana" w:hAnsi="Verdana" w:cs="Arial"/>
          <w:bCs/>
          <w:color w:val="222222"/>
          <w:sz w:val="20"/>
          <w:szCs w:val="20"/>
          <w:shd w:val="clear" w:color="auto" w:fill="FFFFFF"/>
        </w:rPr>
        <w:t>after exam.</w:t>
      </w:r>
    </w:p>
    <w:p w:rsidR="002D6939" w:rsidRDefault="002D6939" w:rsidP="002475CD">
      <w:pPr>
        <w:rPr>
          <w:rFonts w:ascii="Verdana" w:hAnsi="Verdana" w:cs="Arial"/>
          <w:bCs/>
          <w:color w:val="222222"/>
          <w:sz w:val="20"/>
          <w:szCs w:val="20"/>
          <w:shd w:val="clear" w:color="auto" w:fill="FFFFFF"/>
        </w:rPr>
      </w:pPr>
      <w:r>
        <w:rPr>
          <w:rFonts w:ascii="Verdana" w:hAnsi="Verdana" w:cs="Arial"/>
          <w:bCs/>
          <w:color w:val="222222"/>
          <w:sz w:val="20"/>
          <w:szCs w:val="20"/>
          <w:shd w:val="clear" w:color="auto" w:fill="FFFFFF"/>
        </w:rPr>
        <w:t>We would appreciate the support of international centres in returning scripts as quickly as possible so that it is possible to meet our extremely tight deadlines.</w:t>
      </w:r>
    </w:p>
    <w:p w:rsidR="00B93F08" w:rsidRPr="002D6939" w:rsidRDefault="00B93F08" w:rsidP="002475CD">
      <w:pPr>
        <w:rPr>
          <w:rFonts w:ascii="Verdana" w:hAnsi="Verdana" w:cs="Arial"/>
          <w:bCs/>
          <w:color w:val="222222"/>
          <w:sz w:val="20"/>
          <w:szCs w:val="20"/>
          <w:shd w:val="clear" w:color="auto" w:fill="FFFFFF"/>
        </w:rPr>
      </w:pPr>
    </w:p>
    <w:sectPr w:rsidR="00B93F08" w:rsidRPr="002D69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33F48"/>
    <w:multiLevelType w:val="hybridMultilevel"/>
    <w:tmpl w:val="E3024E46"/>
    <w:lvl w:ilvl="0" w:tplc="11AEACBA">
      <w:start w:val="9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5CD"/>
    <w:rsid w:val="00066C71"/>
    <w:rsid w:val="002475CD"/>
    <w:rsid w:val="002D6939"/>
    <w:rsid w:val="003560BF"/>
    <w:rsid w:val="00490816"/>
    <w:rsid w:val="00545EBF"/>
    <w:rsid w:val="005A2B8E"/>
    <w:rsid w:val="0074147F"/>
    <w:rsid w:val="0079628C"/>
    <w:rsid w:val="0085721B"/>
    <w:rsid w:val="00A97FE3"/>
    <w:rsid w:val="00B93F08"/>
    <w:rsid w:val="00C22D8A"/>
    <w:rsid w:val="00C22F27"/>
    <w:rsid w:val="00CA26E0"/>
    <w:rsid w:val="00CA6EA0"/>
    <w:rsid w:val="00CA7C68"/>
    <w:rsid w:val="00DF6DA6"/>
    <w:rsid w:val="00E77476"/>
    <w:rsid w:val="00F8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F80AE-D563-45FC-8123-5D4E34FE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6089911702917155567gmail-il">
    <w:name w:val="m_6089911702917155567gmail-il"/>
    <w:basedOn w:val="DefaultParagraphFont"/>
    <w:rsid w:val="002475CD"/>
  </w:style>
  <w:style w:type="paragraph" w:styleId="CommentText">
    <w:name w:val="annotation text"/>
    <w:basedOn w:val="Normal"/>
    <w:link w:val="CommentTextChar"/>
    <w:uiPriority w:val="99"/>
    <w:semiHidden/>
    <w:unhideWhenUsed/>
    <w:rsid w:val="0079628C"/>
    <w:pPr>
      <w:spacing w:line="240" w:lineRule="auto"/>
    </w:pPr>
    <w:rPr>
      <w:sz w:val="20"/>
      <w:szCs w:val="20"/>
    </w:rPr>
  </w:style>
  <w:style w:type="character" w:customStyle="1" w:styleId="CommentTextChar">
    <w:name w:val="Comment Text Char"/>
    <w:basedOn w:val="DefaultParagraphFont"/>
    <w:link w:val="CommentText"/>
    <w:uiPriority w:val="99"/>
    <w:semiHidden/>
    <w:rsid w:val="0079628C"/>
    <w:rPr>
      <w:sz w:val="20"/>
      <w:szCs w:val="20"/>
    </w:rPr>
  </w:style>
  <w:style w:type="character" w:styleId="CommentReference">
    <w:name w:val="annotation reference"/>
    <w:basedOn w:val="DefaultParagraphFont"/>
    <w:uiPriority w:val="99"/>
    <w:semiHidden/>
    <w:unhideWhenUsed/>
    <w:rsid w:val="0079628C"/>
    <w:rPr>
      <w:rFonts w:cs="Times New Roman"/>
      <w:sz w:val="16"/>
      <w:szCs w:val="16"/>
    </w:rPr>
  </w:style>
  <w:style w:type="paragraph" w:styleId="BalloonText">
    <w:name w:val="Balloon Text"/>
    <w:basedOn w:val="Normal"/>
    <w:link w:val="BalloonTextChar"/>
    <w:uiPriority w:val="99"/>
    <w:semiHidden/>
    <w:unhideWhenUsed/>
    <w:rsid w:val="00796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28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628C"/>
    <w:rPr>
      <w:b/>
      <w:bCs/>
    </w:rPr>
  </w:style>
  <w:style w:type="character" w:customStyle="1" w:styleId="CommentSubjectChar">
    <w:name w:val="Comment Subject Char"/>
    <w:basedOn w:val="CommentTextChar"/>
    <w:link w:val="CommentSubject"/>
    <w:uiPriority w:val="99"/>
    <w:semiHidden/>
    <w:rsid w:val="0079628C"/>
    <w:rPr>
      <w:b/>
      <w:bCs/>
      <w:sz w:val="20"/>
      <w:szCs w:val="20"/>
    </w:rPr>
  </w:style>
  <w:style w:type="character" w:customStyle="1" w:styleId="il">
    <w:name w:val="il"/>
    <w:basedOn w:val="DefaultParagraphFont"/>
    <w:rsid w:val="00545EBF"/>
  </w:style>
  <w:style w:type="character" w:customStyle="1" w:styleId="apple-converted-space">
    <w:name w:val="apple-converted-space"/>
    <w:basedOn w:val="DefaultParagraphFont"/>
    <w:rsid w:val="00545EBF"/>
  </w:style>
  <w:style w:type="character" w:styleId="Strong">
    <w:name w:val="Strong"/>
    <w:basedOn w:val="DefaultParagraphFont"/>
    <w:uiPriority w:val="22"/>
    <w:qFormat/>
    <w:rsid w:val="00545EBF"/>
    <w:rPr>
      <w:b/>
      <w:bCs/>
    </w:rPr>
  </w:style>
  <w:style w:type="paragraph" w:styleId="NoSpacing">
    <w:name w:val="No Spacing"/>
    <w:uiPriority w:val="1"/>
    <w:qFormat/>
    <w:rsid w:val="00C22D8A"/>
    <w:pPr>
      <w:spacing w:after="0" w:line="240" w:lineRule="auto"/>
    </w:pPr>
  </w:style>
  <w:style w:type="character" w:styleId="Hyperlink">
    <w:name w:val="Hyperlink"/>
    <w:basedOn w:val="DefaultParagraphFont"/>
    <w:uiPriority w:val="99"/>
    <w:unhideWhenUsed/>
    <w:rsid w:val="002D6939"/>
    <w:rPr>
      <w:color w:val="0563C1" w:themeColor="hyperlink"/>
      <w:u w:val="single"/>
    </w:rPr>
  </w:style>
  <w:style w:type="table" w:styleId="TableGrid">
    <w:name w:val="Table Grid"/>
    <w:basedOn w:val="TableNormal"/>
    <w:uiPriority w:val="39"/>
    <w:rsid w:val="00C2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089609">
      <w:bodyDiv w:val="1"/>
      <w:marLeft w:val="0"/>
      <w:marRight w:val="0"/>
      <w:marTop w:val="0"/>
      <w:marBottom w:val="0"/>
      <w:divBdr>
        <w:top w:val="none" w:sz="0" w:space="0" w:color="auto"/>
        <w:left w:val="none" w:sz="0" w:space="0" w:color="auto"/>
        <w:bottom w:val="none" w:sz="0" w:space="0" w:color="auto"/>
        <w:right w:val="none" w:sz="0" w:space="0" w:color="auto"/>
      </w:divBdr>
      <w:divsChild>
        <w:div w:id="1643924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ultsplusdirect.co.uk/ResultsPlu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Katherine</dc:creator>
  <cp:keywords/>
  <dc:description/>
  <cp:lastModifiedBy>Barker, Katherine</cp:lastModifiedBy>
  <cp:revision>2</cp:revision>
  <dcterms:created xsi:type="dcterms:W3CDTF">2016-11-29T11:50:00Z</dcterms:created>
  <dcterms:modified xsi:type="dcterms:W3CDTF">2016-11-29T11:50:00Z</dcterms:modified>
</cp:coreProperties>
</file>