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E275" w14:textId="041FDF39" w:rsidR="00B60FF0" w:rsidRDefault="00B60FF0" w:rsidP="00B60FF0">
      <w:pPr>
        <w:jc w:val="right"/>
        <w:rPr>
          <w:rFonts w:ascii="Open Sans" w:hAnsi="Open Sans" w:cs="Open San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C34DB2" wp14:editId="40888426">
            <wp:extent cx="1495425" cy="571500"/>
            <wp:effectExtent l="0" t="0" r="9525" b="0"/>
            <wp:docPr id="4" name="Picture 4" descr="C:\Users\gordon_e\AppData\Local\Temp\Temp1_P_Edexcel (1).zip\P_Edexcel\Logos RGB\Primary RGB\Primary JPG\PLogo_Primary_Edexcel_Blk_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597F" w14:textId="69F20646" w:rsidR="00B46B80" w:rsidRPr="00B60FF0" w:rsidRDefault="003E60A7" w:rsidP="00B60FF0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GCSE Drama </w:t>
      </w:r>
    </w:p>
    <w:p w14:paraId="39656D9C" w14:textId="3A45EEC0" w:rsidR="002560BD" w:rsidRPr="00B60FF0" w:rsidRDefault="003E60A7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Component 2 Intention </w:t>
      </w:r>
      <w:r w:rsidR="00B46B80"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P</w:t>
      </w:r>
      <w:r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roforma</w:t>
      </w:r>
    </w:p>
    <w:p w14:paraId="05B6DB44" w14:textId="7EE61903" w:rsidR="003E60A7" w:rsidRDefault="003E60A7">
      <w:pPr>
        <w:rPr>
          <w:rFonts w:ascii="Open Sans" w:hAnsi="Open Sans" w:cs="Open Sans"/>
          <w:sz w:val="24"/>
          <w:szCs w:val="24"/>
        </w:rPr>
      </w:pPr>
      <w:r w:rsidRPr="003E60A7">
        <w:rPr>
          <w:rFonts w:ascii="Open Sans" w:hAnsi="Open Sans" w:cs="Open Sans"/>
          <w:sz w:val="24"/>
          <w:szCs w:val="24"/>
        </w:rPr>
        <w:t xml:space="preserve">Requirements </w:t>
      </w:r>
      <w:r w:rsidR="002B430C">
        <w:rPr>
          <w:rFonts w:ascii="Open Sans" w:hAnsi="Open Sans" w:cs="Open Sans"/>
          <w:sz w:val="24"/>
          <w:szCs w:val="24"/>
        </w:rPr>
        <w:t xml:space="preserve">are </w:t>
      </w:r>
      <w:r w:rsidRPr="003E60A7">
        <w:rPr>
          <w:rFonts w:ascii="Open Sans" w:hAnsi="Open Sans" w:cs="Open Sans"/>
          <w:sz w:val="24"/>
          <w:szCs w:val="24"/>
        </w:rPr>
        <w:t>from p</w:t>
      </w:r>
      <w:r w:rsidR="002B430C">
        <w:rPr>
          <w:rFonts w:ascii="Open Sans" w:hAnsi="Open Sans" w:cs="Open Sans"/>
          <w:sz w:val="24"/>
          <w:szCs w:val="24"/>
        </w:rPr>
        <w:t xml:space="preserve">age </w:t>
      </w:r>
      <w:r w:rsidRPr="003E60A7">
        <w:rPr>
          <w:rFonts w:ascii="Open Sans" w:hAnsi="Open Sans" w:cs="Open Sans"/>
          <w:sz w:val="24"/>
          <w:szCs w:val="24"/>
        </w:rPr>
        <w:t>3</w:t>
      </w:r>
      <w:r w:rsidR="00A37E8F">
        <w:rPr>
          <w:rFonts w:ascii="Open Sans" w:hAnsi="Open Sans" w:cs="Open Sans"/>
          <w:sz w:val="24"/>
          <w:szCs w:val="24"/>
        </w:rPr>
        <w:t>7</w:t>
      </w:r>
      <w:r w:rsidRPr="003E60A7">
        <w:rPr>
          <w:rFonts w:ascii="Open Sans" w:hAnsi="Open Sans" w:cs="Open Sans"/>
          <w:sz w:val="24"/>
          <w:szCs w:val="24"/>
        </w:rPr>
        <w:t xml:space="preserve"> o</w:t>
      </w:r>
      <w:r w:rsidR="00B46B80">
        <w:rPr>
          <w:rFonts w:ascii="Open Sans" w:hAnsi="Open Sans" w:cs="Open Sans"/>
          <w:sz w:val="24"/>
          <w:szCs w:val="24"/>
        </w:rPr>
        <w:t>f</w:t>
      </w:r>
      <w:r w:rsidRPr="003E60A7">
        <w:rPr>
          <w:rFonts w:ascii="Open Sans" w:hAnsi="Open Sans" w:cs="Open Sans"/>
          <w:sz w:val="24"/>
          <w:szCs w:val="24"/>
        </w:rPr>
        <w:t xml:space="preserve"> </w:t>
      </w:r>
      <w:r w:rsidR="002B430C">
        <w:rPr>
          <w:rFonts w:ascii="Open Sans" w:hAnsi="Open Sans" w:cs="Open Sans"/>
          <w:sz w:val="24"/>
          <w:szCs w:val="24"/>
        </w:rPr>
        <w:t xml:space="preserve">the </w:t>
      </w:r>
      <w:r w:rsidRPr="003E60A7">
        <w:rPr>
          <w:rFonts w:ascii="Open Sans" w:hAnsi="Open Sans" w:cs="Open Sans"/>
          <w:sz w:val="24"/>
          <w:szCs w:val="24"/>
        </w:rPr>
        <w:t>spec</w:t>
      </w:r>
      <w:r w:rsidR="002B430C">
        <w:rPr>
          <w:rFonts w:ascii="Open Sans" w:hAnsi="Open Sans" w:cs="Open Sans"/>
          <w:sz w:val="24"/>
          <w:szCs w:val="24"/>
        </w:rPr>
        <w:t>ification</w:t>
      </w:r>
      <w:r w:rsidRPr="003E60A7">
        <w:rPr>
          <w:rFonts w:ascii="Open Sans" w:hAnsi="Open Sans" w:cs="Open Sans"/>
          <w:sz w:val="24"/>
          <w:szCs w:val="24"/>
        </w:rPr>
        <w:t xml:space="preserve"> </w:t>
      </w:r>
      <w:hyperlink r:id="rId7" w:history="1">
        <w:r w:rsidR="00EB345C">
          <w:rPr>
            <w:rStyle w:val="Hyperlink"/>
            <w:rFonts w:ascii="Open Sans" w:hAnsi="Open Sans" w:cs="Open Sans"/>
            <w:sz w:val="24"/>
            <w:szCs w:val="24"/>
          </w:rPr>
          <w:t>Issue 6</w:t>
        </w:r>
      </w:hyperlink>
      <w:r w:rsidRPr="003E60A7">
        <w:rPr>
          <w:rFonts w:ascii="Open Sans" w:hAnsi="Open Sans" w:cs="Open Sans"/>
          <w:sz w:val="24"/>
          <w:szCs w:val="24"/>
        </w:rPr>
        <w:t>)</w:t>
      </w:r>
      <w:r w:rsidR="002B430C">
        <w:rPr>
          <w:rFonts w:ascii="Open Sans" w:hAnsi="Open Sans" w:cs="Open Sans"/>
          <w:sz w:val="24"/>
          <w:szCs w:val="24"/>
        </w:rPr>
        <w:t>.</w:t>
      </w:r>
    </w:p>
    <w:p w14:paraId="37570C7E" w14:textId="767DFDDB" w:rsidR="003E60A7" w:rsidRPr="003E60A7" w:rsidRDefault="003E60A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We require a </w:t>
      </w:r>
      <w:r w:rsidRPr="003E60A7">
        <w:rPr>
          <w:rFonts w:ascii="Open Sans" w:hAnsi="Open Sans" w:cs="Open Sans"/>
          <w:sz w:val="24"/>
          <w:szCs w:val="24"/>
        </w:rPr>
        <w:t xml:space="preserve">brief written explanation by each student of the intention for each performance or design. </w:t>
      </w:r>
    </w:p>
    <w:p w14:paraId="306CAD23" w14:textId="03CF16EC" w:rsidR="00B60FF0" w:rsidRPr="00FB2B3F" w:rsidRDefault="00B46B80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P</w:t>
      </w:r>
      <w:r w:rsidR="003E60A7"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erformance </w:t>
      </w:r>
      <w:r w:rsidR="002B430C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Intention Proforma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1825"/>
        <w:gridCol w:w="2002"/>
        <w:gridCol w:w="1985"/>
      </w:tblGrid>
      <w:tr w:rsidR="00B60FF0" w14:paraId="6AA9AA64" w14:textId="77777777" w:rsidTr="34717A5E">
        <w:tc>
          <w:tcPr>
            <w:tcW w:w="3539" w:type="dxa"/>
          </w:tcPr>
          <w:p w14:paraId="1B0FA299" w14:textId="1C145524" w:rsidR="00B60FF0" w:rsidRPr="00B60FF0" w:rsidRDefault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5812" w:type="dxa"/>
            <w:gridSpan w:val="3"/>
          </w:tcPr>
          <w:p w14:paraId="41DD87A5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91CFC" w14:paraId="3CE84548" w14:textId="77777777" w:rsidTr="34717A5E">
        <w:tc>
          <w:tcPr>
            <w:tcW w:w="3539" w:type="dxa"/>
          </w:tcPr>
          <w:p w14:paraId="48C55907" w14:textId="567DF1BB" w:rsidR="00091CFC" w:rsidRPr="00B60FF0" w:rsidRDefault="00091CFC" w:rsidP="00091CF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Centre No</w:t>
            </w:r>
          </w:p>
        </w:tc>
        <w:tc>
          <w:tcPr>
            <w:tcW w:w="1825" w:type="dxa"/>
          </w:tcPr>
          <w:p w14:paraId="639894C7" w14:textId="77777777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F9083C3" w14:textId="38AF7AEF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  <w:r w:rsidRPr="008166BB"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No</w:t>
            </w:r>
          </w:p>
        </w:tc>
        <w:tc>
          <w:tcPr>
            <w:tcW w:w="1985" w:type="dxa"/>
          </w:tcPr>
          <w:p w14:paraId="55F541C0" w14:textId="20D34206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2D9624F0" w14:textId="77777777" w:rsidTr="34717A5E">
        <w:tc>
          <w:tcPr>
            <w:tcW w:w="3539" w:type="dxa"/>
          </w:tcPr>
          <w:p w14:paraId="09FABC49" w14:textId="213357BF" w:rsidR="00B60FF0" w:rsidRPr="00B60FF0" w:rsidRDefault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Title of text and playwright</w:t>
            </w:r>
          </w:p>
        </w:tc>
        <w:tc>
          <w:tcPr>
            <w:tcW w:w="5812" w:type="dxa"/>
            <w:gridSpan w:val="3"/>
          </w:tcPr>
          <w:p w14:paraId="7315FCF4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53A62EA" w14:textId="77777777" w:rsidTr="34717A5E">
        <w:tc>
          <w:tcPr>
            <w:tcW w:w="3539" w:type="dxa"/>
          </w:tcPr>
          <w:p w14:paraId="4E30AE73" w14:textId="7F3F9665" w:rsidR="00B60FF0" w:rsidRPr="00B60FF0" w:rsidRDefault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Mono/Duo/group</w:t>
            </w:r>
          </w:p>
        </w:tc>
        <w:tc>
          <w:tcPr>
            <w:tcW w:w="5812" w:type="dxa"/>
            <w:gridSpan w:val="3"/>
          </w:tcPr>
          <w:p w14:paraId="3CA15B5A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6B2E9750" w14:textId="77777777" w:rsidTr="34717A5E">
        <w:tc>
          <w:tcPr>
            <w:tcW w:w="9351" w:type="dxa"/>
            <w:gridSpan w:val="4"/>
          </w:tcPr>
          <w:p w14:paraId="1E296C62" w14:textId="1F45665B" w:rsidR="00B60FF0" w:rsidRPr="00B60FF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role(s) are you playing?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5DE4FDB1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E24D9DD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891DE6D" w14:textId="77777777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FF23D82" w14:textId="46C6ED7E" w:rsidR="00B60FF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895153B" w14:textId="77777777" w:rsidTr="34717A5E">
        <w:tc>
          <w:tcPr>
            <w:tcW w:w="9351" w:type="dxa"/>
            <w:gridSpan w:val="4"/>
          </w:tcPr>
          <w:p w14:paraId="608B5318" w14:textId="077507FD" w:rsidR="00B60FF0" w:rsidRPr="00B60FF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is happening to your character(s) in the key extract?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10D6AA46" w14:textId="164F09C3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1363882" w14:textId="416C1CAF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7F1B199" w14:textId="77777777" w:rsidR="00B60FF0" w:rsidRPr="003E60A7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A7794D2" w14:textId="77777777" w:rsidR="00B60FF0" w:rsidRPr="003E60A7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6183C57D" w14:textId="77777777" w:rsidTr="34717A5E">
        <w:tc>
          <w:tcPr>
            <w:tcW w:w="9351" w:type="dxa"/>
            <w:gridSpan w:val="4"/>
          </w:tcPr>
          <w:p w14:paraId="76A0C81F" w14:textId="154ECC2B" w:rsidR="00B60FF0" w:rsidRPr="00B60FF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are your character’s objectives/motivations/feelings?</w:t>
            </w:r>
            <w:r w:rsidRPr="000A3344">
              <w:rPr>
                <w:rStyle w:val="Hyperlink"/>
                <w:rFonts w:ascii="Open Sans" w:hAnsi="Open Sans" w:cs="Open Sans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1EE7C02F" w14:textId="6E3722E1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4420BF2" w14:textId="04D126A6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6C458B6" w14:textId="77777777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7249563" w14:textId="112A4D64" w:rsidR="00B60FF0" w:rsidRPr="003E60A7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3B6036E3" w14:textId="77777777" w:rsidTr="34717A5E">
        <w:tc>
          <w:tcPr>
            <w:tcW w:w="9351" w:type="dxa"/>
            <w:gridSpan w:val="4"/>
          </w:tcPr>
          <w:p w14:paraId="7F49D424" w14:textId="3563401D" w:rsidR="00B60FF0" w:rsidRPr="00B60FF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H</w:t>
            </w: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ow are you interpreting this character(s) in performance? (i.e., vocal, physical, communication of intent).</w:t>
            </w:r>
            <w:r w:rsidRPr="000A3344">
              <w:rPr>
                <w:rStyle w:val="Hyperlink"/>
                <w:rFonts w:ascii="Open Sans" w:hAnsi="Open Sans" w:cs="Open Sans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49DB255B" w14:textId="158C36FB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F25EE23" w14:textId="2D2D7BF9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EDB3A80" w14:textId="4E5C66A8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5EA14B4" w14:textId="77777777" w:rsidTr="34717A5E">
        <w:tc>
          <w:tcPr>
            <w:tcW w:w="3539" w:type="dxa"/>
          </w:tcPr>
          <w:p w14:paraId="373206CF" w14:textId="77777777" w:rsidR="00B60FF0" w:rsidRPr="00B60FF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Word count</w:t>
            </w:r>
          </w:p>
          <w:p w14:paraId="0A80BA7B" w14:textId="1AB03533" w:rsidR="00B60FF0" w:rsidRPr="008A646C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  <w:r w:rsidRPr="008A646C">
              <w:rPr>
                <w:rFonts w:ascii="Open Sans" w:hAnsi="Open Sans" w:cs="Open Sans"/>
                <w:sz w:val="24"/>
                <w:szCs w:val="24"/>
              </w:rPr>
              <w:t xml:space="preserve">100–200 words per </w:t>
            </w:r>
            <w:r w:rsidR="00EB345C">
              <w:rPr>
                <w:rFonts w:ascii="Open Sans" w:hAnsi="Open Sans" w:cs="Open Sans"/>
                <w:sz w:val="24"/>
                <w:szCs w:val="24"/>
              </w:rPr>
              <w:t>extract</w:t>
            </w:r>
          </w:p>
        </w:tc>
        <w:tc>
          <w:tcPr>
            <w:tcW w:w="5812" w:type="dxa"/>
            <w:gridSpan w:val="3"/>
          </w:tcPr>
          <w:p w14:paraId="60700E86" w14:textId="18D3A57F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B345C" w14:paraId="49E2DF1A" w14:textId="77777777" w:rsidTr="34717A5E">
        <w:trPr>
          <w:trHeight w:val="614"/>
        </w:trPr>
        <w:tc>
          <w:tcPr>
            <w:tcW w:w="9351" w:type="dxa"/>
            <w:gridSpan w:val="4"/>
          </w:tcPr>
          <w:p w14:paraId="7AE8A3DA" w14:textId="490D750C" w:rsidR="00EB345C" w:rsidRPr="00EB345C" w:rsidRDefault="6F422A3E" w:rsidP="34717A5E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 w:rsidRPr="34717A5E">
              <w:rPr>
                <w:rFonts w:ascii="Open Sans" w:eastAsia="Open Sans" w:hAnsi="Open Sans" w:cs="Open Sans"/>
                <w:b/>
                <w:bCs/>
                <w:color w:val="000000" w:themeColor="text1"/>
                <w:sz w:val="24"/>
                <w:szCs w:val="24"/>
              </w:rPr>
              <w:t>Candidate acknowledgement:</w:t>
            </w:r>
            <w:r w:rsidRPr="34717A5E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 xml:space="preserve"> By signing this form, I acknowledge and consent that Pearson may use this work for the purposes of standardisation, training and/or exemplar material.</w:t>
            </w:r>
          </w:p>
        </w:tc>
      </w:tr>
      <w:tr w:rsidR="00EB345C" w14:paraId="4BDD9ABB" w14:textId="77777777" w:rsidTr="34717A5E">
        <w:tc>
          <w:tcPr>
            <w:tcW w:w="3539" w:type="dxa"/>
          </w:tcPr>
          <w:p w14:paraId="19D8CB60" w14:textId="684BAD45" w:rsidR="00EB345C" w:rsidRPr="00B60FF0" w:rsidRDefault="00EB345C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Signature:</w:t>
            </w:r>
          </w:p>
        </w:tc>
        <w:tc>
          <w:tcPr>
            <w:tcW w:w="5812" w:type="dxa"/>
            <w:gridSpan w:val="3"/>
          </w:tcPr>
          <w:p w14:paraId="2CFEF3D9" w14:textId="77777777" w:rsidR="00EB345C" w:rsidRDefault="00EB345C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B345C" w14:paraId="242FA019" w14:textId="77777777" w:rsidTr="34717A5E">
        <w:tc>
          <w:tcPr>
            <w:tcW w:w="3539" w:type="dxa"/>
          </w:tcPr>
          <w:p w14:paraId="78BA6F44" w14:textId="3D68BC41" w:rsidR="00EB345C" w:rsidRDefault="00EB345C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812" w:type="dxa"/>
            <w:gridSpan w:val="3"/>
          </w:tcPr>
          <w:p w14:paraId="234B8B66" w14:textId="77777777" w:rsidR="00EB345C" w:rsidRDefault="00EB345C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B0F4A12" w14:textId="77777777" w:rsidR="003E60A7" w:rsidRPr="003E60A7" w:rsidRDefault="003E60A7">
      <w:pPr>
        <w:rPr>
          <w:rFonts w:ascii="Open Sans" w:hAnsi="Open Sans" w:cs="Open Sans"/>
          <w:sz w:val="24"/>
          <w:szCs w:val="24"/>
        </w:rPr>
      </w:pPr>
    </w:p>
    <w:p w14:paraId="6F0AD6DE" w14:textId="079E5667" w:rsidR="34717A5E" w:rsidRDefault="34717A5E" w:rsidP="34717A5E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</w:p>
    <w:p w14:paraId="36B128F0" w14:textId="40CF598A" w:rsidR="34717A5E" w:rsidRDefault="34717A5E" w:rsidP="34717A5E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</w:p>
    <w:p w14:paraId="2757BE30" w14:textId="3E19515E" w:rsidR="34717A5E" w:rsidRDefault="34717A5E" w:rsidP="34717A5E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</w:p>
    <w:p w14:paraId="08FA0948" w14:textId="47E603D6" w:rsidR="003E60A7" w:rsidRPr="00FB2B3F" w:rsidRDefault="00B60FF0" w:rsidP="00B60FF0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D</w:t>
      </w:r>
      <w:r w:rsidR="003E60A7"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esign </w:t>
      </w:r>
      <w:r w:rsidR="002B430C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Intention Proforma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44"/>
        <w:gridCol w:w="1825"/>
        <w:gridCol w:w="2002"/>
        <w:gridCol w:w="1843"/>
      </w:tblGrid>
      <w:tr w:rsidR="00B60FF0" w14:paraId="01A0C9F3" w14:textId="77777777" w:rsidTr="34717A5E">
        <w:tc>
          <w:tcPr>
            <w:tcW w:w="3544" w:type="dxa"/>
          </w:tcPr>
          <w:p w14:paraId="749B0798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5670" w:type="dxa"/>
            <w:gridSpan w:val="3"/>
          </w:tcPr>
          <w:p w14:paraId="7A7F5304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91CFC" w14:paraId="788DCE11" w14:textId="77777777" w:rsidTr="34717A5E">
        <w:tc>
          <w:tcPr>
            <w:tcW w:w="3544" w:type="dxa"/>
          </w:tcPr>
          <w:p w14:paraId="1B93925E" w14:textId="6FB0211D" w:rsidR="00091CFC" w:rsidRPr="00B60FF0" w:rsidRDefault="00091CFC" w:rsidP="00091CF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Centre No</w:t>
            </w:r>
          </w:p>
        </w:tc>
        <w:tc>
          <w:tcPr>
            <w:tcW w:w="1825" w:type="dxa"/>
          </w:tcPr>
          <w:p w14:paraId="33AAE757" w14:textId="77777777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E79C4C7" w14:textId="52F3399A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  <w:r w:rsidRPr="008166BB"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No</w:t>
            </w:r>
          </w:p>
        </w:tc>
        <w:tc>
          <w:tcPr>
            <w:tcW w:w="1843" w:type="dxa"/>
          </w:tcPr>
          <w:p w14:paraId="0762E8E8" w14:textId="1F2398D5" w:rsidR="00091CFC" w:rsidRDefault="00091CFC" w:rsidP="00091CF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26898D6B" w14:textId="77777777" w:rsidTr="34717A5E">
        <w:tc>
          <w:tcPr>
            <w:tcW w:w="3544" w:type="dxa"/>
          </w:tcPr>
          <w:p w14:paraId="10702EBF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Title of text and playwright</w:t>
            </w:r>
          </w:p>
        </w:tc>
        <w:tc>
          <w:tcPr>
            <w:tcW w:w="5670" w:type="dxa"/>
            <w:gridSpan w:val="3"/>
          </w:tcPr>
          <w:p w14:paraId="3ABE0318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02EFAC8" w14:textId="77777777" w:rsidTr="34717A5E">
        <w:tc>
          <w:tcPr>
            <w:tcW w:w="3544" w:type="dxa"/>
          </w:tcPr>
          <w:p w14:paraId="06030E01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Mono/Duo/group</w:t>
            </w:r>
          </w:p>
        </w:tc>
        <w:tc>
          <w:tcPr>
            <w:tcW w:w="5670" w:type="dxa"/>
            <w:gridSpan w:val="3"/>
          </w:tcPr>
          <w:p w14:paraId="3E3CDE75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0584F23E" w14:textId="77777777" w:rsidTr="34717A5E">
        <w:tc>
          <w:tcPr>
            <w:tcW w:w="9214" w:type="dxa"/>
            <w:gridSpan w:val="4"/>
          </w:tcPr>
          <w:p w14:paraId="03FB6CD9" w14:textId="2AFFC7B5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design role are you fulfilling?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016A69DD" w14:textId="49F0FF03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D73EDE8" w14:textId="55D62802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3C9B4DD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68CE048" w14:textId="5F8B6339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815FB41" w14:textId="77777777" w:rsidTr="34717A5E">
        <w:tc>
          <w:tcPr>
            <w:tcW w:w="9214" w:type="dxa"/>
            <w:gridSpan w:val="4"/>
          </w:tcPr>
          <w:p w14:paraId="599D18C5" w14:textId="04289688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is your central design concept in the key extract?</w:t>
            </w:r>
            <w:r w:rsidRPr="003E60A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47E9CAEA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52379B2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759688A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B00C86D" w14:textId="3C2C377C" w:rsidR="00B60FF0" w:rsidRPr="003E60A7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D75B3B8" w14:textId="77777777" w:rsidTr="34717A5E">
        <w:tc>
          <w:tcPr>
            <w:tcW w:w="9214" w:type="dxa"/>
            <w:gridSpan w:val="4"/>
          </w:tcPr>
          <w:p w14:paraId="3B5E7FED" w14:textId="4EF32A4E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How have you interpreted this key extract through your design?</w:t>
            </w:r>
            <w:r w:rsidRPr="000A3344">
              <w:rPr>
                <w:rStyle w:val="Hyperlink"/>
                <w:rFonts w:ascii="Open Sans" w:hAnsi="Open Sans" w:cs="Open Sans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5E36DBAF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C87FD38" w14:textId="0C0C3D78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C9ED512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6FE1B9A" w14:textId="335E87AE" w:rsidR="00B60FF0" w:rsidRPr="003E60A7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0028226" w14:textId="77777777" w:rsidTr="34717A5E">
        <w:tc>
          <w:tcPr>
            <w:tcW w:w="9214" w:type="dxa"/>
            <w:gridSpan w:val="4"/>
          </w:tcPr>
          <w:p w14:paraId="068CCEB3" w14:textId="2E0ACC61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are you hoping to communicate to the audience?</w:t>
            </w:r>
            <w:r w:rsidRPr="00B60FF0">
              <w:rPr>
                <w:rStyle w:val="Hyperlink"/>
                <w:rFonts w:ascii="Open Sans" w:hAnsi="Open Sans" w:cs="Open Sans"/>
                <w:b/>
                <w:bCs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22B87EE1" w14:textId="2D0065C6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34D3B0B" w14:textId="44DECDDE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28C9252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B900AFD" w14:textId="62E267E4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158794C" w14:textId="77777777" w:rsidTr="34717A5E">
        <w:tc>
          <w:tcPr>
            <w:tcW w:w="3544" w:type="dxa"/>
          </w:tcPr>
          <w:p w14:paraId="3B47B768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Word count</w:t>
            </w:r>
          </w:p>
          <w:p w14:paraId="4953F52F" w14:textId="1C30B14C" w:rsidR="00B60FF0" w:rsidRPr="008A646C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8A646C">
              <w:rPr>
                <w:rFonts w:ascii="Open Sans" w:hAnsi="Open Sans" w:cs="Open Sans"/>
                <w:sz w:val="24"/>
                <w:szCs w:val="24"/>
              </w:rPr>
              <w:t>100–200 words per extract designed for</w:t>
            </w:r>
          </w:p>
        </w:tc>
        <w:tc>
          <w:tcPr>
            <w:tcW w:w="5670" w:type="dxa"/>
            <w:gridSpan w:val="3"/>
          </w:tcPr>
          <w:p w14:paraId="34F1F533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B345C" w:rsidRPr="00EB345C" w14:paraId="59DC289B" w14:textId="77777777" w:rsidTr="34717A5E">
        <w:trPr>
          <w:trHeight w:val="614"/>
        </w:trPr>
        <w:tc>
          <w:tcPr>
            <w:tcW w:w="9214" w:type="dxa"/>
            <w:gridSpan w:val="4"/>
          </w:tcPr>
          <w:p w14:paraId="29D7E0EA" w14:textId="2E9C86BA" w:rsidR="00EB345C" w:rsidRPr="00EB345C" w:rsidRDefault="7FC6029D" w:rsidP="34717A5E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 w:rsidRPr="34717A5E">
              <w:rPr>
                <w:rFonts w:ascii="Open Sans" w:eastAsia="Open Sans" w:hAnsi="Open Sans" w:cs="Open Sans"/>
                <w:b/>
                <w:bCs/>
                <w:color w:val="000000" w:themeColor="text1"/>
                <w:sz w:val="24"/>
                <w:szCs w:val="24"/>
              </w:rPr>
              <w:t>Candidate acknowledgement:</w:t>
            </w:r>
            <w:r w:rsidRPr="34717A5E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 xml:space="preserve"> By signing this form, I acknowledge and consent that Pearson may use this work for the purposes of standardisation, training and/or exemplar material.</w:t>
            </w:r>
          </w:p>
        </w:tc>
      </w:tr>
      <w:tr w:rsidR="00EB345C" w14:paraId="4ACDFB53" w14:textId="77777777" w:rsidTr="34717A5E">
        <w:tc>
          <w:tcPr>
            <w:tcW w:w="3544" w:type="dxa"/>
          </w:tcPr>
          <w:p w14:paraId="6E0E9F1B" w14:textId="77777777" w:rsidR="00EB345C" w:rsidRPr="00B60FF0" w:rsidRDefault="00EB345C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Signature:</w:t>
            </w:r>
          </w:p>
        </w:tc>
        <w:tc>
          <w:tcPr>
            <w:tcW w:w="5670" w:type="dxa"/>
            <w:gridSpan w:val="3"/>
          </w:tcPr>
          <w:p w14:paraId="41FABA68" w14:textId="77777777" w:rsidR="00EB345C" w:rsidRDefault="00EB345C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B345C" w14:paraId="727A2AAC" w14:textId="77777777" w:rsidTr="34717A5E">
        <w:tc>
          <w:tcPr>
            <w:tcW w:w="3544" w:type="dxa"/>
          </w:tcPr>
          <w:p w14:paraId="5B2F8D4C" w14:textId="77777777" w:rsidR="00EB345C" w:rsidRDefault="00EB345C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670" w:type="dxa"/>
            <w:gridSpan w:val="3"/>
          </w:tcPr>
          <w:p w14:paraId="4A4C76E6" w14:textId="77777777" w:rsidR="00EB345C" w:rsidRDefault="00EB345C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23F61E3" w14:textId="77777777" w:rsidR="00B60FF0" w:rsidRPr="003E60A7" w:rsidRDefault="00B60FF0">
      <w:pPr>
        <w:rPr>
          <w:rFonts w:ascii="Open Sans" w:hAnsi="Open Sans" w:cs="Open Sans"/>
          <w:sz w:val="24"/>
          <w:szCs w:val="24"/>
        </w:rPr>
      </w:pPr>
    </w:p>
    <w:sectPr w:rsidR="00B60FF0" w:rsidRPr="003E60A7" w:rsidSect="00FB2B3F">
      <w:footerReference w:type="default" r:id="rId8"/>
      <w:pgSz w:w="11906" w:h="16838"/>
      <w:pgMar w:top="709" w:right="1440" w:bottom="851" w:left="144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0181" w14:textId="77777777" w:rsidR="00B60FF0" w:rsidRDefault="00B60FF0" w:rsidP="00B60FF0">
      <w:pPr>
        <w:spacing w:after="0" w:line="240" w:lineRule="auto"/>
      </w:pPr>
      <w:r>
        <w:separator/>
      </w:r>
    </w:p>
  </w:endnote>
  <w:endnote w:type="continuationSeparator" w:id="0">
    <w:p w14:paraId="34AA2579" w14:textId="77777777" w:rsidR="00B60FF0" w:rsidRDefault="00B60FF0" w:rsidP="00B6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DC02" w14:textId="08B9FC24" w:rsidR="00B60FF0" w:rsidRPr="00EB345C" w:rsidRDefault="00B60FF0" w:rsidP="00B60FF0">
    <w:pPr>
      <w:spacing w:after="0"/>
      <w:ind w:left="20"/>
      <w:jc w:val="center"/>
      <w:rPr>
        <w:rFonts w:ascii="Verdana" w:hAnsi="Verdana"/>
        <w:sz w:val="12"/>
        <w:szCs w:val="20"/>
      </w:rPr>
    </w:pPr>
    <w:r w:rsidRPr="00EB345C">
      <w:rPr>
        <w:rFonts w:ascii="Verdana" w:hAnsi="Verdana"/>
        <w:sz w:val="12"/>
        <w:szCs w:val="20"/>
      </w:rPr>
      <w:t xml:space="preserve">Pearson Edexcel Level 1/Level 2 GCSE (9–1) in Drama (1DR0) – Component 2 </w:t>
    </w:r>
    <w:r w:rsidR="00FB2B3F" w:rsidRPr="00EB345C">
      <w:rPr>
        <w:rFonts w:ascii="Verdana" w:hAnsi="Verdana"/>
        <w:sz w:val="12"/>
        <w:szCs w:val="20"/>
      </w:rPr>
      <w:t>Intention Proforma</w:t>
    </w:r>
    <w:r w:rsidRPr="00EB345C">
      <w:rPr>
        <w:rFonts w:ascii="Verdana" w:hAnsi="Verdana"/>
        <w:sz w:val="12"/>
        <w:szCs w:val="20"/>
      </w:rPr>
      <w:t>–</w:t>
    </w:r>
  </w:p>
  <w:p w14:paraId="5AD5EF19" w14:textId="5F61591F" w:rsidR="00B60FF0" w:rsidRPr="00EB345C" w:rsidRDefault="00B60FF0" w:rsidP="00B60FF0">
    <w:pPr>
      <w:spacing w:after="0"/>
      <w:ind w:left="20"/>
      <w:jc w:val="center"/>
      <w:rPr>
        <w:rFonts w:ascii="Verdana" w:hAnsi="Verdana"/>
        <w:sz w:val="12"/>
        <w:szCs w:val="20"/>
      </w:rPr>
    </w:pPr>
    <w:r w:rsidRPr="00EB345C">
      <w:rPr>
        <w:rFonts w:ascii="Verdana" w:hAnsi="Verdana"/>
        <w:sz w:val="12"/>
        <w:szCs w:val="20"/>
      </w:rPr>
      <w:t xml:space="preserve">Issue </w:t>
    </w:r>
    <w:r w:rsidR="00EB345C" w:rsidRPr="00EB345C">
      <w:rPr>
        <w:rFonts w:ascii="Verdana" w:hAnsi="Verdana"/>
        <w:sz w:val="12"/>
        <w:szCs w:val="20"/>
      </w:rPr>
      <w:t>2</w:t>
    </w:r>
    <w:r w:rsidRPr="00EB345C">
      <w:rPr>
        <w:rFonts w:ascii="Verdana" w:hAnsi="Verdana"/>
        <w:sz w:val="12"/>
        <w:szCs w:val="20"/>
      </w:rPr>
      <w:t xml:space="preserve"> – </w:t>
    </w:r>
    <w:r w:rsidR="00EB345C" w:rsidRPr="00EB345C">
      <w:rPr>
        <w:rFonts w:ascii="Verdana" w:hAnsi="Verdana"/>
        <w:sz w:val="12"/>
        <w:szCs w:val="20"/>
      </w:rPr>
      <w:t>September 2025</w:t>
    </w:r>
    <w:r w:rsidRPr="00EB345C">
      <w:rPr>
        <w:rFonts w:ascii="Verdana" w:hAnsi="Verdana"/>
        <w:sz w:val="12"/>
        <w:szCs w:val="20"/>
      </w:rPr>
      <w:t xml:space="preserve"> – Author and Approver: General Qualifications Assessment – DCL1 © Pearson Education Limited 202</w:t>
    </w:r>
    <w:r w:rsidR="00EB345C" w:rsidRPr="00EB345C">
      <w:rPr>
        <w:rFonts w:ascii="Verdana" w:hAnsi="Verdana"/>
        <w:sz w:val="12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0C7E" w14:textId="77777777" w:rsidR="00B60FF0" w:rsidRDefault="00B60FF0" w:rsidP="00B60FF0">
      <w:pPr>
        <w:spacing w:after="0" w:line="240" w:lineRule="auto"/>
      </w:pPr>
      <w:r>
        <w:separator/>
      </w:r>
    </w:p>
  </w:footnote>
  <w:footnote w:type="continuationSeparator" w:id="0">
    <w:p w14:paraId="04408F3D" w14:textId="77777777" w:rsidR="00B60FF0" w:rsidRDefault="00B60FF0" w:rsidP="00B6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A7"/>
    <w:rsid w:val="0008017B"/>
    <w:rsid w:val="00091CFC"/>
    <w:rsid w:val="00147A0C"/>
    <w:rsid w:val="001C5CD4"/>
    <w:rsid w:val="002560BD"/>
    <w:rsid w:val="002B430C"/>
    <w:rsid w:val="00372568"/>
    <w:rsid w:val="003E60A7"/>
    <w:rsid w:val="005B2097"/>
    <w:rsid w:val="00643DE9"/>
    <w:rsid w:val="00682853"/>
    <w:rsid w:val="007674C2"/>
    <w:rsid w:val="00810D14"/>
    <w:rsid w:val="008A646C"/>
    <w:rsid w:val="00A13534"/>
    <w:rsid w:val="00A16BE1"/>
    <w:rsid w:val="00A37E8F"/>
    <w:rsid w:val="00AB456D"/>
    <w:rsid w:val="00B1428F"/>
    <w:rsid w:val="00B46B80"/>
    <w:rsid w:val="00B60FF0"/>
    <w:rsid w:val="00CA29FD"/>
    <w:rsid w:val="00CD408D"/>
    <w:rsid w:val="00E726A3"/>
    <w:rsid w:val="00EB345C"/>
    <w:rsid w:val="00F3253F"/>
    <w:rsid w:val="00F95C3C"/>
    <w:rsid w:val="00FB2B3F"/>
    <w:rsid w:val="2CF72BD5"/>
    <w:rsid w:val="34717A5E"/>
    <w:rsid w:val="4202E718"/>
    <w:rsid w:val="6F422A3E"/>
    <w:rsid w:val="7FC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1E2FFE"/>
  <w15:chartTrackingRefBased/>
  <w15:docId w15:val="{7B0FE97B-AFBC-4771-9B22-C4E566C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B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B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60FF0"/>
  </w:style>
  <w:style w:type="paragraph" w:styleId="Header">
    <w:name w:val="header"/>
    <w:basedOn w:val="Normal"/>
    <w:link w:val="HeaderChar"/>
    <w:uiPriority w:val="99"/>
    <w:unhideWhenUsed/>
    <w:rsid w:val="00B6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FF0"/>
  </w:style>
  <w:style w:type="paragraph" w:styleId="Footer">
    <w:name w:val="footer"/>
    <w:basedOn w:val="Normal"/>
    <w:link w:val="FooterChar"/>
    <w:uiPriority w:val="99"/>
    <w:unhideWhenUsed/>
    <w:rsid w:val="00B6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FF0"/>
  </w:style>
  <w:style w:type="character" w:styleId="FollowedHyperlink">
    <w:name w:val="FollowedHyperlink"/>
    <w:basedOn w:val="DefaultParagraphFont"/>
    <w:uiPriority w:val="99"/>
    <w:semiHidden/>
    <w:unhideWhenUsed/>
    <w:rsid w:val="00EB3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content/dam/pdf/GCSE/Drama/2016/Specification%20and%20sample%20assessments/gcse2016-l12-drama.pdf?_gl=1*ib2qzv*_up*MQ..&amp;gclid=Cj0KCQjww4-hBhCtARIsAC9gR3bAg9Yz_RkwwxipM4P2iQqngIumyKvaUNSAgdWTIREeKRVxM80DGYgaAtnoEALw_w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Sam</dc:creator>
  <cp:keywords/>
  <dc:description/>
  <cp:lastModifiedBy>David Mulligan</cp:lastModifiedBy>
  <cp:revision>5</cp:revision>
  <dcterms:created xsi:type="dcterms:W3CDTF">2025-09-29T12:57:00Z</dcterms:created>
  <dcterms:modified xsi:type="dcterms:W3CDTF">2025-10-07T09:03:00Z</dcterms:modified>
</cp:coreProperties>
</file>