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8A48C20" w:rsidR="00525131" w:rsidRPr="0091141B" w:rsidRDefault="00D261C3" w:rsidP="00A55286">
      <w:pPr>
        <w:pStyle w:val="ACTIVITYSHEETHEAD"/>
        <w:rPr>
          <w:u w:color="009E4C"/>
        </w:rPr>
      </w:pPr>
      <w:r w:rsidRPr="0091141B">
        <w:rPr>
          <w:u w:color="009E4C"/>
        </w:rPr>
        <w:t>lesson plan</w:t>
      </w:r>
      <w:r w:rsidR="00525131" w:rsidRPr="0091141B">
        <w:rPr>
          <w:u w:color="009E4C"/>
        </w:rPr>
        <w:t xml:space="preserve"> for y1</w:t>
      </w:r>
      <w:r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P8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746"/>
        <w:gridCol w:w="4320"/>
        <w:gridCol w:w="1821"/>
      </w:tblGrid>
      <w:tr w:rsidR="00720ABC" w:rsidRPr="00995DE5" w14:paraId="2F4BB1E1" w14:textId="77777777" w:rsidTr="00720ABC">
        <w:trPr>
          <w:tblHeader/>
        </w:trPr>
        <w:tc>
          <w:tcPr>
            <w:tcW w:w="1021" w:type="dxa"/>
            <w:shd w:val="clear" w:color="auto" w:fill="009E4C"/>
          </w:tcPr>
          <w:p w14:paraId="3D243FF5" w14:textId="77777777" w:rsidR="00720ABC" w:rsidRPr="00720ABC" w:rsidRDefault="00720ABC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720ABC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746" w:type="dxa"/>
            <w:shd w:val="clear" w:color="auto" w:fill="009E4C"/>
          </w:tcPr>
          <w:p w14:paraId="32B67AE3" w14:textId="77777777" w:rsidR="00720ABC" w:rsidRPr="00720ABC" w:rsidRDefault="00720ABC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720ABC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320" w:type="dxa"/>
            <w:shd w:val="clear" w:color="auto" w:fill="009E4C"/>
          </w:tcPr>
          <w:p w14:paraId="1D952AFD" w14:textId="77777777" w:rsidR="00720ABC" w:rsidRPr="00720ABC" w:rsidRDefault="00720ABC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720ABC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821" w:type="dxa"/>
            <w:shd w:val="clear" w:color="auto" w:fill="009E4C"/>
          </w:tcPr>
          <w:p w14:paraId="7E9EDB30" w14:textId="77777777" w:rsidR="00720ABC" w:rsidRPr="00720ABC" w:rsidRDefault="00720ABC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720ABC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720ABC" w:rsidRPr="0072783F" w14:paraId="2ED153BE" w14:textId="77777777" w:rsidTr="00720ABC">
        <w:trPr>
          <w:trHeight w:val="7546"/>
        </w:trPr>
        <w:tc>
          <w:tcPr>
            <w:tcW w:w="1021" w:type="dxa"/>
          </w:tcPr>
          <w:p w14:paraId="05F3DEE2" w14:textId="77777777" w:rsidR="00720ABC" w:rsidRPr="00995DE5" w:rsidRDefault="00720ABC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95DE5">
              <w:rPr>
                <w:rFonts w:cs="Arial"/>
                <w:szCs w:val="22"/>
              </w:rPr>
              <w:t>P8</w:t>
            </w:r>
          </w:p>
        </w:tc>
        <w:tc>
          <w:tcPr>
            <w:tcW w:w="1746" w:type="dxa"/>
          </w:tcPr>
          <w:p w14:paraId="77BA24EB" w14:textId="77777777" w:rsidR="00720ABC" w:rsidRPr="00995DE5" w:rsidRDefault="00720ABC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95DE5">
              <w:rPr>
                <w:rFonts w:cs="Arial"/>
                <w:szCs w:val="22"/>
              </w:rPr>
              <w:t>5.1.1</w:t>
            </w:r>
          </w:p>
        </w:tc>
        <w:tc>
          <w:tcPr>
            <w:tcW w:w="4320" w:type="dxa"/>
          </w:tcPr>
          <w:p w14:paraId="3B273AA4" w14:textId="77777777" w:rsidR="00720ABC" w:rsidRPr="00995DE5" w:rsidRDefault="00720ABC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995DE5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6B017560" w14:textId="77777777" w:rsidR="00720ABC" w:rsidRPr="00995DE5" w:rsidRDefault="00720ABC" w:rsidP="00720ABC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95DE5">
              <w:rPr>
                <w:rFonts w:ascii="Arial" w:hAnsi="Arial" w:cs="Arial"/>
              </w:rPr>
              <w:t>Define what is meant by the term ‘e-waste’</w:t>
            </w:r>
          </w:p>
          <w:p w14:paraId="3200CEE0" w14:textId="77777777" w:rsidR="00720ABC" w:rsidRPr="00995DE5" w:rsidRDefault="00720ABC" w:rsidP="00720ABC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95DE5">
              <w:rPr>
                <w:rFonts w:ascii="Arial" w:hAnsi="Arial" w:cs="Arial"/>
              </w:rPr>
              <w:t>Describe environmental issues associated with the disposal of digital technology</w:t>
            </w:r>
          </w:p>
          <w:p w14:paraId="640D2989" w14:textId="77777777" w:rsidR="00720ABC" w:rsidRPr="00995DE5" w:rsidRDefault="00720ABC" w:rsidP="00720ABC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95DE5">
              <w:rPr>
                <w:rFonts w:ascii="Arial" w:hAnsi="Arial" w:cs="Arial"/>
              </w:rPr>
              <w:t>Explain how responsible recycling can reduce the environmental impact of digital technology</w:t>
            </w:r>
          </w:p>
          <w:p w14:paraId="67FF5584" w14:textId="79FFEEA7" w:rsidR="00720ABC" w:rsidRPr="00995DE5" w:rsidRDefault="00720ABC" w:rsidP="00720ABC">
            <w:pPr>
              <w:pStyle w:val="ListParagraph"/>
              <w:numPr>
                <w:ilvl w:val="0"/>
                <w:numId w:val="40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95DE5">
              <w:rPr>
                <w:rFonts w:ascii="Arial" w:hAnsi="Arial" w:cs="Arial"/>
              </w:rPr>
              <w:t>Explain how the short replacement cycle of mobile phones and other digital devices impacts on the environment</w:t>
            </w:r>
            <w:r w:rsidR="00ED2CA9">
              <w:rPr>
                <w:rFonts w:ascii="Arial" w:hAnsi="Arial" w:cs="Arial"/>
              </w:rPr>
              <w:t>.</w:t>
            </w:r>
          </w:p>
          <w:p w14:paraId="4980A69C" w14:textId="77777777" w:rsidR="00720ABC" w:rsidRPr="00995DE5" w:rsidRDefault="00720ABC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995DE5">
              <w:rPr>
                <w:rFonts w:cs="Arial"/>
                <w:b/>
                <w:bCs/>
                <w:szCs w:val="22"/>
              </w:rPr>
              <w:t>Lesson plan</w:t>
            </w:r>
          </w:p>
          <w:p w14:paraId="67847999" w14:textId="1A44B334" w:rsidR="00720ABC" w:rsidRPr="00995DE5" w:rsidRDefault="00720ABC" w:rsidP="00720AB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95DE5">
              <w:rPr>
                <w:rFonts w:ascii="Arial" w:hAnsi="Arial" w:cs="Arial"/>
              </w:rPr>
              <w:t>Begin the lesson by asking students what they already know about e-waste.</w:t>
            </w:r>
            <w:r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 xml:space="preserve">They will know quite a </w:t>
            </w:r>
            <w:r w:rsidR="00ED2CA9">
              <w:rPr>
                <w:rFonts w:ascii="Arial" w:hAnsi="Arial" w:cs="Arial"/>
              </w:rPr>
              <w:t>lot</w:t>
            </w:r>
            <w:r w:rsidR="00ED2CA9" w:rsidRPr="00995DE5"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>from science and geography.</w:t>
            </w:r>
            <w:r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>Have students discuss if they or their family members have generated any e-waste recently.</w:t>
            </w:r>
          </w:p>
          <w:p w14:paraId="6039D4FF" w14:textId="2A546A31" w:rsidR="00720ABC" w:rsidRPr="00995DE5" w:rsidRDefault="00720ABC" w:rsidP="00720AB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95DE5">
              <w:rPr>
                <w:rFonts w:ascii="Arial" w:hAnsi="Arial" w:cs="Arial"/>
              </w:rPr>
              <w:t>Students should be able to define the term e-waste.</w:t>
            </w:r>
            <w:r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>This include</w:t>
            </w:r>
            <w:r>
              <w:rPr>
                <w:rFonts w:ascii="Arial" w:hAnsi="Arial" w:cs="Arial"/>
              </w:rPr>
              <w:t>s</w:t>
            </w:r>
            <w:r w:rsidRPr="00995DE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all </w:t>
            </w:r>
            <w:r w:rsidRPr="00995DE5">
              <w:rPr>
                <w:rFonts w:ascii="Arial" w:hAnsi="Arial" w:cs="Arial"/>
              </w:rPr>
              <w:t xml:space="preserve">electronic equipment </w:t>
            </w:r>
            <w:r>
              <w:rPr>
                <w:rFonts w:ascii="Arial" w:hAnsi="Arial" w:cs="Arial"/>
              </w:rPr>
              <w:t>not just digital technology. Ask s</w:t>
            </w:r>
            <w:r w:rsidRPr="00995DE5">
              <w:rPr>
                <w:rFonts w:ascii="Arial" w:hAnsi="Arial" w:cs="Arial"/>
              </w:rPr>
              <w:t>tudents to complete Activity 1 to identify items that would be classed as e-waste.</w:t>
            </w:r>
          </w:p>
          <w:p w14:paraId="25AD227D" w14:textId="611352ED" w:rsidR="00720ABC" w:rsidRPr="00995DE5" w:rsidRDefault="00720ABC" w:rsidP="00720AB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00995DE5">
              <w:rPr>
                <w:rFonts w:ascii="Arial" w:hAnsi="Arial" w:cs="Arial"/>
              </w:rPr>
              <w:t>Remind students that a large amount of e-waste still ends up in landfills and this h</w:t>
            </w:r>
            <w:r>
              <w:rPr>
                <w:rFonts w:ascii="Arial" w:hAnsi="Arial" w:cs="Arial"/>
              </w:rPr>
              <w:t>as consequences for the environment. Ask s</w:t>
            </w:r>
            <w:r w:rsidRPr="00995DE5">
              <w:rPr>
                <w:rFonts w:ascii="Arial" w:hAnsi="Arial" w:cs="Arial"/>
              </w:rPr>
              <w:t>tudents to complete Activity 2.</w:t>
            </w:r>
            <w:r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>(</w:t>
            </w:r>
            <w:r w:rsidR="004A3520" w:rsidRPr="00995DE5">
              <w:rPr>
                <w:rFonts w:ascii="Arial" w:hAnsi="Arial" w:cs="Arial"/>
              </w:rPr>
              <w:t>T</w:t>
            </w:r>
            <w:r w:rsidR="004A3520">
              <w:rPr>
                <w:rFonts w:ascii="Arial" w:hAnsi="Arial" w:cs="Arial"/>
              </w:rPr>
              <w:t>utor</w:t>
            </w:r>
            <w:r w:rsidRPr="00995DE5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>The activity is a Diamond 9 ranking, suitable for pairs or groups.</w:t>
            </w:r>
            <w:r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>There is no right answer.</w:t>
            </w:r>
            <w:r>
              <w:rPr>
                <w:rFonts w:ascii="Arial" w:hAnsi="Arial" w:cs="Arial"/>
              </w:rPr>
              <w:t xml:space="preserve"> The objective</w:t>
            </w:r>
            <w:r w:rsidRPr="00995DE5">
              <w:rPr>
                <w:rFonts w:ascii="Arial" w:hAnsi="Arial" w:cs="Arial"/>
              </w:rPr>
              <w:t xml:space="preserve"> is to get students to reflect and discuss.</w:t>
            </w:r>
            <w:r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 xml:space="preserve">More information about Diamond 9 rankings can be found </w:t>
            </w:r>
            <w:r w:rsidR="00D503AB">
              <w:rPr>
                <w:rFonts w:ascii="Arial" w:hAnsi="Arial" w:cs="Arial"/>
              </w:rPr>
              <w:t>here:</w:t>
            </w:r>
            <w:r w:rsidRPr="00995DE5">
              <w:rPr>
                <w:rFonts w:ascii="Arial" w:hAnsi="Arial" w:cs="Arial"/>
              </w:rPr>
              <w:t xml:space="preserve"> </w:t>
            </w:r>
            <w:hyperlink r:id="rId8" w:history="1">
              <w:r w:rsidR="00D503AB" w:rsidRPr="00D04037">
                <w:rPr>
                  <w:rStyle w:val="Hyperlink"/>
                  <w:rFonts w:ascii="Arial" w:hAnsi="Arial" w:cs="Arial"/>
                </w:rPr>
                <w:t>https://k12teacherstaffdevelopment.com/tlb/what-is-diamond-ranking-strategy/</w:t>
              </w:r>
            </w:hyperlink>
            <w:r w:rsidRPr="00995DE5">
              <w:rPr>
                <w:rFonts w:ascii="Arial" w:hAnsi="Arial" w:cs="Arial"/>
              </w:rPr>
              <w:t>.)</w:t>
            </w:r>
          </w:p>
          <w:p w14:paraId="7E10E5CE" w14:textId="6A445961" w:rsidR="00720ABC" w:rsidRPr="00995DE5" w:rsidRDefault="00720ABC" w:rsidP="00720AB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95DE5">
              <w:rPr>
                <w:rFonts w:ascii="Arial" w:hAnsi="Arial" w:cs="Arial"/>
              </w:rPr>
              <w:lastRenderedPageBreak/>
              <w:t>Show the video</w:t>
            </w:r>
            <w:r w:rsidR="00D503AB">
              <w:rPr>
                <w:rFonts w:ascii="Arial" w:hAnsi="Arial" w:cs="Arial"/>
              </w:rPr>
              <w:t xml:space="preserve"> </w:t>
            </w:r>
            <w:hyperlink r:id="rId9" w:history="1">
              <w:r w:rsidR="00D503AB" w:rsidRPr="00D04037">
                <w:rPr>
                  <w:rStyle w:val="Hyperlink"/>
                  <w:rFonts w:ascii="Arial" w:hAnsi="Arial" w:cs="Arial"/>
                </w:rPr>
                <w:t>https://www.youtube.com/watch?v=w0ikFMTuS9c</w:t>
              </w:r>
            </w:hyperlink>
            <w:r w:rsidR="00D503AB"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 xml:space="preserve">(6:35) which describes how </w:t>
            </w:r>
            <w:r>
              <w:rPr>
                <w:rFonts w:ascii="Arial" w:hAnsi="Arial" w:cs="Arial"/>
              </w:rPr>
              <w:t>e-waste is being</w:t>
            </w:r>
            <w:r w:rsidRPr="00995DE5">
              <w:rPr>
                <w:rFonts w:ascii="Arial" w:hAnsi="Arial" w:cs="Arial"/>
              </w:rPr>
              <w:t xml:space="preserve"> collect</w:t>
            </w:r>
            <w:r>
              <w:rPr>
                <w:rFonts w:ascii="Arial" w:hAnsi="Arial" w:cs="Arial"/>
              </w:rPr>
              <w:t xml:space="preserve">ed and </w:t>
            </w:r>
            <w:r w:rsidR="00D503AB">
              <w:rPr>
                <w:rFonts w:ascii="Arial" w:hAnsi="Arial" w:cs="Arial"/>
              </w:rPr>
              <w:t>processed</w:t>
            </w:r>
            <w:r w:rsidRPr="00995DE5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>Recycling of e-waste has some benefits.</w:t>
            </w:r>
            <w:r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>Ask students to suggest some benefits and</w:t>
            </w:r>
            <w:r>
              <w:rPr>
                <w:rFonts w:ascii="Arial" w:hAnsi="Arial" w:cs="Arial"/>
              </w:rPr>
              <w:t xml:space="preserve"> write</w:t>
            </w:r>
            <w:r w:rsidR="00D503AB">
              <w:rPr>
                <w:rFonts w:ascii="Arial" w:hAnsi="Arial" w:cs="Arial"/>
              </w:rPr>
              <w:t xml:space="preserve"> them</w:t>
            </w:r>
            <w:r>
              <w:rPr>
                <w:rFonts w:ascii="Arial" w:hAnsi="Arial" w:cs="Arial"/>
              </w:rPr>
              <w:t xml:space="preserve"> on</w:t>
            </w:r>
            <w:r w:rsidR="00D503AB">
              <w:rPr>
                <w:rFonts w:ascii="Arial" w:hAnsi="Arial" w:cs="Arial"/>
              </w:rPr>
              <w:t xml:space="preserve"> the</w:t>
            </w:r>
            <w:r>
              <w:rPr>
                <w:rFonts w:ascii="Arial" w:hAnsi="Arial" w:cs="Arial"/>
              </w:rPr>
              <w:t xml:space="preserve"> </w:t>
            </w:r>
            <w:r w:rsidR="00D503AB">
              <w:rPr>
                <w:rFonts w:ascii="Arial" w:hAnsi="Arial" w:cs="Arial"/>
              </w:rPr>
              <w:t>whiteboard</w:t>
            </w:r>
            <w:r>
              <w:rPr>
                <w:rFonts w:ascii="Arial" w:hAnsi="Arial" w:cs="Arial"/>
              </w:rPr>
              <w:t>, before animating S</w:t>
            </w:r>
            <w:r w:rsidRPr="00995DE5">
              <w:rPr>
                <w:rFonts w:ascii="Arial" w:hAnsi="Arial" w:cs="Arial"/>
              </w:rPr>
              <w:t xml:space="preserve">lide </w:t>
            </w:r>
            <w:r>
              <w:rPr>
                <w:rFonts w:ascii="Arial" w:hAnsi="Arial" w:cs="Arial"/>
              </w:rPr>
              <w:t xml:space="preserve">6 </w:t>
            </w:r>
            <w:r w:rsidRPr="00995DE5">
              <w:rPr>
                <w:rFonts w:ascii="Arial" w:hAnsi="Arial" w:cs="Arial"/>
              </w:rPr>
              <w:t>to show them some options.</w:t>
            </w:r>
            <w:r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>Finally, show the last animated pop-up int</w:t>
            </w:r>
            <w:r>
              <w:rPr>
                <w:rFonts w:ascii="Arial" w:hAnsi="Arial" w:cs="Arial"/>
              </w:rPr>
              <w:t>roducing the WEEE Directive. Ask s</w:t>
            </w:r>
            <w:r w:rsidRPr="00995DE5">
              <w:rPr>
                <w:rFonts w:ascii="Arial" w:hAnsi="Arial" w:cs="Arial"/>
              </w:rPr>
              <w:t xml:space="preserve">tudents to complete Activity 3 </w:t>
            </w:r>
            <w:r>
              <w:rPr>
                <w:rFonts w:ascii="Arial" w:hAnsi="Arial" w:cs="Arial"/>
              </w:rPr>
              <w:t xml:space="preserve">which is </w:t>
            </w:r>
            <w:r w:rsidRPr="00995DE5">
              <w:rPr>
                <w:rFonts w:ascii="Arial" w:hAnsi="Arial" w:cs="Arial"/>
              </w:rPr>
              <w:t>all about the WEEE Directive.</w:t>
            </w:r>
          </w:p>
          <w:p w14:paraId="694D0C37" w14:textId="099B1633" w:rsidR="00720ABC" w:rsidRPr="00995DE5" w:rsidRDefault="00720ABC" w:rsidP="00720AB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95DE5">
              <w:rPr>
                <w:rFonts w:ascii="Arial" w:hAnsi="Arial" w:cs="Arial"/>
              </w:rPr>
              <w:t>Remind students that they have discussed r</w:t>
            </w:r>
            <w:r>
              <w:rPr>
                <w:rFonts w:ascii="Arial" w:hAnsi="Arial" w:cs="Arial"/>
              </w:rPr>
              <w:t>eplacement cycles before. S</w:t>
            </w:r>
            <w:r w:rsidRPr="00995DE5">
              <w:rPr>
                <w:rFonts w:ascii="Arial" w:hAnsi="Arial" w:cs="Arial"/>
              </w:rPr>
              <w:t>lide</w:t>
            </w:r>
            <w:r>
              <w:rPr>
                <w:rFonts w:ascii="Arial" w:hAnsi="Arial" w:cs="Arial"/>
              </w:rPr>
              <w:t xml:space="preserve"> 7 </w:t>
            </w:r>
            <w:r w:rsidRPr="00995DE5">
              <w:rPr>
                <w:rFonts w:ascii="Arial" w:hAnsi="Arial" w:cs="Arial"/>
              </w:rPr>
              <w:t>is animated so that you can get students to discuss responses to each of the two questions.</w:t>
            </w:r>
            <w:r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>(</w:t>
            </w:r>
            <w:r w:rsidR="004A3520" w:rsidRPr="00995DE5">
              <w:rPr>
                <w:rFonts w:ascii="Arial" w:hAnsi="Arial" w:cs="Arial"/>
              </w:rPr>
              <w:t>T</w:t>
            </w:r>
            <w:r w:rsidR="004A3520">
              <w:rPr>
                <w:rFonts w:ascii="Arial" w:hAnsi="Arial" w:cs="Arial"/>
              </w:rPr>
              <w:t>utor</w:t>
            </w:r>
            <w:r w:rsidRPr="00995DE5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 xml:space="preserve">For a long time, devices were being renewed </w:t>
            </w:r>
            <w:r w:rsidR="00D503AB">
              <w:rPr>
                <w:rFonts w:ascii="Arial" w:hAnsi="Arial" w:cs="Arial"/>
              </w:rPr>
              <w:t>every</w:t>
            </w:r>
            <w:r w:rsidR="00D503AB" w:rsidRPr="00995DE5"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 xml:space="preserve">18 </w:t>
            </w:r>
            <w:r w:rsidR="00D503AB">
              <w:rPr>
                <w:rFonts w:ascii="Arial" w:hAnsi="Arial" w:cs="Arial"/>
              </w:rPr>
              <w:t>to</w:t>
            </w:r>
            <w:r w:rsidR="00D503AB" w:rsidRPr="00995DE5"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>24 months.</w:t>
            </w:r>
            <w:r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 xml:space="preserve">More recently, that appears to </w:t>
            </w:r>
            <w:r w:rsidR="00D503AB">
              <w:rPr>
                <w:rFonts w:ascii="Arial" w:hAnsi="Arial" w:cs="Arial"/>
              </w:rPr>
              <w:t xml:space="preserve">have </w:t>
            </w:r>
            <w:r w:rsidRPr="00995DE5">
              <w:rPr>
                <w:rFonts w:ascii="Arial" w:hAnsi="Arial" w:cs="Arial"/>
              </w:rPr>
              <w:t>be</w:t>
            </w:r>
            <w:r w:rsidR="00D503AB">
              <w:rPr>
                <w:rFonts w:ascii="Arial" w:hAnsi="Arial" w:cs="Arial"/>
              </w:rPr>
              <w:t>en</w:t>
            </w:r>
            <w:r w:rsidRPr="00995DE5">
              <w:rPr>
                <w:rFonts w:ascii="Arial" w:hAnsi="Arial" w:cs="Arial"/>
              </w:rPr>
              <w:t xml:space="preserve"> slowing a bit.</w:t>
            </w:r>
            <w:r>
              <w:rPr>
                <w:rFonts w:ascii="Arial" w:hAnsi="Arial" w:cs="Arial"/>
              </w:rPr>
              <w:t xml:space="preserve"> </w:t>
            </w:r>
            <w:r w:rsidRPr="00995DE5">
              <w:rPr>
                <w:rFonts w:ascii="Arial" w:hAnsi="Arial" w:cs="Arial"/>
              </w:rPr>
              <w:t>Reasons include increased cost</w:t>
            </w:r>
            <w:r>
              <w:rPr>
                <w:rFonts w:ascii="Arial" w:hAnsi="Arial" w:cs="Arial"/>
              </w:rPr>
              <w:t xml:space="preserve"> of devices </w:t>
            </w:r>
            <w:r w:rsidRPr="00995DE5">
              <w:rPr>
                <w:rFonts w:ascii="Arial" w:hAnsi="Arial" w:cs="Arial"/>
              </w:rPr>
              <w:t>and the imminent arrival of wider support for 5G.)</w:t>
            </w:r>
          </w:p>
          <w:p w14:paraId="4BDA87E6" w14:textId="77777777" w:rsidR="00720ABC" w:rsidRPr="00995DE5" w:rsidRDefault="00720ABC" w:rsidP="00720ABC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995DE5">
              <w:rPr>
                <w:rFonts w:ascii="Arial" w:hAnsi="Arial" w:cs="Arial"/>
              </w:rPr>
              <w:t>Wrap up.</w:t>
            </w:r>
          </w:p>
          <w:p w14:paraId="199C6E4E" w14:textId="77777777" w:rsidR="00720ABC" w:rsidRPr="00995DE5" w:rsidRDefault="00720ABC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995DE5">
              <w:rPr>
                <w:rFonts w:cs="Arial"/>
                <w:b/>
                <w:bCs/>
                <w:szCs w:val="22"/>
              </w:rPr>
              <w:t>Homework</w:t>
            </w:r>
          </w:p>
          <w:p w14:paraId="21406175" w14:textId="77777777" w:rsidR="00720ABC" w:rsidRPr="00995DE5" w:rsidRDefault="00720ABC" w:rsidP="00720ABC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00995DE5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821" w:type="dxa"/>
          </w:tcPr>
          <w:p w14:paraId="3DE7850B" w14:textId="77777777" w:rsidR="00720ABC" w:rsidRPr="00995DE5" w:rsidRDefault="00720ABC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95DE5">
              <w:rPr>
                <w:rFonts w:cs="Arial"/>
                <w:szCs w:val="22"/>
              </w:rPr>
              <w:lastRenderedPageBreak/>
              <w:t>Lesson slides</w:t>
            </w:r>
          </w:p>
          <w:p w14:paraId="75E7D208" w14:textId="77777777" w:rsidR="00720ABC" w:rsidRPr="00995DE5" w:rsidRDefault="00720ABC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59717158" w14:textId="77777777" w:rsidR="00720ABC" w:rsidRPr="00995DE5" w:rsidRDefault="00720ABC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95DE5">
              <w:rPr>
                <w:rFonts w:cs="Arial"/>
                <w:szCs w:val="22"/>
              </w:rPr>
              <w:t>Lesson activities</w:t>
            </w:r>
          </w:p>
          <w:p w14:paraId="7016214C" w14:textId="77777777" w:rsidR="00720ABC" w:rsidRPr="00995DE5" w:rsidRDefault="00720ABC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1C0842C5" w14:textId="77777777" w:rsidR="00720ABC" w:rsidRPr="00995DE5" w:rsidRDefault="00720ABC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95DE5">
              <w:rPr>
                <w:rFonts w:cs="Arial"/>
                <w:szCs w:val="22"/>
              </w:rPr>
              <w:t>Used in class:</w:t>
            </w:r>
          </w:p>
          <w:p w14:paraId="03F6313F" w14:textId="77777777" w:rsidR="00720ABC" w:rsidRPr="00995DE5" w:rsidRDefault="00855F3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0" w:history="1">
              <w:r w:rsidR="00720ABC" w:rsidRPr="00995DE5">
                <w:rPr>
                  <w:rStyle w:val="Hyperlink"/>
                  <w:rFonts w:cs="Arial"/>
                  <w:szCs w:val="22"/>
                </w:rPr>
                <w:t>https://www.youtube.com/watch?v=w0ikFMTuS9c</w:t>
              </w:r>
            </w:hyperlink>
          </w:p>
          <w:p w14:paraId="16CC01C6" w14:textId="77777777" w:rsidR="00720ABC" w:rsidRPr="00995DE5" w:rsidRDefault="00855F3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1" w:history="1">
              <w:r w:rsidR="00720ABC" w:rsidRPr="00995DE5">
                <w:rPr>
                  <w:rStyle w:val="Hyperlink"/>
                  <w:rFonts w:cs="Arial"/>
                  <w:szCs w:val="22"/>
                </w:rPr>
                <w:t>https://ecogreenitrecycling.co.uk/environmental-impact-of-computers-disposal</w:t>
              </w:r>
            </w:hyperlink>
          </w:p>
          <w:p w14:paraId="2B6CD223" w14:textId="77777777" w:rsidR="00720ABC" w:rsidRPr="00995DE5" w:rsidRDefault="00855F3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2" w:history="1">
              <w:r w:rsidR="00720ABC" w:rsidRPr="00995DE5">
                <w:rPr>
                  <w:rStyle w:val="Hyperlink"/>
                  <w:rFonts w:cs="Arial"/>
                  <w:szCs w:val="22"/>
                </w:rPr>
                <w:t>https://www.gov.uk/guidance/regulations-waste-electrical-and-electronic-equipment</w:t>
              </w:r>
            </w:hyperlink>
          </w:p>
          <w:p w14:paraId="08A90470" w14:textId="77777777" w:rsidR="00720ABC" w:rsidRPr="00995DE5" w:rsidRDefault="00720ABC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571BF09D" w14:textId="77777777" w:rsidR="00720ABC" w:rsidRPr="00995DE5" w:rsidRDefault="00720ABC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995DE5">
              <w:rPr>
                <w:rFonts w:cs="Arial"/>
                <w:szCs w:val="22"/>
              </w:rPr>
              <w:t>Used in homework:</w:t>
            </w:r>
          </w:p>
          <w:p w14:paraId="720F9B31" w14:textId="6187FFD3" w:rsidR="00720ABC" w:rsidRPr="00995DE5" w:rsidRDefault="00855F3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3" w:history="1">
              <w:r w:rsidR="00720ABC" w:rsidRPr="00995DE5">
                <w:rPr>
                  <w:rStyle w:val="Hyperlink"/>
                  <w:rFonts w:cs="Arial"/>
                  <w:szCs w:val="22"/>
                </w:rPr>
                <w:t>https://www.youtube.com/watch?v=zU62hh3DBfg</w:t>
              </w:r>
            </w:hyperlink>
          </w:p>
          <w:p w14:paraId="22EEFFD5" w14:textId="7EEC5CE4" w:rsidR="00ED2CA9" w:rsidRPr="004A3520" w:rsidRDefault="00855F3A" w:rsidP="004C6841">
            <w:pPr>
              <w:spacing w:before="120" w:after="120" w:line="240" w:lineRule="auto"/>
              <w:rPr>
                <w:rFonts w:cs="Arial"/>
                <w:color w:val="0000FF"/>
                <w:szCs w:val="22"/>
                <w:u w:val="single"/>
              </w:rPr>
            </w:pPr>
            <w:hyperlink r:id="rId14" w:history="1">
              <w:r w:rsidR="00720ABC" w:rsidRPr="00995DE5">
                <w:rPr>
                  <w:rStyle w:val="Hyperlink"/>
                  <w:rFonts w:cs="Arial"/>
                  <w:szCs w:val="22"/>
                </w:rPr>
                <w:t>https://i1.wp.com/www.compoundchem.com/wp-content/uploads/2014/02/The-Chemical-Elements-of-a-Smartphone-v2.png?ssl=1</w:t>
              </w:r>
            </w:hyperlink>
          </w:p>
          <w:p w14:paraId="3BA35604" w14:textId="04279E30" w:rsidR="00ED2CA9" w:rsidRPr="004A3520" w:rsidRDefault="00855F3A" w:rsidP="004C6841">
            <w:pPr>
              <w:spacing w:before="120" w:after="120" w:line="240" w:lineRule="auto"/>
              <w:rPr>
                <w:rFonts w:cs="Arial"/>
                <w:color w:val="0000FF"/>
                <w:szCs w:val="22"/>
                <w:u w:val="single"/>
              </w:rPr>
            </w:pPr>
            <w:hyperlink r:id="rId15" w:history="1">
              <w:r w:rsidR="00720ABC" w:rsidRPr="00995DE5">
                <w:rPr>
                  <w:rStyle w:val="Hyperlink"/>
                  <w:rFonts w:cs="Arial"/>
                  <w:szCs w:val="22"/>
                </w:rPr>
                <w:t>https://www.compoundchem.c</w:t>
              </w:r>
              <w:r w:rsidR="00720ABC" w:rsidRPr="00995DE5">
                <w:rPr>
                  <w:rStyle w:val="Hyperlink"/>
                  <w:rFonts w:cs="Arial"/>
                  <w:szCs w:val="22"/>
                </w:rPr>
                <w:lastRenderedPageBreak/>
                <w:t>om/2015/09/15/recycling-phone-elements/</w:t>
              </w:r>
            </w:hyperlink>
          </w:p>
          <w:p w14:paraId="1F8F7512" w14:textId="77777777" w:rsidR="00720ABC" w:rsidRPr="00995DE5" w:rsidRDefault="00855F3A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6" w:history="1">
              <w:r w:rsidR="00720ABC" w:rsidRPr="00995DE5">
                <w:rPr>
                  <w:rStyle w:val="Hyperlink"/>
                  <w:rFonts w:cs="Arial"/>
                  <w:szCs w:val="22"/>
                </w:rPr>
                <w:t>https://www.youtube.com/watch?v=vvOpha-0aSE</w:t>
              </w:r>
            </w:hyperlink>
          </w:p>
          <w:p w14:paraId="364E84CC" w14:textId="1DAF5136" w:rsidR="00720ABC" w:rsidRPr="00995DE5" w:rsidRDefault="00855F3A" w:rsidP="004C6841">
            <w:pPr>
              <w:spacing w:before="120" w:after="120" w:line="240" w:lineRule="auto"/>
              <w:rPr>
                <w:rFonts w:cs="Arial"/>
                <w:szCs w:val="22"/>
                <w:lang w:val="de-DE"/>
              </w:rPr>
            </w:pPr>
            <w:hyperlink r:id="rId17" w:history="1">
              <w:r w:rsidR="00720ABC" w:rsidRPr="00995DE5">
                <w:rPr>
                  <w:rStyle w:val="Hyperlink"/>
                  <w:rFonts w:cs="Arial"/>
                  <w:szCs w:val="22"/>
                  <w:lang w:val="de-DE"/>
                </w:rPr>
                <w:t>https://therestartproject.org/</w:t>
              </w:r>
            </w:hyperlink>
          </w:p>
          <w:p w14:paraId="7D49505C" w14:textId="77777777" w:rsidR="00720ABC" w:rsidRPr="00995DE5" w:rsidRDefault="00720ABC" w:rsidP="004C6841">
            <w:pPr>
              <w:spacing w:before="120" w:after="120" w:line="240" w:lineRule="auto"/>
              <w:rPr>
                <w:rFonts w:cs="Arial"/>
                <w:szCs w:val="22"/>
                <w:lang w:val="de-DE"/>
              </w:rPr>
            </w:pPr>
          </w:p>
          <w:p w14:paraId="009CD9DA" w14:textId="77777777" w:rsidR="00720ABC" w:rsidRPr="00995DE5" w:rsidRDefault="00720ABC" w:rsidP="004C6841">
            <w:pPr>
              <w:spacing w:before="120" w:after="120" w:line="240" w:lineRule="auto"/>
              <w:rPr>
                <w:rFonts w:cs="Arial"/>
                <w:szCs w:val="22"/>
                <w:lang w:val="de-DE"/>
              </w:rPr>
            </w:pPr>
            <w:r w:rsidRPr="00995DE5">
              <w:rPr>
                <w:rFonts w:cs="Arial"/>
                <w:szCs w:val="22"/>
                <w:lang w:val="de-DE"/>
              </w:rPr>
              <w:t>Of interest:</w:t>
            </w:r>
          </w:p>
          <w:p w14:paraId="1C5E4090" w14:textId="77777777" w:rsidR="00720ABC" w:rsidRPr="00995DE5" w:rsidRDefault="00855F3A" w:rsidP="004C6841">
            <w:pPr>
              <w:spacing w:before="120" w:after="120" w:line="240" w:lineRule="auto"/>
              <w:rPr>
                <w:rFonts w:eastAsiaTheme="minorHAnsi" w:cs="Arial"/>
                <w:szCs w:val="22"/>
                <w:lang w:val="de-DE"/>
              </w:rPr>
            </w:pPr>
            <w:hyperlink r:id="rId18" w:history="1">
              <w:r w:rsidR="00720ABC" w:rsidRPr="00995DE5">
                <w:rPr>
                  <w:rStyle w:val="Hyperlink"/>
                  <w:rFonts w:eastAsiaTheme="minorHAnsi" w:cs="Arial"/>
                  <w:szCs w:val="22"/>
                  <w:lang w:val="de-DE"/>
                </w:rPr>
                <w:t>https://k12teacherstaffdevelopment.com/tlb/what-is-diamond-ranking-strategy/</w:t>
              </w:r>
            </w:hyperlink>
            <w:r w:rsidR="00720ABC" w:rsidRPr="00995DE5">
              <w:rPr>
                <w:rFonts w:eastAsiaTheme="minorHAnsi" w:cs="Arial"/>
                <w:szCs w:val="22"/>
                <w:lang w:val="de-DE"/>
              </w:rPr>
              <w:t xml:space="preserve"> </w:t>
            </w:r>
          </w:p>
          <w:p w14:paraId="5C25BD05" w14:textId="7A2110A2" w:rsidR="00720ABC" w:rsidRPr="00995DE5" w:rsidRDefault="00855F3A" w:rsidP="004C6841">
            <w:pPr>
              <w:spacing w:before="120" w:after="120" w:line="240" w:lineRule="auto"/>
              <w:rPr>
                <w:rFonts w:cs="Arial"/>
                <w:szCs w:val="22"/>
                <w:lang w:val="de-DE"/>
              </w:rPr>
            </w:pPr>
            <w:hyperlink r:id="rId19" w:history="1">
              <w:r w:rsidR="00720ABC" w:rsidRPr="00995DE5">
                <w:rPr>
                  <w:rStyle w:val="Hyperlink"/>
                  <w:rFonts w:cs="Arial"/>
                  <w:szCs w:val="22"/>
                  <w:lang w:val="de-DE"/>
                </w:rPr>
                <w:t>https://ecogreenitrecycling.co.uk/environmental-impact-of-computers-disposal</w:t>
              </w:r>
            </w:hyperlink>
          </w:p>
        </w:tc>
      </w:tr>
    </w:tbl>
    <w:p w14:paraId="3D7D6FBE" w14:textId="4820D24D" w:rsidR="00E54AB2" w:rsidRPr="00DC3966" w:rsidRDefault="00E54AB2" w:rsidP="00720ABC">
      <w:pPr>
        <w:pStyle w:val="ASHeading1"/>
      </w:pPr>
    </w:p>
    <w:sectPr w:rsidR="00E54AB2" w:rsidRPr="00DC3966" w:rsidSect="00977AA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1C94D" w14:textId="77777777" w:rsidR="00F43D27" w:rsidRDefault="00F43D27">
      <w:r>
        <w:separator/>
      </w:r>
    </w:p>
    <w:p w14:paraId="299476C0" w14:textId="77777777" w:rsidR="00F43D27" w:rsidRDefault="00F43D27"/>
  </w:endnote>
  <w:endnote w:type="continuationSeparator" w:id="0">
    <w:p w14:paraId="6F1557D9" w14:textId="77777777" w:rsidR="00F43D27" w:rsidRDefault="00F43D27">
      <w:r>
        <w:continuationSeparator/>
      </w:r>
    </w:p>
    <w:p w14:paraId="20D80D61" w14:textId="77777777" w:rsidR="00F43D27" w:rsidRDefault="00F43D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2A8B98" w14:textId="77777777" w:rsidR="00F43D27" w:rsidRDefault="00F43D27">
      <w:r>
        <w:separator/>
      </w:r>
    </w:p>
    <w:p w14:paraId="173A2E26" w14:textId="77777777" w:rsidR="00F43D27" w:rsidRDefault="00F43D27"/>
  </w:footnote>
  <w:footnote w:type="continuationSeparator" w:id="0">
    <w:p w14:paraId="2E098F19" w14:textId="77777777" w:rsidR="00F43D27" w:rsidRDefault="00F43D27">
      <w:r>
        <w:continuationSeparator/>
      </w:r>
    </w:p>
    <w:p w14:paraId="3FC37A03" w14:textId="77777777" w:rsidR="00F43D27" w:rsidRDefault="00F43D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30272C4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42A7CAA3" w14:textId="4ED0B4EB" w:rsidR="00652F9F" w:rsidRPr="00A55286" w:rsidRDefault="002069A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Environmental issues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" fillcolor="#009e4c" stroked="f" strokeweight=".5pt">
              <v:fill opacity="32639f"/>
              <v:textbox>
                <w:txbxContent>
                  <w:p w14:paraId="136FCA12" w14:textId="230272C4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42A7CAA3" w14:textId="4ED0B4EB" w:rsidR="00652F9F" w:rsidRPr="00A55286" w:rsidRDefault="002069A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Environmental issues 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95B22"/>
    <w:multiLevelType w:val="hybridMultilevel"/>
    <w:tmpl w:val="03B21F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8"/>
  </w:num>
  <w:num w:numId="38">
    <w:abstractNumId w:val="13"/>
  </w:num>
  <w:num w:numId="39">
    <w:abstractNumId w:val="38"/>
  </w:num>
  <w:num w:numId="4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520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0ABC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55F3A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2463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3AB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116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2CA9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3D27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20ABC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50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12teacherstaffdevelopment.com/tlb/what-is-diamond-ranking-strategy/" TargetMode="External"/><Relationship Id="rId13" Type="http://schemas.openxmlformats.org/officeDocument/2006/relationships/hyperlink" Target="https://www.youtube.com/watch?v=zU62hh3DBfg" TargetMode="External"/><Relationship Id="rId18" Type="http://schemas.openxmlformats.org/officeDocument/2006/relationships/hyperlink" Target="https://k12teacherstaffdevelopment.com/tlb/what-is-diamond-ranking-strategy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gov.uk/guidance/regulations-waste-electrical-and-electronic-equipment" TargetMode="External"/><Relationship Id="rId17" Type="http://schemas.openxmlformats.org/officeDocument/2006/relationships/hyperlink" Target="https://therestartproject.org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vvOpha-0aSE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ecogreenitrecycling.co.uk/environmental-impact-of-computers-disposal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compoundchem.com/2015/09/15/recycling-phone-elements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youtube.com/watch?v=w0ikFMTuS9c" TargetMode="External"/><Relationship Id="rId19" Type="http://schemas.openxmlformats.org/officeDocument/2006/relationships/hyperlink" Target="https://ecogreenitrecycling.co.uk/environmental-impact-of-computers-disposa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w0ikFMTuS9c" TargetMode="External"/><Relationship Id="rId14" Type="http://schemas.openxmlformats.org/officeDocument/2006/relationships/hyperlink" Target="https://i1.wp.com/www.compoundchem.com/wp-content/uploads/2014/02/The-Chemical-Elements-of-a-Smartphone-v2.png?ssl=1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355</Words>
  <Characters>3559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3907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Sarah Stafford</cp:lastModifiedBy>
  <cp:revision>5</cp:revision>
  <cp:lastPrinted>2020-05-14T10:42:00Z</cp:lastPrinted>
  <dcterms:created xsi:type="dcterms:W3CDTF">2021-01-29T14:29:00Z</dcterms:created>
  <dcterms:modified xsi:type="dcterms:W3CDTF">2021-03-26T20:26:00Z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