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34FF5D4" w:rsidR="00525131" w:rsidRPr="0091141B" w:rsidRDefault="00B34A03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491A03">
        <w:rPr>
          <w:u w:color="009E4C"/>
        </w:rPr>
        <w:t>P7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5EA53A0" w14:textId="77777777" w:rsidR="00B34A03" w:rsidRPr="00437B6C" w:rsidRDefault="00B34A03" w:rsidP="00B34A03">
      <w:pPr>
        <w:pStyle w:val="ASHeading1"/>
      </w:pPr>
      <w:r>
        <w:t>Activity</w:t>
      </w:r>
      <w:r w:rsidRPr="00437B6C">
        <w:t xml:space="preserve"> 1</w:t>
      </w:r>
    </w:p>
    <w:p w14:paraId="54295A3B" w14:textId="77777777" w:rsidR="00EF6EB3" w:rsidRDefault="00B34A03" w:rsidP="00EF6EB3">
      <w:pPr>
        <w:pStyle w:val="ListParagraph"/>
        <w:numPr>
          <w:ilvl w:val="0"/>
          <w:numId w:val="40"/>
        </w:numPr>
        <w:rPr>
          <w:rFonts w:ascii="Arial" w:hAnsi="Arial" w:cs="Arial"/>
        </w:rPr>
      </w:pPr>
      <w:r w:rsidRPr="00EF6EB3">
        <w:rPr>
          <w:rFonts w:ascii="Arial" w:hAnsi="Arial" w:cs="Arial"/>
        </w:rPr>
        <w:t>Here is a list of different raw minerals and materials used in the manufacture of digital devices.</w:t>
      </w:r>
    </w:p>
    <w:p w14:paraId="3B9CE5FA" w14:textId="4ACAF968" w:rsidR="00B34A03" w:rsidRPr="00D45E48" w:rsidRDefault="003254F2" w:rsidP="00D45E48">
      <w:pPr>
        <w:pStyle w:val="ListParagraph"/>
        <w:ind w:left="360"/>
        <w:rPr>
          <w:rFonts w:ascii="Arial" w:hAnsi="Arial" w:cs="Arial"/>
        </w:rPr>
      </w:pPr>
      <w:r w:rsidRPr="009B50FB">
        <w:rPr>
          <w:rFonts w:ascii="Arial" w:hAnsi="Arial" w:cs="Arial"/>
        </w:rPr>
        <w:t>Complete the table to provide a description of the mineral or material and what it is used for in digital devices. One has been done for you.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254"/>
        <w:gridCol w:w="3707"/>
        <w:gridCol w:w="2985"/>
      </w:tblGrid>
      <w:tr w:rsidR="00B34A03" w:rsidRPr="00F9036D" w14:paraId="39FA3879" w14:textId="77777777" w:rsidTr="00B34A03">
        <w:tc>
          <w:tcPr>
            <w:tcW w:w="2263" w:type="dxa"/>
            <w:shd w:val="clear" w:color="auto" w:fill="009E4C"/>
          </w:tcPr>
          <w:p w14:paraId="0D2F6EA2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Material / mineral</w:t>
            </w:r>
          </w:p>
        </w:tc>
        <w:tc>
          <w:tcPr>
            <w:tcW w:w="3747" w:type="dxa"/>
            <w:shd w:val="clear" w:color="auto" w:fill="009E4C"/>
          </w:tcPr>
          <w:p w14:paraId="6FB3E2EA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3006" w:type="dxa"/>
            <w:shd w:val="clear" w:color="auto" w:fill="009E4C"/>
          </w:tcPr>
          <w:p w14:paraId="63150F56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Used for</w:t>
            </w:r>
          </w:p>
        </w:tc>
      </w:tr>
      <w:tr w:rsidR="00B34A03" w:rsidRPr="00F9036D" w14:paraId="6B3852EE" w14:textId="77777777" w:rsidTr="00B34A03">
        <w:tc>
          <w:tcPr>
            <w:tcW w:w="2263" w:type="dxa"/>
            <w:vAlign w:val="center"/>
          </w:tcPr>
          <w:p w14:paraId="4F5558D1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Cadmium</w:t>
            </w:r>
          </w:p>
        </w:tc>
        <w:tc>
          <w:tcPr>
            <w:tcW w:w="3747" w:type="dxa"/>
            <w:vAlign w:val="center"/>
          </w:tcPr>
          <w:p w14:paraId="183D221E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A blue-grey soft metal</w:t>
            </w:r>
          </w:p>
          <w:p w14:paraId="7C52AAB7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Highly toxic</w:t>
            </w:r>
          </w:p>
          <w:p w14:paraId="0A6C3C2C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 xml:space="preserve">Dust can kill </w:t>
            </w:r>
            <w:proofErr w:type="gramStart"/>
            <w:r w:rsidRPr="00F9036D">
              <w:rPr>
                <w:rFonts w:cs="Arial"/>
              </w:rPr>
              <w:t>you</w:t>
            </w:r>
            <w:proofErr w:type="gramEnd"/>
          </w:p>
          <w:p w14:paraId="754D2A0A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Very rare</w:t>
            </w:r>
          </w:p>
          <w:p w14:paraId="2C52BB78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Occurs with zinc</w:t>
            </w:r>
          </w:p>
        </w:tc>
        <w:tc>
          <w:tcPr>
            <w:tcW w:w="3006" w:type="dxa"/>
            <w:vAlign w:val="center"/>
          </w:tcPr>
          <w:p w14:paraId="7CEEAB8E" w14:textId="0E8CE18D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 xml:space="preserve">Manufacture of rechargeable batteries, </w:t>
            </w:r>
            <w:proofErr w:type="gramStart"/>
            <w:r w:rsidRPr="00F9036D">
              <w:rPr>
                <w:rFonts w:cs="Arial"/>
              </w:rPr>
              <w:t>semiconductors</w:t>
            </w:r>
            <w:proofErr w:type="gramEnd"/>
            <w:r w:rsidRPr="00F9036D">
              <w:rPr>
                <w:rFonts w:cs="Arial"/>
              </w:rPr>
              <w:t xml:space="preserve"> and solder</w:t>
            </w:r>
          </w:p>
        </w:tc>
      </w:tr>
      <w:tr w:rsidR="00B34A03" w:rsidRPr="00F9036D" w14:paraId="215E78FF" w14:textId="77777777" w:rsidTr="00B34A03">
        <w:trPr>
          <w:trHeight w:val="1134"/>
        </w:trPr>
        <w:tc>
          <w:tcPr>
            <w:tcW w:w="2263" w:type="dxa"/>
            <w:vAlign w:val="center"/>
          </w:tcPr>
          <w:p w14:paraId="6AD26779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Lead</w:t>
            </w:r>
          </w:p>
        </w:tc>
        <w:tc>
          <w:tcPr>
            <w:tcW w:w="3747" w:type="dxa"/>
            <w:vAlign w:val="center"/>
          </w:tcPr>
          <w:p w14:paraId="24D88645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6" w:type="dxa"/>
            <w:vAlign w:val="center"/>
          </w:tcPr>
          <w:p w14:paraId="21A3BB8B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  <w:tr w:rsidR="00B34A03" w:rsidRPr="00F9036D" w14:paraId="46E855F2" w14:textId="77777777" w:rsidTr="00B34A03">
        <w:trPr>
          <w:trHeight w:val="1134"/>
        </w:trPr>
        <w:tc>
          <w:tcPr>
            <w:tcW w:w="2263" w:type="dxa"/>
            <w:vAlign w:val="center"/>
          </w:tcPr>
          <w:p w14:paraId="40549CA3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Mercury</w:t>
            </w:r>
          </w:p>
        </w:tc>
        <w:tc>
          <w:tcPr>
            <w:tcW w:w="3747" w:type="dxa"/>
            <w:vAlign w:val="center"/>
          </w:tcPr>
          <w:p w14:paraId="0909F66E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6" w:type="dxa"/>
            <w:vAlign w:val="center"/>
          </w:tcPr>
          <w:p w14:paraId="5E3F8BF0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  <w:tr w:rsidR="00B34A03" w:rsidRPr="00F9036D" w14:paraId="3432EB90" w14:textId="77777777" w:rsidTr="00B34A03">
        <w:trPr>
          <w:trHeight w:val="1134"/>
        </w:trPr>
        <w:tc>
          <w:tcPr>
            <w:tcW w:w="2263" w:type="dxa"/>
            <w:vAlign w:val="center"/>
          </w:tcPr>
          <w:p w14:paraId="5A3603FF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Hexavalent chromium</w:t>
            </w:r>
          </w:p>
        </w:tc>
        <w:tc>
          <w:tcPr>
            <w:tcW w:w="3747" w:type="dxa"/>
            <w:vAlign w:val="center"/>
          </w:tcPr>
          <w:p w14:paraId="65443ABB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6" w:type="dxa"/>
            <w:vAlign w:val="center"/>
          </w:tcPr>
          <w:p w14:paraId="058E03C2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  <w:tr w:rsidR="00B34A03" w:rsidRPr="00F9036D" w14:paraId="39C4EAEE" w14:textId="77777777" w:rsidTr="00B34A03">
        <w:trPr>
          <w:trHeight w:val="864"/>
        </w:trPr>
        <w:tc>
          <w:tcPr>
            <w:tcW w:w="2263" w:type="dxa"/>
            <w:vAlign w:val="center"/>
          </w:tcPr>
          <w:p w14:paraId="2083D519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Polychlorinated biphenyls (PCBs)</w:t>
            </w:r>
          </w:p>
        </w:tc>
        <w:tc>
          <w:tcPr>
            <w:tcW w:w="3747" w:type="dxa"/>
            <w:vMerge w:val="restart"/>
            <w:vAlign w:val="center"/>
          </w:tcPr>
          <w:p w14:paraId="7C92D521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6" w:type="dxa"/>
            <w:vMerge w:val="restart"/>
            <w:vAlign w:val="center"/>
          </w:tcPr>
          <w:p w14:paraId="280743E8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  <w:tr w:rsidR="00B34A03" w:rsidRPr="00F9036D" w14:paraId="1EAD7BD4" w14:textId="77777777" w:rsidTr="00B34A03">
        <w:trPr>
          <w:trHeight w:val="1134"/>
        </w:trPr>
        <w:tc>
          <w:tcPr>
            <w:tcW w:w="2263" w:type="dxa"/>
            <w:vAlign w:val="center"/>
          </w:tcPr>
          <w:p w14:paraId="52758985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Polybrominated diphenyl ethers</w:t>
            </w:r>
          </w:p>
        </w:tc>
        <w:tc>
          <w:tcPr>
            <w:tcW w:w="3747" w:type="dxa"/>
            <w:vMerge/>
            <w:vAlign w:val="center"/>
          </w:tcPr>
          <w:p w14:paraId="0229A416" w14:textId="77777777" w:rsidR="00B34A03" w:rsidRPr="00F9036D" w:rsidRDefault="00B34A03" w:rsidP="004C6841">
            <w:pPr>
              <w:rPr>
                <w:rFonts w:cs="Arial"/>
              </w:rPr>
            </w:pPr>
          </w:p>
        </w:tc>
        <w:tc>
          <w:tcPr>
            <w:tcW w:w="3006" w:type="dxa"/>
            <w:vMerge/>
            <w:vAlign w:val="center"/>
          </w:tcPr>
          <w:p w14:paraId="1288A1A2" w14:textId="77777777" w:rsidR="00B34A03" w:rsidRPr="00F9036D" w:rsidRDefault="00B34A03" w:rsidP="004C6841">
            <w:pPr>
              <w:rPr>
                <w:rFonts w:cs="Arial"/>
              </w:rPr>
            </w:pPr>
          </w:p>
        </w:tc>
      </w:tr>
    </w:tbl>
    <w:p w14:paraId="0074326F" w14:textId="77777777" w:rsidR="00B34A03" w:rsidRPr="00F9036D" w:rsidRDefault="00B34A03" w:rsidP="00B34A03">
      <w:pPr>
        <w:rPr>
          <w:rFonts w:cs="Arial"/>
        </w:rPr>
      </w:pPr>
    </w:p>
    <w:p w14:paraId="04BF8B91" w14:textId="77777777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br w:type="page"/>
      </w:r>
    </w:p>
    <w:p w14:paraId="7207F61D" w14:textId="19B96650" w:rsidR="00AD4343" w:rsidRDefault="00B34A03" w:rsidP="00C42DA5">
      <w:pPr>
        <w:rPr>
          <w:rFonts w:cs="Arial"/>
        </w:rPr>
      </w:pPr>
      <w:r w:rsidRPr="00F9036D">
        <w:rPr>
          <w:rFonts w:cs="Arial"/>
        </w:rPr>
        <w:lastRenderedPageBreak/>
        <w:t>Read th</w:t>
      </w:r>
      <w:r w:rsidR="00C42DA5">
        <w:rPr>
          <w:rFonts w:cs="Arial"/>
        </w:rPr>
        <w:t>e</w:t>
      </w:r>
      <w:r w:rsidRPr="00F9036D">
        <w:rPr>
          <w:rFonts w:cs="Arial"/>
        </w:rPr>
        <w:t xml:space="preserve"> article </w:t>
      </w:r>
      <w:r w:rsidR="00AD4343">
        <w:rPr>
          <w:rFonts w:cs="Arial"/>
        </w:rPr>
        <w:t xml:space="preserve">‘The hidden water in everyday products’ </w:t>
      </w:r>
      <w:r w:rsidR="00C42DA5">
        <w:rPr>
          <w:rFonts w:cs="Arial"/>
        </w:rPr>
        <w:t xml:space="preserve">on this website </w:t>
      </w:r>
      <w:r w:rsidR="004451D4" w:rsidRPr="004451D4">
        <w:rPr>
          <w:rFonts w:cs="Arial"/>
          <w:i/>
          <w:iCs/>
        </w:rPr>
        <w:t>(footprints/water in the things you buy)</w:t>
      </w:r>
      <w:r w:rsidR="004451D4">
        <w:rPr>
          <w:rFonts w:cs="Arial"/>
        </w:rPr>
        <w:t xml:space="preserve"> </w:t>
      </w:r>
      <w:hyperlink r:id="rId8" w:history="1">
        <w:r w:rsidR="004451D4" w:rsidRPr="005106DB">
          <w:rPr>
            <w:rStyle w:val="Hyperlink"/>
            <w:rFonts w:cs="Arial"/>
          </w:rPr>
          <w:t>https://www.watercalculator.org</w:t>
        </w:r>
      </w:hyperlink>
      <w:r w:rsidR="00AD4343">
        <w:rPr>
          <w:rFonts w:cs="Arial"/>
        </w:rPr>
        <w:t xml:space="preserve">. </w:t>
      </w:r>
    </w:p>
    <w:p w14:paraId="4359F8D7" w14:textId="764FE4C3" w:rsidR="00B34A03" w:rsidRPr="00C42DA5" w:rsidRDefault="00AD4343" w:rsidP="00C42DA5">
      <w:pPr>
        <w:rPr>
          <w:rFonts w:cs="Arial"/>
        </w:rPr>
      </w:pPr>
      <w:r>
        <w:rPr>
          <w:rFonts w:cs="Arial"/>
        </w:rPr>
        <w:t xml:space="preserve">Read to the </w:t>
      </w:r>
      <w:proofErr w:type="gramStart"/>
      <w:r>
        <w:rPr>
          <w:rFonts w:cs="Arial"/>
        </w:rPr>
        <w:t>sub heading</w:t>
      </w:r>
      <w:proofErr w:type="gramEnd"/>
      <w:r>
        <w:rPr>
          <w:rFonts w:cs="Arial"/>
        </w:rPr>
        <w:t xml:space="preserve"> </w:t>
      </w:r>
      <w:r w:rsidR="003254F2" w:rsidRPr="00C42DA5">
        <w:rPr>
          <w:rFonts w:cs="Arial"/>
        </w:rPr>
        <w:t>'</w:t>
      </w:r>
      <w:r w:rsidR="00B34A03" w:rsidRPr="00C42DA5">
        <w:rPr>
          <w:rFonts w:cs="Arial"/>
        </w:rPr>
        <w:t>The Water Footprint of Everyday Paper and Plastic</w:t>
      </w:r>
      <w:r w:rsidR="003254F2" w:rsidRPr="00C42DA5">
        <w:rPr>
          <w:rFonts w:cs="Arial"/>
        </w:rPr>
        <w:t>'</w:t>
      </w:r>
      <w:r w:rsidR="00B34A03" w:rsidRPr="00C42DA5">
        <w:rPr>
          <w:rFonts w:cs="Arial"/>
        </w:rPr>
        <w:t>.</w:t>
      </w:r>
    </w:p>
    <w:p w14:paraId="0340209F" w14:textId="2D60CDCE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Note:</w:t>
      </w:r>
      <w:r w:rsidR="003254F2">
        <w:rPr>
          <w:rFonts w:cs="Arial"/>
        </w:rPr>
        <w:t xml:space="preserve"> </w:t>
      </w:r>
      <w:r w:rsidRPr="00F9036D">
        <w:rPr>
          <w:rFonts w:cs="Arial"/>
        </w:rPr>
        <w:t>The article refers to ‘American’ consumers, but all people all over the w</w:t>
      </w:r>
      <w:r>
        <w:rPr>
          <w:rFonts w:cs="Arial"/>
        </w:rPr>
        <w:t xml:space="preserve">orld, including you, are </w:t>
      </w:r>
      <w:r w:rsidRPr="00F9036D">
        <w:rPr>
          <w:rFonts w:cs="Arial"/>
        </w:rPr>
        <w:t>consumer</w:t>
      </w:r>
      <w:r>
        <w:rPr>
          <w:rFonts w:cs="Arial"/>
        </w:rPr>
        <w:t>s</w:t>
      </w:r>
      <w:r w:rsidRPr="00F9036D">
        <w:rPr>
          <w:rFonts w:cs="Arial"/>
        </w:rPr>
        <w:t>.</w:t>
      </w:r>
    </w:p>
    <w:p w14:paraId="4E3032A0" w14:textId="77777777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Complete the table to show your research.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517"/>
        <w:gridCol w:w="5429"/>
      </w:tblGrid>
      <w:tr w:rsidR="00B34A03" w:rsidRPr="00F9036D" w14:paraId="27CEBEE9" w14:textId="77777777" w:rsidTr="00B34A03">
        <w:tc>
          <w:tcPr>
            <w:tcW w:w="3539" w:type="dxa"/>
            <w:shd w:val="clear" w:color="auto" w:fill="009E4C"/>
          </w:tcPr>
          <w:p w14:paraId="2A130D2E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Question</w:t>
            </w:r>
          </w:p>
        </w:tc>
        <w:tc>
          <w:tcPr>
            <w:tcW w:w="5477" w:type="dxa"/>
            <w:shd w:val="clear" w:color="auto" w:fill="009E4C"/>
          </w:tcPr>
          <w:p w14:paraId="37ED5B27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Answer</w:t>
            </w:r>
          </w:p>
        </w:tc>
      </w:tr>
      <w:tr w:rsidR="00B34A03" w:rsidRPr="00F9036D" w14:paraId="744DCAF5" w14:textId="77777777" w:rsidTr="00B34A03">
        <w:trPr>
          <w:trHeight w:val="1134"/>
        </w:trPr>
        <w:tc>
          <w:tcPr>
            <w:tcW w:w="3539" w:type="dxa"/>
            <w:vAlign w:val="center"/>
          </w:tcPr>
          <w:p w14:paraId="417EBF05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How is a water footprint calculated?</w:t>
            </w:r>
          </w:p>
        </w:tc>
        <w:tc>
          <w:tcPr>
            <w:tcW w:w="5477" w:type="dxa"/>
            <w:vAlign w:val="center"/>
          </w:tcPr>
          <w:p w14:paraId="3672FC82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  <w:tr w:rsidR="00B34A03" w:rsidRPr="00F9036D" w14:paraId="739D5CFC" w14:textId="77777777" w:rsidTr="00B34A03">
        <w:trPr>
          <w:trHeight w:val="1134"/>
        </w:trPr>
        <w:tc>
          <w:tcPr>
            <w:tcW w:w="3539" w:type="dxa"/>
            <w:vAlign w:val="center"/>
          </w:tcPr>
          <w:p w14:paraId="677020FF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What is the water footprint of a smartphone?</w:t>
            </w:r>
          </w:p>
        </w:tc>
        <w:tc>
          <w:tcPr>
            <w:tcW w:w="5477" w:type="dxa"/>
            <w:vAlign w:val="center"/>
          </w:tcPr>
          <w:p w14:paraId="53AECA8D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  <w:tr w:rsidR="00B34A03" w:rsidRPr="00F9036D" w14:paraId="79DB1CA7" w14:textId="77777777" w:rsidTr="00B34A03">
        <w:trPr>
          <w:trHeight w:val="1134"/>
        </w:trPr>
        <w:tc>
          <w:tcPr>
            <w:tcW w:w="3539" w:type="dxa"/>
            <w:vAlign w:val="center"/>
          </w:tcPr>
          <w:p w14:paraId="7705209C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What is a grey water footprint?</w:t>
            </w:r>
          </w:p>
        </w:tc>
        <w:tc>
          <w:tcPr>
            <w:tcW w:w="5477" w:type="dxa"/>
            <w:vAlign w:val="center"/>
          </w:tcPr>
          <w:p w14:paraId="1AC104A0" w14:textId="77777777" w:rsidR="00B34A03" w:rsidRPr="00F9036D" w:rsidRDefault="00B34A03" w:rsidP="004C6841">
            <w:pPr>
              <w:rPr>
                <w:rFonts w:cs="Arial"/>
                <w:color w:val="7030A0"/>
              </w:rPr>
            </w:pPr>
          </w:p>
        </w:tc>
      </w:tr>
    </w:tbl>
    <w:p w14:paraId="245A29A3" w14:textId="77777777" w:rsidR="00B34A03" w:rsidRPr="00F9036D" w:rsidRDefault="00B34A03" w:rsidP="00B34A03">
      <w:pPr>
        <w:rPr>
          <w:rFonts w:cs="Arial"/>
        </w:rPr>
      </w:pPr>
    </w:p>
    <w:p w14:paraId="706F5400" w14:textId="77777777" w:rsidR="00B34A03" w:rsidRPr="00F9036D" w:rsidRDefault="00B34A03" w:rsidP="00B34A03">
      <w:pPr>
        <w:pStyle w:val="ASHeading1"/>
        <w:rPr>
          <w:rFonts w:cs="Arial"/>
        </w:rPr>
      </w:pPr>
      <w:r w:rsidRPr="00F9036D">
        <w:rPr>
          <w:rFonts w:cs="Arial"/>
        </w:rPr>
        <w:t>Activity 2</w:t>
      </w:r>
    </w:p>
    <w:p w14:paraId="79F68639" w14:textId="75C428D5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Visit this web page:</w:t>
      </w:r>
      <w:r w:rsidR="003254F2">
        <w:rPr>
          <w:rFonts w:cs="Arial"/>
        </w:rPr>
        <w:t xml:space="preserve"> </w:t>
      </w:r>
      <w:hyperlink r:id="rId9" w:history="1">
        <w:r w:rsidRPr="00F9036D">
          <w:rPr>
            <w:rStyle w:val="Hyperlink"/>
            <w:rFonts w:cs="Arial"/>
          </w:rPr>
          <w:t>https://www.bbc.co.uk/bitesize/guides/zwg987h/revision/1</w:t>
        </w:r>
      </w:hyperlink>
    </w:p>
    <w:p w14:paraId="01882D3A" w14:textId="015F5AC9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There are four pages of information for you to see.</w:t>
      </w:r>
      <w:r w:rsidR="003254F2">
        <w:rPr>
          <w:rFonts w:cs="Arial"/>
        </w:rPr>
        <w:t xml:space="preserve"> </w:t>
      </w:r>
      <w:r w:rsidRPr="00F9036D">
        <w:rPr>
          <w:rFonts w:cs="Arial"/>
        </w:rPr>
        <w:t>Answer the questions as you go through the pages.</w:t>
      </w:r>
    </w:p>
    <w:p w14:paraId="6BBE99BE" w14:textId="7D033C12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Explain the impact of an activity sensor on the energy used to heat a home.</w:t>
      </w:r>
    </w:p>
    <w:p w14:paraId="1B7AA8D4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46319DA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A1CF5E1" w14:textId="77777777" w:rsidR="00B34A03" w:rsidRPr="00F9036D" w:rsidRDefault="00B34A03" w:rsidP="00B34A03">
      <w:pPr>
        <w:rPr>
          <w:rFonts w:cs="Arial"/>
        </w:rPr>
      </w:pPr>
    </w:p>
    <w:p w14:paraId="7A0CDBAF" w14:textId="15012C89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Describe how a smart thermostat works.</w:t>
      </w:r>
    </w:p>
    <w:p w14:paraId="00248770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5CF518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DBCAFB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A54D49D" w14:textId="77777777" w:rsidR="00B34A03" w:rsidRPr="00F9036D" w:rsidRDefault="00B34A03" w:rsidP="00B34A03">
      <w:pPr>
        <w:rPr>
          <w:rFonts w:cs="Arial"/>
        </w:rPr>
      </w:pPr>
    </w:p>
    <w:p w14:paraId="199256B8" w14:textId="47FA912B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Give the names of three other devices that can be connected to a central control gateway.</w:t>
      </w:r>
    </w:p>
    <w:p w14:paraId="691640D5" w14:textId="1993BF3D" w:rsidR="0072163A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15896B" w14:textId="77777777" w:rsidR="00B34A03" w:rsidRPr="00F9036D" w:rsidRDefault="00B34A03" w:rsidP="00B34A03">
      <w:pPr>
        <w:rPr>
          <w:rFonts w:cs="Arial"/>
        </w:rPr>
      </w:pPr>
    </w:p>
    <w:p w14:paraId="5AF39313" w14:textId="77777777" w:rsidR="0072163A" w:rsidRDefault="0072163A" w:rsidP="0072163A">
      <w:pPr>
        <w:pStyle w:val="ListParagraph"/>
        <w:ind w:left="360"/>
        <w:rPr>
          <w:rFonts w:ascii="Arial" w:hAnsi="Arial" w:cs="Arial"/>
        </w:rPr>
      </w:pPr>
    </w:p>
    <w:p w14:paraId="754C1BD2" w14:textId="5AB488DE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lastRenderedPageBreak/>
        <w:t>State the percentage of carbon dioxide emissions produced by transport.</w:t>
      </w:r>
    </w:p>
    <w:p w14:paraId="538977AA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D42EFE" w14:textId="77777777" w:rsidR="00B34A03" w:rsidRPr="00F9036D" w:rsidRDefault="00B34A03" w:rsidP="00B34A03">
      <w:pPr>
        <w:rPr>
          <w:rFonts w:cs="Arial"/>
        </w:rPr>
      </w:pPr>
    </w:p>
    <w:p w14:paraId="01597290" w14:textId="37D70810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State the optimum speed range to converse fuel and reduce emissions.</w:t>
      </w:r>
    </w:p>
    <w:p w14:paraId="4D5E255B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F8C9EE8" w14:textId="77777777" w:rsidR="00B34A03" w:rsidRPr="00F9036D" w:rsidRDefault="00B34A03" w:rsidP="00B34A03">
      <w:pPr>
        <w:rPr>
          <w:rFonts w:cs="Arial"/>
        </w:rPr>
      </w:pPr>
    </w:p>
    <w:p w14:paraId="44F4157E" w14:textId="65E62ADB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Name two devices that can be used to monitor the flow of traffic.</w:t>
      </w:r>
    </w:p>
    <w:p w14:paraId="4F5D12BF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2E95DA9" w14:textId="77777777" w:rsidR="00B34A03" w:rsidRPr="00F9036D" w:rsidRDefault="00B34A03" w:rsidP="00B34A03">
      <w:pPr>
        <w:rPr>
          <w:rFonts w:cs="Arial"/>
        </w:rPr>
      </w:pPr>
    </w:p>
    <w:p w14:paraId="7A6AF79C" w14:textId="54D56678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Describe the start-stop system found in some vehicles.</w:t>
      </w:r>
    </w:p>
    <w:p w14:paraId="4A070094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29C27F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AA1581" w14:textId="77777777" w:rsidR="00B34A03" w:rsidRPr="00F9036D" w:rsidRDefault="00B34A03" w:rsidP="00B34A03">
      <w:pPr>
        <w:rPr>
          <w:rFonts w:cs="Arial"/>
        </w:rPr>
      </w:pPr>
    </w:p>
    <w:p w14:paraId="49B8D748" w14:textId="1BBECDE3" w:rsidR="0072163A" w:rsidRPr="0072163A" w:rsidRDefault="00B34A03" w:rsidP="0072163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Give one reason a vehicle start-stop system is good to use in cities.</w:t>
      </w:r>
    </w:p>
    <w:p w14:paraId="48DB2C5E" w14:textId="77777777" w:rsidR="0072163A" w:rsidRPr="001F13C4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357C2DB" w14:textId="44245D92" w:rsidR="0072163A" w:rsidRPr="0072163A" w:rsidRDefault="0072163A" w:rsidP="0072163A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72163A" w:rsidRPr="0072163A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9313E" w14:textId="77777777" w:rsidR="00C355CD" w:rsidRDefault="00C355CD">
      <w:r>
        <w:separator/>
      </w:r>
    </w:p>
    <w:p w14:paraId="0973079F" w14:textId="77777777" w:rsidR="00C355CD" w:rsidRDefault="00C355CD"/>
  </w:endnote>
  <w:endnote w:type="continuationSeparator" w:id="0">
    <w:p w14:paraId="7259916B" w14:textId="77777777" w:rsidR="00C355CD" w:rsidRDefault="00C355CD">
      <w:r>
        <w:continuationSeparator/>
      </w:r>
    </w:p>
    <w:p w14:paraId="712CA6A3" w14:textId="77777777" w:rsidR="00C355CD" w:rsidRDefault="00C35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ACFFB" w14:textId="77777777" w:rsidR="00C355CD" w:rsidRDefault="00C355CD">
      <w:r>
        <w:separator/>
      </w:r>
    </w:p>
    <w:p w14:paraId="63F9C96A" w14:textId="77777777" w:rsidR="00C355CD" w:rsidRDefault="00C355CD"/>
  </w:footnote>
  <w:footnote w:type="continuationSeparator" w:id="0">
    <w:p w14:paraId="1D208984" w14:textId="77777777" w:rsidR="00C355CD" w:rsidRDefault="00C355CD">
      <w:r>
        <w:continuationSeparator/>
      </w:r>
    </w:p>
    <w:p w14:paraId="04485677" w14:textId="77777777" w:rsidR="00C355CD" w:rsidRDefault="00C355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ADE3FA3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B34A03">
                            <w:rPr>
                              <w:b/>
                              <w:bCs/>
                            </w:rPr>
                            <w:t>5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B34A03">
                            <w:rPr>
                              <w:b/>
                              <w:bCs/>
                            </w:rPr>
                            <w:t>ISSUES AND IMPACT</w:t>
                          </w:r>
                        </w:p>
                        <w:p w14:paraId="42A7CAA3" w14:textId="770A9D30" w:rsidR="00652F9F" w:rsidRPr="00A55286" w:rsidRDefault="00B34A0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5ADE3FA3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B34A03">
                      <w:rPr>
                        <w:b/>
                        <w:bCs/>
                      </w:rPr>
                      <w:t>5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B34A03">
                      <w:rPr>
                        <w:b/>
                        <w:bCs/>
                      </w:rPr>
                      <w:t>ISSUES AND IMPACT</w:t>
                    </w:r>
                  </w:p>
                  <w:p w14:paraId="42A7CAA3" w14:textId="770A9D30" w:rsidR="00652F9F" w:rsidRPr="00A55286" w:rsidRDefault="00B34A0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3864F7"/>
    <w:multiLevelType w:val="hybridMultilevel"/>
    <w:tmpl w:val="F95E131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D85F06"/>
    <w:multiLevelType w:val="hybridMultilevel"/>
    <w:tmpl w:val="66BEF322"/>
    <w:lvl w:ilvl="0" w:tplc="FAC4C8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C4AE8"/>
    <w:multiLevelType w:val="hybridMultilevel"/>
    <w:tmpl w:val="A2ECDB7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5"/>
  </w:num>
  <w:num w:numId="26">
    <w:abstractNumId w:val="23"/>
  </w:num>
  <w:num w:numId="27">
    <w:abstractNumId w:val="27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1"/>
  </w:num>
  <w:num w:numId="33">
    <w:abstractNumId w:val="30"/>
  </w:num>
  <w:num w:numId="34">
    <w:abstractNumId w:val="15"/>
  </w:num>
  <w:num w:numId="35">
    <w:abstractNumId w:val="38"/>
  </w:num>
  <w:num w:numId="36">
    <w:abstractNumId w:val="26"/>
  </w:num>
  <w:num w:numId="37">
    <w:abstractNumId w:val="17"/>
  </w:num>
  <w:num w:numId="38">
    <w:abstractNumId w:val="11"/>
  </w:num>
  <w:num w:numId="39">
    <w:abstractNumId w:val="18"/>
  </w:num>
  <w:num w:numId="4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54F2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1770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1D4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11E"/>
    <w:rsid w:val="00490409"/>
    <w:rsid w:val="0049143B"/>
    <w:rsid w:val="00491A03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63A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674EF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0FB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434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4A03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55CD"/>
    <w:rsid w:val="00C41E5B"/>
    <w:rsid w:val="00C4256E"/>
    <w:rsid w:val="00C42DA5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5E48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6EB3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34A0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5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tercalculator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wg987h/revision/1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311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2738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12</cp:revision>
  <cp:lastPrinted>2020-05-14T10:42:00Z</cp:lastPrinted>
  <dcterms:created xsi:type="dcterms:W3CDTF">2021-01-29T14:04:00Z</dcterms:created>
  <dcterms:modified xsi:type="dcterms:W3CDTF">2021-03-22T10:25:00Z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