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5B657E1" w:rsidR="00525131" w:rsidRPr="0091141B" w:rsidRDefault="001A60B8" w:rsidP="00A55286">
      <w:pPr>
        <w:pStyle w:val="ACTIVITYSHEETHEAD"/>
        <w:rPr>
          <w:u w:color="009E4C"/>
        </w:rPr>
      </w:pPr>
      <w:r>
        <w:rPr>
          <w:u w:color="009E4C"/>
        </w:rPr>
        <w:t>ASSESSMENT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C1721C">
        <w:rPr>
          <w:u w:color="009E4C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6FA4AB2" w14:textId="77777777" w:rsidR="001A60B8" w:rsidRPr="001A60B8" w:rsidRDefault="001A60B8" w:rsidP="001A60B8">
      <w:pPr>
        <w:pStyle w:val="ASHeading1"/>
      </w:pPr>
      <w:r w:rsidRPr="001A60B8">
        <w:t>Question 1</w:t>
      </w:r>
    </w:p>
    <w:p w14:paraId="5B107D55" w14:textId="4090067F" w:rsidR="001A60B8" w:rsidRPr="004A2B80" w:rsidRDefault="001A60B8" w:rsidP="001A60B8">
      <w:pPr>
        <w:pStyle w:val="ListParagraph"/>
        <w:numPr>
          <w:ilvl w:val="0"/>
          <w:numId w:val="38"/>
        </w:numPr>
        <w:ind w:leftChars="0" w:firstLineChars="0"/>
        <w:rPr>
          <w:rFonts w:ascii="Arial" w:hAnsi="Arial" w:cs="Arial"/>
        </w:rPr>
      </w:pPr>
      <w:bookmarkStart w:id="0" w:name="_Hlk49961103"/>
      <w:r w:rsidRPr="004A2B80">
        <w:rPr>
          <w:rFonts w:ascii="Arial" w:hAnsi="Arial" w:cs="Arial"/>
        </w:rPr>
        <w:t xml:space="preserve">List </w:t>
      </w:r>
      <w:r w:rsidRPr="004A2B80">
        <w:rPr>
          <w:rFonts w:ascii="Arial" w:hAnsi="Arial" w:cs="Arial"/>
          <w:b/>
          <w:bCs/>
        </w:rPr>
        <w:t>two</w:t>
      </w:r>
      <w:r w:rsidRPr="004A2B80">
        <w:rPr>
          <w:rFonts w:ascii="Arial" w:hAnsi="Arial" w:cs="Arial"/>
        </w:rPr>
        <w:t xml:space="preserve"> ways in which the manufacture of digital technology damages the environment.</w:t>
      </w:r>
      <w:r w:rsidR="00821FE6">
        <w:rPr>
          <w:rFonts w:ascii="Arial" w:hAnsi="Arial" w:cs="Arial"/>
        </w:rPr>
        <w:t xml:space="preserve"> </w:t>
      </w:r>
      <w:r w:rsidRPr="004A2B80">
        <w:rPr>
          <w:rFonts w:ascii="Arial" w:hAnsi="Arial" w:cs="Arial"/>
        </w:rPr>
        <w:t>(2)</w:t>
      </w:r>
    </w:p>
    <w:bookmarkEnd w:id="0"/>
    <w:p w14:paraId="22A50A96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3093D4C4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3256267D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2E0F6799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2006186C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24E3B7C9" w14:textId="77777777" w:rsidR="001A60B8" w:rsidRPr="004A2B80" w:rsidRDefault="001A60B8" w:rsidP="001A60B8">
      <w:pPr>
        <w:pStyle w:val="ListParagraph"/>
        <w:numPr>
          <w:ilvl w:val="0"/>
          <w:numId w:val="38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Complete the table to give a component of a digital device where each metal is used. (4)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431"/>
        <w:gridCol w:w="5515"/>
      </w:tblGrid>
      <w:tr w:rsidR="001A60B8" w:rsidRPr="004A2B80" w14:paraId="6B28FFD3" w14:textId="77777777" w:rsidTr="001A60B8">
        <w:tc>
          <w:tcPr>
            <w:tcW w:w="3431" w:type="dxa"/>
            <w:shd w:val="clear" w:color="auto" w:fill="009E4C"/>
          </w:tcPr>
          <w:p w14:paraId="4F0E579C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Metal</w:t>
            </w:r>
          </w:p>
        </w:tc>
        <w:tc>
          <w:tcPr>
            <w:tcW w:w="5515" w:type="dxa"/>
            <w:shd w:val="clear" w:color="auto" w:fill="009E4C"/>
          </w:tcPr>
          <w:p w14:paraId="7443E159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Use</w:t>
            </w:r>
          </w:p>
        </w:tc>
      </w:tr>
      <w:tr w:rsidR="001A60B8" w:rsidRPr="004A2B80" w14:paraId="27C51FD2" w14:textId="77777777" w:rsidTr="001A60B8">
        <w:trPr>
          <w:trHeight w:val="567"/>
        </w:trPr>
        <w:tc>
          <w:tcPr>
            <w:tcW w:w="3431" w:type="dxa"/>
            <w:vAlign w:val="center"/>
          </w:tcPr>
          <w:p w14:paraId="1EEB4275" w14:textId="77777777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Cadmium</w:t>
            </w:r>
          </w:p>
        </w:tc>
        <w:tc>
          <w:tcPr>
            <w:tcW w:w="5515" w:type="dxa"/>
            <w:vAlign w:val="center"/>
          </w:tcPr>
          <w:p w14:paraId="42613F45" w14:textId="77777777" w:rsidR="001A60B8" w:rsidRPr="004A2B80" w:rsidRDefault="001A60B8" w:rsidP="004C6841">
            <w:pPr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6931AF5E" w14:textId="77777777" w:rsidTr="001A60B8">
        <w:trPr>
          <w:trHeight w:val="567"/>
        </w:trPr>
        <w:tc>
          <w:tcPr>
            <w:tcW w:w="3431" w:type="dxa"/>
            <w:vAlign w:val="center"/>
          </w:tcPr>
          <w:p w14:paraId="50628864" w14:textId="77777777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Lead</w:t>
            </w:r>
          </w:p>
        </w:tc>
        <w:tc>
          <w:tcPr>
            <w:tcW w:w="5515" w:type="dxa"/>
            <w:vAlign w:val="center"/>
          </w:tcPr>
          <w:p w14:paraId="6F173AA5" w14:textId="77777777" w:rsidR="001A60B8" w:rsidRPr="004A2B80" w:rsidRDefault="001A60B8" w:rsidP="004C6841">
            <w:pPr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45F03C5A" w14:textId="77777777" w:rsidTr="001A60B8">
        <w:trPr>
          <w:trHeight w:val="567"/>
        </w:trPr>
        <w:tc>
          <w:tcPr>
            <w:tcW w:w="3431" w:type="dxa"/>
            <w:vAlign w:val="center"/>
          </w:tcPr>
          <w:p w14:paraId="3221AADA" w14:textId="77777777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Mercury</w:t>
            </w:r>
          </w:p>
        </w:tc>
        <w:tc>
          <w:tcPr>
            <w:tcW w:w="5515" w:type="dxa"/>
            <w:vAlign w:val="center"/>
          </w:tcPr>
          <w:p w14:paraId="50A430C8" w14:textId="77777777" w:rsidR="001A60B8" w:rsidRPr="004A2B80" w:rsidRDefault="001A60B8" w:rsidP="004C6841">
            <w:pPr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1C0D0F75" w14:textId="77777777" w:rsidTr="001A60B8">
        <w:trPr>
          <w:trHeight w:val="567"/>
        </w:trPr>
        <w:tc>
          <w:tcPr>
            <w:tcW w:w="3431" w:type="dxa"/>
            <w:vAlign w:val="center"/>
          </w:tcPr>
          <w:p w14:paraId="2C481E6A" w14:textId="77777777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Gold</w:t>
            </w:r>
          </w:p>
        </w:tc>
        <w:tc>
          <w:tcPr>
            <w:tcW w:w="5515" w:type="dxa"/>
            <w:vAlign w:val="center"/>
          </w:tcPr>
          <w:p w14:paraId="65C39A8D" w14:textId="77777777" w:rsidR="001A60B8" w:rsidRPr="004A2B80" w:rsidRDefault="001A60B8" w:rsidP="004C6841">
            <w:pPr>
              <w:rPr>
                <w:rFonts w:cs="Arial"/>
                <w:color w:val="7030A0"/>
                <w:szCs w:val="22"/>
              </w:rPr>
            </w:pPr>
          </w:p>
        </w:tc>
      </w:tr>
    </w:tbl>
    <w:p w14:paraId="3C16B520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4E2F5A40" w14:textId="77777777" w:rsidR="001A60B8" w:rsidRPr="004A2B80" w:rsidRDefault="001A60B8" w:rsidP="001A60B8">
      <w:pPr>
        <w:pStyle w:val="ListParagraph"/>
        <w:numPr>
          <w:ilvl w:val="0"/>
          <w:numId w:val="38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Describe </w:t>
      </w:r>
      <w:r w:rsidRPr="004A2B80">
        <w:rPr>
          <w:rFonts w:ascii="Arial" w:hAnsi="Arial" w:cs="Arial"/>
          <w:b/>
          <w:bCs/>
        </w:rPr>
        <w:t>one</w:t>
      </w:r>
      <w:r w:rsidRPr="004A2B80">
        <w:rPr>
          <w:rFonts w:ascii="Arial" w:hAnsi="Arial" w:cs="Arial"/>
        </w:rPr>
        <w:t xml:space="preserve"> way of reducing the amount of e-waste that is generated. (2)</w:t>
      </w:r>
    </w:p>
    <w:p w14:paraId="09A629FC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46A56F21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3A522DF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0137B5B5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1429B6C" w14:textId="77777777" w:rsidR="001A60B8" w:rsidRPr="004A2B80" w:rsidRDefault="001A60B8" w:rsidP="001A60B8">
      <w:pPr>
        <w:spacing w:after="0" w:line="276" w:lineRule="auto"/>
        <w:ind w:hanging="2"/>
        <w:rPr>
          <w:rFonts w:cs="Arial"/>
          <w:color w:val="FF0000"/>
          <w:szCs w:val="22"/>
        </w:rPr>
      </w:pPr>
    </w:p>
    <w:p w14:paraId="035160B2" w14:textId="77777777" w:rsidR="001A60B8" w:rsidRPr="004A2B80" w:rsidRDefault="001A60B8" w:rsidP="001A60B8">
      <w:pPr>
        <w:adjustRightInd/>
        <w:snapToGrid/>
        <w:spacing w:before="0" w:after="0" w:line="240" w:lineRule="auto"/>
        <w:rPr>
          <w:rFonts w:cs="Arial"/>
          <w:b/>
          <w:bCs/>
          <w:szCs w:val="22"/>
        </w:rPr>
      </w:pPr>
      <w:r w:rsidRPr="004A2B80">
        <w:rPr>
          <w:rFonts w:cs="Arial"/>
          <w:szCs w:val="22"/>
        </w:rPr>
        <w:br w:type="page"/>
      </w:r>
    </w:p>
    <w:p w14:paraId="63F73F2A" w14:textId="77777777" w:rsidR="001A60B8" w:rsidRPr="001A60B8" w:rsidRDefault="001A60B8" w:rsidP="001A60B8">
      <w:pPr>
        <w:pStyle w:val="ASHeading1"/>
      </w:pPr>
      <w:r w:rsidRPr="001A60B8">
        <w:lastRenderedPageBreak/>
        <w:t>Question 2</w:t>
      </w:r>
    </w:p>
    <w:p w14:paraId="1F3F1870" w14:textId="77777777" w:rsidR="001A60B8" w:rsidRPr="004A2B80" w:rsidRDefault="001A60B8" w:rsidP="001A60B8">
      <w:pPr>
        <w:pStyle w:val="ListParagraph"/>
        <w:numPr>
          <w:ilvl w:val="0"/>
          <w:numId w:val="39"/>
        </w:numPr>
        <w:ind w:leftChars="0" w:left="360" w:firstLineChars="0"/>
        <w:rPr>
          <w:rFonts w:ascii="Arial" w:hAnsi="Arial" w:cs="Arial"/>
        </w:rPr>
      </w:pPr>
      <w:bookmarkStart w:id="1" w:name="_Hlk49961274"/>
      <w:r w:rsidRPr="004A2B80">
        <w:rPr>
          <w:rFonts w:ascii="Arial" w:hAnsi="Arial" w:cs="Arial"/>
        </w:rPr>
        <w:t>State the names of two low-level languages. (2)</w:t>
      </w:r>
    </w:p>
    <w:bookmarkEnd w:id="1"/>
    <w:p w14:paraId="52993390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A5C01F7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089E100A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32DA00A3" w14:textId="77777777" w:rsidR="001A60B8" w:rsidRPr="004A2B80" w:rsidRDefault="001A60B8" w:rsidP="001A60B8">
      <w:pPr>
        <w:pStyle w:val="ListParagraph"/>
        <w:numPr>
          <w:ilvl w:val="0"/>
          <w:numId w:val="39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Describe </w:t>
      </w:r>
      <w:r w:rsidRPr="004A2B80">
        <w:rPr>
          <w:rFonts w:ascii="Arial" w:hAnsi="Arial" w:cs="Arial"/>
          <w:b/>
          <w:bCs/>
        </w:rPr>
        <w:t>one</w:t>
      </w:r>
      <w:r w:rsidRPr="004A2B80">
        <w:rPr>
          <w:rFonts w:ascii="Arial" w:hAnsi="Arial" w:cs="Arial"/>
        </w:rPr>
        <w:t xml:space="preserve"> way in which a high-level language differs from a low-level language. (2)</w:t>
      </w:r>
    </w:p>
    <w:p w14:paraId="70574D7C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60448EA9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4121CE53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48F51354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7CF35ACC" w14:textId="77777777" w:rsidR="001A60B8" w:rsidRPr="004A2B80" w:rsidRDefault="001A60B8" w:rsidP="001A60B8">
      <w:pPr>
        <w:spacing w:after="0"/>
        <w:rPr>
          <w:rFonts w:cs="Arial"/>
          <w:color w:val="FF0000"/>
          <w:szCs w:val="22"/>
        </w:rPr>
      </w:pPr>
    </w:p>
    <w:p w14:paraId="1EEF49C9" w14:textId="77777777" w:rsidR="001A60B8" w:rsidRPr="004A2B80" w:rsidRDefault="001A60B8" w:rsidP="001A60B8">
      <w:pPr>
        <w:pStyle w:val="ListParagraph"/>
        <w:numPr>
          <w:ilvl w:val="0"/>
          <w:numId w:val="39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Complete the table to show the more suitable programming language for each task. (4)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5699"/>
        <w:gridCol w:w="1701"/>
        <w:gridCol w:w="1546"/>
      </w:tblGrid>
      <w:tr w:rsidR="001A60B8" w:rsidRPr="004A2B80" w14:paraId="3C04ADF3" w14:textId="77777777" w:rsidTr="001A60B8">
        <w:trPr>
          <w:trHeight w:val="567"/>
        </w:trPr>
        <w:tc>
          <w:tcPr>
            <w:tcW w:w="5699" w:type="dxa"/>
            <w:shd w:val="clear" w:color="auto" w:fill="009E4C"/>
            <w:vAlign w:val="center"/>
          </w:tcPr>
          <w:p w14:paraId="5CEE594B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Task</w:t>
            </w:r>
          </w:p>
        </w:tc>
        <w:tc>
          <w:tcPr>
            <w:tcW w:w="1701" w:type="dxa"/>
            <w:shd w:val="clear" w:color="auto" w:fill="009E4C"/>
            <w:vAlign w:val="center"/>
          </w:tcPr>
          <w:p w14:paraId="3EE471B5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High-level</w:t>
            </w:r>
          </w:p>
        </w:tc>
        <w:tc>
          <w:tcPr>
            <w:tcW w:w="1546" w:type="dxa"/>
            <w:shd w:val="clear" w:color="auto" w:fill="009E4C"/>
            <w:vAlign w:val="center"/>
          </w:tcPr>
          <w:p w14:paraId="5CEAEFF7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Low-level</w:t>
            </w:r>
          </w:p>
        </w:tc>
      </w:tr>
      <w:tr w:rsidR="001A60B8" w:rsidRPr="004A2B80" w14:paraId="2675C20E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1A92073D" w14:textId="3D7DEDD3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 xml:space="preserve">A group of enthusiasts have developed </w:t>
            </w:r>
            <w:proofErr w:type="gramStart"/>
            <w:r w:rsidRPr="004A2B80">
              <w:rPr>
                <w:rFonts w:cs="Arial"/>
                <w:szCs w:val="22"/>
              </w:rPr>
              <w:t>open source</w:t>
            </w:r>
            <w:proofErr w:type="gramEnd"/>
            <w:r w:rsidRPr="004A2B80">
              <w:rPr>
                <w:rFonts w:cs="Arial"/>
                <w:szCs w:val="22"/>
              </w:rPr>
              <w:t xml:space="preserve"> image editing software.</w:t>
            </w:r>
            <w:r w:rsidR="00821FE6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They hope to appeal to a very broad range of users on different devices.</w:t>
            </w:r>
            <w:r w:rsidR="00821FE6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F2C7F55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546" w:type="dxa"/>
            <w:vAlign w:val="center"/>
          </w:tcPr>
          <w:p w14:paraId="191DC75C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64A86CB0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0EA25E51" w14:textId="2319929E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A car has an air bag activation system.</w:t>
            </w:r>
            <w:r w:rsidR="00821FE6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It includes a sensor and an actuator to cause the air bag to be inflated in a crash.</w:t>
            </w:r>
          </w:p>
        </w:tc>
        <w:tc>
          <w:tcPr>
            <w:tcW w:w="1701" w:type="dxa"/>
            <w:vAlign w:val="center"/>
          </w:tcPr>
          <w:p w14:paraId="06090AFE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546" w:type="dxa"/>
            <w:vAlign w:val="center"/>
          </w:tcPr>
          <w:p w14:paraId="23F76347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6B6F87D7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2C5E8A3C" w14:textId="03AA361B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A new microprocessor has just been invented for use in mobile phones.</w:t>
            </w:r>
            <w:r w:rsidR="00821FE6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It’s truly a unique chip that is not like anything developed previously.</w:t>
            </w:r>
            <w:r w:rsidR="00821FE6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The phone itself has not yet been designed or manufactured.</w:t>
            </w:r>
            <w:r w:rsidR="00821FE6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1E9E1A9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546" w:type="dxa"/>
            <w:vAlign w:val="center"/>
          </w:tcPr>
          <w:p w14:paraId="4482DD45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723FA7BC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30BB32E6" w14:textId="77777777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A security patch has just been released for a GUI-based operating system.</w:t>
            </w:r>
          </w:p>
        </w:tc>
        <w:tc>
          <w:tcPr>
            <w:tcW w:w="1701" w:type="dxa"/>
            <w:vAlign w:val="center"/>
          </w:tcPr>
          <w:p w14:paraId="189C7BB2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546" w:type="dxa"/>
            <w:vAlign w:val="center"/>
          </w:tcPr>
          <w:p w14:paraId="464222D9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</w:tbl>
    <w:p w14:paraId="0F12CD63" w14:textId="77777777" w:rsidR="001A60B8" w:rsidRPr="004A2B80" w:rsidRDefault="001A60B8" w:rsidP="001A60B8">
      <w:pPr>
        <w:spacing w:after="0"/>
        <w:rPr>
          <w:rFonts w:cs="Arial"/>
          <w:color w:val="FF0000"/>
          <w:szCs w:val="22"/>
        </w:rPr>
      </w:pPr>
    </w:p>
    <w:p w14:paraId="5F5E0CA1" w14:textId="77777777" w:rsidR="001A60B8" w:rsidRPr="004A2B80" w:rsidRDefault="001A60B8" w:rsidP="001A60B8">
      <w:pPr>
        <w:spacing w:after="0"/>
        <w:rPr>
          <w:rFonts w:cs="Arial"/>
          <w:color w:val="FF0000"/>
          <w:szCs w:val="22"/>
        </w:rPr>
      </w:pPr>
    </w:p>
    <w:p w14:paraId="36176923" w14:textId="77777777" w:rsidR="001A60B8" w:rsidRPr="004A2B80" w:rsidRDefault="001A60B8" w:rsidP="001A60B8">
      <w:pPr>
        <w:adjustRightInd/>
        <w:snapToGrid/>
        <w:spacing w:before="0" w:after="0" w:line="240" w:lineRule="auto"/>
        <w:rPr>
          <w:rFonts w:cs="Arial"/>
          <w:b/>
          <w:bCs/>
          <w:szCs w:val="22"/>
        </w:rPr>
      </w:pPr>
      <w:r w:rsidRPr="004A2B80">
        <w:rPr>
          <w:rFonts w:cs="Arial"/>
          <w:szCs w:val="22"/>
        </w:rPr>
        <w:br w:type="page"/>
      </w:r>
    </w:p>
    <w:p w14:paraId="3B2925BA" w14:textId="77777777" w:rsidR="001A60B8" w:rsidRPr="001A60B8" w:rsidRDefault="001A60B8" w:rsidP="001A60B8">
      <w:pPr>
        <w:pStyle w:val="ASHeading1"/>
      </w:pPr>
      <w:r w:rsidRPr="001A60B8">
        <w:lastRenderedPageBreak/>
        <w:t>Question 3</w:t>
      </w:r>
    </w:p>
    <w:p w14:paraId="34992B62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State the purpose of a language translator. (1)</w:t>
      </w:r>
    </w:p>
    <w:p w14:paraId="73222E22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0150BEE6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11B82A71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6140DCF5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Explain the reason each microprocessor has its own unique instruction set. (2)</w:t>
      </w:r>
    </w:p>
    <w:p w14:paraId="10699948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3E2A1B19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705E73E8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3C38FD3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10718379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Define the term ‘source code’. (1)</w:t>
      </w:r>
    </w:p>
    <w:p w14:paraId="6DCD690F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7C4455D0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649D0605" w14:textId="77777777" w:rsidR="001A60B8" w:rsidRPr="004A2B80" w:rsidRDefault="001A60B8" w:rsidP="001A60B8">
      <w:pPr>
        <w:rPr>
          <w:rFonts w:cs="Arial"/>
          <w:szCs w:val="22"/>
        </w:rPr>
      </w:pPr>
    </w:p>
    <w:p w14:paraId="76FCD896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Describe </w:t>
      </w:r>
      <w:r w:rsidRPr="004A2B80">
        <w:rPr>
          <w:rFonts w:ascii="Arial" w:hAnsi="Arial" w:cs="Arial"/>
          <w:b/>
          <w:bCs/>
        </w:rPr>
        <w:t>two</w:t>
      </w:r>
      <w:r w:rsidRPr="004A2B80">
        <w:rPr>
          <w:rFonts w:ascii="Arial" w:hAnsi="Arial" w:cs="Arial"/>
        </w:rPr>
        <w:t xml:space="preserve"> ways an interpreter differs from a compiler. (4)</w:t>
      </w:r>
    </w:p>
    <w:p w14:paraId="5D0DEC79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7A35D311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7DEF2FB4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C060865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6E7CFC35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4BE45E36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12FF1942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F78B212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3454461D" w14:textId="77777777" w:rsidR="001A60B8" w:rsidRPr="004A2B80" w:rsidRDefault="001A60B8" w:rsidP="001A60B8">
      <w:pPr>
        <w:rPr>
          <w:rFonts w:cs="Arial"/>
          <w:szCs w:val="22"/>
        </w:rPr>
      </w:pPr>
    </w:p>
    <w:p w14:paraId="20129DC1" w14:textId="42821A40" w:rsidR="001A60B8" w:rsidRPr="004A2B80" w:rsidRDefault="001A60B8" w:rsidP="001A60B8">
      <w:pPr>
        <w:adjustRightInd/>
        <w:snapToGrid/>
        <w:spacing w:before="0" w:after="0" w:line="240" w:lineRule="auto"/>
        <w:rPr>
          <w:rFonts w:cs="Arial"/>
          <w:b/>
          <w:bCs/>
          <w:szCs w:val="22"/>
        </w:rPr>
      </w:pPr>
    </w:p>
    <w:p w14:paraId="053AB914" w14:textId="77777777" w:rsidR="001A60B8" w:rsidRPr="001A60B8" w:rsidRDefault="001A60B8" w:rsidP="001A60B8">
      <w:pPr>
        <w:pStyle w:val="ASHeading1"/>
      </w:pPr>
      <w:r w:rsidRPr="001A60B8">
        <w:t>Question 4</w:t>
      </w:r>
    </w:p>
    <w:p w14:paraId="38DADE14" w14:textId="77777777" w:rsidR="001A60B8" w:rsidRPr="004A2B80" w:rsidRDefault="001A60B8" w:rsidP="001A60B8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bookmarkStart w:id="2" w:name="_Hlk49961924"/>
      <w:r w:rsidRPr="004A2B80">
        <w:rPr>
          <w:rFonts w:ascii="Arial" w:hAnsi="Arial" w:cs="Arial"/>
        </w:rPr>
        <w:t>Define the term ‘intellectual property.’ (2)</w:t>
      </w:r>
    </w:p>
    <w:p w14:paraId="3F866661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22126B29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07D050FA" w14:textId="77777777" w:rsidR="001A60B8" w:rsidRPr="004A2B80" w:rsidRDefault="001A60B8" w:rsidP="001A60B8">
      <w:pPr>
        <w:rPr>
          <w:rFonts w:cs="Arial"/>
          <w:szCs w:val="22"/>
        </w:rPr>
      </w:pPr>
    </w:p>
    <w:p w14:paraId="5DBF35F3" w14:textId="58210BA2" w:rsidR="001A60B8" w:rsidRPr="004A2B80" w:rsidRDefault="001A60B8" w:rsidP="001A60B8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lastRenderedPageBreak/>
        <w:t>Complete the table to identify which intellectual property is suitable for each item.</w:t>
      </w:r>
      <w:r w:rsidR="00821FE6">
        <w:rPr>
          <w:rFonts w:ascii="Arial" w:hAnsi="Arial" w:cs="Arial"/>
        </w:rPr>
        <w:t xml:space="preserve"> </w:t>
      </w:r>
      <w:r w:rsidRPr="004A2B80">
        <w:rPr>
          <w:rFonts w:ascii="Arial" w:hAnsi="Arial" w:cs="Arial"/>
        </w:rPr>
        <w:t>(4)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573"/>
        <w:gridCol w:w="1843"/>
        <w:gridCol w:w="1842"/>
        <w:gridCol w:w="1688"/>
      </w:tblGrid>
      <w:tr w:rsidR="001A60B8" w:rsidRPr="004A2B80" w14:paraId="1AB194DE" w14:textId="77777777" w:rsidTr="001A60B8">
        <w:tc>
          <w:tcPr>
            <w:tcW w:w="3573" w:type="dxa"/>
            <w:shd w:val="clear" w:color="auto" w:fill="009E4C"/>
            <w:vAlign w:val="center"/>
          </w:tcPr>
          <w:p w14:paraId="0B858EC9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</w:p>
        </w:tc>
        <w:tc>
          <w:tcPr>
            <w:tcW w:w="1843" w:type="dxa"/>
            <w:shd w:val="clear" w:color="auto" w:fill="009E4C"/>
            <w:vAlign w:val="center"/>
          </w:tcPr>
          <w:p w14:paraId="1DC370E4" w14:textId="77777777" w:rsidR="001A60B8" w:rsidRPr="001A60B8" w:rsidRDefault="001A60B8" w:rsidP="004C6841">
            <w:pPr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Copyright</w:t>
            </w:r>
          </w:p>
        </w:tc>
        <w:tc>
          <w:tcPr>
            <w:tcW w:w="1842" w:type="dxa"/>
            <w:shd w:val="clear" w:color="auto" w:fill="009E4C"/>
            <w:vAlign w:val="center"/>
          </w:tcPr>
          <w:p w14:paraId="6DCE9352" w14:textId="77777777" w:rsidR="001A60B8" w:rsidRPr="001A60B8" w:rsidRDefault="001A60B8" w:rsidP="004C6841">
            <w:pPr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Patent</w:t>
            </w:r>
          </w:p>
        </w:tc>
        <w:tc>
          <w:tcPr>
            <w:tcW w:w="1688" w:type="dxa"/>
            <w:shd w:val="clear" w:color="auto" w:fill="009E4C"/>
            <w:vAlign w:val="center"/>
          </w:tcPr>
          <w:p w14:paraId="28F6AF58" w14:textId="77777777" w:rsidR="001A60B8" w:rsidRPr="001A60B8" w:rsidRDefault="001A60B8" w:rsidP="004C6841">
            <w:pPr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Trademark</w:t>
            </w:r>
          </w:p>
        </w:tc>
      </w:tr>
      <w:tr w:rsidR="001A60B8" w:rsidRPr="004A2B80" w14:paraId="2C4C708F" w14:textId="77777777" w:rsidTr="001A60B8">
        <w:tc>
          <w:tcPr>
            <w:tcW w:w="3573" w:type="dxa"/>
            <w:vAlign w:val="center"/>
          </w:tcPr>
          <w:p w14:paraId="29A8D095" w14:textId="6903575D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The software for a new phone app</w:t>
            </w:r>
            <w:r w:rsidR="00821FE6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4C56A5FE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32ACE27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0C336F95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3FFA3E17" w14:textId="77777777" w:rsidTr="001A60B8">
        <w:tc>
          <w:tcPr>
            <w:tcW w:w="3573" w:type="dxa"/>
            <w:vAlign w:val="center"/>
          </w:tcPr>
          <w:p w14:paraId="0B86F817" w14:textId="403B76AF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The design for a new ultra-energy efficient washing machine</w:t>
            </w:r>
            <w:r w:rsidR="00821FE6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53E85189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28CE40B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4215235B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6708DE19" w14:textId="77777777" w:rsidTr="001A60B8">
        <w:tc>
          <w:tcPr>
            <w:tcW w:w="3573" w:type="dxa"/>
            <w:vAlign w:val="center"/>
          </w:tcPr>
          <w:p w14:paraId="7E2CBEA2" w14:textId="4444E0A1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Logo for a range of handbags</w:t>
            </w:r>
            <w:r w:rsidR="00821FE6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159A5B98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DB88ABE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0BAF8187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A60B8" w:rsidRPr="004A2B80" w14:paraId="726CDBEE" w14:textId="77777777" w:rsidTr="001A60B8">
        <w:tc>
          <w:tcPr>
            <w:tcW w:w="3573" w:type="dxa"/>
            <w:vAlign w:val="center"/>
          </w:tcPr>
          <w:p w14:paraId="5A3D5EEA" w14:textId="06C82A7C" w:rsidR="001A60B8" w:rsidRPr="004A2B80" w:rsidRDefault="001A60B8" w:rsidP="004C6841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The music and lyrics for a new theatre production</w:t>
            </w:r>
            <w:r w:rsidR="00821FE6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7F6F1E2E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4E5CF7B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5F559CCA" w14:textId="77777777" w:rsidR="001A60B8" w:rsidRPr="004A2B80" w:rsidRDefault="001A60B8" w:rsidP="004C6841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</w:tbl>
    <w:p w14:paraId="553E1E8A" w14:textId="77777777" w:rsidR="001A60B8" w:rsidRPr="004A2B80" w:rsidRDefault="001A60B8" w:rsidP="001A60B8">
      <w:pPr>
        <w:rPr>
          <w:rFonts w:cs="Arial"/>
          <w:szCs w:val="22"/>
        </w:rPr>
      </w:pPr>
    </w:p>
    <w:p w14:paraId="4B266F52" w14:textId="77777777" w:rsidR="001A60B8" w:rsidRPr="004A2B80" w:rsidRDefault="001A60B8" w:rsidP="001A60B8">
      <w:pPr>
        <w:rPr>
          <w:rFonts w:cs="Arial"/>
          <w:szCs w:val="22"/>
        </w:rPr>
      </w:pPr>
    </w:p>
    <w:p w14:paraId="1C8978CE" w14:textId="77777777" w:rsidR="001A60B8" w:rsidRPr="004A2B80" w:rsidRDefault="001A60B8" w:rsidP="001A60B8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Explain </w:t>
      </w:r>
      <w:r w:rsidRPr="004A2B80">
        <w:rPr>
          <w:rFonts w:ascii="Arial" w:hAnsi="Arial" w:cs="Arial"/>
          <w:b/>
          <w:bCs/>
        </w:rPr>
        <w:t>one</w:t>
      </w:r>
      <w:r w:rsidRPr="004A2B80">
        <w:rPr>
          <w:rFonts w:ascii="Arial" w:hAnsi="Arial" w:cs="Arial"/>
        </w:rPr>
        <w:t xml:space="preserve"> reason a software developer may prefer to use </w:t>
      </w:r>
      <w:proofErr w:type="gramStart"/>
      <w:r w:rsidRPr="004A2B80">
        <w:rPr>
          <w:rFonts w:ascii="Arial" w:hAnsi="Arial" w:cs="Arial"/>
        </w:rPr>
        <w:t>open source</w:t>
      </w:r>
      <w:proofErr w:type="gramEnd"/>
      <w:r w:rsidRPr="004A2B80">
        <w:rPr>
          <w:rFonts w:ascii="Arial" w:hAnsi="Arial" w:cs="Arial"/>
        </w:rPr>
        <w:t xml:space="preserve"> software rather than proprietary software. (2)</w:t>
      </w:r>
    </w:p>
    <w:p w14:paraId="60EC2C68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5F708D1D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7BE26A9F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</w:p>
    <w:p w14:paraId="3D7D6FBE" w14:textId="18D5DB3E" w:rsidR="00E54AB2" w:rsidRDefault="001A60B8" w:rsidP="001A60B8">
      <w:pPr>
        <w:pStyle w:val="1BODYTEXT"/>
        <w:spacing w:before="160" w:after="0" w:line="336" w:lineRule="auto"/>
        <w:rPr>
          <w:szCs w:val="22"/>
        </w:rPr>
      </w:pPr>
      <w:r w:rsidRPr="004A2B80">
        <w:rPr>
          <w:szCs w:val="22"/>
        </w:rPr>
        <w:t>……………………………………………………………………………………………….................</w:t>
      </w:r>
      <w:bookmarkEnd w:id="2"/>
    </w:p>
    <w:p w14:paraId="709BD7DF" w14:textId="5DF3AB6E" w:rsidR="0017776D" w:rsidRPr="0017776D" w:rsidRDefault="0017776D" w:rsidP="0017776D">
      <w:pPr>
        <w:pStyle w:val="1BODYTEXT"/>
        <w:spacing w:before="160" w:after="0" w:line="336" w:lineRule="auto"/>
        <w:jc w:val="right"/>
        <w:rPr>
          <w:szCs w:val="22"/>
          <w:bdr w:val="single" w:sz="18" w:space="0" w:color="009E4C"/>
        </w:rPr>
      </w:pPr>
      <w:r w:rsidRPr="0017776D">
        <w:rPr>
          <w:szCs w:val="22"/>
          <w:bdr w:val="single" w:sz="18" w:space="0" w:color="009E4C"/>
        </w:rPr>
        <w:t>Total marks: 32</w:t>
      </w:r>
    </w:p>
    <w:sectPr w:rsidR="0017776D" w:rsidRPr="0017776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F5CD0" w14:textId="77777777" w:rsidR="002068FF" w:rsidRDefault="002068FF">
      <w:r>
        <w:separator/>
      </w:r>
    </w:p>
    <w:p w14:paraId="5A488063" w14:textId="77777777" w:rsidR="002068FF" w:rsidRDefault="002068FF"/>
  </w:endnote>
  <w:endnote w:type="continuationSeparator" w:id="0">
    <w:p w14:paraId="7A4A5BE0" w14:textId="77777777" w:rsidR="002068FF" w:rsidRDefault="002068FF">
      <w:r>
        <w:continuationSeparator/>
      </w:r>
    </w:p>
    <w:p w14:paraId="11B3932B" w14:textId="77777777" w:rsidR="002068FF" w:rsidRDefault="00206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701F2" w14:textId="77777777" w:rsidR="002068FF" w:rsidRDefault="002068FF">
      <w:r>
        <w:separator/>
      </w:r>
    </w:p>
    <w:p w14:paraId="7122846B" w14:textId="77777777" w:rsidR="002068FF" w:rsidRDefault="002068FF"/>
  </w:footnote>
  <w:footnote w:type="continuationSeparator" w:id="0">
    <w:p w14:paraId="0B01C762" w14:textId="77777777" w:rsidR="002068FF" w:rsidRDefault="002068FF">
      <w:r>
        <w:continuationSeparator/>
      </w:r>
    </w:p>
    <w:p w14:paraId="5E4AB365" w14:textId="77777777" w:rsidR="002068FF" w:rsidRDefault="002068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EC062F2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  <w:r w:rsidR="002419B1">
                            <w:rPr>
                              <w:b/>
                              <w:bCs/>
                            </w:rPr>
                            <w:t xml:space="preserve"> &amp; TOPIC 5: ISSUES AND IMPACT</w:t>
                          </w:r>
                        </w:p>
                        <w:p w14:paraId="42A7CAA3" w14:textId="5B0F72C2" w:rsidR="00652F9F" w:rsidRPr="00A55286" w:rsidRDefault="00C1721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6EC062F2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  <w:r w:rsidR="002419B1">
                      <w:rPr>
                        <w:b/>
                        <w:bCs/>
                      </w:rPr>
                      <w:t xml:space="preserve"> &amp; TOPIC 5: ISSUES AND IMPACT</w:t>
                    </w:r>
                  </w:p>
                  <w:p w14:paraId="42A7CAA3" w14:textId="5B0F72C2" w:rsidR="00652F9F" w:rsidRPr="00A55286" w:rsidRDefault="00C1721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D05AB5"/>
    <w:multiLevelType w:val="hybridMultilevel"/>
    <w:tmpl w:val="DCF0773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E1AD0"/>
    <w:multiLevelType w:val="hybridMultilevel"/>
    <w:tmpl w:val="F244B3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73C09"/>
    <w:multiLevelType w:val="hybridMultilevel"/>
    <w:tmpl w:val="C7547D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9A82ED9"/>
    <w:multiLevelType w:val="hybridMultilevel"/>
    <w:tmpl w:val="1846B56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0"/>
  </w:num>
  <w:num w:numId="4">
    <w:abstractNumId w:val="38"/>
  </w:num>
  <w:num w:numId="5">
    <w:abstractNumId w:val="18"/>
  </w:num>
  <w:num w:numId="6">
    <w:abstractNumId w:val="21"/>
  </w:num>
  <w:num w:numId="7">
    <w:abstractNumId w:val="17"/>
  </w:num>
  <w:num w:numId="8">
    <w:abstractNumId w:val="32"/>
  </w:num>
  <w:num w:numId="9">
    <w:abstractNumId w:val="13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2"/>
  </w:num>
  <w:num w:numId="24">
    <w:abstractNumId w:val="11"/>
  </w:num>
  <w:num w:numId="25">
    <w:abstractNumId w:val="25"/>
  </w:num>
  <w:num w:numId="26">
    <w:abstractNumId w:val="22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19"/>
  </w:num>
  <w:num w:numId="33">
    <w:abstractNumId w:val="30"/>
  </w:num>
  <w:num w:numId="34">
    <w:abstractNumId w:val="14"/>
  </w:num>
  <w:num w:numId="35">
    <w:abstractNumId w:val="39"/>
  </w:num>
  <w:num w:numId="36">
    <w:abstractNumId w:val="26"/>
  </w:num>
  <w:num w:numId="37">
    <w:abstractNumId w:val="16"/>
  </w:num>
  <w:num w:numId="38">
    <w:abstractNumId w:val="33"/>
  </w:num>
  <w:num w:numId="39">
    <w:abstractNumId w:val="23"/>
  </w:num>
  <w:num w:numId="40">
    <w:abstractNumId w:val="20"/>
  </w:num>
  <w:num w:numId="4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6D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60B8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8FF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19B1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CE7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1FE6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5FE8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4FD7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DBE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2321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A60B8"/>
    <w:pPr>
      <w:suppressAutoHyphens/>
      <w:adjustRightInd/>
      <w:snapToGrid/>
      <w:spacing w:before="0"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Verdana" w:hAnsi="Verdana" w:cs="Verdana"/>
      <w:position w:val="-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3869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6</cp:revision>
  <cp:lastPrinted>2020-05-14T10:42:00Z</cp:lastPrinted>
  <dcterms:created xsi:type="dcterms:W3CDTF">2021-01-29T18:18:00Z</dcterms:created>
  <dcterms:modified xsi:type="dcterms:W3CDTF">2021-02-18T16:23:00Z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