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2AFAB2C3" w:rsidR="00525131" w:rsidRDefault="00D261C3" w:rsidP="00A55286">
      <w:pPr>
        <w:pStyle w:val="ACTIVITYSHEETHEAD"/>
        <w:rPr>
          <w:u w:color="009E4C"/>
        </w:rPr>
      </w:pPr>
      <w:r w:rsidRPr="0091141B">
        <w:rPr>
          <w:u w:color="009E4C"/>
        </w:rPr>
        <w:t>lesson plan</w:t>
      </w:r>
      <w:r w:rsidR="00525131" w:rsidRPr="0091141B">
        <w:rPr>
          <w:u w:color="009E4C"/>
        </w:rPr>
        <w:t xml:space="preserve"> for y1</w:t>
      </w:r>
      <w:r w:rsidRPr="0091141B">
        <w:rPr>
          <w:u w:color="009E4C"/>
        </w:rPr>
        <w:t>1</w:t>
      </w:r>
      <w:r w:rsidR="00525131" w:rsidRPr="0091141B">
        <w:rPr>
          <w:u w:color="009E4C"/>
        </w:rPr>
        <w:t>-0</w:t>
      </w:r>
      <w:r w:rsidR="00080BC8" w:rsidRPr="0091141B">
        <w:rPr>
          <w:u w:color="009E4C"/>
        </w:rPr>
        <w:t>2</w:t>
      </w:r>
      <w:r w:rsidR="00525131" w:rsidRPr="0091141B">
        <w:rPr>
          <w:u w:color="009E4C"/>
        </w:rPr>
        <w:t>-</w:t>
      </w:r>
      <w:r w:rsidR="002069AF">
        <w:rPr>
          <w:u w:color="009E4C"/>
        </w:rPr>
        <w:t>P</w:t>
      </w:r>
      <w:r w:rsidR="00CF6DCB">
        <w:rPr>
          <w:u w:color="009E4C"/>
        </w:rPr>
        <w:t>1</w:t>
      </w:r>
      <w:r w:rsidR="003F4268">
        <w:rPr>
          <w:u w:color="009E4C"/>
        </w:rPr>
        <w:t>1</w:t>
      </w:r>
    </w:p>
    <w:p w14:paraId="6EA89DCE" w14:textId="77777777" w:rsidR="00820DC5" w:rsidRPr="0091141B" w:rsidRDefault="00820DC5" w:rsidP="00A55286">
      <w:pPr>
        <w:pStyle w:val="ACTIVITYSHEETHEAD"/>
        <w:rPr>
          <w:u w:color="009E4C"/>
        </w:rPr>
      </w:pPr>
    </w:p>
    <w:tbl>
      <w:tblPr>
        <w:tblStyle w:val="TableGrid"/>
        <w:tblW w:w="0" w:type="auto"/>
        <w:tblBorders>
          <w:top w:val="single" w:sz="4" w:space="0" w:color="009E4C"/>
          <w:left w:val="single" w:sz="4" w:space="0" w:color="009E4C"/>
          <w:bottom w:val="single" w:sz="4" w:space="0" w:color="009E4C"/>
          <w:right w:val="single" w:sz="4" w:space="0" w:color="009E4C"/>
          <w:insideH w:val="single" w:sz="4" w:space="0" w:color="009E4C"/>
          <w:insideV w:val="single" w:sz="4" w:space="0" w:color="009E4C"/>
        </w:tblBorders>
        <w:tblLayout w:type="fixed"/>
        <w:tblLook w:val="04A0" w:firstRow="1" w:lastRow="0" w:firstColumn="1" w:lastColumn="0" w:noHBand="0" w:noVBand="1"/>
      </w:tblPr>
      <w:tblGrid>
        <w:gridCol w:w="1021"/>
        <w:gridCol w:w="1656"/>
        <w:gridCol w:w="4410"/>
        <w:gridCol w:w="1821"/>
      </w:tblGrid>
      <w:tr w:rsidR="00820DC5" w:rsidRPr="00556E6A" w14:paraId="5AF1F5D0" w14:textId="77777777" w:rsidTr="00820DC5">
        <w:trPr>
          <w:tblHeader/>
        </w:trPr>
        <w:tc>
          <w:tcPr>
            <w:tcW w:w="1021" w:type="dxa"/>
            <w:shd w:val="clear" w:color="auto" w:fill="009E4C"/>
          </w:tcPr>
          <w:p w14:paraId="06CECFFC" w14:textId="77777777" w:rsidR="00820DC5" w:rsidRPr="00820DC5" w:rsidRDefault="00820DC5" w:rsidP="004C6841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820DC5">
              <w:rPr>
                <w:rFonts w:cs="Arial"/>
                <w:b/>
                <w:bCs/>
                <w:color w:val="FFFFFF" w:themeColor="background1"/>
                <w:szCs w:val="22"/>
              </w:rPr>
              <w:t xml:space="preserve">Lesson </w:t>
            </w:r>
          </w:p>
        </w:tc>
        <w:tc>
          <w:tcPr>
            <w:tcW w:w="1656" w:type="dxa"/>
            <w:shd w:val="clear" w:color="auto" w:fill="009E4C"/>
          </w:tcPr>
          <w:p w14:paraId="470DB8C9" w14:textId="77777777" w:rsidR="00820DC5" w:rsidRPr="00820DC5" w:rsidRDefault="00820DC5" w:rsidP="004C6841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820DC5">
              <w:rPr>
                <w:rFonts w:cs="Arial"/>
                <w:b/>
                <w:bCs/>
                <w:color w:val="FFFFFF" w:themeColor="background1"/>
                <w:szCs w:val="22"/>
              </w:rPr>
              <w:t>Specification content</w:t>
            </w:r>
          </w:p>
        </w:tc>
        <w:tc>
          <w:tcPr>
            <w:tcW w:w="4410" w:type="dxa"/>
            <w:shd w:val="clear" w:color="auto" w:fill="009E4C"/>
          </w:tcPr>
          <w:p w14:paraId="7476C05F" w14:textId="77777777" w:rsidR="00820DC5" w:rsidRPr="00820DC5" w:rsidRDefault="00820DC5" w:rsidP="004C6841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820DC5">
              <w:rPr>
                <w:rFonts w:cs="Arial"/>
                <w:b/>
                <w:bCs/>
                <w:color w:val="FFFFFF" w:themeColor="background1"/>
                <w:szCs w:val="22"/>
              </w:rPr>
              <w:t>Details</w:t>
            </w:r>
          </w:p>
        </w:tc>
        <w:tc>
          <w:tcPr>
            <w:tcW w:w="1821" w:type="dxa"/>
            <w:shd w:val="clear" w:color="auto" w:fill="009E4C"/>
          </w:tcPr>
          <w:p w14:paraId="0ABEF60D" w14:textId="77777777" w:rsidR="00820DC5" w:rsidRPr="00820DC5" w:rsidRDefault="00820DC5" w:rsidP="004C6841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820DC5">
              <w:rPr>
                <w:rFonts w:cs="Arial"/>
                <w:b/>
                <w:bCs/>
                <w:color w:val="FFFFFF" w:themeColor="background1"/>
                <w:szCs w:val="22"/>
              </w:rPr>
              <w:t>Resources</w:t>
            </w:r>
          </w:p>
        </w:tc>
      </w:tr>
      <w:tr w:rsidR="00820DC5" w:rsidRPr="00556E6A" w14:paraId="1FAC2B02" w14:textId="77777777" w:rsidTr="00820DC5">
        <w:trPr>
          <w:trHeight w:val="1734"/>
        </w:trPr>
        <w:tc>
          <w:tcPr>
            <w:tcW w:w="1021" w:type="dxa"/>
          </w:tcPr>
          <w:p w14:paraId="0F700308" w14:textId="77777777" w:rsidR="00820DC5" w:rsidRPr="00556E6A" w:rsidRDefault="00820DC5" w:rsidP="004C6841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556E6A">
              <w:rPr>
                <w:rFonts w:cs="Arial"/>
                <w:szCs w:val="22"/>
              </w:rPr>
              <w:t>P11</w:t>
            </w:r>
          </w:p>
        </w:tc>
        <w:tc>
          <w:tcPr>
            <w:tcW w:w="1656" w:type="dxa"/>
          </w:tcPr>
          <w:p w14:paraId="573114E9" w14:textId="77777777" w:rsidR="00820DC5" w:rsidRPr="00556E6A" w:rsidRDefault="00820DC5" w:rsidP="004C6841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556E6A">
              <w:rPr>
                <w:rFonts w:cs="Arial"/>
                <w:szCs w:val="22"/>
              </w:rPr>
              <w:t>5.2.3</w:t>
            </w:r>
          </w:p>
        </w:tc>
        <w:tc>
          <w:tcPr>
            <w:tcW w:w="4410" w:type="dxa"/>
          </w:tcPr>
          <w:p w14:paraId="10FC01AB" w14:textId="77777777" w:rsidR="00820DC5" w:rsidRPr="00556E6A" w:rsidRDefault="00820DC5" w:rsidP="004C6841">
            <w:pPr>
              <w:spacing w:before="120" w:after="120" w:line="240" w:lineRule="auto"/>
              <w:rPr>
                <w:rFonts w:cs="Arial"/>
                <w:b/>
                <w:bCs/>
                <w:szCs w:val="22"/>
              </w:rPr>
            </w:pPr>
            <w:r w:rsidRPr="00556E6A">
              <w:rPr>
                <w:rFonts w:cs="Arial"/>
                <w:b/>
                <w:bCs/>
                <w:szCs w:val="22"/>
              </w:rPr>
              <w:t>Learning outcomes</w:t>
            </w:r>
          </w:p>
          <w:p w14:paraId="2ED8BA7D" w14:textId="77777777" w:rsidR="00820DC5" w:rsidRPr="00556E6A" w:rsidRDefault="00820DC5" w:rsidP="00820DC5">
            <w:pPr>
              <w:pStyle w:val="ListParagraph"/>
              <w:numPr>
                <w:ilvl w:val="0"/>
                <w:numId w:val="40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556E6A">
              <w:rPr>
                <w:rFonts w:ascii="Arial" w:hAnsi="Arial" w:cs="Arial"/>
              </w:rPr>
              <w:t>Define what is meant by the term ‘intellectual property’</w:t>
            </w:r>
          </w:p>
          <w:p w14:paraId="4B771E2F" w14:textId="77777777" w:rsidR="00820DC5" w:rsidRPr="00556E6A" w:rsidRDefault="00820DC5" w:rsidP="00820DC5">
            <w:pPr>
              <w:pStyle w:val="ListParagraph"/>
              <w:numPr>
                <w:ilvl w:val="0"/>
                <w:numId w:val="40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556E6A">
              <w:rPr>
                <w:rFonts w:ascii="Arial" w:hAnsi="Arial" w:cs="Arial"/>
              </w:rPr>
              <w:t>Describe possible consequences of IP theft</w:t>
            </w:r>
          </w:p>
          <w:p w14:paraId="33CDC392" w14:textId="77777777" w:rsidR="00820DC5" w:rsidRPr="00556E6A" w:rsidRDefault="00820DC5" w:rsidP="00820DC5">
            <w:pPr>
              <w:pStyle w:val="ListParagraph"/>
              <w:numPr>
                <w:ilvl w:val="0"/>
                <w:numId w:val="40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556E6A">
              <w:rPr>
                <w:rFonts w:ascii="Arial" w:hAnsi="Arial" w:cs="Arial"/>
              </w:rPr>
              <w:t>Explain how copyright, patents and trademarks help to protect IP</w:t>
            </w:r>
          </w:p>
          <w:p w14:paraId="77D4915A" w14:textId="7D662A83" w:rsidR="00820DC5" w:rsidRPr="00556E6A" w:rsidRDefault="00820DC5" w:rsidP="00820DC5">
            <w:pPr>
              <w:pStyle w:val="ListParagraph"/>
              <w:numPr>
                <w:ilvl w:val="0"/>
                <w:numId w:val="40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556E6A">
              <w:rPr>
                <w:rFonts w:ascii="Arial" w:hAnsi="Arial" w:cs="Arial"/>
              </w:rPr>
              <w:t>Compare features of open source and proprietary software</w:t>
            </w:r>
            <w:r w:rsidR="00E34E18">
              <w:rPr>
                <w:rFonts w:ascii="Arial" w:hAnsi="Arial" w:cs="Arial"/>
              </w:rPr>
              <w:t>.</w:t>
            </w:r>
          </w:p>
          <w:p w14:paraId="30D91751" w14:textId="77777777" w:rsidR="00820DC5" w:rsidRPr="00556E6A" w:rsidRDefault="00820DC5" w:rsidP="004C6841">
            <w:pPr>
              <w:spacing w:before="120" w:after="120" w:line="240" w:lineRule="auto"/>
              <w:rPr>
                <w:rFonts w:cs="Arial"/>
                <w:b/>
                <w:bCs/>
                <w:szCs w:val="22"/>
              </w:rPr>
            </w:pPr>
            <w:r w:rsidRPr="00556E6A">
              <w:rPr>
                <w:rFonts w:eastAsiaTheme="minorHAnsi" w:cs="Arial"/>
                <w:b/>
                <w:bCs/>
                <w:szCs w:val="22"/>
              </w:rPr>
              <w:t xml:space="preserve"> </w:t>
            </w:r>
            <w:r w:rsidRPr="00556E6A">
              <w:rPr>
                <w:rFonts w:cs="Arial"/>
                <w:b/>
                <w:bCs/>
                <w:szCs w:val="22"/>
              </w:rPr>
              <w:t>Lesson plan</w:t>
            </w:r>
          </w:p>
          <w:p w14:paraId="13604E61" w14:textId="7BD265CA" w:rsidR="00820DC5" w:rsidRPr="00556E6A" w:rsidRDefault="00820DC5" w:rsidP="00820DC5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556E6A">
              <w:rPr>
                <w:rFonts w:ascii="Arial" w:hAnsi="Arial" w:cs="Arial"/>
              </w:rPr>
              <w:t>Begin the lesson by asking students what they think intellectual property is.</w:t>
            </w:r>
            <w:r w:rsidR="00E34E18">
              <w:rPr>
                <w:rFonts w:ascii="Arial" w:hAnsi="Arial" w:cs="Arial"/>
              </w:rPr>
              <w:t xml:space="preserve"> </w:t>
            </w:r>
            <w:r w:rsidRPr="00556E6A">
              <w:rPr>
                <w:rFonts w:ascii="Arial" w:hAnsi="Arial" w:cs="Arial"/>
              </w:rPr>
              <w:t>They may be able to give examples, but also need to be able to give a definition.</w:t>
            </w:r>
            <w:r w:rsidR="00E34E18">
              <w:rPr>
                <w:rFonts w:ascii="Arial" w:hAnsi="Arial" w:cs="Arial"/>
              </w:rPr>
              <w:t xml:space="preserve"> </w:t>
            </w:r>
            <w:r w:rsidRPr="00556E6A">
              <w:rPr>
                <w:rFonts w:ascii="Arial" w:hAnsi="Arial" w:cs="Arial"/>
              </w:rPr>
              <w:t>Ask students why IP should be protected.</w:t>
            </w:r>
            <w:r w:rsidR="00E34E18">
              <w:rPr>
                <w:rFonts w:ascii="Arial" w:hAnsi="Arial" w:cs="Arial"/>
              </w:rPr>
              <w:t xml:space="preserve"> </w:t>
            </w:r>
            <w:r w:rsidRPr="00556E6A">
              <w:rPr>
                <w:rFonts w:ascii="Arial" w:hAnsi="Arial" w:cs="Arial"/>
              </w:rPr>
              <w:t>The last two animations</w:t>
            </w:r>
            <w:r>
              <w:rPr>
                <w:rFonts w:ascii="Arial" w:hAnsi="Arial" w:cs="Arial"/>
              </w:rPr>
              <w:t xml:space="preserve"> on Slide 4</w:t>
            </w:r>
            <w:r w:rsidRPr="00556E6A">
              <w:rPr>
                <w:rFonts w:ascii="Arial" w:hAnsi="Arial" w:cs="Arial"/>
              </w:rPr>
              <w:t xml:space="preserve"> give reasons for protecting.</w:t>
            </w:r>
            <w:r w:rsidR="00E34E18">
              <w:rPr>
                <w:rFonts w:ascii="Arial" w:hAnsi="Arial" w:cs="Arial"/>
              </w:rPr>
              <w:t xml:space="preserve"> </w:t>
            </w:r>
            <w:r w:rsidRPr="00556E6A">
              <w:rPr>
                <w:rFonts w:ascii="Arial" w:hAnsi="Arial" w:cs="Arial"/>
              </w:rPr>
              <w:t>(</w:t>
            </w:r>
            <w:r w:rsidR="0018130C" w:rsidRPr="00556E6A">
              <w:rPr>
                <w:rFonts w:ascii="Arial" w:hAnsi="Arial" w:cs="Arial"/>
              </w:rPr>
              <w:t>T</w:t>
            </w:r>
            <w:r w:rsidR="0018130C">
              <w:rPr>
                <w:rFonts w:ascii="Arial" w:hAnsi="Arial" w:cs="Arial"/>
              </w:rPr>
              <w:t>utor</w:t>
            </w:r>
            <w:r w:rsidRPr="00556E6A">
              <w:rPr>
                <w:rFonts w:ascii="Arial" w:hAnsi="Arial" w:cs="Arial"/>
              </w:rPr>
              <w:t xml:space="preserve">: </w:t>
            </w:r>
            <w:r w:rsidR="00E34E18">
              <w:rPr>
                <w:rFonts w:ascii="Arial" w:hAnsi="Arial" w:cs="Arial"/>
              </w:rPr>
              <w:t>T</w:t>
            </w:r>
            <w:r w:rsidRPr="00556E6A">
              <w:rPr>
                <w:rFonts w:ascii="Arial" w:hAnsi="Arial" w:cs="Arial"/>
              </w:rPr>
              <w:t>he examples on the slide are all IP.)</w:t>
            </w:r>
          </w:p>
          <w:p w14:paraId="70AB8B71" w14:textId="5197E414" w:rsidR="00820DC5" w:rsidRPr="00556E6A" w:rsidRDefault="00820DC5" w:rsidP="00820DC5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556E6A">
              <w:rPr>
                <w:rFonts w:ascii="Arial" w:hAnsi="Arial" w:cs="Arial"/>
              </w:rPr>
              <w:t>Students need to be able to discuss the consequences of IP theft.</w:t>
            </w:r>
            <w:r w:rsidR="0018130C">
              <w:rPr>
                <w:rFonts w:ascii="Arial" w:hAnsi="Arial" w:cs="Arial"/>
              </w:rPr>
              <w:t xml:space="preserve"> </w:t>
            </w:r>
            <w:r w:rsidRPr="00556E6A">
              <w:rPr>
                <w:rFonts w:ascii="Arial" w:hAnsi="Arial" w:cs="Arial"/>
              </w:rPr>
              <w:t>(</w:t>
            </w:r>
            <w:r w:rsidR="0018130C" w:rsidRPr="00556E6A">
              <w:rPr>
                <w:rFonts w:ascii="Arial" w:hAnsi="Arial" w:cs="Arial"/>
              </w:rPr>
              <w:t>T</w:t>
            </w:r>
            <w:r w:rsidR="0018130C">
              <w:rPr>
                <w:rFonts w:ascii="Arial" w:hAnsi="Arial" w:cs="Arial"/>
              </w:rPr>
              <w:t>utor</w:t>
            </w:r>
            <w:r w:rsidRPr="00556E6A">
              <w:rPr>
                <w:rFonts w:ascii="Arial" w:hAnsi="Arial" w:cs="Arial"/>
              </w:rPr>
              <w:t>:  IP theft is not a victimless crime.</w:t>
            </w:r>
            <w:r w:rsidR="00E34E18">
              <w:rPr>
                <w:rFonts w:ascii="Arial" w:hAnsi="Arial" w:cs="Arial"/>
              </w:rPr>
              <w:t xml:space="preserve"> </w:t>
            </w:r>
            <w:r w:rsidRPr="00556E6A">
              <w:rPr>
                <w:rFonts w:ascii="Arial" w:hAnsi="Arial" w:cs="Arial"/>
              </w:rPr>
              <w:t>It</w:t>
            </w:r>
            <w:r w:rsidR="00E34E18">
              <w:rPr>
                <w:rFonts w:ascii="Arial" w:hAnsi="Arial" w:cs="Arial"/>
              </w:rPr>
              <w:t xml:space="preserve"> i</w:t>
            </w:r>
            <w:r w:rsidRPr="00556E6A">
              <w:rPr>
                <w:rFonts w:ascii="Arial" w:hAnsi="Arial" w:cs="Arial"/>
              </w:rPr>
              <w:t>s not only big corporations that lose out.)</w:t>
            </w:r>
          </w:p>
          <w:p w14:paraId="001174B3" w14:textId="2DCE80B7" w:rsidR="00820DC5" w:rsidRPr="00556E6A" w:rsidRDefault="00820DC5" w:rsidP="00820DC5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556E6A">
              <w:rPr>
                <w:rFonts w:ascii="Arial" w:hAnsi="Arial" w:cs="Arial"/>
              </w:rPr>
              <w:t>Introduce the terms copyright, patents and trademarks.</w:t>
            </w:r>
            <w:r w:rsidR="00E34E18">
              <w:rPr>
                <w:rFonts w:ascii="Arial" w:hAnsi="Arial" w:cs="Arial"/>
              </w:rPr>
              <w:t xml:space="preserve"> </w:t>
            </w:r>
            <w:r w:rsidRPr="00556E6A">
              <w:rPr>
                <w:rFonts w:ascii="Arial" w:hAnsi="Arial" w:cs="Arial"/>
              </w:rPr>
              <w:t>Ensure students know that they apply in different situations.</w:t>
            </w:r>
          </w:p>
          <w:p w14:paraId="38B6BA3D" w14:textId="4AEA698A" w:rsidR="00820DC5" w:rsidRPr="00556E6A" w:rsidRDefault="00820DC5" w:rsidP="00820DC5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556E6A">
              <w:rPr>
                <w:rFonts w:ascii="Arial" w:hAnsi="Arial" w:cs="Arial"/>
              </w:rPr>
              <w:t>Copyright is the first protection explored.</w:t>
            </w:r>
            <w:r w:rsidR="0018130C">
              <w:rPr>
                <w:rFonts w:ascii="Arial" w:hAnsi="Arial" w:cs="Arial"/>
              </w:rPr>
              <w:t xml:space="preserve"> </w:t>
            </w:r>
            <w:r w:rsidRPr="00556E6A">
              <w:rPr>
                <w:rFonts w:ascii="Arial" w:hAnsi="Arial" w:cs="Arial"/>
              </w:rPr>
              <w:t>(</w:t>
            </w:r>
            <w:r w:rsidR="0018130C" w:rsidRPr="00556E6A">
              <w:rPr>
                <w:rFonts w:ascii="Arial" w:hAnsi="Arial" w:cs="Arial"/>
              </w:rPr>
              <w:t>T</w:t>
            </w:r>
            <w:r w:rsidR="0018130C">
              <w:rPr>
                <w:rFonts w:ascii="Arial" w:hAnsi="Arial" w:cs="Arial"/>
              </w:rPr>
              <w:t>utor</w:t>
            </w:r>
            <w:r w:rsidRPr="00556E6A">
              <w:rPr>
                <w:rFonts w:ascii="Arial" w:hAnsi="Arial" w:cs="Arial"/>
              </w:rPr>
              <w:t xml:space="preserve">: Students </w:t>
            </w:r>
            <w:r>
              <w:rPr>
                <w:rFonts w:ascii="Arial" w:hAnsi="Arial" w:cs="Arial"/>
              </w:rPr>
              <w:t xml:space="preserve">should </w:t>
            </w:r>
            <w:r w:rsidRPr="00556E6A">
              <w:rPr>
                <w:rFonts w:ascii="Arial" w:hAnsi="Arial" w:cs="Arial"/>
              </w:rPr>
              <w:t xml:space="preserve">complete Activity 1 before </w:t>
            </w:r>
            <w:r w:rsidR="0018130C">
              <w:rPr>
                <w:rFonts w:ascii="Arial" w:hAnsi="Arial" w:cs="Arial"/>
              </w:rPr>
              <w:t>being shown</w:t>
            </w:r>
            <w:r w:rsidRPr="00556E6A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S</w:t>
            </w:r>
            <w:r w:rsidRPr="00556E6A">
              <w:rPr>
                <w:rFonts w:ascii="Arial" w:hAnsi="Arial" w:cs="Arial"/>
              </w:rPr>
              <w:t>lide</w:t>
            </w:r>
            <w:r>
              <w:rPr>
                <w:rFonts w:ascii="Arial" w:hAnsi="Arial" w:cs="Arial"/>
              </w:rPr>
              <w:t xml:space="preserve"> 6</w:t>
            </w:r>
            <w:r w:rsidRPr="00556E6A">
              <w:rPr>
                <w:rFonts w:ascii="Arial" w:hAnsi="Arial" w:cs="Arial"/>
              </w:rPr>
              <w:t>, which is the answer to part a).)</w:t>
            </w:r>
          </w:p>
          <w:p w14:paraId="33B29181" w14:textId="16D04B5E" w:rsidR="00820DC5" w:rsidRPr="0018130C" w:rsidRDefault="00820DC5" w:rsidP="0018130C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cs="Arial"/>
              </w:rPr>
            </w:pPr>
            <w:r w:rsidRPr="00556E6A">
              <w:rPr>
                <w:rFonts w:ascii="Arial" w:hAnsi="Arial" w:cs="Arial"/>
              </w:rPr>
              <w:t>Patents are the second protection explored.</w:t>
            </w:r>
            <w:r w:rsidR="0018130C">
              <w:rPr>
                <w:rFonts w:ascii="Arial" w:hAnsi="Arial" w:cs="Arial"/>
              </w:rPr>
              <w:t xml:space="preserve"> </w:t>
            </w:r>
            <w:r w:rsidRPr="00556E6A">
              <w:rPr>
                <w:rFonts w:ascii="Arial" w:hAnsi="Arial" w:cs="Arial"/>
              </w:rPr>
              <w:t>(</w:t>
            </w:r>
            <w:r w:rsidR="0018130C" w:rsidRPr="00556E6A">
              <w:rPr>
                <w:rFonts w:ascii="Arial" w:hAnsi="Arial" w:cs="Arial"/>
              </w:rPr>
              <w:t>T</w:t>
            </w:r>
            <w:r w:rsidR="0018130C">
              <w:rPr>
                <w:rFonts w:ascii="Arial" w:hAnsi="Arial" w:cs="Arial"/>
              </w:rPr>
              <w:t>utor</w:t>
            </w:r>
            <w:r w:rsidRPr="00556E6A">
              <w:rPr>
                <w:rFonts w:ascii="Arial" w:hAnsi="Arial" w:cs="Arial"/>
              </w:rPr>
              <w:t xml:space="preserve">: Students </w:t>
            </w:r>
            <w:r>
              <w:rPr>
                <w:rFonts w:ascii="Arial" w:hAnsi="Arial" w:cs="Arial"/>
              </w:rPr>
              <w:t xml:space="preserve">should </w:t>
            </w:r>
            <w:r w:rsidRPr="00556E6A">
              <w:rPr>
                <w:rFonts w:ascii="Arial" w:hAnsi="Arial" w:cs="Arial"/>
              </w:rPr>
              <w:t xml:space="preserve">complete Activity 2 before </w:t>
            </w:r>
            <w:r w:rsidR="0018130C">
              <w:rPr>
                <w:rFonts w:ascii="Arial" w:hAnsi="Arial" w:cs="Arial"/>
              </w:rPr>
              <w:t>being shown</w:t>
            </w:r>
            <w:r w:rsidRPr="00556E6A">
              <w:rPr>
                <w:rFonts w:ascii="Arial" w:hAnsi="Arial" w:cs="Arial"/>
              </w:rPr>
              <w:t xml:space="preserve"> the slide, which is the answer to part a).)</w:t>
            </w:r>
          </w:p>
          <w:p w14:paraId="0425A8EE" w14:textId="7AF787A2" w:rsidR="00E34E18" w:rsidRPr="0018130C" w:rsidRDefault="00820DC5" w:rsidP="0018130C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556E6A">
              <w:rPr>
                <w:rFonts w:ascii="Arial" w:hAnsi="Arial" w:cs="Arial"/>
              </w:rPr>
              <w:t xml:space="preserve">Trademarks are the </w:t>
            </w:r>
            <w:r>
              <w:rPr>
                <w:rFonts w:ascii="Arial" w:hAnsi="Arial" w:cs="Arial"/>
              </w:rPr>
              <w:t>third</w:t>
            </w:r>
            <w:r w:rsidRPr="00556E6A">
              <w:rPr>
                <w:rFonts w:ascii="Arial" w:hAnsi="Arial" w:cs="Arial"/>
              </w:rPr>
              <w:t xml:space="preserve"> protection explored.</w:t>
            </w:r>
            <w:r w:rsidR="00E34E18">
              <w:rPr>
                <w:rFonts w:ascii="Arial" w:hAnsi="Arial" w:cs="Arial"/>
              </w:rPr>
              <w:t xml:space="preserve"> </w:t>
            </w:r>
            <w:r w:rsidRPr="00556E6A">
              <w:rPr>
                <w:rFonts w:ascii="Arial" w:hAnsi="Arial" w:cs="Arial"/>
              </w:rPr>
              <w:t>(</w:t>
            </w:r>
            <w:r w:rsidR="0018130C" w:rsidRPr="00556E6A">
              <w:rPr>
                <w:rFonts w:ascii="Arial" w:hAnsi="Arial" w:cs="Arial"/>
              </w:rPr>
              <w:t>T</w:t>
            </w:r>
            <w:r w:rsidR="0018130C">
              <w:rPr>
                <w:rFonts w:ascii="Arial" w:hAnsi="Arial" w:cs="Arial"/>
              </w:rPr>
              <w:t>utor</w:t>
            </w:r>
            <w:r w:rsidRPr="00556E6A">
              <w:rPr>
                <w:rFonts w:ascii="Arial" w:hAnsi="Arial" w:cs="Arial"/>
              </w:rPr>
              <w:t xml:space="preserve">: Students </w:t>
            </w:r>
            <w:r>
              <w:rPr>
                <w:rFonts w:ascii="Arial" w:hAnsi="Arial" w:cs="Arial"/>
              </w:rPr>
              <w:t xml:space="preserve">should </w:t>
            </w:r>
            <w:r w:rsidRPr="00556E6A">
              <w:rPr>
                <w:rFonts w:ascii="Arial" w:hAnsi="Arial" w:cs="Arial"/>
              </w:rPr>
              <w:t xml:space="preserve">complete Activity 3 before </w:t>
            </w:r>
            <w:r w:rsidR="0018130C">
              <w:rPr>
                <w:rFonts w:ascii="Arial" w:hAnsi="Arial" w:cs="Arial"/>
              </w:rPr>
              <w:t xml:space="preserve">being </w:t>
            </w:r>
            <w:r w:rsidRPr="00556E6A">
              <w:rPr>
                <w:rFonts w:ascii="Arial" w:hAnsi="Arial" w:cs="Arial"/>
              </w:rPr>
              <w:t>show</w:t>
            </w:r>
            <w:r w:rsidR="0018130C">
              <w:rPr>
                <w:rFonts w:ascii="Arial" w:hAnsi="Arial" w:cs="Arial"/>
              </w:rPr>
              <w:t>n</w:t>
            </w:r>
            <w:r w:rsidRPr="00556E6A">
              <w:rPr>
                <w:rFonts w:ascii="Arial" w:hAnsi="Arial" w:cs="Arial"/>
              </w:rPr>
              <w:t xml:space="preserve"> the slide, which is the answer to part a).)</w:t>
            </w:r>
          </w:p>
          <w:p w14:paraId="71EB4B29" w14:textId="7469264A" w:rsidR="00820DC5" w:rsidRPr="00556E6A" w:rsidRDefault="00820DC5" w:rsidP="00820DC5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556E6A">
              <w:rPr>
                <w:rFonts w:ascii="Arial" w:hAnsi="Arial" w:cs="Arial"/>
              </w:rPr>
              <w:lastRenderedPageBreak/>
              <w:t>Students should understand that the legislation does</w:t>
            </w:r>
            <w:r w:rsidR="0018130C">
              <w:rPr>
                <w:rFonts w:ascii="Arial" w:hAnsi="Arial" w:cs="Arial"/>
              </w:rPr>
              <w:t xml:space="preserve"> not</w:t>
            </w:r>
            <w:r w:rsidRPr="00556E6A">
              <w:rPr>
                <w:rFonts w:ascii="Arial" w:hAnsi="Arial" w:cs="Arial"/>
              </w:rPr>
              <w:t xml:space="preserve"> </w:t>
            </w:r>
            <w:r w:rsidR="0018130C">
              <w:rPr>
                <w:rFonts w:ascii="Arial" w:hAnsi="Arial" w:cs="Arial"/>
              </w:rPr>
              <w:t>carry out</w:t>
            </w:r>
            <w:r w:rsidRPr="00556E6A">
              <w:rPr>
                <w:rFonts w:ascii="Arial" w:hAnsi="Arial" w:cs="Arial"/>
              </w:rPr>
              <w:t xml:space="preserve"> the enforcement.</w:t>
            </w:r>
            <w:r w:rsidR="00E34E18">
              <w:rPr>
                <w:rFonts w:ascii="Arial" w:hAnsi="Arial" w:cs="Arial"/>
              </w:rPr>
              <w:t xml:space="preserve"> </w:t>
            </w:r>
            <w:r w:rsidRPr="00556E6A">
              <w:rPr>
                <w:rFonts w:ascii="Arial" w:hAnsi="Arial" w:cs="Arial"/>
              </w:rPr>
              <w:t>It is still down to the maker/creator to defend the rights they have.</w:t>
            </w:r>
          </w:p>
          <w:p w14:paraId="6AAF5C9A" w14:textId="60A48E8C" w:rsidR="00820DC5" w:rsidRPr="00556E6A" w:rsidRDefault="00820DC5" w:rsidP="00820DC5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556E6A">
              <w:rPr>
                <w:rFonts w:ascii="Arial" w:hAnsi="Arial" w:cs="Arial"/>
              </w:rPr>
              <w:t>Introduce the terms ‘open source’ and ‘proprietary’ software.</w:t>
            </w:r>
            <w:r w:rsidR="00E34E18">
              <w:rPr>
                <w:rFonts w:ascii="Arial" w:hAnsi="Arial" w:cs="Arial"/>
              </w:rPr>
              <w:t xml:space="preserve"> </w:t>
            </w:r>
            <w:r w:rsidRPr="00556E6A">
              <w:rPr>
                <w:rFonts w:ascii="Arial" w:hAnsi="Arial" w:cs="Arial"/>
              </w:rPr>
              <w:t>Ensure the focus of discussions is about the licensing, not just money.</w:t>
            </w:r>
            <w:r w:rsidR="0018130C">
              <w:rPr>
                <w:rFonts w:ascii="Arial" w:hAnsi="Arial" w:cs="Arial"/>
              </w:rPr>
              <w:t xml:space="preserve"> </w:t>
            </w:r>
            <w:r w:rsidRPr="00556E6A">
              <w:rPr>
                <w:rFonts w:ascii="Arial" w:hAnsi="Arial" w:cs="Arial"/>
              </w:rPr>
              <w:t>(</w:t>
            </w:r>
            <w:r w:rsidR="0018130C" w:rsidRPr="00556E6A">
              <w:rPr>
                <w:rFonts w:ascii="Arial" w:hAnsi="Arial" w:cs="Arial"/>
              </w:rPr>
              <w:t>T</w:t>
            </w:r>
            <w:r w:rsidR="0018130C">
              <w:rPr>
                <w:rFonts w:ascii="Arial" w:hAnsi="Arial" w:cs="Arial"/>
              </w:rPr>
              <w:t>utor</w:t>
            </w:r>
            <w:r w:rsidRPr="00556E6A">
              <w:rPr>
                <w:rFonts w:ascii="Arial" w:hAnsi="Arial" w:cs="Arial"/>
              </w:rPr>
              <w:t xml:space="preserve">: Students need to have a deeper understanding than </w:t>
            </w:r>
            <w:r w:rsidR="0018130C">
              <w:rPr>
                <w:rFonts w:ascii="Arial" w:hAnsi="Arial" w:cs="Arial"/>
              </w:rPr>
              <w:t xml:space="preserve">simply </w:t>
            </w:r>
            <w:r w:rsidRPr="00556E6A">
              <w:rPr>
                <w:rFonts w:ascii="Arial" w:hAnsi="Arial" w:cs="Arial"/>
              </w:rPr>
              <w:t>that open source is</w:t>
            </w:r>
            <w:r w:rsidR="0018130C">
              <w:rPr>
                <w:rFonts w:ascii="Arial" w:hAnsi="Arial" w:cs="Arial"/>
              </w:rPr>
              <w:t xml:space="preserve"> </w:t>
            </w:r>
            <w:r w:rsidRPr="00556E6A">
              <w:rPr>
                <w:rFonts w:ascii="Arial" w:hAnsi="Arial" w:cs="Arial"/>
              </w:rPr>
              <w:t>‘free’.</w:t>
            </w:r>
            <w:r w:rsidR="00E34E18">
              <w:rPr>
                <w:rFonts w:ascii="Arial" w:hAnsi="Arial" w:cs="Arial"/>
              </w:rPr>
              <w:t xml:space="preserve"> </w:t>
            </w:r>
            <w:r w:rsidRPr="00556E6A">
              <w:rPr>
                <w:rFonts w:ascii="Arial" w:hAnsi="Arial" w:cs="Arial"/>
              </w:rPr>
              <w:t xml:space="preserve">The word ‘free’ needs to be explained, as in </w:t>
            </w:r>
            <w:r w:rsidR="0018130C">
              <w:rPr>
                <w:rFonts w:ascii="Arial" w:hAnsi="Arial" w:cs="Arial"/>
              </w:rPr>
              <w:t>‘</w:t>
            </w:r>
            <w:r w:rsidRPr="00556E6A">
              <w:rPr>
                <w:rFonts w:ascii="Arial" w:hAnsi="Arial" w:cs="Arial"/>
              </w:rPr>
              <w:t>freedom to use</w:t>
            </w:r>
            <w:r w:rsidR="0018130C">
              <w:rPr>
                <w:rFonts w:ascii="Arial" w:hAnsi="Arial" w:cs="Arial"/>
              </w:rPr>
              <w:t>’</w:t>
            </w:r>
            <w:r w:rsidRPr="00556E6A">
              <w:rPr>
                <w:rFonts w:ascii="Arial" w:hAnsi="Arial" w:cs="Arial"/>
              </w:rPr>
              <w:t xml:space="preserve">, not </w:t>
            </w:r>
            <w:r w:rsidR="0018130C">
              <w:rPr>
                <w:rFonts w:ascii="Arial" w:hAnsi="Arial" w:cs="Arial"/>
              </w:rPr>
              <w:t>as in having no</w:t>
            </w:r>
            <w:r w:rsidRPr="00556E6A">
              <w:rPr>
                <w:rFonts w:ascii="Arial" w:hAnsi="Arial" w:cs="Arial"/>
              </w:rPr>
              <w:t xml:space="preserve"> monetary value.</w:t>
            </w:r>
            <w:r w:rsidR="00E34E18">
              <w:rPr>
                <w:rFonts w:ascii="Arial" w:hAnsi="Arial" w:cs="Arial"/>
              </w:rPr>
              <w:t xml:space="preserve"> </w:t>
            </w:r>
            <w:r w:rsidR="0018130C">
              <w:rPr>
                <w:rFonts w:ascii="Arial" w:hAnsi="Arial" w:cs="Arial"/>
              </w:rPr>
              <w:t>M</w:t>
            </w:r>
            <w:r w:rsidRPr="00556E6A">
              <w:rPr>
                <w:rFonts w:ascii="Arial" w:hAnsi="Arial" w:cs="Arial"/>
              </w:rPr>
              <w:t xml:space="preserve">ore </w:t>
            </w:r>
            <w:r w:rsidR="0018130C">
              <w:rPr>
                <w:rFonts w:ascii="Arial" w:hAnsi="Arial" w:cs="Arial"/>
              </w:rPr>
              <w:t xml:space="preserve">information at: </w:t>
            </w:r>
            <w:hyperlink r:id="rId8" w:anchor="selling" w:history="1">
              <w:r w:rsidRPr="00556E6A">
                <w:rPr>
                  <w:rStyle w:val="Hyperlink"/>
                  <w:rFonts w:ascii="Arial" w:hAnsi="Arial" w:cs="Arial"/>
                </w:rPr>
                <w:t>https://opensource.org/faq#selling</w:t>
              </w:r>
            </w:hyperlink>
            <w:r w:rsidRPr="00556E6A">
              <w:rPr>
                <w:rFonts w:ascii="Arial" w:hAnsi="Arial" w:cs="Arial"/>
              </w:rPr>
              <w:t xml:space="preserve">) </w:t>
            </w:r>
          </w:p>
          <w:p w14:paraId="648071C2" w14:textId="77777777" w:rsidR="00820DC5" w:rsidRPr="00556E6A" w:rsidRDefault="00820DC5" w:rsidP="00820DC5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556E6A">
              <w:rPr>
                <w:rFonts w:ascii="Arial" w:hAnsi="Arial" w:cs="Arial"/>
              </w:rPr>
              <w:t>Wrap up.</w:t>
            </w:r>
          </w:p>
          <w:p w14:paraId="2E991C4F" w14:textId="77777777" w:rsidR="00820DC5" w:rsidRPr="00556E6A" w:rsidRDefault="00820DC5" w:rsidP="004C6841">
            <w:pPr>
              <w:spacing w:before="120" w:after="120" w:line="240" w:lineRule="auto"/>
              <w:rPr>
                <w:rFonts w:cs="Arial"/>
                <w:b/>
                <w:bCs/>
                <w:szCs w:val="22"/>
              </w:rPr>
            </w:pPr>
            <w:r w:rsidRPr="00556E6A">
              <w:rPr>
                <w:rFonts w:cs="Arial"/>
                <w:b/>
                <w:bCs/>
                <w:szCs w:val="22"/>
              </w:rPr>
              <w:t>Homework</w:t>
            </w:r>
          </w:p>
          <w:p w14:paraId="42DFCDB4" w14:textId="77777777" w:rsidR="00820DC5" w:rsidRPr="00556E6A" w:rsidRDefault="00820DC5" w:rsidP="00820DC5">
            <w:pPr>
              <w:pStyle w:val="ListParagraph"/>
              <w:numPr>
                <w:ilvl w:val="0"/>
                <w:numId w:val="39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556E6A">
              <w:rPr>
                <w:rFonts w:ascii="Arial" w:hAnsi="Arial" w:cs="Arial"/>
              </w:rPr>
              <w:t>See homework document.</w:t>
            </w:r>
          </w:p>
        </w:tc>
        <w:tc>
          <w:tcPr>
            <w:tcW w:w="1821" w:type="dxa"/>
          </w:tcPr>
          <w:p w14:paraId="1EE3456A" w14:textId="77777777" w:rsidR="00820DC5" w:rsidRPr="00556E6A" w:rsidRDefault="00820DC5" w:rsidP="004C6841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556E6A">
              <w:rPr>
                <w:rFonts w:cs="Arial"/>
                <w:szCs w:val="22"/>
              </w:rPr>
              <w:lastRenderedPageBreak/>
              <w:t>Lesson slides</w:t>
            </w:r>
          </w:p>
          <w:p w14:paraId="0FEAB0E1" w14:textId="77777777" w:rsidR="00820DC5" w:rsidRPr="00556E6A" w:rsidRDefault="00820DC5" w:rsidP="004C6841">
            <w:pPr>
              <w:spacing w:before="120" w:after="120" w:line="240" w:lineRule="auto"/>
              <w:rPr>
                <w:rFonts w:cs="Arial"/>
                <w:szCs w:val="22"/>
              </w:rPr>
            </w:pPr>
          </w:p>
          <w:p w14:paraId="39905226" w14:textId="77777777" w:rsidR="00820DC5" w:rsidRPr="00556E6A" w:rsidRDefault="00820DC5" w:rsidP="004C6841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556E6A">
              <w:rPr>
                <w:rFonts w:cs="Arial"/>
                <w:szCs w:val="22"/>
              </w:rPr>
              <w:t>Lesson activities</w:t>
            </w:r>
          </w:p>
          <w:p w14:paraId="70AC4E4C" w14:textId="77777777" w:rsidR="00820DC5" w:rsidRPr="00556E6A" w:rsidRDefault="00820DC5" w:rsidP="004C6841">
            <w:pPr>
              <w:spacing w:before="120" w:after="120" w:line="240" w:lineRule="auto"/>
              <w:rPr>
                <w:rFonts w:cs="Arial"/>
                <w:szCs w:val="22"/>
              </w:rPr>
            </w:pPr>
          </w:p>
          <w:p w14:paraId="1D44B94A" w14:textId="77777777" w:rsidR="00820DC5" w:rsidRPr="00556E6A" w:rsidRDefault="00820DC5" w:rsidP="004C6841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556E6A">
              <w:rPr>
                <w:rFonts w:cs="Arial"/>
                <w:szCs w:val="22"/>
              </w:rPr>
              <w:t>Used in classroom:</w:t>
            </w:r>
          </w:p>
          <w:p w14:paraId="70851323" w14:textId="77777777" w:rsidR="00820DC5" w:rsidRPr="00556E6A" w:rsidRDefault="00C87597" w:rsidP="004C6841">
            <w:pPr>
              <w:spacing w:before="120" w:after="120" w:line="240" w:lineRule="auto"/>
              <w:rPr>
                <w:rFonts w:cs="Arial"/>
                <w:szCs w:val="22"/>
              </w:rPr>
            </w:pPr>
            <w:hyperlink r:id="rId9" w:history="1">
              <w:r w:rsidR="00820DC5" w:rsidRPr="00556E6A">
                <w:rPr>
                  <w:rStyle w:val="Hyperlink"/>
                  <w:rFonts w:cs="Arial"/>
                  <w:szCs w:val="22"/>
                </w:rPr>
                <w:t>https://www.gov.uk/copyright</w:t>
              </w:r>
            </w:hyperlink>
          </w:p>
          <w:p w14:paraId="3C3C1BF4" w14:textId="77777777" w:rsidR="00820DC5" w:rsidRPr="00556E6A" w:rsidRDefault="00C87597" w:rsidP="004C6841">
            <w:pPr>
              <w:spacing w:before="120" w:after="120" w:line="240" w:lineRule="auto"/>
              <w:rPr>
                <w:rFonts w:cs="Arial"/>
                <w:szCs w:val="22"/>
              </w:rPr>
            </w:pPr>
            <w:hyperlink r:id="rId10" w:history="1">
              <w:r w:rsidR="00820DC5" w:rsidRPr="00556E6A">
                <w:rPr>
                  <w:rStyle w:val="Hyperlink"/>
                  <w:rFonts w:cs="Arial"/>
                  <w:szCs w:val="22"/>
                </w:rPr>
                <w:t>https://www.gov.uk/copyright/how-long-copyright-lasts</w:t>
              </w:r>
            </w:hyperlink>
          </w:p>
          <w:p w14:paraId="69092B64" w14:textId="77777777" w:rsidR="00820DC5" w:rsidRPr="00556E6A" w:rsidRDefault="00C87597" w:rsidP="004C6841">
            <w:pPr>
              <w:spacing w:before="120" w:after="120" w:line="240" w:lineRule="auto"/>
              <w:rPr>
                <w:rStyle w:val="Hyperlink"/>
                <w:rFonts w:cs="Arial"/>
                <w:szCs w:val="22"/>
              </w:rPr>
            </w:pPr>
            <w:hyperlink r:id="rId11" w:history="1">
              <w:r w:rsidR="00820DC5" w:rsidRPr="00556E6A">
                <w:rPr>
                  <w:rStyle w:val="Hyperlink"/>
                  <w:rFonts w:cs="Arial"/>
                  <w:szCs w:val="22"/>
                </w:rPr>
                <w:t>https://www.gov.uk/patent-your-invention</w:t>
              </w:r>
            </w:hyperlink>
          </w:p>
          <w:p w14:paraId="1FD28DAC" w14:textId="6A0B5494" w:rsidR="00820DC5" w:rsidRPr="00556E6A" w:rsidRDefault="00C87597" w:rsidP="004C6841">
            <w:pPr>
              <w:spacing w:before="120" w:after="120" w:line="240" w:lineRule="auto"/>
              <w:rPr>
                <w:rFonts w:cs="Arial"/>
                <w:szCs w:val="22"/>
              </w:rPr>
            </w:pPr>
            <w:hyperlink r:id="rId12" w:history="1">
              <w:r w:rsidR="00820DC5" w:rsidRPr="00556E6A">
                <w:rPr>
                  <w:rStyle w:val="Hyperlink"/>
                  <w:rFonts w:cs="Arial"/>
                  <w:szCs w:val="22"/>
                </w:rPr>
                <w:t>https://www.gov.uk/how-to-register-a-trade-mark</w:t>
              </w:r>
            </w:hyperlink>
            <w:r w:rsidR="00E34E18">
              <w:rPr>
                <w:rFonts w:cs="Arial"/>
                <w:szCs w:val="22"/>
              </w:rPr>
              <w:t xml:space="preserve"> </w:t>
            </w:r>
          </w:p>
          <w:p w14:paraId="6B91BA00" w14:textId="77777777" w:rsidR="00820DC5" w:rsidRPr="00556E6A" w:rsidRDefault="00C87597" w:rsidP="004C6841">
            <w:pPr>
              <w:spacing w:before="120" w:after="120" w:line="240" w:lineRule="auto"/>
              <w:rPr>
                <w:rFonts w:cs="Arial"/>
                <w:szCs w:val="22"/>
              </w:rPr>
            </w:pPr>
            <w:hyperlink r:id="rId13" w:history="1">
              <w:r w:rsidR="00820DC5" w:rsidRPr="00556E6A">
                <w:rPr>
                  <w:rStyle w:val="Hyperlink"/>
                  <w:rFonts w:cs="Arial"/>
                  <w:szCs w:val="22"/>
                </w:rPr>
                <w:t>https://student.craigndave.org/videos/ocr-gcse-j277-slr-1-6-open-source-vs-proprietary-software</w:t>
              </w:r>
            </w:hyperlink>
            <w:r w:rsidR="00820DC5" w:rsidRPr="00556E6A">
              <w:rPr>
                <w:rFonts w:cs="Arial"/>
                <w:szCs w:val="22"/>
              </w:rPr>
              <w:t xml:space="preserve"> (2:30)</w:t>
            </w:r>
          </w:p>
          <w:p w14:paraId="50998CE2" w14:textId="77777777" w:rsidR="00820DC5" w:rsidRPr="00556E6A" w:rsidRDefault="00820DC5" w:rsidP="004C6841">
            <w:pPr>
              <w:spacing w:before="120" w:after="120" w:line="240" w:lineRule="auto"/>
              <w:rPr>
                <w:rFonts w:cs="Arial"/>
                <w:szCs w:val="22"/>
              </w:rPr>
            </w:pPr>
          </w:p>
          <w:p w14:paraId="2DBE8FBF" w14:textId="77777777" w:rsidR="00820DC5" w:rsidRPr="00556E6A" w:rsidRDefault="00820DC5" w:rsidP="004C6841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556E6A">
              <w:rPr>
                <w:rFonts w:cs="Arial"/>
                <w:szCs w:val="22"/>
              </w:rPr>
              <w:t>Used in homework:</w:t>
            </w:r>
          </w:p>
          <w:p w14:paraId="029D5D78" w14:textId="77777777" w:rsidR="00820DC5" w:rsidRPr="00556E6A" w:rsidRDefault="00C87597" w:rsidP="004C6841">
            <w:pPr>
              <w:spacing w:before="120" w:after="120" w:line="240" w:lineRule="auto"/>
              <w:rPr>
                <w:rStyle w:val="Hyperlink"/>
                <w:rFonts w:cs="Arial"/>
                <w:szCs w:val="22"/>
              </w:rPr>
            </w:pPr>
            <w:hyperlink r:id="rId14" w:history="1">
              <w:r w:rsidR="00820DC5" w:rsidRPr="00556E6A">
                <w:rPr>
                  <w:rStyle w:val="Hyperlink"/>
                  <w:rFonts w:cs="Arial"/>
                  <w:szCs w:val="22"/>
                </w:rPr>
                <w:t>https://www.bbc.co.uk/bitesize/guides/zhx26yc/revision/8</w:t>
              </w:r>
            </w:hyperlink>
          </w:p>
          <w:p w14:paraId="6A177838" w14:textId="77777777" w:rsidR="00820DC5" w:rsidRPr="00556E6A" w:rsidRDefault="00C87597" w:rsidP="004C6841">
            <w:pPr>
              <w:spacing w:before="120" w:after="120" w:line="240" w:lineRule="auto"/>
              <w:rPr>
                <w:rFonts w:cs="Arial"/>
                <w:szCs w:val="22"/>
              </w:rPr>
            </w:pPr>
            <w:hyperlink r:id="rId15" w:history="1">
              <w:r w:rsidR="00820DC5" w:rsidRPr="00556E6A">
                <w:rPr>
                  <w:rStyle w:val="Hyperlink"/>
                  <w:rFonts w:cs="Arial"/>
                  <w:szCs w:val="22"/>
                </w:rPr>
                <w:t>https://www.bbc.co.uk/bitesize/guides/zhx26yc/revision/9</w:t>
              </w:r>
            </w:hyperlink>
            <w:r w:rsidR="00820DC5" w:rsidRPr="00556E6A">
              <w:rPr>
                <w:rFonts w:cs="Arial"/>
                <w:szCs w:val="22"/>
              </w:rPr>
              <w:t xml:space="preserve"> </w:t>
            </w:r>
          </w:p>
          <w:p w14:paraId="216BDBF5" w14:textId="77777777" w:rsidR="00820DC5" w:rsidRPr="00556E6A" w:rsidRDefault="00C87597" w:rsidP="004C6841">
            <w:pPr>
              <w:spacing w:before="120" w:after="120" w:line="240" w:lineRule="auto"/>
              <w:rPr>
                <w:rFonts w:cs="Arial"/>
                <w:szCs w:val="22"/>
                <w:lang w:val="de-DE"/>
              </w:rPr>
            </w:pPr>
            <w:hyperlink r:id="rId16" w:history="1">
              <w:r w:rsidR="00820DC5" w:rsidRPr="00556E6A">
                <w:rPr>
                  <w:rStyle w:val="Hyperlink"/>
                  <w:rFonts w:cs="Arial"/>
                  <w:szCs w:val="22"/>
                  <w:lang w:val="de-DE"/>
                </w:rPr>
                <w:t>https://diagnosticquestions.com/</w:t>
              </w:r>
            </w:hyperlink>
          </w:p>
          <w:p w14:paraId="41E207CB" w14:textId="77777777" w:rsidR="00820DC5" w:rsidRPr="00556E6A" w:rsidRDefault="00820DC5" w:rsidP="004C6841">
            <w:pPr>
              <w:spacing w:before="120" w:after="120" w:line="240" w:lineRule="auto"/>
              <w:rPr>
                <w:rFonts w:cs="Arial"/>
                <w:szCs w:val="22"/>
                <w:lang w:val="de-DE"/>
              </w:rPr>
            </w:pPr>
          </w:p>
          <w:p w14:paraId="1751BCA8" w14:textId="77777777" w:rsidR="00820DC5" w:rsidRPr="00556E6A" w:rsidRDefault="00820DC5" w:rsidP="004C6841">
            <w:pPr>
              <w:spacing w:before="120" w:after="120" w:line="240" w:lineRule="auto"/>
              <w:rPr>
                <w:rFonts w:cs="Arial"/>
                <w:szCs w:val="22"/>
                <w:lang w:val="de-DE"/>
              </w:rPr>
            </w:pPr>
            <w:r w:rsidRPr="00556E6A">
              <w:rPr>
                <w:rFonts w:cs="Arial"/>
                <w:szCs w:val="22"/>
                <w:lang w:val="de-DE"/>
              </w:rPr>
              <w:t>Of interest:</w:t>
            </w:r>
          </w:p>
          <w:p w14:paraId="35BF3E91" w14:textId="77777777" w:rsidR="00820DC5" w:rsidRPr="00556E6A" w:rsidRDefault="00C87597" w:rsidP="004C6841">
            <w:pPr>
              <w:spacing w:before="120" w:after="120" w:line="240" w:lineRule="auto"/>
              <w:rPr>
                <w:rFonts w:cs="Arial"/>
                <w:szCs w:val="22"/>
              </w:rPr>
            </w:pPr>
            <w:hyperlink r:id="rId17" w:anchor="selling" w:history="1">
              <w:r w:rsidR="00820DC5" w:rsidRPr="00556E6A">
                <w:rPr>
                  <w:rStyle w:val="Hyperlink"/>
                  <w:rFonts w:eastAsiaTheme="minorHAnsi" w:cs="Arial"/>
                  <w:szCs w:val="22"/>
                </w:rPr>
                <w:t>https://opensource.org/faq#selling</w:t>
              </w:r>
            </w:hyperlink>
            <w:r w:rsidR="00820DC5" w:rsidRPr="00556E6A">
              <w:rPr>
                <w:rFonts w:eastAsiaTheme="minorHAnsi" w:cs="Arial"/>
                <w:szCs w:val="22"/>
              </w:rPr>
              <w:t xml:space="preserve"> </w:t>
            </w:r>
          </w:p>
          <w:p w14:paraId="04D009BC" w14:textId="77777777" w:rsidR="00820DC5" w:rsidRPr="00556E6A" w:rsidRDefault="00820DC5" w:rsidP="004C6841">
            <w:pPr>
              <w:spacing w:before="120" w:after="120" w:line="240" w:lineRule="auto"/>
              <w:rPr>
                <w:rFonts w:cs="Arial"/>
                <w:szCs w:val="22"/>
              </w:rPr>
            </w:pPr>
          </w:p>
          <w:p w14:paraId="3C122898" w14:textId="77777777" w:rsidR="00820DC5" w:rsidRPr="00556E6A" w:rsidRDefault="00820DC5" w:rsidP="004C6841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</w:tr>
    </w:tbl>
    <w:p w14:paraId="3D7D6FBE" w14:textId="4820D24D" w:rsidR="00E54AB2" w:rsidRPr="00DC3966" w:rsidRDefault="00E54AB2" w:rsidP="00820DC5">
      <w:pPr>
        <w:pStyle w:val="1BODYTEXT"/>
        <w:tabs>
          <w:tab w:val="left" w:pos="6237"/>
        </w:tabs>
        <w:spacing w:before="360" w:after="120"/>
      </w:pPr>
    </w:p>
    <w:sectPr w:rsidR="00E54AB2" w:rsidRPr="00DC3966" w:rsidSect="00977AA1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C61500" w14:textId="77777777" w:rsidR="006731A5" w:rsidRDefault="006731A5">
      <w:r>
        <w:separator/>
      </w:r>
    </w:p>
    <w:p w14:paraId="05209272" w14:textId="77777777" w:rsidR="006731A5" w:rsidRDefault="006731A5"/>
  </w:endnote>
  <w:endnote w:type="continuationSeparator" w:id="0">
    <w:p w14:paraId="6118C5FB" w14:textId="77777777" w:rsidR="006731A5" w:rsidRDefault="006731A5">
      <w:r>
        <w:continuationSeparator/>
      </w:r>
    </w:p>
    <w:p w14:paraId="0E701D75" w14:textId="77777777" w:rsidR="006731A5" w:rsidRDefault="006731A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6FCB5CF5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</w:t>
    </w:r>
    <w:r w:rsidR="00B6154C">
      <w:t>1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B56494" w14:textId="77777777" w:rsidR="006731A5" w:rsidRDefault="006731A5">
      <w:r>
        <w:separator/>
      </w:r>
    </w:p>
    <w:p w14:paraId="5BE04FFD" w14:textId="77777777" w:rsidR="006731A5" w:rsidRDefault="006731A5"/>
  </w:footnote>
  <w:footnote w:type="continuationSeparator" w:id="0">
    <w:p w14:paraId="37A0CB85" w14:textId="77777777" w:rsidR="006731A5" w:rsidRDefault="006731A5">
      <w:r>
        <w:continuationSeparator/>
      </w:r>
    </w:p>
    <w:p w14:paraId="2EAC8E33" w14:textId="77777777" w:rsidR="006731A5" w:rsidRDefault="006731A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2E81109C">
              <wp:simplePos x="0" y="0"/>
              <wp:positionH relativeFrom="column">
                <wp:posOffset>-773430</wp:posOffset>
              </wp:positionH>
              <wp:positionV relativeFrom="paragraph">
                <wp:posOffset>-107950</wp:posOffset>
              </wp:positionV>
              <wp:extent cx="7323455" cy="795600"/>
              <wp:effectExtent l="0" t="0" r="4445" b="508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95600"/>
                      </a:xfrm>
                      <a:prstGeom prst="rect">
                        <a:avLst/>
                      </a:prstGeom>
                      <a:solidFill>
                        <a:srgbClr val="009E4C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57F95F8F" w14:textId="77777777" w:rsidR="00C87597" w:rsidRDefault="00C87597" w:rsidP="00C87597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>TOPIC 5: ISSUES AND IMPACT</w:t>
                          </w:r>
                        </w:p>
                        <w:p w14:paraId="42A7CAA3" w14:textId="54923944" w:rsidR="00652F9F" w:rsidRPr="00A55286" w:rsidRDefault="003F4268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Intellectual property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6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" fillcolor="#009e4c" stroked="f" strokeweight=".5pt">
              <v:fill opacity="32639f"/>
              <v:textbox>
                <w:txbxContent>
                  <w:p w14:paraId="57F95F8F" w14:textId="77777777" w:rsidR="00C87597" w:rsidRDefault="00C87597" w:rsidP="00C87597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TOPIC 5: ISSUES AND IMPACT</w:t>
                    </w:r>
                  </w:p>
                  <w:p w14:paraId="42A7CAA3" w14:textId="54923944" w:rsidR="00652F9F" w:rsidRPr="00A55286" w:rsidRDefault="003F4268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Intellectual property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proofErr w:type="spellStart"/>
                    <w:r>
                      <w:t>BookTitle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096B8F"/>
    <w:multiLevelType w:val="hybridMultilevel"/>
    <w:tmpl w:val="5448E1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395B22"/>
    <w:multiLevelType w:val="hybridMultilevel"/>
    <w:tmpl w:val="03B21F2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90290E"/>
    <w:multiLevelType w:val="multilevel"/>
    <w:tmpl w:val="513CE328"/>
    <w:numStyleLink w:val="Listnum"/>
  </w:abstractNum>
  <w:abstractNum w:abstractNumId="20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33F3715"/>
    <w:multiLevelType w:val="multilevel"/>
    <w:tmpl w:val="513CE328"/>
    <w:numStyleLink w:val="Listnum"/>
  </w:abstractNum>
  <w:abstractNum w:abstractNumId="23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5" w15:restartNumberingAfterBreak="0">
    <w:nsid w:val="759E7D55"/>
    <w:multiLevelType w:val="multilevel"/>
    <w:tmpl w:val="513CE328"/>
    <w:numStyleLink w:val="Listnum"/>
  </w:abstractNum>
  <w:abstractNum w:abstractNumId="36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7A25B1"/>
    <w:multiLevelType w:val="hybridMultilevel"/>
    <w:tmpl w:val="59E2C7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9"/>
  </w:num>
  <w:num w:numId="2">
    <w:abstractNumId w:val="34"/>
  </w:num>
  <w:num w:numId="3">
    <w:abstractNumId w:val="10"/>
  </w:num>
  <w:num w:numId="4">
    <w:abstractNumId w:val="36"/>
  </w:num>
  <w:num w:numId="5">
    <w:abstractNumId w:val="20"/>
  </w:num>
  <w:num w:numId="6">
    <w:abstractNumId w:val="22"/>
  </w:num>
  <w:num w:numId="7">
    <w:abstractNumId w:val="19"/>
  </w:num>
  <w:num w:numId="8">
    <w:abstractNumId w:val="31"/>
  </w:num>
  <w:num w:numId="9">
    <w:abstractNumId w:val="14"/>
  </w:num>
  <w:num w:numId="10">
    <w:abstractNumId w:val="33"/>
  </w:num>
  <w:num w:numId="11">
    <w:abstractNumId w:val="35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2"/>
  </w:num>
  <w:num w:numId="23">
    <w:abstractNumId w:val="12"/>
  </w:num>
  <w:num w:numId="24">
    <w:abstractNumId w:val="11"/>
  </w:num>
  <w:num w:numId="25">
    <w:abstractNumId w:val="24"/>
  </w:num>
  <w:num w:numId="26">
    <w:abstractNumId w:val="23"/>
  </w:num>
  <w:num w:numId="27">
    <w:abstractNumId w:val="26"/>
  </w:num>
  <w:num w:numId="28">
    <w:abstractNumId w:val="17"/>
  </w:num>
  <w:num w:numId="29">
    <w:abstractNumId w:val="28"/>
  </w:num>
  <w:num w:numId="30">
    <w:abstractNumId w:val="30"/>
  </w:num>
  <w:num w:numId="31">
    <w:abstractNumId w:val="27"/>
  </w:num>
  <w:num w:numId="32">
    <w:abstractNumId w:val="21"/>
  </w:num>
  <w:num w:numId="33">
    <w:abstractNumId w:val="29"/>
  </w:num>
  <w:num w:numId="34">
    <w:abstractNumId w:val="15"/>
  </w:num>
  <w:num w:numId="35">
    <w:abstractNumId w:val="37"/>
  </w:num>
  <w:num w:numId="36">
    <w:abstractNumId w:val="25"/>
  </w:num>
  <w:num w:numId="37">
    <w:abstractNumId w:val="18"/>
  </w:num>
  <w:num w:numId="38">
    <w:abstractNumId w:val="13"/>
  </w:num>
  <w:num w:numId="39">
    <w:abstractNumId w:val="38"/>
  </w:num>
  <w:num w:numId="40">
    <w:abstractNumId w:val="1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045D2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3788"/>
    <w:rsid w:val="00034D36"/>
    <w:rsid w:val="00036C55"/>
    <w:rsid w:val="000375DD"/>
    <w:rsid w:val="000379AE"/>
    <w:rsid w:val="00037B86"/>
    <w:rsid w:val="000403F0"/>
    <w:rsid w:val="00042446"/>
    <w:rsid w:val="0004348F"/>
    <w:rsid w:val="0004422B"/>
    <w:rsid w:val="000458D6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D77"/>
    <w:rsid w:val="00066F30"/>
    <w:rsid w:val="000710E8"/>
    <w:rsid w:val="000730FD"/>
    <w:rsid w:val="0007583D"/>
    <w:rsid w:val="00080BC8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539B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3C0"/>
    <w:rsid w:val="001367AF"/>
    <w:rsid w:val="001407B5"/>
    <w:rsid w:val="0014493C"/>
    <w:rsid w:val="00151ECE"/>
    <w:rsid w:val="00156228"/>
    <w:rsid w:val="001600BD"/>
    <w:rsid w:val="00160767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130C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69AF"/>
    <w:rsid w:val="00207153"/>
    <w:rsid w:val="00207557"/>
    <w:rsid w:val="00210FF9"/>
    <w:rsid w:val="0021453A"/>
    <w:rsid w:val="002248AC"/>
    <w:rsid w:val="00227969"/>
    <w:rsid w:val="00230408"/>
    <w:rsid w:val="00230D0A"/>
    <w:rsid w:val="00237EB7"/>
    <w:rsid w:val="002424E2"/>
    <w:rsid w:val="00251CD9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3BD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D7DCE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411A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56867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045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3F4268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3B3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4F745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44521"/>
    <w:rsid w:val="00552F6E"/>
    <w:rsid w:val="00554868"/>
    <w:rsid w:val="0055492A"/>
    <w:rsid w:val="00554A39"/>
    <w:rsid w:val="00562349"/>
    <w:rsid w:val="00562DB7"/>
    <w:rsid w:val="00563B61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0307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1A5"/>
    <w:rsid w:val="00673876"/>
    <w:rsid w:val="00675D38"/>
    <w:rsid w:val="00677E22"/>
    <w:rsid w:val="00681380"/>
    <w:rsid w:val="00681E43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295C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6FBB"/>
    <w:rsid w:val="006C7257"/>
    <w:rsid w:val="006D01B6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0268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3AD5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33CD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E5807"/>
    <w:rsid w:val="007F1BFD"/>
    <w:rsid w:val="00802779"/>
    <w:rsid w:val="00804E73"/>
    <w:rsid w:val="00812F50"/>
    <w:rsid w:val="00814A5B"/>
    <w:rsid w:val="008166AA"/>
    <w:rsid w:val="00820DC5"/>
    <w:rsid w:val="0082462D"/>
    <w:rsid w:val="0082623A"/>
    <w:rsid w:val="0082762B"/>
    <w:rsid w:val="008315C5"/>
    <w:rsid w:val="00836E0C"/>
    <w:rsid w:val="008374EF"/>
    <w:rsid w:val="00841018"/>
    <w:rsid w:val="008533F6"/>
    <w:rsid w:val="0085449B"/>
    <w:rsid w:val="0086298E"/>
    <w:rsid w:val="00866717"/>
    <w:rsid w:val="00873315"/>
    <w:rsid w:val="0087371A"/>
    <w:rsid w:val="00873AB3"/>
    <w:rsid w:val="00877D5E"/>
    <w:rsid w:val="008808B4"/>
    <w:rsid w:val="008811AD"/>
    <w:rsid w:val="008822F3"/>
    <w:rsid w:val="008850C4"/>
    <w:rsid w:val="0088542B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C6ECF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141B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46D15"/>
    <w:rsid w:val="00951DE4"/>
    <w:rsid w:val="009536FA"/>
    <w:rsid w:val="009541FB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1070"/>
    <w:rsid w:val="009F2F5D"/>
    <w:rsid w:val="009F3C52"/>
    <w:rsid w:val="009F6D57"/>
    <w:rsid w:val="009F7B64"/>
    <w:rsid w:val="009F7E40"/>
    <w:rsid w:val="009F7F10"/>
    <w:rsid w:val="00A04BC0"/>
    <w:rsid w:val="00A1271E"/>
    <w:rsid w:val="00A12F15"/>
    <w:rsid w:val="00A1641E"/>
    <w:rsid w:val="00A16C62"/>
    <w:rsid w:val="00A21566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972BA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154C"/>
    <w:rsid w:val="00B65596"/>
    <w:rsid w:val="00B66BDA"/>
    <w:rsid w:val="00B757B4"/>
    <w:rsid w:val="00B82D8B"/>
    <w:rsid w:val="00B845A2"/>
    <w:rsid w:val="00B85C7E"/>
    <w:rsid w:val="00B85F07"/>
    <w:rsid w:val="00B905F2"/>
    <w:rsid w:val="00B93CF4"/>
    <w:rsid w:val="00B946EE"/>
    <w:rsid w:val="00B96032"/>
    <w:rsid w:val="00BA08D7"/>
    <w:rsid w:val="00BA0C62"/>
    <w:rsid w:val="00BA0F2A"/>
    <w:rsid w:val="00BA1D72"/>
    <w:rsid w:val="00BA2F17"/>
    <w:rsid w:val="00BA3398"/>
    <w:rsid w:val="00BB0E89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4AB5"/>
    <w:rsid w:val="00BF7A3B"/>
    <w:rsid w:val="00C00009"/>
    <w:rsid w:val="00C021C7"/>
    <w:rsid w:val="00C0369E"/>
    <w:rsid w:val="00C05848"/>
    <w:rsid w:val="00C11789"/>
    <w:rsid w:val="00C1499F"/>
    <w:rsid w:val="00C15304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87597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00E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CF6DCB"/>
    <w:rsid w:val="00D00420"/>
    <w:rsid w:val="00D11075"/>
    <w:rsid w:val="00D1284E"/>
    <w:rsid w:val="00D143A0"/>
    <w:rsid w:val="00D1704A"/>
    <w:rsid w:val="00D17982"/>
    <w:rsid w:val="00D2040B"/>
    <w:rsid w:val="00D261C3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6B04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56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18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035A"/>
    <w:rsid w:val="00E71BE7"/>
    <w:rsid w:val="00E76E26"/>
    <w:rsid w:val="00E77866"/>
    <w:rsid w:val="00E843D4"/>
    <w:rsid w:val="00E84DFC"/>
    <w:rsid w:val="00E86268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7554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820DC5"/>
    <w:pPr>
      <w:adjustRightInd/>
      <w:snapToGrid/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character" w:styleId="CommentReference">
    <w:name w:val="annotation reference"/>
    <w:basedOn w:val="DefaultParagraphFont"/>
    <w:semiHidden/>
    <w:unhideWhenUsed/>
    <w:rsid w:val="0018130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8130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18130C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813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8130C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02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pensource.org/faq" TargetMode="External"/><Relationship Id="rId13" Type="http://schemas.openxmlformats.org/officeDocument/2006/relationships/hyperlink" Target="https://student.craigndave.org/videos/ocr-gcse-j277-slr-1-6-open-source-vs-proprietary-software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s://www.gov.uk/how-to-register-a-trade-mark" TargetMode="External"/><Relationship Id="rId17" Type="http://schemas.openxmlformats.org/officeDocument/2006/relationships/hyperlink" Target="https://opensource.org/faq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diagnosticquestions.com/" TargetMode="External"/><Relationship Id="rId20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gov.uk/patent-your-invention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bbc.co.uk/bitesize/guides/zhx26yc/revision/9" TargetMode="External"/><Relationship Id="rId23" Type="http://schemas.openxmlformats.org/officeDocument/2006/relationships/footer" Target="footer3.xml"/><Relationship Id="rId10" Type="http://schemas.openxmlformats.org/officeDocument/2006/relationships/hyperlink" Target="https://www.gov.uk/copyright/how-long-copyright-lasts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s://www.gov.uk/copyright" TargetMode="External"/><Relationship Id="rId14" Type="http://schemas.openxmlformats.org/officeDocument/2006/relationships/hyperlink" Target="https://www.bbc.co.uk/bitesize/guides/zhx26yc/revision/8" TargetMode="External"/><Relationship Id="rId22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332</Words>
  <Characters>2834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3160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Alysoun Owen</cp:lastModifiedBy>
  <cp:revision>5</cp:revision>
  <cp:lastPrinted>2020-05-14T10:42:00Z</cp:lastPrinted>
  <dcterms:created xsi:type="dcterms:W3CDTF">2021-01-29T17:10:00Z</dcterms:created>
  <dcterms:modified xsi:type="dcterms:W3CDTF">2021-02-18T15:56:00Z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