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FFDA564" w:rsidR="00525131" w:rsidRDefault="00D261C3" w:rsidP="00A55286">
      <w:pPr>
        <w:pStyle w:val="ACTIVITYSHEETHEAD"/>
        <w:rPr>
          <w:u w:color="009E4C"/>
        </w:rPr>
      </w:pPr>
      <w:r w:rsidRPr="0091141B">
        <w:rPr>
          <w:u w:color="009E4C"/>
        </w:rPr>
        <w:t>lesson plan</w:t>
      </w:r>
      <w:r w:rsidR="00525131" w:rsidRPr="0091141B">
        <w:rPr>
          <w:u w:color="009E4C"/>
        </w:rPr>
        <w:t xml:space="preserve"> for y1</w:t>
      </w:r>
      <w:r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</w:t>
      </w:r>
      <w:r w:rsidR="00CF6DCB">
        <w:rPr>
          <w:u w:color="009E4C"/>
        </w:rPr>
        <w:t>10</w:t>
      </w:r>
    </w:p>
    <w:p w14:paraId="30BEB603" w14:textId="77777777" w:rsidR="0029418A" w:rsidRPr="0091141B" w:rsidRDefault="0029418A" w:rsidP="00A55286">
      <w:pPr>
        <w:pStyle w:val="ACTIVITYSHEETHEAD"/>
        <w:rPr>
          <w:u w:color="009E4C"/>
        </w:rPr>
      </w:pPr>
    </w:p>
    <w:tbl>
      <w:tblPr>
        <w:tblStyle w:val="TableGrid"/>
        <w:tblW w:w="9067" w:type="dxa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746"/>
        <w:gridCol w:w="4500"/>
        <w:gridCol w:w="1800"/>
      </w:tblGrid>
      <w:tr w:rsidR="0029418A" w:rsidRPr="00FD7425" w14:paraId="43EF9F96" w14:textId="77777777" w:rsidTr="0029418A">
        <w:trPr>
          <w:tblHeader/>
        </w:trPr>
        <w:tc>
          <w:tcPr>
            <w:tcW w:w="1021" w:type="dxa"/>
            <w:shd w:val="clear" w:color="auto" w:fill="009E4C"/>
          </w:tcPr>
          <w:p w14:paraId="700BB4FA" w14:textId="77777777" w:rsidR="0029418A" w:rsidRPr="0029418A" w:rsidRDefault="0029418A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9418A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746" w:type="dxa"/>
            <w:shd w:val="clear" w:color="auto" w:fill="009E4C"/>
          </w:tcPr>
          <w:p w14:paraId="0C2AD28F" w14:textId="77777777" w:rsidR="0029418A" w:rsidRPr="0029418A" w:rsidRDefault="0029418A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9418A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500" w:type="dxa"/>
            <w:shd w:val="clear" w:color="auto" w:fill="009E4C"/>
          </w:tcPr>
          <w:p w14:paraId="61DC759D" w14:textId="77777777" w:rsidR="0029418A" w:rsidRPr="0029418A" w:rsidRDefault="0029418A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9418A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800" w:type="dxa"/>
            <w:shd w:val="clear" w:color="auto" w:fill="009E4C"/>
          </w:tcPr>
          <w:p w14:paraId="6198F4AE" w14:textId="77777777" w:rsidR="0029418A" w:rsidRPr="0029418A" w:rsidRDefault="0029418A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9418A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29418A" w:rsidRPr="00FD7425" w14:paraId="0C6F96EC" w14:textId="77777777" w:rsidTr="0029418A">
        <w:trPr>
          <w:trHeight w:val="7546"/>
        </w:trPr>
        <w:tc>
          <w:tcPr>
            <w:tcW w:w="1021" w:type="dxa"/>
          </w:tcPr>
          <w:p w14:paraId="5ACA184E" w14:textId="77777777" w:rsidR="0029418A" w:rsidRPr="00FD7425" w:rsidRDefault="0029418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FD7425">
              <w:rPr>
                <w:rFonts w:cs="Arial"/>
                <w:szCs w:val="22"/>
              </w:rPr>
              <w:t>P10</w:t>
            </w:r>
          </w:p>
        </w:tc>
        <w:tc>
          <w:tcPr>
            <w:tcW w:w="1746" w:type="dxa"/>
          </w:tcPr>
          <w:p w14:paraId="161347DF" w14:textId="77777777" w:rsidR="0029418A" w:rsidRPr="00FD7425" w:rsidRDefault="0029418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FD7425">
              <w:rPr>
                <w:rFonts w:cs="Arial"/>
                <w:szCs w:val="22"/>
              </w:rPr>
              <w:t>3.3.2</w:t>
            </w:r>
          </w:p>
        </w:tc>
        <w:tc>
          <w:tcPr>
            <w:tcW w:w="4500" w:type="dxa"/>
          </w:tcPr>
          <w:p w14:paraId="7CB90030" w14:textId="77777777" w:rsidR="0029418A" w:rsidRPr="00FD7425" w:rsidRDefault="0029418A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FD7425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60492AE5" w14:textId="77777777" w:rsidR="0029418A" w:rsidRPr="00FD7425" w:rsidRDefault="0029418A" w:rsidP="0029418A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D7425">
              <w:rPr>
                <w:rFonts w:ascii="Arial" w:hAnsi="Arial" w:cs="Arial"/>
              </w:rPr>
              <w:t>Explain the need for program translators</w:t>
            </w:r>
          </w:p>
          <w:p w14:paraId="71FF7DF6" w14:textId="4A849A90" w:rsidR="0029418A" w:rsidRPr="00FD7425" w:rsidRDefault="0029418A" w:rsidP="0029418A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D7425">
              <w:rPr>
                <w:rFonts w:ascii="Arial" w:hAnsi="Arial" w:cs="Arial"/>
              </w:rPr>
              <w:t>Define what is meant by the terms</w:t>
            </w:r>
            <w:r w:rsidR="00D242B5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‘compiler’ and ‘interpreter’</w:t>
            </w:r>
          </w:p>
          <w:p w14:paraId="71904059" w14:textId="5C2A7415" w:rsidR="0029418A" w:rsidRPr="00FD7425" w:rsidRDefault="0029418A" w:rsidP="0029418A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D7425">
              <w:rPr>
                <w:rFonts w:ascii="Arial" w:hAnsi="Arial" w:cs="Arial"/>
              </w:rPr>
              <w:t>Compare the way in which interpreters and compilers translate source code into machine code</w:t>
            </w:r>
          </w:p>
          <w:p w14:paraId="46018B72" w14:textId="77777777" w:rsidR="0029418A" w:rsidRPr="00FD7425" w:rsidRDefault="0029418A" w:rsidP="0029418A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D7425">
              <w:rPr>
                <w:rFonts w:ascii="Arial" w:hAnsi="Arial" w:cs="Arial"/>
              </w:rPr>
              <w:t>Describe the advantages/disadvantages of each approach</w:t>
            </w:r>
          </w:p>
          <w:p w14:paraId="444F6AA8" w14:textId="496A877B" w:rsidR="0029418A" w:rsidRPr="00FD7425" w:rsidRDefault="0029418A" w:rsidP="0029418A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D7425">
              <w:rPr>
                <w:rFonts w:ascii="Arial" w:hAnsi="Arial" w:cs="Arial"/>
              </w:rPr>
              <w:t>Select and justify which method of translation to use for a given purpose</w:t>
            </w:r>
            <w:r w:rsidR="00A159E8">
              <w:rPr>
                <w:rFonts w:ascii="Arial" w:hAnsi="Arial" w:cs="Arial"/>
              </w:rPr>
              <w:t>.</w:t>
            </w:r>
          </w:p>
          <w:p w14:paraId="35BB8B7E" w14:textId="77777777" w:rsidR="0029418A" w:rsidRPr="00FD7425" w:rsidRDefault="0029418A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FD7425">
              <w:rPr>
                <w:rFonts w:cs="Arial"/>
                <w:b/>
                <w:bCs/>
                <w:szCs w:val="22"/>
              </w:rPr>
              <w:t>Lesson plan</w:t>
            </w:r>
          </w:p>
          <w:p w14:paraId="76E34027" w14:textId="0835E62F" w:rsidR="0029418A" w:rsidRPr="00FD7425" w:rsidRDefault="0029418A" w:rsidP="0029418A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D7425">
              <w:rPr>
                <w:rFonts w:ascii="Arial" w:hAnsi="Arial" w:cs="Arial"/>
              </w:rPr>
              <w:t>(</w:t>
            </w:r>
            <w:r w:rsidR="00EA238A" w:rsidRPr="00FD7425">
              <w:rPr>
                <w:rFonts w:ascii="Arial" w:hAnsi="Arial" w:cs="Arial"/>
              </w:rPr>
              <w:t>T</w:t>
            </w:r>
            <w:r w:rsidR="00EA238A">
              <w:rPr>
                <w:rFonts w:ascii="Arial" w:hAnsi="Arial" w:cs="Arial"/>
              </w:rPr>
              <w:t>utor</w:t>
            </w:r>
            <w:r w:rsidRPr="00FD7425">
              <w:rPr>
                <w:rFonts w:ascii="Arial" w:hAnsi="Arial" w:cs="Arial"/>
              </w:rPr>
              <w:t>:  Students will have different experiences of Python.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Most will have experience with a Python interpreter.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However, there are compiled versions of Python.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More interestingly, Python can also be supported with a hybrid approach, generating an intermediate code (byte code).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Students may well find this confusing.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It may be better to not introduce anything that appears to contradict or lead to misconceptions.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For GCSE, Python and JavaScript are assumed to be interpreted and C/C++ are assumed to be compiled.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Java is, of course, a hybrid that produces byte code which is interpreted.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Most often, it is referred to as ‘compiled to byte code’.)</w:t>
            </w:r>
          </w:p>
          <w:p w14:paraId="46290254" w14:textId="18CBB8AF" w:rsidR="0029418A" w:rsidRPr="0029418A" w:rsidRDefault="0029418A" w:rsidP="00EA238A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</w:pPr>
            <w:r w:rsidRPr="00FD7425">
              <w:rPr>
                <w:rFonts w:ascii="Arial" w:hAnsi="Arial" w:cs="Arial"/>
              </w:rPr>
              <w:t xml:space="preserve">Begin the lesson by asking students what they think a programming language translator does. (Slide </w:t>
            </w:r>
            <w:r>
              <w:rPr>
                <w:rFonts w:ascii="Arial" w:hAnsi="Arial" w:cs="Arial"/>
              </w:rPr>
              <w:t xml:space="preserve">3 </w:t>
            </w:r>
            <w:r w:rsidRPr="00FD7425">
              <w:rPr>
                <w:rFonts w:ascii="Arial" w:hAnsi="Arial" w:cs="Arial"/>
              </w:rPr>
              <w:t>is animated to show the answer.)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Then, ask why we need it to do that.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 xml:space="preserve">(Slide </w:t>
            </w:r>
            <w:r>
              <w:rPr>
                <w:rFonts w:ascii="Arial" w:hAnsi="Arial" w:cs="Arial"/>
              </w:rPr>
              <w:t xml:space="preserve">3 </w:t>
            </w:r>
            <w:r w:rsidRPr="00FD7425">
              <w:rPr>
                <w:rFonts w:ascii="Arial" w:hAnsi="Arial" w:cs="Arial"/>
              </w:rPr>
              <w:t>is animated to show the answer.)</w:t>
            </w:r>
          </w:p>
          <w:p w14:paraId="1D01170E" w14:textId="66BEEECC" w:rsidR="0029418A" w:rsidRPr="00FD7425" w:rsidRDefault="0029418A" w:rsidP="0029418A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D7425">
              <w:rPr>
                <w:rFonts w:ascii="Arial" w:hAnsi="Arial" w:cs="Arial"/>
              </w:rPr>
              <w:t xml:space="preserve">The key terms </w:t>
            </w:r>
            <w:r w:rsidR="00A159E8">
              <w:rPr>
                <w:rFonts w:ascii="Arial" w:hAnsi="Arial" w:cs="Arial"/>
              </w:rPr>
              <w:t>relate</w:t>
            </w:r>
            <w:r w:rsidRPr="00FD7425">
              <w:rPr>
                <w:rFonts w:ascii="Arial" w:hAnsi="Arial" w:cs="Arial"/>
              </w:rPr>
              <w:t xml:space="preserve"> to the previous lesson about high- and low-level languages.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 xml:space="preserve">Remind students that machine code executes directly, but all </w:t>
            </w:r>
            <w:r w:rsidRPr="00FD7425">
              <w:rPr>
                <w:rFonts w:ascii="Arial" w:hAnsi="Arial" w:cs="Arial"/>
              </w:rPr>
              <w:lastRenderedPageBreak/>
              <w:t>other low- and high-level languages need a translator.</w:t>
            </w:r>
          </w:p>
          <w:p w14:paraId="4DDE37AC" w14:textId="280456BD" w:rsidR="0029418A" w:rsidRPr="00FD7425" w:rsidRDefault="0029418A" w:rsidP="0029418A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D7425">
              <w:rPr>
                <w:rFonts w:ascii="Arial" w:hAnsi="Arial" w:cs="Arial"/>
              </w:rPr>
              <w:t>Regardless of which method of translation is used, they all take an input of the text source code file and output machine code.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(</w:t>
            </w:r>
            <w:r w:rsidR="00EA238A" w:rsidRPr="00FD7425">
              <w:rPr>
                <w:rFonts w:ascii="Arial" w:hAnsi="Arial" w:cs="Arial"/>
              </w:rPr>
              <w:t>T</w:t>
            </w:r>
            <w:r w:rsidR="00EA238A">
              <w:rPr>
                <w:rFonts w:ascii="Arial" w:hAnsi="Arial" w:cs="Arial"/>
              </w:rPr>
              <w:t>utor</w:t>
            </w:r>
            <w:r w:rsidRPr="00FD7425">
              <w:rPr>
                <w:rFonts w:ascii="Arial" w:hAnsi="Arial" w:cs="Arial"/>
              </w:rPr>
              <w:t>:  Technically, it</w:t>
            </w:r>
            <w:r w:rsidR="00EA238A">
              <w:rPr>
                <w:rFonts w:ascii="Arial" w:hAnsi="Arial" w:cs="Arial"/>
              </w:rPr>
              <w:t xml:space="preserve"> i</w:t>
            </w:r>
            <w:r w:rsidRPr="00FD7425">
              <w:rPr>
                <w:rFonts w:ascii="Arial" w:hAnsi="Arial" w:cs="Arial"/>
              </w:rPr>
              <w:t>s more complicated than that, but for GCSE this lev</w:t>
            </w:r>
            <w:r>
              <w:rPr>
                <w:rFonts w:ascii="Arial" w:hAnsi="Arial" w:cs="Arial"/>
              </w:rPr>
              <w:t>el of understanding is fine.)</w:t>
            </w:r>
            <w:r w:rsidR="00A159E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FD7425">
              <w:rPr>
                <w:rFonts w:ascii="Arial" w:hAnsi="Arial" w:cs="Arial"/>
              </w:rPr>
              <w:t>tudents to complete Activity 1.</w:t>
            </w:r>
            <w:r w:rsidR="00EA238A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(</w:t>
            </w:r>
            <w:r w:rsidR="00EA238A" w:rsidRPr="00FD7425">
              <w:rPr>
                <w:rFonts w:ascii="Arial" w:hAnsi="Arial" w:cs="Arial"/>
              </w:rPr>
              <w:t>T</w:t>
            </w:r>
            <w:r w:rsidR="00EA238A">
              <w:rPr>
                <w:rFonts w:ascii="Arial" w:hAnsi="Arial" w:cs="Arial"/>
              </w:rPr>
              <w:t>utor</w:t>
            </w:r>
            <w:r w:rsidRPr="00FD7425">
              <w:rPr>
                <w:rFonts w:ascii="Arial" w:hAnsi="Arial" w:cs="Arial"/>
              </w:rPr>
              <w:t>: Activity 1 is a video.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 xml:space="preserve">It is aimed at A-Level but is very accurate and accessible </w:t>
            </w:r>
            <w:r w:rsidR="00FD1B91">
              <w:rPr>
                <w:rFonts w:ascii="Arial" w:hAnsi="Arial" w:cs="Arial"/>
              </w:rPr>
              <w:t>for</w:t>
            </w:r>
            <w:r w:rsidR="00FD1B91" w:rsidRPr="00FD7425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GCSE.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Not all of it is relevant and the activity instructi</w:t>
            </w:r>
            <w:r>
              <w:rPr>
                <w:rFonts w:ascii="Arial" w:hAnsi="Arial" w:cs="Arial"/>
              </w:rPr>
              <w:t>ons indicate which part to skip</w:t>
            </w:r>
            <w:r w:rsidRPr="00FD7425">
              <w:rPr>
                <w:rFonts w:ascii="Arial" w:hAnsi="Arial" w:cs="Arial"/>
              </w:rPr>
              <w:t>.)</w:t>
            </w:r>
          </w:p>
          <w:p w14:paraId="610A952D" w14:textId="0FEE5F1C" w:rsidR="0029418A" w:rsidRPr="00043B13" w:rsidRDefault="0029418A" w:rsidP="0029418A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D7425">
              <w:rPr>
                <w:rFonts w:ascii="Arial" w:hAnsi="Arial" w:cs="Arial"/>
              </w:rPr>
              <w:t>It’s important for students to understand that both compilers and interpreters have advantages and disadvantages.</w:t>
            </w:r>
            <w:r w:rsidR="00A159E8">
              <w:rPr>
                <w:rFonts w:ascii="Arial" w:hAnsi="Arial" w:cs="Arial"/>
              </w:rPr>
              <w:t xml:space="preserve"> </w:t>
            </w:r>
            <w:r w:rsidRPr="00043B13">
              <w:rPr>
                <w:rFonts w:ascii="Arial" w:hAnsi="Arial" w:cs="Arial"/>
              </w:rPr>
              <w:t>Some of the factors for consideration are listed on Slide 6.</w:t>
            </w:r>
            <w:r w:rsidR="00A159E8">
              <w:rPr>
                <w:rFonts w:ascii="Arial" w:hAnsi="Arial" w:cs="Arial"/>
              </w:rPr>
              <w:t xml:space="preserve"> </w:t>
            </w:r>
            <w:r w:rsidRPr="00043B13">
              <w:rPr>
                <w:rFonts w:ascii="Arial" w:hAnsi="Arial" w:cs="Arial"/>
              </w:rPr>
              <w:t>Ask students to complete Activity 2.</w:t>
            </w:r>
          </w:p>
          <w:p w14:paraId="6E09DB6D" w14:textId="52895B2F" w:rsidR="0029418A" w:rsidRPr="00FD7425" w:rsidRDefault="0029418A" w:rsidP="0029418A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D7425">
              <w:rPr>
                <w:rFonts w:ascii="Arial" w:hAnsi="Arial" w:cs="Arial"/>
              </w:rPr>
              <w:t>Students should not assume that one translator is better than the other.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It’s all about what you’re using it for and the requirements of the task.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 xml:space="preserve">Sometimes an interpreter </w:t>
            </w:r>
            <w:r>
              <w:rPr>
                <w:rFonts w:ascii="Arial" w:hAnsi="Arial" w:cs="Arial"/>
              </w:rPr>
              <w:t xml:space="preserve">is better </w:t>
            </w:r>
            <w:r w:rsidRPr="00FD7425">
              <w:rPr>
                <w:rFonts w:ascii="Arial" w:hAnsi="Arial" w:cs="Arial"/>
              </w:rPr>
              <w:t>and other times a compiler is best.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(</w:t>
            </w:r>
            <w:r w:rsidR="00EA238A" w:rsidRPr="00FD7425">
              <w:rPr>
                <w:rFonts w:ascii="Arial" w:hAnsi="Arial" w:cs="Arial"/>
              </w:rPr>
              <w:t>T</w:t>
            </w:r>
            <w:r w:rsidR="00EA238A">
              <w:rPr>
                <w:rFonts w:ascii="Arial" w:hAnsi="Arial" w:cs="Arial"/>
              </w:rPr>
              <w:t>utor</w:t>
            </w:r>
            <w:r w:rsidRPr="00FD7425">
              <w:rPr>
                <w:rFonts w:ascii="Arial" w:hAnsi="Arial" w:cs="Arial"/>
              </w:rPr>
              <w:t>: There are some languages which come in both compiled and interpreted versions.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It’s not necessary for students to be able to name languages and how they’re translated.)</w:t>
            </w:r>
            <w:r w:rsidR="00EA238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FD7425">
              <w:rPr>
                <w:rFonts w:ascii="Arial" w:hAnsi="Arial" w:cs="Arial"/>
              </w:rPr>
              <w:t>tudents to complete Activity 3.</w:t>
            </w:r>
            <w:r w:rsidR="00A159E8">
              <w:rPr>
                <w:rFonts w:ascii="Arial" w:hAnsi="Arial" w:cs="Arial"/>
              </w:rPr>
              <w:t xml:space="preserve"> </w:t>
            </w:r>
            <w:r w:rsidRPr="00FD7425">
              <w:rPr>
                <w:rFonts w:ascii="Arial" w:hAnsi="Arial" w:cs="Arial"/>
              </w:rPr>
              <w:t>(</w:t>
            </w:r>
            <w:r w:rsidR="00EA238A" w:rsidRPr="00FD7425">
              <w:rPr>
                <w:rFonts w:ascii="Arial" w:hAnsi="Arial" w:cs="Arial"/>
              </w:rPr>
              <w:t>T</w:t>
            </w:r>
            <w:r w:rsidR="00EA238A">
              <w:rPr>
                <w:rFonts w:ascii="Arial" w:hAnsi="Arial" w:cs="Arial"/>
              </w:rPr>
              <w:t>utor</w:t>
            </w:r>
            <w:r w:rsidRPr="00FD7425">
              <w:rPr>
                <w:rFonts w:ascii="Arial" w:hAnsi="Arial" w:cs="Arial"/>
              </w:rPr>
              <w:t>: Review the answers for Activity 3, as students may need some hints to help them decide which is most suitable.)</w:t>
            </w:r>
          </w:p>
          <w:p w14:paraId="0B33DD03" w14:textId="77777777" w:rsidR="0029418A" w:rsidRPr="00FD7425" w:rsidRDefault="0029418A" w:rsidP="0029418A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D7425">
              <w:rPr>
                <w:rFonts w:ascii="Arial" w:hAnsi="Arial" w:cs="Arial"/>
              </w:rPr>
              <w:t>Wrap up.</w:t>
            </w:r>
          </w:p>
          <w:p w14:paraId="5FB26BAB" w14:textId="77777777" w:rsidR="0029418A" w:rsidRPr="00FD7425" w:rsidRDefault="0029418A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FD7425">
              <w:rPr>
                <w:rFonts w:cs="Arial"/>
                <w:b/>
                <w:bCs/>
                <w:szCs w:val="22"/>
              </w:rPr>
              <w:t>Homework</w:t>
            </w:r>
          </w:p>
          <w:p w14:paraId="5AD96612" w14:textId="77777777" w:rsidR="0029418A" w:rsidRPr="00FD7425" w:rsidRDefault="0029418A" w:rsidP="0029418A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D7425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800" w:type="dxa"/>
          </w:tcPr>
          <w:p w14:paraId="612DB068" w14:textId="77777777" w:rsidR="0029418A" w:rsidRPr="00FD7425" w:rsidRDefault="0029418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FD7425">
              <w:rPr>
                <w:rFonts w:cs="Arial"/>
                <w:szCs w:val="22"/>
              </w:rPr>
              <w:lastRenderedPageBreak/>
              <w:t>Lesson slides</w:t>
            </w:r>
          </w:p>
          <w:p w14:paraId="30D566E4" w14:textId="77777777" w:rsidR="0029418A" w:rsidRPr="00FD7425" w:rsidRDefault="0029418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5D8FBE5" w14:textId="77777777" w:rsidR="0029418A" w:rsidRPr="00FD7425" w:rsidRDefault="0029418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FD7425">
              <w:rPr>
                <w:rFonts w:cs="Arial"/>
                <w:szCs w:val="22"/>
              </w:rPr>
              <w:t>Lesson activities</w:t>
            </w:r>
          </w:p>
          <w:p w14:paraId="7044231B" w14:textId="77777777" w:rsidR="0029418A" w:rsidRPr="00FD7425" w:rsidRDefault="0029418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103B561" w14:textId="77777777" w:rsidR="0029418A" w:rsidRPr="00FD7425" w:rsidRDefault="0029418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FD7425">
              <w:rPr>
                <w:rFonts w:cs="Arial"/>
                <w:szCs w:val="22"/>
              </w:rPr>
              <w:t>Used in class:</w:t>
            </w:r>
          </w:p>
          <w:p w14:paraId="0651F361" w14:textId="77777777" w:rsidR="0029418A" w:rsidRPr="00FD7425" w:rsidRDefault="00AD281D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8" w:history="1">
              <w:r w:rsidR="0029418A" w:rsidRPr="00FD7425">
                <w:rPr>
                  <w:rStyle w:val="Hyperlink"/>
                  <w:rFonts w:cs="Arial"/>
                  <w:szCs w:val="22"/>
                </w:rPr>
                <w:t>https://www.youtube.com/watch?v=qHM4rtpYuxE</w:t>
              </w:r>
            </w:hyperlink>
            <w:r w:rsidR="0029418A" w:rsidRPr="00FD7425">
              <w:rPr>
                <w:rFonts w:cs="Arial"/>
                <w:szCs w:val="22"/>
              </w:rPr>
              <w:t xml:space="preserve"> (5:15)</w:t>
            </w:r>
          </w:p>
          <w:p w14:paraId="10F27901" w14:textId="77777777" w:rsidR="0029418A" w:rsidRPr="00FD7425" w:rsidRDefault="00AD281D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9" w:history="1">
              <w:r w:rsidR="0029418A" w:rsidRPr="00FD7425">
                <w:rPr>
                  <w:rStyle w:val="Hyperlink"/>
                  <w:rFonts w:cs="Arial"/>
                  <w:szCs w:val="22"/>
                </w:rPr>
                <w:t>https://www.youtube.com/watch?v=I1f45REi3k4</w:t>
              </w:r>
            </w:hyperlink>
            <w:r w:rsidR="0029418A" w:rsidRPr="00FD7425">
              <w:rPr>
                <w:rFonts w:cs="Arial"/>
                <w:szCs w:val="22"/>
              </w:rPr>
              <w:t xml:space="preserve"> (6:04)</w:t>
            </w:r>
          </w:p>
          <w:p w14:paraId="4118D325" w14:textId="77777777" w:rsidR="0029418A" w:rsidRPr="00FD7425" w:rsidRDefault="0029418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7068FA5A" w14:textId="77777777" w:rsidR="0029418A" w:rsidRPr="00FD7425" w:rsidRDefault="0029418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FD7425">
              <w:rPr>
                <w:rFonts w:cs="Arial"/>
                <w:szCs w:val="22"/>
              </w:rPr>
              <w:t>Used in homework:</w:t>
            </w:r>
          </w:p>
          <w:p w14:paraId="06593ECB" w14:textId="26C8B451" w:rsidR="0029418A" w:rsidRPr="00FD7425" w:rsidRDefault="00AD281D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0" w:history="1">
              <w:r w:rsidR="0029418A" w:rsidRPr="00FD7425">
                <w:rPr>
                  <w:rStyle w:val="Hyperlink"/>
                  <w:rFonts w:cs="Arial"/>
                  <w:szCs w:val="22"/>
                </w:rPr>
                <w:t>https://www.bbc.co.uk/bitesize/guides/z4cck2p/revision/3</w:t>
              </w:r>
            </w:hyperlink>
            <w:r w:rsidR="0029418A" w:rsidRPr="00FD7425">
              <w:rPr>
                <w:rFonts w:cs="Arial"/>
                <w:szCs w:val="22"/>
              </w:rPr>
              <w:t>.</w:t>
            </w:r>
            <w:r w:rsidR="00A159E8">
              <w:rPr>
                <w:rFonts w:cs="Arial"/>
                <w:szCs w:val="22"/>
              </w:rPr>
              <w:t xml:space="preserve"> </w:t>
            </w:r>
          </w:p>
          <w:p w14:paraId="28CA9B09" w14:textId="77777777" w:rsidR="0029418A" w:rsidRPr="00FD7425" w:rsidRDefault="00AD281D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1" w:history="1">
              <w:r w:rsidR="0029418A" w:rsidRPr="00FD7425">
                <w:rPr>
                  <w:rStyle w:val="Hyperlink"/>
                  <w:rFonts w:cs="Arial"/>
                  <w:szCs w:val="22"/>
                </w:rPr>
                <w:t>https://diagnosticquestions.com/</w:t>
              </w:r>
            </w:hyperlink>
          </w:p>
          <w:p w14:paraId="7FAA5EF7" w14:textId="77777777" w:rsidR="0029418A" w:rsidRPr="00FD7425" w:rsidRDefault="0029418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460A1A7F" w14:textId="77777777" w:rsidR="0029418A" w:rsidRPr="00FD7425" w:rsidRDefault="0029418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CA76237" w14:textId="77777777" w:rsidR="0029418A" w:rsidRPr="00FD7425" w:rsidRDefault="0029418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29418A">
      <w:pPr>
        <w:pStyle w:val="1BODYTEXT"/>
        <w:tabs>
          <w:tab w:val="left" w:pos="6237"/>
        </w:tabs>
        <w:spacing w:before="360" w:after="120"/>
      </w:pPr>
    </w:p>
    <w:sectPr w:rsidR="00E54AB2" w:rsidRPr="00DC3966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ACA810" w14:textId="77777777" w:rsidR="00AD281D" w:rsidRDefault="00AD281D">
      <w:r>
        <w:separator/>
      </w:r>
    </w:p>
    <w:p w14:paraId="0AB85AB0" w14:textId="77777777" w:rsidR="00AD281D" w:rsidRDefault="00AD281D"/>
  </w:endnote>
  <w:endnote w:type="continuationSeparator" w:id="0">
    <w:p w14:paraId="6FE12A39" w14:textId="77777777" w:rsidR="00AD281D" w:rsidRDefault="00AD281D">
      <w:r>
        <w:continuationSeparator/>
      </w:r>
    </w:p>
    <w:p w14:paraId="2C1DAD5E" w14:textId="77777777" w:rsidR="00AD281D" w:rsidRDefault="00AD28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CEA9FB" w14:textId="77777777" w:rsidR="00AD281D" w:rsidRDefault="00AD281D">
      <w:r>
        <w:separator/>
      </w:r>
    </w:p>
    <w:p w14:paraId="7A5BCBC3" w14:textId="77777777" w:rsidR="00AD281D" w:rsidRDefault="00AD281D"/>
  </w:footnote>
  <w:footnote w:type="continuationSeparator" w:id="0">
    <w:p w14:paraId="062EF964" w14:textId="77777777" w:rsidR="00AD281D" w:rsidRDefault="00AD281D">
      <w:r>
        <w:continuationSeparator/>
      </w:r>
    </w:p>
    <w:p w14:paraId="53221B96" w14:textId="77777777" w:rsidR="00AD281D" w:rsidRDefault="00AD28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689ECCD" w:rsidR="00652F9F" w:rsidRPr="00034D36" w:rsidRDefault="002069AF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42446">
                            <w:rPr>
                              <w:b/>
                              <w:bCs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42446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550F84D9" w:rsidR="00652F9F" w:rsidRPr="00A55286" w:rsidRDefault="00CF6DC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Translators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" fillcolor="#009e4c" stroked="f" strokeweight=".5pt">
              <v:fill opacity="32639f"/>
              <v:textbox>
                <w:txbxContent>
                  <w:p w14:paraId="136FCA12" w14:textId="2689ECCD" w:rsidR="00652F9F" w:rsidRPr="00034D36" w:rsidRDefault="002069AF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42446">
                      <w:rPr>
                        <w:b/>
                        <w:bCs/>
                      </w:rPr>
                      <w:t>3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42446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550F84D9" w:rsidR="00652F9F" w:rsidRPr="00A55286" w:rsidRDefault="00CF6DC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Translators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95B22"/>
    <w:multiLevelType w:val="hybridMultilevel"/>
    <w:tmpl w:val="03B21F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8"/>
  </w:num>
  <w:num w:numId="38">
    <w:abstractNumId w:val="13"/>
  </w:num>
  <w:num w:numId="39">
    <w:abstractNumId w:val="38"/>
  </w:num>
  <w:num w:numId="4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11E0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18A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6D3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59E8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281D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42B5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238A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1B91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418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HM4rtpYuxE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iagnosticquestions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bbc.co.uk/bitesize/guides/z4cck2p/revision/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I1f45REi3k4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3269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2021-01-29T16:38:00Z</dcterms:created>
  <dcterms:modified xsi:type="dcterms:W3CDTF">2021-02-18T13:14:00Z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