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2A08F374" w:rsidR="00525131" w:rsidRPr="000045D2" w:rsidRDefault="00D261C3" w:rsidP="00A55286">
      <w:pPr>
        <w:pStyle w:val="ACTIVITYSHEETHEAD"/>
        <w:rPr>
          <w:u w:color="11B7D7"/>
        </w:rPr>
      </w:pPr>
      <w:r w:rsidRPr="000045D2">
        <w:rPr>
          <w:u w:color="11B7D7"/>
        </w:rPr>
        <w:t>lesson plan</w:t>
      </w:r>
      <w:r w:rsidR="00525131" w:rsidRPr="000045D2">
        <w:rPr>
          <w:u w:color="11B7D7"/>
        </w:rPr>
        <w:t xml:space="preserve"> for y1</w:t>
      </w:r>
      <w:r w:rsidRPr="000045D2">
        <w:rPr>
          <w:u w:color="11B7D7"/>
        </w:rPr>
        <w:t>1</w:t>
      </w:r>
      <w:r w:rsidR="00525131" w:rsidRPr="000045D2">
        <w:rPr>
          <w:u w:color="11B7D7"/>
        </w:rPr>
        <w:t>-0</w:t>
      </w:r>
      <w:r w:rsidR="00A21566" w:rsidRPr="000045D2">
        <w:rPr>
          <w:u w:color="11B7D7"/>
        </w:rPr>
        <w:t>1</w:t>
      </w:r>
      <w:r w:rsidR="00525131" w:rsidRPr="000045D2">
        <w:rPr>
          <w:u w:color="11B7D7"/>
        </w:rPr>
        <w:t>-</w:t>
      </w:r>
      <w:r w:rsidR="006B295C">
        <w:rPr>
          <w:u w:color="11B7D7"/>
        </w:rPr>
        <w:t>P</w:t>
      </w:r>
      <w:r w:rsidR="00361ED6">
        <w:rPr>
          <w:u w:color="11B7D7"/>
        </w:rPr>
        <w:t>6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tbl>
      <w:tblPr>
        <w:tblStyle w:val="TableGrid"/>
        <w:tblW w:w="0" w:type="auto"/>
        <w:tblBorders>
          <w:top w:val="single" w:sz="4" w:space="0" w:color="11B7D7"/>
          <w:left w:val="single" w:sz="4" w:space="0" w:color="11B7D7"/>
          <w:bottom w:val="single" w:sz="4" w:space="0" w:color="11B7D7"/>
          <w:right w:val="single" w:sz="4" w:space="0" w:color="11B7D7"/>
          <w:insideH w:val="single" w:sz="4" w:space="0" w:color="11B7D7"/>
          <w:insideV w:val="single" w:sz="4" w:space="0" w:color="11B7D7"/>
        </w:tblBorders>
        <w:tblLook w:val="04A0" w:firstRow="1" w:lastRow="0" w:firstColumn="1" w:lastColumn="0" w:noHBand="0" w:noVBand="1"/>
      </w:tblPr>
      <w:tblGrid>
        <w:gridCol w:w="987"/>
        <w:gridCol w:w="1586"/>
        <w:gridCol w:w="4578"/>
        <w:gridCol w:w="1736"/>
      </w:tblGrid>
      <w:tr w:rsidR="00361ED6" w:rsidRPr="001D14DA" w14:paraId="0F0B2819" w14:textId="77777777" w:rsidTr="00361ED6">
        <w:trPr>
          <w:tblHeader/>
        </w:trPr>
        <w:tc>
          <w:tcPr>
            <w:tcW w:w="987" w:type="dxa"/>
            <w:shd w:val="clear" w:color="auto" w:fill="11B7D7"/>
          </w:tcPr>
          <w:p w14:paraId="17D74ACE" w14:textId="77777777" w:rsidR="00361ED6" w:rsidRPr="00361ED6" w:rsidRDefault="00361ED6" w:rsidP="00DA5923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361ED6">
              <w:rPr>
                <w:rFonts w:cs="Arial"/>
                <w:b/>
                <w:bCs/>
                <w:color w:val="FFFFFF" w:themeColor="background1"/>
                <w:szCs w:val="22"/>
              </w:rPr>
              <w:t xml:space="preserve">Lesson </w:t>
            </w:r>
          </w:p>
        </w:tc>
        <w:tc>
          <w:tcPr>
            <w:tcW w:w="1586" w:type="dxa"/>
            <w:shd w:val="clear" w:color="auto" w:fill="11B7D7"/>
          </w:tcPr>
          <w:p w14:paraId="395D82B3" w14:textId="77777777" w:rsidR="00361ED6" w:rsidRPr="00361ED6" w:rsidRDefault="00361ED6" w:rsidP="00DA5923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361ED6">
              <w:rPr>
                <w:rFonts w:cs="Arial"/>
                <w:b/>
                <w:bCs/>
                <w:color w:val="FFFFFF" w:themeColor="background1"/>
                <w:szCs w:val="22"/>
              </w:rPr>
              <w:t>Specification content</w:t>
            </w:r>
          </w:p>
        </w:tc>
        <w:tc>
          <w:tcPr>
            <w:tcW w:w="4578" w:type="dxa"/>
            <w:shd w:val="clear" w:color="auto" w:fill="11B7D7"/>
          </w:tcPr>
          <w:p w14:paraId="536BD9E7" w14:textId="77777777" w:rsidR="00361ED6" w:rsidRPr="00361ED6" w:rsidRDefault="00361ED6" w:rsidP="00DA5923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361ED6">
              <w:rPr>
                <w:rFonts w:cs="Arial"/>
                <w:b/>
                <w:bCs/>
                <w:color w:val="FFFFFF" w:themeColor="background1"/>
                <w:szCs w:val="22"/>
              </w:rPr>
              <w:t>Details</w:t>
            </w:r>
          </w:p>
        </w:tc>
        <w:tc>
          <w:tcPr>
            <w:tcW w:w="1736" w:type="dxa"/>
            <w:shd w:val="clear" w:color="auto" w:fill="11B7D7"/>
          </w:tcPr>
          <w:p w14:paraId="6B935AB1" w14:textId="77777777" w:rsidR="00361ED6" w:rsidRPr="00361ED6" w:rsidRDefault="00361ED6" w:rsidP="00DA5923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361ED6">
              <w:rPr>
                <w:rFonts w:cs="Arial"/>
                <w:b/>
                <w:bCs/>
                <w:color w:val="FFFFFF" w:themeColor="background1"/>
                <w:szCs w:val="22"/>
              </w:rPr>
              <w:t>Resources</w:t>
            </w:r>
          </w:p>
        </w:tc>
      </w:tr>
      <w:tr w:rsidR="00361ED6" w:rsidRPr="001D14DA" w14:paraId="324942C7" w14:textId="77777777" w:rsidTr="00361ED6">
        <w:trPr>
          <w:trHeight w:val="5637"/>
        </w:trPr>
        <w:tc>
          <w:tcPr>
            <w:tcW w:w="987" w:type="dxa"/>
          </w:tcPr>
          <w:p w14:paraId="3A0DFADC" w14:textId="77777777" w:rsidR="00361ED6" w:rsidRPr="001D14DA" w:rsidRDefault="00361ED6" w:rsidP="00DA5923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1D14DA">
              <w:rPr>
                <w:rFonts w:cs="Arial"/>
                <w:szCs w:val="22"/>
              </w:rPr>
              <w:t>P6</w:t>
            </w:r>
          </w:p>
        </w:tc>
        <w:tc>
          <w:tcPr>
            <w:tcW w:w="1586" w:type="dxa"/>
          </w:tcPr>
          <w:p w14:paraId="455D911B" w14:textId="77777777" w:rsidR="00361ED6" w:rsidRPr="001D14DA" w:rsidRDefault="00361ED6" w:rsidP="00DA5923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1D14DA">
              <w:rPr>
                <w:rFonts w:ascii="Arial" w:hAnsi="Arial" w:cs="Arial"/>
              </w:rPr>
              <w:t>3.1.3</w:t>
            </w:r>
          </w:p>
          <w:p w14:paraId="319481B7" w14:textId="77777777" w:rsidR="00361ED6" w:rsidRPr="001D14DA" w:rsidRDefault="00361ED6" w:rsidP="00DA5923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1D14DA">
              <w:rPr>
                <w:rFonts w:ascii="Arial" w:hAnsi="Arial" w:cs="Arial"/>
              </w:rPr>
              <w:t>4.1.6</w:t>
            </w:r>
          </w:p>
          <w:p w14:paraId="29411935" w14:textId="77777777" w:rsidR="00361ED6" w:rsidRPr="001D14DA" w:rsidRDefault="00361ED6" w:rsidP="00DA5923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1D14DA">
              <w:rPr>
                <w:rFonts w:ascii="Arial" w:hAnsi="Arial" w:cs="Arial"/>
              </w:rPr>
              <w:t>4.1.7</w:t>
            </w:r>
          </w:p>
          <w:p w14:paraId="4170C3EC" w14:textId="77777777" w:rsidR="00361ED6" w:rsidRPr="001D14DA" w:rsidRDefault="00361ED6" w:rsidP="00DA5923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1D14DA">
              <w:rPr>
                <w:rFonts w:ascii="Arial" w:hAnsi="Arial" w:cs="Arial"/>
              </w:rPr>
              <w:t>4.1.8</w:t>
            </w:r>
          </w:p>
          <w:p w14:paraId="1E18FB05" w14:textId="77777777" w:rsidR="00361ED6" w:rsidRPr="001D14DA" w:rsidRDefault="00361ED6" w:rsidP="00DA5923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1D14DA">
              <w:rPr>
                <w:rFonts w:ascii="Arial" w:hAnsi="Arial" w:cs="Arial"/>
              </w:rPr>
              <w:t>4.2.1</w:t>
            </w:r>
          </w:p>
          <w:p w14:paraId="3F62B0D4" w14:textId="77777777" w:rsidR="00361ED6" w:rsidRPr="001D14DA" w:rsidRDefault="00361ED6" w:rsidP="00DA5923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1D14DA">
              <w:rPr>
                <w:rFonts w:ascii="Arial" w:hAnsi="Arial" w:cs="Arial"/>
              </w:rPr>
              <w:t>5.3.1</w:t>
            </w:r>
          </w:p>
          <w:p w14:paraId="48268FD4" w14:textId="77777777" w:rsidR="00361ED6" w:rsidRPr="001D14DA" w:rsidRDefault="00361ED6" w:rsidP="00DA5923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1D14DA">
              <w:rPr>
                <w:rFonts w:ascii="Arial" w:hAnsi="Arial" w:cs="Arial"/>
              </w:rPr>
              <w:t>5.3.2</w:t>
            </w:r>
          </w:p>
          <w:p w14:paraId="0A68978E" w14:textId="77777777" w:rsidR="00361ED6" w:rsidRPr="001D14DA" w:rsidRDefault="00361ED6" w:rsidP="00DA5923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4578" w:type="dxa"/>
          </w:tcPr>
          <w:p w14:paraId="698AC666" w14:textId="77777777" w:rsidR="00361ED6" w:rsidRPr="001D14DA" w:rsidRDefault="00361ED6" w:rsidP="00DA5923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1D14DA">
              <w:rPr>
                <w:rFonts w:cs="Arial"/>
                <w:b/>
                <w:bCs/>
                <w:szCs w:val="22"/>
              </w:rPr>
              <w:t>Learning outcomes</w:t>
            </w:r>
          </w:p>
          <w:p w14:paraId="0BEA3084" w14:textId="28488CE8" w:rsidR="00361ED6" w:rsidRPr="001D14DA" w:rsidRDefault="00361ED6" w:rsidP="00361ED6">
            <w:pPr>
              <w:numPr>
                <w:ilvl w:val="0"/>
                <w:numId w:val="39"/>
              </w:numPr>
              <w:tabs>
                <w:tab w:val="num" w:pos="720"/>
              </w:tabs>
              <w:spacing w:before="120" w:after="120" w:line="240" w:lineRule="auto"/>
              <w:rPr>
                <w:rFonts w:cs="Arial"/>
                <w:szCs w:val="22"/>
              </w:rPr>
            </w:pPr>
            <w:r w:rsidRPr="001D14DA">
              <w:rPr>
                <w:rFonts w:cs="Arial"/>
                <w:szCs w:val="22"/>
              </w:rPr>
              <w:t>Identify the hardware components of an embedded systems</w:t>
            </w:r>
          </w:p>
          <w:p w14:paraId="3253FC4A" w14:textId="76DA1AF1" w:rsidR="00361ED6" w:rsidRPr="001D14DA" w:rsidRDefault="00361ED6" w:rsidP="00361ED6">
            <w:pPr>
              <w:numPr>
                <w:ilvl w:val="0"/>
                <w:numId w:val="39"/>
              </w:numPr>
              <w:tabs>
                <w:tab w:val="num" w:pos="720"/>
              </w:tabs>
              <w:spacing w:before="120" w:after="120" w:line="240" w:lineRule="auto"/>
              <w:rPr>
                <w:rFonts w:cs="Arial"/>
                <w:szCs w:val="22"/>
              </w:rPr>
            </w:pPr>
            <w:r w:rsidRPr="001D14DA">
              <w:rPr>
                <w:rFonts w:cs="Arial"/>
                <w:szCs w:val="22"/>
              </w:rPr>
              <w:t>Describe a task that could be performed by an embedded system</w:t>
            </w:r>
          </w:p>
          <w:p w14:paraId="5B026F88" w14:textId="4700701E" w:rsidR="00361ED6" w:rsidRPr="001D14DA" w:rsidRDefault="00361ED6" w:rsidP="00361ED6">
            <w:pPr>
              <w:numPr>
                <w:ilvl w:val="0"/>
                <w:numId w:val="39"/>
              </w:numPr>
              <w:tabs>
                <w:tab w:val="num" w:pos="720"/>
              </w:tabs>
              <w:spacing w:before="120" w:after="120" w:line="240" w:lineRule="auto"/>
              <w:rPr>
                <w:rFonts w:cs="Arial"/>
                <w:szCs w:val="22"/>
              </w:rPr>
            </w:pPr>
            <w:r w:rsidRPr="001D14DA">
              <w:rPr>
                <w:rFonts w:cs="Arial"/>
                <w:szCs w:val="22"/>
              </w:rPr>
              <w:t>State the purpose of a protocol</w:t>
            </w:r>
          </w:p>
          <w:p w14:paraId="077DADA5" w14:textId="4BEC658B" w:rsidR="00361ED6" w:rsidRPr="001D14DA" w:rsidRDefault="00361ED6" w:rsidP="00361ED6">
            <w:pPr>
              <w:numPr>
                <w:ilvl w:val="0"/>
                <w:numId w:val="39"/>
              </w:numPr>
              <w:tabs>
                <w:tab w:val="num" w:pos="720"/>
              </w:tabs>
              <w:spacing w:before="120" w:after="120" w:line="240" w:lineRule="auto"/>
              <w:rPr>
                <w:rFonts w:cs="Arial"/>
                <w:szCs w:val="22"/>
              </w:rPr>
            </w:pPr>
            <w:r w:rsidRPr="001D14DA">
              <w:rPr>
                <w:rFonts w:cs="Arial"/>
                <w:szCs w:val="22"/>
              </w:rPr>
              <w:t>List three pieces of information stored in a packet header</w:t>
            </w:r>
          </w:p>
          <w:p w14:paraId="7B7B425E" w14:textId="025275C7" w:rsidR="00361ED6" w:rsidRPr="001D14DA" w:rsidRDefault="00361ED6" w:rsidP="00361ED6">
            <w:pPr>
              <w:numPr>
                <w:ilvl w:val="0"/>
                <w:numId w:val="39"/>
              </w:numPr>
              <w:tabs>
                <w:tab w:val="num" w:pos="720"/>
              </w:tabs>
              <w:spacing w:before="120" w:after="120" w:line="240" w:lineRule="auto"/>
              <w:rPr>
                <w:rFonts w:cs="Arial"/>
                <w:szCs w:val="22"/>
              </w:rPr>
            </w:pPr>
            <w:r w:rsidRPr="001D14DA">
              <w:rPr>
                <w:rFonts w:cs="Arial"/>
                <w:szCs w:val="22"/>
              </w:rPr>
              <w:t>Put the layers of the TCP/IP model in the correct order</w:t>
            </w:r>
          </w:p>
          <w:p w14:paraId="42AE0F87" w14:textId="307D1070" w:rsidR="00361ED6" w:rsidRPr="001D14DA" w:rsidRDefault="00361ED6" w:rsidP="00361ED6">
            <w:pPr>
              <w:numPr>
                <w:ilvl w:val="0"/>
                <w:numId w:val="39"/>
              </w:numPr>
              <w:tabs>
                <w:tab w:val="num" w:pos="720"/>
              </w:tabs>
              <w:spacing w:before="120" w:after="120" w:line="240" w:lineRule="auto"/>
              <w:rPr>
                <w:rFonts w:cs="Arial"/>
                <w:szCs w:val="22"/>
              </w:rPr>
            </w:pPr>
            <w:r w:rsidRPr="001D14DA">
              <w:rPr>
                <w:rFonts w:cs="Arial"/>
                <w:szCs w:val="22"/>
              </w:rPr>
              <w:t>Describe two tasks performed by the transport layer</w:t>
            </w:r>
          </w:p>
          <w:p w14:paraId="2A967FCB" w14:textId="56C37ADE" w:rsidR="00361ED6" w:rsidRPr="001D14DA" w:rsidRDefault="00361ED6" w:rsidP="00361ED6">
            <w:pPr>
              <w:numPr>
                <w:ilvl w:val="0"/>
                <w:numId w:val="39"/>
              </w:numPr>
              <w:tabs>
                <w:tab w:val="num" w:pos="720"/>
              </w:tabs>
              <w:spacing w:before="120" w:after="120" w:line="240" w:lineRule="auto"/>
              <w:rPr>
                <w:rFonts w:cs="Arial"/>
                <w:szCs w:val="22"/>
              </w:rPr>
            </w:pPr>
            <w:r w:rsidRPr="001D14DA">
              <w:rPr>
                <w:rFonts w:cs="Arial"/>
                <w:szCs w:val="22"/>
              </w:rPr>
              <w:t>Give two protocols used in the link layer</w:t>
            </w:r>
            <w:r w:rsidR="00EF677A">
              <w:rPr>
                <w:rFonts w:cs="Arial"/>
                <w:szCs w:val="22"/>
              </w:rPr>
              <w:t>.</w:t>
            </w:r>
          </w:p>
          <w:p w14:paraId="6AB148BD" w14:textId="77777777" w:rsidR="00361ED6" w:rsidRPr="001D14DA" w:rsidRDefault="00361ED6" w:rsidP="00DA5923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1D14DA">
              <w:rPr>
                <w:rFonts w:cs="Arial"/>
                <w:b/>
                <w:bCs/>
                <w:szCs w:val="22"/>
              </w:rPr>
              <w:t>Lesson plan</w:t>
            </w:r>
          </w:p>
          <w:p w14:paraId="2E406B21" w14:textId="77777777" w:rsidR="00361ED6" w:rsidRPr="001D14DA" w:rsidRDefault="00361ED6" w:rsidP="00361ED6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1D14DA">
              <w:rPr>
                <w:rFonts w:ascii="Arial" w:hAnsi="Arial" w:cs="Arial"/>
              </w:rPr>
              <w:t>Revise previous learning</w:t>
            </w:r>
          </w:p>
          <w:p w14:paraId="474A505B" w14:textId="244D7E20" w:rsidR="00361ED6" w:rsidRPr="00361ED6" w:rsidRDefault="00361ED6" w:rsidP="00DA5923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1D14DA">
              <w:rPr>
                <w:rFonts w:ascii="Arial" w:hAnsi="Arial" w:cs="Arial"/>
              </w:rPr>
              <w:t>Students to complete the assessment</w:t>
            </w:r>
            <w:r w:rsidR="00EF677A">
              <w:rPr>
                <w:rFonts w:ascii="Arial" w:hAnsi="Arial" w:cs="Arial"/>
              </w:rPr>
              <w:t>.</w:t>
            </w:r>
          </w:p>
        </w:tc>
        <w:tc>
          <w:tcPr>
            <w:tcW w:w="1736" w:type="dxa"/>
          </w:tcPr>
          <w:p w14:paraId="08F97F6A" w14:textId="77777777" w:rsidR="00361ED6" w:rsidRPr="001D14DA" w:rsidRDefault="00361ED6" w:rsidP="00DA5923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1D14DA">
              <w:rPr>
                <w:rFonts w:cs="Arial"/>
                <w:szCs w:val="22"/>
              </w:rPr>
              <w:t>Lesson slides</w:t>
            </w:r>
          </w:p>
          <w:p w14:paraId="6699BC81" w14:textId="77777777" w:rsidR="00361ED6" w:rsidRPr="001D14DA" w:rsidRDefault="00361ED6" w:rsidP="00DA5923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32E18724" w14:textId="77777777" w:rsidR="00361ED6" w:rsidRPr="001D14DA" w:rsidRDefault="00361ED6" w:rsidP="00DA5923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1D14DA">
              <w:rPr>
                <w:rFonts w:cs="Arial"/>
                <w:szCs w:val="22"/>
              </w:rPr>
              <w:t>Assessment</w:t>
            </w:r>
          </w:p>
          <w:p w14:paraId="110A4799" w14:textId="77777777" w:rsidR="00361ED6" w:rsidRPr="001D14DA" w:rsidRDefault="00361ED6" w:rsidP="00DA5923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5269720D" w14:textId="77777777" w:rsidR="00361ED6" w:rsidRPr="001D14DA" w:rsidRDefault="00361ED6" w:rsidP="00DA5923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</w:tbl>
    <w:p w14:paraId="3D7D6FBE" w14:textId="4820D24D" w:rsidR="00E54AB2" w:rsidRPr="00DC3966" w:rsidRDefault="00E54AB2" w:rsidP="00361ED6">
      <w:pPr>
        <w:pStyle w:val="ASHeading1"/>
      </w:pPr>
    </w:p>
    <w:sectPr w:rsidR="00E54AB2" w:rsidRPr="00DC3966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3C0BE4" w14:textId="77777777" w:rsidR="0002701E" w:rsidRDefault="0002701E">
      <w:r>
        <w:separator/>
      </w:r>
    </w:p>
    <w:p w14:paraId="24A0DF7B" w14:textId="77777777" w:rsidR="0002701E" w:rsidRDefault="0002701E"/>
  </w:endnote>
  <w:endnote w:type="continuationSeparator" w:id="0">
    <w:p w14:paraId="7CB0E3F1" w14:textId="77777777" w:rsidR="0002701E" w:rsidRDefault="0002701E">
      <w:r>
        <w:continuationSeparator/>
      </w:r>
    </w:p>
    <w:p w14:paraId="29259401" w14:textId="77777777" w:rsidR="0002701E" w:rsidRDefault="000270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10FF957A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881B70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7AB5EF" w14:textId="77777777" w:rsidR="0002701E" w:rsidRDefault="0002701E">
      <w:r>
        <w:separator/>
      </w:r>
    </w:p>
    <w:p w14:paraId="21A292A1" w14:textId="77777777" w:rsidR="0002701E" w:rsidRDefault="0002701E"/>
  </w:footnote>
  <w:footnote w:type="continuationSeparator" w:id="0">
    <w:p w14:paraId="4CB78E5E" w14:textId="77777777" w:rsidR="0002701E" w:rsidRDefault="0002701E">
      <w:r>
        <w:continuationSeparator/>
      </w:r>
    </w:p>
    <w:p w14:paraId="38DD7966" w14:textId="77777777" w:rsidR="0002701E" w:rsidRDefault="000270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52C1EDD1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11B7D7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0C1BC863" w:rsidR="00652F9F" w:rsidRPr="00034D36" w:rsidRDefault="00361ED6" w:rsidP="00261236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1: COMPUTERS &amp; </w:t>
                          </w:r>
                          <w:r w:rsidR="00356867">
                            <w:rPr>
                              <w:b/>
                              <w:bCs/>
                            </w:rPr>
                            <w:t>TOPIC 4: NETWORKS</w:t>
                          </w:r>
                        </w:p>
                        <w:p w14:paraId="42A7CAA3" w14:textId="2407D1EE" w:rsidR="00652F9F" w:rsidRPr="00A55286" w:rsidRDefault="00361ED6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Assessment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" fillcolor="#11b7d7" stroked="f" strokeweight=".5pt">
              <v:fill opacity="32639f"/>
              <v:textbox>
                <w:txbxContent>
                  <w:p w14:paraId="136FCA12" w14:textId="0C1BC863" w:rsidR="00652F9F" w:rsidRPr="00034D36" w:rsidRDefault="00361ED6" w:rsidP="00261236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1: COMPUTERS &amp; </w:t>
                    </w:r>
                    <w:r w:rsidR="00356867">
                      <w:rPr>
                        <w:b/>
                        <w:bCs/>
                      </w:rPr>
                      <w:t>TOPIC 4: NETWORKS</w:t>
                    </w:r>
                  </w:p>
                  <w:p w14:paraId="42A7CAA3" w14:textId="2407D1EE" w:rsidR="00652F9F" w:rsidRPr="00A55286" w:rsidRDefault="00361ED6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Assessment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096B8F"/>
    <w:multiLevelType w:val="hybridMultilevel"/>
    <w:tmpl w:val="137010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46018A"/>
    <w:multiLevelType w:val="hybridMultilevel"/>
    <w:tmpl w:val="95DC9AAE"/>
    <w:lvl w:ilvl="0" w:tplc="52B096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BD2876C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DF82059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17CD6E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DC82FC8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40D0EBC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9B4A63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7FEE29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063A2B0C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4"/>
  </w:num>
  <w:num w:numId="3">
    <w:abstractNumId w:val="10"/>
  </w:num>
  <w:num w:numId="4">
    <w:abstractNumId w:val="36"/>
  </w:num>
  <w:num w:numId="5">
    <w:abstractNumId w:val="19"/>
  </w:num>
  <w:num w:numId="6">
    <w:abstractNumId w:val="21"/>
  </w:num>
  <w:num w:numId="7">
    <w:abstractNumId w:val="18"/>
  </w:num>
  <w:num w:numId="8">
    <w:abstractNumId w:val="31"/>
  </w:num>
  <w:num w:numId="9">
    <w:abstractNumId w:val="14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2"/>
  </w:num>
  <w:num w:numId="24">
    <w:abstractNumId w:val="11"/>
  </w:num>
  <w:num w:numId="25">
    <w:abstractNumId w:val="23"/>
  </w:num>
  <w:num w:numId="26">
    <w:abstractNumId w:val="22"/>
  </w:num>
  <w:num w:numId="27">
    <w:abstractNumId w:val="25"/>
  </w:num>
  <w:num w:numId="28">
    <w:abstractNumId w:val="16"/>
  </w:num>
  <w:num w:numId="29">
    <w:abstractNumId w:val="27"/>
  </w:num>
  <w:num w:numId="30">
    <w:abstractNumId w:val="29"/>
  </w:num>
  <w:num w:numId="31">
    <w:abstractNumId w:val="26"/>
  </w:num>
  <w:num w:numId="32">
    <w:abstractNumId w:val="20"/>
  </w:num>
  <w:num w:numId="33">
    <w:abstractNumId w:val="28"/>
  </w:num>
  <w:num w:numId="34">
    <w:abstractNumId w:val="15"/>
  </w:num>
  <w:num w:numId="35">
    <w:abstractNumId w:val="37"/>
  </w:num>
  <w:num w:numId="36">
    <w:abstractNumId w:val="24"/>
  </w:num>
  <w:num w:numId="37">
    <w:abstractNumId w:val="17"/>
  </w:num>
  <w:num w:numId="38">
    <w:abstractNumId w:val="13"/>
  </w:num>
  <w:num w:numId="39">
    <w:abstractNumId w:val="3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2701E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5763A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1ED6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47E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31E0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AB3"/>
    <w:rsid w:val="00877D5E"/>
    <w:rsid w:val="008808B4"/>
    <w:rsid w:val="008811AD"/>
    <w:rsid w:val="00881B70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222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A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customStyle="1" w:styleId="BODYTEXT0">
    <w:name w:val="*BODY TEXT"/>
    <w:basedOn w:val="Normal"/>
    <w:qFormat/>
    <w:rsid w:val="00361ED6"/>
    <w:pPr>
      <w:adjustRightInd/>
      <w:snapToGrid/>
      <w:spacing w:before="0" w:after="80" w:line="240" w:lineRule="auto"/>
    </w:pPr>
    <w:rPr>
      <w:rFonts w:asciiTheme="minorHAnsi" w:hAnsiTheme="minorHAnsi" w:cstheme="minorHAnsi"/>
      <w:color w:val="000000"/>
      <w:szCs w:val="22"/>
    </w:rPr>
  </w:style>
  <w:style w:type="paragraph" w:styleId="ListParagraph">
    <w:name w:val="List Paragraph"/>
    <w:basedOn w:val="Normal"/>
    <w:uiPriority w:val="34"/>
    <w:qFormat/>
    <w:rsid w:val="00361ED6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604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5</cp:revision>
  <cp:lastPrinted>2020-05-14T10:42:00Z</cp:lastPrinted>
  <dcterms:created xsi:type="dcterms:W3CDTF">2021-01-27T19:10:00Z</dcterms:created>
  <dcterms:modified xsi:type="dcterms:W3CDTF">2021-02-17T13:28:00Z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