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B969E55" w:rsidR="00525131" w:rsidRPr="000045D2" w:rsidRDefault="006D165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356867">
        <w:rPr>
          <w:u w:color="11B7D7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CC71C67" w14:textId="77777777" w:rsidR="006D1657" w:rsidRPr="006D1657" w:rsidRDefault="006D1657" w:rsidP="006D1657">
      <w:pPr>
        <w:pStyle w:val="ASHeading1"/>
        <w:rPr>
          <w:rFonts w:cs="Arial"/>
        </w:rPr>
      </w:pPr>
      <w:r w:rsidRPr="006D1657">
        <w:rPr>
          <w:rFonts w:cs="Arial"/>
        </w:rPr>
        <w:t>Activity 1</w:t>
      </w:r>
    </w:p>
    <w:p w14:paraId="451CE0AA" w14:textId="4887648E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Categorise I</w:t>
      </w:r>
      <w:r w:rsidR="00E8014D">
        <w:rPr>
          <w:rFonts w:cs="Arial"/>
        </w:rPr>
        <w:t xml:space="preserve">nternet </w:t>
      </w:r>
      <w:r w:rsidRPr="006D1657">
        <w:rPr>
          <w:rFonts w:cs="Arial"/>
        </w:rPr>
        <w:t>o</w:t>
      </w:r>
      <w:r w:rsidR="00E8014D">
        <w:rPr>
          <w:rFonts w:cs="Arial"/>
        </w:rPr>
        <w:t xml:space="preserve">f </w:t>
      </w:r>
      <w:r w:rsidRPr="006D1657">
        <w:rPr>
          <w:rFonts w:cs="Arial"/>
        </w:rPr>
        <w:t>T</w:t>
      </w:r>
      <w:r w:rsidR="00E8014D">
        <w:rPr>
          <w:rFonts w:cs="Arial"/>
        </w:rPr>
        <w:t>hings (IoT)</w:t>
      </w:r>
      <w:r w:rsidRPr="006D1657">
        <w:rPr>
          <w:rFonts w:cs="Arial"/>
        </w:rPr>
        <w:t xml:space="preserve"> applications into consumer (home, personal), medical (doctor, hospital, care), industrial devices (commercial use) or public (government, cities, social). Some items may fall into more than one category.</w:t>
      </w:r>
    </w:p>
    <w:tbl>
      <w:tblPr>
        <w:tblStyle w:val="TableGrid"/>
        <w:tblW w:w="9488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460"/>
        <w:gridCol w:w="1186"/>
        <w:gridCol w:w="1334"/>
        <w:gridCol w:w="977"/>
      </w:tblGrid>
      <w:tr w:rsidR="006D1657" w:rsidRPr="006D1657" w14:paraId="54B79F27" w14:textId="77777777" w:rsidTr="006D1657">
        <w:trPr>
          <w:tblHeader/>
        </w:trPr>
        <w:tc>
          <w:tcPr>
            <w:tcW w:w="4531" w:type="dxa"/>
            <w:shd w:val="clear" w:color="auto" w:fill="11B7D7"/>
          </w:tcPr>
          <w:p w14:paraId="7FE3A91A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1460" w:type="dxa"/>
            <w:shd w:val="clear" w:color="auto" w:fill="11B7D7"/>
          </w:tcPr>
          <w:p w14:paraId="5BDB585C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Consumer</w:t>
            </w:r>
          </w:p>
        </w:tc>
        <w:tc>
          <w:tcPr>
            <w:tcW w:w="1186" w:type="dxa"/>
            <w:shd w:val="clear" w:color="auto" w:fill="11B7D7"/>
          </w:tcPr>
          <w:p w14:paraId="08D99C77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Medical</w:t>
            </w:r>
          </w:p>
        </w:tc>
        <w:tc>
          <w:tcPr>
            <w:tcW w:w="1334" w:type="dxa"/>
            <w:shd w:val="clear" w:color="auto" w:fill="11B7D7"/>
          </w:tcPr>
          <w:p w14:paraId="1F5428F2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Industrial</w:t>
            </w:r>
          </w:p>
        </w:tc>
        <w:tc>
          <w:tcPr>
            <w:tcW w:w="977" w:type="dxa"/>
            <w:shd w:val="clear" w:color="auto" w:fill="11B7D7"/>
          </w:tcPr>
          <w:p w14:paraId="7AB389BA" w14:textId="77777777" w:rsidR="006D1657" w:rsidRPr="006D1657" w:rsidRDefault="006D1657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6D1657">
              <w:rPr>
                <w:rFonts w:cs="Arial"/>
                <w:b/>
                <w:bCs/>
                <w:color w:val="FFFFFF" w:themeColor="background1"/>
              </w:rPr>
              <w:t>Public</w:t>
            </w:r>
          </w:p>
        </w:tc>
      </w:tr>
      <w:tr w:rsidR="006D1657" w:rsidRPr="006D1657" w14:paraId="69B31DE3" w14:textId="77777777" w:rsidTr="006D1657">
        <w:tc>
          <w:tcPr>
            <w:tcW w:w="4531" w:type="dxa"/>
          </w:tcPr>
          <w:p w14:paraId="23617B4E" w14:textId="0D298011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Blood sugar readings transmitted to the doctor during a virtual visit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6DC4148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1654A443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482E65BF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37022E33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79645716" w14:textId="77777777" w:rsidTr="006D1657">
        <w:tc>
          <w:tcPr>
            <w:tcW w:w="4531" w:type="dxa"/>
          </w:tcPr>
          <w:p w14:paraId="178E729F" w14:textId="0C22D5E9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Monitoring of public transport usage to respond quickly to unforeseen capacity issues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4ECFF97B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1BA2B49C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4BF77EBE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70C6101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10397CCF" w14:textId="77777777" w:rsidTr="006D1657">
        <w:tc>
          <w:tcPr>
            <w:tcW w:w="4531" w:type="dxa"/>
          </w:tcPr>
          <w:p w14:paraId="196DD643" w14:textId="34E52B86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Fully automated farms in shipping containers placed around the city to grow salad vegetables as close to the user as possible to reduce transportation costs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25C19824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0EF661B7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1D0F6BA5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73A15B53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16D625CA" w14:textId="77777777" w:rsidTr="006D1657">
        <w:tc>
          <w:tcPr>
            <w:tcW w:w="4531" w:type="dxa"/>
          </w:tcPr>
          <w:p w14:paraId="0875DC35" w14:textId="0217CB94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RFID tags in lanyard badges to reduce overcrowding in some areas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2C8D89EA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4CF0936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44529AA6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3003A4CD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31F04D0E" w14:textId="77777777" w:rsidTr="006D1657">
        <w:tc>
          <w:tcPr>
            <w:tcW w:w="4531" w:type="dxa"/>
          </w:tcPr>
          <w:p w14:paraId="30747DA4" w14:textId="65E99EF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Integrated scheduling of personal and work diaries as more people work from home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0004CC75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532449BE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322DE26E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25546696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26A1D6E3" w14:textId="77777777" w:rsidTr="006D1657">
        <w:tc>
          <w:tcPr>
            <w:tcW w:w="4531" w:type="dxa"/>
          </w:tcPr>
          <w:p w14:paraId="6AC8CD47" w14:textId="476BA5D3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Dairy farmers us</w:t>
            </w:r>
            <w:r w:rsidR="00E8014D">
              <w:rPr>
                <w:rFonts w:cs="Arial"/>
              </w:rPr>
              <w:t>ing</w:t>
            </w:r>
            <w:r w:rsidRPr="006D1657">
              <w:rPr>
                <w:rFonts w:cs="Arial"/>
              </w:rPr>
              <w:t xml:space="preserve"> a tag on each of their cows to track their movement around the farm, record milk production and record medical interventions.</w:t>
            </w:r>
          </w:p>
        </w:tc>
        <w:tc>
          <w:tcPr>
            <w:tcW w:w="1460" w:type="dxa"/>
          </w:tcPr>
          <w:p w14:paraId="347809AA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7C1795BF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2FD8BC2B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28B79A29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07F15565" w14:textId="77777777" w:rsidTr="006D1657">
        <w:tc>
          <w:tcPr>
            <w:tcW w:w="4531" w:type="dxa"/>
          </w:tcPr>
          <w:p w14:paraId="29BD7A96" w14:textId="608D91F4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AI used to monitor images of road surfaces, perhaps via satellite imaging, to identify where to send repair crews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6514A834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6485B951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79233DE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5809B854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1D1B77F1" w14:textId="77777777" w:rsidTr="006D1657">
        <w:tc>
          <w:tcPr>
            <w:tcW w:w="4531" w:type="dxa"/>
          </w:tcPr>
          <w:p w14:paraId="5065C63A" w14:textId="07C55D6F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A test device in a hospital can only be used a finite number of times. It has a chip that counts down and automatically orders a replacement when a threshold is reached.</w:t>
            </w:r>
          </w:p>
        </w:tc>
        <w:tc>
          <w:tcPr>
            <w:tcW w:w="1460" w:type="dxa"/>
          </w:tcPr>
          <w:p w14:paraId="6B72844C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234A40A9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729F605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673FFEB6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5E17121C" w14:textId="77777777" w:rsidTr="006D1657">
        <w:tc>
          <w:tcPr>
            <w:tcW w:w="4531" w:type="dxa"/>
          </w:tcPr>
          <w:p w14:paraId="6BF9BC07" w14:textId="77777777" w:rsid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Devices embedded into water distribution network to detect leaks and regulate flow of water</w:t>
            </w:r>
          </w:p>
          <w:p w14:paraId="6DBBE246" w14:textId="77777777" w:rsidR="00B46BE7" w:rsidRPr="00B46BE7" w:rsidRDefault="00B46BE7" w:rsidP="00B46BE7">
            <w:pPr>
              <w:rPr>
                <w:rFonts w:cs="Arial"/>
              </w:rPr>
            </w:pPr>
          </w:p>
          <w:p w14:paraId="41D51AA3" w14:textId="66AF4A22" w:rsidR="00B46BE7" w:rsidRPr="00B46BE7" w:rsidRDefault="00B46BE7" w:rsidP="00B46BE7">
            <w:pPr>
              <w:jc w:val="center"/>
              <w:rPr>
                <w:rFonts w:cs="Arial"/>
              </w:rPr>
            </w:pPr>
          </w:p>
        </w:tc>
        <w:tc>
          <w:tcPr>
            <w:tcW w:w="1460" w:type="dxa"/>
          </w:tcPr>
          <w:p w14:paraId="276BC10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6BD7D20C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51A20747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4FFDFE71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311D0327" w14:textId="77777777" w:rsidTr="006D1657">
        <w:tc>
          <w:tcPr>
            <w:tcW w:w="4531" w:type="dxa"/>
          </w:tcPr>
          <w:p w14:paraId="361EACF1" w14:textId="7F6FCE6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lastRenderedPageBreak/>
              <w:t>A group of volunteers wearing devices that record air quality, noise levels</w:t>
            </w:r>
            <w:r w:rsidR="00E8014D">
              <w:rPr>
                <w:rFonts w:cs="Arial"/>
              </w:rPr>
              <w:t xml:space="preserve"> </w:t>
            </w:r>
            <w:r w:rsidRPr="006D1657">
              <w:rPr>
                <w:rFonts w:cs="Arial"/>
              </w:rPr>
              <w:t>and light levels as they go about their day in the city</w:t>
            </w:r>
          </w:p>
        </w:tc>
        <w:tc>
          <w:tcPr>
            <w:tcW w:w="1460" w:type="dxa"/>
          </w:tcPr>
          <w:p w14:paraId="51DD5B3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34001EC6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03A95FB6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13C96B1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1CDCA7C3" w14:textId="77777777" w:rsidTr="006D1657">
        <w:tc>
          <w:tcPr>
            <w:tcW w:w="4531" w:type="dxa"/>
          </w:tcPr>
          <w:p w14:paraId="410ECDCD" w14:textId="7989AE3A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Fully automated supermarkets to receive, pick and pack orders. Integrated with delivery systems.</w:t>
            </w:r>
          </w:p>
        </w:tc>
        <w:tc>
          <w:tcPr>
            <w:tcW w:w="1460" w:type="dxa"/>
          </w:tcPr>
          <w:p w14:paraId="6FFA1B1E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68EF5272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403AC5B1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29BEEED2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721E20BE" w14:textId="77777777" w:rsidTr="006D1657">
        <w:tc>
          <w:tcPr>
            <w:tcW w:w="4531" w:type="dxa"/>
          </w:tcPr>
          <w:p w14:paraId="581CA387" w14:textId="5471CEBA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Sensors and controllers used in government buildings to reduce energy usage when not being used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5DBA5B04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514294A6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024D893D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73968FF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080B3F6C" w14:textId="77777777" w:rsidTr="006D1657">
        <w:tc>
          <w:tcPr>
            <w:tcW w:w="4531" w:type="dxa"/>
          </w:tcPr>
          <w:p w14:paraId="08DB0F57" w14:textId="2D14A73D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Remote monitoring of manufacturing facilities and alerts for conditions requiring human attention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56E828E3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237573B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6BE518DB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4EF7808B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43B991DC" w14:textId="77777777" w:rsidTr="006D1657">
        <w:tc>
          <w:tcPr>
            <w:tcW w:w="4531" w:type="dxa"/>
          </w:tcPr>
          <w:p w14:paraId="328CCD6E" w14:textId="31EDF2AA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Devices auto-dim</w:t>
            </w:r>
            <w:r w:rsidR="00E8014D">
              <w:rPr>
                <w:rFonts w:cs="Arial"/>
              </w:rPr>
              <w:t>ming</w:t>
            </w:r>
            <w:r w:rsidRPr="006D1657">
              <w:rPr>
                <w:rFonts w:cs="Arial"/>
              </w:rPr>
              <w:t xml:space="preserve"> street lighting when there are no pedestrians or cyclists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5EB1BB7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6371C182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1E198D0B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5544994A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4DD60055" w14:textId="77777777" w:rsidTr="006D1657">
        <w:tc>
          <w:tcPr>
            <w:tcW w:w="4531" w:type="dxa"/>
          </w:tcPr>
          <w:p w14:paraId="411D86EE" w14:textId="076E001D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Video stream analysis of older people and use of AI to detect falls and send for help</w:t>
            </w:r>
            <w:r w:rsidR="00E8014D">
              <w:rPr>
                <w:rFonts w:cs="Arial"/>
              </w:rPr>
              <w:t>.</w:t>
            </w:r>
          </w:p>
        </w:tc>
        <w:tc>
          <w:tcPr>
            <w:tcW w:w="1460" w:type="dxa"/>
          </w:tcPr>
          <w:p w14:paraId="24CE226B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186" w:type="dxa"/>
          </w:tcPr>
          <w:p w14:paraId="130B2111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1334" w:type="dxa"/>
          </w:tcPr>
          <w:p w14:paraId="2D003383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977" w:type="dxa"/>
          </w:tcPr>
          <w:p w14:paraId="7BC4F41D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</w:tbl>
    <w:p w14:paraId="25D7AA34" w14:textId="77777777" w:rsidR="006D1657" w:rsidRPr="006D1657" w:rsidRDefault="006D1657" w:rsidP="006D1657">
      <w:pPr>
        <w:pStyle w:val="ASHeading1"/>
        <w:rPr>
          <w:rFonts w:cs="Arial"/>
          <w:sz w:val="22"/>
          <w:szCs w:val="22"/>
        </w:rPr>
      </w:pPr>
    </w:p>
    <w:p w14:paraId="5DA940E4" w14:textId="77777777" w:rsidR="006D1657" w:rsidRPr="006D1657" w:rsidRDefault="006D1657" w:rsidP="006D1657">
      <w:pPr>
        <w:rPr>
          <w:rFonts w:cs="Arial"/>
          <w:b/>
          <w:bCs/>
          <w:sz w:val="28"/>
          <w:szCs w:val="28"/>
        </w:rPr>
      </w:pPr>
      <w:r w:rsidRPr="006D1657">
        <w:rPr>
          <w:rFonts w:cs="Arial"/>
        </w:rPr>
        <w:br w:type="page"/>
      </w:r>
    </w:p>
    <w:p w14:paraId="412B46EA" w14:textId="77777777" w:rsidR="006D1657" w:rsidRPr="006D1657" w:rsidRDefault="006D1657" w:rsidP="006D1657">
      <w:pPr>
        <w:pStyle w:val="ASHeading1"/>
        <w:rPr>
          <w:rFonts w:cs="Arial"/>
        </w:rPr>
      </w:pPr>
      <w:r w:rsidRPr="006D1657">
        <w:rPr>
          <w:rFonts w:cs="Arial"/>
        </w:rPr>
        <w:lastRenderedPageBreak/>
        <w:t>Activity 2</w:t>
      </w:r>
    </w:p>
    <w:p w14:paraId="344C61EA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 xml:space="preserve">Visit this web page:  </w:t>
      </w:r>
      <w:hyperlink r:id="rId8" w:history="1">
        <w:r w:rsidRPr="006D1657">
          <w:rPr>
            <w:rStyle w:val="Hyperlink"/>
            <w:rFonts w:cs="Arial"/>
          </w:rPr>
          <w:t>https://techjury.net/blog/how-many-iot-devices-are-there/</w:t>
        </w:r>
      </w:hyperlink>
    </w:p>
    <w:p w14:paraId="71551EDA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Find the section titled ‘The IoT Security Issue’.  Read that section only.</w:t>
      </w:r>
    </w:p>
    <w:p w14:paraId="698D9105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 xml:space="preserve">Give </w:t>
      </w:r>
      <w:r w:rsidRPr="006D1657">
        <w:rPr>
          <w:rFonts w:cs="Arial"/>
          <w:b/>
          <w:bCs/>
        </w:rPr>
        <w:t>seven</w:t>
      </w:r>
      <w:r w:rsidRPr="006D1657">
        <w:rPr>
          <w:rFonts w:cs="Arial"/>
        </w:rPr>
        <w:t xml:space="preserve"> consequences of weak security on IoT devices.  </w:t>
      </w:r>
    </w:p>
    <w:p w14:paraId="77016885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 xml:space="preserve">Try to expand on the information in the article based on your logical reasoning.  </w:t>
      </w:r>
    </w:p>
    <w:p w14:paraId="0C13B240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>One has been done for you.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420"/>
        <w:gridCol w:w="8526"/>
      </w:tblGrid>
      <w:tr w:rsidR="006D1657" w:rsidRPr="006D1657" w14:paraId="4555AC6C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6AAA0582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1</w:t>
            </w:r>
          </w:p>
        </w:tc>
        <w:tc>
          <w:tcPr>
            <w:tcW w:w="8595" w:type="dxa"/>
            <w:vAlign w:val="center"/>
          </w:tcPr>
          <w:p w14:paraId="17A23847" w14:textId="1CF88B6D" w:rsidR="006D1657" w:rsidRPr="006D1657" w:rsidRDefault="006D1657" w:rsidP="00DA5923">
            <w:pPr>
              <w:rPr>
                <w:rFonts w:cs="Arial"/>
                <w:color w:val="7030A0"/>
              </w:rPr>
            </w:pPr>
            <w:r w:rsidRPr="006D1657">
              <w:rPr>
                <w:rFonts w:cs="Arial"/>
              </w:rPr>
              <w:t>A breached device, such as a webcam or speech recognition device, could be used to spy on the owners</w:t>
            </w:r>
            <w:r w:rsidR="00855026">
              <w:rPr>
                <w:rFonts w:cs="Arial"/>
              </w:rPr>
              <w:t>.</w:t>
            </w:r>
          </w:p>
        </w:tc>
      </w:tr>
      <w:tr w:rsidR="006D1657" w:rsidRPr="006D1657" w14:paraId="5652A83E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02C480A8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2</w:t>
            </w:r>
          </w:p>
        </w:tc>
        <w:tc>
          <w:tcPr>
            <w:tcW w:w="8595" w:type="dxa"/>
            <w:vAlign w:val="center"/>
          </w:tcPr>
          <w:p w14:paraId="47886334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13CEAC8D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3C0D4803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3</w:t>
            </w:r>
          </w:p>
        </w:tc>
        <w:tc>
          <w:tcPr>
            <w:tcW w:w="8595" w:type="dxa"/>
            <w:vAlign w:val="center"/>
          </w:tcPr>
          <w:p w14:paraId="64906DBC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41BEC394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7ABE5C3C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4</w:t>
            </w:r>
          </w:p>
        </w:tc>
        <w:tc>
          <w:tcPr>
            <w:tcW w:w="8595" w:type="dxa"/>
            <w:vAlign w:val="center"/>
          </w:tcPr>
          <w:p w14:paraId="73E560C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0B44C835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4E61E666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5</w:t>
            </w:r>
          </w:p>
        </w:tc>
        <w:tc>
          <w:tcPr>
            <w:tcW w:w="8595" w:type="dxa"/>
            <w:vAlign w:val="center"/>
          </w:tcPr>
          <w:p w14:paraId="1CD0A48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5F560CC5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68C141B7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6</w:t>
            </w:r>
          </w:p>
        </w:tc>
        <w:tc>
          <w:tcPr>
            <w:tcW w:w="8595" w:type="dxa"/>
            <w:vAlign w:val="center"/>
          </w:tcPr>
          <w:p w14:paraId="5902E69D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5C0AE6E1" w14:textId="77777777" w:rsidTr="006D1657">
        <w:trPr>
          <w:trHeight w:val="850"/>
        </w:trPr>
        <w:tc>
          <w:tcPr>
            <w:tcW w:w="421" w:type="dxa"/>
            <w:vAlign w:val="center"/>
          </w:tcPr>
          <w:p w14:paraId="0334C573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7</w:t>
            </w:r>
          </w:p>
        </w:tc>
        <w:tc>
          <w:tcPr>
            <w:tcW w:w="8595" w:type="dxa"/>
            <w:vAlign w:val="center"/>
          </w:tcPr>
          <w:p w14:paraId="1A87852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</w:tbl>
    <w:p w14:paraId="294836CF" w14:textId="77777777" w:rsidR="006D1657" w:rsidRPr="006D1657" w:rsidRDefault="006D1657" w:rsidP="006D1657">
      <w:pPr>
        <w:rPr>
          <w:rFonts w:cs="Arial"/>
        </w:rPr>
      </w:pPr>
    </w:p>
    <w:p w14:paraId="526B5A58" w14:textId="77777777" w:rsidR="006D1657" w:rsidRPr="006D1657" w:rsidRDefault="006D1657" w:rsidP="006D1657">
      <w:pPr>
        <w:rPr>
          <w:rFonts w:cs="Arial"/>
        </w:rPr>
      </w:pPr>
    </w:p>
    <w:p w14:paraId="7B75D62E" w14:textId="77777777" w:rsidR="006D1657" w:rsidRPr="006D1657" w:rsidRDefault="006D1657" w:rsidP="006D1657">
      <w:pPr>
        <w:rPr>
          <w:rFonts w:cs="Arial"/>
          <w:b/>
          <w:bCs/>
          <w:sz w:val="28"/>
          <w:szCs w:val="28"/>
        </w:rPr>
      </w:pPr>
      <w:r w:rsidRPr="006D1657">
        <w:rPr>
          <w:rFonts w:cs="Arial"/>
        </w:rPr>
        <w:br w:type="page"/>
      </w:r>
    </w:p>
    <w:p w14:paraId="72A69858" w14:textId="77777777" w:rsidR="006D1657" w:rsidRPr="006D1657" w:rsidRDefault="006D1657" w:rsidP="006D1657">
      <w:pPr>
        <w:pStyle w:val="ASHeading1"/>
        <w:rPr>
          <w:rFonts w:cs="Arial"/>
        </w:rPr>
      </w:pPr>
      <w:r w:rsidRPr="006D1657">
        <w:rPr>
          <w:rFonts w:cs="Arial"/>
        </w:rPr>
        <w:lastRenderedPageBreak/>
        <w:t>Activity 3</w:t>
      </w:r>
    </w:p>
    <w:p w14:paraId="7C2F6F10" w14:textId="77777777" w:rsidR="006D1657" w:rsidRPr="006D1657" w:rsidRDefault="006D1657" w:rsidP="006D1657">
      <w:pPr>
        <w:rPr>
          <w:rFonts w:cs="Arial"/>
        </w:rPr>
      </w:pPr>
      <w:r w:rsidRPr="006D1657">
        <w:rPr>
          <w:rFonts w:cs="Arial"/>
        </w:rPr>
        <w:t xml:space="preserve">Visit this web page: </w:t>
      </w:r>
      <w:hyperlink r:id="rId9" w:history="1">
        <w:r w:rsidRPr="006D1657">
          <w:rPr>
            <w:rStyle w:val="Hyperlink"/>
            <w:rFonts w:cs="Arial"/>
          </w:rPr>
          <w:t>https://www.networkworld.com/article/3330737/10-things-the-perfect-iot-battery-should-do.html</w:t>
        </w:r>
      </w:hyperlink>
    </w:p>
    <w:p w14:paraId="42C4A5D5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 xml:space="preserve">List </w:t>
      </w:r>
      <w:r w:rsidRPr="006D1657">
        <w:rPr>
          <w:rFonts w:ascii="Arial" w:hAnsi="Arial" w:cs="Arial"/>
          <w:b/>
          <w:bCs/>
        </w:rPr>
        <w:t>five</w:t>
      </w:r>
      <w:r w:rsidRPr="006D1657">
        <w:rPr>
          <w:rFonts w:ascii="Arial" w:hAnsi="Arial" w:cs="Arial"/>
        </w:rPr>
        <w:t xml:space="preserve"> properties that the perfect IoT battery should have.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8946"/>
      </w:tblGrid>
      <w:tr w:rsidR="006D1657" w:rsidRPr="006D1657" w14:paraId="5676C0E0" w14:textId="77777777" w:rsidTr="006D1657">
        <w:trPr>
          <w:trHeight w:val="567"/>
        </w:trPr>
        <w:tc>
          <w:tcPr>
            <w:tcW w:w="9016" w:type="dxa"/>
          </w:tcPr>
          <w:p w14:paraId="0D1AC150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2E54E8B4" w14:textId="77777777" w:rsidTr="006D1657">
        <w:trPr>
          <w:trHeight w:val="567"/>
        </w:trPr>
        <w:tc>
          <w:tcPr>
            <w:tcW w:w="9016" w:type="dxa"/>
          </w:tcPr>
          <w:p w14:paraId="24D22EAA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0A167501" w14:textId="77777777" w:rsidTr="006D1657">
        <w:trPr>
          <w:trHeight w:val="567"/>
        </w:trPr>
        <w:tc>
          <w:tcPr>
            <w:tcW w:w="9016" w:type="dxa"/>
          </w:tcPr>
          <w:p w14:paraId="0A701D0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246C609F" w14:textId="77777777" w:rsidTr="006D1657">
        <w:trPr>
          <w:trHeight w:val="567"/>
        </w:trPr>
        <w:tc>
          <w:tcPr>
            <w:tcW w:w="9016" w:type="dxa"/>
          </w:tcPr>
          <w:p w14:paraId="1A936A94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21D4C462" w14:textId="77777777" w:rsidTr="006D1657">
        <w:trPr>
          <w:trHeight w:val="567"/>
        </w:trPr>
        <w:tc>
          <w:tcPr>
            <w:tcW w:w="9016" w:type="dxa"/>
          </w:tcPr>
          <w:p w14:paraId="6CC377B8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67879424" w14:textId="77777777" w:rsidTr="006D1657">
        <w:trPr>
          <w:trHeight w:val="567"/>
        </w:trPr>
        <w:tc>
          <w:tcPr>
            <w:tcW w:w="9016" w:type="dxa"/>
          </w:tcPr>
          <w:p w14:paraId="7A7EA4DC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7509340A" w14:textId="77777777" w:rsidTr="006D1657">
        <w:trPr>
          <w:trHeight w:val="567"/>
        </w:trPr>
        <w:tc>
          <w:tcPr>
            <w:tcW w:w="9016" w:type="dxa"/>
          </w:tcPr>
          <w:p w14:paraId="574B0B9C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0F3139CA" w14:textId="77777777" w:rsidTr="006D1657">
        <w:trPr>
          <w:trHeight w:val="567"/>
        </w:trPr>
        <w:tc>
          <w:tcPr>
            <w:tcW w:w="9016" w:type="dxa"/>
          </w:tcPr>
          <w:p w14:paraId="7D1E51B3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274BD779" w14:textId="77777777" w:rsidTr="006D1657">
        <w:trPr>
          <w:trHeight w:val="567"/>
        </w:trPr>
        <w:tc>
          <w:tcPr>
            <w:tcW w:w="9016" w:type="dxa"/>
          </w:tcPr>
          <w:p w14:paraId="6E82B44D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4E857256" w14:textId="77777777" w:rsidTr="006D1657">
        <w:trPr>
          <w:trHeight w:val="567"/>
        </w:trPr>
        <w:tc>
          <w:tcPr>
            <w:tcW w:w="9016" w:type="dxa"/>
          </w:tcPr>
          <w:p w14:paraId="23960D35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</w:tbl>
    <w:p w14:paraId="7DE6F3A1" w14:textId="490B77AF" w:rsidR="006D1657" w:rsidRPr="006D1657" w:rsidRDefault="006D1657" w:rsidP="006D1657">
      <w:pPr>
        <w:rPr>
          <w:rFonts w:cs="Arial"/>
        </w:rPr>
      </w:pPr>
    </w:p>
    <w:p w14:paraId="201D5004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 xml:space="preserve">Describe </w:t>
      </w:r>
      <w:r w:rsidRPr="006D1657">
        <w:rPr>
          <w:rFonts w:ascii="Arial" w:hAnsi="Arial" w:cs="Arial"/>
          <w:b/>
          <w:bCs/>
        </w:rPr>
        <w:t>one</w:t>
      </w:r>
      <w:r w:rsidRPr="006D1657">
        <w:rPr>
          <w:rFonts w:ascii="Arial" w:hAnsi="Arial" w:cs="Arial"/>
        </w:rPr>
        <w:t xml:space="preserve"> reason why today’s battery designs are not adequate for all IoT devices.</w:t>
      </w:r>
    </w:p>
    <w:p w14:paraId="65A43B99" w14:textId="77777777" w:rsidR="00E83268" w:rsidRPr="00E83268" w:rsidRDefault="00E83268" w:rsidP="00E83268">
      <w:pPr>
        <w:pStyle w:val="1BODYTEXT"/>
        <w:spacing w:before="160" w:after="0"/>
      </w:pPr>
      <w:r w:rsidRPr="00E83268">
        <w:t>……………………………………………………………………………………………….................</w:t>
      </w:r>
    </w:p>
    <w:p w14:paraId="688F50DE" w14:textId="77777777" w:rsidR="00E83268" w:rsidRPr="00E83268" w:rsidRDefault="00E83268" w:rsidP="00E83268">
      <w:pPr>
        <w:pStyle w:val="1BODYTEXT"/>
        <w:spacing w:before="160" w:after="0"/>
      </w:pPr>
      <w:r w:rsidRPr="00E83268">
        <w:t>……………………………………………………………………………………………….................</w:t>
      </w:r>
    </w:p>
    <w:p w14:paraId="5D1E5141" w14:textId="77777777" w:rsidR="00E83268" w:rsidRPr="00E83268" w:rsidRDefault="00E83268" w:rsidP="00E83268">
      <w:pPr>
        <w:pStyle w:val="1BODYTEXT"/>
        <w:spacing w:before="160" w:after="0"/>
      </w:pPr>
      <w:r w:rsidRPr="00E83268">
        <w:t>……………………………………………………………………………………………….................</w:t>
      </w:r>
    </w:p>
    <w:p w14:paraId="6870A4E0" w14:textId="77777777" w:rsidR="006D1657" w:rsidRPr="006D1657" w:rsidRDefault="006D1657" w:rsidP="006D1657">
      <w:pPr>
        <w:rPr>
          <w:rFonts w:cs="Arial"/>
        </w:rPr>
      </w:pPr>
    </w:p>
    <w:p w14:paraId="447210AC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>Give a definition of ‘energy harvesting’.</w:t>
      </w:r>
    </w:p>
    <w:p w14:paraId="66F67484" w14:textId="77777777" w:rsidR="006D1657" w:rsidRPr="006D1657" w:rsidRDefault="006D1657" w:rsidP="006D1657">
      <w:pPr>
        <w:ind w:left="720"/>
        <w:rPr>
          <w:rFonts w:cs="Arial"/>
        </w:rPr>
      </w:pPr>
      <w:r w:rsidRPr="006D1657">
        <w:rPr>
          <w:rFonts w:cs="Arial"/>
        </w:rPr>
        <w:t xml:space="preserve">Hint:  You can visit this web page for a short definition: </w:t>
      </w:r>
      <w:hyperlink r:id="rId10" w:history="1">
        <w:r w:rsidRPr="006D1657">
          <w:rPr>
            <w:rStyle w:val="Hyperlink"/>
            <w:rFonts w:cs="Arial"/>
          </w:rPr>
          <w:t>https://www.pcmag.com/encyclopedia/term/energy-harvesting</w:t>
        </w:r>
      </w:hyperlink>
      <w:r w:rsidRPr="006D1657">
        <w:rPr>
          <w:rFonts w:cs="Arial"/>
        </w:rPr>
        <w:t xml:space="preserve"> </w:t>
      </w:r>
    </w:p>
    <w:p w14:paraId="2F1242AC" w14:textId="77777777" w:rsidR="00E83268" w:rsidRPr="00E83268" w:rsidRDefault="00E83268" w:rsidP="00E83268">
      <w:pPr>
        <w:pStyle w:val="1BODYTEXT"/>
        <w:spacing w:before="160" w:after="0"/>
      </w:pPr>
      <w:r w:rsidRPr="00E83268">
        <w:t>……………………………………………………………………………………………….................</w:t>
      </w:r>
    </w:p>
    <w:p w14:paraId="2A942EEC" w14:textId="09A1232D" w:rsidR="006D1657" w:rsidRPr="006D1657" w:rsidRDefault="00E83268" w:rsidP="00E83268">
      <w:pPr>
        <w:pStyle w:val="1BODYTEXT"/>
        <w:spacing w:before="160" w:after="0"/>
      </w:pPr>
      <w:r w:rsidRPr="00E83268">
        <w:t>……………………………………………………………………………………………….................</w:t>
      </w:r>
    </w:p>
    <w:p w14:paraId="11D8D094" w14:textId="77777777" w:rsidR="006D1657" w:rsidRPr="006D1657" w:rsidRDefault="006D1657" w:rsidP="006D1657">
      <w:pPr>
        <w:rPr>
          <w:rFonts w:cs="Arial"/>
        </w:rPr>
      </w:pPr>
    </w:p>
    <w:p w14:paraId="45C68420" w14:textId="77777777" w:rsidR="006D1657" w:rsidRPr="006D1657" w:rsidRDefault="006D1657" w:rsidP="006D1657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D1657">
        <w:rPr>
          <w:rFonts w:ascii="Arial" w:hAnsi="Arial" w:cs="Arial"/>
        </w:rPr>
        <w:t>Watch each of these videos.</w:t>
      </w:r>
    </w:p>
    <w:p w14:paraId="6BC7889A" w14:textId="77777777" w:rsidR="006D1657" w:rsidRPr="006D1657" w:rsidRDefault="000D4235" w:rsidP="006D1657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hyperlink r:id="rId11" w:history="1">
        <w:r w:rsidR="006D1657" w:rsidRPr="006D1657">
          <w:rPr>
            <w:rStyle w:val="Hyperlink"/>
            <w:rFonts w:ascii="Arial" w:hAnsi="Arial" w:cs="Arial"/>
          </w:rPr>
          <w:t>https://www.youtube.com/watch?v=-IsDomYBm6k</w:t>
        </w:r>
      </w:hyperlink>
    </w:p>
    <w:p w14:paraId="60D07900" w14:textId="77777777" w:rsidR="006D1657" w:rsidRPr="006D1657" w:rsidRDefault="000D4235" w:rsidP="006D1657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hyperlink r:id="rId12" w:history="1">
        <w:r w:rsidR="006D1657" w:rsidRPr="006D1657">
          <w:rPr>
            <w:rStyle w:val="Hyperlink"/>
            <w:rFonts w:ascii="Arial" w:hAnsi="Arial" w:cs="Arial"/>
          </w:rPr>
          <w:t>https://www.youtube.com/watch?v=O15Fr6nVf8E</w:t>
        </w:r>
      </w:hyperlink>
    </w:p>
    <w:p w14:paraId="38BED4FC" w14:textId="77777777" w:rsidR="006D1657" w:rsidRPr="006D1657" w:rsidRDefault="000D4235" w:rsidP="006D1657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hyperlink r:id="rId13" w:history="1">
        <w:r w:rsidR="006D1657" w:rsidRPr="006D1657">
          <w:rPr>
            <w:rStyle w:val="Hyperlink"/>
            <w:rFonts w:ascii="Arial" w:hAnsi="Arial" w:cs="Arial"/>
          </w:rPr>
          <w:t>https://www.youtube.com/watch?v=DPWGgl5MZwg</w:t>
        </w:r>
      </w:hyperlink>
    </w:p>
    <w:p w14:paraId="0BFD952D" w14:textId="10832686" w:rsidR="006D1657" w:rsidRPr="006D1657" w:rsidRDefault="006D1657" w:rsidP="006D1657">
      <w:pPr>
        <w:ind w:left="720"/>
        <w:rPr>
          <w:rFonts w:cs="Arial"/>
        </w:rPr>
      </w:pPr>
      <w:r w:rsidRPr="006D1657">
        <w:rPr>
          <w:rFonts w:cs="Arial"/>
        </w:rPr>
        <w:lastRenderedPageBreak/>
        <w:t xml:space="preserve">Complete the table to give an example of </w:t>
      </w:r>
      <w:r w:rsidR="00E8014D">
        <w:rPr>
          <w:rFonts w:cs="Arial"/>
        </w:rPr>
        <w:t>when</w:t>
      </w:r>
      <w:r w:rsidR="00E8014D" w:rsidRPr="006D1657">
        <w:rPr>
          <w:rFonts w:cs="Arial"/>
        </w:rPr>
        <w:t xml:space="preserve"> </w:t>
      </w:r>
      <w:r w:rsidRPr="006D1657">
        <w:rPr>
          <w:rFonts w:cs="Arial"/>
        </w:rPr>
        <w:t>each type of energy harvesting could be used.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974"/>
        <w:gridCol w:w="6972"/>
      </w:tblGrid>
      <w:tr w:rsidR="006D1657" w:rsidRPr="006D1657" w14:paraId="4738A97C" w14:textId="77777777" w:rsidTr="006D1657">
        <w:trPr>
          <w:trHeight w:val="1134"/>
        </w:trPr>
        <w:tc>
          <w:tcPr>
            <w:tcW w:w="1980" w:type="dxa"/>
            <w:vAlign w:val="center"/>
          </w:tcPr>
          <w:p w14:paraId="1A5099B8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Thermal energy</w:t>
            </w:r>
          </w:p>
        </w:tc>
        <w:tc>
          <w:tcPr>
            <w:tcW w:w="7036" w:type="dxa"/>
            <w:vAlign w:val="center"/>
          </w:tcPr>
          <w:p w14:paraId="2125EE6E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48F0E1BD" w14:textId="77777777" w:rsidTr="006D1657">
        <w:trPr>
          <w:trHeight w:val="1134"/>
        </w:trPr>
        <w:tc>
          <w:tcPr>
            <w:tcW w:w="1980" w:type="dxa"/>
            <w:vAlign w:val="center"/>
          </w:tcPr>
          <w:p w14:paraId="63CAC460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Mechanical energy</w:t>
            </w:r>
          </w:p>
        </w:tc>
        <w:tc>
          <w:tcPr>
            <w:tcW w:w="7036" w:type="dxa"/>
            <w:vAlign w:val="center"/>
          </w:tcPr>
          <w:p w14:paraId="74DC77E7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  <w:tr w:rsidR="006D1657" w:rsidRPr="006D1657" w14:paraId="2CE38C4E" w14:textId="77777777" w:rsidTr="006D1657">
        <w:trPr>
          <w:trHeight w:val="1134"/>
        </w:trPr>
        <w:tc>
          <w:tcPr>
            <w:tcW w:w="1980" w:type="dxa"/>
            <w:vAlign w:val="center"/>
          </w:tcPr>
          <w:p w14:paraId="5C10DD36" w14:textId="77777777" w:rsidR="006D1657" w:rsidRPr="006D1657" w:rsidRDefault="006D1657" w:rsidP="00DA5923">
            <w:pPr>
              <w:rPr>
                <w:rFonts w:cs="Arial"/>
              </w:rPr>
            </w:pPr>
            <w:r w:rsidRPr="006D1657">
              <w:rPr>
                <w:rFonts w:cs="Arial"/>
              </w:rPr>
              <w:t>Solar energy</w:t>
            </w:r>
          </w:p>
        </w:tc>
        <w:tc>
          <w:tcPr>
            <w:tcW w:w="7036" w:type="dxa"/>
            <w:vAlign w:val="center"/>
          </w:tcPr>
          <w:p w14:paraId="0E033A62" w14:textId="77777777" w:rsidR="006D1657" w:rsidRPr="006D1657" w:rsidRDefault="006D1657" w:rsidP="00DA5923">
            <w:pPr>
              <w:rPr>
                <w:rFonts w:cs="Arial"/>
                <w:color w:val="7030A0"/>
              </w:rPr>
            </w:pPr>
          </w:p>
        </w:tc>
      </w:tr>
    </w:tbl>
    <w:p w14:paraId="3D7D6FBE" w14:textId="4820D24D" w:rsidR="00E54AB2" w:rsidRPr="00DC3966" w:rsidRDefault="00E54AB2" w:rsidP="006D1657">
      <w:pPr>
        <w:pStyle w:val="ASHeading1"/>
      </w:pPr>
    </w:p>
    <w:sectPr w:rsidR="00E54AB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13608" w14:textId="77777777" w:rsidR="000D4235" w:rsidRDefault="000D4235">
      <w:r>
        <w:separator/>
      </w:r>
    </w:p>
    <w:p w14:paraId="02C28DC1" w14:textId="77777777" w:rsidR="000D4235" w:rsidRDefault="000D4235"/>
  </w:endnote>
  <w:endnote w:type="continuationSeparator" w:id="0">
    <w:p w14:paraId="23CA8C28" w14:textId="77777777" w:rsidR="000D4235" w:rsidRDefault="000D4235">
      <w:r>
        <w:continuationSeparator/>
      </w:r>
    </w:p>
    <w:p w14:paraId="2C6FA1F0" w14:textId="77777777" w:rsidR="000D4235" w:rsidRDefault="000D4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B3B17F0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46BE7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A65A4" w14:textId="77777777" w:rsidR="000D4235" w:rsidRDefault="000D4235">
      <w:r>
        <w:separator/>
      </w:r>
    </w:p>
    <w:p w14:paraId="2DFA1FEB" w14:textId="77777777" w:rsidR="000D4235" w:rsidRDefault="000D4235"/>
  </w:footnote>
  <w:footnote w:type="continuationSeparator" w:id="0">
    <w:p w14:paraId="7E00B3B2" w14:textId="77777777" w:rsidR="000D4235" w:rsidRDefault="000D4235">
      <w:r>
        <w:continuationSeparator/>
      </w:r>
    </w:p>
    <w:p w14:paraId="7BFAAFD1" w14:textId="77777777" w:rsidR="000D4235" w:rsidRDefault="000D4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CFDE310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9541FB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541FB">
                            <w:rPr>
                              <w:b/>
                              <w:bCs/>
                            </w:rPr>
                            <w:t>COMPUTERS</w:t>
                          </w:r>
                          <w:r w:rsidR="00356867">
                            <w:rPr>
                              <w:b/>
                              <w:bCs/>
                            </w:rPr>
                            <w:t xml:space="preserve"> &amp; TOPIC 4: NETWORKS</w:t>
                          </w:r>
                        </w:p>
                        <w:p w14:paraId="42A7CAA3" w14:textId="173E3543" w:rsidR="00652F9F" w:rsidRPr="00A55286" w:rsidRDefault="0048758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The </w:t>
                          </w:r>
                          <w:r w:rsidR="00356867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Internet of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</w:t>
                          </w:r>
                          <w:r w:rsidR="00356867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hings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7CFDE310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9541FB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9541FB">
                      <w:rPr>
                        <w:b/>
                        <w:bCs/>
                      </w:rPr>
                      <w:t>COMPUTERS</w:t>
                    </w:r>
                    <w:r w:rsidR="00356867">
                      <w:rPr>
                        <w:b/>
                        <w:bCs/>
                      </w:rPr>
                      <w:t xml:space="preserve"> &amp; TOPIC 4: NETWORKS</w:t>
                    </w:r>
                  </w:p>
                  <w:p w14:paraId="42A7CAA3" w14:textId="173E3543" w:rsidR="00652F9F" w:rsidRPr="00A55286" w:rsidRDefault="0048758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The </w:t>
                    </w:r>
                    <w:r w:rsidR="00356867">
                      <w:rPr>
                        <w:b/>
                        <w:bCs/>
                        <w:sz w:val="36"/>
                        <w:szCs w:val="36"/>
                      </w:rPr>
                      <w:t xml:space="preserve">Internet of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T</w:t>
                    </w:r>
                    <w:r w:rsidR="00356867">
                      <w:rPr>
                        <w:b/>
                        <w:bCs/>
                        <w:sz w:val="36"/>
                        <w:szCs w:val="36"/>
                      </w:rPr>
                      <w:t>hings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8FE1CCA"/>
    <w:multiLevelType w:val="hybridMultilevel"/>
    <w:tmpl w:val="3A3C6E3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961FD2"/>
    <w:multiLevelType w:val="hybridMultilevel"/>
    <w:tmpl w:val="F91667C2"/>
    <w:lvl w:ilvl="0" w:tplc="BC4C5332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5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4235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7E1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58C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2386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1657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A56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2092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55026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3B1C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00C1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6BE7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014D"/>
    <w:rsid w:val="00E83268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D1657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jury.net/blog/how-many-iot-devices-are-there/" TargetMode="External"/><Relationship Id="rId13" Type="http://schemas.openxmlformats.org/officeDocument/2006/relationships/hyperlink" Target="https://www.youtube.com/watch?v=DPWGgl5MZw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15Fr6nVf8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-IsDomYBm6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pcmag.com/encyclopedia/term/energy-harvestin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networkworld.com/article/3330737/10-things-the-perfect-iot-battery-should-do.htm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3980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2021-01-27T15:54:00Z</dcterms:created>
  <dcterms:modified xsi:type="dcterms:W3CDTF">2021-02-17T13:00:00Z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