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BB7220" w14:textId="15272E6C" w:rsidR="00AB201A" w:rsidRPr="00B76D58" w:rsidRDefault="00FD3DC5" w:rsidP="00B76D58">
      <w:pPr>
        <w:pStyle w:val="Heading1"/>
        <w:ind w:right="850"/>
        <w:jc w:val="center"/>
        <w:rPr>
          <w:rFonts w:ascii="Plus Jakarta Sans" w:hAnsi="Plus Jakarta Sans"/>
          <w:b/>
          <w:bCs/>
          <w:color w:val="auto"/>
          <w:sz w:val="14"/>
          <w:szCs w:val="14"/>
        </w:rPr>
      </w:pPr>
      <w:r w:rsidRPr="00B76D58">
        <w:rPr>
          <w:rFonts w:ascii="Plus Jakarta Sans" w:hAnsi="Plus Jakarta Sans"/>
          <w:b/>
          <w:bCs/>
          <w:color w:val="auto"/>
        </w:rPr>
        <w:t>Licensed HN Mapping Template</w:t>
      </w:r>
      <w:r w:rsidR="00B76D58" w:rsidRPr="00B76D58">
        <w:rPr>
          <w:rFonts w:ascii="Plus Jakarta Sans" w:hAnsi="Plus Jakarta Sans"/>
          <w:b/>
          <w:bCs/>
          <w:color w:val="auto"/>
        </w:rPr>
        <w:br/>
      </w:r>
    </w:p>
    <w:p w14:paraId="0B25D9A1" w14:textId="0AFFA3FA" w:rsidR="00B76D58" w:rsidRPr="00CD3FF4" w:rsidRDefault="7DE10A9C" w:rsidP="00B76D58">
      <w:pPr>
        <w:pStyle w:val="Heading3"/>
        <w:spacing w:before="81"/>
        <w:ind w:right="708"/>
        <w:rPr>
          <w:rFonts w:ascii="Plus Jakarta Sans" w:hAnsi="Plus Jakarta Sans"/>
          <w:color w:val="auto"/>
          <w:sz w:val="25"/>
          <w:szCs w:val="25"/>
        </w:rPr>
      </w:pPr>
      <w:r w:rsidRPr="00CD3FF4">
        <w:rPr>
          <w:rFonts w:ascii="Plus Jakarta Sans" w:hAnsi="Plus Jakarta Sans"/>
          <w:b/>
          <w:bCs/>
          <w:color w:val="512EAB"/>
          <w:sz w:val="25"/>
          <w:szCs w:val="25"/>
        </w:rPr>
        <w:t>Important</w:t>
      </w:r>
      <w:r w:rsidR="00CD3FF4" w:rsidRPr="00CD3FF4">
        <w:rPr>
          <w:rFonts w:ascii="Plus Jakarta Sans" w:hAnsi="Plus Jakarta Sans"/>
          <w:b/>
          <w:bCs/>
          <w:color w:val="512EAB"/>
          <w:sz w:val="25"/>
          <w:szCs w:val="25"/>
        </w:rPr>
        <w:t xml:space="preserve">: </w:t>
      </w:r>
      <w:r w:rsidR="6966D5C4" w:rsidRPr="00CD3FF4">
        <w:rPr>
          <w:rFonts w:ascii="Plus Jakarta Sans" w:hAnsi="Plus Jakarta Sans"/>
          <w:color w:val="auto"/>
          <w:sz w:val="25"/>
          <w:szCs w:val="25"/>
        </w:rPr>
        <w:t>T</w:t>
      </w:r>
      <w:r w:rsidR="2F1A8602" w:rsidRPr="00CD3FF4">
        <w:rPr>
          <w:rFonts w:ascii="Plus Jakarta Sans" w:hAnsi="Plus Jakarta Sans"/>
          <w:color w:val="auto"/>
          <w:sz w:val="25"/>
          <w:szCs w:val="25"/>
        </w:rPr>
        <w:t>h</w:t>
      </w:r>
      <w:r w:rsidR="530D7CFE" w:rsidRPr="00CD3FF4">
        <w:rPr>
          <w:rFonts w:ascii="Plus Jakarta Sans" w:hAnsi="Plus Jakarta Sans"/>
          <w:color w:val="auto"/>
          <w:sz w:val="25"/>
          <w:szCs w:val="25"/>
        </w:rPr>
        <w:t>e</w:t>
      </w:r>
      <w:r w:rsidR="2F1A8602" w:rsidRPr="00CD3FF4">
        <w:rPr>
          <w:rFonts w:ascii="Plus Jakarta Sans" w:hAnsi="Plus Jakarta Sans"/>
          <w:color w:val="auto"/>
          <w:sz w:val="25"/>
          <w:szCs w:val="25"/>
        </w:rPr>
        <w:t xml:space="preserve"> </w:t>
      </w:r>
      <w:r w:rsidR="3B962367" w:rsidRPr="00CD3FF4">
        <w:rPr>
          <w:rFonts w:ascii="Plus Jakarta Sans" w:hAnsi="Plus Jakarta Sans"/>
          <w:color w:val="auto"/>
          <w:sz w:val="25"/>
          <w:szCs w:val="25"/>
        </w:rPr>
        <w:t>table</w:t>
      </w:r>
      <w:r w:rsidR="00E122B6" w:rsidRPr="00CD3FF4">
        <w:rPr>
          <w:rFonts w:ascii="Plus Jakarta Sans" w:hAnsi="Plus Jakarta Sans"/>
          <w:color w:val="auto"/>
          <w:sz w:val="25"/>
          <w:szCs w:val="25"/>
        </w:rPr>
        <w:t>s</w:t>
      </w:r>
      <w:r w:rsidR="3B962367" w:rsidRPr="00CD3FF4">
        <w:rPr>
          <w:rFonts w:ascii="Plus Jakarta Sans" w:hAnsi="Plus Jakarta Sans"/>
          <w:color w:val="auto"/>
          <w:sz w:val="25"/>
          <w:szCs w:val="25"/>
        </w:rPr>
        <w:t xml:space="preserve"> </w:t>
      </w:r>
      <w:r w:rsidR="379CB1FC" w:rsidRPr="00CD3FF4">
        <w:rPr>
          <w:rFonts w:ascii="Plus Jakarta Sans" w:hAnsi="Plus Jakarta Sans"/>
          <w:color w:val="auto"/>
          <w:sz w:val="25"/>
          <w:szCs w:val="25"/>
        </w:rPr>
        <w:t>must be used</w:t>
      </w:r>
      <w:r w:rsidR="3B962367" w:rsidRPr="00CD3FF4">
        <w:rPr>
          <w:rFonts w:ascii="Plus Jakarta Sans" w:hAnsi="Plus Jakarta Sans"/>
          <w:color w:val="auto"/>
          <w:sz w:val="25"/>
          <w:szCs w:val="25"/>
        </w:rPr>
        <w:t xml:space="preserve"> </w:t>
      </w:r>
      <w:r w:rsidR="52FE0C5A" w:rsidRPr="00CD3FF4">
        <w:rPr>
          <w:rFonts w:ascii="Plus Jakarta Sans" w:hAnsi="Plus Jakarta Sans"/>
          <w:color w:val="auto"/>
          <w:sz w:val="25"/>
          <w:szCs w:val="25"/>
        </w:rPr>
        <w:t xml:space="preserve">in conjunction with </w:t>
      </w:r>
      <w:r w:rsidR="1AE59FBC" w:rsidRPr="00CD3FF4">
        <w:rPr>
          <w:rFonts w:ascii="Plus Jakarta Sans" w:hAnsi="Plus Jakarta Sans"/>
          <w:color w:val="auto"/>
          <w:sz w:val="25"/>
          <w:szCs w:val="25"/>
        </w:rPr>
        <w:t xml:space="preserve">the </w:t>
      </w:r>
      <w:hyperlink r:id="rId11">
        <w:r w:rsidR="1AE59FBC" w:rsidRPr="00CD3FF4">
          <w:rPr>
            <w:rStyle w:val="Hyperlink"/>
            <w:rFonts w:ascii="Plus Jakarta Sans" w:hAnsi="Plus Jakarta Sans"/>
            <w:color w:val="512EAB"/>
            <w:sz w:val="25"/>
            <w:szCs w:val="25"/>
          </w:rPr>
          <w:t>Licensed HN Mapping Guide and Template (pearson.com)</w:t>
        </w:r>
      </w:hyperlink>
      <w:r w:rsidR="530D7CFE" w:rsidRPr="00CD3FF4">
        <w:rPr>
          <w:rStyle w:val="Hyperlink"/>
          <w:rFonts w:ascii="Plus Jakarta Sans" w:hAnsi="Plus Jakarta Sans"/>
          <w:color w:val="auto"/>
          <w:sz w:val="25"/>
          <w:szCs w:val="25"/>
        </w:rPr>
        <w:t xml:space="preserve"> </w:t>
      </w:r>
      <w:r w:rsidR="530D7CFE" w:rsidRPr="00CD3FF4">
        <w:rPr>
          <w:rFonts w:ascii="Plus Jakarta Sans" w:hAnsi="Plus Jakarta Sans"/>
          <w:color w:val="auto"/>
          <w:sz w:val="25"/>
          <w:szCs w:val="25"/>
        </w:rPr>
        <w:t xml:space="preserve">to see </w:t>
      </w:r>
      <w:r w:rsidR="63133CA8" w:rsidRPr="00CD3FF4">
        <w:rPr>
          <w:rFonts w:ascii="Plus Jakarta Sans" w:hAnsi="Plus Jakarta Sans"/>
          <w:color w:val="auto"/>
          <w:sz w:val="25"/>
          <w:szCs w:val="25"/>
        </w:rPr>
        <w:t xml:space="preserve">the </w:t>
      </w:r>
      <w:r w:rsidR="530D7CFE" w:rsidRPr="00CD3FF4">
        <w:rPr>
          <w:rFonts w:ascii="Plus Jakarta Sans" w:hAnsi="Plus Jakarta Sans"/>
          <w:color w:val="auto"/>
          <w:sz w:val="25"/>
          <w:szCs w:val="25"/>
        </w:rPr>
        <w:t>examples</w:t>
      </w:r>
      <w:r w:rsidR="00434E47">
        <w:rPr>
          <w:rFonts w:ascii="Plus Jakarta Sans" w:hAnsi="Plus Jakarta Sans"/>
          <w:color w:val="auto"/>
          <w:sz w:val="25"/>
          <w:szCs w:val="25"/>
        </w:rPr>
        <w:t>.</w:t>
      </w:r>
    </w:p>
    <w:p w14:paraId="46C5DC47" w14:textId="77777777" w:rsidR="00025CCB" w:rsidRPr="00B76D58" w:rsidRDefault="00025CCB" w:rsidP="00025CCB">
      <w:pPr>
        <w:pStyle w:val="Heading4"/>
        <w:rPr>
          <w:rFonts w:ascii="Plus Jakarta Sans" w:hAnsi="Plus Jakarta Sans"/>
          <w:b/>
          <w:bCs/>
          <w:i w:val="0"/>
          <w:iCs w:val="0"/>
          <w:color w:val="auto"/>
          <w:sz w:val="32"/>
          <w:szCs w:val="32"/>
        </w:rPr>
      </w:pPr>
      <w:r w:rsidRPr="00B76D58">
        <w:rPr>
          <w:rFonts w:ascii="Plus Jakarta Sans" w:hAnsi="Plus Jakarta Sans"/>
          <w:b/>
          <w:bCs/>
          <w:i w:val="0"/>
          <w:iCs w:val="0"/>
          <w:color w:val="auto"/>
          <w:sz w:val="32"/>
          <w:szCs w:val="32"/>
        </w:rPr>
        <w:t xml:space="preserve">Course structure </w:t>
      </w:r>
    </w:p>
    <w:tbl>
      <w:tblPr>
        <w:tblStyle w:val="TableGrid"/>
        <w:tblW w:w="0" w:type="auto"/>
        <w:tblInd w:w="137" w:type="dxa"/>
        <w:tblLook w:val="04A0" w:firstRow="1" w:lastRow="0" w:firstColumn="1" w:lastColumn="0" w:noHBand="0" w:noVBand="1"/>
      </w:tblPr>
      <w:tblGrid>
        <w:gridCol w:w="5812"/>
        <w:gridCol w:w="8080"/>
      </w:tblGrid>
      <w:tr w:rsidR="00AC09D9" w:rsidRPr="00B76D58" w14:paraId="3C758F25" w14:textId="77777777" w:rsidTr="00B76D58">
        <w:tc>
          <w:tcPr>
            <w:tcW w:w="5812" w:type="dxa"/>
            <w:shd w:val="clear" w:color="auto" w:fill="512EAB"/>
          </w:tcPr>
          <w:p w14:paraId="237AD062" w14:textId="3F4610A9" w:rsidR="00C063FC" w:rsidRPr="00B76D58" w:rsidRDefault="00C063FC" w:rsidP="00025CCB">
            <w:pPr>
              <w:pStyle w:val="Heading3"/>
              <w:widowControl/>
              <w:autoSpaceDE/>
              <w:autoSpaceDN/>
              <w:spacing w:before="81" w:line="279" w:lineRule="auto"/>
              <w:ind w:right="708"/>
              <w:rPr>
                <w:rFonts w:ascii="Plus Jakarta Sans" w:hAnsi="Plus Jakarta Sans"/>
                <w:color w:val="FFFFFF" w:themeColor="background1"/>
                <w:sz w:val="24"/>
                <w:szCs w:val="24"/>
                <w:lang w:eastAsia="ja-JP"/>
              </w:rPr>
            </w:pPr>
            <w:r w:rsidRPr="00B76D58">
              <w:rPr>
                <w:rFonts w:ascii="Plus Jakarta Sans" w:hAnsi="Plus Jakarta Sans"/>
                <w:color w:val="FFFFFF" w:themeColor="background1"/>
                <w:sz w:val="24"/>
                <w:szCs w:val="24"/>
              </w:rPr>
              <w:t xml:space="preserve">Course </w:t>
            </w:r>
            <w:r w:rsidR="00434E47">
              <w:rPr>
                <w:rFonts w:ascii="Plus Jakarta Sans" w:hAnsi="Plus Jakarta Sans"/>
                <w:color w:val="FFFFFF" w:themeColor="background1"/>
                <w:sz w:val="24"/>
                <w:szCs w:val="24"/>
              </w:rPr>
              <w:t>title</w:t>
            </w:r>
            <w:r w:rsidRPr="00B76D58">
              <w:rPr>
                <w:rFonts w:ascii="Plus Jakarta Sans" w:hAnsi="Plus Jakarta Sans"/>
                <w:color w:val="FFFFFF" w:themeColor="background1"/>
                <w:sz w:val="24"/>
                <w:szCs w:val="24"/>
              </w:rPr>
              <w:t xml:space="preserve"> </w:t>
            </w:r>
          </w:p>
        </w:tc>
        <w:tc>
          <w:tcPr>
            <w:tcW w:w="8080" w:type="dxa"/>
          </w:tcPr>
          <w:p w14:paraId="3998F82C" w14:textId="3BFD680B" w:rsidR="00C063FC" w:rsidRPr="00B76D58" w:rsidRDefault="00C063FC" w:rsidP="00025CCB">
            <w:pPr>
              <w:pStyle w:val="Heading3"/>
              <w:widowControl/>
              <w:autoSpaceDE/>
              <w:autoSpaceDN/>
              <w:spacing w:before="81" w:line="279" w:lineRule="auto"/>
              <w:ind w:right="708"/>
              <w:rPr>
                <w:rFonts w:ascii="Plus Jakarta Sans" w:hAnsi="Plus Jakarta Sans"/>
                <w:color w:val="auto"/>
                <w:sz w:val="24"/>
                <w:szCs w:val="24"/>
                <w:lang w:eastAsia="ja-JP"/>
              </w:rPr>
            </w:pPr>
          </w:p>
        </w:tc>
      </w:tr>
      <w:tr w:rsidR="00AC09D9" w:rsidRPr="00B76D58" w14:paraId="3F39031E" w14:textId="77777777" w:rsidTr="00B76D58">
        <w:tc>
          <w:tcPr>
            <w:tcW w:w="5812" w:type="dxa"/>
            <w:shd w:val="clear" w:color="auto" w:fill="512EAB"/>
          </w:tcPr>
          <w:p w14:paraId="05014C25" w14:textId="77777777" w:rsidR="00C063FC" w:rsidRPr="00B76D58" w:rsidRDefault="00C063FC" w:rsidP="00025CCB">
            <w:pPr>
              <w:pStyle w:val="Heading3"/>
              <w:widowControl/>
              <w:autoSpaceDE/>
              <w:autoSpaceDN/>
              <w:spacing w:before="81" w:line="279" w:lineRule="auto"/>
              <w:ind w:right="28"/>
              <w:rPr>
                <w:rFonts w:ascii="Plus Jakarta Sans" w:hAnsi="Plus Jakarta Sans"/>
                <w:color w:val="FFFFFF" w:themeColor="background1"/>
                <w:sz w:val="24"/>
                <w:szCs w:val="24"/>
                <w:lang w:eastAsia="ja-JP"/>
              </w:rPr>
            </w:pPr>
            <w:r w:rsidRPr="00B76D58">
              <w:rPr>
                <w:rFonts w:ascii="Plus Jakarta Sans" w:hAnsi="Plus Jakarta Sans"/>
                <w:color w:val="FFFFFF" w:themeColor="background1"/>
                <w:sz w:val="24"/>
                <w:szCs w:val="24"/>
              </w:rPr>
              <w:t>Title and link to the Pearson qualification specification to which this has been mapped</w:t>
            </w:r>
          </w:p>
        </w:tc>
        <w:tc>
          <w:tcPr>
            <w:tcW w:w="8080" w:type="dxa"/>
          </w:tcPr>
          <w:p w14:paraId="1DD2E8C8" w14:textId="77777777" w:rsidR="00C063FC" w:rsidRPr="00B76D58" w:rsidRDefault="00C063FC" w:rsidP="00025CCB">
            <w:pPr>
              <w:pStyle w:val="Heading3"/>
              <w:widowControl/>
              <w:autoSpaceDE/>
              <w:autoSpaceDN/>
              <w:spacing w:before="81" w:line="279" w:lineRule="auto"/>
              <w:ind w:right="708"/>
              <w:rPr>
                <w:rFonts w:ascii="Plus Jakarta Sans" w:hAnsi="Plus Jakarta Sans"/>
                <w:color w:val="auto"/>
                <w:sz w:val="24"/>
                <w:szCs w:val="24"/>
                <w:lang w:eastAsia="ja-JP"/>
              </w:rPr>
            </w:pPr>
          </w:p>
        </w:tc>
      </w:tr>
    </w:tbl>
    <w:tbl>
      <w:tblPr>
        <w:tblpPr w:leftFromText="180" w:rightFromText="180" w:vertAnchor="page" w:horzAnchor="margin" w:tblpX="134" w:tblpY="5895"/>
        <w:tblW w:w="1400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388"/>
        <w:gridCol w:w="3795"/>
        <w:gridCol w:w="1411"/>
        <w:gridCol w:w="825"/>
        <w:gridCol w:w="3293"/>
        <w:gridCol w:w="3293"/>
      </w:tblGrid>
      <w:tr w:rsidR="00EF1815" w:rsidRPr="00B76D58" w14:paraId="07EF0379" w14:textId="77777777" w:rsidTr="00B76D58">
        <w:trPr>
          <w:trHeight w:val="1119"/>
        </w:trPr>
        <w:tc>
          <w:tcPr>
            <w:tcW w:w="1388" w:type="dxa"/>
            <w:tcBorders>
              <w:top w:val="single" w:sz="6" w:space="0" w:color="auto"/>
              <w:left w:val="single" w:sz="6" w:space="0" w:color="auto"/>
              <w:bottom w:val="single" w:sz="6" w:space="0" w:color="auto"/>
              <w:right w:val="single" w:sz="6" w:space="0" w:color="auto"/>
            </w:tcBorders>
            <w:shd w:val="clear" w:color="auto" w:fill="512EAB"/>
            <w:hideMark/>
          </w:tcPr>
          <w:p w14:paraId="039EDBE8" w14:textId="77777777" w:rsidR="00EF1815" w:rsidRPr="00B76D58" w:rsidRDefault="00EF1815" w:rsidP="00EF1815">
            <w:pPr>
              <w:ind w:left="134" w:hanging="134"/>
              <w:jc w:val="center"/>
              <w:textAlignment w:val="baseline"/>
              <w:rPr>
                <w:rFonts w:ascii="Plus Jakarta Sans" w:eastAsia="Times New Roman" w:hAnsi="Plus Jakarta Sans"/>
                <w:b/>
                <w:bCs/>
                <w:color w:val="FFFFFF" w:themeColor="background1"/>
                <w:sz w:val="20"/>
                <w:szCs w:val="20"/>
                <w:lang w:val="en-GB" w:eastAsia="en-GB"/>
              </w:rPr>
            </w:pPr>
            <w:r w:rsidRPr="00B76D58">
              <w:rPr>
                <w:rFonts w:ascii="Plus Jakarta Sans" w:eastAsia="Times New Roman" w:hAnsi="Plus Jakarta Sans"/>
                <w:b/>
                <w:bCs/>
                <w:color w:val="FFFFFF" w:themeColor="background1"/>
                <w:sz w:val="20"/>
                <w:szCs w:val="20"/>
                <w:lang w:val="en-GB" w:eastAsia="en-GB"/>
              </w:rPr>
              <w:t>Core Module Code</w:t>
            </w:r>
          </w:p>
        </w:tc>
        <w:tc>
          <w:tcPr>
            <w:tcW w:w="3795" w:type="dxa"/>
            <w:tcBorders>
              <w:top w:val="single" w:sz="6" w:space="0" w:color="auto"/>
              <w:left w:val="single" w:sz="6" w:space="0" w:color="auto"/>
              <w:bottom w:val="single" w:sz="6" w:space="0" w:color="auto"/>
              <w:right w:val="single" w:sz="6" w:space="0" w:color="auto"/>
            </w:tcBorders>
            <w:shd w:val="clear" w:color="auto" w:fill="512EAB"/>
            <w:hideMark/>
          </w:tcPr>
          <w:p w14:paraId="0067185F" w14:textId="77777777" w:rsidR="00EF1815" w:rsidRPr="00B76D58" w:rsidRDefault="00EF1815" w:rsidP="00EF1815">
            <w:pPr>
              <w:jc w:val="center"/>
              <w:textAlignment w:val="baseline"/>
              <w:rPr>
                <w:rFonts w:ascii="Plus Jakarta Sans" w:eastAsia="Times New Roman" w:hAnsi="Plus Jakarta Sans"/>
                <w:b/>
                <w:bCs/>
                <w:color w:val="FFFFFF" w:themeColor="background1"/>
                <w:sz w:val="20"/>
                <w:szCs w:val="20"/>
                <w:lang w:val="en-GB" w:eastAsia="en-GB"/>
              </w:rPr>
            </w:pPr>
            <w:r w:rsidRPr="00B76D58">
              <w:rPr>
                <w:rFonts w:ascii="Plus Jakarta Sans" w:eastAsia="Times New Roman" w:hAnsi="Plus Jakarta Sans"/>
                <w:b/>
                <w:bCs/>
                <w:color w:val="FFFFFF" w:themeColor="background1"/>
                <w:sz w:val="20"/>
                <w:szCs w:val="20"/>
                <w:lang w:val="en-GB" w:eastAsia="en-GB"/>
              </w:rPr>
              <w:t>University Module Title</w:t>
            </w:r>
          </w:p>
        </w:tc>
        <w:tc>
          <w:tcPr>
            <w:tcW w:w="1411" w:type="dxa"/>
            <w:tcBorders>
              <w:top w:val="single" w:sz="6" w:space="0" w:color="auto"/>
              <w:left w:val="single" w:sz="6" w:space="0" w:color="auto"/>
              <w:bottom w:val="single" w:sz="6" w:space="0" w:color="auto"/>
              <w:right w:val="single" w:sz="6" w:space="0" w:color="auto"/>
            </w:tcBorders>
            <w:shd w:val="clear" w:color="auto" w:fill="512EAB"/>
            <w:hideMark/>
          </w:tcPr>
          <w:p w14:paraId="0E1E93C3" w14:textId="77777777" w:rsidR="00EF1815" w:rsidRPr="00B76D58" w:rsidRDefault="00EF1815" w:rsidP="00EF1815">
            <w:pPr>
              <w:jc w:val="center"/>
              <w:textAlignment w:val="baseline"/>
              <w:rPr>
                <w:rFonts w:ascii="Plus Jakarta Sans" w:eastAsia="Times New Roman" w:hAnsi="Plus Jakarta Sans"/>
                <w:b/>
                <w:bCs/>
                <w:color w:val="FFFFFF" w:themeColor="background1"/>
                <w:sz w:val="20"/>
                <w:szCs w:val="20"/>
                <w:lang w:val="en-GB" w:eastAsia="en-GB"/>
              </w:rPr>
            </w:pPr>
            <w:r w:rsidRPr="00B76D58">
              <w:rPr>
                <w:rFonts w:ascii="Plus Jakarta Sans" w:eastAsia="Times New Roman" w:hAnsi="Plus Jakarta Sans"/>
                <w:b/>
                <w:bCs/>
                <w:color w:val="FFFFFF" w:themeColor="background1"/>
                <w:sz w:val="20"/>
                <w:szCs w:val="20"/>
                <w:lang w:val="en-GB" w:eastAsia="en-GB"/>
              </w:rPr>
              <w:t>Credit value</w:t>
            </w:r>
          </w:p>
        </w:tc>
        <w:tc>
          <w:tcPr>
            <w:tcW w:w="825" w:type="dxa"/>
            <w:tcBorders>
              <w:top w:val="single" w:sz="6" w:space="0" w:color="auto"/>
              <w:left w:val="single" w:sz="6" w:space="0" w:color="auto"/>
              <w:bottom w:val="single" w:sz="6" w:space="0" w:color="auto"/>
              <w:right w:val="single" w:sz="6" w:space="0" w:color="auto"/>
            </w:tcBorders>
            <w:shd w:val="clear" w:color="auto" w:fill="512EAB"/>
            <w:hideMark/>
          </w:tcPr>
          <w:p w14:paraId="46174980" w14:textId="77777777" w:rsidR="00EF1815" w:rsidRPr="00B76D58" w:rsidRDefault="00EF1815" w:rsidP="00EF1815">
            <w:pPr>
              <w:jc w:val="center"/>
              <w:textAlignment w:val="baseline"/>
              <w:rPr>
                <w:rFonts w:ascii="Plus Jakarta Sans" w:eastAsia="Times New Roman" w:hAnsi="Plus Jakarta Sans"/>
                <w:b/>
                <w:bCs/>
                <w:color w:val="FFFFFF" w:themeColor="background1"/>
                <w:sz w:val="20"/>
                <w:szCs w:val="20"/>
                <w:lang w:val="en-GB" w:eastAsia="en-GB"/>
              </w:rPr>
            </w:pPr>
            <w:r w:rsidRPr="00B76D58">
              <w:rPr>
                <w:rFonts w:ascii="Plus Jakarta Sans" w:eastAsia="Times New Roman" w:hAnsi="Plus Jakarta Sans"/>
                <w:b/>
                <w:bCs/>
                <w:color w:val="FFFFFF" w:themeColor="background1"/>
                <w:sz w:val="20"/>
                <w:szCs w:val="20"/>
                <w:lang w:val="en-GB" w:eastAsia="en-GB"/>
              </w:rPr>
              <w:t>Level</w:t>
            </w:r>
          </w:p>
        </w:tc>
        <w:tc>
          <w:tcPr>
            <w:tcW w:w="3293" w:type="dxa"/>
            <w:tcBorders>
              <w:top w:val="single" w:sz="6" w:space="0" w:color="auto"/>
              <w:left w:val="single" w:sz="6" w:space="0" w:color="auto"/>
              <w:bottom w:val="single" w:sz="6" w:space="0" w:color="auto"/>
              <w:right w:val="single" w:sz="6" w:space="0" w:color="auto"/>
            </w:tcBorders>
            <w:shd w:val="clear" w:color="auto" w:fill="512EAB"/>
          </w:tcPr>
          <w:p w14:paraId="4EADA21F" w14:textId="09AED7E9" w:rsidR="00EF1815" w:rsidRPr="00B76D58" w:rsidRDefault="00EF1815" w:rsidP="004A67A4">
            <w:pPr>
              <w:jc w:val="center"/>
              <w:textAlignment w:val="baseline"/>
              <w:rPr>
                <w:rFonts w:ascii="Plus Jakarta Sans" w:eastAsia="Times New Roman" w:hAnsi="Plus Jakarta Sans"/>
                <w:b/>
                <w:bCs/>
                <w:color w:val="FFFFFF" w:themeColor="background1"/>
                <w:sz w:val="20"/>
                <w:szCs w:val="20"/>
                <w:lang w:val="en-GB" w:eastAsia="en-GB"/>
              </w:rPr>
            </w:pPr>
            <w:r w:rsidRPr="00B76D58">
              <w:rPr>
                <w:rFonts w:ascii="Plus Jakarta Sans" w:eastAsia="Times New Roman" w:hAnsi="Plus Jakarta Sans"/>
                <w:b/>
                <w:bCs/>
                <w:color w:val="FFFFFF" w:themeColor="background1"/>
                <w:sz w:val="20"/>
                <w:szCs w:val="20"/>
                <w:lang w:val="en-GB" w:eastAsia="en-GB"/>
              </w:rPr>
              <w:t xml:space="preserve">Mandatory /Optional </w:t>
            </w:r>
            <w:r w:rsidR="004A67A4">
              <w:rPr>
                <w:rFonts w:ascii="Plus Jakarta Sans" w:eastAsia="Times New Roman" w:hAnsi="Plus Jakarta Sans"/>
                <w:b/>
                <w:bCs/>
                <w:color w:val="FFFFFF" w:themeColor="background1"/>
                <w:sz w:val="20"/>
                <w:szCs w:val="20"/>
                <w:lang w:val="en-GB" w:eastAsia="en-GB"/>
              </w:rPr>
              <w:t>(</w:t>
            </w:r>
            <w:r w:rsidRPr="00B76D58">
              <w:rPr>
                <w:rFonts w:ascii="Plus Jakarta Sans" w:eastAsia="Times New Roman" w:hAnsi="Plus Jakarta Sans"/>
                <w:b/>
                <w:bCs/>
                <w:color w:val="FFFFFF" w:themeColor="background1"/>
                <w:sz w:val="20"/>
                <w:szCs w:val="20"/>
                <w:lang w:val="en-GB" w:eastAsia="en-GB"/>
              </w:rPr>
              <w:t>M/O</w:t>
            </w:r>
            <w:r w:rsidR="004A67A4">
              <w:rPr>
                <w:rFonts w:ascii="Plus Jakarta Sans" w:eastAsia="Times New Roman" w:hAnsi="Plus Jakarta Sans"/>
                <w:b/>
                <w:bCs/>
                <w:color w:val="FFFFFF" w:themeColor="background1"/>
                <w:sz w:val="20"/>
                <w:szCs w:val="20"/>
                <w:lang w:val="en-GB" w:eastAsia="en-GB"/>
              </w:rPr>
              <w:t>)</w:t>
            </w:r>
          </w:p>
        </w:tc>
        <w:tc>
          <w:tcPr>
            <w:tcW w:w="3293" w:type="dxa"/>
            <w:tcBorders>
              <w:top w:val="single" w:sz="6" w:space="0" w:color="auto"/>
              <w:left w:val="single" w:sz="6" w:space="0" w:color="auto"/>
              <w:bottom w:val="single" w:sz="6" w:space="0" w:color="auto"/>
              <w:right w:val="single" w:sz="6" w:space="0" w:color="auto"/>
            </w:tcBorders>
            <w:shd w:val="clear" w:color="auto" w:fill="512EAB"/>
            <w:hideMark/>
          </w:tcPr>
          <w:p w14:paraId="0D837A14" w14:textId="460B921E" w:rsidR="00EF1815" w:rsidRPr="00B76D58" w:rsidRDefault="00EF1815" w:rsidP="00EF1815">
            <w:pPr>
              <w:jc w:val="center"/>
              <w:textAlignment w:val="baseline"/>
              <w:rPr>
                <w:rFonts w:ascii="Plus Jakarta Sans" w:eastAsia="Times New Roman" w:hAnsi="Plus Jakarta Sans"/>
                <w:b/>
                <w:bCs/>
                <w:color w:val="FFFFFF" w:themeColor="background1"/>
                <w:sz w:val="20"/>
                <w:szCs w:val="20"/>
                <w:lang w:val="en-GB" w:eastAsia="en-GB"/>
              </w:rPr>
            </w:pPr>
            <w:r w:rsidRPr="00B76D58">
              <w:rPr>
                <w:rFonts w:ascii="Plus Jakarta Sans" w:eastAsia="Times New Roman" w:hAnsi="Plus Jakarta Sans"/>
                <w:b/>
                <w:bCs/>
                <w:color w:val="FFFFFF" w:themeColor="background1"/>
                <w:sz w:val="20"/>
                <w:szCs w:val="20"/>
                <w:lang w:val="en-GB" w:eastAsia="en-GB"/>
              </w:rPr>
              <w:t>Location of delivery</w:t>
            </w:r>
            <w:r w:rsidR="00025CCB" w:rsidRPr="00B76D58">
              <w:rPr>
                <w:rFonts w:ascii="Plus Jakarta Sans" w:eastAsia="Times New Roman" w:hAnsi="Plus Jakarta Sans"/>
                <w:b/>
                <w:bCs/>
                <w:color w:val="FFFFFF" w:themeColor="background1"/>
                <w:sz w:val="20"/>
                <w:szCs w:val="20"/>
                <w:lang w:val="en-GB" w:eastAsia="en-GB"/>
              </w:rPr>
              <w:t xml:space="preserve"> &amp; </w:t>
            </w:r>
            <w:r w:rsidR="00434E47">
              <w:rPr>
                <w:rFonts w:ascii="Plus Jakarta Sans" w:eastAsia="Times New Roman" w:hAnsi="Plus Jakarta Sans"/>
                <w:b/>
                <w:bCs/>
                <w:color w:val="FFFFFF" w:themeColor="background1"/>
                <w:sz w:val="20"/>
                <w:szCs w:val="20"/>
                <w:lang w:val="en-GB" w:eastAsia="en-GB"/>
              </w:rPr>
              <w:t>n</w:t>
            </w:r>
            <w:r w:rsidRPr="00B76D58">
              <w:rPr>
                <w:rFonts w:ascii="Plus Jakarta Sans" w:eastAsia="Times New Roman" w:hAnsi="Plus Jakarta Sans"/>
                <w:b/>
                <w:bCs/>
                <w:color w:val="FFFFFF" w:themeColor="background1"/>
                <w:sz w:val="20"/>
                <w:szCs w:val="20"/>
                <w:lang w:val="en-GB" w:eastAsia="en-GB"/>
              </w:rPr>
              <w:t xml:space="preserve">ame the HEI or </w:t>
            </w:r>
            <w:r w:rsidR="004A67A4">
              <w:rPr>
                <w:rFonts w:ascii="Plus Jakarta Sans" w:eastAsia="Times New Roman" w:hAnsi="Plus Jakarta Sans"/>
                <w:b/>
                <w:bCs/>
                <w:color w:val="FFFFFF" w:themeColor="background1"/>
                <w:sz w:val="20"/>
                <w:szCs w:val="20"/>
                <w:lang w:val="en-GB" w:eastAsia="en-GB"/>
              </w:rPr>
              <w:t>p</w:t>
            </w:r>
            <w:r w:rsidRPr="00B76D58">
              <w:rPr>
                <w:rFonts w:ascii="Plus Jakarta Sans" w:eastAsia="Times New Roman" w:hAnsi="Plus Jakarta Sans"/>
                <w:b/>
                <w:bCs/>
                <w:color w:val="FFFFFF" w:themeColor="background1"/>
                <w:sz w:val="20"/>
                <w:szCs w:val="20"/>
                <w:lang w:val="en-GB" w:eastAsia="en-GB"/>
              </w:rPr>
              <w:t xml:space="preserve">artner </w:t>
            </w:r>
            <w:r w:rsidR="004A67A4">
              <w:rPr>
                <w:rFonts w:ascii="Plus Jakarta Sans" w:eastAsia="Times New Roman" w:hAnsi="Plus Jakarta Sans"/>
                <w:b/>
                <w:bCs/>
                <w:color w:val="FFFFFF" w:themeColor="background1"/>
                <w:sz w:val="20"/>
                <w:szCs w:val="20"/>
                <w:lang w:val="en-GB" w:eastAsia="en-GB"/>
              </w:rPr>
              <w:t>c</w:t>
            </w:r>
            <w:r w:rsidRPr="00B76D58">
              <w:rPr>
                <w:rFonts w:ascii="Plus Jakarta Sans" w:eastAsia="Times New Roman" w:hAnsi="Plus Jakarta Sans"/>
                <w:b/>
                <w:bCs/>
                <w:color w:val="FFFFFF" w:themeColor="background1"/>
                <w:sz w:val="20"/>
                <w:szCs w:val="20"/>
                <w:lang w:val="en-GB" w:eastAsia="en-GB"/>
              </w:rPr>
              <w:t>ollege</w:t>
            </w:r>
          </w:p>
        </w:tc>
      </w:tr>
      <w:tr w:rsidR="00EF1815" w:rsidRPr="00B76D58" w14:paraId="17440781" w14:textId="77777777" w:rsidTr="00EF1815">
        <w:trPr>
          <w:trHeight w:val="175"/>
        </w:trPr>
        <w:tc>
          <w:tcPr>
            <w:tcW w:w="1388"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764E0E4" w14:textId="77777777" w:rsidR="00EF1815" w:rsidRPr="00B76D58" w:rsidRDefault="00EF1815" w:rsidP="00EF1815">
            <w:pPr>
              <w:jc w:val="center"/>
              <w:textAlignment w:val="baseline"/>
              <w:rPr>
                <w:rFonts w:ascii="Plus Jakarta Sans" w:eastAsia="Times New Roman" w:hAnsi="Plus Jakarta Sans"/>
                <w:i/>
                <w:iCs/>
                <w:sz w:val="20"/>
                <w:szCs w:val="20"/>
                <w:lang w:val="en-GB" w:eastAsia="en-GB"/>
              </w:rPr>
            </w:pPr>
            <w:r w:rsidRPr="00B76D58">
              <w:rPr>
                <w:rFonts w:ascii="Plus Jakarta Sans" w:eastAsia="Times New Roman" w:hAnsi="Plus Jakarta Sans"/>
                <w:i/>
                <w:iCs/>
                <w:sz w:val="20"/>
                <w:szCs w:val="20"/>
                <w:lang w:val="en-GB" w:eastAsia="en-GB"/>
              </w:rPr>
              <w:t>BUSMXXXX</w:t>
            </w:r>
          </w:p>
        </w:tc>
        <w:tc>
          <w:tcPr>
            <w:tcW w:w="3795"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741483E9" w14:textId="77777777" w:rsidR="00EF1815" w:rsidRPr="00B76D58" w:rsidRDefault="00EF1815" w:rsidP="00EF1815">
            <w:pPr>
              <w:jc w:val="center"/>
              <w:textAlignment w:val="baseline"/>
              <w:rPr>
                <w:rFonts w:ascii="Plus Jakarta Sans" w:eastAsia="Times New Roman" w:hAnsi="Plus Jakarta Sans"/>
                <w:i/>
                <w:iCs/>
                <w:sz w:val="20"/>
                <w:szCs w:val="20"/>
                <w:lang w:val="en-GB" w:eastAsia="en-GB"/>
              </w:rPr>
            </w:pPr>
            <w:r w:rsidRPr="00B76D58">
              <w:rPr>
                <w:rFonts w:ascii="Plus Jakarta Sans" w:eastAsia="Times New Roman" w:hAnsi="Plus Jakarta Sans"/>
                <w:i/>
                <w:iCs/>
                <w:color w:val="000000"/>
                <w:sz w:val="20"/>
                <w:szCs w:val="20"/>
                <w:lang w:val="en-GB" w:eastAsia="en-GB"/>
              </w:rPr>
              <w:t>Foundations of Business Management</w:t>
            </w:r>
          </w:p>
        </w:tc>
        <w:tc>
          <w:tcPr>
            <w:tcW w:w="141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52156FDD" w14:textId="77777777" w:rsidR="00EF1815" w:rsidRPr="00B76D58" w:rsidRDefault="00EF1815" w:rsidP="00EF1815">
            <w:pPr>
              <w:jc w:val="center"/>
              <w:textAlignment w:val="baseline"/>
              <w:rPr>
                <w:rFonts w:ascii="Plus Jakarta Sans" w:eastAsia="Times New Roman" w:hAnsi="Plus Jakarta Sans"/>
                <w:i/>
                <w:iCs/>
                <w:sz w:val="20"/>
                <w:szCs w:val="20"/>
                <w:lang w:val="en-GB" w:eastAsia="en-GB"/>
              </w:rPr>
            </w:pPr>
            <w:r w:rsidRPr="00B76D58">
              <w:rPr>
                <w:rFonts w:ascii="Plus Jakarta Sans" w:eastAsia="Times New Roman" w:hAnsi="Plus Jakarta Sans"/>
                <w:i/>
                <w:iCs/>
                <w:sz w:val="20"/>
                <w:szCs w:val="20"/>
                <w:u w:val="single"/>
                <w:lang w:val="en-GB" w:eastAsia="en-GB"/>
              </w:rPr>
              <w:t>30</w:t>
            </w:r>
          </w:p>
        </w:tc>
        <w:tc>
          <w:tcPr>
            <w:tcW w:w="82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1B71529F" w14:textId="77777777" w:rsidR="00EF1815" w:rsidRPr="00B76D58" w:rsidRDefault="00EF1815" w:rsidP="00EF1815">
            <w:pPr>
              <w:jc w:val="center"/>
              <w:textAlignment w:val="baseline"/>
              <w:rPr>
                <w:rFonts w:ascii="Plus Jakarta Sans" w:eastAsia="Times New Roman" w:hAnsi="Plus Jakarta Sans"/>
                <w:i/>
                <w:iCs/>
                <w:sz w:val="20"/>
                <w:szCs w:val="20"/>
                <w:lang w:val="en-GB" w:eastAsia="en-GB"/>
              </w:rPr>
            </w:pPr>
            <w:r w:rsidRPr="00B76D58">
              <w:rPr>
                <w:rFonts w:ascii="Plus Jakarta Sans" w:eastAsia="Times New Roman" w:hAnsi="Plus Jakarta Sans"/>
                <w:i/>
                <w:iCs/>
                <w:sz w:val="20"/>
                <w:szCs w:val="20"/>
                <w:u w:val="single"/>
                <w:lang w:val="en-GB" w:eastAsia="en-GB"/>
              </w:rPr>
              <w:t>4</w:t>
            </w:r>
          </w:p>
        </w:tc>
        <w:tc>
          <w:tcPr>
            <w:tcW w:w="3293"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57B4F5D" w14:textId="77777777" w:rsidR="00EF1815" w:rsidRPr="00B76D58" w:rsidRDefault="00EF1815" w:rsidP="00EF1815">
            <w:pPr>
              <w:jc w:val="center"/>
              <w:textAlignment w:val="baseline"/>
              <w:rPr>
                <w:rFonts w:ascii="Plus Jakarta Sans" w:eastAsia="Times New Roman" w:hAnsi="Plus Jakarta Sans"/>
                <w:i/>
                <w:iCs/>
                <w:sz w:val="20"/>
                <w:szCs w:val="20"/>
                <w:lang w:val="en-GB" w:eastAsia="en-GB"/>
              </w:rPr>
            </w:pPr>
            <w:r w:rsidRPr="00B76D58">
              <w:rPr>
                <w:rFonts w:ascii="Plus Jakarta Sans" w:eastAsia="Times New Roman" w:hAnsi="Plus Jakarta Sans"/>
                <w:i/>
                <w:iCs/>
                <w:sz w:val="20"/>
                <w:szCs w:val="20"/>
                <w:lang w:val="en-GB" w:eastAsia="en-GB"/>
              </w:rPr>
              <w:t>M</w:t>
            </w:r>
          </w:p>
        </w:tc>
        <w:tc>
          <w:tcPr>
            <w:tcW w:w="3293"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46A08611" w14:textId="77777777" w:rsidR="00EF1815" w:rsidRPr="00B76D58" w:rsidRDefault="00EF1815" w:rsidP="00EF1815">
            <w:pPr>
              <w:jc w:val="center"/>
              <w:textAlignment w:val="baseline"/>
              <w:rPr>
                <w:rFonts w:ascii="Plus Jakarta Sans" w:eastAsia="Times New Roman" w:hAnsi="Plus Jakarta Sans"/>
                <w:i/>
                <w:iCs/>
                <w:sz w:val="20"/>
                <w:szCs w:val="20"/>
                <w:lang w:val="en-GB" w:eastAsia="en-GB"/>
              </w:rPr>
            </w:pPr>
            <w:r w:rsidRPr="00B76D58">
              <w:rPr>
                <w:rFonts w:ascii="Plus Jakarta Sans" w:eastAsia="Times New Roman" w:hAnsi="Plus Jakarta Sans"/>
                <w:i/>
                <w:iCs/>
                <w:sz w:val="20"/>
                <w:szCs w:val="20"/>
                <w:lang w:val="en-GB" w:eastAsia="en-GB"/>
              </w:rPr>
              <w:t>Pearson College</w:t>
            </w:r>
          </w:p>
        </w:tc>
      </w:tr>
      <w:tr w:rsidR="00EF1815" w:rsidRPr="00B76D58" w14:paraId="7A380812" w14:textId="77777777" w:rsidTr="00EF1815">
        <w:trPr>
          <w:trHeight w:val="393"/>
        </w:trPr>
        <w:tc>
          <w:tcPr>
            <w:tcW w:w="1388" w:type="dxa"/>
            <w:tcBorders>
              <w:top w:val="single" w:sz="6" w:space="0" w:color="auto"/>
              <w:left w:val="single" w:sz="6" w:space="0" w:color="auto"/>
              <w:bottom w:val="single" w:sz="6" w:space="0" w:color="auto"/>
              <w:right w:val="single" w:sz="6" w:space="0" w:color="auto"/>
            </w:tcBorders>
            <w:shd w:val="clear" w:color="auto" w:fill="auto"/>
          </w:tcPr>
          <w:p w14:paraId="27E0A4B9" w14:textId="77777777" w:rsidR="00EF1815" w:rsidRPr="00B76D58" w:rsidRDefault="00EF1815" w:rsidP="00EF1815">
            <w:pPr>
              <w:jc w:val="center"/>
              <w:textAlignment w:val="baseline"/>
              <w:rPr>
                <w:rFonts w:ascii="Plus Jakarta Sans" w:eastAsia="Times New Roman" w:hAnsi="Plus Jakarta Sans"/>
                <w:i/>
                <w:iCs/>
                <w:color w:val="000000"/>
                <w:sz w:val="20"/>
                <w:szCs w:val="20"/>
                <w:lang w:val="en-GB" w:eastAsia="en-GB"/>
              </w:rPr>
            </w:pPr>
          </w:p>
        </w:tc>
        <w:tc>
          <w:tcPr>
            <w:tcW w:w="3795" w:type="dxa"/>
            <w:tcBorders>
              <w:top w:val="single" w:sz="6" w:space="0" w:color="auto"/>
              <w:left w:val="single" w:sz="6" w:space="0" w:color="auto"/>
              <w:bottom w:val="single" w:sz="6" w:space="0" w:color="auto"/>
              <w:right w:val="single" w:sz="6" w:space="0" w:color="auto"/>
            </w:tcBorders>
            <w:shd w:val="clear" w:color="auto" w:fill="auto"/>
            <w:vAlign w:val="center"/>
          </w:tcPr>
          <w:p w14:paraId="701C2445" w14:textId="77777777" w:rsidR="00EF1815" w:rsidRPr="00B76D58" w:rsidRDefault="00EF1815" w:rsidP="00EF1815">
            <w:pPr>
              <w:jc w:val="center"/>
              <w:textAlignment w:val="baseline"/>
              <w:rPr>
                <w:rFonts w:ascii="Plus Jakarta Sans" w:eastAsia="Times New Roman" w:hAnsi="Plus Jakarta Sans"/>
                <w:i/>
                <w:iCs/>
                <w:color w:val="000000"/>
                <w:sz w:val="20"/>
                <w:szCs w:val="20"/>
                <w:lang w:val="en-GB" w:eastAsia="en-GB"/>
              </w:rPr>
            </w:pPr>
          </w:p>
        </w:tc>
        <w:tc>
          <w:tcPr>
            <w:tcW w:w="1411" w:type="dxa"/>
            <w:tcBorders>
              <w:top w:val="single" w:sz="6" w:space="0" w:color="auto"/>
              <w:left w:val="single" w:sz="6" w:space="0" w:color="auto"/>
              <w:bottom w:val="single" w:sz="6" w:space="0" w:color="auto"/>
              <w:right w:val="single" w:sz="6" w:space="0" w:color="auto"/>
            </w:tcBorders>
            <w:shd w:val="clear" w:color="auto" w:fill="auto"/>
          </w:tcPr>
          <w:p w14:paraId="02A86DD2" w14:textId="77777777" w:rsidR="00EF1815" w:rsidRPr="00B76D58" w:rsidRDefault="00EF1815" w:rsidP="00EF1815">
            <w:pPr>
              <w:jc w:val="center"/>
              <w:textAlignment w:val="baseline"/>
              <w:rPr>
                <w:rFonts w:ascii="Plus Jakarta Sans" w:eastAsia="Times New Roman" w:hAnsi="Plus Jakarta Sans"/>
                <w:i/>
                <w:iCs/>
                <w:color w:val="000000"/>
                <w:sz w:val="20"/>
                <w:szCs w:val="20"/>
                <w:lang w:val="en-GB" w:eastAsia="en-GB"/>
              </w:rPr>
            </w:pPr>
          </w:p>
        </w:tc>
        <w:tc>
          <w:tcPr>
            <w:tcW w:w="825" w:type="dxa"/>
            <w:tcBorders>
              <w:top w:val="single" w:sz="6" w:space="0" w:color="auto"/>
              <w:left w:val="single" w:sz="6" w:space="0" w:color="auto"/>
              <w:bottom w:val="single" w:sz="6" w:space="0" w:color="auto"/>
              <w:right w:val="single" w:sz="6" w:space="0" w:color="auto"/>
            </w:tcBorders>
            <w:shd w:val="clear" w:color="auto" w:fill="auto"/>
          </w:tcPr>
          <w:p w14:paraId="1289C36B" w14:textId="77777777" w:rsidR="00EF1815" w:rsidRPr="00B76D58" w:rsidRDefault="00EF1815" w:rsidP="00EF1815">
            <w:pPr>
              <w:jc w:val="center"/>
              <w:textAlignment w:val="baseline"/>
              <w:rPr>
                <w:rFonts w:ascii="Plus Jakarta Sans" w:eastAsia="Times New Roman" w:hAnsi="Plus Jakarta Sans"/>
                <w:i/>
                <w:iCs/>
                <w:color w:val="000000"/>
                <w:sz w:val="20"/>
                <w:szCs w:val="20"/>
                <w:lang w:val="en-GB" w:eastAsia="en-GB"/>
              </w:rPr>
            </w:pPr>
          </w:p>
        </w:tc>
        <w:tc>
          <w:tcPr>
            <w:tcW w:w="3293" w:type="dxa"/>
            <w:tcBorders>
              <w:top w:val="single" w:sz="6" w:space="0" w:color="auto"/>
              <w:left w:val="single" w:sz="6" w:space="0" w:color="auto"/>
              <w:bottom w:val="single" w:sz="6" w:space="0" w:color="auto"/>
              <w:right w:val="single" w:sz="6" w:space="0" w:color="auto"/>
            </w:tcBorders>
          </w:tcPr>
          <w:p w14:paraId="4A1AA734" w14:textId="77777777" w:rsidR="00EF1815" w:rsidRPr="00B76D58" w:rsidRDefault="00EF1815" w:rsidP="00EF1815">
            <w:pPr>
              <w:jc w:val="center"/>
              <w:textAlignment w:val="baseline"/>
              <w:rPr>
                <w:rFonts w:ascii="Plus Jakarta Sans" w:eastAsia="Times New Roman" w:hAnsi="Plus Jakarta Sans"/>
                <w:i/>
                <w:iCs/>
                <w:color w:val="000000"/>
                <w:sz w:val="20"/>
                <w:szCs w:val="20"/>
                <w:lang w:val="en-GB" w:eastAsia="en-GB"/>
              </w:rPr>
            </w:pPr>
          </w:p>
        </w:tc>
        <w:tc>
          <w:tcPr>
            <w:tcW w:w="3293" w:type="dxa"/>
            <w:tcBorders>
              <w:top w:val="single" w:sz="6" w:space="0" w:color="auto"/>
              <w:left w:val="single" w:sz="6" w:space="0" w:color="auto"/>
              <w:bottom w:val="single" w:sz="6" w:space="0" w:color="auto"/>
              <w:right w:val="single" w:sz="6" w:space="0" w:color="auto"/>
            </w:tcBorders>
            <w:shd w:val="clear" w:color="auto" w:fill="auto"/>
          </w:tcPr>
          <w:p w14:paraId="7B8D63BB" w14:textId="77777777" w:rsidR="00EF1815" w:rsidRPr="00B76D58" w:rsidRDefault="00EF1815" w:rsidP="00EF1815">
            <w:pPr>
              <w:jc w:val="center"/>
              <w:textAlignment w:val="baseline"/>
              <w:rPr>
                <w:rFonts w:ascii="Plus Jakarta Sans" w:eastAsia="Times New Roman" w:hAnsi="Plus Jakarta Sans"/>
                <w:i/>
                <w:iCs/>
                <w:color w:val="000000"/>
                <w:sz w:val="20"/>
                <w:szCs w:val="20"/>
                <w:lang w:val="en-GB" w:eastAsia="en-GB"/>
              </w:rPr>
            </w:pPr>
          </w:p>
        </w:tc>
      </w:tr>
      <w:tr w:rsidR="00EF1815" w:rsidRPr="00B76D58" w14:paraId="6691601C" w14:textId="77777777" w:rsidTr="00EF1815">
        <w:trPr>
          <w:trHeight w:val="20"/>
        </w:trPr>
        <w:tc>
          <w:tcPr>
            <w:tcW w:w="1388" w:type="dxa"/>
            <w:tcBorders>
              <w:top w:val="single" w:sz="6" w:space="0" w:color="auto"/>
              <w:left w:val="single" w:sz="6" w:space="0" w:color="auto"/>
              <w:bottom w:val="single" w:sz="6" w:space="0" w:color="auto"/>
              <w:right w:val="single" w:sz="6" w:space="0" w:color="auto"/>
            </w:tcBorders>
            <w:shd w:val="clear" w:color="auto" w:fill="auto"/>
          </w:tcPr>
          <w:p w14:paraId="529AA694" w14:textId="77777777" w:rsidR="00EF1815" w:rsidRPr="00B76D58" w:rsidRDefault="00EF1815" w:rsidP="00EF1815">
            <w:pPr>
              <w:jc w:val="center"/>
              <w:textAlignment w:val="baseline"/>
              <w:rPr>
                <w:rFonts w:ascii="Plus Jakarta Sans" w:eastAsia="Times New Roman" w:hAnsi="Plus Jakarta Sans"/>
                <w:i/>
                <w:iCs/>
                <w:color w:val="000000"/>
                <w:sz w:val="20"/>
                <w:szCs w:val="20"/>
                <w:lang w:val="en-GB" w:eastAsia="en-GB"/>
              </w:rPr>
            </w:pPr>
          </w:p>
        </w:tc>
        <w:tc>
          <w:tcPr>
            <w:tcW w:w="3795" w:type="dxa"/>
            <w:tcBorders>
              <w:top w:val="single" w:sz="6" w:space="0" w:color="auto"/>
              <w:left w:val="single" w:sz="6" w:space="0" w:color="auto"/>
              <w:bottom w:val="single" w:sz="6" w:space="0" w:color="auto"/>
              <w:right w:val="single" w:sz="6" w:space="0" w:color="auto"/>
            </w:tcBorders>
            <w:shd w:val="clear" w:color="auto" w:fill="auto"/>
            <w:vAlign w:val="center"/>
          </w:tcPr>
          <w:p w14:paraId="11F56857" w14:textId="77777777" w:rsidR="00EF1815" w:rsidRPr="00B76D58" w:rsidRDefault="00EF1815" w:rsidP="00EF1815">
            <w:pPr>
              <w:jc w:val="center"/>
              <w:textAlignment w:val="baseline"/>
              <w:rPr>
                <w:rFonts w:ascii="Plus Jakarta Sans" w:eastAsia="Times New Roman" w:hAnsi="Plus Jakarta Sans"/>
                <w:i/>
                <w:iCs/>
                <w:color w:val="000000"/>
                <w:sz w:val="20"/>
                <w:szCs w:val="20"/>
                <w:lang w:val="en-GB" w:eastAsia="en-GB"/>
              </w:rPr>
            </w:pPr>
          </w:p>
        </w:tc>
        <w:tc>
          <w:tcPr>
            <w:tcW w:w="1411" w:type="dxa"/>
            <w:tcBorders>
              <w:top w:val="single" w:sz="6" w:space="0" w:color="auto"/>
              <w:left w:val="single" w:sz="6" w:space="0" w:color="auto"/>
              <w:bottom w:val="single" w:sz="6" w:space="0" w:color="auto"/>
              <w:right w:val="single" w:sz="6" w:space="0" w:color="auto"/>
            </w:tcBorders>
            <w:shd w:val="clear" w:color="auto" w:fill="auto"/>
          </w:tcPr>
          <w:p w14:paraId="0EB08CA7" w14:textId="77777777" w:rsidR="00EF1815" w:rsidRPr="00B76D58" w:rsidRDefault="00EF1815" w:rsidP="00EF1815">
            <w:pPr>
              <w:jc w:val="center"/>
              <w:textAlignment w:val="baseline"/>
              <w:rPr>
                <w:rFonts w:ascii="Plus Jakarta Sans" w:eastAsia="Times New Roman" w:hAnsi="Plus Jakarta Sans"/>
                <w:i/>
                <w:iCs/>
                <w:color w:val="000000"/>
                <w:sz w:val="20"/>
                <w:szCs w:val="20"/>
                <w:lang w:val="en-GB" w:eastAsia="en-GB"/>
              </w:rPr>
            </w:pPr>
          </w:p>
        </w:tc>
        <w:tc>
          <w:tcPr>
            <w:tcW w:w="825" w:type="dxa"/>
            <w:tcBorders>
              <w:top w:val="single" w:sz="6" w:space="0" w:color="auto"/>
              <w:left w:val="single" w:sz="6" w:space="0" w:color="auto"/>
              <w:bottom w:val="single" w:sz="6" w:space="0" w:color="auto"/>
              <w:right w:val="single" w:sz="6" w:space="0" w:color="auto"/>
            </w:tcBorders>
            <w:shd w:val="clear" w:color="auto" w:fill="auto"/>
          </w:tcPr>
          <w:p w14:paraId="26109B3E" w14:textId="77777777" w:rsidR="00EF1815" w:rsidRPr="00B76D58" w:rsidRDefault="00EF1815" w:rsidP="00EF1815">
            <w:pPr>
              <w:jc w:val="center"/>
              <w:textAlignment w:val="baseline"/>
              <w:rPr>
                <w:rFonts w:ascii="Plus Jakarta Sans" w:eastAsia="Times New Roman" w:hAnsi="Plus Jakarta Sans"/>
                <w:i/>
                <w:iCs/>
                <w:color w:val="000000"/>
                <w:sz w:val="20"/>
                <w:szCs w:val="20"/>
                <w:lang w:val="en-GB" w:eastAsia="en-GB"/>
              </w:rPr>
            </w:pPr>
          </w:p>
        </w:tc>
        <w:tc>
          <w:tcPr>
            <w:tcW w:w="3293" w:type="dxa"/>
            <w:tcBorders>
              <w:top w:val="single" w:sz="6" w:space="0" w:color="auto"/>
              <w:left w:val="single" w:sz="6" w:space="0" w:color="auto"/>
              <w:bottom w:val="single" w:sz="6" w:space="0" w:color="auto"/>
              <w:right w:val="single" w:sz="6" w:space="0" w:color="auto"/>
            </w:tcBorders>
          </w:tcPr>
          <w:p w14:paraId="66205251" w14:textId="77777777" w:rsidR="00EF1815" w:rsidRPr="00B76D58" w:rsidRDefault="00EF1815" w:rsidP="00EF1815">
            <w:pPr>
              <w:jc w:val="center"/>
              <w:textAlignment w:val="baseline"/>
              <w:rPr>
                <w:rFonts w:ascii="Plus Jakarta Sans" w:eastAsia="Times New Roman" w:hAnsi="Plus Jakarta Sans"/>
                <w:i/>
                <w:iCs/>
                <w:color w:val="000000"/>
                <w:sz w:val="20"/>
                <w:szCs w:val="20"/>
                <w:lang w:val="en-GB" w:eastAsia="en-GB"/>
              </w:rPr>
            </w:pPr>
          </w:p>
        </w:tc>
        <w:tc>
          <w:tcPr>
            <w:tcW w:w="3293" w:type="dxa"/>
            <w:tcBorders>
              <w:top w:val="single" w:sz="6" w:space="0" w:color="auto"/>
              <w:left w:val="single" w:sz="6" w:space="0" w:color="auto"/>
              <w:bottom w:val="single" w:sz="6" w:space="0" w:color="auto"/>
              <w:right w:val="single" w:sz="6" w:space="0" w:color="auto"/>
            </w:tcBorders>
            <w:shd w:val="clear" w:color="auto" w:fill="auto"/>
          </w:tcPr>
          <w:p w14:paraId="0102E17E" w14:textId="77777777" w:rsidR="00EF1815" w:rsidRPr="00B76D58" w:rsidRDefault="00EF1815" w:rsidP="00EF1815">
            <w:pPr>
              <w:jc w:val="center"/>
              <w:textAlignment w:val="baseline"/>
              <w:rPr>
                <w:rFonts w:ascii="Plus Jakarta Sans" w:eastAsia="Times New Roman" w:hAnsi="Plus Jakarta Sans"/>
                <w:i/>
                <w:iCs/>
                <w:color w:val="000000"/>
                <w:sz w:val="20"/>
                <w:szCs w:val="20"/>
                <w:lang w:val="en-GB" w:eastAsia="en-GB"/>
              </w:rPr>
            </w:pPr>
          </w:p>
        </w:tc>
      </w:tr>
      <w:tr w:rsidR="00EF1815" w:rsidRPr="00B76D58" w14:paraId="09A2876F" w14:textId="77777777" w:rsidTr="00EF1815">
        <w:trPr>
          <w:trHeight w:val="20"/>
        </w:trPr>
        <w:tc>
          <w:tcPr>
            <w:tcW w:w="1388" w:type="dxa"/>
            <w:tcBorders>
              <w:top w:val="single" w:sz="6" w:space="0" w:color="auto"/>
              <w:left w:val="single" w:sz="6" w:space="0" w:color="auto"/>
              <w:bottom w:val="single" w:sz="6" w:space="0" w:color="auto"/>
              <w:right w:val="single" w:sz="6" w:space="0" w:color="auto"/>
            </w:tcBorders>
            <w:shd w:val="clear" w:color="auto" w:fill="auto"/>
          </w:tcPr>
          <w:p w14:paraId="7220FAFF" w14:textId="77777777" w:rsidR="00EF1815" w:rsidRPr="00B76D58" w:rsidRDefault="00EF1815" w:rsidP="00EF1815">
            <w:pPr>
              <w:jc w:val="center"/>
              <w:textAlignment w:val="baseline"/>
              <w:rPr>
                <w:rFonts w:ascii="Plus Jakarta Sans" w:eastAsia="Times New Roman" w:hAnsi="Plus Jakarta Sans"/>
                <w:i/>
                <w:iCs/>
                <w:color w:val="000000"/>
                <w:sz w:val="20"/>
                <w:szCs w:val="20"/>
                <w:lang w:val="en-GB" w:eastAsia="en-GB"/>
              </w:rPr>
            </w:pPr>
          </w:p>
        </w:tc>
        <w:tc>
          <w:tcPr>
            <w:tcW w:w="3795" w:type="dxa"/>
            <w:tcBorders>
              <w:top w:val="single" w:sz="6" w:space="0" w:color="auto"/>
              <w:left w:val="single" w:sz="6" w:space="0" w:color="auto"/>
              <w:bottom w:val="single" w:sz="6" w:space="0" w:color="auto"/>
              <w:right w:val="single" w:sz="6" w:space="0" w:color="auto"/>
            </w:tcBorders>
            <w:shd w:val="clear" w:color="auto" w:fill="auto"/>
            <w:vAlign w:val="center"/>
          </w:tcPr>
          <w:p w14:paraId="7649F25C" w14:textId="77777777" w:rsidR="00EF1815" w:rsidRPr="00B76D58" w:rsidRDefault="00EF1815" w:rsidP="00EF1815">
            <w:pPr>
              <w:jc w:val="center"/>
              <w:textAlignment w:val="baseline"/>
              <w:rPr>
                <w:rFonts w:ascii="Plus Jakarta Sans" w:eastAsia="Times New Roman" w:hAnsi="Plus Jakarta Sans"/>
                <w:i/>
                <w:iCs/>
                <w:color w:val="000000"/>
                <w:sz w:val="20"/>
                <w:szCs w:val="20"/>
                <w:lang w:val="en-GB" w:eastAsia="en-GB"/>
              </w:rPr>
            </w:pPr>
          </w:p>
        </w:tc>
        <w:tc>
          <w:tcPr>
            <w:tcW w:w="1411" w:type="dxa"/>
            <w:tcBorders>
              <w:top w:val="single" w:sz="6" w:space="0" w:color="auto"/>
              <w:left w:val="single" w:sz="6" w:space="0" w:color="auto"/>
              <w:bottom w:val="single" w:sz="6" w:space="0" w:color="auto"/>
              <w:right w:val="single" w:sz="6" w:space="0" w:color="auto"/>
            </w:tcBorders>
            <w:shd w:val="clear" w:color="auto" w:fill="auto"/>
          </w:tcPr>
          <w:p w14:paraId="0DE398A7" w14:textId="77777777" w:rsidR="00EF1815" w:rsidRPr="00B76D58" w:rsidRDefault="00EF1815" w:rsidP="00EF1815">
            <w:pPr>
              <w:jc w:val="center"/>
              <w:textAlignment w:val="baseline"/>
              <w:rPr>
                <w:rFonts w:ascii="Plus Jakarta Sans" w:eastAsia="Times New Roman" w:hAnsi="Plus Jakarta Sans"/>
                <w:i/>
                <w:iCs/>
                <w:color w:val="000000"/>
                <w:sz w:val="20"/>
                <w:szCs w:val="20"/>
                <w:lang w:val="en-GB" w:eastAsia="en-GB"/>
              </w:rPr>
            </w:pPr>
          </w:p>
        </w:tc>
        <w:tc>
          <w:tcPr>
            <w:tcW w:w="825" w:type="dxa"/>
            <w:tcBorders>
              <w:top w:val="single" w:sz="6" w:space="0" w:color="auto"/>
              <w:left w:val="single" w:sz="6" w:space="0" w:color="auto"/>
              <w:bottom w:val="single" w:sz="6" w:space="0" w:color="auto"/>
              <w:right w:val="single" w:sz="6" w:space="0" w:color="auto"/>
            </w:tcBorders>
            <w:shd w:val="clear" w:color="auto" w:fill="auto"/>
          </w:tcPr>
          <w:p w14:paraId="6F64016D" w14:textId="77777777" w:rsidR="00EF1815" w:rsidRPr="00B76D58" w:rsidRDefault="00EF1815" w:rsidP="00EF1815">
            <w:pPr>
              <w:jc w:val="center"/>
              <w:textAlignment w:val="baseline"/>
              <w:rPr>
                <w:rFonts w:ascii="Plus Jakarta Sans" w:eastAsia="Times New Roman" w:hAnsi="Plus Jakarta Sans"/>
                <w:i/>
                <w:iCs/>
                <w:color w:val="000000"/>
                <w:sz w:val="20"/>
                <w:szCs w:val="20"/>
                <w:lang w:val="en-GB" w:eastAsia="en-GB"/>
              </w:rPr>
            </w:pPr>
          </w:p>
        </w:tc>
        <w:tc>
          <w:tcPr>
            <w:tcW w:w="3293" w:type="dxa"/>
            <w:tcBorders>
              <w:top w:val="single" w:sz="6" w:space="0" w:color="auto"/>
              <w:left w:val="single" w:sz="6" w:space="0" w:color="auto"/>
              <w:bottom w:val="single" w:sz="6" w:space="0" w:color="auto"/>
              <w:right w:val="single" w:sz="6" w:space="0" w:color="auto"/>
            </w:tcBorders>
          </w:tcPr>
          <w:p w14:paraId="6A97ACBA" w14:textId="77777777" w:rsidR="00EF1815" w:rsidRPr="00B76D58" w:rsidRDefault="00EF1815" w:rsidP="00EF1815">
            <w:pPr>
              <w:jc w:val="center"/>
              <w:textAlignment w:val="baseline"/>
              <w:rPr>
                <w:rFonts w:ascii="Plus Jakarta Sans" w:eastAsia="Times New Roman" w:hAnsi="Plus Jakarta Sans"/>
                <w:i/>
                <w:iCs/>
                <w:color w:val="000000"/>
                <w:sz w:val="20"/>
                <w:szCs w:val="20"/>
                <w:lang w:val="en-GB" w:eastAsia="en-GB"/>
              </w:rPr>
            </w:pPr>
          </w:p>
        </w:tc>
        <w:tc>
          <w:tcPr>
            <w:tcW w:w="3293" w:type="dxa"/>
            <w:tcBorders>
              <w:top w:val="single" w:sz="6" w:space="0" w:color="auto"/>
              <w:left w:val="single" w:sz="6" w:space="0" w:color="auto"/>
              <w:bottom w:val="single" w:sz="6" w:space="0" w:color="auto"/>
              <w:right w:val="single" w:sz="6" w:space="0" w:color="auto"/>
            </w:tcBorders>
            <w:shd w:val="clear" w:color="auto" w:fill="auto"/>
          </w:tcPr>
          <w:p w14:paraId="57CA5EC5" w14:textId="77777777" w:rsidR="00EF1815" w:rsidRPr="00B76D58" w:rsidRDefault="00EF1815" w:rsidP="00EF1815">
            <w:pPr>
              <w:jc w:val="center"/>
              <w:textAlignment w:val="baseline"/>
              <w:rPr>
                <w:rFonts w:ascii="Plus Jakarta Sans" w:eastAsia="Times New Roman" w:hAnsi="Plus Jakarta Sans"/>
                <w:i/>
                <w:iCs/>
                <w:color w:val="000000"/>
                <w:sz w:val="20"/>
                <w:szCs w:val="20"/>
                <w:lang w:val="en-GB" w:eastAsia="en-GB"/>
              </w:rPr>
            </w:pPr>
          </w:p>
        </w:tc>
      </w:tr>
      <w:tr w:rsidR="00EF1815" w:rsidRPr="00B76D58" w14:paraId="121773DD" w14:textId="77777777" w:rsidTr="00EF1815">
        <w:trPr>
          <w:trHeight w:val="20"/>
        </w:trPr>
        <w:tc>
          <w:tcPr>
            <w:tcW w:w="1388" w:type="dxa"/>
            <w:tcBorders>
              <w:top w:val="single" w:sz="6" w:space="0" w:color="auto"/>
              <w:left w:val="single" w:sz="6" w:space="0" w:color="auto"/>
              <w:bottom w:val="single" w:sz="6" w:space="0" w:color="auto"/>
              <w:right w:val="single" w:sz="6" w:space="0" w:color="auto"/>
            </w:tcBorders>
            <w:shd w:val="clear" w:color="auto" w:fill="auto"/>
          </w:tcPr>
          <w:p w14:paraId="3B3254F6" w14:textId="77777777" w:rsidR="00EF1815" w:rsidRPr="00B76D58" w:rsidRDefault="00EF1815" w:rsidP="00EF1815">
            <w:pPr>
              <w:jc w:val="center"/>
              <w:textAlignment w:val="baseline"/>
              <w:rPr>
                <w:rFonts w:ascii="Plus Jakarta Sans" w:eastAsia="Times New Roman" w:hAnsi="Plus Jakarta Sans"/>
                <w:i/>
                <w:iCs/>
                <w:color w:val="000000"/>
                <w:sz w:val="20"/>
                <w:szCs w:val="20"/>
                <w:lang w:val="en-GB" w:eastAsia="en-GB"/>
              </w:rPr>
            </w:pPr>
          </w:p>
        </w:tc>
        <w:tc>
          <w:tcPr>
            <w:tcW w:w="3795" w:type="dxa"/>
            <w:tcBorders>
              <w:top w:val="single" w:sz="6" w:space="0" w:color="auto"/>
              <w:left w:val="single" w:sz="6" w:space="0" w:color="auto"/>
              <w:bottom w:val="single" w:sz="6" w:space="0" w:color="auto"/>
              <w:right w:val="single" w:sz="6" w:space="0" w:color="auto"/>
            </w:tcBorders>
            <w:shd w:val="clear" w:color="auto" w:fill="auto"/>
            <w:vAlign w:val="center"/>
          </w:tcPr>
          <w:p w14:paraId="14F23E95" w14:textId="77777777" w:rsidR="00EF1815" w:rsidRPr="00B76D58" w:rsidRDefault="00EF1815" w:rsidP="00EF1815">
            <w:pPr>
              <w:jc w:val="center"/>
              <w:textAlignment w:val="baseline"/>
              <w:rPr>
                <w:rFonts w:ascii="Plus Jakarta Sans" w:eastAsia="Times New Roman" w:hAnsi="Plus Jakarta Sans"/>
                <w:i/>
                <w:iCs/>
                <w:color w:val="000000"/>
                <w:sz w:val="20"/>
                <w:szCs w:val="20"/>
                <w:lang w:val="en-GB" w:eastAsia="en-GB"/>
              </w:rPr>
            </w:pPr>
          </w:p>
        </w:tc>
        <w:tc>
          <w:tcPr>
            <w:tcW w:w="1411" w:type="dxa"/>
            <w:tcBorders>
              <w:top w:val="single" w:sz="6" w:space="0" w:color="auto"/>
              <w:left w:val="single" w:sz="6" w:space="0" w:color="auto"/>
              <w:bottom w:val="single" w:sz="6" w:space="0" w:color="auto"/>
              <w:right w:val="single" w:sz="6" w:space="0" w:color="auto"/>
            </w:tcBorders>
            <w:shd w:val="clear" w:color="auto" w:fill="auto"/>
          </w:tcPr>
          <w:p w14:paraId="2C578C1C" w14:textId="77777777" w:rsidR="00EF1815" w:rsidRPr="00B76D58" w:rsidRDefault="00EF1815" w:rsidP="00EF1815">
            <w:pPr>
              <w:jc w:val="center"/>
              <w:textAlignment w:val="baseline"/>
              <w:rPr>
                <w:rFonts w:ascii="Plus Jakarta Sans" w:eastAsia="Times New Roman" w:hAnsi="Plus Jakarta Sans"/>
                <w:i/>
                <w:iCs/>
                <w:color w:val="000000"/>
                <w:sz w:val="20"/>
                <w:szCs w:val="20"/>
                <w:lang w:val="en-GB" w:eastAsia="en-GB"/>
              </w:rPr>
            </w:pPr>
          </w:p>
        </w:tc>
        <w:tc>
          <w:tcPr>
            <w:tcW w:w="825" w:type="dxa"/>
            <w:tcBorders>
              <w:top w:val="single" w:sz="6" w:space="0" w:color="auto"/>
              <w:left w:val="single" w:sz="6" w:space="0" w:color="auto"/>
              <w:bottom w:val="single" w:sz="6" w:space="0" w:color="auto"/>
              <w:right w:val="single" w:sz="6" w:space="0" w:color="auto"/>
            </w:tcBorders>
            <w:shd w:val="clear" w:color="auto" w:fill="auto"/>
          </w:tcPr>
          <w:p w14:paraId="35A6C791" w14:textId="77777777" w:rsidR="00EF1815" w:rsidRPr="00B76D58" w:rsidRDefault="00EF1815" w:rsidP="00EF1815">
            <w:pPr>
              <w:jc w:val="center"/>
              <w:textAlignment w:val="baseline"/>
              <w:rPr>
                <w:rFonts w:ascii="Plus Jakarta Sans" w:eastAsia="Times New Roman" w:hAnsi="Plus Jakarta Sans"/>
                <w:i/>
                <w:iCs/>
                <w:color w:val="000000"/>
                <w:sz w:val="20"/>
                <w:szCs w:val="20"/>
                <w:lang w:val="en-GB" w:eastAsia="en-GB"/>
              </w:rPr>
            </w:pPr>
          </w:p>
        </w:tc>
        <w:tc>
          <w:tcPr>
            <w:tcW w:w="3293" w:type="dxa"/>
            <w:tcBorders>
              <w:top w:val="single" w:sz="6" w:space="0" w:color="auto"/>
              <w:left w:val="single" w:sz="6" w:space="0" w:color="auto"/>
              <w:bottom w:val="single" w:sz="6" w:space="0" w:color="auto"/>
              <w:right w:val="single" w:sz="6" w:space="0" w:color="auto"/>
            </w:tcBorders>
          </w:tcPr>
          <w:p w14:paraId="5A42E4C2" w14:textId="77777777" w:rsidR="00EF1815" w:rsidRPr="00B76D58" w:rsidRDefault="00EF1815" w:rsidP="00EF1815">
            <w:pPr>
              <w:jc w:val="center"/>
              <w:textAlignment w:val="baseline"/>
              <w:rPr>
                <w:rFonts w:ascii="Plus Jakarta Sans" w:eastAsia="Times New Roman" w:hAnsi="Plus Jakarta Sans"/>
                <w:i/>
                <w:iCs/>
                <w:color w:val="000000"/>
                <w:sz w:val="20"/>
                <w:szCs w:val="20"/>
                <w:lang w:val="en-GB" w:eastAsia="en-GB"/>
              </w:rPr>
            </w:pPr>
          </w:p>
        </w:tc>
        <w:tc>
          <w:tcPr>
            <w:tcW w:w="3293" w:type="dxa"/>
            <w:tcBorders>
              <w:top w:val="single" w:sz="6" w:space="0" w:color="auto"/>
              <w:left w:val="single" w:sz="6" w:space="0" w:color="auto"/>
              <w:bottom w:val="single" w:sz="6" w:space="0" w:color="auto"/>
              <w:right w:val="single" w:sz="6" w:space="0" w:color="auto"/>
            </w:tcBorders>
            <w:shd w:val="clear" w:color="auto" w:fill="auto"/>
          </w:tcPr>
          <w:p w14:paraId="534ED392" w14:textId="77777777" w:rsidR="00EF1815" w:rsidRPr="00B76D58" w:rsidRDefault="00EF1815" w:rsidP="00EF1815">
            <w:pPr>
              <w:jc w:val="center"/>
              <w:textAlignment w:val="baseline"/>
              <w:rPr>
                <w:rFonts w:ascii="Plus Jakarta Sans" w:eastAsia="Times New Roman" w:hAnsi="Plus Jakarta Sans"/>
                <w:i/>
                <w:iCs/>
                <w:color w:val="000000"/>
                <w:sz w:val="20"/>
                <w:szCs w:val="20"/>
                <w:lang w:val="en-GB" w:eastAsia="en-GB"/>
              </w:rPr>
            </w:pPr>
          </w:p>
        </w:tc>
      </w:tr>
      <w:tr w:rsidR="00EF1815" w:rsidRPr="00B76D58" w14:paraId="6541C168" w14:textId="77777777" w:rsidTr="00EF1815">
        <w:trPr>
          <w:trHeight w:val="20"/>
        </w:trPr>
        <w:tc>
          <w:tcPr>
            <w:tcW w:w="1388" w:type="dxa"/>
            <w:tcBorders>
              <w:top w:val="single" w:sz="6" w:space="0" w:color="auto"/>
              <w:left w:val="single" w:sz="6" w:space="0" w:color="auto"/>
              <w:bottom w:val="single" w:sz="6" w:space="0" w:color="auto"/>
              <w:right w:val="single" w:sz="6" w:space="0" w:color="auto"/>
            </w:tcBorders>
            <w:shd w:val="clear" w:color="auto" w:fill="auto"/>
          </w:tcPr>
          <w:p w14:paraId="28C4A760" w14:textId="77777777" w:rsidR="00EF1815" w:rsidRPr="00B76D58" w:rsidRDefault="00EF1815" w:rsidP="00EF1815">
            <w:pPr>
              <w:jc w:val="center"/>
              <w:textAlignment w:val="baseline"/>
              <w:rPr>
                <w:rFonts w:ascii="Plus Jakarta Sans" w:eastAsia="Times New Roman" w:hAnsi="Plus Jakarta Sans"/>
                <w:i/>
                <w:iCs/>
                <w:color w:val="000000"/>
                <w:sz w:val="20"/>
                <w:szCs w:val="20"/>
                <w:lang w:val="en-GB" w:eastAsia="en-GB"/>
              </w:rPr>
            </w:pPr>
          </w:p>
        </w:tc>
        <w:tc>
          <w:tcPr>
            <w:tcW w:w="3795" w:type="dxa"/>
            <w:tcBorders>
              <w:top w:val="single" w:sz="6" w:space="0" w:color="auto"/>
              <w:left w:val="single" w:sz="6" w:space="0" w:color="auto"/>
              <w:bottom w:val="single" w:sz="6" w:space="0" w:color="auto"/>
              <w:right w:val="single" w:sz="6" w:space="0" w:color="auto"/>
            </w:tcBorders>
            <w:shd w:val="clear" w:color="auto" w:fill="auto"/>
            <w:vAlign w:val="center"/>
          </w:tcPr>
          <w:p w14:paraId="1B55C94C" w14:textId="77777777" w:rsidR="00EF1815" w:rsidRPr="00B76D58" w:rsidRDefault="00EF1815" w:rsidP="00EF1815">
            <w:pPr>
              <w:jc w:val="center"/>
              <w:textAlignment w:val="baseline"/>
              <w:rPr>
                <w:rFonts w:ascii="Plus Jakarta Sans" w:eastAsia="Times New Roman" w:hAnsi="Plus Jakarta Sans"/>
                <w:i/>
                <w:iCs/>
                <w:color w:val="000000"/>
                <w:sz w:val="20"/>
                <w:szCs w:val="20"/>
                <w:lang w:val="en-GB" w:eastAsia="en-GB"/>
              </w:rPr>
            </w:pPr>
          </w:p>
        </w:tc>
        <w:tc>
          <w:tcPr>
            <w:tcW w:w="1411" w:type="dxa"/>
            <w:tcBorders>
              <w:top w:val="single" w:sz="6" w:space="0" w:color="auto"/>
              <w:left w:val="single" w:sz="6" w:space="0" w:color="auto"/>
              <w:bottom w:val="single" w:sz="6" w:space="0" w:color="auto"/>
              <w:right w:val="single" w:sz="6" w:space="0" w:color="auto"/>
            </w:tcBorders>
            <w:shd w:val="clear" w:color="auto" w:fill="auto"/>
          </w:tcPr>
          <w:p w14:paraId="45181DA9" w14:textId="77777777" w:rsidR="00EF1815" w:rsidRPr="00B76D58" w:rsidRDefault="00EF1815" w:rsidP="00EF1815">
            <w:pPr>
              <w:jc w:val="center"/>
              <w:textAlignment w:val="baseline"/>
              <w:rPr>
                <w:rFonts w:ascii="Plus Jakarta Sans" w:eastAsia="Times New Roman" w:hAnsi="Plus Jakarta Sans"/>
                <w:i/>
                <w:iCs/>
                <w:color w:val="000000"/>
                <w:sz w:val="20"/>
                <w:szCs w:val="20"/>
                <w:lang w:val="en-GB" w:eastAsia="en-GB"/>
              </w:rPr>
            </w:pPr>
          </w:p>
        </w:tc>
        <w:tc>
          <w:tcPr>
            <w:tcW w:w="825" w:type="dxa"/>
            <w:tcBorders>
              <w:top w:val="single" w:sz="6" w:space="0" w:color="auto"/>
              <w:left w:val="single" w:sz="6" w:space="0" w:color="auto"/>
              <w:bottom w:val="single" w:sz="6" w:space="0" w:color="auto"/>
              <w:right w:val="single" w:sz="6" w:space="0" w:color="auto"/>
            </w:tcBorders>
            <w:shd w:val="clear" w:color="auto" w:fill="auto"/>
          </w:tcPr>
          <w:p w14:paraId="4936A6F3" w14:textId="77777777" w:rsidR="00EF1815" w:rsidRPr="00B76D58" w:rsidRDefault="00EF1815" w:rsidP="00EF1815">
            <w:pPr>
              <w:jc w:val="center"/>
              <w:textAlignment w:val="baseline"/>
              <w:rPr>
                <w:rFonts w:ascii="Plus Jakarta Sans" w:eastAsia="Times New Roman" w:hAnsi="Plus Jakarta Sans"/>
                <w:i/>
                <w:iCs/>
                <w:color w:val="000000"/>
                <w:sz w:val="20"/>
                <w:szCs w:val="20"/>
                <w:lang w:val="en-GB" w:eastAsia="en-GB"/>
              </w:rPr>
            </w:pPr>
          </w:p>
        </w:tc>
        <w:tc>
          <w:tcPr>
            <w:tcW w:w="3293" w:type="dxa"/>
            <w:tcBorders>
              <w:top w:val="single" w:sz="6" w:space="0" w:color="auto"/>
              <w:left w:val="single" w:sz="6" w:space="0" w:color="auto"/>
              <w:bottom w:val="single" w:sz="6" w:space="0" w:color="auto"/>
              <w:right w:val="single" w:sz="6" w:space="0" w:color="auto"/>
            </w:tcBorders>
          </w:tcPr>
          <w:p w14:paraId="50AF87DA" w14:textId="77777777" w:rsidR="00EF1815" w:rsidRPr="00B76D58" w:rsidRDefault="00EF1815" w:rsidP="00EF1815">
            <w:pPr>
              <w:jc w:val="center"/>
              <w:textAlignment w:val="baseline"/>
              <w:rPr>
                <w:rFonts w:ascii="Plus Jakarta Sans" w:eastAsia="Times New Roman" w:hAnsi="Plus Jakarta Sans"/>
                <w:i/>
                <w:iCs/>
                <w:color w:val="000000"/>
                <w:sz w:val="20"/>
                <w:szCs w:val="20"/>
                <w:lang w:val="en-GB" w:eastAsia="en-GB"/>
              </w:rPr>
            </w:pPr>
          </w:p>
        </w:tc>
        <w:tc>
          <w:tcPr>
            <w:tcW w:w="3293" w:type="dxa"/>
            <w:tcBorders>
              <w:top w:val="single" w:sz="6" w:space="0" w:color="auto"/>
              <w:left w:val="single" w:sz="6" w:space="0" w:color="auto"/>
              <w:bottom w:val="single" w:sz="6" w:space="0" w:color="auto"/>
              <w:right w:val="single" w:sz="6" w:space="0" w:color="auto"/>
            </w:tcBorders>
            <w:shd w:val="clear" w:color="auto" w:fill="auto"/>
          </w:tcPr>
          <w:p w14:paraId="78FB8C49" w14:textId="77777777" w:rsidR="00EF1815" w:rsidRPr="00B76D58" w:rsidRDefault="00EF1815" w:rsidP="00EF1815">
            <w:pPr>
              <w:jc w:val="center"/>
              <w:textAlignment w:val="baseline"/>
              <w:rPr>
                <w:rFonts w:ascii="Plus Jakarta Sans" w:eastAsia="Times New Roman" w:hAnsi="Plus Jakarta Sans"/>
                <w:i/>
                <w:iCs/>
                <w:color w:val="000000"/>
                <w:sz w:val="20"/>
                <w:szCs w:val="20"/>
                <w:lang w:val="en-GB" w:eastAsia="en-GB"/>
              </w:rPr>
            </w:pPr>
          </w:p>
        </w:tc>
      </w:tr>
      <w:tr w:rsidR="00EF1815" w:rsidRPr="00B76D58" w14:paraId="2DC41032" w14:textId="77777777" w:rsidTr="00EF1815">
        <w:trPr>
          <w:trHeight w:val="20"/>
        </w:trPr>
        <w:tc>
          <w:tcPr>
            <w:tcW w:w="1388" w:type="dxa"/>
            <w:tcBorders>
              <w:top w:val="single" w:sz="6" w:space="0" w:color="auto"/>
              <w:left w:val="single" w:sz="6" w:space="0" w:color="auto"/>
              <w:bottom w:val="single" w:sz="6" w:space="0" w:color="auto"/>
              <w:right w:val="single" w:sz="6" w:space="0" w:color="auto"/>
            </w:tcBorders>
            <w:shd w:val="clear" w:color="auto" w:fill="auto"/>
          </w:tcPr>
          <w:p w14:paraId="26A59A69" w14:textId="77777777" w:rsidR="00EF1815" w:rsidRPr="00B76D58" w:rsidRDefault="00EF1815" w:rsidP="00EF1815">
            <w:pPr>
              <w:jc w:val="center"/>
              <w:textAlignment w:val="baseline"/>
              <w:rPr>
                <w:rFonts w:ascii="Plus Jakarta Sans" w:eastAsia="Times New Roman" w:hAnsi="Plus Jakarta Sans"/>
                <w:i/>
                <w:iCs/>
                <w:color w:val="000000"/>
                <w:lang w:val="en-GB" w:eastAsia="en-GB"/>
              </w:rPr>
            </w:pPr>
          </w:p>
        </w:tc>
        <w:tc>
          <w:tcPr>
            <w:tcW w:w="3795" w:type="dxa"/>
            <w:tcBorders>
              <w:top w:val="single" w:sz="6" w:space="0" w:color="auto"/>
              <w:left w:val="single" w:sz="6" w:space="0" w:color="auto"/>
              <w:bottom w:val="single" w:sz="6" w:space="0" w:color="auto"/>
              <w:right w:val="single" w:sz="6" w:space="0" w:color="auto"/>
            </w:tcBorders>
            <w:shd w:val="clear" w:color="auto" w:fill="auto"/>
            <w:vAlign w:val="center"/>
          </w:tcPr>
          <w:p w14:paraId="3A2169A3" w14:textId="77777777" w:rsidR="00EF1815" w:rsidRPr="00B76D58" w:rsidRDefault="00EF1815" w:rsidP="00EF1815">
            <w:pPr>
              <w:jc w:val="center"/>
              <w:textAlignment w:val="baseline"/>
              <w:rPr>
                <w:rFonts w:ascii="Plus Jakarta Sans" w:eastAsia="Times New Roman" w:hAnsi="Plus Jakarta Sans"/>
                <w:i/>
                <w:iCs/>
                <w:color w:val="000000"/>
                <w:lang w:val="en-GB" w:eastAsia="en-GB"/>
              </w:rPr>
            </w:pPr>
          </w:p>
        </w:tc>
        <w:tc>
          <w:tcPr>
            <w:tcW w:w="1411" w:type="dxa"/>
            <w:tcBorders>
              <w:top w:val="single" w:sz="6" w:space="0" w:color="auto"/>
              <w:left w:val="single" w:sz="6" w:space="0" w:color="auto"/>
              <w:bottom w:val="single" w:sz="6" w:space="0" w:color="auto"/>
              <w:right w:val="single" w:sz="6" w:space="0" w:color="auto"/>
            </w:tcBorders>
            <w:shd w:val="clear" w:color="auto" w:fill="auto"/>
          </w:tcPr>
          <w:p w14:paraId="2EDE7499" w14:textId="77777777" w:rsidR="00EF1815" w:rsidRPr="00B76D58" w:rsidRDefault="00EF1815" w:rsidP="00EF1815">
            <w:pPr>
              <w:jc w:val="center"/>
              <w:textAlignment w:val="baseline"/>
              <w:rPr>
                <w:rFonts w:ascii="Plus Jakarta Sans" w:eastAsia="Times New Roman" w:hAnsi="Plus Jakarta Sans"/>
                <w:i/>
                <w:iCs/>
                <w:color w:val="000000"/>
                <w:lang w:val="en-GB" w:eastAsia="en-GB"/>
              </w:rPr>
            </w:pPr>
          </w:p>
        </w:tc>
        <w:tc>
          <w:tcPr>
            <w:tcW w:w="825" w:type="dxa"/>
            <w:tcBorders>
              <w:top w:val="single" w:sz="6" w:space="0" w:color="auto"/>
              <w:left w:val="single" w:sz="6" w:space="0" w:color="auto"/>
              <w:bottom w:val="single" w:sz="6" w:space="0" w:color="auto"/>
              <w:right w:val="single" w:sz="6" w:space="0" w:color="auto"/>
            </w:tcBorders>
            <w:shd w:val="clear" w:color="auto" w:fill="auto"/>
          </w:tcPr>
          <w:p w14:paraId="272BD804" w14:textId="77777777" w:rsidR="00EF1815" w:rsidRPr="00B76D58" w:rsidRDefault="00EF1815" w:rsidP="00EF1815">
            <w:pPr>
              <w:jc w:val="center"/>
              <w:textAlignment w:val="baseline"/>
              <w:rPr>
                <w:rFonts w:ascii="Plus Jakarta Sans" w:eastAsia="Times New Roman" w:hAnsi="Plus Jakarta Sans"/>
                <w:i/>
                <w:iCs/>
                <w:color w:val="000000"/>
                <w:lang w:val="en-GB" w:eastAsia="en-GB"/>
              </w:rPr>
            </w:pPr>
          </w:p>
        </w:tc>
        <w:tc>
          <w:tcPr>
            <w:tcW w:w="3293" w:type="dxa"/>
            <w:tcBorders>
              <w:top w:val="single" w:sz="6" w:space="0" w:color="auto"/>
              <w:left w:val="single" w:sz="6" w:space="0" w:color="auto"/>
              <w:bottom w:val="single" w:sz="6" w:space="0" w:color="auto"/>
              <w:right w:val="single" w:sz="6" w:space="0" w:color="auto"/>
            </w:tcBorders>
          </w:tcPr>
          <w:p w14:paraId="580AE167" w14:textId="77777777" w:rsidR="00EF1815" w:rsidRPr="00B76D58" w:rsidRDefault="00EF1815" w:rsidP="00EF1815">
            <w:pPr>
              <w:jc w:val="center"/>
              <w:textAlignment w:val="baseline"/>
              <w:rPr>
                <w:rFonts w:ascii="Plus Jakarta Sans" w:eastAsia="Times New Roman" w:hAnsi="Plus Jakarta Sans"/>
                <w:i/>
                <w:iCs/>
                <w:color w:val="000000"/>
                <w:lang w:val="en-GB" w:eastAsia="en-GB"/>
              </w:rPr>
            </w:pPr>
          </w:p>
        </w:tc>
        <w:tc>
          <w:tcPr>
            <w:tcW w:w="3293" w:type="dxa"/>
            <w:tcBorders>
              <w:top w:val="single" w:sz="6" w:space="0" w:color="auto"/>
              <w:left w:val="single" w:sz="6" w:space="0" w:color="auto"/>
              <w:bottom w:val="single" w:sz="6" w:space="0" w:color="auto"/>
              <w:right w:val="single" w:sz="6" w:space="0" w:color="auto"/>
            </w:tcBorders>
            <w:shd w:val="clear" w:color="auto" w:fill="auto"/>
          </w:tcPr>
          <w:p w14:paraId="3475FEFD" w14:textId="77777777" w:rsidR="00EF1815" w:rsidRPr="00B76D58" w:rsidRDefault="00EF1815" w:rsidP="00EF1815">
            <w:pPr>
              <w:jc w:val="center"/>
              <w:textAlignment w:val="baseline"/>
              <w:rPr>
                <w:rFonts w:ascii="Plus Jakarta Sans" w:eastAsia="Times New Roman" w:hAnsi="Plus Jakarta Sans"/>
                <w:i/>
                <w:iCs/>
                <w:color w:val="000000"/>
                <w:lang w:val="en-GB" w:eastAsia="en-GB"/>
              </w:rPr>
            </w:pPr>
          </w:p>
        </w:tc>
      </w:tr>
    </w:tbl>
    <w:p w14:paraId="280B901B" w14:textId="5FAF28C6" w:rsidR="00EF1815" w:rsidRPr="00B76D58" w:rsidRDefault="00C13D80" w:rsidP="00C13D80">
      <w:pPr>
        <w:ind w:left="142"/>
        <w:rPr>
          <w:rFonts w:ascii="Plus Jakarta Sans" w:hAnsi="Plus Jakarta Sans"/>
        </w:rPr>
      </w:pPr>
      <w:r w:rsidRPr="00B76D58">
        <w:rPr>
          <w:rFonts w:ascii="Plus Jakarta Sans" w:hAnsi="Plus Jakarta Sans"/>
          <w:b/>
          <w:bCs/>
          <w:i/>
          <w:iCs/>
          <w:color w:val="512EAB"/>
        </w:rPr>
        <w:t xml:space="preserve">Please add the qualification title and link to the Pearson </w:t>
      </w:r>
      <w:r>
        <w:rPr>
          <w:rFonts w:ascii="Plus Jakarta Sans" w:hAnsi="Plus Jakarta Sans"/>
          <w:b/>
          <w:bCs/>
          <w:i/>
          <w:iCs/>
          <w:color w:val="512EAB"/>
        </w:rPr>
        <w:t xml:space="preserve">BTEC </w:t>
      </w:r>
      <w:r w:rsidRPr="00B76D58">
        <w:rPr>
          <w:rFonts w:ascii="Plus Jakarta Sans" w:hAnsi="Plus Jakarta Sans"/>
          <w:b/>
          <w:bCs/>
          <w:i/>
          <w:iCs/>
          <w:color w:val="512EAB"/>
        </w:rPr>
        <w:t>qualification to which the mapping has been done.</w:t>
      </w:r>
    </w:p>
    <w:p w14:paraId="637C826A" w14:textId="4D47CDBE" w:rsidR="00C13D80" w:rsidRPr="00B76D58" w:rsidRDefault="00C13D80" w:rsidP="00C13D80">
      <w:pPr>
        <w:pStyle w:val="Heading4"/>
        <w:rPr>
          <w:rFonts w:ascii="Plus Jakarta Sans" w:hAnsi="Plus Jakarta Sans"/>
          <w:b/>
          <w:bCs/>
          <w:i w:val="0"/>
          <w:iCs w:val="0"/>
          <w:color w:val="auto"/>
          <w:sz w:val="32"/>
          <w:szCs w:val="32"/>
        </w:rPr>
      </w:pPr>
      <w:r>
        <w:rPr>
          <w:rFonts w:ascii="Plus Jakarta Sans" w:hAnsi="Plus Jakarta Sans"/>
          <w:b/>
          <w:bCs/>
          <w:i w:val="0"/>
          <w:iCs w:val="0"/>
          <w:color w:val="auto"/>
          <w:sz w:val="32"/>
          <w:szCs w:val="32"/>
        </w:rPr>
        <w:lastRenderedPageBreak/>
        <w:t>Mapping structure</w:t>
      </w:r>
    </w:p>
    <w:tbl>
      <w:tblPr>
        <w:tblpPr w:leftFromText="180" w:rightFromText="180" w:vertAnchor="page" w:horzAnchor="margin" w:tblpY="2925"/>
        <w:tblW w:w="14444" w:type="dxa"/>
        <w:tblLayout w:type="fixed"/>
        <w:tblCellMar>
          <w:left w:w="0" w:type="dxa"/>
          <w:right w:w="0" w:type="dxa"/>
        </w:tblCellMar>
        <w:tblLook w:val="04A0" w:firstRow="1" w:lastRow="0" w:firstColumn="1" w:lastColumn="0" w:noHBand="0" w:noVBand="1"/>
      </w:tblPr>
      <w:tblGrid>
        <w:gridCol w:w="978"/>
        <w:gridCol w:w="1134"/>
        <w:gridCol w:w="1985"/>
        <w:gridCol w:w="2126"/>
        <w:gridCol w:w="1133"/>
        <w:gridCol w:w="1115"/>
        <w:gridCol w:w="2410"/>
        <w:gridCol w:w="2267"/>
        <w:gridCol w:w="1296"/>
      </w:tblGrid>
      <w:tr w:rsidR="00C13D80" w:rsidRPr="00B76D58" w14:paraId="4CE7E6B7" w14:textId="77777777" w:rsidTr="00C13D80">
        <w:trPr>
          <w:cantSplit/>
          <w:trHeight w:val="1524"/>
        </w:trPr>
        <w:tc>
          <w:tcPr>
            <w:tcW w:w="978" w:type="dxa"/>
            <w:tcBorders>
              <w:top w:val="single" w:sz="12" w:space="0" w:color="auto"/>
              <w:left w:val="single" w:sz="12" w:space="0" w:color="auto"/>
              <w:bottom w:val="single" w:sz="12" w:space="0" w:color="auto"/>
              <w:right w:val="single" w:sz="12" w:space="0" w:color="auto"/>
            </w:tcBorders>
            <w:shd w:val="clear" w:color="auto" w:fill="512EAB"/>
            <w:noWrap/>
            <w:tcMar>
              <w:top w:w="0" w:type="dxa"/>
              <w:left w:w="108" w:type="dxa"/>
              <w:bottom w:w="0" w:type="dxa"/>
              <w:right w:w="108" w:type="dxa"/>
            </w:tcMar>
            <w:hideMark/>
          </w:tcPr>
          <w:p w14:paraId="6DA9C397" w14:textId="77777777" w:rsidR="00C13D80" w:rsidRPr="00B76D58" w:rsidRDefault="00C13D80" w:rsidP="00C13D80">
            <w:pPr>
              <w:spacing w:line="252" w:lineRule="auto"/>
              <w:jc w:val="center"/>
              <w:rPr>
                <w:rFonts w:ascii="Plus Jakarta Sans" w:hAnsi="Plus Jakarta Sans"/>
                <w:b/>
                <w:bCs/>
                <w:color w:val="FFFFFF" w:themeColor="background1"/>
                <w:sz w:val="18"/>
                <w:szCs w:val="18"/>
              </w:rPr>
            </w:pPr>
            <w:r w:rsidRPr="00B708A9">
              <w:rPr>
                <w:rFonts w:ascii="Plus Jakarta Sans" w:hAnsi="Plus Jakarta Sans"/>
                <w:b/>
                <w:bCs/>
                <w:color w:val="FFFFFF" w:themeColor="background1"/>
                <w:sz w:val="18"/>
                <w:szCs w:val="18"/>
              </w:rPr>
              <w:t>Pearson Unit number</w:t>
            </w:r>
          </w:p>
        </w:tc>
        <w:tc>
          <w:tcPr>
            <w:tcW w:w="1134" w:type="dxa"/>
            <w:tcBorders>
              <w:top w:val="single" w:sz="12" w:space="0" w:color="auto"/>
              <w:left w:val="nil"/>
              <w:bottom w:val="single" w:sz="12" w:space="0" w:color="auto"/>
              <w:right w:val="single" w:sz="12" w:space="0" w:color="auto"/>
            </w:tcBorders>
            <w:shd w:val="clear" w:color="auto" w:fill="512EAB"/>
            <w:noWrap/>
            <w:tcMar>
              <w:top w:w="0" w:type="dxa"/>
              <w:left w:w="108" w:type="dxa"/>
              <w:bottom w:w="0" w:type="dxa"/>
              <w:right w:w="108" w:type="dxa"/>
            </w:tcMar>
            <w:hideMark/>
          </w:tcPr>
          <w:p w14:paraId="24C17B5B" w14:textId="77777777" w:rsidR="00C13D80" w:rsidRPr="00B76D58" w:rsidRDefault="00C13D80" w:rsidP="00C13D80">
            <w:pPr>
              <w:spacing w:line="252" w:lineRule="auto"/>
              <w:jc w:val="center"/>
              <w:rPr>
                <w:rFonts w:ascii="Plus Jakarta Sans" w:hAnsi="Plus Jakarta Sans"/>
                <w:b/>
                <w:bCs/>
                <w:color w:val="FFFFFF" w:themeColor="background1"/>
                <w:sz w:val="18"/>
                <w:szCs w:val="18"/>
              </w:rPr>
            </w:pPr>
            <w:r w:rsidRPr="00B708A9">
              <w:rPr>
                <w:rFonts w:ascii="Plus Jakarta Sans" w:hAnsi="Plus Jakarta Sans"/>
                <w:b/>
                <w:bCs/>
                <w:color w:val="FFFFFF" w:themeColor="background1"/>
                <w:sz w:val="18"/>
                <w:szCs w:val="18"/>
              </w:rPr>
              <w:t>Pearson Unit Title, Credit and Level</w:t>
            </w:r>
          </w:p>
        </w:tc>
        <w:tc>
          <w:tcPr>
            <w:tcW w:w="1985" w:type="dxa"/>
            <w:tcBorders>
              <w:top w:val="single" w:sz="12" w:space="0" w:color="auto"/>
              <w:left w:val="nil"/>
              <w:bottom w:val="single" w:sz="12" w:space="0" w:color="auto"/>
              <w:right w:val="single" w:sz="12" w:space="0" w:color="auto"/>
            </w:tcBorders>
            <w:shd w:val="clear" w:color="auto" w:fill="512EAB"/>
            <w:hideMark/>
          </w:tcPr>
          <w:p w14:paraId="2DA62382" w14:textId="77777777" w:rsidR="00C13D80" w:rsidRPr="00B76D58" w:rsidRDefault="00C13D80" w:rsidP="00C13D80">
            <w:pPr>
              <w:spacing w:after="240"/>
              <w:jc w:val="center"/>
              <w:rPr>
                <w:rFonts w:ascii="Plus Jakarta Sans" w:hAnsi="Plus Jakarta Sans"/>
                <w:b/>
                <w:bCs/>
                <w:color w:val="FFFFFF" w:themeColor="background1"/>
                <w:sz w:val="18"/>
                <w:szCs w:val="18"/>
              </w:rPr>
            </w:pPr>
            <w:r w:rsidRPr="00B708A9">
              <w:rPr>
                <w:rFonts w:ascii="Plus Jakarta Sans" w:hAnsi="Plus Jakarta Sans"/>
                <w:b/>
                <w:bCs/>
                <w:color w:val="FFFFFF" w:themeColor="background1"/>
                <w:sz w:val="18"/>
                <w:szCs w:val="18"/>
              </w:rPr>
              <w:t>Pearson Unit Content</w:t>
            </w:r>
          </w:p>
        </w:tc>
        <w:tc>
          <w:tcPr>
            <w:tcW w:w="2126" w:type="dxa"/>
            <w:tcBorders>
              <w:top w:val="single" w:sz="12" w:space="0" w:color="auto"/>
              <w:left w:val="nil"/>
              <w:bottom w:val="single" w:sz="12" w:space="0" w:color="auto"/>
              <w:right w:val="single" w:sz="12" w:space="0" w:color="auto"/>
            </w:tcBorders>
            <w:shd w:val="clear" w:color="auto" w:fill="512EAB"/>
            <w:noWrap/>
            <w:tcMar>
              <w:top w:w="0" w:type="dxa"/>
              <w:left w:w="108" w:type="dxa"/>
              <w:bottom w:w="0" w:type="dxa"/>
              <w:right w:w="108" w:type="dxa"/>
            </w:tcMar>
            <w:hideMark/>
          </w:tcPr>
          <w:p w14:paraId="59ACF6B6" w14:textId="77777777" w:rsidR="00C13D80" w:rsidRPr="00B76D58" w:rsidRDefault="00C13D80" w:rsidP="00C13D80">
            <w:pPr>
              <w:spacing w:line="252" w:lineRule="auto"/>
              <w:jc w:val="center"/>
              <w:rPr>
                <w:rFonts w:ascii="Plus Jakarta Sans" w:hAnsi="Plus Jakarta Sans"/>
                <w:b/>
                <w:bCs/>
                <w:color w:val="FFFFFF" w:themeColor="background1"/>
                <w:sz w:val="18"/>
                <w:szCs w:val="18"/>
              </w:rPr>
            </w:pPr>
            <w:r w:rsidRPr="00B708A9">
              <w:rPr>
                <w:rFonts w:ascii="Plus Jakarta Sans" w:hAnsi="Plus Jakarta Sans"/>
                <w:b/>
                <w:bCs/>
                <w:color w:val="FFFFFF" w:themeColor="background1"/>
                <w:sz w:val="18"/>
                <w:szCs w:val="18"/>
              </w:rPr>
              <w:t>Pearson Unit Learning Outcome</w:t>
            </w:r>
          </w:p>
        </w:tc>
        <w:tc>
          <w:tcPr>
            <w:tcW w:w="1133" w:type="dxa"/>
            <w:tcBorders>
              <w:top w:val="single" w:sz="12" w:space="0" w:color="auto"/>
              <w:left w:val="nil"/>
              <w:bottom w:val="single" w:sz="4" w:space="0" w:color="auto"/>
              <w:right w:val="single" w:sz="12" w:space="0" w:color="auto"/>
            </w:tcBorders>
            <w:shd w:val="clear" w:color="auto" w:fill="C1BFFF"/>
            <w:noWrap/>
            <w:tcMar>
              <w:top w:w="0" w:type="dxa"/>
              <w:left w:w="108" w:type="dxa"/>
              <w:bottom w:w="0" w:type="dxa"/>
              <w:right w:w="108" w:type="dxa"/>
            </w:tcMar>
            <w:hideMark/>
          </w:tcPr>
          <w:p w14:paraId="5B817EB4" w14:textId="77777777" w:rsidR="00C13D80" w:rsidRPr="00CD3FF4" w:rsidRDefault="00C13D80" w:rsidP="00C13D80">
            <w:pPr>
              <w:spacing w:after="240"/>
              <w:jc w:val="center"/>
              <w:rPr>
                <w:rFonts w:ascii="Plus Jakarta Sans" w:hAnsi="Plus Jakarta Sans"/>
                <w:b/>
                <w:bCs/>
                <w:color w:val="0D004D"/>
                <w:sz w:val="16"/>
                <w:szCs w:val="16"/>
              </w:rPr>
            </w:pPr>
            <w:r w:rsidRPr="00B708A9">
              <w:rPr>
                <w:rFonts w:ascii="Plus Jakarta Sans" w:hAnsi="Plus Jakarta Sans"/>
                <w:b/>
                <w:bCs/>
                <w:sz w:val="18"/>
                <w:szCs w:val="18"/>
              </w:rPr>
              <w:t>University Module number</w:t>
            </w:r>
          </w:p>
        </w:tc>
        <w:tc>
          <w:tcPr>
            <w:tcW w:w="1115" w:type="dxa"/>
            <w:tcBorders>
              <w:top w:val="single" w:sz="12" w:space="0" w:color="auto"/>
              <w:left w:val="nil"/>
              <w:bottom w:val="single" w:sz="4" w:space="0" w:color="auto"/>
              <w:right w:val="single" w:sz="12" w:space="0" w:color="auto"/>
            </w:tcBorders>
            <w:shd w:val="clear" w:color="auto" w:fill="C1BFFF"/>
            <w:noWrap/>
            <w:tcMar>
              <w:top w:w="0" w:type="dxa"/>
              <w:left w:w="108" w:type="dxa"/>
              <w:bottom w:w="0" w:type="dxa"/>
              <w:right w:w="108" w:type="dxa"/>
            </w:tcMar>
            <w:hideMark/>
          </w:tcPr>
          <w:p w14:paraId="11E6B063" w14:textId="77777777" w:rsidR="00C13D80" w:rsidRPr="00CD3FF4" w:rsidRDefault="00C13D80" w:rsidP="00C13D80">
            <w:pPr>
              <w:spacing w:line="252" w:lineRule="auto"/>
              <w:jc w:val="center"/>
              <w:rPr>
                <w:rFonts w:ascii="Plus Jakarta Sans" w:hAnsi="Plus Jakarta Sans"/>
                <w:b/>
                <w:bCs/>
                <w:color w:val="0D004D"/>
                <w:sz w:val="16"/>
                <w:szCs w:val="16"/>
              </w:rPr>
            </w:pPr>
            <w:r w:rsidRPr="00B708A9">
              <w:rPr>
                <w:rFonts w:ascii="Plus Jakarta Sans" w:hAnsi="Plus Jakarta Sans"/>
                <w:b/>
                <w:bCs/>
                <w:sz w:val="18"/>
                <w:szCs w:val="18"/>
              </w:rPr>
              <w:t>University Module Title, Credit, and level</w:t>
            </w:r>
          </w:p>
        </w:tc>
        <w:tc>
          <w:tcPr>
            <w:tcW w:w="2410" w:type="dxa"/>
            <w:tcBorders>
              <w:top w:val="single" w:sz="12" w:space="0" w:color="auto"/>
              <w:left w:val="nil"/>
              <w:bottom w:val="single" w:sz="4" w:space="0" w:color="auto"/>
              <w:right w:val="single" w:sz="12" w:space="0" w:color="auto"/>
            </w:tcBorders>
            <w:shd w:val="clear" w:color="auto" w:fill="C1BFFF"/>
            <w:hideMark/>
          </w:tcPr>
          <w:p w14:paraId="5A097624" w14:textId="77777777" w:rsidR="00C13D80" w:rsidRPr="00CD3FF4" w:rsidRDefault="00C13D80" w:rsidP="00C13D80">
            <w:pPr>
              <w:spacing w:after="240"/>
              <w:jc w:val="center"/>
              <w:rPr>
                <w:rFonts w:ascii="Plus Jakarta Sans" w:hAnsi="Plus Jakarta Sans"/>
                <w:b/>
                <w:bCs/>
                <w:color w:val="0D004D"/>
                <w:sz w:val="16"/>
                <w:szCs w:val="16"/>
              </w:rPr>
            </w:pPr>
            <w:r w:rsidRPr="00B708A9">
              <w:rPr>
                <w:rFonts w:ascii="Plus Jakarta Sans" w:hAnsi="Plus Jakarta Sans"/>
                <w:b/>
                <w:bCs/>
                <w:sz w:val="18"/>
                <w:szCs w:val="18"/>
              </w:rPr>
              <w:t>University Module content* (Identify what would be taught)</w:t>
            </w:r>
          </w:p>
        </w:tc>
        <w:tc>
          <w:tcPr>
            <w:tcW w:w="2267" w:type="dxa"/>
            <w:tcBorders>
              <w:top w:val="single" w:sz="12" w:space="0" w:color="auto"/>
              <w:left w:val="nil"/>
              <w:bottom w:val="single" w:sz="4" w:space="0" w:color="auto"/>
              <w:right w:val="single" w:sz="12" w:space="0" w:color="auto"/>
            </w:tcBorders>
            <w:shd w:val="clear" w:color="auto" w:fill="C1BFFF"/>
            <w:tcMar>
              <w:top w:w="0" w:type="dxa"/>
              <w:left w:w="108" w:type="dxa"/>
              <w:bottom w:w="0" w:type="dxa"/>
              <w:right w:w="108" w:type="dxa"/>
            </w:tcMar>
            <w:hideMark/>
          </w:tcPr>
          <w:p w14:paraId="38063B6A" w14:textId="77777777" w:rsidR="00C13D80" w:rsidRPr="00B708A9" w:rsidRDefault="00C13D80" w:rsidP="00C13D80">
            <w:pPr>
              <w:ind w:left="115"/>
              <w:jc w:val="center"/>
              <w:rPr>
                <w:rFonts w:ascii="Plus Jakarta Sans" w:hAnsi="Plus Jakarta Sans"/>
                <w:b/>
                <w:bCs/>
                <w:sz w:val="18"/>
                <w:szCs w:val="18"/>
              </w:rPr>
            </w:pPr>
            <w:r w:rsidRPr="00B708A9">
              <w:rPr>
                <w:rFonts w:ascii="Plus Jakarta Sans" w:hAnsi="Plus Jakarta Sans"/>
                <w:b/>
                <w:bCs/>
                <w:sz w:val="18"/>
                <w:szCs w:val="18"/>
              </w:rPr>
              <w:t xml:space="preserve">University Module Learning Outcomes          </w:t>
            </w:r>
          </w:p>
          <w:p w14:paraId="62222068" w14:textId="77777777" w:rsidR="00C13D80" w:rsidRPr="00CD3FF4" w:rsidRDefault="00C13D80" w:rsidP="00C13D80">
            <w:pPr>
              <w:spacing w:after="240"/>
              <w:ind w:left="115"/>
              <w:jc w:val="center"/>
              <w:rPr>
                <w:rFonts w:ascii="Plus Jakarta Sans" w:hAnsi="Plus Jakarta Sans"/>
                <w:b/>
                <w:bCs/>
                <w:color w:val="0D004D"/>
                <w:sz w:val="16"/>
                <w:szCs w:val="16"/>
              </w:rPr>
            </w:pPr>
            <w:r w:rsidRPr="00B708A9">
              <w:rPr>
                <w:rFonts w:ascii="Plus Jakarta Sans" w:hAnsi="Plus Jakarta Sans"/>
                <w:b/>
                <w:bCs/>
                <w:sz w:val="18"/>
                <w:szCs w:val="18"/>
              </w:rPr>
              <w:t xml:space="preserve">  </w:t>
            </w:r>
            <w:r w:rsidRPr="00B708A9">
              <w:rPr>
                <w:rFonts w:ascii="Plus Jakarta Sans" w:hAnsi="Plus Jakarta Sans"/>
                <w:b/>
                <w:bCs/>
                <w:sz w:val="18"/>
                <w:szCs w:val="18"/>
                <w:highlight w:val="yellow"/>
              </w:rPr>
              <w:t>Demonstrate (clearly) how your LOs map to Pearson's Los as identified below</w:t>
            </w:r>
          </w:p>
        </w:tc>
        <w:tc>
          <w:tcPr>
            <w:tcW w:w="1296" w:type="dxa"/>
            <w:tcBorders>
              <w:top w:val="single" w:sz="12" w:space="0" w:color="auto"/>
              <w:left w:val="nil"/>
              <w:bottom w:val="single" w:sz="4" w:space="0" w:color="auto"/>
              <w:right w:val="single" w:sz="12" w:space="0" w:color="auto"/>
            </w:tcBorders>
            <w:shd w:val="clear" w:color="auto" w:fill="C1BFFF"/>
          </w:tcPr>
          <w:p w14:paraId="524219E2" w14:textId="77777777" w:rsidR="00C13D80" w:rsidRPr="00CD3FF4" w:rsidRDefault="00C13D80" w:rsidP="00C13D80">
            <w:pPr>
              <w:spacing w:line="252" w:lineRule="auto"/>
              <w:ind w:left="115"/>
              <w:jc w:val="center"/>
              <w:rPr>
                <w:rFonts w:ascii="Plus Jakarta Sans" w:hAnsi="Plus Jakarta Sans"/>
                <w:b/>
                <w:bCs/>
                <w:color w:val="0D004D"/>
                <w:sz w:val="16"/>
                <w:szCs w:val="16"/>
              </w:rPr>
            </w:pPr>
            <w:r w:rsidRPr="00B708A9">
              <w:rPr>
                <w:rFonts w:ascii="Plus Jakarta Sans" w:hAnsi="Plus Jakarta Sans"/>
                <w:b/>
                <w:bCs/>
                <w:sz w:val="18"/>
                <w:szCs w:val="18"/>
              </w:rPr>
              <w:t>Percentage of module mapped</w:t>
            </w:r>
          </w:p>
        </w:tc>
      </w:tr>
      <w:tr w:rsidR="00C13D80" w:rsidRPr="00B76D58" w14:paraId="20023958" w14:textId="77777777" w:rsidTr="00C13D80">
        <w:trPr>
          <w:cantSplit/>
        </w:trPr>
        <w:tc>
          <w:tcPr>
            <w:tcW w:w="978" w:type="dxa"/>
            <w:tcBorders>
              <w:top w:val="single" w:sz="12" w:space="0" w:color="auto"/>
              <w:left w:val="single" w:sz="12" w:space="0" w:color="auto"/>
              <w:bottom w:val="single" w:sz="12" w:space="0" w:color="auto"/>
              <w:right w:val="single" w:sz="12" w:space="0" w:color="auto"/>
            </w:tcBorders>
            <w:shd w:val="clear" w:color="auto" w:fill="EDECF6"/>
            <w:noWrap/>
            <w:tcMar>
              <w:top w:w="0" w:type="dxa"/>
              <w:left w:w="108" w:type="dxa"/>
              <w:bottom w:w="0" w:type="dxa"/>
              <w:right w:w="108" w:type="dxa"/>
            </w:tcMar>
          </w:tcPr>
          <w:p w14:paraId="778ADEBB" w14:textId="77777777" w:rsidR="00C13D80" w:rsidRPr="00B76D58" w:rsidRDefault="00C13D80" w:rsidP="00C13D80">
            <w:pPr>
              <w:spacing w:line="240" w:lineRule="auto"/>
              <w:jc w:val="center"/>
              <w:textAlignment w:val="baseline"/>
              <w:rPr>
                <w:rFonts w:ascii="Plus Jakarta Sans" w:eastAsia="Times New Roman" w:hAnsi="Plus Jakarta Sans"/>
                <w:i/>
                <w:iCs/>
                <w:color w:val="000000"/>
                <w:sz w:val="14"/>
                <w:szCs w:val="14"/>
                <w:lang w:val="en-GB" w:eastAsia="en-GB"/>
              </w:rPr>
            </w:pPr>
            <w:r w:rsidRPr="00B76D58">
              <w:rPr>
                <w:rFonts w:ascii="Plus Jakarta Sans" w:eastAsia="Times New Roman" w:hAnsi="Plus Jakarta Sans"/>
                <w:i/>
                <w:iCs/>
                <w:color w:val="000000"/>
                <w:sz w:val="14"/>
                <w:szCs w:val="14"/>
                <w:lang w:val="en-GB" w:eastAsia="en-GB"/>
              </w:rPr>
              <w:t>Unit 1</w:t>
            </w:r>
          </w:p>
        </w:tc>
        <w:tc>
          <w:tcPr>
            <w:tcW w:w="1134" w:type="dxa"/>
            <w:tcBorders>
              <w:top w:val="single" w:sz="12" w:space="0" w:color="auto"/>
              <w:left w:val="nil"/>
              <w:bottom w:val="single" w:sz="12" w:space="0" w:color="auto"/>
              <w:right w:val="single" w:sz="12" w:space="0" w:color="auto"/>
            </w:tcBorders>
            <w:shd w:val="clear" w:color="auto" w:fill="EDECF6"/>
            <w:noWrap/>
            <w:tcMar>
              <w:top w:w="0" w:type="dxa"/>
              <w:left w:w="108" w:type="dxa"/>
              <w:bottom w:w="0" w:type="dxa"/>
              <w:right w:w="108" w:type="dxa"/>
            </w:tcMar>
          </w:tcPr>
          <w:p w14:paraId="258FAD7D" w14:textId="77777777" w:rsidR="00C13D80" w:rsidRPr="00B76D58" w:rsidRDefault="00C13D80" w:rsidP="00C13D80">
            <w:pPr>
              <w:spacing w:after="240" w:line="240" w:lineRule="auto"/>
              <w:jc w:val="center"/>
              <w:rPr>
                <w:rFonts w:ascii="Plus Jakarta Sans" w:hAnsi="Plus Jakarta Sans"/>
                <w:i/>
                <w:iCs/>
                <w:color w:val="000000" w:themeColor="text1"/>
                <w:sz w:val="14"/>
                <w:szCs w:val="14"/>
              </w:rPr>
            </w:pPr>
            <w:r w:rsidRPr="00B76D58">
              <w:rPr>
                <w:rFonts w:ascii="Plus Jakarta Sans" w:hAnsi="Plus Jakarta Sans"/>
                <w:i/>
                <w:iCs/>
                <w:color w:val="000000" w:themeColor="text1"/>
                <w:sz w:val="14"/>
                <w:szCs w:val="14"/>
              </w:rPr>
              <w:t>Business and Business Environment</w:t>
            </w:r>
          </w:p>
          <w:p w14:paraId="13FF4A23" w14:textId="77777777" w:rsidR="00C13D80" w:rsidRPr="00B76D58" w:rsidRDefault="00C13D80" w:rsidP="00C13D80">
            <w:pPr>
              <w:spacing w:line="240" w:lineRule="auto"/>
              <w:jc w:val="center"/>
              <w:textAlignment w:val="baseline"/>
              <w:rPr>
                <w:rFonts w:ascii="Plus Jakarta Sans" w:hAnsi="Plus Jakarta Sans"/>
                <w:i/>
                <w:iCs/>
                <w:color w:val="000000" w:themeColor="text1"/>
                <w:sz w:val="14"/>
                <w:szCs w:val="14"/>
              </w:rPr>
            </w:pPr>
            <w:r w:rsidRPr="00B76D58">
              <w:rPr>
                <w:rFonts w:ascii="Plus Jakarta Sans" w:hAnsi="Plus Jakarta Sans"/>
                <w:i/>
                <w:iCs/>
                <w:color w:val="000000" w:themeColor="text1"/>
                <w:sz w:val="14"/>
                <w:szCs w:val="14"/>
              </w:rPr>
              <w:t>15credits</w:t>
            </w:r>
          </w:p>
          <w:p w14:paraId="43CBDD42" w14:textId="77777777" w:rsidR="00C13D80" w:rsidRPr="00B76D58" w:rsidRDefault="00C13D80" w:rsidP="00C13D80">
            <w:pPr>
              <w:spacing w:line="240" w:lineRule="auto"/>
              <w:jc w:val="center"/>
              <w:textAlignment w:val="baseline"/>
              <w:rPr>
                <w:rFonts w:ascii="Plus Jakarta Sans" w:eastAsia="Times New Roman" w:hAnsi="Plus Jakarta Sans"/>
                <w:i/>
                <w:iCs/>
                <w:color w:val="000000"/>
                <w:sz w:val="14"/>
                <w:szCs w:val="14"/>
                <w:lang w:val="en-GB" w:eastAsia="en-GB"/>
              </w:rPr>
            </w:pPr>
            <w:r w:rsidRPr="00B76D58">
              <w:rPr>
                <w:rFonts w:ascii="Plus Jakarta Sans" w:hAnsi="Plus Jakarta Sans"/>
                <w:i/>
                <w:iCs/>
                <w:color w:val="000000" w:themeColor="text1"/>
                <w:sz w:val="14"/>
                <w:szCs w:val="14"/>
              </w:rPr>
              <w:t>Level 4</w:t>
            </w:r>
          </w:p>
        </w:tc>
        <w:tc>
          <w:tcPr>
            <w:tcW w:w="1985" w:type="dxa"/>
            <w:tcBorders>
              <w:top w:val="single" w:sz="12" w:space="0" w:color="auto"/>
              <w:left w:val="nil"/>
              <w:bottom w:val="single" w:sz="12" w:space="0" w:color="auto"/>
              <w:right w:val="single" w:sz="12" w:space="0" w:color="auto"/>
            </w:tcBorders>
            <w:shd w:val="clear" w:color="auto" w:fill="EDECF6"/>
          </w:tcPr>
          <w:p w14:paraId="7EF3FDD2" w14:textId="77777777" w:rsidR="00C13D80" w:rsidRPr="00B76D58" w:rsidRDefault="00C13D80" w:rsidP="00C13D80">
            <w:pPr>
              <w:spacing w:line="240" w:lineRule="auto"/>
              <w:jc w:val="center"/>
              <w:textAlignment w:val="baseline"/>
              <w:rPr>
                <w:rFonts w:ascii="Plus Jakarta Sans" w:eastAsia="Times New Roman" w:hAnsi="Plus Jakarta Sans"/>
                <w:i/>
                <w:iCs/>
                <w:color w:val="000000"/>
                <w:sz w:val="14"/>
                <w:szCs w:val="14"/>
                <w:lang w:val="en-GB" w:eastAsia="en-GB"/>
              </w:rPr>
            </w:pPr>
            <w:r w:rsidRPr="00B76D58">
              <w:rPr>
                <w:rFonts w:ascii="Plus Jakarta Sans" w:eastAsia="Times New Roman" w:hAnsi="Plus Jakarta Sans"/>
                <w:i/>
                <w:iCs/>
                <w:color w:val="000000"/>
                <w:sz w:val="14"/>
                <w:szCs w:val="14"/>
                <w:lang w:val="en-GB" w:eastAsia="en-GB"/>
              </w:rPr>
              <w:t>Different types of organisations</w:t>
            </w:r>
          </w:p>
          <w:p w14:paraId="715D611D" w14:textId="77777777" w:rsidR="00C13D80" w:rsidRPr="00B76D58" w:rsidRDefault="00C13D80" w:rsidP="00C13D80">
            <w:pPr>
              <w:spacing w:line="240" w:lineRule="auto"/>
              <w:jc w:val="center"/>
              <w:textAlignment w:val="baseline"/>
              <w:rPr>
                <w:rFonts w:ascii="Plus Jakarta Sans" w:eastAsia="Times New Roman" w:hAnsi="Plus Jakarta Sans"/>
                <w:i/>
                <w:iCs/>
                <w:color w:val="000000"/>
                <w:sz w:val="14"/>
                <w:szCs w:val="14"/>
                <w:lang w:val="en-GB" w:eastAsia="en-GB"/>
              </w:rPr>
            </w:pPr>
            <w:r w:rsidRPr="00B76D58">
              <w:rPr>
                <w:rFonts w:ascii="Plus Jakarta Sans" w:eastAsia="Times New Roman" w:hAnsi="Plus Jakarta Sans"/>
                <w:i/>
                <w:iCs/>
                <w:color w:val="000000"/>
                <w:sz w:val="14"/>
                <w:szCs w:val="14"/>
                <w:lang w:val="en-GB" w:eastAsia="en-GB"/>
              </w:rPr>
              <w:t>Size and scope of organisation</w:t>
            </w:r>
          </w:p>
          <w:p w14:paraId="2663913E" w14:textId="77777777" w:rsidR="00C13D80" w:rsidRPr="00B76D58" w:rsidRDefault="00C13D80" w:rsidP="00C13D80">
            <w:pPr>
              <w:spacing w:line="240" w:lineRule="auto"/>
              <w:jc w:val="center"/>
              <w:textAlignment w:val="baseline"/>
              <w:rPr>
                <w:rFonts w:ascii="Plus Jakarta Sans" w:eastAsia="Times New Roman" w:hAnsi="Plus Jakarta Sans"/>
                <w:i/>
                <w:iCs/>
                <w:color w:val="000000"/>
                <w:sz w:val="14"/>
                <w:szCs w:val="14"/>
                <w:lang w:val="en-GB" w:eastAsia="en-GB"/>
              </w:rPr>
            </w:pPr>
            <w:r w:rsidRPr="00B76D58">
              <w:rPr>
                <w:rFonts w:ascii="Plus Jakarta Sans" w:eastAsia="Times New Roman" w:hAnsi="Plus Jakarta Sans"/>
                <w:i/>
                <w:iCs/>
                <w:color w:val="000000"/>
                <w:sz w:val="14"/>
                <w:szCs w:val="14"/>
                <w:lang w:val="en-GB" w:eastAsia="en-GB"/>
              </w:rPr>
              <w:t>The various functions within an organisation</w:t>
            </w:r>
          </w:p>
        </w:tc>
        <w:tc>
          <w:tcPr>
            <w:tcW w:w="2126" w:type="dxa"/>
            <w:tcBorders>
              <w:top w:val="single" w:sz="12" w:space="0" w:color="auto"/>
              <w:left w:val="nil"/>
              <w:bottom w:val="single" w:sz="12" w:space="0" w:color="auto"/>
              <w:right w:val="single" w:sz="12" w:space="0" w:color="auto"/>
            </w:tcBorders>
            <w:shd w:val="clear" w:color="auto" w:fill="EDECF6"/>
            <w:noWrap/>
            <w:tcMar>
              <w:top w:w="0" w:type="dxa"/>
              <w:left w:w="108" w:type="dxa"/>
              <w:bottom w:w="0" w:type="dxa"/>
              <w:right w:w="108" w:type="dxa"/>
            </w:tcMar>
          </w:tcPr>
          <w:p w14:paraId="54C7CD2A" w14:textId="77777777" w:rsidR="00C13D80" w:rsidRPr="00B76D58" w:rsidRDefault="00C13D80" w:rsidP="00C13D80">
            <w:pPr>
              <w:spacing w:line="240" w:lineRule="auto"/>
              <w:jc w:val="center"/>
              <w:textAlignment w:val="baseline"/>
              <w:rPr>
                <w:rFonts w:ascii="Plus Jakarta Sans" w:eastAsia="Times New Roman" w:hAnsi="Plus Jakarta Sans"/>
                <w:i/>
                <w:iCs/>
                <w:color w:val="000000"/>
                <w:sz w:val="14"/>
                <w:szCs w:val="14"/>
                <w:lang w:val="en-GB" w:eastAsia="en-GB"/>
              </w:rPr>
            </w:pPr>
            <w:r w:rsidRPr="00B76D58">
              <w:rPr>
                <w:rFonts w:ascii="Plus Jakarta Sans" w:eastAsia="Times New Roman" w:hAnsi="Plus Jakarta Sans"/>
                <w:i/>
                <w:iCs/>
                <w:color w:val="000000"/>
                <w:sz w:val="14"/>
                <w:szCs w:val="14"/>
                <w:lang w:val="en-GB" w:eastAsia="en-GB"/>
              </w:rPr>
              <w:t xml:space="preserve">LO1 Explain the </w:t>
            </w:r>
            <w:bookmarkStart w:id="0" w:name="_Int_qxXuZggW"/>
            <w:r w:rsidRPr="00B76D58">
              <w:rPr>
                <w:rFonts w:ascii="Plus Jakarta Sans" w:eastAsia="Times New Roman" w:hAnsi="Plus Jakarta Sans"/>
                <w:i/>
                <w:iCs/>
                <w:color w:val="000000"/>
                <w:sz w:val="14"/>
                <w:szCs w:val="14"/>
                <w:lang w:val="en-GB" w:eastAsia="en-GB"/>
              </w:rPr>
              <w:t>different types</w:t>
            </w:r>
            <w:bookmarkEnd w:id="0"/>
            <w:r w:rsidRPr="00B76D58">
              <w:rPr>
                <w:rFonts w:ascii="Plus Jakarta Sans" w:eastAsia="Times New Roman" w:hAnsi="Plus Jakarta Sans"/>
                <w:i/>
                <w:iCs/>
                <w:color w:val="000000"/>
                <w:sz w:val="14"/>
                <w:szCs w:val="14"/>
                <w:lang w:val="en-GB" w:eastAsia="en-GB"/>
              </w:rPr>
              <w:t>, size, and scope of organisations</w:t>
            </w:r>
          </w:p>
        </w:tc>
        <w:tc>
          <w:tcPr>
            <w:tcW w:w="1133" w:type="dxa"/>
            <w:tcBorders>
              <w:top w:val="single" w:sz="4" w:space="0" w:color="auto"/>
              <w:left w:val="nil"/>
              <w:bottom w:val="single" w:sz="12" w:space="0" w:color="auto"/>
              <w:right w:val="single" w:sz="12" w:space="0" w:color="auto"/>
            </w:tcBorders>
            <w:shd w:val="clear" w:color="auto" w:fill="EDECF6"/>
            <w:noWrap/>
            <w:tcMar>
              <w:top w:w="0" w:type="dxa"/>
              <w:left w:w="108" w:type="dxa"/>
              <w:bottom w:w="0" w:type="dxa"/>
              <w:right w:w="108" w:type="dxa"/>
            </w:tcMar>
          </w:tcPr>
          <w:p w14:paraId="1016B5B4" w14:textId="77777777" w:rsidR="00C13D80" w:rsidRPr="00B76D58" w:rsidRDefault="00C13D80" w:rsidP="00C13D80">
            <w:pPr>
              <w:spacing w:line="240" w:lineRule="auto"/>
              <w:jc w:val="center"/>
              <w:textAlignment w:val="baseline"/>
              <w:rPr>
                <w:rFonts w:ascii="Plus Jakarta Sans" w:eastAsia="Times New Roman" w:hAnsi="Plus Jakarta Sans"/>
                <w:i/>
                <w:iCs/>
                <w:color w:val="000000"/>
                <w:sz w:val="14"/>
                <w:szCs w:val="14"/>
                <w:lang w:val="en-GB" w:eastAsia="en-GB"/>
              </w:rPr>
            </w:pPr>
            <w:r w:rsidRPr="00B76D58">
              <w:rPr>
                <w:rFonts w:ascii="Plus Jakarta Sans" w:eastAsia="Times New Roman" w:hAnsi="Plus Jakarta Sans"/>
                <w:i/>
                <w:iCs/>
                <w:color w:val="000000"/>
                <w:sz w:val="14"/>
                <w:szCs w:val="14"/>
                <w:lang w:val="en-GB" w:eastAsia="en-GB"/>
              </w:rPr>
              <w:t>BUSMXXX</w:t>
            </w:r>
          </w:p>
        </w:tc>
        <w:tc>
          <w:tcPr>
            <w:tcW w:w="1115" w:type="dxa"/>
            <w:tcBorders>
              <w:top w:val="single" w:sz="4" w:space="0" w:color="auto"/>
              <w:left w:val="nil"/>
              <w:bottom w:val="single" w:sz="12" w:space="0" w:color="auto"/>
              <w:right w:val="single" w:sz="12" w:space="0" w:color="auto"/>
            </w:tcBorders>
            <w:shd w:val="clear" w:color="auto" w:fill="EDECF6"/>
            <w:noWrap/>
            <w:tcMar>
              <w:top w:w="0" w:type="dxa"/>
              <w:left w:w="108" w:type="dxa"/>
              <w:bottom w:w="0" w:type="dxa"/>
              <w:right w:w="108" w:type="dxa"/>
            </w:tcMar>
          </w:tcPr>
          <w:p w14:paraId="52456E04" w14:textId="77777777" w:rsidR="00C13D80" w:rsidRPr="00B76D58" w:rsidRDefault="00C13D80" w:rsidP="00C13D80">
            <w:pPr>
              <w:pStyle w:val="BodyText"/>
              <w:jc w:val="center"/>
              <w:textAlignment w:val="baseline"/>
              <w:rPr>
                <w:rFonts w:ascii="Plus Jakarta Sans" w:eastAsia="Times New Roman" w:hAnsi="Plus Jakarta Sans" w:cstheme="minorBidi"/>
                <w:i/>
                <w:iCs/>
                <w:color w:val="000000"/>
                <w:sz w:val="14"/>
                <w:szCs w:val="14"/>
                <w:lang w:val="en-GB" w:eastAsia="en-GB"/>
              </w:rPr>
            </w:pPr>
            <w:r w:rsidRPr="00B76D58">
              <w:rPr>
                <w:rFonts w:ascii="Plus Jakarta Sans" w:eastAsia="Times New Roman" w:hAnsi="Plus Jakarta Sans" w:cstheme="minorBidi"/>
                <w:i/>
                <w:iCs/>
                <w:color w:val="000000"/>
                <w:sz w:val="14"/>
                <w:szCs w:val="14"/>
                <w:lang w:val="en-GB" w:eastAsia="en-GB"/>
              </w:rPr>
              <w:t>Foundations of Business Management 30/4</w:t>
            </w:r>
          </w:p>
        </w:tc>
        <w:tc>
          <w:tcPr>
            <w:tcW w:w="2410" w:type="dxa"/>
            <w:tcBorders>
              <w:top w:val="single" w:sz="4" w:space="0" w:color="auto"/>
              <w:left w:val="nil"/>
              <w:bottom w:val="single" w:sz="12" w:space="0" w:color="auto"/>
              <w:right w:val="single" w:sz="12" w:space="0" w:color="auto"/>
            </w:tcBorders>
            <w:shd w:val="clear" w:color="auto" w:fill="EDECF6"/>
          </w:tcPr>
          <w:p w14:paraId="4C9A6F10" w14:textId="77777777" w:rsidR="00C13D80" w:rsidRPr="00B76D58" w:rsidRDefault="00C13D80" w:rsidP="00C13D80">
            <w:pPr>
              <w:spacing w:after="240" w:line="240" w:lineRule="auto"/>
              <w:jc w:val="center"/>
              <w:rPr>
                <w:rFonts w:ascii="Plus Jakarta Sans" w:hAnsi="Plus Jakarta Sans"/>
                <w:i/>
                <w:iCs/>
                <w:color w:val="000000" w:themeColor="text1"/>
                <w:sz w:val="14"/>
                <w:szCs w:val="14"/>
              </w:rPr>
            </w:pPr>
            <w:r w:rsidRPr="00B76D58">
              <w:rPr>
                <w:rFonts w:ascii="Plus Jakarta Sans" w:hAnsi="Plus Jakarta Sans"/>
                <w:i/>
                <w:iCs/>
                <w:color w:val="000000" w:themeColor="text1"/>
                <w:sz w:val="14"/>
                <w:szCs w:val="14"/>
              </w:rPr>
              <w:t>Understanding the business environment – tools and techniques: External (PEST, 5 Forces Analysis) Internal (Value Chain, Resources, Ansoff’s Matrix, BCG Matrix). Summary – SWOT analysis. Offer, acceptance, intention to create legal contracts, consideration. Classic case law, Law and regulation of the natural environment and sustainability issues (in UK and Europe) Demand conditions (What customers want and why it matters). Revenue, elasticity, and pricing. Supply conditions. Supply and demand analysis.</w:t>
            </w:r>
          </w:p>
        </w:tc>
        <w:tc>
          <w:tcPr>
            <w:tcW w:w="2267" w:type="dxa"/>
            <w:tcBorders>
              <w:top w:val="single" w:sz="4" w:space="0" w:color="auto"/>
              <w:left w:val="nil"/>
              <w:bottom w:val="single" w:sz="12" w:space="0" w:color="auto"/>
              <w:right w:val="single" w:sz="12" w:space="0" w:color="auto"/>
            </w:tcBorders>
            <w:shd w:val="clear" w:color="auto" w:fill="EDECF6"/>
            <w:tcMar>
              <w:top w:w="0" w:type="dxa"/>
              <w:left w:w="108" w:type="dxa"/>
              <w:bottom w:w="0" w:type="dxa"/>
              <w:right w:w="108" w:type="dxa"/>
            </w:tcMar>
          </w:tcPr>
          <w:p w14:paraId="5BA389F5" w14:textId="77777777" w:rsidR="00C13D80" w:rsidRPr="00B76D58" w:rsidRDefault="00C13D80" w:rsidP="00C13D80">
            <w:pPr>
              <w:spacing w:line="240" w:lineRule="auto"/>
              <w:jc w:val="center"/>
              <w:textAlignment w:val="baseline"/>
              <w:rPr>
                <w:rFonts w:ascii="Plus Jakarta Sans" w:eastAsia="Times New Roman" w:hAnsi="Plus Jakarta Sans"/>
                <w:i/>
                <w:iCs/>
                <w:color w:val="000000"/>
                <w:sz w:val="14"/>
                <w:szCs w:val="14"/>
                <w:lang w:val="en-GB" w:eastAsia="en-GB"/>
              </w:rPr>
            </w:pPr>
            <w:r w:rsidRPr="00B76D58">
              <w:rPr>
                <w:rFonts w:ascii="Plus Jakarta Sans" w:eastAsia="Times New Roman" w:hAnsi="Plus Jakarta Sans"/>
                <w:b/>
                <w:bCs/>
                <w:i/>
                <w:iCs/>
                <w:color w:val="000000"/>
                <w:sz w:val="14"/>
                <w:szCs w:val="14"/>
                <w:lang w:val="en-GB" w:eastAsia="en-GB"/>
              </w:rPr>
              <w:t>LO 1</w:t>
            </w:r>
            <w:r w:rsidRPr="00B76D58">
              <w:rPr>
                <w:rFonts w:ascii="Plus Jakarta Sans" w:eastAsia="Times New Roman" w:hAnsi="Plus Jakarta Sans"/>
                <w:i/>
                <w:iCs/>
                <w:color w:val="000000"/>
                <w:sz w:val="14"/>
                <w:szCs w:val="14"/>
                <w:lang w:val="en-GB" w:eastAsia="en-GB"/>
              </w:rPr>
              <w:t xml:space="preserve"> Identify the elements of the external context of business practice &amp; report the impact of globalization on business </w:t>
            </w:r>
            <w:r w:rsidRPr="00B76D58">
              <w:rPr>
                <w:rFonts w:ascii="Plus Jakarta Sans" w:eastAsia="Times New Roman" w:hAnsi="Plus Jakarta Sans"/>
                <w:b/>
                <w:bCs/>
                <w:i/>
                <w:iCs/>
                <w:color w:val="000000"/>
                <w:sz w:val="14"/>
                <w:szCs w:val="14"/>
                <w:highlight w:val="yellow"/>
                <w:lang w:val="en-GB" w:eastAsia="en-GB"/>
              </w:rPr>
              <w:t>(Pearson LO1)</w:t>
            </w:r>
          </w:p>
          <w:p w14:paraId="2BF07158" w14:textId="77777777" w:rsidR="00C13D80" w:rsidRPr="00B76D58" w:rsidRDefault="00C13D80" w:rsidP="00C13D80">
            <w:pPr>
              <w:spacing w:line="240" w:lineRule="auto"/>
              <w:ind w:left="115"/>
              <w:jc w:val="center"/>
              <w:textAlignment w:val="baseline"/>
              <w:rPr>
                <w:rFonts w:ascii="Plus Jakarta Sans" w:eastAsia="Times New Roman" w:hAnsi="Plus Jakarta Sans"/>
                <w:i/>
                <w:iCs/>
                <w:color w:val="000000"/>
                <w:sz w:val="14"/>
                <w:szCs w:val="14"/>
                <w:lang w:val="en-GB" w:eastAsia="en-GB"/>
              </w:rPr>
            </w:pPr>
          </w:p>
        </w:tc>
        <w:tc>
          <w:tcPr>
            <w:tcW w:w="1296" w:type="dxa"/>
            <w:tcBorders>
              <w:top w:val="single" w:sz="4" w:space="0" w:color="auto"/>
              <w:left w:val="nil"/>
              <w:bottom w:val="single" w:sz="12" w:space="0" w:color="auto"/>
              <w:right w:val="single" w:sz="12" w:space="0" w:color="auto"/>
            </w:tcBorders>
            <w:shd w:val="clear" w:color="auto" w:fill="EDECF6"/>
          </w:tcPr>
          <w:p w14:paraId="423901AE" w14:textId="77777777" w:rsidR="00C13D80" w:rsidRPr="00B76D58" w:rsidRDefault="00C13D80" w:rsidP="00C13D80">
            <w:pPr>
              <w:spacing w:line="240" w:lineRule="auto"/>
              <w:ind w:left="115"/>
              <w:jc w:val="center"/>
              <w:textAlignment w:val="baseline"/>
              <w:rPr>
                <w:rFonts w:ascii="Plus Jakarta Sans" w:eastAsia="Times New Roman" w:hAnsi="Plus Jakarta Sans"/>
                <w:i/>
                <w:iCs/>
                <w:color w:val="000000"/>
                <w:sz w:val="14"/>
                <w:szCs w:val="14"/>
                <w:lang w:val="en-GB" w:eastAsia="en-GB"/>
              </w:rPr>
            </w:pPr>
            <w:r w:rsidRPr="00B76D58">
              <w:rPr>
                <w:rFonts w:ascii="Plus Jakarta Sans" w:eastAsia="Times New Roman" w:hAnsi="Plus Jakarta Sans"/>
                <w:i/>
                <w:iCs/>
                <w:color w:val="000000"/>
                <w:sz w:val="14"/>
                <w:szCs w:val="14"/>
                <w:lang w:val="en-GB" w:eastAsia="en-GB"/>
              </w:rPr>
              <w:t>90%</w:t>
            </w:r>
          </w:p>
        </w:tc>
      </w:tr>
      <w:tr w:rsidR="00C13D80" w:rsidRPr="00B76D58" w14:paraId="46DB78CD" w14:textId="77777777" w:rsidTr="00C13D80">
        <w:trPr>
          <w:cantSplit/>
        </w:trPr>
        <w:tc>
          <w:tcPr>
            <w:tcW w:w="978" w:type="dxa"/>
            <w:tcBorders>
              <w:top w:val="single" w:sz="12" w:space="0" w:color="auto"/>
              <w:left w:val="single" w:sz="12" w:space="0" w:color="auto"/>
              <w:bottom w:val="single" w:sz="12" w:space="0" w:color="auto"/>
              <w:right w:val="single" w:sz="12" w:space="0" w:color="auto"/>
            </w:tcBorders>
            <w:shd w:val="clear" w:color="auto" w:fill="auto"/>
            <w:noWrap/>
            <w:tcMar>
              <w:top w:w="0" w:type="dxa"/>
              <w:left w:w="108" w:type="dxa"/>
              <w:bottom w:w="0" w:type="dxa"/>
              <w:right w:w="108" w:type="dxa"/>
            </w:tcMar>
          </w:tcPr>
          <w:p w14:paraId="105EA33D" w14:textId="77777777" w:rsidR="00C13D80" w:rsidRPr="00B76D58" w:rsidRDefault="00C13D80" w:rsidP="00C13D80">
            <w:pPr>
              <w:spacing w:line="252" w:lineRule="auto"/>
              <w:jc w:val="center"/>
              <w:rPr>
                <w:rFonts w:ascii="Plus Jakarta Sans" w:hAnsi="Plus Jakarta Sans"/>
                <w:b/>
                <w:bCs/>
                <w:color w:val="000000"/>
                <w:sz w:val="18"/>
                <w:szCs w:val="18"/>
              </w:rPr>
            </w:pPr>
          </w:p>
        </w:tc>
        <w:tc>
          <w:tcPr>
            <w:tcW w:w="1134" w:type="dxa"/>
            <w:tcBorders>
              <w:top w:val="single" w:sz="12" w:space="0" w:color="auto"/>
              <w:left w:val="nil"/>
              <w:bottom w:val="single" w:sz="12" w:space="0" w:color="auto"/>
              <w:right w:val="single" w:sz="12" w:space="0" w:color="auto"/>
            </w:tcBorders>
            <w:shd w:val="clear" w:color="auto" w:fill="auto"/>
            <w:noWrap/>
            <w:tcMar>
              <w:top w:w="0" w:type="dxa"/>
              <w:left w:w="108" w:type="dxa"/>
              <w:bottom w:w="0" w:type="dxa"/>
              <w:right w:w="108" w:type="dxa"/>
            </w:tcMar>
          </w:tcPr>
          <w:p w14:paraId="19A90C77" w14:textId="77777777" w:rsidR="00C13D80" w:rsidRPr="00B76D58" w:rsidRDefault="00C13D80" w:rsidP="00C13D80">
            <w:pPr>
              <w:spacing w:line="252" w:lineRule="auto"/>
              <w:rPr>
                <w:rFonts w:ascii="Plus Jakarta Sans" w:hAnsi="Plus Jakarta Sans"/>
                <w:b/>
                <w:bCs/>
                <w:color w:val="000000"/>
                <w:sz w:val="18"/>
                <w:szCs w:val="18"/>
              </w:rPr>
            </w:pPr>
          </w:p>
        </w:tc>
        <w:tc>
          <w:tcPr>
            <w:tcW w:w="1985" w:type="dxa"/>
            <w:tcBorders>
              <w:top w:val="single" w:sz="12" w:space="0" w:color="auto"/>
              <w:left w:val="nil"/>
              <w:bottom w:val="single" w:sz="12" w:space="0" w:color="auto"/>
              <w:right w:val="single" w:sz="12" w:space="0" w:color="auto"/>
            </w:tcBorders>
            <w:shd w:val="clear" w:color="auto" w:fill="auto"/>
          </w:tcPr>
          <w:p w14:paraId="054FF8A4" w14:textId="77777777" w:rsidR="00C13D80" w:rsidRPr="00B76D58" w:rsidRDefault="00C13D80" w:rsidP="00C13D80">
            <w:pPr>
              <w:spacing w:line="252" w:lineRule="auto"/>
              <w:ind w:left="360"/>
              <w:rPr>
                <w:rFonts w:ascii="Plus Jakarta Sans" w:hAnsi="Plus Jakarta Sans"/>
                <w:sz w:val="18"/>
                <w:szCs w:val="18"/>
              </w:rPr>
            </w:pPr>
          </w:p>
        </w:tc>
        <w:tc>
          <w:tcPr>
            <w:tcW w:w="2126" w:type="dxa"/>
            <w:tcBorders>
              <w:top w:val="single" w:sz="12" w:space="0" w:color="auto"/>
              <w:left w:val="nil"/>
              <w:bottom w:val="single" w:sz="12" w:space="0" w:color="auto"/>
              <w:right w:val="single" w:sz="12" w:space="0" w:color="auto"/>
            </w:tcBorders>
            <w:shd w:val="clear" w:color="auto" w:fill="auto"/>
            <w:noWrap/>
            <w:tcMar>
              <w:top w:w="0" w:type="dxa"/>
              <w:left w:w="108" w:type="dxa"/>
              <w:bottom w:w="0" w:type="dxa"/>
              <w:right w:w="108" w:type="dxa"/>
            </w:tcMar>
          </w:tcPr>
          <w:p w14:paraId="68026306" w14:textId="77777777" w:rsidR="00C13D80" w:rsidRPr="00B76D58" w:rsidRDefault="00C13D80" w:rsidP="00C13D80">
            <w:pPr>
              <w:spacing w:line="252" w:lineRule="auto"/>
              <w:rPr>
                <w:rFonts w:ascii="Plus Jakarta Sans" w:hAnsi="Plus Jakarta Sans"/>
                <w:sz w:val="18"/>
                <w:szCs w:val="18"/>
              </w:rPr>
            </w:pPr>
          </w:p>
        </w:tc>
        <w:tc>
          <w:tcPr>
            <w:tcW w:w="1133" w:type="dxa"/>
            <w:tcBorders>
              <w:top w:val="single" w:sz="12" w:space="0" w:color="auto"/>
              <w:left w:val="nil"/>
              <w:bottom w:val="single" w:sz="12" w:space="0" w:color="auto"/>
              <w:right w:val="single" w:sz="12" w:space="0" w:color="auto"/>
            </w:tcBorders>
            <w:shd w:val="clear" w:color="auto" w:fill="auto"/>
            <w:noWrap/>
            <w:tcMar>
              <w:top w:w="0" w:type="dxa"/>
              <w:left w:w="108" w:type="dxa"/>
              <w:bottom w:w="0" w:type="dxa"/>
              <w:right w:w="108" w:type="dxa"/>
            </w:tcMar>
          </w:tcPr>
          <w:p w14:paraId="3E9DC6E7" w14:textId="77777777" w:rsidR="00C13D80" w:rsidRPr="00B76D58" w:rsidRDefault="00C13D80" w:rsidP="00C13D80">
            <w:pPr>
              <w:spacing w:line="252" w:lineRule="auto"/>
              <w:rPr>
                <w:rFonts w:ascii="Plus Jakarta Sans" w:hAnsi="Plus Jakarta Sans"/>
                <w:b/>
                <w:bCs/>
                <w:color w:val="000000"/>
                <w:sz w:val="18"/>
                <w:szCs w:val="18"/>
              </w:rPr>
            </w:pPr>
          </w:p>
        </w:tc>
        <w:tc>
          <w:tcPr>
            <w:tcW w:w="1115" w:type="dxa"/>
            <w:tcBorders>
              <w:top w:val="single" w:sz="12" w:space="0" w:color="auto"/>
              <w:left w:val="nil"/>
              <w:bottom w:val="single" w:sz="12" w:space="0" w:color="auto"/>
              <w:right w:val="single" w:sz="12" w:space="0" w:color="auto"/>
            </w:tcBorders>
            <w:shd w:val="clear" w:color="auto" w:fill="auto"/>
            <w:noWrap/>
            <w:tcMar>
              <w:top w:w="0" w:type="dxa"/>
              <w:left w:w="108" w:type="dxa"/>
              <w:bottom w:w="0" w:type="dxa"/>
              <w:right w:w="108" w:type="dxa"/>
            </w:tcMar>
          </w:tcPr>
          <w:p w14:paraId="45E47112" w14:textId="77777777" w:rsidR="00C13D80" w:rsidRPr="00B76D58" w:rsidRDefault="00C13D80" w:rsidP="00C13D80">
            <w:pPr>
              <w:spacing w:line="252" w:lineRule="auto"/>
              <w:rPr>
                <w:rFonts w:ascii="Plus Jakarta Sans" w:hAnsi="Plus Jakarta Sans"/>
                <w:b/>
                <w:bCs/>
                <w:color w:val="000000"/>
                <w:sz w:val="18"/>
                <w:szCs w:val="18"/>
              </w:rPr>
            </w:pPr>
          </w:p>
        </w:tc>
        <w:tc>
          <w:tcPr>
            <w:tcW w:w="2410" w:type="dxa"/>
            <w:tcBorders>
              <w:top w:val="single" w:sz="12" w:space="0" w:color="auto"/>
              <w:left w:val="nil"/>
              <w:bottom w:val="single" w:sz="12" w:space="0" w:color="auto"/>
              <w:right w:val="single" w:sz="12" w:space="0" w:color="auto"/>
            </w:tcBorders>
            <w:shd w:val="clear" w:color="auto" w:fill="auto"/>
          </w:tcPr>
          <w:p w14:paraId="67D2A19E" w14:textId="77777777" w:rsidR="00C13D80" w:rsidRPr="00B76D58" w:rsidRDefault="00C13D80" w:rsidP="00C13D80">
            <w:pPr>
              <w:spacing w:line="252" w:lineRule="auto"/>
              <w:rPr>
                <w:rFonts w:ascii="Plus Jakarta Sans" w:hAnsi="Plus Jakarta Sans"/>
                <w:color w:val="000000"/>
                <w:sz w:val="18"/>
                <w:szCs w:val="18"/>
              </w:rPr>
            </w:pPr>
          </w:p>
        </w:tc>
        <w:tc>
          <w:tcPr>
            <w:tcW w:w="2267" w:type="dxa"/>
            <w:tcBorders>
              <w:top w:val="single" w:sz="12" w:space="0" w:color="auto"/>
              <w:left w:val="nil"/>
              <w:bottom w:val="single" w:sz="12" w:space="0" w:color="auto"/>
              <w:right w:val="single" w:sz="12" w:space="0" w:color="auto"/>
            </w:tcBorders>
            <w:shd w:val="clear" w:color="auto" w:fill="auto"/>
            <w:tcMar>
              <w:top w:w="0" w:type="dxa"/>
              <w:left w:w="108" w:type="dxa"/>
              <w:bottom w:w="0" w:type="dxa"/>
              <w:right w:w="108" w:type="dxa"/>
            </w:tcMar>
          </w:tcPr>
          <w:p w14:paraId="168F21B0" w14:textId="77777777" w:rsidR="00C13D80" w:rsidRPr="00B76D58" w:rsidRDefault="00C13D80" w:rsidP="00C13D80">
            <w:pPr>
              <w:spacing w:line="252" w:lineRule="auto"/>
              <w:ind w:left="115"/>
              <w:rPr>
                <w:rFonts w:ascii="Plus Jakarta Sans" w:hAnsi="Plus Jakarta Sans"/>
                <w:sz w:val="18"/>
                <w:szCs w:val="18"/>
              </w:rPr>
            </w:pPr>
          </w:p>
        </w:tc>
        <w:tc>
          <w:tcPr>
            <w:tcW w:w="1296" w:type="dxa"/>
            <w:tcBorders>
              <w:top w:val="single" w:sz="12" w:space="0" w:color="auto"/>
              <w:left w:val="nil"/>
              <w:bottom w:val="single" w:sz="12" w:space="0" w:color="auto"/>
              <w:right w:val="single" w:sz="12" w:space="0" w:color="auto"/>
            </w:tcBorders>
          </w:tcPr>
          <w:p w14:paraId="0C0C1703" w14:textId="77777777" w:rsidR="00C13D80" w:rsidRPr="00B76D58" w:rsidRDefault="00C13D80" w:rsidP="00C13D80">
            <w:pPr>
              <w:spacing w:line="252" w:lineRule="auto"/>
              <w:ind w:left="115"/>
              <w:rPr>
                <w:rFonts w:ascii="Plus Jakarta Sans" w:hAnsi="Plus Jakarta Sans"/>
                <w:sz w:val="18"/>
                <w:szCs w:val="18"/>
              </w:rPr>
            </w:pPr>
          </w:p>
        </w:tc>
      </w:tr>
      <w:tr w:rsidR="00C13D80" w:rsidRPr="00B76D58" w14:paraId="73486496" w14:textId="77777777" w:rsidTr="00C13D80">
        <w:trPr>
          <w:cantSplit/>
        </w:trPr>
        <w:tc>
          <w:tcPr>
            <w:tcW w:w="978" w:type="dxa"/>
            <w:tcBorders>
              <w:top w:val="single" w:sz="12" w:space="0" w:color="auto"/>
              <w:left w:val="single" w:sz="12" w:space="0" w:color="auto"/>
              <w:bottom w:val="single" w:sz="12" w:space="0" w:color="auto"/>
              <w:right w:val="single" w:sz="12" w:space="0" w:color="auto"/>
            </w:tcBorders>
            <w:shd w:val="clear" w:color="auto" w:fill="auto"/>
            <w:noWrap/>
            <w:tcMar>
              <w:top w:w="0" w:type="dxa"/>
              <w:left w:w="108" w:type="dxa"/>
              <w:bottom w:w="0" w:type="dxa"/>
              <w:right w:w="108" w:type="dxa"/>
            </w:tcMar>
          </w:tcPr>
          <w:p w14:paraId="6CB6187A" w14:textId="77777777" w:rsidR="00C13D80" w:rsidRPr="00B76D58" w:rsidRDefault="00C13D80" w:rsidP="00C13D80">
            <w:pPr>
              <w:spacing w:line="252" w:lineRule="auto"/>
              <w:jc w:val="center"/>
              <w:rPr>
                <w:rFonts w:ascii="Plus Jakarta Sans" w:hAnsi="Plus Jakarta Sans"/>
                <w:b/>
                <w:bCs/>
                <w:color w:val="000000"/>
                <w:sz w:val="18"/>
                <w:szCs w:val="18"/>
              </w:rPr>
            </w:pPr>
          </w:p>
        </w:tc>
        <w:tc>
          <w:tcPr>
            <w:tcW w:w="1134" w:type="dxa"/>
            <w:tcBorders>
              <w:top w:val="single" w:sz="12" w:space="0" w:color="auto"/>
              <w:left w:val="nil"/>
              <w:bottom w:val="single" w:sz="12" w:space="0" w:color="auto"/>
              <w:right w:val="single" w:sz="12" w:space="0" w:color="auto"/>
            </w:tcBorders>
            <w:shd w:val="clear" w:color="auto" w:fill="auto"/>
            <w:noWrap/>
            <w:tcMar>
              <w:top w:w="0" w:type="dxa"/>
              <w:left w:w="108" w:type="dxa"/>
              <w:bottom w:w="0" w:type="dxa"/>
              <w:right w:w="108" w:type="dxa"/>
            </w:tcMar>
          </w:tcPr>
          <w:p w14:paraId="20D5EF84" w14:textId="77777777" w:rsidR="00C13D80" w:rsidRPr="00B76D58" w:rsidRDefault="00C13D80" w:rsidP="00C13D80">
            <w:pPr>
              <w:spacing w:line="252" w:lineRule="auto"/>
              <w:rPr>
                <w:rFonts w:ascii="Plus Jakarta Sans" w:hAnsi="Plus Jakarta Sans"/>
                <w:b/>
                <w:bCs/>
                <w:color w:val="000000"/>
                <w:sz w:val="18"/>
                <w:szCs w:val="18"/>
              </w:rPr>
            </w:pPr>
          </w:p>
        </w:tc>
        <w:tc>
          <w:tcPr>
            <w:tcW w:w="1985" w:type="dxa"/>
            <w:tcBorders>
              <w:top w:val="single" w:sz="12" w:space="0" w:color="auto"/>
              <w:left w:val="nil"/>
              <w:bottom w:val="single" w:sz="12" w:space="0" w:color="auto"/>
              <w:right w:val="single" w:sz="12" w:space="0" w:color="auto"/>
            </w:tcBorders>
            <w:shd w:val="clear" w:color="auto" w:fill="auto"/>
          </w:tcPr>
          <w:p w14:paraId="4A5263B5" w14:textId="77777777" w:rsidR="00C13D80" w:rsidRPr="00B76D58" w:rsidRDefault="00C13D80" w:rsidP="00C13D80">
            <w:pPr>
              <w:spacing w:line="252" w:lineRule="auto"/>
              <w:ind w:left="360"/>
              <w:rPr>
                <w:rFonts w:ascii="Plus Jakarta Sans" w:hAnsi="Plus Jakarta Sans"/>
                <w:sz w:val="18"/>
                <w:szCs w:val="18"/>
              </w:rPr>
            </w:pPr>
          </w:p>
        </w:tc>
        <w:tc>
          <w:tcPr>
            <w:tcW w:w="2126" w:type="dxa"/>
            <w:tcBorders>
              <w:top w:val="single" w:sz="12" w:space="0" w:color="auto"/>
              <w:left w:val="nil"/>
              <w:bottom w:val="single" w:sz="12" w:space="0" w:color="auto"/>
              <w:right w:val="single" w:sz="12" w:space="0" w:color="auto"/>
            </w:tcBorders>
            <w:shd w:val="clear" w:color="auto" w:fill="auto"/>
            <w:noWrap/>
            <w:tcMar>
              <w:top w:w="0" w:type="dxa"/>
              <w:left w:w="108" w:type="dxa"/>
              <w:bottom w:w="0" w:type="dxa"/>
              <w:right w:w="108" w:type="dxa"/>
            </w:tcMar>
          </w:tcPr>
          <w:p w14:paraId="55C7FEE7" w14:textId="77777777" w:rsidR="00C13D80" w:rsidRPr="00B76D58" w:rsidRDefault="00C13D80" w:rsidP="00C13D80">
            <w:pPr>
              <w:spacing w:line="252" w:lineRule="auto"/>
              <w:rPr>
                <w:rFonts w:ascii="Plus Jakarta Sans" w:hAnsi="Plus Jakarta Sans"/>
                <w:sz w:val="18"/>
                <w:szCs w:val="18"/>
              </w:rPr>
            </w:pPr>
          </w:p>
        </w:tc>
        <w:tc>
          <w:tcPr>
            <w:tcW w:w="1133" w:type="dxa"/>
            <w:tcBorders>
              <w:top w:val="single" w:sz="12" w:space="0" w:color="auto"/>
              <w:left w:val="nil"/>
              <w:bottom w:val="single" w:sz="12" w:space="0" w:color="auto"/>
              <w:right w:val="single" w:sz="12" w:space="0" w:color="auto"/>
            </w:tcBorders>
            <w:shd w:val="clear" w:color="auto" w:fill="auto"/>
            <w:noWrap/>
            <w:tcMar>
              <w:top w:w="0" w:type="dxa"/>
              <w:left w:w="108" w:type="dxa"/>
              <w:bottom w:w="0" w:type="dxa"/>
              <w:right w:w="108" w:type="dxa"/>
            </w:tcMar>
          </w:tcPr>
          <w:p w14:paraId="748AD030" w14:textId="77777777" w:rsidR="00C13D80" w:rsidRPr="00B76D58" w:rsidRDefault="00C13D80" w:rsidP="00C13D80">
            <w:pPr>
              <w:spacing w:line="252" w:lineRule="auto"/>
              <w:rPr>
                <w:rFonts w:ascii="Plus Jakarta Sans" w:hAnsi="Plus Jakarta Sans"/>
                <w:b/>
                <w:bCs/>
                <w:color w:val="000000"/>
                <w:sz w:val="18"/>
                <w:szCs w:val="18"/>
              </w:rPr>
            </w:pPr>
          </w:p>
        </w:tc>
        <w:tc>
          <w:tcPr>
            <w:tcW w:w="1115" w:type="dxa"/>
            <w:tcBorders>
              <w:top w:val="single" w:sz="12" w:space="0" w:color="auto"/>
              <w:left w:val="nil"/>
              <w:bottom w:val="single" w:sz="12" w:space="0" w:color="auto"/>
              <w:right w:val="single" w:sz="12" w:space="0" w:color="auto"/>
            </w:tcBorders>
            <w:shd w:val="clear" w:color="auto" w:fill="auto"/>
            <w:noWrap/>
            <w:tcMar>
              <w:top w:w="0" w:type="dxa"/>
              <w:left w:w="108" w:type="dxa"/>
              <w:bottom w:w="0" w:type="dxa"/>
              <w:right w:w="108" w:type="dxa"/>
            </w:tcMar>
          </w:tcPr>
          <w:p w14:paraId="0C61AD56" w14:textId="77777777" w:rsidR="00C13D80" w:rsidRPr="00B76D58" w:rsidRDefault="00C13D80" w:rsidP="00C13D80">
            <w:pPr>
              <w:spacing w:line="252" w:lineRule="auto"/>
              <w:rPr>
                <w:rFonts w:ascii="Plus Jakarta Sans" w:hAnsi="Plus Jakarta Sans"/>
                <w:b/>
                <w:bCs/>
                <w:color w:val="000000"/>
                <w:sz w:val="18"/>
                <w:szCs w:val="18"/>
              </w:rPr>
            </w:pPr>
          </w:p>
        </w:tc>
        <w:tc>
          <w:tcPr>
            <w:tcW w:w="2410" w:type="dxa"/>
            <w:tcBorders>
              <w:top w:val="single" w:sz="12" w:space="0" w:color="auto"/>
              <w:left w:val="nil"/>
              <w:bottom w:val="single" w:sz="12" w:space="0" w:color="auto"/>
              <w:right w:val="single" w:sz="12" w:space="0" w:color="auto"/>
            </w:tcBorders>
            <w:shd w:val="clear" w:color="auto" w:fill="auto"/>
          </w:tcPr>
          <w:p w14:paraId="1A43854D" w14:textId="77777777" w:rsidR="00C13D80" w:rsidRPr="00B76D58" w:rsidRDefault="00C13D80" w:rsidP="00C13D80">
            <w:pPr>
              <w:spacing w:line="252" w:lineRule="auto"/>
              <w:rPr>
                <w:rFonts w:ascii="Plus Jakarta Sans" w:hAnsi="Plus Jakarta Sans"/>
                <w:color w:val="000000"/>
                <w:sz w:val="18"/>
                <w:szCs w:val="18"/>
              </w:rPr>
            </w:pPr>
          </w:p>
        </w:tc>
        <w:tc>
          <w:tcPr>
            <w:tcW w:w="2267" w:type="dxa"/>
            <w:tcBorders>
              <w:top w:val="single" w:sz="12" w:space="0" w:color="auto"/>
              <w:left w:val="nil"/>
              <w:bottom w:val="single" w:sz="12" w:space="0" w:color="auto"/>
              <w:right w:val="single" w:sz="12" w:space="0" w:color="auto"/>
            </w:tcBorders>
            <w:shd w:val="clear" w:color="auto" w:fill="auto"/>
            <w:tcMar>
              <w:top w:w="0" w:type="dxa"/>
              <w:left w:w="108" w:type="dxa"/>
              <w:bottom w:w="0" w:type="dxa"/>
              <w:right w:w="108" w:type="dxa"/>
            </w:tcMar>
          </w:tcPr>
          <w:p w14:paraId="2B5D9245" w14:textId="77777777" w:rsidR="00C13D80" w:rsidRPr="00B76D58" w:rsidRDefault="00C13D80" w:rsidP="00C13D80">
            <w:pPr>
              <w:spacing w:line="252" w:lineRule="auto"/>
              <w:ind w:left="115"/>
              <w:rPr>
                <w:rFonts w:ascii="Plus Jakarta Sans" w:hAnsi="Plus Jakarta Sans"/>
                <w:sz w:val="18"/>
                <w:szCs w:val="18"/>
              </w:rPr>
            </w:pPr>
          </w:p>
        </w:tc>
        <w:tc>
          <w:tcPr>
            <w:tcW w:w="1296" w:type="dxa"/>
            <w:tcBorders>
              <w:top w:val="single" w:sz="12" w:space="0" w:color="auto"/>
              <w:left w:val="nil"/>
              <w:bottom w:val="single" w:sz="12" w:space="0" w:color="auto"/>
              <w:right w:val="single" w:sz="12" w:space="0" w:color="auto"/>
            </w:tcBorders>
          </w:tcPr>
          <w:p w14:paraId="3FC13CDB" w14:textId="77777777" w:rsidR="00C13D80" w:rsidRPr="00B76D58" w:rsidRDefault="00C13D80" w:rsidP="00C13D80">
            <w:pPr>
              <w:spacing w:line="252" w:lineRule="auto"/>
              <w:ind w:left="115"/>
              <w:rPr>
                <w:rFonts w:ascii="Plus Jakarta Sans" w:hAnsi="Plus Jakarta Sans"/>
                <w:sz w:val="18"/>
                <w:szCs w:val="18"/>
              </w:rPr>
            </w:pPr>
          </w:p>
        </w:tc>
      </w:tr>
      <w:tr w:rsidR="00C13D80" w:rsidRPr="00B76D58" w14:paraId="42D38AB6" w14:textId="77777777" w:rsidTr="00C13D80">
        <w:trPr>
          <w:cantSplit/>
        </w:trPr>
        <w:tc>
          <w:tcPr>
            <w:tcW w:w="978" w:type="dxa"/>
            <w:tcBorders>
              <w:top w:val="single" w:sz="12" w:space="0" w:color="auto"/>
              <w:left w:val="single" w:sz="12" w:space="0" w:color="auto"/>
              <w:bottom w:val="single" w:sz="12" w:space="0" w:color="auto"/>
              <w:right w:val="single" w:sz="12" w:space="0" w:color="auto"/>
            </w:tcBorders>
            <w:shd w:val="clear" w:color="auto" w:fill="auto"/>
            <w:noWrap/>
            <w:tcMar>
              <w:top w:w="0" w:type="dxa"/>
              <w:left w:w="108" w:type="dxa"/>
              <w:bottom w:w="0" w:type="dxa"/>
              <w:right w:w="108" w:type="dxa"/>
            </w:tcMar>
          </w:tcPr>
          <w:p w14:paraId="3B47D630" w14:textId="77777777" w:rsidR="00C13D80" w:rsidRPr="00B76D58" w:rsidRDefault="00C13D80" w:rsidP="00C13D80">
            <w:pPr>
              <w:spacing w:line="252" w:lineRule="auto"/>
              <w:jc w:val="center"/>
              <w:rPr>
                <w:rFonts w:ascii="Plus Jakarta Sans" w:hAnsi="Plus Jakarta Sans"/>
                <w:b/>
                <w:bCs/>
                <w:color w:val="000000"/>
                <w:sz w:val="18"/>
                <w:szCs w:val="18"/>
              </w:rPr>
            </w:pPr>
          </w:p>
        </w:tc>
        <w:tc>
          <w:tcPr>
            <w:tcW w:w="1134" w:type="dxa"/>
            <w:tcBorders>
              <w:top w:val="single" w:sz="12" w:space="0" w:color="auto"/>
              <w:left w:val="nil"/>
              <w:bottom w:val="single" w:sz="12" w:space="0" w:color="auto"/>
              <w:right w:val="single" w:sz="12" w:space="0" w:color="auto"/>
            </w:tcBorders>
            <w:shd w:val="clear" w:color="auto" w:fill="auto"/>
            <w:noWrap/>
            <w:tcMar>
              <w:top w:w="0" w:type="dxa"/>
              <w:left w:w="108" w:type="dxa"/>
              <w:bottom w:w="0" w:type="dxa"/>
              <w:right w:w="108" w:type="dxa"/>
            </w:tcMar>
          </w:tcPr>
          <w:p w14:paraId="4DF0C77A" w14:textId="77777777" w:rsidR="00C13D80" w:rsidRPr="00B76D58" w:rsidRDefault="00C13D80" w:rsidP="00C13D80">
            <w:pPr>
              <w:spacing w:line="252" w:lineRule="auto"/>
              <w:rPr>
                <w:rFonts w:ascii="Plus Jakarta Sans" w:hAnsi="Plus Jakarta Sans"/>
                <w:b/>
                <w:bCs/>
                <w:color w:val="000000"/>
                <w:sz w:val="18"/>
                <w:szCs w:val="18"/>
              </w:rPr>
            </w:pPr>
          </w:p>
        </w:tc>
        <w:tc>
          <w:tcPr>
            <w:tcW w:w="1985" w:type="dxa"/>
            <w:tcBorders>
              <w:top w:val="single" w:sz="12" w:space="0" w:color="auto"/>
              <w:left w:val="nil"/>
              <w:bottom w:val="single" w:sz="12" w:space="0" w:color="auto"/>
              <w:right w:val="single" w:sz="12" w:space="0" w:color="auto"/>
            </w:tcBorders>
            <w:shd w:val="clear" w:color="auto" w:fill="auto"/>
          </w:tcPr>
          <w:p w14:paraId="29217D92" w14:textId="77777777" w:rsidR="00C13D80" w:rsidRPr="00B76D58" w:rsidRDefault="00C13D80" w:rsidP="00C13D80">
            <w:pPr>
              <w:spacing w:line="252" w:lineRule="auto"/>
              <w:ind w:left="360"/>
              <w:rPr>
                <w:rFonts w:ascii="Plus Jakarta Sans" w:hAnsi="Plus Jakarta Sans"/>
                <w:sz w:val="18"/>
                <w:szCs w:val="18"/>
              </w:rPr>
            </w:pPr>
          </w:p>
        </w:tc>
        <w:tc>
          <w:tcPr>
            <w:tcW w:w="2126" w:type="dxa"/>
            <w:tcBorders>
              <w:top w:val="single" w:sz="12" w:space="0" w:color="auto"/>
              <w:left w:val="nil"/>
              <w:bottom w:val="single" w:sz="12" w:space="0" w:color="auto"/>
              <w:right w:val="single" w:sz="12" w:space="0" w:color="auto"/>
            </w:tcBorders>
            <w:shd w:val="clear" w:color="auto" w:fill="auto"/>
            <w:noWrap/>
            <w:tcMar>
              <w:top w:w="0" w:type="dxa"/>
              <w:left w:w="108" w:type="dxa"/>
              <w:bottom w:w="0" w:type="dxa"/>
              <w:right w:w="108" w:type="dxa"/>
            </w:tcMar>
          </w:tcPr>
          <w:p w14:paraId="04DB133F" w14:textId="77777777" w:rsidR="00C13D80" w:rsidRPr="00B76D58" w:rsidRDefault="00C13D80" w:rsidP="00C13D80">
            <w:pPr>
              <w:spacing w:line="252" w:lineRule="auto"/>
              <w:rPr>
                <w:rFonts w:ascii="Plus Jakarta Sans" w:hAnsi="Plus Jakarta Sans"/>
                <w:sz w:val="18"/>
                <w:szCs w:val="18"/>
              </w:rPr>
            </w:pPr>
          </w:p>
        </w:tc>
        <w:tc>
          <w:tcPr>
            <w:tcW w:w="1133" w:type="dxa"/>
            <w:tcBorders>
              <w:top w:val="single" w:sz="12" w:space="0" w:color="auto"/>
              <w:left w:val="nil"/>
              <w:bottom w:val="single" w:sz="12" w:space="0" w:color="auto"/>
              <w:right w:val="single" w:sz="12" w:space="0" w:color="auto"/>
            </w:tcBorders>
            <w:shd w:val="clear" w:color="auto" w:fill="auto"/>
            <w:noWrap/>
            <w:tcMar>
              <w:top w:w="0" w:type="dxa"/>
              <w:left w:w="108" w:type="dxa"/>
              <w:bottom w:w="0" w:type="dxa"/>
              <w:right w:w="108" w:type="dxa"/>
            </w:tcMar>
          </w:tcPr>
          <w:p w14:paraId="637E1D1E" w14:textId="77777777" w:rsidR="00C13D80" w:rsidRPr="00B76D58" w:rsidRDefault="00C13D80" w:rsidP="00C13D80">
            <w:pPr>
              <w:spacing w:line="252" w:lineRule="auto"/>
              <w:rPr>
                <w:rFonts w:ascii="Plus Jakarta Sans" w:hAnsi="Plus Jakarta Sans"/>
                <w:b/>
                <w:bCs/>
                <w:color w:val="000000"/>
                <w:sz w:val="18"/>
                <w:szCs w:val="18"/>
              </w:rPr>
            </w:pPr>
          </w:p>
        </w:tc>
        <w:tc>
          <w:tcPr>
            <w:tcW w:w="1115" w:type="dxa"/>
            <w:tcBorders>
              <w:top w:val="single" w:sz="12" w:space="0" w:color="auto"/>
              <w:left w:val="nil"/>
              <w:bottom w:val="single" w:sz="12" w:space="0" w:color="auto"/>
              <w:right w:val="single" w:sz="12" w:space="0" w:color="auto"/>
            </w:tcBorders>
            <w:shd w:val="clear" w:color="auto" w:fill="auto"/>
            <w:noWrap/>
            <w:tcMar>
              <w:top w:w="0" w:type="dxa"/>
              <w:left w:w="108" w:type="dxa"/>
              <w:bottom w:w="0" w:type="dxa"/>
              <w:right w:w="108" w:type="dxa"/>
            </w:tcMar>
          </w:tcPr>
          <w:p w14:paraId="783001CE" w14:textId="77777777" w:rsidR="00C13D80" w:rsidRPr="00B76D58" w:rsidRDefault="00C13D80" w:rsidP="00C13D80">
            <w:pPr>
              <w:spacing w:line="252" w:lineRule="auto"/>
              <w:rPr>
                <w:rFonts w:ascii="Plus Jakarta Sans" w:hAnsi="Plus Jakarta Sans"/>
                <w:b/>
                <w:bCs/>
                <w:color w:val="000000"/>
                <w:sz w:val="18"/>
                <w:szCs w:val="18"/>
              </w:rPr>
            </w:pPr>
          </w:p>
        </w:tc>
        <w:tc>
          <w:tcPr>
            <w:tcW w:w="2410" w:type="dxa"/>
            <w:tcBorders>
              <w:top w:val="single" w:sz="12" w:space="0" w:color="auto"/>
              <w:left w:val="nil"/>
              <w:bottom w:val="single" w:sz="12" w:space="0" w:color="auto"/>
              <w:right w:val="single" w:sz="12" w:space="0" w:color="auto"/>
            </w:tcBorders>
            <w:shd w:val="clear" w:color="auto" w:fill="auto"/>
          </w:tcPr>
          <w:p w14:paraId="64C229FB" w14:textId="77777777" w:rsidR="00C13D80" w:rsidRPr="00B76D58" w:rsidRDefault="00C13D80" w:rsidP="00C13D80">
            <w:pPr>
              <w:spacing w:line="252" w:lineRule="auto"/>
              <w:rPr>
                <w:rFonts w:ascii="Plus Jakarta Sans" w:hAnsi="Plus Jakarta Sans"/>
                <w:color w:val="000000"/>
                <w:sz w:val="18"/>
                <w:szCs w:val="18"/>
              </w:rPr>
            </w:pPr>
          </w:p>
        </w:tc>
        <w:tc>
          <w:tcPr>
            <w:tcW w:w="2267" w:type="dxa"/>
            <w:tcBorders>
              <w:top w:val="single" w:sz="12" w:space="0" w:color="auto"/>
              <w:left w:val="nil"/>
              <w:bottom w:val="single" w:sz="12" w:space="0" w:color="auto"/>
              <w:right w:val="single" w:sz="12" w:space="0" w:color="auto"/>
            </w:tcBorders>
            <w:shd w:val="clear" w:color="auto" w:fill="auto"/>
            <w:tcMar>
              <w:top w:w="0" w:type="dxa"/>
              <w:left w:w="108" w:type="dxa"/>
              <w:bottom w:w="0" w:type="dxa"/>
              <w:right w:w="108" w:type="dxa"/>
            </w:tcMar>
          </w:tcPr>
          <w:p w14:paraId="07D15CA0" w14:textId="77777777" w:rsidR="00C13D80" w:rsidRPr="00B76D58" w:rsidRDefault="00C13D80" w:rsidP="00C13D80">
            <w:pPr>
              <w:spacing w:line="252" w:lineRule="auto"/>
              <w:ind w:left="115"/>
              <w:rPr>
                <w:rFonts w:ascii="Plus Jakarta Sans" w:hAnsi="Plus Jakarta Sans"/>
                <w:sz w:val="18"/>
                <w:szCs w:val="18"/>
              </w:rPr>
            </w:pPr>
          </w:p>
        </w:tc>
        <w:tc>
          <w:tcPr>
            <w:tcW w:w="1296" w:type="dxa"/>
            <w:tcBorders>
              <w:top w:val="single" w:sz="12" w:space="0" w:color="auto"/>
              <w:left w:val="nil"/>
              <w:bottom w:val="single" w:sz="12" w:space="0" w:color="auto"/>
              <w:right w:val="single" w:sz="12" w:space="0" w:color="auto"/>
            </w:tcBorders>
          </w:tcPr>
          <w:p w14:paraId="05DB22D2" w14:textId="77777777" w:rsidR="00C13D80" w:rsidRPr="00B76D58" w:rsidRDefault="00C13D80" w:rsidP="00C13D80">
            <w:pPr>
              <w:spacing w:line="252" w:lineRule="auto"/>
              <w:ind w:left="115"/>
              <w:rPr>
                <w:rFonts w:ascii="Plus Jakarta Sans" w:hAnsi="Plus Jakarta Sans"/>
                <w:sz w:val="18"/>
                <w:szCs w:val="18"/>
              </w:rPr>
            </w:pPr>
          </w:p>
        </w:tc>
      </w:tr>
      <w:tr w:rsidR="00C13D80" w:rsidRPr="00B76D58" w14:paraId="228DE0E1" w14:textId="77777777" w:rsidTr="00C13D80">
        <w:trPr>
          <w:cantSplit/>
        </w:trPr>
        <w:tc>
          <w:tcPr>
            <w:tcW w:w="978" w:type="dxa"/>
            <w:tcBorders>
              <w:top w:val="single" w:sz="12" w:space="0" w:color="auto"/>
              <w:left w:val="single" w:sz="12" w:space="0" w:color="auto"/>
              <w:bottom w:val="single" w:sz="12" w:space="0" w:color="auto"/>
              <w:right w:val="single" w:sz="12" w:space="0" w:color="auto"/>
            </w:tcBorders>
            <w:shd w:val="clear" w:color="auto" w:fill="auto"/>
            <w:noWrap/>
            <w:tcMar>
              <w:top w:w="0" w:type="dxa"/>
              <w:left w:w="108" w:type="dxa"/>
              <w:bottom w:w="0" w:type="dxa"/>
              <w:right w:w="108" w:type="dxa"/>
            </w:tcMar>
          </w:tcPr>
          <w:p w14:paraId="487D3957" w14:textId="77777777" w:rsidR="00C13D80" w:rsidRPr="00B76D58" w:rsidRDefault="00C13D80" w:rsidP="00C13D80">
            <w:pPr>
              <w:spacing w:line="252" w:lineRule="auto"/>
              <w:jc w:val="center"/>
              <w:rPr>
                <w:rFonts w:ascii="Plus Jakarta Sans" w:hAnsi="Plus Jakarta Sans"/>
                <w:b/>
                <w:bCs/>
                <w:color w:val="000000"/>
                <w:sz w:val="18"/>
                <w:szCs w:val="18"/>
              </w:rPr>
            </w:pPr>
          </w:p>
        </w:tc>
        <w:tc>
          <w:tcPr>
            <w:tcW w:w="1134" w:type="dxa"/>
            <w:tcBorders>
              <w:top w:val="single" w:sz="12" w:space="0" w:color="auto"/>
              <w:left w:val="nil"/>
              <w:bottom w:val="single" w:sz="12" w:space="0" w:color="auto"/>
              <w:right w:val="single" w:sz="12" w:space="0" w:color="auto"/>
            </w:tcBorders>
            <w:shd w:val="clear" w:color="auto" w:fill="auto"/>
            <w:noWrap/>
            <w:tcMar>
              <w:top w:w="0" w:type="dxa"/>
              <w:left w:w="108" w:type="dxa"/>
              <w:bottom w:w="0" w:type="dxa"/>
              <w:right w:w="108" w:type="dxa"/>
            </w:tcMar>
          </w:tcPr>
          <w:p w14:paraId="070D948D" w14:textId="77777777" w:rsidR="00C13D80" w:rsidRPr="00B76D58" w:rsidRDefault="00C13D80" w:rsidP="00C13D80">
            <w:pPr>
              <w:spacing w:line="252" w:lineRule="auto"/>
              <w:rPr>
                <w:rFonts w:ascii="Plus Jakarta Sans" w:hAnsi="Plus Jakarta Sans"/>
                <w:b/>
                <w:bCs/>
                <w:color w:val="000000"/>
                <w:sz w:val="18"/>
                <w:szCs w:val="18"/>
              </w:rPr>
            </w:pPr>
          </w:p>
        </w:tc>
        <w:tc>
          <w:tcPr>
            <w:tcW w:w="1985" w:type="dxa"/>
            <w:tcBorders>
              <w:top w:val="single" w:sz="12" w:space="0" w:color="auto"/>
              <w:left w:val="nil"/>
              <w:bottom w:val="single" w:sz="12" w:space="0" w:color="auto"/>
              <w:right w:val="single" w:sz="12" w:space="0" w:color="auto"/>
            </w:tcBorders>
            <w:shd w:val="clear" w:color="auto" w:fill="auto"/>
          </w:tcPr>
          <w:p w14:paraId="2F08A5D0" w14:textId="77777777" w:rsidR="00C13D80" w:rsidRPr="00B76D58" w:rsidRDefault="00C13D80" w:rsidP="00C13D80">
            <w:pPr>
              <w:spacing w:line="252" w:lineRule="auto"/>
              <w:ind w:left="360"/>
              <w:rPr>
                <w:rFonts w:ascii="Plus Jakarta Sans" w:hAnsi="Plus Jakarta Sans"/>
                <w:sz w:val="18"/>
                <w:szCs w:val="18"/>
              </w:rPr>
            </w:pPr>
          </w:p>
        </w:tc>
        <w:tc>
          <w:tcPr>
            <w:tcW w:w="2126" w:type="dxa"/>
            <w:tcBorders>
              <w:top w:val="single" w:sz="12" w:space="0" w:color="auto"/>
              <w:left w:val="nil"/>
              <w:bottom w:val="single" w:sz="12" w:space="0" w:color="auto"/>
              <w:right w:val="single" w:sz="12" w:space="0" w:color="auto"/>
            </w:tcBorders>
            <w:shd w:val="clear" w:color="auto" w:fill="auto"/>
            <w:noWrap/>
            <w:tcMar>
              <w:top w:w="0" w:type="dxa"/>
              <w:left w:w="108" w:type="dxa"/>
              <w:bottom w:w="0" w:type="dxa"/>
              <w:right w:w="108" w:type="dxa"/>
            </w:tcMar>
          </w:tcPr>
          <w:p w14:paraId="79CDE610" w14:textId="77777777" w:rsidR="00C13D80" w:rsidRPr="00B76D58" w:rsidRDefault="00C13D80" w:rsidP="00C13D80">
            <w:pPr>
              <w:spacing w:line="252" w:lineRule="auto"/>
              <w:rPr>
                <w:rFonts w:ascii="Plus Jakarta Sans" w:hAnsi="Plus Jakarta Sans"/>
                <w:sz w:val="18"/>
                <w:szCs w:val="18"/>
              </w:rPr>
            </w:pPr>
          </w:p>
        </w:tc>
        <w:tc>
          <w:tcPr>
            <w:tcW w:w="1133" w:type="dxa"/>
            <w:tcBorders>
              <w:top w:val="single" w:sz="12" w:space="0" w:color="auto"/>
              <w:left w:val="nil"/>
              <w:bottom w:val="single" w:sz="12" w:space="0" w:color="auto"/>
              <w:right w:val="single" w:sz="12" w:space="0" w:color="auto"/>
            </w:tcBorders>
            <w:shd w:val="clear" w:color="auto" w:fill="auto"/>
            <w:noWrap/>
            <w:tcMar>
              <w:top w:w="0" w:type="dxa"/>
              <w:left w:w="108" w:type="dxa"/>
              <w:bottom w:w="0" w:type="dxa"/>
              <w:right w:w="108" w:type="dxa"/>
            </w:tcMar>
          </w:tcPr>
          <w:p w14:paraId="6AFFFB48" w14:textId="77777777" w:rsidR="00C13D80" w:rsidRPr="00B76D58" w:rsidRDefault="00C13D80" w:rsidP="00C13D80">
            <w:pPr>
              <w:spacing w:line="252" w:lineRule="auto"/>
              <w:rPr>
                <w:rFonts w:ascii="Plus Jakarta Sans" w:hAnsi="Plus Jakarta Sans"/>
                <w:b/>
                <w:bCs/>
                <w:color w:val="000000"/>
                <w:sz w:val="18"/>
                <w:szCs w:val="18"/>
              </w:rPr>
            </w:pPr>
          </w:p>
        </w:tc>
        <w:tc>
          <w:tcPr>
            <w:tcW w:w="1115" w:type="dxa"/>
            <w:tcBorders>
              <w:top w:val="single" w:sz="12" w:space="0" w:color="auto"/>
              <w:left w:val="nil"/>
              <w:bottom w:val="single" w:sz="12" w:space="0" w:color="auto"/>
              <w:right w:val="single" w:sz="12" w:space="0" w:color="auto"/>
            </w:tcBorders>
            <w:shd w:val="clear" w:color="auto" w:fill="auto"/>
            <w:noWrap/>
            <w:tcMar>
              <w:top w:w="0" w:type="dxa"/>
              <w:left w:w="108" w:type="dxa"/>
              <w:bottom w:w="0" w:type="dxa"/>
              <w:right w:w="108" w:type="dxa"/>
            </w:tcMar>
          </w:tcPr>
          <w:p w14:paraId="7957E294" w14:textId="77777777" w:rsidR="00C13D80" w:rsidRPr="00B76D58" w:rsidRDefault="00C13D80" w:rsidP="00C13D80">
            <w:pPr>
              <w:spacing w:line="252" w:lineRule="auto"/>
              <w:rPr>
                <w:rFonts w:ascii="Plus Jakarta Sans" w:hAnsi="Plus Jakarta Sans"/>
                <w:b/>
                <w:bCs/>
                <w:color w:val="000000"/>
                <w:sz w:val="18"/>
                <w:szCs w:val="18"/>
              </w:rPr>
            </w:pPr>
          </w:p>
        </w:tc>
        <w:tc>
          <w:tcPr>
            <w:tcW w:w="2410" w:type="dxa"/>
            <w:tcBorders>
              <w:top w:val="single" w:sz="12" w:space="0" w:color="auto"/>
              <w:left w:val="nil"/>
              <w:bottom w:val="single" w:sz="12" w:space="0" w:color="auto"/>
              <w:right w:val="single" w:sz="12" w:space="0" w:color="auto"/>
            </w:tcBorders>
            <w:shd w:val="clear" w:color="auto" w:fill="auto"/>
          </w:tcPr>
          <w:p w14:paraId="3B9C377C" w14:textId="77777777" w:rsidR="00C13D80" w:rsidRPr="00B76D58" w:rsidRDefault="00C13D80" w:rsidP="00C13D80">
            <w:pPr>
              <w:spacing w:line="252" w:lineRule="auto"/>
              <w:rPr>
                <w:rFonts w:ascii="Plus Jakarta Sans" w:hAnsi="Plus Jakarta Sans"/>
                <w:color w:val="000000"/>
                <w:sz w:val="18"/>
                <w:szCs w:val="18"/>
              </w:rPr>
            </w:pPr>
          </w:p>
        </w:tc>
        <w:tc>
          <w:tcPr>
            <w:tcW w:w="2267" w:type="dxa"/>
            <w:tcBorders>
              <w:top w:val="single" w:sz="12" w:space="0" w:color="auto"/>
              <w:left w:val="nil"/>
              <w:bottom w:val="single" w:sz="12" w:space="0" w:color="auto"/>
              <w:right w:val="single" w:sz="12" w:space="0" w:color="auto"/>
            </w:tcBorders>
            <w:shd w:val="clear" w:color="auto" w:fill="auto"/>
            <w:tcMar>
              <w:top w:w="0" w:type="dxa"/>
              <w:left w:w="108" w:type="dxa"/>
              <w:bottom w:w="0" w:type="dxa"/>
              <w:right w:w="108" w:type="dxa"/>
            </w:tcMar>
          </w:tcPr>
          <w:p w14:paraId="7309634A" w14:textId="77777777" w:rsidR="00C13D80" w:rsidRPr="00B76D58" w:rsidRDefault="00C13D80" w:rsidP="00C13D80">
            <w:pPr>
              <w:spacing w:line="252" w:lineRule="auto"/>
              <w:ind w:left="115"/>
              <w:rPr>
                <w:rFonts w:ascii="Plus Jakarta Sans" w:hAnsi="Plus Jakarta Sans"/>
                <w:sz w:val="18"/>
                <w:szCs w:val="18"/>
              </w:rPr>
            </w:pPr>
          </w:p>
        </w:tc>
        <w:tc>
          <w:tcPr>
            <w:tcW w:w="1296" w:type="dxa"/>
            <w:tcBorders>
              <w:top w:val="single" w:sz="12" w:space="0" w:color="auto"/>
              <w:left w:val="nil"/>
              <w:bottom w:val="single" w:sz="12" w:space="0" w:color="auto"/>
              <w:right w:val="single" w:sz="12" w:space="0" w:color="auto"/>
            </w:tcBorders>
          </w:tcPr>
          <w:p w14:paraId="4A330684" w14:textId="77777777" w:rsidR="00C13D80" w:rsidRPr="00B76D58" w:rsidRDefault="00C13D80" w:rsidP="00C13D80">
            <w:pPr>
              <w:spacing w:line="252" w:lineRule="auto"/>
              <w:ind w:left="115"/>
              <w:rPr>
                <w:rFonts w:ascii="Plus Jakarta Sans" w:hAnsi="Plus Jakarta Sans"/>
                <w:sz w:val="18"/>
                <w:szCs w:val="18"/>
              </w:rPr>
            </w:pPr>
          </w:p>
        </w:tc>
      </w:tr>
    </w:tbl>
    <w:p w14:paraId="716D974F" w14:textId="413F6E35" w:rsidR="0083242A" w:rsidRPr="00CD3FF4" w:rsidRDefault="0083242A" w:rsidP="00B05668">
      <w:pPr>
        <w:pStyle w:val="Heading3"/>
        <w:spacing w:before="0"/>
        <w:rPr>
          <w:rFonts w:ascii="Plus Jakarta Sans" w:hAnsi="Plus Jakarta Sans" w:cs="Open Sans Light"/>
          <w:color w:val="auto"/>
          <w:sz w:val="8"/>
          <w:szCs w:val="8"/>
        </w:rPr>
      </w:pPr>
      <w:r w:rsidRPr="00CD3FF4">
        <w:rPr>
          <w:rFonts w:ascii="Plus Jakarta Sans" w:hAnsi="Plus Jakarta Sans" w:cs="Open Sans Light"/>
          <w:color w:val="auto"/>
          <w:sz w:val="22"/>
          <w:szCs w:val="22"/>
        </w:rPr>
        <w:t xml:space="preserve">Please use the example </w:t>
      </w:r>
      <w:r w:rsidR="00255ABF" w:rsidRPr="00CD3FF4">
        <w:rPr>
          <w:rFonts w:ascii="Plus Jakarta Sans" w:hAnsi="Plus Jakarta Sans" w:cs="Open Sans Light"/>
          <w:color w:val="auto"/>
          <w:sz w:val="22"/>
          <w:szCs w:val="22"/>
        </w:rPr>
        <w:t xml:space="preserve">in the </w:t>
      </w:r>
      <w:hyperlink r:id="rId12">
        <w:r w:rsidR="00255ABF" w:rsidRPr="00CD3FF4">
          <w:rPr>
            <w:rStyle w:val="Hyperlink"/>
            <w:rFonts w:ascii="Plus Jakarta Sans" w:hAnsi="Plus Jakarta Sans" w:cs="Open Sans Light"/>
            <w:b/>
            <w:bCs/>
            <w:color w:val="512EAB"/>
            <w:sz w:val="22"/>
            <w:szCs w:val="22"/>
          </w:rPr>
          <w:t>guidance</w:t>
        </w:r>
      </w:hyperlink>
      <w:r w:rsidR="00255ABF" w:rsidRPr="00CD3FF4">
        <w:rPr>
          <w:rFonts w:ascii="Plus Jakarta Sans" w:hAnsi="Plus Jakarta Sans" w:cs="Open Sans Light"/>
          <w:color w:val="auto"/>
          <w:sz w:val="22"/>
          <w:szCs w:val="22"/>
        </w:rPr>
        <w:t xml:space="preserve"> </w:t>
      </w:r>
      <w:r w:rsidRPr="00CD3FF4">
        <w:rPr>
          <w:rFonts w:ascii="Plus Jakarta Sans" w:hAnsi="Plus Jakarta Sans" w:cs="Open Sans Light"/>
          <w:color w:val="auto"/>
          <w:sz w:val="22"/>
          <w:szCs w:val="22"/>
        </w:rPr>
        <w:t>to show how the University Programme aligns to the Pearson HNC/HND</w:t>
      </w:r>
      <w:r w:rsidR="00510083" w:rsidRPr="00CD3FF4">
        <w:rPr>
          <w:rFonts w:ascii="Plus Jakarta Sans" w:hAnsi="Plus Jakarta Sans" w:cs="Open Sans Light"/>
          <w:color w:val="auto"/>
          <w:sz w:val="22"/>
          <w:szCs w:val="22"/>
        </w:rPr>
        <w:t>,</w:t>
      </w:r>
      <w:r w:rsidRPr="00CD3FF4">
        <w:rPr>
          <w:rFonts w:ascii="Plus Jakarta Sans" w:hAnsi="Plus Jakarta Sans" w:cs="Open Sans Light"/>
          <w:color w:val="auto"/>
          <w:sz w:val="22"/>
          <w:szCs w:val="22"/>
        </w:rPr>
        <w:t xml:space="preserve"> including </w:t>
      </w:r>
      <w:r w:rsidR="00BE7247" w:rsidRPr="00CD3FF4">
        <w:rPr>
          <w:rFonts w:ascii="Plus Jakarta Sans" w:hAnsi="Plus Jakarta Sans" w:cs="Open Sans Light"/>
          <w:color w:val="auto"/>
          <w:sz w:val="22"/>
          <w:szCs w:val="22"/>
        </w:rPr>
        <w:t>which</w:t>
      </w:r>
      <w:r w:rsidR="006B1239" w:rsidRPr="00CD3FF4">
        <w:rPr>
          <w:rFonts w:ascii="Plus Jakarta Sans" w:hAnsi="Plus Jakarta Sans" w:cs="Open Sans Light"/>
          <w:color w:val="auto"/>
          <w:sz w:val="22"/>
          <w:szCs w:val="22"/>
        </w:rPr>
        <w:t xml:space="preserve"> </w:t>
      </w:r>
      <w:r w:rsidR="00BE7247" w:rsidRPr="00CD3FF4">
        <w:rPr>
          <w:rFonts w:ascii="Plus Jakarta Sans" w:hAnsi="Plus Jakarta Sans" w:cs="Open Sans Light"/>
          <w:color w:val="auto"/>
          <w:sz w:val="22"/>
          <w:szCs w:val="22"/>
        </w:rPr>
        <w:t xml:space="preserve">university </w:t>
      </w:r>
      <w:r w:rsidR="0078379B" w:rsidRPr="00CD3FF4">
        <w:rPr>
          <w:rFonts w:ascii="Plus Jakarta Sans" w:hAnsi="Plus Jakarta Sans" w:cs="Open Sans Light"/>
          <w:color w:val="auto"/>
          <w:sz w:val="22"/>
          <w:szCs w:val="22"/>
        </w:rPr>
        <w:t xml:space="preserve">programme </w:t>
      </w:r>
      <w:r w:rsidR="00BE7247" w:rsidRPr="00CD3FF4">
        <w:rPr>
          <w:rFonts w:ascii="Plus Jakarta Sans" w:hAnsi="Plus Jakarta Sans" w:cs="Open Sans Light"/>
          <w:color w:val="auto"/>
          <w:sz w:val="22"/>
          <w:szCs w:val="22"/>
        </w:rPr>
        <w:t>LOs</w:t>
      </w:r>
      <w:r w:rsidR="006B1239" w:rsidRPr="00CD3FF4">
        <w:rPr>
          <w:rFonts w:ascii="Plus Jakarta Sans" w:hAnsi="Plus Jakarta Sans" w:cs="Open Sans Light"/>
          <w:color w:val="auto"/>
          <w:sz w:val="22"/>
          <w:szCs w:val="22"/>
        </w:rPr>
        <w:t xml:space="preserve"> mapped to </w:t>
      </w:r>
      <w:r w:rsidR="0078379B" w:rsidRPr="00CD3FF4">
        <w:rPr>
          <w:rFonts w:ascii="Plus Jakarta Sans" w:hAnsi="Plus Jakarta Sans" w:cs="Open Sans Light"/>
          <w:color w:val="auto"/>
          <w:sz w:val="22"/>
          <w:szCs w:val="22"/>
        </w:rPr>
        <w:t xml:space="preserve">the </w:t>
      </w:r>
      <w:r w:rsidR="3398E126" w:rsidRPr="00CD3FF4">
        <w:rPr>
          <w:rFonts w:ascii="Plus Jakarta Sans" w:hAnsi="Plus Jakarta Sans" w:cs="Open Sans Light"/>
          <w:color w:val="auto"/>
          <w:sz w:val="22"/>
          <w:szCs w:val="22"/>
        </w:rPr>
        <w:t>relevant Pearson</w:t>
      </w:r>
      <w:r w:rsidR="006B1239" w:rsidRPr="00CD3FF4">
        <w:rPr>
          <w:rFonts w:ascii="Plus Jakarta Sans" w:hAnsi="Plus Jakarta Sans" w:cs="Open Sans Light"/>
          <w:color w:val="auto"/>
          <w:sz w:val="22"/>
          <w:szCs w:val="22"/>
        </w:rPr>
        <w:t xml:space="preserve"> </w:t>
      </w:r>
      <w:r w:rsidR="0078379B" w:rsidRPr="00CD3FF4">
        <w:rPr>
          <w:rFonts w:ascii="Plus Jakarta Sans" w:hAnsi="Plus Jakarta Sans" w:cs="Open Sans Light"/>
          <w:color w:val="auto"/>
          <w:sz w:val="22"/>
          <w:szCs w:val="22"/>
        </w:rPr>
        <w:t xml:space="preserve">programme </w:t>
      </w:r>
      <w:r w:rsidR="006B1239" w:rsidRPr="00CD3FF4">
        <w:rPr>
          <w:rFonts w:ascii="Plus Jakarta Sans" w:hAnsi="Plus Jakarta Sans" w:cs="Open Sans Light"/>
          <w:color w:val="auto"/>
          <w:sz w:val="22"/>
          <w:szCs w:val="22"/>
        </w:rPr>
        <w:t>L</w:t>
      </w:r>
      <w:r w:rsidR="00744930" w:rsidRPr="00CD3FF4">
        <w:rPr>
          <w:rFonts w:ascii="Plus Jakarta Sans" w:hAnsi="Plus Jakarta Sans" w:cs="Open Sans Light"/>
          <w:color w:val="auto"/>
          <w:sz w:val="22"/>
          <w:szCs w:val="22"/>
        </w:rPr>
        <w:t>O</w:t>
      </w:r>
      <w:r w:rsidR="006B1239" w:rsidRPr="00CD3FF4">
        <w:rPr>
          <w:rFonts w:ascii="Plus Jakarta Sans" w:hAnsi="Plus Jakarta Sans" w:cs="Open Sans Light"/>
          <w:color w:val="auto"/>
          <w:sz w:val="22"/>
          <w:szCs w:val="22"/>
        </w:rPr>
        <w:t>s</w:t>
      </w:r>
      <w:r w:rsidR="009462D1" w:rsidRPr="00CD3FF4">
        <w:rPr>
          <w:rFonts w:ascii="Plus Jakarta Sans" w:hAnsi="Plus Jakarta Sans" w:cs="Open Sans Light"/>
          <w:color w:val="auto"/>
          <w:sz w:val="22"/>
          <w:szCs w:val="22"/>
        </w:rPr>
        <w:t>, along with</w:t>
      </w:r>
      <w:r w:rsidR="006B1239" w:rsidRPr="00CD3FF4">
        <w:rPr>
          <w:rFonts w:ascii="Plus Jakarta Sans" w:hAnsi="Plus Jakarta Sans" w:cs="Open Sans Light"/>
          <w:color w:val="auto"/>
          <w:sz w:val="22"/>
          <w:szCs w:val="22"/>
        </w:rPr>
        <w:t xml:space="preserve"> </w:t>
      </w:r>
      <w:r w:rsidRPr="00CD3FF4">
        <w:rPr>
          <w:rFonts w:ascii="Plus Jakarta Sans" w:hAnsi="Plus Jakarta Sans" w:cs="Open Sans Light"/>
          <w:color w:val="auto"/>
          <w:sz w:val="22"/>
          <w:szCs w:val="22"/>
        </w:rPr>
        <w:t>the percentage of mapping for each unit.</w:t>
      </w:r>
      <w:r w:rsidR="00CD3FF4">
        <w:rPr>
          <w:rFonts w:ascii="Plus Jakarta Sans" w:hAnsi="Plus Jakarta Sans" w:cs="Open Sans Light"/>
          <w:color w:val="auto"/>
          <w:sz w:val="22"/>
          <w:szCs w:val="22"/>
        </w:rPr>
        <w:br/>
      </w:r>
    </w:p>
    <w:p w14:paraId="30F73B97" w14:textId="61A5F192" w:rsidR="00E122B6" w:rsidRPr="00B76D58" w:rsidRDefault="00E122B6" w:rsidP="00E122B6">
      <w:pPr>
        <w:rPr>
          <w:rFonts w:ascii="Plus Jakarta Sans" w:hAnsi="Plus Jakarta Sans"/>
          <w:color w:val="512EAB"/>
        </w:rPr>
      </w:pPr>
    </w:p>
    <w:tbl>
      <w:tblPr>
        <w:tblpPr w:leftFromText="180" w:rightFromText="180" w:vertAnchor="page" w:horzAnchor="margin" w:tblpY="2224"/>
        <w:tblW w:w="14604" w:type="dxa"/>
        <w:tblLayout w:type="fixed"/>
        <w:tblCellMar>
          <w:left w:w="0" w:type="dxa"/>
          <w:right w:w="0" w:type="dxa"/>
        </w:tblCellMar>
        <w:tblLook w:val="04A0" w:firstRow="1" w:lastRow="0" w:firstColumn="1" w:lastColumn="0" w:noHBand="0" w:noVBand="1"/>
      </w:tblPr>
      <w:tblGrid>
        <w:gridCol w:w="1101"/>
        <w:gridCol w:w="1275"/>
        <w:gridCol w:w="1985"/>
        <w:gridCol w:w="2126"/>
        <w:gridCol w:w="1134"/>
        <w:gridCol w:w="1276"/>
        <w:gridCol w:w="2410"/>
        <w:gridCol w:w="2145"/>
        <w:gridCol w:w="1152"/>
      </w:tblGrid>
      <w:tr w:rsidR="00B05668" w:rsidRPr="00B76D58" w14:paraId="7EFE6E8C" w14:textId="77777777" w:rsidTr="00AA4A67">
        <w:trPr>
          <w:cantSplit/>
        </w:trPr>
        <w:tc>
          <w:tcPr>
            <w:tcW w:w="1101" w:type="dxa"/>
            <w:tcBorders>
              <w:top w:val="single" w:sz="12" w:space="0" w:color="auto"/>
              <w:left w:val="single" w:sz="12" w:space="0" w:color="auto"/>
              <w:bottom w:val="single" w:sz="12" w:space="0" w:color="auto"/>
              <w:right w:val="single" w:sz="12" w:space="0" w:color="auto"/>
            </w:tcBorders>
            <w:shd w:val="clear" w:color="auto" w:fill="512EAB"/>
            <w:noWrap/>
            <w:tcMar>
              <w:top w:w="0" w:type="dxa"/>
              <w:left w:w="108" w:type="dxa"/>
              <w:bottom w:w="0" w:type="dxa"/>
              <w:right w:w="108" w:type="dxa"/>
            </w:tcMar>
            <w:hideMark/>
          </w:tcPr>
          <w:p w14:paraId="2613C3C9" w14:textId="77777777" w:rsidR="00B05668" w:rsidRPr="00B76D58" w:rsidRDefault="00B05668" w:rsidP="00B05668">
            <w:pPr>
              <w:spacing w:line="252" w:lineRule="auto"/>
              <w:jc w:val="center"/>
              <w:rPr>
                <w:rFonts w:ascii="Plus Jakarta Sans" w:hAnsi="Plus Jakarta Sans"/>
                <w:b/>
                <w:bCs/>
                <w:color w:val="FFFFFF" w:themeColor="background1"/>
                <w:sz w:val="18"/>
                <w:szCs w:val="18"/>
              </w:rPr>
            </w:pPr>
            <w:r w:rsidRPr="00B76D58">
              <w:rPr>
                <w:rFonts w:ascii="Plus Jakarta Sans" w:hAnsi="Plus Jakarta Sans"/>
                <w:b/>
                <w:bCs/>
                <w:color w:val="FFFFFF" w:themeColor="background1"/>
                <w:sz w:val="18"/>
                <w:szCs w:val="18"/>
              </w:rPr>
              <w:lastRenderedPageBreak/>
              <w:t>Pearson Unit number</w:t>
            </w:r>
          </w:p>
        </w:tc>
        <w:tc>
          <w:tcPr>
            <w:tcW w:w="1275" w:type="dxa"/>
            <w:tcBorders>
              <w:top w:val="single" w:sz="12" w:space="0" w:color="auto"/>
              <w:left w:val="nil"/>
              <w:bottom w:val="single" w:sz="12" w:space="0" w:color="auto"/>
              <w:right w:val="single" w:sz="12" w:space="0" w:color="auto"/>
            </w:tcBorders>
            <w:shd w:val="clear" w:color="auto" w:fill="512EAB"/>
            <w:noWrap/>
            <w:tcMar>
              <w:top w:w="0" w:type="dxa"/>
              <w:left w:w="108" w:type="dxa"/>
              <w:bottom w:w="0" w:type="dxa"/>
              <w:right w:w="108" w:type="dxa"/>
            </w:tcMar>
            <w:hideMark/>
          </w:tcPr>
          <w:p w14:paraId="5F4AABBE" w14:textId="77777777" w:rsidR="00B05668" w:rsidRPr="00B76D58" w:rsidRDefault="00B05668" w:rsidP="00B05668">
            <w:pPr>
              <w:spacing w:line="252" w:lineRule="auto"/>
              <w:jc w:val="center"/>
              <w:rPr>
                <w:rFonts w:ascii="Plus Jakarta Sans" w:hAnsi="Plus Jakarta Sans"/>
                <w:b/>
                <w:bCs/>
                <w:color w:val="FFFFFF" w:themeColor="background1"/>
                <w:sz w:val="18"/>
                <w:szCs w:val="18"/>
              </w:rPr>
            </w:pPr>
            <w:r w:rsidRPr="00B76D58">
              <w:rPr>
                <w:rFonts w:ascii="Plus Jakarta Sans" w:hAnsi="Plus Jakarta Sans"/>
                <w:b/>
                <w:bCs/>
                <w:color w:val="FFFFFF" w:themeColor="background1"/>
                <w:sz w:val="18"/>
                <w:szCs w:val="18"/>
              </w:rPr>
              <w:t>Pearson Unit Title, Credit and Level</w:t>
            </w:r>
          </w:p>
        </w:tc>
        <w:tc>
          <w:tcPr>
            <w:tcW w:w="1985" w:type="dxa"/>
            <w:tcBorders>
              <w:top w:val="single" w:sz="12" w:space="0" w:color="auto"/>
              <w:left w:val="nil"/>
              <w:bottom w:val="single" w:sz="12" w:space="0" w:color="auto"/>
              <w:right w:val="single" w:sz="12" w:space="0" w:color="auto"/>
            </w:tcBorders>
            <w:shd w:val="clear" w:color="auto" w:fill="512EAB"/>
            <w:hideMark/>
          </w:tcPr>
          <w:p w14:paraId="4EAB7AEE" w14:textId="77777777" w:rsidR="00B05668" w:rsidRPr="00B76D58" w:rsidRDefault="00B05668" w:rsidP="00B05668">
            <w:pPr>
              <w:spacing w:after="240"/>
              <w:jc w:val="center"/>
              <w:rPr>
                <w:rFonts w:ascii="Plus Jakarta Sans" w:hAnsi="Plus Jakarta Sans"/>
                <w:b/>
                <w:bCs/>
                <w:color w:val="FFFFFF" w:themeColor="background1"/>
                <w:sz w:val="18"/>
                <w:szCs w:val="18"/>
              </w:rPr>
            </w:pPr>
            <w:r w:rsidRPr="00B76D58">
              <w:rPr>
                <w:rFonts w:ascii="Plus Jakarta Sans" w:hAnsi="Plus Jakarta Sans"/>
                <w:b/>
                <w:bCs/>
                <w:color w:val="FFFFFF" w:themeColor="background1"/>
                <w:sz w:val="18"/>
                <w:szCs w:val="18"/>
              </w:rPr>
              <w:t xml:space="preserve">Pearson </w:t>
            </w:r>
          </w:p>
          <w:p w14:paraId="2397CD50" w14:textId="77777777" w:rsidR="00B05668" w:rsidRPr="00B76D58" w:rsidRDefault="00B05668" w:rsidP="00B05668">
            <w:pPr>
              <w:spacing w:line="252" w:lineRule="auto"/>
              <w:jc w:val="center"/>
              <w:rPr>
                <w:rFonts w:ascii="Plus Jakarta Sans" w:hAnsi="Plus Jakarta Sans"/>
                <w:b/>
                <w:bCs/>
                <w:color w:val="FFFFFF" w:themeColor="background1"/>
                <w:sz w:val="18"/>
                <w:szCs w:val="18"/>
              </w:rPr>
            </w:pPr>
            <w:r w:rsidRPr="00B76D58">
              <w:rPr>
                <w:rFonts w:ascii="Plus Jakarta Sans" w:hAnsi="Plus Jakarta Sans"/>
                <w:b/>
                <w:bCs/>
                <w:color w:val="FFFFFF" w:themeColor="background1"/>
                <w:sz w:val="18"/>
                <w:szCs w:val="18"/>
              </w:rPr>
              <w:t>Unit Content</w:t>
            </w:r>
          </w:p>
        </w:tc>
        <w:tc>
          <w:tcPr>
            <w:tcW w:w="2126" w:type="dxa"/>
            <w:tcBorders>
              <w:top w:val="single" w:sz="12" w:space="0" w:color="auto"/>
              <w:left w:val="nil"/>
              <w:bottom w:val="single" w:sz="12" w:space="0" w:color="auto"/>
              <w:right w:val="single" w:sz="12" w:space="0" w:color="auto"/>
            </w:tcBorders>
            <w:shd w:val="clear" w:color="auto" w:fill="512EAB"/>
            <w:noWrap/>
            <w:tcMar>
              <w:top w:w="0" w:type="dxa"/>
              <w:left w:w="108" w:type="dxa"/>
              <w:bottom w:w="0" w:type="dxa"/>
              <w:right w:w="108" w:type="dxa"/>
            </w:tcMar>
            <w:hideMark/>
          </w:tcPr>
          <w:p w14:paraId="11AC292B" w14:textId="77777777" w:rsidR="00B05668" w:rsidRPr="00B76D58" w:rsidRDefault="00B05668" w:rsidP="00B05668">
            <w:pPr>
              <w:spacing w:line="252" w:lineRule="auto"/>
              <w:jc w:val="center"/>
              <w:rPr>
                <w:rFonts w:ascii="Plus Jakarta Sans" w:hAnsi="Plus Jakarta Sans"/>
                <w:b/>
                <w:bCs/>
                <w:color w:val="FFFFFF" w:themeColor="background1"/>
                <w:sz w:val="18"/>
                <w:szCs w:val="18"/>
              </w:rPr>
            </w:pPr>
            <w:r w:rsidRPr="00B76D58">
              <w:rPr>
                <w:rFonts w:ascii="Plus Jakarta Sans" w:hAnsi="Plus Jakarta Sans"/>
                <w:b/>
                <w:bCs/>
                <w:color w:val="FFFFFF" w:themeColor="background1"/>
                <w:sz w:val="18"/>
                <w:szCs w:val="18"/>
              </w:rPr>
              <w:t>Pearson Unit Learning Outcome</w:t>
            </w:r>
          </w:p>
        </w:tc>
        <w:tc>
          <w:tcPr>
            <w:tcW w:w="1134" w:type="dxa"/>
            <w:tcBorders>
              <w:top w:val="single" w:sz="12" w:space="0" w:color="auto"/>
              <w:left w:val="nil"/>
              <w:bottom w:val="single" w:sz="12" w:space="0" w:color="auto"/>
              <w:right w:val="single" w:sz="12" w:space="0" w:color="auto"/>
            </w:tcBorders>
            <w:shd w:val="clear" w:color="auto" w:fill="C1BFFF"/>
            <w:noWrap/>
            <w:tcMar>
              <w:top w:w="0" w:type="dxa"/>
              <w:left w:w="108" w:type="dxa"/>
              <w:bottom w:w="0" w:type="dxa"/>
              <w:right w:w="108" w:type="dxa"/>
            </w:tcMar>
            <w:hideMark/>
          </w:tcPr>
          <w:p w14:paraId="14B40574" w14:textId="77777777" w:rsidR="00B05668" w:rsidRPr="00AA4A67" w:rsidRDefault="00B05668" w:rsidP="00B05668">
            <w:pPr>
              <w:spacing w:after="240"/>
              <w:jc w:val="center"/>
              <w:rPr>
                <w:rFonts w:ascii="Plus Jakarta Sans" w:hAnsi="Plus Jakarta Sans"/>
                <w:b/>
                <w:bCs/>
                <w:color w:val="0D004D"/>
                <w:sz w:val="18"/>
                <w:szCs w:val="18"/>
              </w:rPr>
            </w:pPr>
            <w:r w:rsidRPr="00AA4A67">
              <w:rPr>
                <w:rFonts w:ascii="Plus Jakarta Sans" w:hAnsi="Plus Jakarta Sans"/>
                <w:b/>
                <w:bCs/>
                <w:color w:val="0D004D"/>
                <w:sz w:val="18"/>
                <w:szCs w:val="18"/>
              </w:rPr>
              <w:t>University</w:t>
            </w:r>
          </w:p>
          <w:p w14:paraId="5941FAC5" w14:textId="77777777" w:rsidR="00B05668" w:rsidRPr="00AA4A67" w:rsidRDefault="00B05668" w:rsidP="00B05668">
            <w:pPr>
              <w:spacing w:line="252" w:lineRule="auto"/>
              <w:jc w:val="center"/>
              <w:rPr>
                <w:rFonts w:ascii="Plus Jakarta Sans" w:hAnsi="Plus Jakarta Sans"/>
                <w:b/>
                <w:bCs/>
                <w:color w:val="0D004D"/>
                <w:sz w:val="18"/>
                <w:szCs w:val="18"/>
              </w:rPr>
            </w:pPr>
            <w:r w:rsidRPr="00AA4A67">
              <w:rPr>
                <w:rFonts w:ascii="Plus Jakarta Sans" w:hAnsi="Plus Jakarta Sans"/>
                <w:b/>
                <w:bCs/>
                <w:color w:val="0D004D"/>
                <w:sz w:val="18"/>
                <w:szCs w:val="18"/>
              </w:rPr>
              <w:t>Module number</w:t>
            </w:r>
          </w:p>
        </w:tc>
        <w:tc>
          <w:tcPr>
            <w:tcW w:w="1276" w:type="dxa"/>
            <w:tcBorders>
              <w:top w:val="single" w:sz="12" w:space="0" w:color="auto"/>
              <w:left w:val="nil"/>
              <w:bottom w:val="single" w:sz="12" w:space="0" w:color="auto"/>
              <w:right w:val="single" w:sz="12" w:space="0" w:color="auto"/>
            </w:tcBorders>
            <w:shd w:val="clear" w:color="auto" w:fill="C1BFFF"/>
            <w:noWrap/>
            <w:tcMar>
              <w:top w:w="0" w:type="dxa"/>
              <w:left w:w="108" w:type="dxa"/>
              <w:bottom w:w="0" w:type="dxa"/>
              <w:right w:w="108" w:type="dxa"/>
            </w:tcMar>
            <w:hideMark/>
          </w:tcPr>
          <w:p w14:paraId="533E4A48" w14:textId="77777777" w:rsidR="00B05668" w:rsidRPr="00AA4A67" w:rsidRDefault="00B05668" w:rsidP="00B05668">
            <w:pPr>
              <w:spacing w:line="252" w:lineRule="auto"/>
              <w:jc w:val="center"/>
              <w:rPr>
                <w:rFonts w:ascii="Plus Jakarta Sans" w:hAnsi="Plus Jakarta Sans"/>
                <w:b/>
                <w:bCs/>
                <w:color w:val="0D004D"/>
                <w:sz w:val="18"/>
                <w:szCs w:val="18"/>
              </w:rPr>
            </w:pPr>
            <w:r w:rsidRPr="00AA4A67">
              <w:rPr>
                <w:rFonts w:ascii="Plus Jakarta Sans" w:hAnsi="Plus Jakarta Sans"/>
                <w:b/>
                <w:bCs/>
                <w:color w:val="0D004D"/>
                <w:sz w:val="18"/>
                <w:szCs w:val="18"/>
              </w:rPr>
              <w:t>University Module Title, Credit, and level</w:t>
            </w:r>
          </w:p>
        </w:tc>
        <w:tc>
          <w:tcPr>
            <w:tcW w:w="2410" w:type="dxa"/>
            <w:tcBorders>
              <w:top w:val="single" w:sz="12" w:space="0" w:color="auto"/>
              <w:left w:val="nil"/>
              <w:bottom w:val="single" w:sz="12" w:space="0" w:color="auto"/>
              <w:right w:val="single" w:sz="12" w:space="0" w:color="auto"/>
            </w:tcBorders>
            <w:shd w:val="clear" w:color="auto" w:fill="C1BFFF"/>
            <w:hideMark/>
          </w:tcPr>
          <w:p w14:paraId="17B48985" w14:textId="77777777" w:rsidR="00B05668" w:rsidRPr="00AA4A67" w:rsidRDefault="00B05668" w:rsidP="00B05668">
            <w:pPr>
              <w:spacing w:after="240"/>
              <w:jc w:val="center"/>
              <w:rPr>
                <w:rFonts w:ascii="Plus Jakarta Sans" w:hAnsi="Plus Jakarta Sans"/>
                <w:b/>
                <w:bCs/>
                <w:color w:val="0D004D"/>
                <w:sz w:val="18"/>
                <w:szCs w:val="18"/>
              </w:rPr>
            </w:pPr>
            <w:r w:rsidRPr="00AA4A67">
              <w:rPr>
                <w:rFonts w:ascii="Plus Jakarta Sans" w:hAnsi="Plus Jakarta Sans"/>
                <w:b/>
                <w:bCs/>
                <w:color w:val="0D004D"/>
                <w:sz w:val="18"/>
                <w:szCs w:val="18"/>
              </w:rPr>
              <w:t>University</w:t>
            </w:r>
          </w:p>
          <w:p w14:paraId="040C733C" w14:textId="77777777" w:rsidR="00B05668" w:rsidRPr="00AA4A67" w:rsidRDefault="00B05668" w:rsidP="00B05668">
            <w:pPr>
              <w:spacing w:line="252" w:lineRule="auto"/>
              <w:jc w:val="center"/>
              <w:rPr>
                <w:rFonts w:ascii="Plus Jakarta Sans" w:hAnsi="Plus Jakarta Sans"/>
                <w:b/>
                <w:bCs/>
                <w:color w:val="0D004D"/>
                <w:sz w:val="18"/>
                <w:szCs w:val="18"/>
              </w:rPr>
            </w:pPr>
            <w:r w:rsidRPr="00AA4A67">
              <w:rPr>
                <w:rFonts w:ascii="Plus Jakarta Sans" w:hAnsi="Plus Jakarta Sans"/>
                <w:b/>
                <w:bCs/>
                <w:color w:val="0D004D"/>
                <w:sz w:val="18"/>
                <w:szCs w:val="18"/>
              </w:rPr>
              <w:t xml:space="preserve"> Module content* (Identify what would be covered in content)</w:t>
            </w:r>
          </w:p>
        </w:tc>
        <w:tc>
          <w:tcPr>
            <w:tcW w:w="2145" w:type="dxa"/>
            <w:tcBorders>
              <w:top w:val="single" w:sz="12" w:space="0" w:color="auto"/>
              <w:left w:val="nil"/>
              <w:bottom w:val="single" w:sz="12" w:space="0" w:color="auto"/>
              <w:right w:val="single" w:sz="12" w:space="0" w:color="auto"/>
            </w:tcBorders>
            <w:shd w:val="clear" w:color="auto" w:fill="C1BFFF"/>
            <w:tcMar>
              <w:top w:w="0" w:type="dxa"/>
              <w:left w:w="108" w:type="dxa"/>
              <w:bottom w:w="0" w:type="dxa"/>
              <w:right w:w="108" w:type="dxa"/>
            </w:tcMar>
            <w:hideMark/>
          </w:tcPr>
          <w:p w14:paraId="5592CB1C" w14:textId="3C15BC8D" w:rsidR="00B05668" w:rsidRPr="00AA4A67" w:rsidRDefault="00B05668" w:rsidP="00E122B6">
            <w:pPr>
              <w:spacing w:after="240"/>
              <w:ind w:left="115"/>
              <w:jc w:val="center"/>
              <w:rPr>
                <w:rFonts w:ascii="Plus Jakarta Sans" w:hAnsi="Plus Jakarta Sans"/>
                <w:b/>
                <w:bCs/>
                <w:color w:val="0D004D"/>
                <w:sz w:val="18"/>
                <w:szCs w:val="18"/>
              </w:rPr>
            </w:pPr>
            <w:r w:rsidRPr="00AA4A67">
              <w:rPr>
                <w:rFonts w:ascii="Plus Jakarta Sans" w:hAnsi="Plus Jakarta Sans"/>
                <w:b/>
                <w:bCs/>
                <w:color w:val="0D004D"/>
                <w:sz w:val="18"/>
                <w:szCs w:val="18"/>
              </w:rPr>
              <w:t>University Module</w:t>
            </w:r>
            <w:r w:rsidR="00E122B6" w:rsidRPr="00AA4A67">
              <w:rPr>
                <w:rFonts w:ascii="Plus Jakarta Sans" w:hAnsi="Plus Jakarta Sans"/>
                <w:b/>
                <w:bCs/>
                <w:color w:val="0D004D"/>
                <w:sz w:val="18"/>
                <w:szCs w:val="18"/>
              </w:rPr>
              <w:t xml:space="preserve"> </w:t>
            </w:r>
            <w:r w:rsidRPr="00AA4A67">
              <w:rPr>
                <w:rFonts w:ascii="Plus Jakarta Sans" w:hAnsi="Plus Jakarta Sans"/>
                <w:b/>
                <w:bCs/>
                <w:color w:val="0D004D"/>
                <w:sz w:val="18"/>
                <w:szCs w:val="18"/>
              </w:rPr>
              <w:t xml:space="preserve">Learning Outcomes where it maps to Pearson Learning outcomes </w:t>
            </w:r>
            <w:r w:rsidRPr="00AA4A67">
              <w:rPr>
                <w:rFonts w:ascii="Plus Jakarta Sans" w:hAnsi="Plus Jakarta Sans"/>
                <w:b/>
                <w:bCs/>
                <w:color w:val="0D004D"/>
                <w:sz w:val="18"/>
                <w:szCs w:val="18"/>
                <w:highlight w:val="yellow"/>
              </w:rPr>
              <w:t>(Pearson LO)</w:t>
            </w:r>
          </w:p>
        </w:tc>
        <w:tc>
          <w:tcPr>
            <w:tcW w:w="1152" w:type="dxa"/>
            <w:tcBorders>
              <w:top w:val="single" w:sz="12" w:space="0" w:color="auto"/>
              <w:left w:val="nil"/>
              <w:bottom w:val="single" w:sz="12" w:space="0" w:color="auto"/>
              <w:right w:val="single" w:sz="12" w:space="0" w:color="auto"/>
            </w:tcBorders>
            <w:shd w:val="clear" w:color="auto" w:fill="C1BFFF"/>
          </w:tcPr>
          <w:p w14:paraId="7B86D74C" w14:textId="77777777" w:rsidR="00B05668" w:rsidRPr="00AA4A67" w:rsidRDefault="00B05668" w:rsidP="00B05668">
            <w:pPr>
              <w:spacing w:line="252" w:lineRule="auto"/>
              <w:ind w:left="115"/>
              <w:jc w:val="center"/>
              <w:rPr>
                <w:rFonts w:ascii="Plus Jakarta Sans" w:hAnsi="Plus Jakarta Sans"/>
                <w:b/>
                <w:bCs/>
                <w:color w:val="0D004D"/>
                <w:sz w:val="18"/>
                <w:szCs w:val="18"/>
              </w:rPr>
            </w:pPr>
            <w:r w:rsidRPr="00AA4A67">
              <w:rPr>
                <w:rFonts w:ascii="Plus Jakarta Sans" w:hAnsi="Plus Jakarta Sans"/>
                <w:b/>
                <w:bCs/>
                <w:color w:val="0D004D"/>
                <w:sz w:val="18"/>
                <w:szCs w:val="18"/>
              </w:rPr>
              <w:t>Percentage of module mapped</w:t>
            </w:r>
          </w:p>
        </w:tc>
      </w:tr>
      <w:tr w:rsidR="00B05668" w:rsidRPr="00B76D58" w14:paraId="2E9BA3E0" w14:textId="77777777" w:rsidTr="00CD3FF4">
        <w:trPr>
          <w:cantSplit/>
        </w:trPr>
        <w:tc>
          <w:tcPr>
            <w:tcW w:w="1101" w:type="dxa"/>
            <w:tcBorders>
              <w:top w:val="single" w:sz="12" w:space="0" w:color="auto"/>
              <w:left w:val="single" w:sz="12" w:space="0" w:color="auto"/>
              <w:bottom w:val="single" w:sz="12" w:space="0" w:color="auto"/>
              <w:right w:val="single" w:sz="12" w:space="0" w:color="auto"/>
            </w:tcBorders>
            <w:shd w:val="clear" w:color="auto" w:fill="EDECF6"/>
            <w:noWrap/>
            <w:tcMar>
              <w:top w:w="0" w:type="dxa"/>
              <w:left w:w="108" w:type="dxa"/>
              <w:bottom w:w="0" w:type="dxa"/>
              <w:right w:w="108" w:type="dxa"/>
            </w:tcMar>
          </w:tcPr>
          <w:p w14:paraId="01E3FF74" w14:textId="77777777" w:rsidR="00B05668" w:rsidRPr="00B76D58" w:rsidRDefault="00B05668" w:rsidP="00B05668">
            <w:pPr>
              <w:spacing w:line="240" w:lineRule="auto"/>
              <w:textAlignment w:val="baseline"/>
              <w:rPr>
                <w:rFonts w:ascii="Plus Jakarta Sans" w:eastAsia="Times New Roman" w:hAnsi="Plus Jakarta Sans"/>
                <w:i/>
                <w:iCs/>
                <w:color w:val="000000"/>
                <w:sz w:val="16"/>
                <w:szCs w:val="16"/>
                <w:lang w:val="en-GB" w:eastAsia="en-GB"/>
              </w:rPr>
            </w:pPr>
          </w:p>
        </w:tc>
        <w:tc>
          <w:tcPr>
            <w:tcW w:w="1275" w:type="dxa"/>
            <w:tcBorders>
              <w:top w:val="single" w:sz="12" w:space="0" w:color="auto"/>
              <w:left w:val="nil"/>
              <w:bottom w:val="single" w:sz="12" w:space="0" w:color="auto"/>
              <w:right w:val="single" w:sz="12" w:space="0" w:color="auto"/>
            </w:tcBorders>
            <w:shd w:val="clear" w:color="auto" w:fill="EDECF6"/>
            <w:noWrap/>
            <w:tcMar>
              <w:top w:w="0" w:type="dxa"/>
              <w:left w:w="108" w:type="dxa"/>
              <w:bottom w:w="0" w:type="dxa"/>
              <w:right w:w="108" w:type="dxa"/>
            </w:tcMar>
          </w:tcPr>
          <w:p w14:paraId="22CBABBB" w14:textId="77777777" w:rsidR="00B05668" w:rsidRPr="00B76D58" w:rsidRDefault="00B05668" w:rsidP="00B05668">
            <w:pPr>
              <w:spacing w:line="240" w:lineRule="auto"/>
              <w:textAlignment w:val="baseline"/>
              <w:rPr>
                <w:rFonts w:ascii="Plus Jakarta Sans" w:eastAsia="Times New Roman" w:hAnsi="Plus Jakarta Sans"/>
                <w:i/>
                <w:iCs/>
                <w:color w:val="000000"/>
                <w:sz w:val="16"/>
                <w:szCs w:val="16"/>
                <w:lang w:val="en-GB" w:eastAsia="en-GB"/>
              </w:rPr>
            </w:pPr>
          </w:p>
        </w:tc>
        <w:tc>
          <w:tcPr>
            <w:tcW w:w="1985" w:type="dxa"/>
            <w:tcBorders>
              <w:top w:val="single" w:sz="12" w:space="0" w:color="auto"/>
              <w:left w:val="nil"/>
              <w:bottom w:val="single" w:sz="12" w:space="0" w:color="auto"/>
              <w:right w:val="single" w:sz="12" w:space="0" w:color="auto"/>
            </w:tcBorders>
            <w:shd w:val="clear" w:color="auto" w:fill="EDECF6"/>
          </w:tcPr>
          <w:p w14:paraId="7A87ED50" w14:textId="77777777" w:rsidR="00B05668" w:rsidRPr="00B76D58" w:rsidRDefault="00B05668" w:rsidP="00B05668">
            <w:pPr>
              <w:spacing w:line="240" w:lineRule="auto"/>
              <w:textAlignment w:val="baseline"/>
              <w:rPr>
                <w:rFonts w:ascii="Plus Jakarta Sans" w:eastAsia="Times New Roman" w:hAnsi="Plus Jakarta Sans"/>
                <w:i/>
                <w:iCs/>
                <w:color w:val="000000"/>
                <w:sz w:val="16"/>
                <w:szCs w:val="16"/>
                <w:lang w:val="en-GB" w:eastAsia="en-GB"/>
              </w:rPr>
            </w:pPr>
          </w:p>
        </w:tc>
        <w:tc>
          <w:tcPr>
            <w:tcW w:w="2126" w:type="dxa"/>
            <w:tcBorders>
              <w:top w:val="single" w:sz="12" w:space="0" w:color="auto"/>
              <w:left w:val="nil"/>
              <w:bottom w:val="single" w:sz="12" w:space="0" w:color="auto"/>
              <w:right w:val="single" w:sz="12" w:space="0" w:color="auto"/>
            </w:tcBorders>
            <w:shd w:val="clear" w:color="auto" w:fill="EDECF6"/>
            <w:noWrap/>
            <w:tcMar>
              <w:top w:w="0" w:type="dxa"/>
              <w:left w:w="108" w:type="dxa"/>
              <w:bottom w:w="0" w:type="dxa"/>
              <w:right w:w="108" w:type="dxa"/>
            </w:tcMar>
          </w:tcPr>
          <w:p w14:paraId="4BA818BD" w14:textId="77777777" w:rsidR="00B05668" w:rsidRPr="00B76D58" w:rsidRDefault="00B05668" w:rsidP="00B05668">
            <w:pPr>
              <w:spacing w:line="240" w:lineRule="auto"/>
              <w:textAlignment w:val="baseline"/>
              <w:rPr>
                <w:rFonts w:ascii="Plus Jakarta Sans" w:eastAsia="Times New Roman" w:hAnsi="Plus Jakarta Sans"/>
                <w:i/>
                <w:iCs/>
                <w:color w:val="000000"/>
                <w:sz w:val="16"/>
                <w:szCs w:val="16"/>
                <w:lang w:val="en-GB" w:eastAsia="en-GB"/>
              </w:rPr>
            </w:pPr>
          </w:p>
        </w:tc>
        <w:tc>
          <w:tcPr>
            <w:tcW w:w="1134" w:type="dxa"/>
            <w:tcBorders>
              <w:top w:val="single" w:sz="12" w:space="0" w:color="auto"/>
              <w:left w:val="nil"/>
              <w:bottom w:val="single" w:sz="12" w:space="0" w:color="auto"/>
              <w:right w:val="single" w:sz="12" w:space="0" w:color="auto"/>
            </w:tcBorders>
            <w:shd w:val="clear" w:color="auto" w:fill="EDECF6"/>
            <w:noWrap/>
            <w:tcMar>
              <w:top w:w="0" w:type="dxa"/>
              <w:left w:w="108" w:type="dxa"/>
              <w:bottom w:w="0" w:type="dxa"/>
              <w:right w:w="108" w:type="dxa"/>
            </w:tcMar>
          </w:tcPr>
          <w:p w14:paraId="0AC9DC1C" w14:textId="77777777" w:rsidR="00B05668" w:rsidRPr="00B76D58" w:rsidRDefault="00B05668" w:rsidP="00B05668">
            <w:pPr>
              <w:spacing w:line="240" w:lineRule="auto"/>
              <w:textAlignment w:val="baseline"/>
              <w:rPr>
                <w:rFonts w:ascii="Plus Jakarta Sans" w:eastAsia="Times New Roman" w:hAnsi="Plus Jakarta Sans"/>
                <w:i/>
                <w:iCs/>
                <w:color w:val="000000"/>
                <w:sz w:val="16"/>
                <w:szCs w:val="16"/>
                <w:lang w:val="en-GB" w:eastAsia="en-GB"/>
              </w:rPr>
            </w:pPr>
          </w:p>
        </w:tc>
        <w:tc>
          <w:tcPr>
            <w:tcW w:w="1276" w:type="dxa"/>
            <w:tcBorders>
              <w:top w:val="single" w:sz="12" w:space="0" w:color="auto"/>
              <w:left w:val="nil"/>
              <w:bottom w:val="single" w:sz="12" w:space="0" w:color="auto"/>
              <w:right w:val="single" w:sz="12" w:space="0" w:color="auto"/>
            </w:tcBorders>
            <w:shd w:val="clear" w:color="auto" w:fill="EDECF6"/>
            <w:noWrap/>
            <w:tcMar>
              <w:top w:w="0" w:type="dxa"/>
              <w:left w:w="108" w:type="dxa"/>
              <w:bottom w:w="0" w:type="dxa"/>
              <w:right w:w="108" w:type="dxa"/>
            </w:tcMar>
          </w:tcPr>
          <w:p w14:paraId="7D0DE2A7" w14:textId="77777777" w:rsidR="00B05668" w:rsidRPr="00B76D58" w:rsidRDefault="00B05668" w:rsidP="00B05668">
            <w:pPr>
              <w:pStyle w:val="BodyText"/>
              <w:textAlignment w:val="baseline"/>
              <w:rPr>
                <w:rFonts w:ascii="Plus Jakarta Sans" w:eastAsia="Times New Roman" w:hAnsi="Plus Jakarta Sans" w:cstheme="minorBidi"/>
                <w:i/>
                <w:iCs/>
                <w:color w:val="000000"/>
                <w:sz w:val="16"/>
                <w:szCs w:val="16"/>
                <w:lang w:val="en-GB" w:eastAsia="en-GB"/>
              </w:rPr>
            </w:pPr>
          </w:p>
        </w:tc>
        <w:tc>
          <w:tcPr>
            <w:tcW w:w="2410" w:type="dxa"/>
            <w:tcBorders>
              <w:top w:val="single" w:sz="12" w:space="0" w:color="auto"/>
              <w:left w:val="nil"/>
              <w:bottom w:val="single" w:sz="12" w:space="0" w:color="auto"/>
              <w:right w:val="single" w:sz="12" w:space="0" w:color="auto"/>
            </w:tcBorders>
            <w:shd w:val="clear" w:color="auto" w:fill="EDECF6"/>
          </w:tcPr>
          <w:p w14:paraId="18BD219F" w14:textId="77777777" w:rsidR="00B05668" w:rsidRPr="00B76D58" w:rsidRDefault="00B05668" w:rsidP="00B05668">
            <w:pPr>
              <w:spacing w:after="240" w:line="240" w:lineRule="auto"/>
              <w:rPr>
                <w:rFonts w:ascii="Plus Jakarta Sans" w:hAnsi="Plus Jakarta Sans"/>
                <w:i/>
                <w:iCs/>
                <w:color w:val="000000" w:themeColor="text1"/>
                <w:sz w:val="16"/>
                <w:szCs w:val="16"/>
              </w:rPr>
            </w:pPr>
          </w:p>
        </w:tc>
        <w:tc>
          <w:tcPr>
            <w:tcW w:w="2145" w:type="dxa"/>
            <w:tcBorders>
              <w:top w:val="single" w:sz="12" w:space="0" w:color="auto"/>
              <w:left w:val="nil"/>
              <w:bottom w:val="single" w:sz="12" w:space="0" w:color="auto"/>
              <w:right w:val="single" w:sz="12" w:space="0" w:color="auto"/>
            </w:tcBorders>
            <w:shd w:val="clear" w:color="auto" w:fill="EDECF6"/>
            <w:tcMar>
              <w:top w:w="0" w:type="dxa"/>
              <w:left w:w="108" w:type="dxa"/>
              <w:bottom w:w="0" w:type="dxa"/>
              <w:right w:w="108" w:type="dxa"/>
            </w:tcMar>
          </w:tcPr>
          <w:p w14:paraId="2ABF9B78" w14:textId="77777777" w:rsidR="00B05668" w:rsidRPr="00B76D58" w:rsidRDefault="00B05668" w:rsidP="00B05668">
            <w:pPr>
              <w:spacing w:line="240" w:lineRule="auto"/>
              <w:ind w:left="115"/>
              <w:textAlignment w:val="baseline"/>
              <w:rPr>
                <w:rFonts w:ascii="Plus Jakarta Sans" w:eastAsia="Times New Roman" w:hAnsi="Plus Jakarta Sans"/>
                <w:i/>
                <w:iCs/>
                <w:color w:val="000000"/>
                <w:sz w:val="16"/>
                <w:szCs w:val="16"/>
                <w:lang w:val="en-GB" w:eastAsia="en-GB"/>
              </w:rPr>
            </w:pPr>
          </w:p>
        </w:tc>
        <w:tc>
          <w:tcPr>
            <w:tcW w:w="1152" w:type="dxa"/>
            <w:tcBorders>
              <w:top w:val="single" w:sz="12" w:space="0" w:color="auto"/>
              <w:left w:val="nil"/>
              <w:bottom w:val="single" w:sz="12" w:space="0" w:color="auto"/>
              <w:right w:val="single" w:sz="12" w:space="0" w:color="auto"/>
            </w:tcBorders>
            <w:shd w:val="clear" w:color="auto" w:fill="EDECF6"/>
          </w:tcPr>
          <w:p w14:paraId="13BC01BE" w14:textId="77777777" w:rsidR="00B05668" w:rsidRPr="00B76D58" w:rsidRDefault="00B05668" w:rsidP="00B05668">
            <w:pPr>
              <w:spacing w:line="240" w:lineRule="auto"/>
              <w:ind w:left="115"/>
              <w:textAlignment w:val="baseline"/>
              <w:rPr>
                <w:rFonts w:ascii="Plus Jakarta Sans" w:eastAsia="Times New Roman" w:hAnsi="Plus Jakarta Sans"/>
                <w:i/>
                <w:iCs/>
                <w:color w:val="000000"/>
                <w:sz w:val="16"/>
                <w:szCs w:val="16"/>
                <w:lang w:val="en-GB" w:eastAsia="en-GB"/>
              </w:rPr>
            </w:pPr>
          </w:p>
        </w:tc>
      </w:tr>
      <w:tr w:rsidR="00B05668" w:rsidRPr="00B76D58" w14:paraId="288D9280" w14:textId="77777777" w:rsidTr="00B05668">
        <w:trPr>
          <w:cantSplit/>
        </w:trPr>
        <w:tc>
          <w:tcPr>
            <w:tcW w:w="1101" w:type="dxa"/>
            <w:tcBorders>
              <w:top w:val="single" w:sz="12" w:space="0" w:color="auto"/>
              <w:left w:val="single" w:sz="12" w:space="0" w:color="auto"/>
              <w:bottom w:val="single" w:sz="12" w:space="0" w:color="auto"/>
              <w:right w:val="single" w:sz="12" w:space="0" w:color="auto"/>
            </w:tcBorders>
            <w:shd w:val="clear" w:color="auto" w:fill="auto"/>
            <w:noWrap/>
            <w:tcMar>
              <w:top w:w="0" w:type="dxa"/>
              <w:left w:w="108" w:type="dxa"/>
              <w:bottom w:w="0" w:type="dxa"/>
              <w:right w:w="108" w:type="dxa"/>
            </w:tcMar>
          </w:tcPr>
          <w:p w14:paraId="23EA97A7" w14:textId="77777777" w:rsidR="00B05668" w:rsidRPr="00B76D58" w:rsidRDefault="00B05668" w:rsidP="00B05668">
            <w:pPr>
              <w:spacing w:line="252" w:lineRule="auto"/>
              <w:jc w:val="center"/>
              <w:rPr>
                <w:rFonts w:ascii="Plus Jakarta Sans" w:hAnsi="Plus Jakarta Sans"/>
                <w:b/>
                <w:bCs/>
                <w:color w:val="000000"/>
                <w:sz w:val="18"/>
                <w:szCs w:val="18"/>
              </w:rPr>
            </w:pPr>
          </w:p>
        </w:tc>
        <w:tc>
          <w:tcPr>
            <w:tcW w:w="1275" w:type="dxa"/>
            <w:tcBorders>
              <w:top w:val="single" w:sz="12" w:space="0" w:color="auto"/>
              <w:left w:val="nil"/>
              <w:bottom w:val="single" w:sz="12" w:space="0" w:color="auto"/>
              <w:right w:val="single" w:sz="12" w:space="0" w:color="auto"/>
            </w:tcBorders>
            <w:shd w:val="clear" w:color="auto" w:fill="auto"/>
            <w:noWrap/>
            <w:tcMar>
              <w:top w:w="0" w:type="dxa"/>
              <w:left w:w="108" w:type="dxa"/>
              <w:bottom w:w="0" w:type="dxa"/>
              <w:right w:w="108" w:type="dxa"/>
            </w:tcMar>
          </w:tcPr>
          <w:p w14:paraId="79C89BE2" w14:textId="77777777" w:rsidR="00B05668" w:rsidRPr="00B76D58" w:rsidRDefault="00B05668" w:rsidP="00B05668">
            <w:pPr>
              <w:spacing w:line="252" w:lineRule="auto"/>
              <w:rPr>
                <w:rFonts w:ascii="Plus Jakarta Sans" w:hAnsi="Plus Jakarta Sans"/>
                <w:b/>
                <w:bCs/>
                <w:color w:val="000000"/>
                <w:sz w:val="18"/>
                <w:szCs w:val="18"/>
              </w:rPr>
            </w:pPr>
          </w:p>
        </w:tc>
        <w:tc>
          <w:tcPr>
            <w:tcW w:w="1985" w:type="dxa"/>
            <w:tcBorders>
              <w:top w:val="single" w:sz="12" w:space="0" w:color="auto"/>
              <w:left w:val="nil"/>
              <w:bottom w:val="single" w:sz="12" w:space="0" w:color="auto"/>
              <w:right w:val="single" w:sz="12" w:space="0" w:color="auto"/>
            </w:tcBorders>
            <w:shd w:val="clear" w:color="auto" w:fill="auto"/>
          </w:tcPr>
          <w:p w14:paraId="2011327A" w14:textId="77777777" w:rsidR="00B05668" w:rsidRPr="00B76D58" w:rsidRDefault="00B05668" w:rsidP="00B05668">
            <w:pPr>
              <w:spacing w:line="252" w:lineRule="auto"/>
              <w:ind w:left="360"/>
              <w:rPr>
                <w:rFonts w:ascii="Plus Jakarta Sans" w:hAnsi="Plus Jakarta Sans"/>
                <w:sz w:val="18"/>
                <w:szCs w:val="18"/>
              </w:rPr>
            </w:pPr>
          </w:p>
        </w:tc>
        <w:tc>
          <w:tcPr>
            <w:tcW w:w="2126" w:type="dxa"/>
            <w:tcBorders>
              <w:top w:val="single" w:sz="12" w:space="0" w:color="auto"/>
              <w:left w:val="nil"/>
              <w:bottom w:val="single" w:sz="12" w:space="0" w:color="auto"/>
              <w:right w:val="single" w:sz="12" w:space="0" w:color="auto"/>
            </w:tcBorders>
            <w:shd w:val="clear" w:color="auto" w:fill="auto"/>
            <w:noWrap/>
            <w:tcMar>
              <w:top w:w="0" w:type="dxa"/>
              <w:left w:w="108" w:type="dxa"/>
              <w:bottom w:w="0" w:type="dxa"/>
              <w:right w:w="108" w:type="dxa"/>
            </w:tcMar>
          </w:tcPr>
          <w:p w14:paraId="4ECA3215" w14:textId="77777777" w:rsidR="00B05668" w:rsidRPr="00B76D58" w:rsidRDefault="00B05668" w:rsidP="00B05668">
            <w:pPr>
              <w:spacing w:line="252" w:lineRule="auto"/>
              <w:rPr>
                <w:rFonts w:ascii="Plus Jakarta Sans" w:hAnsi="Plus Jakarta Sans"/>
                <w:sz w:val="18"/>
                <w:szCs w:val="18"/>
              </w:rPr>
            </w:pPr>
          </w:p>
        </w:tc>
        <w:tc>
          <w:tcPr>
            <w:tcW w:w="1134" w:type="dxa"/>
            <w:tcBorders>
              <w:top w:val="single" w:sz="12" w:space="0" w:color="auto"/>
              <w:left w:val="nil"/>
              <w:bottom w:val="single" w:sz="12" w:space="0" w:color="auto"/>
              <w:right w:val="single" w:sz="12" w:space="0" w:color="auto"/>
            </w:tcBorders>
            <w:shd w:val="clear" w:color="auto" w:fill="auto"/>
            <w:noWrap/>
            <w:tcMar>
              <w:top w:w="0" w:type="dxa"/>
              <w:left w:w="108" w:type="dxa"/>
              <w:bottom w:w="0" w:type="dxa"/>
              <w:right w:w="108" w:type="dxa"/>
            </w:tcMar>
          </w:tcPr>
          <w:p w14:paraId="3DF03F92" w14:textId="77777777" w:rsidR="00B05668" w:rsidRPr="00B76D58" w:rsidRDefault="00B05668" w:rsidP="00B05668">
            <w:pPr>
              <w:spacing w:line="252" w:lineRule="auto"/>
              <w:rPr>
                <w:rFonts w:ascii="Plus Jakarta Sans" w:hAnsi="Plus Jakarta Sans"/>
                <w:b/>
                <w:bCs/>
                <w:color w:val="000000"/>
                <w:sz w:val="18"/>
                <w:szCs w:val="18"/>
              </w:rPr>
            </w:pPr>
          </w:p>
        </w:tc>
        <w:tc>
          <w:tcPr>
            <w:tcW w:w="1276" w:type="dxa"/>
            <w:tcBorders>
              <w:top w:val="single" w:sz="12" w:space="0" w:color="auto"/>
              <w:left w:val="nil"/>
              <w:bottom w:val="single" w:sz="12" w:space="0" w:color="auto"/>
              <w:right w:val="single" w:sz="12" w:space="0" w:color="auto"/>
            </w:tcBorders>
            <w:shd w:val="clear" w:color="auto" w:fill="auto"/>
            <w:noWrap/>
            <w:tcMar>
              <w:top w:w="0" w:type="dxa"/>
              <w:left w:w="108" w:type="dxa"/>
              <w:bottom w:w="0" w:type="dxa"/>
              <w:right w:w="108" w:type="dxa"/>
            </w:tcMar>
          </w:tcPr>
          <w:p w14:paraId="44C3AC1D" w14:textId="77777777" w:rsidR="00B05668" w:rsidRPr="00B76D58" w:rsidRDefault="00B05668" w:rsidP="00B05668">
            <w:pPr>
              <w:spacing w:line="252" w:lineRule="auto"/>
              <w:rPr>
                <w:rFonts w:ascii="Plus Jakarta Sans" w:hAnsi="Plus Jakarta Sans"/>
                <w:b/>
                <w:bCs/>
                <w:color w:val="000000"/>
                <w:sz w:val="18"/>
                <w:szCs w:val="18"/>
              </w:rPr>
            </w:pPr>
          </w:p>
        </w:tc>
        <w:tc>
          <w:tcPr>
            <w:tcW w:w="2410" w:type="dxa"/>
            <w:tcBorders>
              <w:top w:val="single" w:sz="12" w:space="0" w:color="auto"/>
              <w:left w:val="nil"/>
              <w:bottom w:val="single" w:sz="12" w:space="0" w:color="auto"/>
              <w:right w:val="single" w:sz="12" w:space="0" w:color="auto"/>
            </w:tcBorders>
            <w:shd w:val="clear" w:color="auto" w:fill="auto"/>
          </w:tcPr>
          <w:p w14:paraId="21AEB9D7" w14:textId="77777777" w:rsidR="00B05668" w:rsidRPr="00B76D58" w:rsidRDefault="00B05668" w:rsidP="00B05668">
            <w:pPr>
              <w:spacing w:line="252" w:lineRule="auto"/>
              <w:rPr>
                <w:rFonts w:ascii="Plus Jakarta Sans" w:hAnsi="Plus Jakarta Sans"/>
                <w:color w:val="000000"/>
                <w:sz w:val="18"/>
                <w:szCs w:val="18"/>
              </w:rPr>
            </w:pPr>
          </w:p>
        </w:tc>
        <w:tc>
          <w:tcPr>
            <w:tcW w:w="2145" w:type="dxa"/>
            <w:tcBorders>
              <w:top w:val="single" w:sz="12" w:space="0" w:color="auto"/>
              <w:left w:val="nil"/>
              <w:bottom w:val="single" w:sz="12" w:space="0" w:color="auto"/>
              <w:right w:val="single" w:sz="12" w:space="0" w:color="auto"/>
            </w:tcBorders>
            <w:shd w:val="clear" w:color="auto" w:fill="auto"/>
            <w:tcMar>
              <w:top w:w="0" w:type="dxa"/>
              <w:left w:w="108" w:type="dxa"/>
              <w:bottom w:w="0" w:type="dxa"/>
              <w:right w:w="108" w:type="dxa"/>
            </w:tcMar>
          </w:tcPr>
          <w:p w14:paraId="471C36C3" w14:textId="77777777" w:rsidR="00B05668" w:rsidRPr="00B76D58" w:rsidRDefault="00B05668" w:rsidP="00B05668">
            <w:pPr>
              <w:spacing w:line="252" w:lineRule="auto"/>
              <w:ind w:left="115"/>
              <w:rPr>
                <w:rFonts w:ascii="Plus Jakarta Sans" w:hAnsi="Plus Jakarta Sans"/>
                <w:sz w:val="18"/>
                <w:szCs w:val="18"/>
              </w:rPr>
            </w:pPr>
          </w:p>
        </w:tc>
        <w:tc>
          <w:tcPr>
            <w:tcW w:w="1152" w:type="dxa"/>
            <w:tcBorders>
              <w:top w:val="single" w:sz="12" w:space="0" w:color="auto"/>
              <w:left w:val="nil"/>
              <w:bottom w:val="single" w:sz="12" w:space="0" w:color="auto"/>
              <w:right w:val="single" w:sz="12" w:space="0" w:color="auto"/>
            </w:tcBorders>
          </w:tcPr>
          <w:p w14:paraId="206D9F86" w14:textId="77777777" w:rsidR="00B05668" w:rsidRPr="00B76D58" w:rsidRDefault="00B05668" w:rsidP="00B05668">
            <w:pPr>
              <w:spacing w:line="252" w:lineRule="auto"/>
              <w:ind w:left="115"/>
              <w:rPr>
                <w:rFonts w:ascii="Plus Jakarta Sans" w:hAnsi="Plus Jakarta Sans"/>
                <w:sz w:val="18"/>
                <w:szCs w:val="18"/>
              </w:rPr>
            </w:pPr>
          </w:p>
        </w:tc>
      </w:tr>
      <w:tr w:rsidR="00B05668" w:rsidRPr="00B76D58" w14:paraId="169B97E5" w14:textId="77777777" w:rsidTr="00B05668">
        <w:trPr>
          <w:cantSplit/>
        </w:trPr>
        <w:tc>
          <w:tcPr>
            <w:tcW w:w="1101" w:type="dxa"/>
            <w:tcBorders>
              <w:top w:val="single" w:sz="12" w:space="0" w:color="auto"/>
              <w:left w:val="single" w:sz="12" w:space="0" w:color="auto"/>
              <w:bottom w:val="single" w:sz="12" w:space="0" w:color="auto"/>
              <w:right w:val="single" w:sz="12" w:space="0" w:color="auto"/>
            </w:tcBorders>
            <w:shd w:val="clear" w:color="auto" w:fill="auto"/>
            <w:noWrap/>
            <w:tcMar>
              <w:top w:w="0" w:type="dxa"/>
              <w:left w:w="108" w:type="dxa"/>
              <w:bottom w:w="0" w:type="dxa"/>
              <w:right w:w="108" w:type="dxa"/>
            </w:tcMar>
          </w:tcPr>
          <w:p w14:paraId="5A3A0287" w14:textId="77777777" w:rsidR="00B05668" w:rsidRPr="00B76D58" w:rsidRDefault="00B05668" w:rsidP="00B05668">
            <w:pPr>
              <w:spacing w:line="252" w:lineRule="auto"/>
              <w:jc w:val="center"/>
              <w:rPr>
                <w:rFonts w:ascii="Plus Jakarta Sans" w:hAnsi="Plus Jakarta Sans"/>
                <w:b/>
                <w:bCs/>
                <w:color w:val="000000"/>
                <w:sz w:val="18"/>
                <w:szCs w:val="18"/>
              </w:rPr>
            </w:pPr>
          </w:p>
        </w:tc>
        <w:tc>
          <w:tcPr>
            <w:tcW w:w="1275" w:type="dxa"/>
            <w:tcBorders>
              <w:top w:val="single" w:sz="12" w:space="0" w:color="auto"/>
              <w:left w:val="nil"/>
              <w:bottom w:val="single" w:sz="12" w:space="0" w:color="auto"/>
              <w:right w:val="single" w:sz="12" w:space="0" w:color="auto"/>
            </w:tcBorders>
            <w:shd w:val="clear" w:color="auto" w:fill="auto"/>
            <w:noWrap/>
            <w:tcMar>
              <w:top w:w="0" w:type="dxa"/>
              <w:left w:w="108" w:type="dxa"/>
              <w:bottom w:w="0" w:type="dxa"/>
              <w:right w:w="108" w:type="dxa"/>
            </w:tcMar>
          </w:tcPr>
          <w:p w14:paraId="7E7FE090" w14:textId="77777777" w:rsidR="00B05668" w:rsidRPr="00B76D58" w:rsidRDefault="00B05668" w:rsidP="00B05668">
            <w:pPr>
              <w:spacing w:line="252" w:lineRule="auto"/>
              <w:rPr>
                <w:rFonts w:ascii="Plus Jakarta Sans" w:hAnsi="Plus Jakarta Sans"/>
                <w:b/>
                <w:bCs/>
                <w:color w:val="000000"/>
                <w:sz w:val="18"/>
                <w:szCs w:val="18"/>
              </w:rPr>
            </w:pPr>
          </w:p>
        </w:tc>
        <w:tc>
          <w:tcPr>
            <w:tcW w:w="1985" w:type="dxa"/>
            <w:tcBorders>
              <w:top w:val="single" w:sz="12" w:space="0" w:color="auto"/>
              <w:left w:val="nil"/>
              <w:bottom w:val="single" w:sz="12" w:space="0" w:color="auto"/>
              <w:right w:val="single" w:sz="12" w:space="0" w:color="auto"/>
            </w:tcBorders>
            <w:shd w:val="clear" w:color="auto" w:fill="auto"/>
          </w:tcPr>
          <w:p w14:paraId="0AD6E742" w14:textId="77777777" w:rsidR="00B05668" w:rsidRPr="00B76D58" w:rsidRDefault="00B05668" w:rsidP="00B05668">
            <w:pPr>
              <w:spacing w:line="252" w:lineRule="auto"/>
              <w:ind w:left="360"/>
              <w:rPr>
                <w:rFonts w:ascii="Plus Jakarta Sans" w:hAnsi="Plus Jakarta Sans"/>
                <w:sz w:val="18"/>
                <w:szCs w:val="18"/>
              </w:rPr>
            </w:pPr>
          </w:p>
        </w:tc>
        <w:tc>
          <w:tcPr>
            <w:tcW w:w="2126" w:type="dxa"/>
            <w:tcBorders>
              <w:top w:val="single" w:sz="12" w:space="0" w:color="auto"/>
              <w:left w:val="nil"/>
              <w:bottom w:val="single" w:sz="12" w:space="0" w:color="auto"/>
              <w:right w:val="single" w:sz="12" w:space="0" w:color="auto"/>
            </w:tcBorders>
            <w:shd w:val="clear" w:color="auto" w:fill="auto"/>
            <w:noWrap/>
            <w:tcMar>
              <w:top w:w="0" w:type="dxa"/>
              <w:left w:w="108" w:type="dxa"/>
              <w:bottom w:w="0" w:type="dxa"/>
              <w:right w:w="108" w:type="dxa"/>
            </w:tcMar>
          </w:tcPr>
          <w:p w14:paraId="717274AA" w14:textId="77777777" w:rsidR="00B05668" w:rsidRPr="00B76D58" w:rsidRDefault="00B05668" w:rsidP="00B05668">
            <w:pPr>
              <w:spacing w:line="252" w:lineRule="auto"/>
              <w:rPr>
                <w:rFonts w:ascii="Plus Jakarta Sans" w:hAnsi="Plus Jakarta Sans"/>
                <w:sz w:val="18"/>
                <w:szCs w:val="18"/>
              </w:rPr>
            </w:pPr>
          </w:p>
        </w:tc>
        <w:tc>
          <w:tcPr>
            <w:tcW w:w="1134" w:type="dxa"/>
            <w:tcBorders>
              <w:top w:val="single" w:sz="12" w:space="0" w:color="auto"/>
              <w:left w:val="nil"/>
              <w:bottom w:val="single" w:sz="12" w:space="0" w:color="auto"/>
              <w:right w:val="single" w:sz="12" w:space="0" w:color="auto"/>
            </w:tcBorders>
            <w:shd w:val="clear" w:color="auto" w:fill="auto"/>
            <w:noWrap/>
            <w:tcMar>
              <w:top w:w="0" w:type="dxa"/>
              <w:left w:w="108" w:type="dxa"/>
              <w:bottom w:w="0" w:type="dxa"/>
              <w:right w:w="108" w:type="dxa"/>
            </w:tcMar>
          </w:tcPr>
          <w:p w14:paraId="4EF2859C" w14:textId="77777777" w:rsidR="00B05668" w:rsidRPr="00B76D58" w:rsidRDefault="00B05668" w:rsidP="00B05668">
            <w:pPr>
              <w:spacing w:line="252" w:lineRule="auto"/>
              <w:rPr>
                <w:rFonts w:ascii="Plus Jakarta Sans" w:hAnsi="Plus Jakarta Sans"/>
                <w:b/>
                <w:bCs/>
                <w:color w:val="000000"/>
                <w:sz w:val="18"/>
                <w:szCs w:val="18"/>
              </w:rPr>
            </w:pPr>
          </w:p>
        </w:tc>
        <w:tc>
          <w:tcPr>
            <w:tcW w:w="1276" w:type="dxa"/>
            <w:tcBorders>
              <w:top w:val="single" w:sz="12" w:space="0" w:color="auto"/>
              <w:left w:val="nil"/>
              <w:bottom w:val="single" w:sz="12" w:space="0" w:color="auto"/>
              <w:right w:val="single" w:sz="12" w:space="0" w:color="auto"/>
            </w:tcBorders>
            <w:shd w:val="clear" w:color="auto" w:fill="auto"/>
            <w:noWrap/>
            <w:tcMar>
              <w:top w:w="0" w:type="dxa"/>
              <w:left w:w="108" w:type="dxa"/>
              <w:bottom w:w="0" w:type="dxa"/>
              <w:right w:w="108" w:type="dxa"/>
            </w:tcMar>
          </w:tcPr>
          <w:p w14:paraId="48FC8238" w14:textId="77777777" w:rsidR="00B05668" w:rsidRPr="00B76D58" w:rsidRDefault="00B05668" w:rsidP="00B05668">
            <w:pPr>
              <w:spacing w:line="252" w:lineRule="auto"/>
              <w:rPr>
                <w:rFonts w:ascii="Plus Jakarta Sans" w:hAnsi="Plus Jakarta Sans"/>
                <w:b/>
                <w:bCs/>
                <w:color w:val="000000"/>
                <w:sz w:val="18"/>
                <w:szCs w:val="18"/>
              </w:rPr>
            </w:pPr>
          </w:p>
        </w:tc>
        <w:tc>
          <w:tcPr>
            <w:tcW w:w="2410" w:type="dxa"/>
            <w:tcBorders>
              <w:top w:val="single" w:sz="12" w:space="0" w:color="auto"/>
              <w:left w:val="nil"/>
              <w:bottom w:val="single" w:sz="12" w:space="0" w:color="auto"/>
              <w:right w:val="single" w:sz="12" w:space="0" w:color="auto"/>
            </w:tcBorders>
            <w:shd w:val="clear" w:color="auto" w:fill="auto"/>
          </w:tcPr>
          <w:p w14:paraId="1A1C824D" w14:textId="77777777" w:rsidR="00B05668" w:rsidRPr="00B76D58" w:rsidRDefault="00B05668" w:rsidP="00B05668">
            <w:pPr>
              <w:spacing w:line="252" w:lineRule="auto"/>
              <w:rPr>
                <w:rFonts w:ascii="Plus Jakarta Sans" w:hAnsi="Plus Jakarta Sans"/>
                <w:color w:val="000000"/>
                <w:sz w:val="18"/>
                <w:szCs w:val="18"/>
              </w:rPr>
            </w:pPr>
          </w:p>
        </w:tc>
        <w:tc>
          <w:tcPr>
            <w:tcW w:w="2145" w:type="dxa"/>
            <w:tcBorders>
              <w:top w:val="single" w:sz="12" w:space="0" w:color="auto"/>
              <w:left w:val="nil"/>
              <w:bottom w:val="single" w:sz="12" w:space="0" w:color="auto"/>
              <w:right w:val="single" w:sz="12" w:space="0" w:color="auto"/>
            </w:tcBorders>
            <w:shd w:val="clear" w:color="auto" w:fill="auto"/>
            <w:tcMar>
              <w:top w:w="0" w:type="dxa"/>
              <w:left w:w="108" w:type="dxa"/>
              <w:bottom w:w="0" w:type="dxa"/>
              <w:right w:w="108" w:type="dxa"/>
            </w:tcMar>
          </w:tcPr>
          <w:p w14:paraId="52BF8349" w14:textId="77777777" w:rsidR="00B05668" w:rsidRPr="00B76D58" w:rsidRDefault="00B05668" w:rsidP="00B05668">
            <w:pPr>
              <w:spacing w:line="252" w:lineRule="auto"/>
              <w:ind w:left="115"/>
              <w:rPr>
                <w:rFonts w:ascii="Plus Jakarta Sans" w:hAnsi="Plus Jakarta Sans"/>
                <w:sz w:val="18"/>
                <w:szCs w:val="18"/>
              </w:rPr>
            </w:pPr>
          </w:p>
        </w:tc>
        <w:tc>
          <w:tcPr>
            <w:tcW w:w="1152" w:type="dxa"/>
            <w:tcBorders>
              <w:top w:val="single" w:sz="12" w:space="0" w:color="auto"/>
              <w:left w:val="nil"/>
              <w:bottom w:val="single" w:sz="12" w:space="0" w:color="auto"/>
              <w:right w:val="single" w:sz="12" w:space="0" w:color="auto"/>
            </w:tcBorders>
          </w:tcPr>
          <w:p w14:paraId="181C7405" w14:textId="77777777" w:rsidR="00B05668" w:rsidRPr="00B76D58" w:rsidRDefault="00B05668" w:rsidP="00B05668">
            <w:pPr>
              <w:spacing w:line="252" w:lineRule="auto"/>
              <w:ind w:left="115"/>
              <w:rPr>
                <w:rFonts w:ascii="Plus Jakarta Sans" w:hAnsi="Plus Jakarta Sans"/>
                <w:sz w:val="18"/>
                <w:szCs w:val="18"/>
              </w:rPr>
            </w:pPr>
          </w:p>
        </w:tc>
      </w:tr>
      <w:tr w:rsidR="00B05668" w:rsidRPr="00B76D58" w14:paraId="0EE778B0" w14:textId="77777777" w:rsidTr="00B05668">
        <w:trPr>
          <w:cantSplit/>
        </w:trPr>
        <w:tc>
          <w:tcPr>
            <w:tcW w:w="1101" w:type="dxa"/>
            <w:tcBorders>
              <w:top w:val="single" w:sz="12" w:space="0" w:color="auto"/>
              <w:left w:val="single" w:sz="12" w:space="0" w:color="auto"/>
              <w:bottom w:val="single" w:sz="12" w:space="0" w:color="auto"/>
              <w:right w:val="single" w:sz="12" w:space="0" w:color="auto"/>
            </w:tcBorders>
            <w:shd w:val="clear" w:color="auto" w:fill="auto"/>
            <w:noWrap/>
            <w:tcMar>
              <w:top w:w="0" w:type="dxa"/>
              <w:left w:w="108" w:type="dxa"/>
              <w:bottom w:w="0" w:type="dxa"/>
              <w:right w:w="108" w:type="dxa"/>
            </w:tcMar>
          </w:tcPr>
          <w:p w14:paraId="6A1EE8E2" w14:textId="77777777" w:rsidR="00B05668" w:rsidRPr="00B76D58" w:rsidRDefault="00B05668" w:rsidP="00B05668">
            <w:pPr>
              <w:spacing w:line="252" w:lineRule="auto"/>
              <w:jc w:val="center"/>
              <w:rPr>
                <w:rFonts w:ascii="Plus Jakarta Sans" w:hAnsi="Plus Jakarta Sans"/>
                <w:b/>
                <w:bCs/>
                <w:color w:val="000000"/>
                <w:sz w:val="18"/>
                <w:szCs w:val="18"/>
              </w:rPr>
            </w:pPr>
          </w:p>
        </w:tc>
        <w:tc>
          <w:tcPr>
            <w:tcW w:w="1275" w:type="dxa"/>
            <w:tcBorders>
              <w:top w:val="single" w:sz="12" w:space="0" w:color="auto"/>
              <w:left w:val="nil"/>
              <w:bottom w:val="single" w:sz="12" w:space="0" w:color="auto"/>
              <w:right w:val="single" w:sz="12" w:space="0" w:color="auto"/>
            </w:tcBorders>
            <w:shd w:val="clear" w:color="auto" w:fill="auto"/>
            <w:noWrap/>
            <w:tcMar>
              <w:top w:w="0" w:type="dxa"/>
              <w:left w:w="108" w:type="dxa"/>
              <w:bottom w:w="0" w:type="dxa"/>
              <w:right w:w="108" w:type="dxa"/>
            </w:tcMar>
          </w:tcPr>
          <w:p w14:paraId="3ED904E3" w14:textId="77777777" w:rsidR="00B05668" w:rsidRPr="00B76D58" w:rsidRDefault="00B05668" w:rsidP="00B05668">
            <w:pPr>
              <w:spacing w:line="252" w:lineRule="auto"/>
              <w:rPr>
                <w:rFonts w:ascii="Plus Jakarta Sans" w:hAnsi="Plus Jakarta Sans"/>
                <w:b/>
                <w:bCs/>
                <w:color w:val="000000"/>
                <w:sz w:val="18"/>
                <w:szCs w:val="18"/>
              </w:rPr>
            </w:pPr>
          </w:p>
        </w:tc>
        <w:tc>
          <w:tcPr>
            <w:tcW w:w="1985" w:type="dxa"/>
            <w:tcBorders>
              <w:top w:val="single" w:sz="12" w:space="0" w:color="auto"/>
              <w:left w:val="nil"/>
              <w:bottom w:val="single" w:sz="12" w:space="0" w:color="auto"/>
              <w:right w:val="single" w:sz="12" w:space="0" w:color="auto"/>
            </w:tcBorders>
            <w:shd w:val="clear" w:color="auto" w:fill="auto"/>
          </w:tcPr>
          <w:p w14:paraId="269D49B0" w14:textId="77777777" w:rsidR="00B05668" w:rsidRPr="00B76D58" w:rsidRDefault="00B05668" w:rsidP="00B05668">
            <w:pPr>
              <w:spacing w:line="252" w:lineRule="auto"/>
              <w:ind w:left="360"/>
              <w:rPr>
                <w:rFonts w:ascii="Plus Jakarta Sans" w:hAnsi="Plus Jakarta Sans"/>
                <w:sz w:val="18"/>
                <w:szCs w:val="18"/>
              </w:rPr>
            </w:pPr>
          </w:p>
        </w:tc>
        <w:tc>
          <w:tcPr>
            <w:tcW w:w="2126" w:type="dxa"/>
            <w:tcBorders>
              <w:top w:val="single" w:sz="12" w:space="0" w:color="auto"/>
              <w:left w:val="nil"/>
              <w:bottom w:val="single" w:sz="12" w:space="0" w:color="auto"/>
              <w:right w:val="single" w:sz="12" w:space="0" w:color="auto"/>
            </w:tcBorders>
            <w:shd w:val="clear" w:color="auto" w:fill="auto"/>
            <w:noWrap/>
            <w:tcMar>
              <w:top w:w="0" w:type="dxa"/>
              <w:left w:w="108" w:type="dxa"/>
              <w:bottom w:w="0" w:type="dxa"/>
              <w:right w:w="108" w:type="dxa"/>
            </w:tcMar>
          </w:tcPr>
          <w:p w14:paraId="7B20BAE1" w14:textId="77777777" w:rsidR="00B05668" w:rsidRPr="00B76D58" w:rsidRDefault="00B05668" w:rsidP="00B05668">
            <w:pPr>
              <w:spacing w:line="252" w:lineRule="auto"/>
              <w:rPr>
                <w:rFonts w:ascii="Plus Jakarta Sans" w:hAnsi="Plus Jakarta Sans"/>
                <w:sz w:val="18"/>
                <w:szCs w:val="18"/>
              </w:rPr>
            </w:pPr>
          </w:p>
        </w:tc>
        <w:tc>
          <w:tcPr>
            <w:tcW w:w="1134" w:type="dxa"/>
            <w:tcBorders>
              <w:top w:val="single" w:sz="12" w:space="0" w:color="auto"/>
              <w:left w:val="nil"/>
              <w:bottom w:val="single" w:sz="12" w:space="0" w:color="auto"/>
              <w:right w:val="single" w:sz="12" w:space="0" w:color="auto"/>
            </w:tcBorders>
            <w:shd w:val="clear" w:color="auto" w:fill="auto"/>
            <w:noWrap/>
            <w:tcMar>
              <w:top w:w="0" w:type="dxa"/>
              <w:left w:w="108" w:type="dxa"/>
              <w:bottom w:w="0" w:type="dxa"/>
              <w:right w:w="108" w:type="dxa"/>
            </w:tcMar>
          </w:tcPr>
          <w:p w14:paraId="31AE30B1" w14:textId="77777777" w:rsidR="00B05668" w:rsidRPr="00B76D58" w:rsidRDefault="00B05668" w:rsidP="00B05668">
            <w:pPr>
              <w:spacing w:line="252" w:lineRule="auto"/>
              <w:rPr>
                <w:rFonts w:ascii="Plus Jakarta Sans" w:hAnsi="Plus Jakarta Sans"/>
                <w:b/>
                <w:bCs/>
                <w:color w:val="000000"/>
                <w:sz w:val="18"/>
                <w:szCs w:val="18"/>
              </w:rPr>
            </w:pPr>
          </w:p>
        </w:tc>
        <w:tc>
          <w:tcPr>
            <w:tcW w:w="1276" w:type="dxa"/>
            <w:tcBorders>
              <w:top w:val="single" w:sz="12" w:space="0" w:color="auto"/>
              <w:left w:val="nil"/>
              <w:bottom w:val="single" w:sz="12" w:space="0" w:color="auto"/>
              <w:right w:val="single" w:sz="12" w:space="0" w:color="auto"/>
            </w:tcBorders>
            <w:shd w:val="clear" w:color="auto" w:fill="auto"/>
            <w:noWrap/>
            <w:tcMar>
              <w:top w:w="0" w:type="dxa"/>
              <w:left w:w="108" w:type="dxa"/>
              <w:bottom w:w="0" w:type="dxa"/>
              <w:right w:w="108" w:type="dxa"/>
            </w:tcMar>
          </w:tcPr>
          <w:p w14:paraId="028EBFF6" w14:textId="77777777" w:rsidR="00B05668" w:rsidRPr="00B76D58" w:rsidRDefault="00B05668" w:rsidP="00B05668">
            <w:pPr>
              <w:spacing w:line="252" w:lineRule="auto"/>
              <w:rPr>
                <w:rFonts w:ascii="Plus Jakarta Sans" w:hAnsi="Plus Jakarta Sans"/>
                <w:b/>
                <w:bCs/>
                <w:color w:val="000000"/>
                <w:sz w:val="18"/>
                <w:szCs w:val="18"/>
              </w:rPr>
            </w:pPr>
          </w:p>
        </w:tc>
        <w:tc>
          <w:tcPr>
            <w:tcW w:w="2410" w:type="dxa"/>
            <w:tcBorders>
              <w:top w:val="single" w:sz="12" w:space="0" w:color="auto"/>
              <w:left w:val="nil"/>
              <w:bottom w:val="single" w:sz="12" w:space="0" w:color="auto"/>
              <w:right w:val="single" w:sz="12" w:space="0" w:color="auto"/>
            </w:tcBorders>
            <w:shd w:val="clear" w:color="auto" w:fill="auto"/>
          </w:tcPr>
          <w:p w14:paraId="3966E2AF" w14:textId="77777777" w:rsidR="00B05668" w:rsidRPr="00B76D58" w:rsidRDefault="00B05668" w:rsidP="00B05668">
            <w:pPr>
              <w:spacing w:line="252" w:lineRule="auto"/>
              <w:rPr>
                <w:rFonts w:ascii="Plus Jakarta Sans" w:hAnsi="Plus Jakarta Sans"/>
                <w:color w:val="000000"/>
                <w:sz w:val="18"/>
                <w:szCs w:val="18"/>
              </w:rPr>
            </w:pPr>
          </w:p>
        </w:tc>
        <w:tc>
          <w:tcPr>
            <w:tcW w:w="2145" w:type="dxa"/>
            <w:tcBorders>
              <w:top w:val="single" w:sz="12" w:space="0" w:color="auto"/>
              <w:left w:val="nil"/>
              <w:bottom w:val="single" w:sz="12" w:space="0" w:color="auto"/>
              <w:right w:val="single" w:sz="12" w:space="0" w:color="auto"/>
            </w:tcBorders>
            <w:shd w:val="clear" w:color="auto" w:fill="auto"/>
            <w:tcMar>
              <w:top w:w="0" w:type="dxa"/>
              <w:left w:w="108" w:type="dxa"/>
              <w:bottom w:w="0" w:type="dxa"/>
              <w:right w:w="108" w:type="dxa"/>
            </w:tcMar>
          </w:tcPr>
          <w:p w14:paraId="3B1334C2" w14:textId="77777777" w:rsidR="00B05668" w:rsidRPr="00B76D58" w:rsidRDefault="00B05668" w:rsidP="00B05668">
            <w:pPr>
              <w:spacing w:line="252" w:lineRule="auto"/>
              <w:ind w:left="115"/>
              <w:rPr>
                <w:rFonts w:ascii="Plus Jakarta Sans" w:hAnsi="Plus Jakarta Sans"/>
                <w:sz w:val="18"/>
                <w:szCs w:val="18"/>
              </w:rPr>
            </w:pPr>
          </w:p>
        </w:tc>
        <w:tc>
          <w:tcPr>
            <w:tcW w:w="1152" w:type="dxa"/>
            <w:tcBorders>
              <w:top w:val="single" w:sz="12" w:space="0" w:color="auto"/>
              <w:left w:val="nil"/>
              <w:bottom w:val="single" w:sz="12" w:space="0" w:color="auto"/>
              <w:right w:val="single" w:sz="12" w:space="0" w:color="auto"/>
            </w:tcBorders>
          </w:tcPr>
          <w:p w14:paraId="6ADBD782" w14:textId="77777777" w:rsidR="00B05668" w:rsidRPr="00B76D58" w:rsidRDefault="00B05668" w:rsidP="00B05668">
            <w:pPr>
              <w:spacing w:line="252" w:lineRule="auto"/>
              <w:ind w:left="115"/>
              <w:rPr>
                <w:rFonts w:ascii="Plus Jakarta Sans" w:hAnsi="Plus Jakarta Sans"/>
                <w:sz w:val="18"/>
                <w:szCs w:val="18"/>
              </w:rPr>
            </w:pPr>
          </w:p>
        </w:tc>
      </w:tr>
      <w:tr w:rsidR="00B05668" w:rsidRPr="00B76D58" w14:paraId="3DD0F977" w14:textId="77777777" w:rsidTr="00B05668">
        <w:trPr>
          <w:cantSplit/>
        </w:trPr>
        <w:tc>
          <w:tcPr>
            <w:tcW w:w="1101" w:type="dxa"/>
            <w:tcBorders>
              <w:top w:val="single" w:sz="12" w:space="0" w:color="auto"/>
              <w:left w:val="single" w:sz="12" w:space="0" w:color="auto"/>
              <w:bottom w:val="single" w:sz="12" w:space="0" w:color="auto"/>
              <w:right w:val="single" w:sz="12" w:space="0" w:color="auto"/>
            </w:tcBorders>
            <w:shd w:val="clear" w:color="auto" w:fill="auto"/>
            <w:noWrap/>
            <w:tcMar>
              <w:top w:w="0" w:type="dxa"/>
              <w:left w:w="108" w:type="dxa"/>
              <w:bottom w:w="0" w:type="dxa"/>
              <w:right w:w="108" w:type="dxa"/>
            </w:tcMar>
          </w:tcPr>
          <w:p w14:paraId="610D9F20" w14:textId="77777777" w:rsidR="00B05668" w:rsidRPr="00B76D58" w:rsidRDefault="00B05668" w:rsidP="00B05668">
            <w:pPr>
              <w:spacing w:line="252" w:lineRule="auto"/>
              <w:jc w:val="center"/>
              <w:rPr>
                <w:rFonts w:ascii="Plus Jakarta Sans" w:hAnsi="Plus Jakarta Sans"/>
                <w:b/>
                <w:bCs/>
                <w:color w:val="000000"/>
                <w:sz w:val="18"/>
                <w:szCs w:val="18"/>
              </w:rPr>
            </w:pPr>
          </w:p>
        </w:tc>
        <w:tc>
          <w:tcPr>
            <w:tcW w:w="1275" w:type="dxa"/>
            <w:tcBorders>
              <w:top w:val="single" w:sz="12" w:space="0" w:color="auto"/>
              <w:left w:val="nil"/>
              <w:bottom w:val="single" w:sz="12" w:space="0" w:color="auto"/>
              <w:right w:val="single" w:sz="12" w:space="0" w:color="auto"/>
            </w:tcBorders>
            <w:shd w:val="clear" w:color="auto" w:fill="auto"/>
            <w:noWrap/>
            <w:tcMar>
              <w:top w:w="0" w:type="dxa"/>
              <w:left w:w="108" w:type="dxa"/>
              <w:bottom w:w="0" w:type="dxa"/>
              <w:right w:w="108" w:type="dxa"/>
            </w:tcMar>
          </w:tcPr>
          <w:p w14:paraId="629E6863" w14:textId="77777777" w:rsidR="00B05668" w:rsidRPr="00B76D58" w:rsidRDefault="00B05668" w:rsidP="00B05668">
            <w:pPr>
              <w:spacing w:line="252" w:lineRule="auto"/>
              <w:rPr>
                <w:rFonts w:ascii="Plus Jakarta Sans" w:hAnsi="Plus Jakarta Sans"/>
                <w:b/>
                <w:bCs/>
                <w:color w:val="000000"/>
                <w:sz w:val="18"/>
                <w:szCs w:val="18"/>
              </w:rPr>
            </w:pPr>
          </w:p>
        </w:tc>
        <w:tc>
          <w:tcPr>
            <w:tcW w:w="1985" w:type="dxa"/>
            <w:tcBorders>
              <w:top w:val="single" w:sz="12" w:space="0" w:color="auto"/>
              <w:left w:val="nil"/>
              <w:bottom w:val="single" w:sz="12" w:space="0" w:color="auto"/>
              <w:right w:val="single" w:sz="12" w:space="0" w:color="auto"/>
            </w:tcBorders>
            <w:shd w:val="clear" w:color="auto" w:fill="auto"/>
          </w:tcPr>
          <w:p w14:paraId="72178F07" w14:textId="77777777" w:rsidR="00B05668" w:rsidRPr="00B76D58" w:rsidRDefault="00B05668" w:rsidP="00B05668">
            <w:pPr>
              <w:spacing w:line="252" w:lineRule="auto"/>
              <w:ind w:left="360"/>
              <w:rPr>
                <w:rFonts w:ascii="Plus Jakarta Sans" w:hAnsi="Plus Jakarta Sans"/>
                <w:sz w:val="18"/>
                <w:szCs w:val="18"/>
              </w:rPr>
            </w:pPr>
          </w:p>
        </w:tc>
        <w:tc>
          <w:tcPr>
            <w:tcW w:w="2126" w:type="dxa"/>
            <w:tcBorders>
              <w:top w:val="single" w:sz="12" w:space="0" w:color="auto"/>
              <w:left w:val="nil"/>
              <w:bottom w:val="single" w:sz="12" w:space="0" w:color="auto"/>
              <w:right w:val="single" w:sz="12" w:space="0" w:color="auto"/>
            </w:tcBorders>
            <w:shd w:val="clear" w:color="auto" w:fill="auto"/>
            <w:noWrap/>
            <w:tcMar>
              <w:top w:w="0" w:type="dxa"/>
              <w:left w:w="108" w:type="dxa"/>
              <w:bottom w:w="0" w:type="dxa"/>
              <w:right w:w="108" w:type="dxa"/>
            </w:tcMar>
          </w:tcPr>
          <w:p w14:paraId="0CD7036C" w14:textId="77777777" w:rsidR="00B05668" w:rsidRPr="00B76D58" w:rsidRDefault="00B05668" w:rsidP="00B05668">
            <w:pPr>
              <w:spacing w:line="252" w:lineRule="auto"/>
              <w:rPr>
                <w:rFonts w:ascii="Plus Jakarta Sans" w:hAnsi="Plus Jakarta Sans"/>
                <w:sz w:val="18"/>
                <w:szCs w:val="18"/>
              </w:rPr>
            </w:pPr>
          </w:p>
        </w:tc>
        <w:tc>
          <w:tcPr>
            <w:tcW w:w="1134" w:type="dxa"/>
            <w:tcBorders>
              <w:top w:val="single" w:sz="12" w:space="0" w:color="auto"/>
              <w:left w:val="nil"/>
              <w:bottom w:val="single" w:sz="12" w:space="0" w:color="auto"/>
              <w:right w:val="single" w:sz="12" w:space="0" w:color="auto"/>
            </w:tcBorders>
            <w:shd w:val="clear" w:color="auto" w:fill="auto"/>
            <w:noWrap/>
            <w:tcMar>
              <w:top w:w="0" w:type="dxa"/>
              <w:left w:w="108" w:type="dxa"/>
              <w:bottom w:w="0" w:type="dxa"/>
              <w:right w:w="108" w:type="dxa"/>
            </w:tcMar>
          </w:tcPr>
          <w:p w14:paraId="2FAAEDB9" w14:textId="77777777" w:rsidR="00B05668" w:rsidRPr="00B76D58" w:rsidRDefault="00B05668" w:rsidP="00B05668">
            <w:pPr>
              <w:spacing w:line="252" w:lineRule="auto"/>
              <w:rPr>
                <w:rFonts w:ascii="Plus Jakarta Sans" w:hAnsi="Plus Jakarta Sans"/>
                <w:b/>
                <w:bCs/>
                <w:color w:val="000000"/>
                <w:sz w:val="18"/>
                <w:szCs w:val="18"/>
              </w:rPr>
            </w:pPr>
          </w:p>
        </w:tc>
        <w:tc>
          <w:tcPr>
            <w:tcW w:w="1276" w:type="dxa"/>
            <w:tcBorders>
              <w:top w:val="single" w:sz="12" w:space="0" w:color="auto"/>
              <w:left w:val="nil"/>
              <w:bottom w:val="single" w:sz="12" w:space="0" w:color="auto"/>
              <w:right w:val="single" w:sz="12" w:space="0" w:color="auto"/>
            </w:tcBorders>
            <w:shd w:val="clear" w:color="auto" w:fill="auto"/>
            <w:noWrap/>
            <w:tcMar>
              <w:top w:w="0" w:type="dxa"/>
              <w:left w:w="108" w:type="dxa"/>
              <w:bottom w:w="0" w:type="dxa"/>
              <w:right w:w="108" w:type="dxa"/>
            </w:tcMar>
          </w:tcPr>
          <w:p w14:paraId="4B6EA17B" w14:textId="77777777" w:rsidR="00B05668" w:rsidRPr="00B76D58" w:rsidRDefault="00B05668" w:rsidP="00B05668">
            <w:pPr>
              <w:spacing w:line="252" w:lineRule="auto"/>
              <w:rPr>
                <w:rFonts w:ascii="Plus Jakarta Sans" w:hAnsi="Plus Jakarta Sans"/>
                <w:b/>
                <w:bCs/>
                <w:color w:val="000000"/>
                <w:sz w:val="18"/>
                <w:szCs w:val="18"/>
              </w:rPr>
            </w:pPr>
          </w:p>
        </w:tc>
        <w:tc>
          <w:tcPr>
            <w:tcW w:w="2410" w:type="dxa"/>
            <w:tcBorders>
              <w:top w:val="single" w:sz="12" w:space="0" w:color="auto"/>
              <w:left w:val="nil"/>
              <w:bottom w:val="single" w:sz="12" w:space="0" w:color="auto"/>
              <w:right w:val="single" w:sz="12" w:space="0" w:color="auto"/>
            </w:tcBorders>
            <w:shd w:val="clear" w:color="auto" w:fill="auto"/>
          </w:tcPr>
          <w:p w14:paraId="6E35CC43" w14:textId="77777777" w:rsidR="00B05668" w:rsidRPr="00B76D58" w:rsidRDefault="00B05668" w:rsidP="00B05668">
            <w:pPr>
              <w:spacing w:line="252" w:lineRule="auto"/>
              <w:rPr>
                <w:rFonts w:ascii="Plus Jakarta Sans" w:hAnsi="Plus Jakarta Sans"/>
                <w:color w:val="000000"/>
                <w:sz w:val="18"/>
                <w:szCs w:val="18"/>
              </w:rPr>
            </w:pPr>
          </w:p>
        </w:tc>
        <w:tc>
          <w:tcPr>
            <w:tcW w:w="2145" w:type="dxa"/>
            <w:tcBorders>
              <w:top w:val="single" w:sz="12" w:space="0" w:color="auto"/>
              <w:left w:val="nil"/>
              <w:bottom w:val="single" w:sz="12" w:space="0" w:color="auto"/>
              <w:right w:val="single" w:sz="12" w:space="0" w:color="auto"/>
            </w:tcBorders>
            <w:shd w:val="clear" w:color="auto" w:fill="auto"/>
            <w:tcMar>
              <w:top w:w="0" w:type="dxa"/>
              <w:left w:w="108" w:type="dxa"/>
              <w:bottom w:w="0" w:type="dxa"/>
              <w:right w:w="108" w:type="dxa"/>
            </w:tcMar>
          </w:tcPr>
          <w:p w14:paraId="20EA2BB7" w14:textId="77777777" w:rsidR="00B05668" w:rsidRPr="00B76D58" w:rsidRDefault="00B05668" w:rsidP="00B05668">
            <w:pPr>
              <w:spacing w:line="252" w:lineRule="auto"/>
              <w:ind w:left="115"/>
              <w:rPr>
                <w:rFonts w:ascii="Plus Jakarta Sans" w:hAnsi="Plus Jakarta Sans"/>
                <w:sz w:val="18"/>
                <w:szCs w:val="18"/>
              </w:rPr>
            </w:pPr>
          </w:p>
        </w:tc>
        <w:tc>
          <w:tcPr>
            <w:tcW w:w="1152" w:type="dxa"/>
            <w:tcBorders>
              <w:top w:val="single" w:sz="12" w:space="0" w:color="auto"/>
              <w:left w:val="nil"/>
              <w:bottom w:val="single" w:sz="12" w:space="0" w:color="auto"/>
              <w:right w:val="single" w:sz="12" w:space="0" w:color="auto"/>
            </w:tcBorders>
          </w:tcPr>
          <w:p w14:paraId="529BCB3E" w14:textId="77777777" w:rsidR="00B05668" w:rsidRPr="00B76D58" w:rsidRDefault="00B05668" w:rsidP="00B05668">
            <w:pPr>
              <w:spacing w:line="252" w:lineRule="auto"/>
              <w:ind w:left="115"/>
              <w:rPr>
                <w:rFonts w:ascii="Plus Jakarta Sans" w:hAnsi="Plus Jakarta Sans"/>
                <w:sz w:val="18"/>
                <w:szCs w:val="18"/>
              </w:rPr>
            </w:pPr>
          </w:p>
        </w:tc>
      </w:tr>
      <w:tr w:rsidR="00B05668" w:rsidRPr="00B76D58" w14:paraId="13CEADA2" w14:textId="77777777" w:rsidTr="00B05668">
        <w:trPr>
          <w:cantSplit/>
        </w:trPr>
        <w:tc>
          <w:tcPr>
            <w:tcW w:w="1101" w:type="dxa"/>
            <w:tcBorders>
              <w:top w:val="single" w:sz="12" w:space="0" w:color="auto"/>
              <w:left w:val="single" w:sz="12" w:space="0" w:color="auto"/>
              <w:bottom w:val="single" w:sz="12" w:space="0" w:color="auto"/>
              <w:right w:val="single" w:sz="12" w:space="0" w:color="auto"/>
            </w:tcBorders>
            <w:shd w:val="clear" w:color="auto" w:fill="auto"/>
            <w:noWrap/>
            <w:tcMar>
              <w:top w:w="0" w:type="dxa"/>
              <w:left w:w="108" w:type="dxa"/>
              <w:bottom w:w="0" w:type="dxa"/>
              <w:right w:w="108" w:type="dxa"/>
            </w:tcMar>
          </w:tcPr>
          <w:p w14:paraId="14FF324F" w14:textId="77777777" w:rsidR="00B05668" w:rsidRPr="00B76D58" w:rsidRDefault="00B05668" w:rsidP="00B05668">
            <w:pPr>
              <w:spacing w:line="252" w:lineRule="auto"/>
              <w:jc w:val="center"/>
              <w:rPr>
                <w:rFonts w:ascii="Plus Jakarta Sans" w:hAnsi="Plus Jakarta Sans"/>
                <w:b/>
                <w:bCs/>
                <w:color w:val="000000"/>
                <w:sz w:val="18"/>
                <w:szCs w:val="18"/>
              </w:rPr>
            </w:pPr>
          </w:p>
        </w:tc>
        <w:tc>
          <w:tcPr>
            <w:tcW w:w="1275" w:type="dxa"/>
            <w:tcBorders>
              <w:top w:val="single" w:sz="12" w:space="0" w:color="auto"/>
              <w:left w:val="nil"/>
              <w:bottom w:val="single" w:sz="12" w:space="0" w:color="auto"/>
              <w:right w:val="single" w:sz="12" w:space="0" w:color="auto"/>
            </w:tcBorders>
            <w:shd w:val="clear" w:color="auto" w:fill="auto"/>
            <w:noWrap/>
            <w:tcMar>
              <w:top w:w="0" w:type="dxa"/>
              <w:left w:w="108" w:type="dxa"/>
              <w:bottom w:w="0" w:type="dxa"/>
              <w:right w:w="108" w:type="dxa"/>
            </w:tcMar>
          </w:tcPr>
          <w:p w14:paraId="1D39BFA4" w14:textId="77777777" w:rsidR="00B05668" w:rsidRPr="00B76D58" w:rsidRDefault="00B05668" w:rsidP="00B05668">
            <w:pPr>
              <w:spacing w:line="252" w:lineRule="auto"/>
              <w:rPr>
                <w:rFonts w:ascii="Plus Jakarta Sans" w:hAnsi="Plus Jakarta Sans"/>
                <w:b/>
                <w:bCs/>
                <w:color w:val="000000"/>
                <w:sz w:val="18"/>
                <w:szCs w:val="18"/>
              </w:rPr>
            </w:pPr>
          </w:p>
        </w:tc>
        <w:tc>
          <w:tcPr>
            <w:tcW w:w="1985" w:type="dxa"/>
            <w:tcBorders>
              <w:top w:val="single" w:sz="12" w:space="0" w:color="auto"/>
              <w:left w:val="nil"/>
              <w:bottom w:val="single" w:sz="12" w:space="0" w:color="auto"/>
              <w:right w:val="single" w:sz="12" w:space="0" w:color="auto"/>
            </w:tcBorders>
            <w:shd w:val="clear" w:color="auto" w:fill="auto"/>
          </w:tcPr>
          <w:p w14:paraId="4B79C03B" w14:textId="77777777" w:rsidR="00B05668" w:rsidRPr="00B76D58" w:rsidRDefault="00B05668" w:rsidP="00B05668">
            <w:pPr>
              <w:spacing w:line="252" w:lineRule="auto"/>
              <w:ind w:left="360"/>
              <w:rPr>
                <w:rFonts w:ascii="Plus Jakarta Sans" w:hAnsi="Plus Jakarta Sans"/>
                <w:sz w:val="18"/>
                <w:szCs w:val="18"/>
              </w:rPr>
            </w:pPr>
          </w:p>
        </w:tc>
        <w:tc>
          <w:tcPr>
            <w:tcW w:w="2126" w:type="dxa"/>
            <w:tcBorders>
              <w:top w:val="single" w:sz="12" w:space="0" w:color="auto"/>
              <w:left w:val="nil"/>
              <w:bottom w:val="single" w:sz="12" w:space="0" w:color="auto"/>
              <w:right w:val="single" w:sz="12" w:space="0" w:color="auto"/>
            </w:tcBorders>
            <w:shd w:val="clear" w:color="auto" w:fill="auto"/>
            <w:noWrap/>
            <w:tcMar>
              <w:top w:w="0" w:type="dxa"/>
              <w:left w:w="108" w:type="dxa"/>
              <w:bottom w:w="0" w:type="dxa"/>
              <w:right w:w="108" w:type="dxa"/>
            </w:tcMar>
          </w:tcPr>
          <w:p w14:paraId="18D0867B" w14:textId="77777777" w:rsidR="00B05668" w:rsidRPr="00B76D58" w:rsidRDefault="00B05668" w:rsidP="00B05668">
            <w:pPr>
              <w:spacing w:line="252" w:lineRule="auto"/>
              <w:rPr>
                <w:rFonts w:ascii="Plus Jakarta Sans" w:hAnsi="Plus Jakarta Sans"/>
                <w:sz w:val="18"/>
                <w:szCs w:val="18"/>
              </w:rPr>
            </w:pPr>
          </w:p>
        </w:tc>
        <w:tc>
          <w:tcPr>
            <w:tcW w:w="1134" w:type="dxa"/>
            <w:tcBorders>
              <w:top w:val="single" w:sz="12" w:space="0" w:color="auto"/>
              <w:left w:val="nil"/>
              <w:bottom w:val="single" w:sz="12" w:space="0" w:color="auto"/>
              <w:right w:val="single" w:sz="12" w:space="0" w:color="auto"/>
            </w:tcBorders>
            <w:shd w:val="clear" w:color="auto" w:fill="auto"/>
            <w:noWrap/>
            <w:tcMar>
              <w:top w:w="0" w:type="dxa"/>
              <w:left w:w="108" w:type="dxa"/>
              <w:bottom w:w="0" w:type="dxa"/>
              <w:right w:w="108" w:type="dxa"/>
            </w:tcMar>
          </w:tcPr>
          <w:p w14:paraId="12C3D781" w14:textId="77777777" w:rsidR="00B05668" w:rsidRPr="00B76D58" w:rsidRDefault="00B05668" w:rsidP="00B05668">
            <w:pPr>
              <w:spacing w:line="252" w:lineRule="auto"/>
              <w:rPr>
                <w:rFonts w:ascii="Plus Jakarta Sans" w:hAnsi="Plus Jakarta Sans"/>
                <w:b/>
                <w:bCs/>
                <w:color w:val="000000"/>
                <w:sz w:val="18"/>
                <w:szCs w:val="18"/>
              </w:rPr>
            </w:pPr>
          </w:p>
        </w:tc>
        <w:tc>
          <w:tcPr>
            <w:tcW w:w="1276" w:type="dxa"/>
            <w:tcBorders>
              <w:top w:val="single" w:sz="12" w:space="0" w:color="auto"/>
              <w:left w:val="nil"/>
              <w:bottom w:val="single" w:sz="12" w:space="0" w:color="auto"/>
              <w:right w:val="single" w:sz="12" w:space="0" w:color="auto"/>
            </w:tcBorders>
            <w:shd w:val="clear" w:color="auto" w:fill="auto"/>
            <w:noWrap/>
            <w:tcMar>
              <w:top w:w="0" w:type="dxa"/>
              <w:left w:w="108" w:type="dxa"/>
              <w:bottom w:w="0" w:type="dxa"/>
              <w:right w:w="108" w:type="dxa"/>
            </w:tcMar>
          </w:tcPr>
          <w:p w14:paraId="7E2F39E4" w14:textId="77777777" w:rsidR="00B05668" w:rsidRPr="00B76D58" w:rsidRDefault="00B05668" w:rsidP="00B05668">
            <w:pPr>
              <w:spacing w:line="252" w:lineRule="auto"/>
              <w:rPr>
                <w:rFonts w:ascii="Plus Jakarta Sans" w:hAnsi="Plus Jakarta Sans"/>
                <w:b/>
                <w:bCs/>
                <w:color w:val="000000"/>
                <w:sz w:val="18"/>
                <w:szCs w:val="18"/>
              </w:rPr>
            </w:pPr>
          </w:p>
        </w:tc>
        <w:tc>
          <w:tcPr>
            <w:tcW w:w="2410" w:type="dxa"/>
            <w:tcBorders>
              <w:top w:val="single" w:sz="12" w:space="0" w:color="auto"/>
              <w:left w:val="nil"/>
              <w:bottom w:val="single" w:sz="12" w:space="0" w:color="auto"/>
              <w:right w:val="single" w:sz="12" w:space="0" w:color="auto"/>
            </w:tcBorders>
            <w:shd w:val="clear" w:color="auto" w:fill="auto"/>
          </w:tcPr>
          <w:p w14:paraId="74CCCB59" w14:textId="77777777" w:rsidR="00B05668" w:rsidRPr="00B76D58" w:rsidRDefault="00B05668" w:rsidP="00B05668">
            <w:pPr>
              <w:spacing w:line="252" w:lineRule="auto"/>
              <w:rPr>
                <w:rFonts w:ascii="Plus Jakarta Sans" w:hAnsi="Plus Jakarta Sans"/>
                <w:color w:val="000000"/>
                <w:sz w:val="18"/>
                <w:szCs w:val="18"/>
              </w:rPr>
            </w:pPr>
          </w:p>
        </w:tc>
        <w:tc>
          <w:tcPr>
            <w:tcW w:w="2145" w:type="dxa"/>
            <w:tcBorders>
              <w:top w:val="single" w:sz="12" w:space="0" w:color="auto"/>
              <w:left w:val="nil"/>
              <w:bottom w:val="single" w:sz="12" w:space="0" w:color="auto"/>
              <w:right w:val="single" w:sz="12" w:space="0" w:color="auto"/>
            </w:tcBorders>
            <w:shd w:val="clear" w:color="auto" w:fill="auto"/>
            <w:tcMar>
              <w:top w:w="0" w:type="dxa"/>
              <w:left w:w="108" w:type="dxa"/>
              <w:bottom w:w="0" w:type="dxa"/>
              <w:right w:w="108" w:type="dxa"/>
            </w:tcMar>
          </w:tcPr>
          <w:p w14:paraId="6FA20858" w14:textId="77777777" w:rsidR="00B05668" w:rsidRPr="00B76D58" w:rsidRDefault="00B05668" w:rsidP="00B05668">
            <w:pPr>
              <w:spacing w:line="252" w:lineRule="auto"/>
              <w:ind w:left="115"/>
              <w:rPr>
                <w:rFonts w:ascii="Plus Jakarta Sans" w:hAnsi="Plus Jakarta Sans"/>
                <w:sz w:val="18"/>
                <w:szCs w:val="18"/>
              </w:rPr>
            </w:pPr>
          </w:p>
        </w:tc>
        <w:tc>
          <w:tcPr>
            <w:tcW w:w="1152" w:type="dxa"/>
            <w:tcBorders>
              <w:top w:val="single" w:sz="12" w:space="0" w:color="auto"/>
              <w:left w:val="nil"/>
              <w:bottom w:val="single" w:sz="12" w:space="0" w:color="auto"/>
              <w:right w:val="single" w:sz="12" w:space="0" w:color="auto"/>
            </w:tcBorders>
          </w:tcPr>
          <w:p w14:paraId="36271147" w14:textId="77777777" w:rsidR="00B05668" w:rsidRPr="00B76D58" w:rsidRDefault="00B05668" w:rsidP="00B05668">
            <w:pPr>
              <w:spacing w:line="252" w:lineRule="auto"/>
              <w:ind w:left="115"/>
              <w:rPr>
                <w:rFonts w:ascii="Plus Jakarta Sans" w:hAnsi="Plus Jakarta Sans"/>
                <w:sz w:val="18"/>
                <w:szCs w:val="18"/>
              </w:rPr>
            </w:pPr>
          </w:p>
        </w:tc>
      </w:tr>
      <w:tr w:rsidR="00B05668" w:rsidRPr="00B76D58" w14:paraId="35171AC0" w14:textId="77777777" w:rsidTr="00B05668">
        <w:trPr>
          <w:cantSplit/>
        </w:trPr>
        <w:tc>
          <w:tcPr>
            <w:tcW w:w="1101" w:type="dxa"/>
            <w:tcBorders>
              <w:top w:val="single" w:sz="12" w:space="0" w:color="auto"/>
              <w:left w:val="single" w:sz="12" w:space="0" w:color="auto"/>
              <w:bottom w:val="single" w:sz="12" w:space="0" w:color="auto"/>
              <w:right w:val="single" w:sz="12" w:space="0" w:color="auto"/>
            </w:tcBorders>
            <w:shd w:val="clear" w:color="auto" w:fill="auto"/>
            <w:noWrap/>
            <w:tcMar>
              <w:top w:w="0" w:type="dxa"/>
              <w:left w:w="108" w:type="dxa"/>
              <w:bottom w:w="0" w:type="dxa"/>
              <w:right w:w="108" w:type="dxa"/>
            </w:tcMar>
          </w:tcPr>
          <w:p w14:paraId="7AE7D559" w14:textId="77777777" w:rsidR="00B05668" w:rsidRPr="00B76D58" w:rsidRDefault="00B05668" w:rsidP="00B05668">
            <w:pPr>
              <w:spacing w:line="252" w:lineRule="auto"/>
              <w:jc w:val="center"/>
              <w:rPr>
                <w:rFonts w:ascii="Plus Jakarta Sans" w:hAnsi="Plus Jakarta Sans"/>
                <w:b/>
                <w:bCs/>
                <w:color w:val="000000"/>
                <w:sz w:val="18"/>
                <w:szCs w:val="18"/>
              </w:rPr>
            </w:pPr>
          </w:p>
        </w:tc>
        <w:tc>
          <w:tcPr>
            <w:tcW w:w="1275" w:type="dxa"/>
            <w:tcBorders>
              <w:top w:val="single" w:sz="12" w:space="0" w:color="auto"/>
              <w:left w:val="nil"/>
              <w:bottom w:val="single" w:sz="12" w:space="0" w:color="auto"/>
              <w:right w:val="single" w:sz="12" w:space="0" w:color="auto"/>
            </w:tcBorders>
            <w:shd w:val="clear" w:color="auto" w:fill="auto"/>
            <w:noWrap/>
            <w:tcMar>
              <w:top w:w="0" w:type="dxa"/>
              <w:left w:w="108" w:type="dxa"/>
              <w:bottom w:w="0" w:type="dxa"/>
              <w:right w:w="108" w:type="dxa"/>
            </w:tcMar>
          </w:tcPr>
          <w:p w14:paraId="2AF0ABB3" w14:textId="77777777" w:rsidR="00B05668" w:rsidRPr="00B76D58" w:rsidRDefault="00B05668" w:rsidP="00B05668">
            <w:pPr>
              <w:spacing w:line="252" w:lineRule="auto"/>
              <w:rPr>
                <w:rFonts w:ascii="Plus Jakarta Sans" w:hAnsi="Plus Jakarta Sans"/>
                <w:b/>
                <w:bCs/>
                <w:color w:val="000000"/>
                <w:sz w:val="18"/>
                <w:szCs w:val="18"/>
              </w:rPr>
            </w:pPr>
          </w:p>
        </w:tc>
        <w:tc>
          <w:tcPr>
            <w:tcW w:w="1985" w:type="dxa"/>
            <w:tcBorders>
              <w:top w:val="single" w:sz="12" w:space="0" w:color="auto"/>
              <w:left w:val="nil"/>
              <w:bottom w:val="single" w:sz="12" w:space="0" w:color="auto"/>
              <w:right w:val="single" w:sz="12" w:space="0" w:color="auto"/>
            </w:tcBorders>
            <w:shd w:val="clear" w:color="auto" w:fill="auto"/>
          </w:tcPr>
          <w:p w14:paraId="6DF7A8F3" w14:textId="77777777" w:rsidR="00B05668" w:rsidRPr="00B76D58" w:rsidRDefault="00B05668" w:rsidP="00B05668">
            <w:pPr>
              <w:spacing w:line="252" w:lineRule="auto"/>
              <w:ind w:left="360"/>
              <w:rPr>
                <w:rFonts w:ascii="Plus Jakarta Sans" w:hAnsi="Plus Jakarta Sans"/>
                <w:sz w:val="18"/>
                <w:szCs w:val="18"/>
              </w:rPr>
            </w:pPr>
          </w:p>
        </w:tc>
        <w:tc>
          <w:tcPr>
            <w:tcW w:w="2126" w:type="dxa"/>
            <w:tcBorders>
              <w:top w:val="single" w:sz="12" w:space="0" w:color="auto"/>
              <w:left w:val="nil"/>
              <w:bottom w:val="single" w:sz="12" w:space="0" w:color="auto"/>
              <w:right w:val="single" w:sz="12" w:space="0" w:color="auto"/>
            </w:tcBorders>
            <w:shd w:val="clear" w:color="auto" w:fill="auto"/>
            <w:noWrap/>
            <w:tcMar>
              <w:top w:w="0" w:type="dxa"/>
              <w:left w:w="108" w:type="dxa"/>
              <w:bottom w:w="0" w:type="dxa"/>
              <w:right w:w="108" w:type="dxa"/>
            </w:tcMar>
          </w:tcPr>
          <w:p w14:paraId="51195196" w14:textId="77777777" w:rsidR="00B05668" w:rsidRPr="00B76D58" w:rsidRDefault="00B05668" w:rsidP="00B05668">
            <w:pPr>
              <w:spacing w:line="252" w:lineRule="auto"/>
              <w:rPr>
                <w:rFonts w:ascii="Plus Jakarta Sans" w:hAnsi="Plus Jakarta Sans"/>
                <w:sz w:val="18"/>
                <w:szCs w:val="18"/>
              </w:rPr>
            </w:pPr>
          </w:p>
        </w:tc>
        <w:tc>
          <w:tcPr>
            <w:tcW w:w="1134" w:type="dxa"/>
            <w:tcBorders>
              <w:top w:val="single" w:sz="12" w:space="0" w:color="auto"/>
              <w:left w:val="nil"/>
              <w:bottom w:val="single" w:sz="12" w:space="0" w:color="auto"/>
              <w:right w:val="single" w:sz="12" w:space="0" w:color="auto"/>
            </w:tcBorders>
            <w:shd w:val="clear" w:color="auto" w:fill="auto"/>
            <w:noWrap/>
            <w:tcMar>
              <w:top w:w="0" w:type="dxa"/>
              <w:left w:w="108" w:type="dxa"/>
              <w:bottom w:w="0" w:type="dxa"/>
              <w:right w:w="108" w:type="dxa"/>
            </w:tcMar>
          </w:tcPr>
          <w:p w14:paraId="535BC321" w14:textId="77777777" w:rsidR="00B05668" w:rsidRPr="00B76D58" w:rsidRDefault="00B05668" w:rsidP="00B05668">
            <w:pPr>
              <w:spacing w:line="252" w:lineRule="auto"/>
              <w:rPr>
                <w:rFonts w:ascii="Plus Jakarta Sans" w:hAnsi="Plus Jakarta Sans"/>
                <w:b/>
                <w:bCs/>
                <w:color w:val="000000"/>
                <w:sz w:val="18"/>
                <w:szCs w:val="18"/>
              </w:rPr>
            </w:pPr>
          </w:p>
        </w:tc>
        <w:tc>
          <w:tcPr>
            <w:tcW w:w="1276" w:type="dxa"/>
            <w:tcBorders>
              <w:top w:val="single" w:sz="12" w:space="0" w:color="auto"/>
              <w:left w:val="nil"/>
              <w:bottom w:val="single" w:sz="12" w:space="0" w:color="auto"/>
              <w:right w:val="single" w:sz="12" w:space="0" w:color="auto"/>
            </w:tcBorders>
            <w:shd w:val="clear" w:color="auto" w:fill="auto"/>
            <w:noWrap/>
            <w:tcMar>
              <w:top w:w="0" w:type="dxa"/>
              <w:left w:w="108" w:type="dxa"/>
              <w:bottom w:w="0" w:type="dxa"/>
              <w:right w:w="108" w:type="dxa"/>
            </w:tcMar>
          </w:tcPr>
          <w:p w14:paraId="0259A873" w14:textId="77777777" w:rsidR="00B05668" w:rsidRPr="00B76D58" w:rsidRDefault="00B05668" w:rsidP="00B05668">
            <w:pPr>
              <w:spacing w:line="252" w:lineRule="auto"/>
              <w:rPr>
                <w:rFonts w:ascii="Plus Jakarta Sans" w:hAnsi="Plus Jakarta Sans"/>
                <w:b/>
                <w:bCs/>
                <w:color w:val="000000"/>
                <w:sz w:val="18"/>
                <w:szCs w:val="18"/>
              </w:rPr>
            </w:pPr>
          </w:p>
        </w:tc>
        <w:tc>
          <w:tcPr>
            <w:tcW w:w="2410" w:type="dxa"/>
            <w:tcBorders>
              <w:top w:val="single" w:sz="12" w:space="0" w:color="auto"/>
              <w:left w:val="nil"/>
              <w:bottom w:val="single" w:sz="12" w:space="0" w:color="auto"/>
              <w:right w:val="single" w:sz="12" w:space="0" w:color="auto"/>
            </w:tcBorders>
            <w:shd w:val="clear" w:color="auto" w:fill="auto"/>
          </w:tcPr>
          <w:p w14:paraId="44A006FD" w14:textId="77777777" w:rsidR="00B05668" w:rsidRPr="00B76D58" w:rsidRDefault="00B05668" w:rsidP="00B05668">
            <w:pPr>
              <w:spacing w:line="252" w:lineRule="auto"/>
              <w:rPr>
                <w:rFonts w:ascii="Plus Jakarta Sans" w:hAnsi="Plus Jakarta Sans"/>
                <w:color w:val="000000"/>
                <w:sz w:val="18"/>
                <w:szCs w:val="18"/>
              </w:rPr>
            </w:pPr>
          </w:p>
        </w:tc>
        <w:tc>
          <w:tcPr>
            <w:tcW w:w="2145" w:type="dxa"/>
            <w:tcBorders>
              <w:top w:val="single" w:sz="12" w:space="0" w:color="auto"/>
              <w:left w:val="nil"/>
              <w:bottom w:val="single" w:sz="12" w:space="0" w:color="auto"/>
              <w:right w:val="single" w:sz="12" w:space="0" w:color="auto"/>
            </w:tcBorders>
            <w:shd w:val="clear" w:color="auto" w:fill="auto"/>
            <w:tcMar>
              <w:top w:w="0" w:type="dxa"/>
              <w:left w:w="108" w:type="dxa"/>
              <w:bottom w:w="0" w:type="dxa"/>
              <w:right w:w="108" w:type="dxa"/>
            </w:tcMar>
          </w:tcPr>
          <w:p w14:paraId="4A38EF21" w14:textId="77777777" w:rsidR="00B05668" w:rsidRPr="00B76D58" w:rsidRDefault="00B05668" w:rsidP="00B05668">
            <w:pPr>
              <w:spacing w:line="252" w:lineRule="auto"/>
              <w:ind w:left="115"/>
              <w:rPr>
                <w:rFonts w:ascii="Plus Jakarta Sans" w:hAnsi="Plus Jakarta Sans"/>
                <w:sz w:val="18"/>
                <w:szCs w:val="18"/>
              </w:rPr>
            </w:pPr>
          </w:p>
        </w:tc>
        <w:tc>
          <w:tcPr>
            <w:tcW w:w="1152" w:type="dxa"/>
            <w:tcBorders>
              <w:top w:val="single" w:sz="12" w:space="0" w:color="auto"/>
              <w:left w:val="nil"/>
              <w:bottom w:val="single" w:sz="12" w:space="0" w:color="auto"/>
              <w:right w:val="single" w:sz="12" w:space="0" w:color="auto"/>
            </w:tcBorders>
          </w:tcPr>
          <w:p w14:paraId="053A9FF5" w14:textId="77777777" w:rsidR="00B05668" w:rsidRPr="00B76D58" w:rsidRDefault="00B05668" w:rsidP="00B05668">
            <w:pPr>
              <w:spacing w:line="252" w:lineRule="auto"/>
              <w:ind w:left="115"/>
              <w:rPr>
                <w:rFonts w:ascii="Plus Jakarta Sans" w:hAnsi="Plus Jakarta Sans"/>
                <w:sz w:val="18"/>
                <w:szCs w:val="18"/>
              </w:rPr>
            </w:pPr>
          </w:p>
        </w:tc>
      </w:tr>
      <w:tr w:rsidR="00B05668" w:rsidRPr="00B76D58" w14:paraId="42AEC56E" w14:textId="77777777" w:rsidTr="00B05668">
        <w:trPr>
          <w:cantSplit/>
        </w:trPr>
        <w:tc>
          <w:tcPr>
            <w:tcW w:w="1101" w:type="dxa"/>
            <w:tcBorders>
              <w:top w:val="single" w:sz="12" w:space="0" w:color="auto"/>
              <w:left w:val="single" w:sz="12" w:space="0" w:color="auto"/>
              <w:bottom w:val="single" w:sz="12" w:space="0" w:color="auto"/>
              <w:right w:val="single" w:sz="12" w:space="0" w:color="auto"/>
            </w:tcBorders>
            <w:shd w:val="clear" w:color="auto" w:fill="auto"/>
            <w:noWrap/>
            <w:tcMar>
              <w:top w:w="0" w:type="dxa"/>
              <w:left w:w="108" w:type="dxa"/>
              <w:bottom w:w="0" w:type="dxa"/>
              <w:right w:w="108" w:type="dxa"/>
            </w:tcMar>
          </w:tcPr>
          <w:p w14:paraId="5269F9B0" w14:textId="77777777" w:rsidR="00B05668" w:rsidRPr="00B76D58" w:rsidRDefault="00B05668" w:rsidP="00B05668">
            <w:pPr>
              <w:spacing w:line="252" w:lineRule="auto"/>
              <w:jc w:val="center"/>
              <w:rPr>
                <w:rFonts w:ascii="Plus Jakarta Sans" w:hAnsi="Plus Jakarta Sans"/>
                <w:b/>
                <w:bCs/>
                <w:color w:val="000000"/>
                <w:sz w:val="18"/>
                <w:szCs w:val="18"/>
              </w:rPr>
            </w:pPr>
          </w:p>
        </w:tc>
        <w:tc>
          <w:tcPr>
            <w:tcW w:w="1275" w:type="dxa"/>
            <w:tcBorders>
              <w:top w:val="single" w:sz="12" w:space="0" w:color="auto"/>
              <w:left w:val="nil"/>
              <w:bottom w:val="single" w:sz="12" w:space="0" w:color="auto"/>
              <w:right w:val="single" w:sz="12" w:space="0" w:color="auto"/>
            </w:tcBorders>
            <w:shd w:val="clear" w:color="auto" w:fill="auto"/>
            <w:noWrap/>
            <w:tcMar>
              <w:top w:w="0" w:type="dxa"/>
              <w:left w:w="108" w:type="dxa"/>
              <w:bottom w:w="0" w:type="dxa"/>
              <w:right w:w="108" w:type="dxa"/>
            </w:tcMar>
          </w:tcPr>
          <w:p w14:paraId="469CA8C8" w14:textId="77777777" w:rsidR="00B05668" w:rsidRPr="00B76D58" w:rsidRDefault="00B05668" w:rsidP="00B05668">
            <w:pPr>
              <w:spacing w:line="252" w:lineRule="auto"/>
              <w:rPr>
                <w:rFonts w:ascii="Plus Jakarta Sans" w:hAnsi="Plus Jakarta Sans"/>
                <w:b/>
                <w:bCs/>
                <w:color w:val="000000"/>
                <w:sz w:val="18"/>
                <w:szCs w:val="18"/>
              </w:rPr>
            </w:pPr>
          </w:p>
        </w:tc>
        <w:tc>
          <w:tcPr>
            <w:tcW w:w="1985" w:type="dxa"/>
            <w:tcBorders>
              <w:top w:val="single" w:sz="12" w:space="0" w:color="auto"/>
              <w:left w:val="nil"/>
              <w:bottom w:val="single" w:sz="12" w:space="0" w:color="auto"/>
              <w:right w:val="single" w:sz="12" w:space="0" w:color="auto"/>
            </w:tcBorders>
            <w:shd w:val="clear" w:color="auto" w:fill="auto"/>
          </w:tcPr>
          <w:p w14:paraId="0303E451" w14:textId="77777777" w:rsidR="00B05668" w:rsidRPr="00B76D58" w:rsidRDefault="00B05668" w:rsidP="00B05668">
            <w:pPr>
              <w:spacing w:line="252" w:lineRule="auto"/>
              <w:ind w:left="360"/>
              <w:rPr>
                <w:rFonts w:ascii="Plus Jakarta Sans" w:hAnsi="Plus Jakarta Sans"/>
                <w:sz w:val="18"/>
                <w:szCs w:val="18"/>
              </w:rPr>
            </w:pPr>
          </w:p>
        </w:tc>
        <w:tc>
          <w:tcPr>
            <w:tcW w:w="2126" w:type="dxa"/>
            <w:tcBorders>
              <w:top w:val="single" w:sz="12" w:space="0" w:color="auto"/>
              <w:left w:val="nil"/>
              <w:bottom w:val="single" w:sz="12" w:space="0" w:color="auto"/>
              <w:right w:val="single" w:sz="12" w:space="0" w:color="auto"/>
            </w:tcBorders>
            <w:shd w:val="clear" w:color="auto" w:fill="auto"/>
            <w:noWrap/>
            <w:tcMar>
              <w:top w:w="0" w:type="dxa"/>
              <w:left w:w="108" w:type="dxa"/>
              <w:bottom w:w="0" w:type="dxa"/>
              <w:right w:w="108" w:type="dxa"/>
            </w:tcMar>
          </w:tcPr>
          <w:p w14:paraId="475A9ADE" w14:textId="77777777" w:rsidR="00B05668" w:rsidRPr="00B76D58" w:rsidRDefault="00B05668" w:rsidP="00B05668">
            <w:pPr>
              <w:spacing w:line="252" w:lineRule="auto"/>
              <w:rPr>
                <w:rFonts w:ascii="Plus Jakarta Sans" w:hAnsi="Plus Jakarta Sans"/>
                <w:sz w:val="18"/>
                <w:szCs w:val="18"/>
              </w:rPr>
            </w:pPr>
          </w:p>
        </w:tc>
        <w:tc>
          <w:tcPr>
            <w:tcW w:w="1134" w:type="dxa"/>
            <w:tcBorders>
              <w:top w:val="single" w:sz="12" w:space="0" w:color="auto"/>
              <w:left w:val="nil"/>
              <w:bottom w:val="single" w:sz="12" w:space="0" w:color="auto"/>
              <w:right w:val="single" w:sz="12" w:space="0" w:color="auto"/>
            </w:tcBorders>
            <w:shd w:val="clear" w:color="auto" w:fill="auto"/>
            <w:noWrap/>
            <w:tcMar>
              <w:top w:w="0" w:type="dxa"/>
              <w:left w:w="108" w:type="dxa"/>
              <w:bottom w:w="0" w:type="dxa"/>
              <w:right w:w="108" w:type="dxa"/>
            </w:tcMar>
          </w:tcPr>
          <w:p w14:paraId="79F40D44" w14:textId="77777777" w:rsidR="00B05668" w:rsidRPr="00B76D58" w:rsidRDefault="00B05668" w:rsidP="00B05668">
            <w:pPr>
              <w:spacing w:line="252" w:lineRule="auto"/>
              <w:rPr>
                <w:rFonts w:ascii="Plus Jakarta Sans" w:hAnsi="Plus Jakarta Sans"/>
                <w:b/>
                <w:bCs/>
                <w:color w:val="000000"/>
                <w:sz w:val="18"/>
                <w:szCs w:val="18"/>
              </w:rPr>
            </w:pPr>
          </w:p>
        </w:tc>
        <w:tc>
          <w:tcPr>
            <w:tcW w:w="1276" w:type="dxa"/>
            <w:tcBorders>
              <w:top w:val="single" w:sz="12" w:space="0" w:color="auto"/>
              <w:left w:val="nil"/>
              <w:bottom w:val="single" w:sz="12" w:space="0" w:color="auto"/>
              <w:right w:val="single" w:sz="12" w:space="0" w:color="auto"/>
            </w:tcBorders>
            <w:shd w:val="clear" w:color="auto" w:fill="auto"/>
            <w:noWrap/>
            <w:tcMar>
              <w:top w:w="0" w:type="dxa"/>
              <w:left w:w="108" w:type="dxa"/>
              <w:bottom w:w="0" w:type="dxa"/>
              <w:right w:w="108" w:type="dxa"/>
            </w:tcMar>
          </w:tcPr>
          <w:p w14:paraId="22ADD9A6" w14:textId="77777777" w:rsidR="00B05668" w:rsidRPr="00B76D58" w:rsidRDefault="00B05668" w:rsidP="00B05668">
            <w:pPr>
              <w:spacing w:line="252" w:lineRule="auto"/>
              <w:rPr>
                <w:rFonts w:ascii="Plus Jakarta Sans" w:hAnsi="Plus Jakarta Sans"/>
                <w:b/>
                <w:bCs/>
                <w:color w:val="000000"/>
                <w:sz w:val="18"/>
                <w:szCs w:val="18"/>
              </w:rPr>
            </w:pPr>
          </w:p>
        </w:tc>
        <w:tc>
          <w:tcPr>
            <w:tcW w:w="2410" w:type="dxa"/>
            <w:tcBorders>
              <w:top w:val="single" w:sz="12" w:space="0" w:color="auto"/>
              <w:left w:val="nil"/>
              <w:bottom w:val="single" w:sz="12" w:space="0" w:color="auto"/>
              <w:right w:val="single" w:sz="12" w:space="0" w:color="auto"/>
            </w:tcBorders>
            <w:shd w:val="clear" w:color="auto" w:fill="auto"/>
          </w:tcPr>
          <w:p w14:paraId="0283772C" w14:textId="77777777" w:rsidR="00B05668" w:rsidRPr="00B76D58" w:rsidRDefault="00B05668" w:rsidP="00B05668">
            <w:pPr>
              <w:spacing w:line="252" w:lineRule="auto"/>
              <w:rPr>
                <w:rFonts w:ascii="Plus Jakarta Sans" w:hAnsi="Plus Jakarta Sans"/>
                <w:color w:val="000000"/>
                <w:sz w:val="18"/>
                <w:szCs w:val="18"/>
              </w:rPr>
            </w:pPr>
          </w:p>
        </w:tc>
        <w:tc>
          <w:tcPr>
            <w:tcW w:w="2145" w:type="dxa"/>
            <w:tcBorders>
              <w:top w:val="single" w:sz="12" w:space="0" w:color="auto"/>
              <w:left w:val="nil"/>
              <w:bottom w:val="single" w:sz="12" w:space="0" w:color="auto"/>
              <w:right w:val="single" w:sz="12" w:space="0" w:color="auto"/>
            </w:tcBorders>
            <w:shd w:val="clear" w:color="auto" w:fill="auto"/>
            <w:tcMar>
              <w:top w:w="0" w:type="dxa"/>
              <w:left w:w="108" w:type="dxa"/>
              <w:bottom w:w="0" w:type="dxa"/>
              <w:right w:w="108" w:type="dxa"/>
            </w:tcMar>
          </w:tcPr>
          <w:p w14:paraId="087F7980" w14:textId="77777777" w:rsidR="00B05668" w:rsidRPr="00B76D58" w:rsidRDefault="00B05668" w:rsidP="00B05668">
            <w:pPr>
              <w:spacing w:line="252" w:lineRule="auto"/>
              <w:ind w:left="115"/>
              <w:rPr>
                <w:rFonts w:ascii="Plus Jakarta Sans" w:hAnsi="Plus Jakarta Sans"/>
                <w:sz w:val="18"/>
                <w:szCs w:val="18"/>
              </w:rPr>
            </w:pPr>
          </w:p>
        </w:tc>
        <w:tc>
          <w:tcPr>
            <w:tcW w:w="1152" w:type="dxa"/>
            <w:tcBorders>
              <w:top w:val="single" w:sz="12" w:space="0" w:color="auto"/>
              <w:left w:val="nil"/>
              <w:bottom w:val="single" w:sz="12" w:space="0" w:color="auto"/>
              <w:right w:val="single" w:sz="12" w:space="0" w:color="auto"/>
            </w:tcBorders>
          </w:tcPr>
          <w:p w14:paraId="1D64E4EB" w14:textId="77777777" w:rsidR="00B05668" w:rsidRPr="00B76D58" w:rsidRDefault="00B05668" w:rsidP="00B05668">
            <w:pPr>
              <w:spacing w:line="252" w:lineRule="auto"/>
              <w:ind w:left="115"/>
              <w:rPr>
                <w:rFonts w:ascii="Plus Jakarta Sans" w:hAnsi="Plus Jakarta Sans"/>
                <w:sz w:val="18"/>
                <w:szCs w:val="18"/>
              </w:rPr>
            </w:pPr>
          </w:p>
        </w:tc>
      </w:tr>
      <w:tr w:rsidR="00B05668" w:rsidRPr="00B76D58" w14:paraId="59C212E7" w14:textId="77777777" w:rsidTr="00B05668">
        <w:trPr>
          <w:cantSplit/>
        </w:trPr>
        <w:tc>
          <w:tcPr>
            <w:tcW w:w="1101" w:type="dxa"/>
            <w:tcBorders>
              <w:top w:val="single" w:sz="12" w:space="0" w:color="auto"/>
              <w:left w:val="single" w:sz="12" w:space="0" w:color="auto"/>
              <w:bottom w:val="single" w:sz="12" w:space="0" w:color="auto"/>
              <w:right w:val="single" w:sz="12" w:space="0" w:color="auto"/>
            </w:tcBorders>
            <w:shd w:val="clear" w:color="auto" w:fill="auto"/>
            <w:noWrap/>
            <w:tcMar>
              <w:top w:w="0" w:type="dxa"/>
              <w:left w:w="108" w:type="dxa"/>
              <w:bottom w:w="0" w:type="dxa"/>
              <w:right w:w="108" w:type="dxa"/>
            </w:tcMar>
          </w:tcPr>
          <w:p w14:paraId="5E1C0CE8" w14:textId="77777777" w:rsidR="00B05668" w:rsidRPr="00B76D58" w:rsidRDefault="00B05668" w:rsidP="00B05668">
            <w:pPr>
              <w:spacing w:line="252" w:lineRule="auto"/>
              <w:jc w:val="center"/>
              <w:rPr>
                <w:rFonts w:ascii="Plus Jakarta Sans" w:hAnsi="Plus Jakarta Sans"/>
                <w:b/>
                <w:bCs/>
                <w:color w:val="000000"/>
                <w:sz w:val="18"/>
                <w:szCs w:val="18"/>
              </w:rPr>
            </w:pPr>
          </w:p>
        </w:tc>
        <w:tc>
          <w:tcPr>
            <w:tcW w:w="1275" w:type="dxa"/>
            <w:tcBorders>
              <w:top w:val="single" w:sz="12" w:space="0" w:color="auto"/>
              <w:left w:val="nil"/>
              <w:bottom w:val="single" w:sz="12" w:space="0" w:color="auto"/>
              <w:right w:val="single" w:sz="12" w:space="0" w:color="auto"/>
            </w:tcBorders>
            <w:shd w:val="clear" w:color="auto" w:fill="auto"/>
            <w:noWrap/>
            <w:tcMar>
              <w:top w:w="0" w:type="dxa"/>
              <w:left w:w="108" w:type="dxa"/>
              <w:bottom w:w="0" w:type="dxa"/>
              <w:right w:w="108" w:type="dxa"/>
            </w:tcMar>
          </w:tcPr>
          <w:p w14:paraId="75280954" w14:textId="77777777" w:rsidR="00B05668" w:rsidRPr="00B76D58" w:rsidRDefault="00B05668" w:rsidP="00B05668">
            <w:pPr>
              <w:spacing w:line="252" w:lineRule="auto"/>
              <w:rPr>
                <w:rFonts w:ascii="Plus Jakarta Sans" w:hAnsi="Plus Jakarta Sans"/>
                <w:b/>
                <w:bCs/>
                <w:color w:val="000000"/>
                <w:sz w:val="18"/>
                <w:szCs w:val="18"/>
              </w:rPr>
            </w:pPr>
          </w:p>
        </w:tc>
        <w:tc>
          <w:tcPr>
            <w:tcW w:w="1985" w:type="dxa"/>
            <w:tcBorders>
              <w:top w:val="single" w:sz="12" w:space="0" w:color="auto"/>
              <w:left w:val="nil"/>
              <w:bottom w:val="single" w:sz="12" w:space="0" w:color="auto"/>
              <w:right w:val="single" w:sz="12" w:space="0" w:color="auto"/>
            </w:tcBorders>
            <w:shd w:val="clear" w:color="auto" w:fill="auto"/>
          </w:tcPr>
          <w:p w14:paraId="1BFACEAF" w14:textId="77777777" w:rsidR="00B05668" w:rsidRPr="00B76D58" w:rsidRDefault="00B05668" w:rsidP="00B05668">
            <w:pPr>
              <w:spacing w:line="252" w:lineRule="auto"/>
              <w:ind w:left="360"/>
              <w:rPr>
                <w:rFonts w:ascii="Plus Jakarta Sans" w:hAnsi="Plus Jakarta Sans"/>
                <w:sz w:val="18"/>
                <w:szCs w:val="18"/>
              </w:rPr>
            </w:pPr>
          </w:p>
        </w:tc>
        <w:tc>
          <w:tcPr>
            <w:tcW w:w="2126" w:type="dxa"/>
            <w:tcBorders>
              <w:top w:val="single" w:sz="12" w:space="0" w:color="auto"/>
              <w:left w:val="nil"/>
              <w:bottom w:val="single" w:sz="12" w:space="0" w:color="auto"/>
              <w:right w:val="single" w:sz="12" w:space="0" w:color="auto"/>
            </w:tcBorders>
            <w:shd w:val="clear" w:color="auto" w:fill="auto"/>
            <w:noWrap/>
            <w:tcMar>
              <w:top w:w="0" w:type="dxa"/>
              <w:left w:w="108" w:type="dxa"/>
              <w:bottom w:w="0" w:type="dxa"/>
              <w:right w:w="108" w:type="dxa"/>
            </w:tcMar>
          </w:tcPr>
          <w:p w14:paraId="7FD7CA17" w14:textId="77777777" w:rsidR="00B05668" w:rsidRPr="00B76D58" w:rsidRDefault="00B05668" w:rsidP="00B05668">
            <w:pPr>
              <w:spacing w:line="252" w:lineRule="auto"/>
              <w:rPr>
                <w:rFonts w:ascii="Plus Jakarta Sans" w:hAnsi="Plus Jakarta Sans"/>
                <w:sz w:val="18"/>
                <w:szCs w:val="18"/>
              </w:rPr>
            </w:pPr>
          </w:p>
        </w:tc>
        <w:tc>
          <w:tcPr>
            <w:tcW w:w="1134" w:type="dxa"/>
            <w:tcBorders>
              <w:top w:val="single" w:sz="12" w:space="0" w:color="auto"/>
              <w:left w:val="nil"/>
              <w:bottom w:val="single" w:sz="12" w:space="0" w:color="auto"/>
              <w:right w:val="single" w:sz="12" w:space="0" w:color="auto"/>
            </w:tcBorders>
            <w:shd w:val="clear" w:color="auto" w:fill="auto"/>
            <w:noWrap/>
            <w:tcMar>
              <w:top w:w="0" w:type="dxa"/>
              <w:left w:w="108" w:type="dxa"/>
              <w:bottom w:w="0" w:type="dxa"/>
              <w:right w:w="108" w:type="dxa"/>
            </w:tcMar>
          </w:tcPr>
          <w:p w14:paraId="1470CF3E" w14:textId="77777777" w:rsidR="00B05668" w:rsidRPr="00B76D58" w:rsidRDefault="00B05668" w:rsidP="00B05668">
            <w:pPr>
              <w:spacing w:line="252" w:lineRule="auto"/>
              <w:rPr>
                <w:rFonts w:ascii="Plus Jakarta Sans" w:hAnsi="Plus Jakarta Sans"/>
                <w:b/>
                <w:bCs/>
                <w:color w:val="000000"/>
                <w:sz w:val="18"/>
                <w:szCs w:val="18"/>
              </w:rPr>
            </w:pPr>
          </w:p>
        </w:tc>
        <w:tc>
          <w:tcPr>
            <w:tcW w:w="1276" w:type="dxa"/>
            <w:tcBorders>
              <w:top w:val="single" w:sz="12" w:space="0" w:color="auto"/>
              <w:left w:val="nil"/>
              <w:bottom w:val="single" w:sz="12" w:space="0" w:color="auto"/>
              <w:right w:val="single" w:sz="12" w:space="0" w:color="auto"/>
            </w:tcBorders>
            <w:shd w:val="clear" w:color="auto" w:fill="auto"/>
            <w:noWrap/>
            <w:tcMar>
              <w:top w:w="0" w:type="dxa"/>
              <w:left w:w="108" w:type="dxa"/>
              <w:bottom w:w="0" w:type="dxa"/>
              <w:right w:w="108" w:type="dxa"/>
            </w:tcMar>
          </w:tcPr>
          <w:p w14:paraId="46CB2CCE" w14:textId="77777777" w:rsidR="00B05668" w:rsidRPr="00B76D58" w:rsidRDefault="00B05668" w:rsidP="00B05668">
            <w:pPr>
              <w:spacing w:line="252" w:lineRule="auto"/>
              <w:rPr>
                <w:rFonts w:ascii="Plus Jakarta Sans" w:hAnsi="Plus Jakarta Sans"/>
                <w:b/>
                <w:bCs/>
                <w:color w:val="000000"/>
                <w:sz w:val="18"/>
                <w:szCs w:val="18"/>
              </w:rPr>
            </w:pPr>
          </w:p>
        </w:tc>
        <w:tc>
          <w:tcPr>
            <w:tcW w:w="2410" w:type="dxa"/>
            <w:tcBorders>
              <w:top w:val="single" w:sz="12" w:space="0" w:color="auto"/>
              <w:left w:val="nil"/>
              <w:bottom w:val="single" w:sz="12" w:space="0" w:color="auto"/>
              <w:right w:val="single" w:sz="12" w:space="0" w:color="auto"/>
            </w:tcBorders>
            <w:shd w:val="clear" w:color="auto" w:fill="auto"/>
          </w:tcPr>
          <w:p w14:paraId="7B82A5E9" w14:textId="77777777" w:rsidR="00B05668" w:rsidRPr="00B76D58" w:rsidRDefault="00B05668" w:rsidP="00B05668">
            <w:pPr>
              <w:spacing w:line="252" w:lineRule="auto"/>
              <w:rPr>
                <w:rFonts w:ascii="Plus Jakarta Sans" w:hAnsi="Plus Jakarta Sans"/>
                <w:color w:val="000000"/>
                <w:sz w:val="18"/>
                <w:szCs w:val="18"/>
              </w:rPr>
            </w:pPr>
          </w:p>
        </w:tc>
        <w:tc>
          <w:tcPr>
            <w:tcW w:w="2145" w:type="dxa"/>
            <w:tcBorders>
              <w:top w:val="single" w:sz="12" w:space="0" w:color="auto"/>
              <w:left w:val="nil"/>
              <w:bottom w:val="single" w:sz="12" w:space="0" w:color="auto"/>
              <w:right w:val="single" w:sz="12" w:space="0" w:color="auto"/>
            </w:tcBorders>
            <w:shd w:val="clear" w:color="auto" w:fill="auto"/>
            <w:tcMar>
              <w:top w:w="0" w:type="dxa"/>
              <w:left w:w="108" w:type="dxa"/>
              <w:bottom w:w="0" w:type="dxa"/>
              <w:right w:w="108" w:type="dxa"/>
            </w:tcMar>
          </w:tcPr>
          <w:p w14:paraId="5E23DBFF" w14:textId="77777777" w:rsidR="00B05668" w:rsidRPr="00B76D58" w:rsidRDefault="00B05668" w:rsidP="00B05668">
            <w:pPr>
              <w:spacing w:line="252" w:lineRule="auto"/>
              <w:ind w:left="115"/>
              <w:rPr>
                <w:rFonts w:ascii="Plus Jakarta Sans" w:hAnsi="Plus Jakarta Sans"/>
                <w:sz w:val="18"/>
                <w:szCs w:val="18"/>
              </w:rPr>
            </w:pPr>
          </w:p>
        </w:tc>
        <w:tc>
          <w:tcPr>
            <w:tcW w:w="1152" w:type="dxa"/>
            <w:tcBorders>
              <w:top w:val="single" w:sz="12" w:space="0" w:color="auto"/>
              <w:left w:val="nil"/>
              <w:bottom w:val="single" w:sz="12" w:space="0" w:color="auto"/>
              <w:right w:val="single" w:sz="12" w:space="0" w:color="auto"/>
            </w:tcBorders>
          </w:tcPr>
          <w:p w14:paraId="20BBA553" w14:textId="77777777" w:rsidR="00B05668" w:rsidRPr="00B76D58" w:rsidRDefault="00B05668" w:rsidP="00B05668">
            <w:pPr>
              <w:spacing w:line="252" w:lineRule="auto"/>
              <w:ind w:left="115"/>
              <w:rPr>
                <w:rFonts w:ascii="Plus Jakarta Sans" w:hAnsi="Plus Jakarta Sans"/>
                <w:sz w:val="18"/>
                <w:szCs w:val="18"/>
              </w:rPr>
            </w:pPr>
          </w:p>
        </w:tc>
      </w:tr>
      <w:tr w:rsidR="00B05668" w:rsidRPr="00B76D58" w14:paraId="5E787129" w14:textId="77777777" w:rsidTr="00B05668">
        <w:trPr>
          <w:cantSplit/>
        </w:trPr>
        <w:tc>
          <w:tcPr>
            <w:tcW w:w="1101" w:type="dxa"/>
            <w:tcBorders>
              <w:top w:val="single" w:sz="12" w:space="0" w:color="auto"/>
              <w:left w:val="single" w:sz="12" w:space="0" w:color="auto"/>
              <w:bottom w:val="single" w:sz="12" w:space="0" w:color="auto"/>
              <w:right w:val="single" w:sz="12" w:space="0" w:color="auto"/>
            </w:tcBorders>
            <w:shd w:val="clear" w:color="auto" w:fill="auto"/>
            <w:noWrap/>
            <w:tcMar>
              <w:top w:w="0" w:type="dxa"/>
              <w:left w:w="108" w:type="dxa"/>
              <w:bottom w:w="0" w:type="dxa"/>
              <w:right w:w="108" w:type="dxa"/>
            </w:tcMar>
          </w:tcPr>
          <w:p w14:paraId="37CD94BB" w14:textId="77777777" w:rsidR="00B05668" w:rsidRPr="00B76D58" w:rsidRDefault="00B05668" w:rsidP="00B05668">
            <w:pPr>
              <w:spacing w:line="252" w:lineRule="auto"/>
              <w:jc w:val="center"/>
              <w:rPr>
                <w:rFonts w:ascii="Plus Jakarta Sans" w:hAnsi="Plus Jakarta Sans"/>
                <w:b/>
                <w:bCs/>
                <w:color w:val="000000"/>
                <w:sz w:val="18"/>
                <w:szCs w:val="18"/>
              </w:rPr>
            </w:pPr>
          </w:p>
        </w:tc>
        <w:tc>
          <w:tcPr>
            <w:tcW w:w="1275" w:type="dxa"/>
            <w:tcBorders>
              <w:top w:val="single" w:sz="12" w:space="0" w:color="auto"/>
              <w:left w:val="nil"/>
              <w:bottom w:val="single" w:sz="12" w:space="0" w:color="auto"/>
              <w:right w:val="single" w:sz="12" w:space="0" w:color="auto"/>
            </w:tcBorders>
            <w:shd w:val="clear" w:color="auto" w:fill="auto"/>
            <w:noWrap/>
            <w:tcMar>
              <w:top w:w="0" w:type="dxa"/>
              <w:left w:w="108" w:type="dxa"/>
              <w:bottom w:w="0" w:type="dxa"/>
              <w:right w:w="108" w:type="dxa"/>
            </w:tcMar>
          </w:tcPr>
          <w:p w14:paraId="64CFA352" w14:textId="77777777" w:rsidR="00B05668" w:rsidRPr="00B76D58" w:rsidRDefault="00B05668" w:rsidP="00B05668">
            <w:pPr>
              <w:spacing w:line="252" w:lineRule="auto"/>
              <w:rPr>
                <w:rFonts w:ascii="Plus Jakarta Sans" w:hAnsi="Plus Jakarta Sans"/>
                <w:b/>
                <w:bCs/>
                <w:color w:val="000000"/>
                <w:sz w:val="18"/>
                <w:szCs w:val="18"/>
              </w:rPr>
            </w:pPr>
          </w:p>
        </w:tc>
        <w:tc>
          <w:tcPr>
            <w:tcW w:w="1985" w:type="dxa"/>
            <w:tcBorders>
              <w:top w:val="single" w:sz="12" w:space="0" w:color="auto"/>
              <w:left w:val="nil"/>
              <w:bottom w:val="single" w:sz="12" w:space="0" w:color="auto"/>
              <w:right w:val="single" w:sz="12" w:space="0" w:color="auto"/>
            </w:tcBorders>
            <w:shd w:val="clear" w:color="auto" w:fill="auto"/>
          </w:tcPr>
          <w:p w14:paraId="0CB97562" w14:textId="77777777" w:rsidR="00B05668" w:rsidRPr="00B76D58" w:rsidRDefault="00B05668" w:rsidP="00B05668">
            <w:pPr>
              <w:spacing w:line="252" w:lineRule="auto"/>
              <w:ind w:left="360"/>
              <w:rPr>
                <w:rFonts w:ascii="Plus Jakarta Sans" w:hAnsi="Plus Jakarta Sans"/>
                <w:sz w:val="18"/>
                <w:szCs w:val="18"/>
              </w:rPr>
            </w:pPr>
          </w:p>
        </w:tc>
        <w:tc>
          <w:tcPr>
            <w:tcW w:w="2126" w:type="dxa"/>
            <w:tcBorders>
              <w:top w:val="single" w:sz="12" w:space="0" w:color="auto"/>
              <w:left w:val="nil"/>
              <w:bottom w:val="single" w:sz="12" w:space="0" w:color="auto"/>
              <w:right w:val="single" w:sz="12" w:space="0" w:color="auto"/>
            </w:tcBorders>
            <w:shd w:val="clear" w:color="auto" w:fill="auto"/>
            <w:noWrap/>
            <w:tcMar>
              <w:top w:w="0" w:type="dxa"/>
              <w:left w:w="108" w:type="dxa"/>
              <w:bottom w:w="0" w:type="dxa"/>
              <w:right w:w="108" w:type="dxa"/>
            </w:tcMar>
          </w:tcPr>
          <w:p w14:paraId="41D8D5FE" w14:textId="77777777" w:rsidR="00B05668" w:rsidRPr="00B76D58" w:rsidRDefault="00B05668" w:rsidP="00B05668">
            <w:pPr>
              <w:spacing w:line="252" w:lineRule="auto"/>
              <w:rPr>
                <w:rFonts w:ascii="Plus Jakarta Sans" w:hAnsi="Plus Jakarta Sans"/>
                <w:sz w:val="18"/>
                <w:szCs w:val="18"/>
              </w:rPr>
            </w:pPr>
          </w:p>
        </w:tc>
        <w:tc>
          <w:tcPr>
            <w:tcW w:w="1134" w:type="dxa"/>
            <w:tcBorders>
              <w:top w:val="single" w:sz="12" w:space="0" w:color="auto"/>
              <w:left w:val="nil"/>
              <w:bottom w:val="single" w:sz="12" w:space="0" w:color="auto"/>
              <w:right w:val="single" w:sz="12" w:space="0" w:color="auto"/>
            </w:tcBorders>
            <w:shd w:val="clear" w:color="auto" w:fill="auto"/>
            <w:noWrap/>
            <w:tcMar>
              <w:top w:w="0" w:type="dxa"/>
              <w:left w:w="108" w:type="dxa"/>
              <w:bottom w:w="0" w:type="dxa"/>
              <w:right w:w="108" w:type="dxa"/>
            </w:tcMar>
          </w:tcPr>
          <w:p w14:paraId="36963D40" w14:textId="77777777" w:rsidR="00B05668" w:rsidRPr="00B76D58" w:rsidRDefault="00B05668" w:rsidP="00B05668">
            <w:pPr>
              <w:spacing w:line="252" w:lineRule="auto"/>
              <w:rPr>
                <w:rFonts w:ascii="Plus Jakarta Sans" w:hAnsi="Plus Jakarta Sans"/>
                <w:b/>
                <w:bCs/>
                <w:color w:val="000000"/>
                <w:sz w:val="18"/>
                <w:szCs w:val="18"/>
              </w:rPr>
            </w:pPr>
          </w:p>
        </w:tc>
        <w:tc>
          <w:tcPr>
            <w:tcW w:w="1276" w:type="dxa"/>
            <w:tcBorders>
              <w:top w:val="single" w:sz="12" w:space="0" w:color="auto"/>
              <w:left w:val="nil"/>
              <w:bottom w:val="single" w:sz="12" w:space="0" w:color="auto"/>
              <w:right w:val="single" w:sz="12" w:space="0" w:color="auto"/>
            </w:tcBorders>
            <w:shd w:val="clear" w:color="auto" w:fill="auto"/>
            <w:noWrap/>
            <w:tcMar>
              <w:top w:w="0" w:type="dxa"/>
              <w:left w:w="108" w:type="dxa"/>
              <w:bottom w:w="0" w:type="dxa"/>
              <w:right w:w="108" w:type="dxa"/>
            </w:tcMar>
          </w:tcPr>
          <w:p w14:paraId="3CB8A122" w14:textId="77777777" w:rsidR="00B05668" w:rsidRPr="00B76D58" w:rsidRDefault="00B05668" w:rsidP="00B05668">
            <w:pPr>
              <w:spacing w:line="252" w:lineRule="auto"/>
              <w:rPr>
                <w:rFonts w:ascii="Plus Jakarta Sans" w:hAnsi="Plus Jakarta Sans"/>
                <w:b/>
                <w:bCs/>
                <w:color w:val="000000"/>
                <w:sz w:val="18"/>
                <w:szCs w:val="18"/>
              </w:rPr>
            </w:pPr>
          </w:p>
        </w:tc>
        <w:tc>
          <w:tcPr>
            <w:tcW w:w="2410" w:type="dxa"/>
            <w:tcBorders>
              <w:top w:val="single" w:sz="12" w:space="0" w:color="auto"/>
              <w:left w:val="nil"/>
              <w:bottom w:val="single" w:sz="12" w:space="0" w:color="auto"/>
              <w:right w:val="single" w:sz="12" w:space="0" w:color="auto"/>
            </w:tcBorders>
            <w:shd w:val="clear" w:color="auto" w:fill="auto"/>
          </w:tcPr>
          <w:p w14:paraId="120A69E0" w14:textId="77777777" w:rsidR="00B05668" w:rsidRPr="00B76D58" w:rsidRDefault="00B05668" w:rsidP="00B05668">
            <w:pPr>
              <w:spacing w:line="252" w:lineRule="auto"/>
              <w:rPr>
                <w:rFonts w:ascii="Plus Jakarta Sans" w:hAnsi="Plus Jakarta Sans"/>
                <w:color w:val="000000"/>
                <w:sz w:val="18"/>
                <w:szCs w:val="18"/>
              </w:rPr>
            </w:pPr>
          </w:p>
        </w:tc>
        <w:tc>
          <w:tcPr>
            <w:tcW w:w="2145" w:type="dxa"/>
            <w:tcBorders>
              <w:top w:val="single" w:sz="12" w:space="0" w:color="auto"/>
              <w:left w:val="nil"/>
              <w:bottom w:val="single" w:sz="12" w:space="0" w:color="auto"/>
              <w:right w:val="single" w:sz="12" w:space="0" w:color="auto"/>
            </w:tcBorders>
            <w:shd w:val="clear" w:color="auto" w:fill="auto"/>
            <w:tcMar>
              <w:top w:w="0" w:type="dxa"/>
              <w:left w:w="108" w:type="dxa"/>
              <w:bottom w:w="0" w:type="dxa"/>
              <w:right w:w="108" w:type="dxa"/>
            </w:tcMar>
          </w:tcPr>
          <w:p w14:paraId="348C65A8" w14:textId="77777777" w:rsidR="00B05668" w:rsidRPr="00B76D58" w:rsidRDefault="00B05668" w:rsidP="00B05668">
            <w:pPr>
              <w:spacing w:line="252" w:lineRule="auto"/>
              <w:ind w:left="115"/>
              <w:rPr>
                <w:rFonts w:ascii="Plus Jakarta Sans" w:hAnsi="Plus Jakarta Sans"/>
                <w:sz w:val="18"/>
                <w:szCs w:val="18"/>
              </w:rPr>
            </w:pPr>
          </w:p>
        </w:tc>
        <w:tc>
          <w:tcPr>
            <w:tcW w:w="1152" w:type="dxa"/>
            <w:tcBorders>
              <w:top w:val="single" w:sz="12" w:space="0" w:color="auto"/>
              <w:left w:val="nil"/>
              <w:bottom w:val="single" w:sz="12" w:space="0" w:color="auto"/>
              <w:right w:val="single" w:sz="12" w:space="0" w:color="auto"/>
            </w:tcBorders>
          </w:tcPr>
          <w:p w14:paraId="0924A91D" w14:textId="77777777" w:rsidR="00B05668" w:rsidRPr="00B76D58" w:rsidRDefault="00B05668" w:rsidP="00B05668">
            <w:pPr>
              <w:spacing w:line="252" w:lineRule="auto"/>
              <w:ind w:left="115"/>
              <w:rPr>
                <w:rFonts w:ascii="Plus Jakarta Sans" w:hAnsi="Plus Jakarta Sans"/>
                <w:sz w:val="18"/>
                <w:szCs w:val="18"/>
              </w:rPr>
            </w:pPr>
          </w:p>
        </w:tc>
      </w:tr>
      <w:tr w:rsidR="00B05668" w:rsidRPr="00B76D58" w14:paraId="4C9C6BB9" w14:textId="77777777" w:rsidTr="00B05668">
        <w:trPr>
          <w:cantSplit/>
        </w:trPr>
        <w:tc>
          <w:tcPr>
            <w:tcW w:w="1101" w:type="dxa"/>
            <w:tcBorders>
              <w:top w:val="single" w:sz="12" w:space="0" w:color="auto"/>
              <w:left w:val="single" w:sz="12" w:space="0" w:color="auto"/>
              <w:bottom w:val="single" w:sz="12" w:space="0" w:color="auto"/>
              <w:right w:val="single" w:sz="12" w:space="0" w:color="auto"/>
            </w:tcBorders>
            <w:shd w:val="clear" w:color="auto" w:fill="auto"/>
            <w:noWrap/>
            <w:tcMar>
              <w:top w:w="0" w:type="dxa"/>
              <w:left w:w="108" w:type="dxa"/>
              <w:bottom w:w="0" w:type="dxa"/>
              <w:right w:w="108" w:type="dxa"/>
            </w:tcMar>
          </w:tcPr>
          <w:p w14:paraId="7C7E3013" w14:textId="77777777" w:rsidR="00B05668" w:rsidRPr="00B76D58" w:rsidRDefault="00B05668" w:rsidP="00B05668">
            <w:pPr>
              <w:spacing w:line="252" w:lineRule="auto"/>
              <w:jc w:val="center"/>
              <w:rPr>
                <w:rFonts w:ascii="Plus Jakarta Sans" w:hAnsi="Plus Jakarta Sans"/>
                <w:b/>
                <w:bCs/>
                <w:color w:val="000000"/>
                <w:sz w:val="18"/>
                <w:szCs w:val="18"/>
              </w:rPr>
            </w:pPr>
          </w:p>
        </w:tc>
        <w:tc>
          <w:tcPr>
            <w:tcW w:w="1275" w:type="dxa"/>
            <w:tcBorders>
              <w:top w:val="single" w:sz="12" w:space="0" w:color="auto"/>
              <w:left w:val="nil"/>
              <w:bottom w:val="single" w:sz="12" w:space="0" w:color="auto"/>
              <w:right w:val="single" w:sz="12" w:space="0" w:color="auto"/>
            </w:tcBorders>
            <w:shd w:val="clear" w:color="auto" w:fill="auto"/>
            <w:noWrap/>
            <w:tcMar>
              <w:top w:w="0" w:type="dxa"/>
              <w:left w:w="108" w:type="dxa"/>
              <w:bottom w:w="0" w:type="dxa"/>
              <w:right w:w="108" w:type="dxa"/>
            </w:tcMar>
          </w:tcPr>
          <w:p w14:paraId="1007546C" w14:textId="77777777" w:rsidR="00B05668" w:rsidRPr="00B76D58" w:rsidRDefault="00B05668" w:rsidP="00B05668">
            <w:pPr>
              <w:spacing w:line="252" w:lineRule="auto"/>
              <w:rPr>
                <w:rFonts w:ascii="Plus Jakarta Sans" w:hAnsi="Plus Jakarta Sans"/>
                <w:b/>
                <w:bCs/>
                <w:color w:val="000000"/>
                <w:sz w:val="18"/>
                <w:szCs w:val="18"/>
              </w:rPr>
            </w:pPr>
          </w:p>
        </w:tc>
        <w:tc>
          <w:tcPr>
            <w:tcW w:w="1985" w:type="dxa"/>
            <w:tcBorders>
              <w:top w:val="single" w:sz="12" w:space="0" w:color="auto"/>
              <w:left w:val="nil"/>
              <w:bottom w:val="single" w:sz="12" w:space="0" w:color="auto"/>
              <w:right w:val="single" w:sz="12" w:space="0" w:color="auto"/>
            </w:tcBorders>
            <w:shd w:val="clear" w:color="auto" w:fill="auto"/>
          </w:tcPr>
          <w:p w14:paraId="043E6F1B" w14:textId="77777777" w:rsidR="00B05668" w:rsidRPr="00B76D58" w:rsidRDefault="00B05668" w:rsidP="00B05668">
            <w:pPr>
              <w:spacing w:line="252" w:lineRule="auto"/>
              <w:ind w:left="360"/>
              <w:rPr>
                <w:rFonts w:ascii="Plus Jakarta Sans" w:hAnsi="Plus Jakarta Sans"/>
                <w:sz w:val="18"/>
                <w:szCs w:val="18"/>
              </w:rPr>
            </w:pPr>
          </w:p>
        </w:tc>
        <w:tc>
          <w:tcPr>
            <w:tcW w:w="2126" w:type="dxa"/>
            <w:tcBorders>
              <w:top w:val="single" w:sz="12" w:space="0" w:color="auto"/>
              <w:left w:val="nil"/>
              <w:bottom w:val="single" w:sz="12" w:space="0" w:color="auto"/>
              <w:right w:val="single" w:sz="12" w:space="0" w:color="auto"/>
            </w:tcBorders>
            <w:shd w:val="clear" w:color="auto" w:fill="auto"/>
            <w:noWrap/>
            <w:tcMar>
              <w:top w:w="0" w:type="dxa"/>
              <w:left w:w="108" w:type="dxa"/>
              <w:bottom w:w="0" w:type="dxa"/>
              <w:right w:w="108" w:type="dxa"/>
            </w:tcMar>
          </w:tcPr>
          <w:p w14:paraId="6A39174D" w14:textId="77777777" w:rsidR="00B05668" w:rsidRPr="00B76D58" w:rsidRDefault="00B05668" w:rsidP="00B05668">
            <w:pPr>
              <w:spacing w:line="252" w:lineRule="auto"/>
              <w:rPr>
                <w:rFonts w:ascii="Plus Jakarta Sans" w:hAnsi="Plus Jakarta Sans"/>
                <w:sz w:val="18"/>
                <w:szCs w:val="18"/>
              </w:rPr>
            </w:pPr>
          </w:p>
        </w:tc>
        <w:tc>
          <w:tcPr>
            <w:tcW w:w="1134" w:type="dxa"/>
            <w:tcBorders>
              <w:top w:val="single" w:sz="12" w:space="0" w:color="auto"/>
              <w:left w:val="nil"/>
              <w:bottom w:val="single" w:sz="12" w:space="0" w:color="auto"/>
              <w:right w:val="single" w:sz="12" w:space="0" w:color="auto"/>
            </w:tcBorders>
            <w:shd w:val="clear" w:color="auto" w:fill="auto"/>
            <w:noWrap/>
            <w:tcMar>
              <w:top w:w="0" w:type="dxa"/>
              <w:left w:w="108" w:type="dxa"/>
              <w:bottom w:w="0" w:type="dxa"/>
              <w:right w:w="108" w:type="dxa"/>
            </w:tcMar>
          </w:tcPr>
          <w:p w14:paraId="2B3FE387" w14:textId="77777777" w:rsidR="00B05668" w:rsidRPr="00B76D58" w:rsidRDefault="00B05668" w:rsidP="00B05668">
            <w:pPr>
              <w:spacing w:line="252" w:lineRule="auto"/>
              <w:rPr>
                <w:rFonts w:ascii="Plus Jakarta Sans" w:hAnsi="Plus Jakarta Sans"/>
                <w:b/>
                <w:bCs/>
                <w:color w:val="000000"/>
                <w:sz w:val="18"/>
                <w:szCs w:val="18"/>
              </w:rPr>
            </w:pPr>
          </w:p>
        </w:tc>
        <w:tc>
          <w:tcPr>
            <w:tcW w:w="1276" w:type="dxa"/>
            <w:tcBorders>
              <w:top w:val="single" w:sz="12" w:space="0" w:color="auto"/>
              <w:left w:val="nil"/>
              <w:bottom w:val="single" w:sz="12" w:space="0" w:color="auto"/>
              <w:right w:val="single" w:sz="12" w:space="0" w:color="auto"/>
            </w:tcBorders>
            <w:shd w:val="clear" w:color="auto" w:fill="auto"/>
            <w:noWrap/>
            <w:tcMar>
              <w:top w:w="0" w:type="dxa"/>
              <w:left w:w="108" w:type="dxa"/>
              <w:bottom w:w="0" w:type="dxa"/>
              <w:right w:w="108" w:type="dxa"/>
            </w:tcMar>
          </w:tcPr>
          <w:p w14:paraId="4D0883DD" w14:textId="77777777" w:rsidR="00B05668" w:rsidRPr="00B76D58" w:rsidRDefault="00B05668" w:rsidP="00B05668">
            <w:pPr>
              <w:spacing w:line="252" w:lineRule="auto"/>
              <w:rPr>
                <w:rFonts w:ascii="Plus Jakarta Sans" w:hAnsi="Plus Jakarta Sans"/>
                <w:b/>
                <w:bCs/>
                <w:color w:val="000000"/>
                <w:sz w:val="18"/>
                <w:szCs w:val="18"/>
              </w:rPr>
            </w:pPr>
          </w:p>
        </w:tc>
        <w:tc>
          <w:tcPr>
            <w:tcW w:w="2410" w:type="dxa"/>
            <w:tcBorders>
              <w:top w:val="single" w:sz="12" w:space="0" w:color="auto"/>
              <w:left w:val="nil"/>
              <w:bottom w:val="single" w:sz="12" w:space="0" w:color="auto"/>
              <w:right w:val="single" w:sz="12" w:space="0" w:color="auto"/>
            </w:tcBorders>
            <w:shd w:val="clear" w:color="auto" w:fill="auto"/>
          </w:tcPr>
          <w:p w14:paraId="5AB79C9C" w14:textId="77777777" w:rsidR="00B05668" w:rsidRPr="00B76D58" w:rsidRDefault="00B05668" w:rsidP="00B05668">
            <w:pPr>
              <w:spacing w:line="252" w:lineRule="auto"/>
              <w:rPr>
                <w:rFonts w:ascii="Plus Jakarta Sans" w:hAnsi="Plus Jakarta Sans"/>
                <w:color w:val="000000"/>
                <w:sz w:val="18"/>
                <w:szCs w:val="18"/>
              </w:rPr>
            </w:pPr>
          </w:p>
        </w:tc>
        <w:tc>
          <w:tcPr>
            <w:tcW w:w="2145" w:type="dxa"/>
            <w:tcBorders>
              <w:top w:val="single" w:sz="12" w:space="0" w:color="auto"/>
              <w:left w:val="nil"/>
              <w:bottom w:val="single" w:sz="12" w:space="0" w:color="auto"/>
              <w:right w:val="single" w:sz="12" w:space="0" w:color="auto"/>
            </w:tcBorders>
            <w:shd w:val="clear" w:color="auto" w:fill="auto"/>
            <w:tcMar>
              <w:top w:w="0" w:type="dxa"/>
              <w:left w:w="108" w:type="dxa"/>
              <w:bottom w:w="0" w:type="dxa"/>
              <w:right w:w="108" w:type="dxa"/>
            </w:tcMar>
          </w:tcPr>
          <w:p w14:paraId="50FFF904" w14:textId="77777777" w:rsidR="00B05668" w:rsidRPr="00B76D58" w:rsidRDefault="00B05668" w:rsidP="00B05668">
            <w:pPr>
              <w:spacing w:line="252" w:lineRule="auto"/>
              <w:ind w:left="115"/>
              <w:rPr>
                <w:rFonts w:ascii="Plus Jakarta Sans" w:hAnsi="Plus Jakarta Sans"/>
                <w:sz w:val="18"/>
                <w:szCs w:val="18"/>
              </w:rPr>
            </w:pPr>
          </w:p>
        </w:tc>
        <w:tc>
          <w:tcPr>
            <w:tcW w:w="1152" w:type="dxa"/>
            <w:tcBorders>
              <w:top w:val="single" w:sz="12" w:space="0" w:color="auto"/>
              <w:left w:val="nil"/>
              <w:bottom w:val="single" w:sz="12" w:space="0" w:color="auto"/>
              <w:right w:val="single" w:sz="12" w:space="0" w:color="auto"/>
            </w:tcBorders>
          </w:tcPr>
          <w:p w14:paraId="07010152" w14:textId="77777777" w:rsidR="00B05668" w:rsidRPr="00B76D58" w:rsidRDefault="00B05668" w:rsidP="00B05668">
            <w:pPr>
              <w:spacing w:line="252" w:lineRule="auto"/>
              <w:ind w:left="115"/>
              <w:rPr>
                <w:rFonts w:ascii="Plus Jakarta Sans" w:hAnsi="Plus Jakarta Sans"/>
                <w:sz w:val="18"/>
                <w:szCs w:val="18"/>
              </w:rPr>
            </w:pPr>
          </w:p>
        </w:tc>
      </w:tr>
      <w:tr w:rsidR="00B05668" w:rsidRPr="00B76D58" w14:paraId="6FAAC509" w14:textId="77777777" w:rsidTr="00B05668">
        <w:trPr>
          <w:cantSplit/>
        </w:trPr>
        <w:tc>
          <w:tcPr>
            <w:tcW w:w="1101" w:type="dxa"/>
            <w:tcBorders>
              <w:top w:val="single" w:sz="12" w:space="0" w:color="auto"/>
              <w:left w:val="single" w:sz="12" w:space="0" w:color="auto"/>
              <w:bottom w:val="single" w:sz="12" w:space="0" w:color="auto"/>
              <w:right w:val="single" w:sz="12" w:space="0" w:color="auto"/>
            </w:tcBorders>
            <w:shd w:val="clear" w:color="auto" w:fill="auto"/>
            <w:noWrap/>
            <w:tcMar>
              <w:top w:w="0" w:type="dxa"/>
              <w:left w:w="108" w:type="dxa"/>
              <w:bottom w:w="0" w:type="dxa"/>
              <w:right w:w="108" w:type="dxa"/>
            </w:tcMar>
          </w:tcPr>
          <w:p w14:paraId="0FA39F51" w14:textId="77777777" w:rsidR="00B05668" w:rsidRPr="00B76D58" w:rsidRDefault="00B05668" w:rsidP="00B05668">
            <w:pPr>
              <w:spacing w:line="252" w:lineRule="auto"/>
              <w:jc w:val="center"/>
              <w:rPr>
                <w:rFonts w:ascii="Plus Jakarta Sans" w:hAnsi="Plus Jakarta Sans"/>
                <w:b/>
                <w:bCs/>
                <w:color w:val="000000"/>
                <w:sz w:val="18"/>
                <w:szCs w:val="18"/>
              </w:rPr>
            </w:pPr>
          </w:p>
        </w:tc>
        <w:tc>
          <w:tcPr>
            <w:tcW w:w="1275" w:type="dxa"/>
            <w:tcBorders>
              <w:top w:val="single" w:sz="12" w:space="0" w:color="auto"/>
              <w:left w:val="nil"/>
              <w:bottom w:val="single" w:sz="12" w:space="0" w:color="auto"/>
              <w:right w:val="single" w:sz="12" w:space="0" w:color="auto"/>
            </w:tcBorders>
            <w:shd w:val="clear" w:color="auto" w:fill="auto"/>
            <w:noWrap/>
            <w:tcMar>
              <w:top w:w="0" w:type="dxa"/>
              <w:left w:w="108" w:type="dxa"/>
              <w:bottom w:w="0" w:type="dxa"/>
              <w:right w:w="108" w:type="dxa"/>
            </w:tcMar>
          </w:tcPr>
          <w:p w14:paraId="13239B07" w14:textId="77777777" w:rsidR="00B05668" w:rsidRPr="00B76D58" w:rsidRDefault="00B05668" w:rsidP="00B05668">
            <w:pPr>
              <w:spacing w:line="252" w:lineRule="auto"/>
              <w:rPr>
                <w:rFonts w:ascii="Plus Jakarta Sans" w:hAnsi="Plus Jakarta Sans"/>
                <w:b/>
                <w:bCs/>
                <w:color w:val="000000"/>
                <w:sz w:val="18"/>
                <w:szCs w:val="18"/>
              </w:rPr>
            </w:pPr>
          </w:p>
        </w:tc>
        <w:tc>
          <w:tcPr>
            <w:tcW w:w="1985" w:type="dxa"/>
            <w:tcBorders>
              <w:top w:val="single" w:sz="12" w:space="0" w:color="auto"/>
              <w:left w:val="nil"/>
              <w:bottom w:val="single" w:sz="12" w:space="0" w:color="auto"/>
              <w:right w:val="single" w:sz="12" w:space="0" w:color="auto"/>
            </w:tcBorders>
            <w:shd w:val="clear" w:color="auto" w:fill="auto"/>
          </w:tcPr>
          <w:p w14:paraId="57FF22A6" w14:textId="77777777" w:rsidR="00B05668" w:rsidRPr="00B76D58" w:rsidRDefault="00B05668" w:rsidP="00B05668">
            <w:pPr>
              <w:spacing w:line="252" w:lineRule="auto"/>
              <w:ind w:left="360"/>
              <w:rPr>
                <w:rFonts w:ascii="Plus Jakarta Sans" w:hAnsi="Plus Jakarta Sans"/>
                <w:sz w:val="18"/>
                <w:szCs w:val="18"/>
              </w:rPr>
            </w:pPr>
          </w:p>
        </w:tc>
        <w:tc>
          <w:tcPr>
            <w:tcW w:w="2126" w:type="dxa"/>
            <w:tcBorders>
              <w:top w:val="single" w:sz="12" w:space="0" w:color="auto"/>
              <w:left w:val="nil"/>
              <w:bottom w:val="single" w:sz="12" w:space="0" w:color="auto"/>
              <w:right w:val="single" w:sz="12" w:space="0" w:color="auto"/>
            </w:tcBorders>
            <w:shd w:val="clear" w:color="auto" w:fill="auto"/>
            <w:noWrap/>
            <w:tcMar>
              <w:top w:w="0" w:type="dxa"/>
              <w:left w:w="108" w:type="dxa"/>
              <w:bottom w:w="0" w:type="dxa"/>
              <w:right w:w="108" w:type="dxa"/>
            </w:tcMar>
          </w:tcPr>
          <w:p w14:paraId="71E1229A" w14:textId="77777777" w:rsidR="00B05668" w:rsidRPr="00B76D58" w:rsidRDefault="00B05668" w:rsidP="00B05668">
            <w:pPr>
              <w:spacing w:line="252" w:lineRule="auto"/>
              <w:rPr>
                <w:rFonts w:ascii="Plus Jakarta Sans" w:hAnsi="Plus Jakarta Sans"/>
                <w:sz w:val="18"/>
                <w:szCs w:val="18"/>
              </w:rPr>
            </w:pPr>
          </w:p>
        </w:tc>
        <w:tc>
          <w:tcPr>
            <w:tcW w:w="1134" w:type="dxa"/>
            <w:tcBorders>
              <w:top w:val="single" w:sz="12" w:space="0" w:color="auto"/>
              <w:left w:val="nil"/>
              <w:bottom w:val="single" w:sz="12" w:space="0" w:color="auto"/>
              <w:right w:val="single" w:sz="12" w:space="0" w:color="auto"/>
            </w:tcBorders>
            <w:shd w:val="clear" w:color="auto" w:fill="auto"/>
            <w:noWrap/>
            <w:tcMar>
              <w:top w:w="0" w:type="dxa"/>
              <w:left w:w="108" w:type="dxa"/>
              <w:bottom w:w="0" w:type="dxa"/>
              <w:right w:w="108" w:type="dxa"/>
            </w:tcMar>
          </w:tcPr>
          <w:p w14:paraId="64F96827" w14:textId="77777777" w:rsidR="00B05668" w:rsidRPr="00B76D58" w:rsidRDefault="00B05668" w:rsidP="00B05668">
            <w:pPr>
              <w:spacing w:line="252" w:lineRule="auto"/>
              <w:rPr>
                <w:rFonts w:ascii="Plus Jakarta Sans" w:hAnsi="Plus Jakarta Sans"/>
                <w:b/>
                <w:bCs/>
                <w:color w:val="000000"/>
                <w:sz w:val="18"/>
                <w:szCs w:val="18"/>
              </w:rPr>
            </w:pPr>
          </w:p>
        </w:tc>
        <w:tc>
          <w:tcPr>
            <w:tcW w:w="1276" w:type="dxa"/>
            <w:tcBorders>
              <w:top w:val="single" w:sz="12" w:space="0" w:color="auto"/>
              <w:left w:val="nil"/>
              <w:bottom w:val="single" w:sz="12" w:space="0" w:color="auto"/>
              <w:right w:val="single" w:sz="12" w:space="0" w:color="auto"/>
            </w:tcBorders>
            <w:shd w:val="clear" w:color="auto" w:fill="auto"/>
            <w:noWrap/>
            <w:tcMar>
              <w:top w:w="0" w:type="dxa"/>
              <w:left w:w="108" w:type="dxa"/>
              <w:bottom w:w="0" w:type="dxa"/>
              <w:right w:w="108" w:type="dxa"/>
            </w:tcMar>
          </w:tcPr>
          <w:p w14:paraId="4F1D83E6" w14:textId="77777777" w:rsidR="00B05668" w:rsidRPr="00B76D58" w:rsidRDefault="00B05668" w:rsidP="00B05668">
            <w:pPr>
              <w:spacing w:line="252" w:lineRule="auto"/>
              <w:rPr>
                <w:rFonts w:ascii="Plus Jakarta Sans" w:hAnsi="Plus Jakarta Sans"/>
                <w:b/>
                <w:bCs/>
                <w:color w:val="000000"/>
                <w:sz w:val="18"/>
                <w:szCs w:val="18"/>
              </w:rPr>
            </w:pPr>
          </w:p>
        </w:tc>
        <w:tc>
          <w:tcPr>
            <w:tcW w:w="2410" w:type="dxa"/>
            <w:tcBorders>
              <w:top w:val="single" w:sz="12" w:space="0" w:color="auto"/>
              <w:left w:val="nil"/>
              <w:bottom w:val="single" w:sz="12" w:space="0" w:color="auto"/>
              <w:right w:val="single" w:sz="12" w:space="0" w:color="auto"/>
            </w:tcBorders>
            <w:shd w:val="clear" w:color="auto" w:fill="auto"/>
          </w:tcPr>
          <w:p w14:paraId="3A59DF54" w14:textId="77777777" w:rsidR="00B05668" w:rsidRPr="00B76D58" w:rsidRDefault="00B05668" w:rsidP="00B05668">
            <w:pPr>
              <w:spacing w:line="252" w:lineRule="auto"/>
              <w:rPr>
                <w:rFonts w:ascii="Plus Jakarta Sans" w:hAnsi="Plus Jakarta Sans"/>
                <w:color w:val="000000"/>
                <w:sz w:val="18"/>
                <w:szCs w:val="18"/>
              </w:rPr>
            </w:pPr>
          </w:p>
        </w:tc>
        <w:tc>
          <w:tcPr>
            <w:tcW w:w="2145" w:type="dxa"/>
            <w:tcBorders>
              <w:top w:val="single" w:sz="12" w:space="0" w:color="auto"/>
              <w:left w:val="nil"/>
              <w:bottom w:val="single" w:sz="12" w:space="0" w:color="auto"/>
              <w:right w:val="single" w:sz="12" w:space="0" w:color="auto"/>
            </w:tcBorders>
            <w:shd w:val="clear" w:color="auto" w:fill="auto"/>
            <w:tcMar>
              <w:top w:w="0" w:type="dxa"/>
              <w:left w:w="108" w:type="dxa"/>
              <w:bottom w:w="0" w:type="dxa"/>
              <w:right w:w="108" w:type="dxa"/>
            </w:tcMar>
          </w:tcPr>
          <w:p w14:paraId="24D96C03" w14:textId="77777777" w:rsidR="00B05668" w:rsidRPr="00B76D58" w:rsidRDefault="00B05668" w:rsidP="00B05668">
            <w:pPr>
              <w:spacing w:line="252" w:lineRule="auto"/>
              <w:ind w:left="115"/>
              <w:rPr>
                <w:rFonts w:ascii="Plus Jakarta Sans" w:hAnsi="Plus Jakarta Sans"/>
                <w:sz w:val="18"/>
                <w:szCs w:val="18"/>
              </w:rPr>
            </w:pPr>
          </w:p>
        </w:tc>
        <w:tc>
          <w:tcPr>
            <w:tcW w:w="1152" w:type="dxa"/>
            <w:tcBorders>
              <w:top w:val="single" w:sz="12" w:space="0" w:color="auto"/>
              <w:left w:val="nil"/>
              <w:bottom w:val="single" w:sz="12" w:space="0" w:color="auto"/>
              <w:right w:val="single" w:sz="12" w:space="0" w:color="auto"/>
            </w:tcBorders>
          </w:tcPr>
          <w:p w14:paraId="44118868" w14:textId="77777777" w:rsidR="00B05668" w:rsidRPr="00B76D58" w:rsidRDefault="00B05668" w:rsidP="00B05668">
            <w:pPr>
              <w:spacing w:line="252" w:lineRule="auto"/>
              <w:ind w:left="115"/>
              <w:rPr>
                <w:rFonts w:ascii="Plus Jakarta Sans" w:hAnsi="Plus Jakarta Sans"/>
                <w:sz w:val="18"/>
                <w:szCs w:val="18"/>
              </w:rPr>
            </w:pPr>
          </w:p>
        </w:tc>
      </w:tr>
      <w:tr w:rsidR="00B05668" w:rsidRPr="00B76D58" w14:paraId="4ACED31F" w14:textId="77777777" w:rsidTr="00B05668">
        <w:trPr>
          <w:cantSplit/>
        </w:trPr>
        <w:tc>
          <w:tcPr>
            <w:tcW w:w="1101" w:type="dxa"/>
            <w:tcBorders>
              <w:top w:val="single" w:sz="12" w:space="0" w:color="auto"/>
              <w:left w:val="single" w:sz="12" w:space="0" w:color="auto"/>
              <w:bottom w:val="single" w:sz="12" w:space="0" w:color="auto"/>
              <w:right w:val="single" w:sz="12" w:space="0" w:color="auto"/>
            </w:tcBorders>
            <w:shd w:val="clear" w:color="auto" w:fill="auto"/>
            <w:noWrap/>
            <w:tcMar>
              <w:top w:w="0" w:type="dxa"/>
              <w:left w:w="108" w:type="dxa"/>
              <w:bottom w:w="0" w:type="dxa"/>
              <w:right w:w="108" w:type="dxa"/>
            </w:tcMar>
          </w:tcPr>
          <w:p w14:paraId="7171E6EB" w14:textId="77777777" w:rsidR="00B05668" w:rsidRPr="00B76D58" w:rsidRDefault="00B05668" w:rsidP="00B05668">
            <w:pPr>
              <w:spacing w:line="252" w:lineRule="auto"/>
              <w:jc w:val="center"/>
              <w:rPr>
                <w:rFonts w:ascii="Plus Jakarta Sans" w:hAnsi="Plus Jakarta Sans"/>
                <w:b/>
                <w:bCs/>
                <w:color w:val="000000"/>
                <w:sz w:val="18"/>
                <w:szCs w:val="18"/>
              </w:rPr>
            </w:pPr>
          </w:p>
        </w:tc>
        <w:tc>
          <w:tcPr>
            <w:tcW w:w="1275" w:type="dxa"/>
            <w:tcBorders>
              <w:top w:val="single" w:sz="12" w:space="0" w:color="auto"/>
              <w:left w:val="nil"/>
              <w:bottom w:val="single" w:sz="12" w:space="0" w:color="auto"/>
              <w:right w:val="single" w:sz="12" w:space="0" w:color="auto"/>
            </w:tcBorders>
            <w:shd w:val="clear" w:color="auto" w:fill="auto"/>
            <w:noWrap/>
            <w:tcMar>
              <w:top w:w="0" w:type="dxa"/>
              <w:left w:w="108" w:type="dxa"/>
              <w:bottom w:w="0" w:type="dxa"/>
              <w:right w:w="108" w:type="dxa"/>
            </w:tcMar>
          </w:tcPr>
          <w:p w14:paraId="39B4BCF5" w14:textId="77777777" w:rsidR="00B05668" w:rsidRPr="00B76D58" w:rsidRDefault="00B05668" w:rsidP="00B05668">
            <w:pPr>
              <w:spacing w:line="252" w:lineRule="auto"/>
              <w:rPr>
                <w:rFonts w:ascii="Plus Jakarta Sans" w:hAnsi="Plus Jakarta Sans"/>
                <w:b/>
                <w:bCs/>
                <w:color w:val="000000"/>
                <w:sz w:val="18"/>
                <w:szCs w:val="18"/>
              </w:rPr>
            </w:pPr>
          </w:p>
        </w:tc>
        <w:tc>
          <w:tcPr>
            <w:tcW w:w="1985" w:type="dxa"/>
            <w:tcBorders>
              <w:top w:val="single" w:sz="12" w:space="0" w:color="auto"/>
              <w:left w:val="nil"/>
              <w:bottom w:val="single" w:sz="12" w:space="0" w:color="auto"/>
              <w:right w:val="single" w:sz="12" w:space="0" w:color="auto"/>
            </w:tcBorders>
            <w:shd w:val="clear" w:color="auto" w:fill="auto"/>
          </w:tcPr>
          <w:p w14:paraId="65C1D8F2" w14:textId="77777777" w:rsidR="00B05668" w:rsidRPr="00B76D58" w:rsidRDefault="00B05668" w:rsidP="00B05668">
            <w:pPr>
              <w:spacing w:line="252" w:lineRule="auto"/>
              <w:ind w:left="360"/>
              <w:rPr>
                <w:rFonts w:ascii="Plus Jakarta Sans" w:hAnsi="Plus Jakarta Sans"/>
                <w:sz w:val="18"/>
                <w:szCs w:val="18"/>
              </w:rPr>
            </w:pPr>
          </w:p>
        </w:tc>
        <w:tc>
          <w:tcPr>
            <w:tcW w:w="2126" w:type="dxa"/>
            <w:tcBorders>
              <w:top w:val="single" w:sz="12" w:space="0" w:color="auto"/>
              <w:left w:val="nil"/>
              <w:bottom w:val="single" w:sz="12" w:space="0" w:color="auto"/>
              <w:right w:val="single" w:sz="12" w:space="0" w:color="auto"/>
            </w:tcBorders>
            <w:shd w:val="clear" w:color="auto" w:fill="auto"/>
            <w:noWrap/>
            <w:tcMar>
              <w:top w:w="0" w:type="dxa"/>
              <w:left w:w="108" w:type="dxa"/>
              <w:bottom w:w="0" w:type="dxa"/>
              <w:right w:w="108" w:type="dxa"/>
            </w:tcMar>
          </w:tcPr>
          <w:p w14:paraId="58ACA2DD" w14:textId="77777777" w:rsidR="00B05668" w:rsidRPr="00B76D58" w:rsidRDefault="00B05668" w:rsidP="00B05668">
            <w:pPr>
              <w:spacing w:line="252" w:lineRule="auto"/>
              <w:rPr>
                <w:rFonts w:ascii="Plus Jakarta Sans" w:hAnsi="Plus Jakarta Sans"/>
                <w:sz w:val="18"/>
                <w:szCs w:val="18"/>
              </w:rPr>
            </w:pPr>
          </w:p>
        </w:tc>
        <w:tc>
          <w:tcPr>
            <w:tcW w:w="1134" w:type="dxa"/>
            <w:tcBorders>
              <w:top w:val="single" w:sz="12" w:space="0" w:color="auto"/>
              <w:left w:val="nil"/>
              <w:bottom w:val="single" w:sz="12" w:space="0" w:color="auto"/>
              <w:right w:val="single" w:sz="12" w:space="0" w:color="auto"/>
            </w:tcBorders>
            <w:shd w:val="clear" w:color="auto" w:fill="auto"/>
            <w:noWrap/>
            <w:tcMar>
              <w:top w:w="0" w:type="dxa"/>
              <w:left w:w="108" w:type="dxa"/>
              <w:bottom w:w="0" w:type="dxa"/>
              <w:right w:w="108" w:type="dxa"/>
            </w:tcMar>
          </w:tcPr>
          <w:p w14:paraId="71F0E826" w14:textId="77777777" w:rsidR="00B05668" w:rsidRPr="00B76D58" w:rsidRDefault="00B05668" w:rsidP="00B05668">
            <w:pPr>
              <w:spacing w:line="252" w:lineRule="auto"/>
              <w:rPr>
                <w:rFonts w:ascii="Plus Jakarta Sans" w:hAnsi="Plus Jakarta Sans"/>
                <w:b/>
                <w:bCs/>
                <w:color w:val="000000"/>
                <w:sz w:val="18"/>
                <w:szCs w:val="18"/>
              </w:rPr>
            </w:pPr>
          </w:p>
        </w:tc>
        <w:tc>
          <w:tcPr>
            <w:tcW w:w="1276" w:type="dxa"/>
            <w:tcBorders>
              <w:top w:val="single" w:sz="12" w:space="0" w:color="auto"/>
              <w:left w:val="nil"/>
              <w:bottom w:val="single" w:sz="12" w:space="0" w:color="auto"/>
              <w:right w:val="single" w:sz="12" w:space="0" w:color="auto"/>
            </w:tcBorders>
            <w:shd w:val="clear" w:color="auto" w:fill="auto"/>
            <w:noWrap/>
            <w:tcMar>
              <w:top w:w="0" w:type="dxa"/>
              <w:left w:w="108" w:type="dxa"/>
              <w:bottom w:w="0" w:type="dxa"/>
              <w:right w:w="108" w:type="dxa"/>
            </w:tcMar>
          </w:tcPr>
          <w:p w14:paraId="42070146" w14:textId="77777777" w:rsidR="00B05668" w:rsidRPr="00B76D58" w:rsidRDefault="00B05668" w:rsidP="00B05668">
            <w:pPr>
              <w:spacing w:line="252" w:lineRule="auto"/>
              <w:rPr>
                <w:rFonts w:ascii="Plus Jakarta Sans" w:hAnsi="Plus Jakarta Sans"/>
                <w:b/>
                <w:bCs/>
                <w:color w:val="000000"/>
                <w:sz w:val="18"/>
                <w:szCs w:val="18"/>
              </w:rPr>
            </w:pPr>
          </w:p>
        </w:tc>
        <w:tc>
          <w:tcPr>
            <w:tcW w:w="2410" w:type="dxa"/>
            <w:tcBorders>
              <w:top w:val="single" w:sz="12" w:space="0" w:color="auto"/>
              <w:left w:val="nil"/>
              <w:bottom w:val="single" w:sz="12" w:space="0" w:color="auto"/>
              <w:right w:val="single" w:sz="12" w:space="0" w:color="auto"/>
            </w:tcBorders>
            <w:shd w:val="clear" w:color="auto" w:fill="auto"/>
          </w:tcPr>
          <w:p w14:paraId="21C8C3DB" w14:textId="77777777" w:rsidR="00B05668" w:rsidRPr="00B76D58" w:rsidRDefault="00B05668" w:rsidP="00B05668">
            <w:pPr>
              <w:spacing w:line="252" w:lineRule="auto"/>
              <w:rPr>
                <w:rFonts w:ascii="Plus Jakarta Sans" w:hAnsi="Plus Jakarta Sans"/>
                <w:color w:val="000000"/>
                <w:sz w:val="18"/>
                <w:szCs w:val="18"/>
              </w:rPr>
            </w:pPr>
          </w:p>
        </w:tc>
        <w:tc>
          <w:tcPr>
            <w:tcW w:w="2145" w:type="dxa"/>
            <w:tcBorders>
              <w:top w:val="single" w:sz="12" w:space="0" w:color="auto"/>
              <w:left w:val="nil"/>
              <w:bottom w:val="single" w:sz="12" w:space="0" w:color="auto"/>
              <w:right w:val="single" w:sz="12" w:space="0" w:color="auto"/>
            </w:tcBorders>
            <w:shd w:val="clear" w:color="auto" w:fill="auto"/>
            <w:tcMar>
              <w:top w:w="0" w:type="dxa"/>
              <w:left w:w="108" w:type="dxa"/>
              <w:bottom w:w="0" w:type="dxa"/>
              <w:right w:w="108" w:type="dxa"/>
            </w:tcMar>
          </w:tcPr>
          <w:p w14:paraId="2E0E71D7" w14:textId="77777777" w:rsidR="00B05668" w:rsidRPr="00B76D58" w:rsidRDefault="00B05668" w:rsidP="00B05668">
            <w:pPr>
              <w:spacing w:line="252" w:lineRule="auto"/>
              <w:ind w:left="115"/>
              <w:rPr>
                <w:rFonts w:ascii="Plus Jakarta Sans" w:hAnsi="Plus Jakarta Sans"/>
                <w:sz w:val="18"/>
                <w:szCs w:val="18"/>
              </w:rPr>
            </w:pPr>
          </w:p>
        </w:tc>
        <w:tc>
          <w:tcPr>
            <w:tcW w:w="1152" w:type="dxa"/>
            <w:tcBorders>
              <w:top w:val="single" w:sz="12" w:space="0" w:color="auto"/>
              <w:left w:val="nil"/>
              <w:bottom w:val="single" w:sz="12" w:space="0" w:color="auto"/>
              <w:right w:val="single" w:sz="12" w:space="0" w:color="auto"/>
            </w:tcBorders>
          </w:tcPr>
          <w:p w14:paraId="7B32114E" w14:textId="77777777" w:rsidR="00B05668" w:rsidRPr="00B76D58" w:rsidRDefault="00B05668" w:rsidP="00B05668">
            <w:pPr>
              <w:spacing w:line="252" w:lineRule="auto"/>
              <w:ind w:left="115"/>
              <w:rPr>
                <w:rFonts w:ascii="Plus Jakarta Sans" w:hAnsi="Plus Jakarta Sans"/>
                <w:sz w:val="18"/>
                <w:szCs w:val="18"/>
              </w:rPr>
            </w:pPr>
          </w:p>
        </w:tc>
      </w:tr>
      <w:tr w:rsidR="00B05668" w:rsidRPr="00B76D58" w14:paraId="772D63B2" w14:textId="77777777" w:rsidTr="00B05668">
        <w:trPr>
          <w:cantSplit/>
        </w:trPr>
        <w:tc>
          <w:tcPr>
            <w:tcW w:w="1101" w:type="dxa"/>
            <w:tcBorders>
              <w:top w:val="single" w:sz="12" w:space="0" w:color="auto"/>
              <w:left w:val="single" w:sz="12" w:space="0" w:color="auto"/>
              <w:bottom w:val="single" w:sz="12" w:space="0" w:color="auto"/>
              <w:right w:val="single" w:sz="12" w:space="0" w:color="auto"/>
            </w:tcBorders>
            <w:shd w:val="clear" w:color="auto" w:fill="auto"/>
            <w:noWrap/>
            <w:tcMar>
              <w:top w:w="0" w:type="dxa"/>
              <w:left w:w="108" w:type="dxa"/>
              <w:bottom w:w="0" w:type="dxa"/>
              <w:right w:w="108" w:type="dxa"/>
            </w:tcMar>
          </w:tcPr>
          <w:p w14:paraId="64F9EC2C" w14:textId="77777777" w:rsidR="00B05668" w:rsidRPr="00B76D58" w:rsidRDefault="00B05668" w:rsidP="00B05668">
            <w:pPr>
              <w:spacing w:line="252" w:lineRule="auto"/>
              <w:jc w:val="center"/>
              <w:rPr>
                <w:rFonts w:ascii="Plus Jakarta Sans" w:hAnsi="Plus Jakarta Sans"/>
                <w:b/>
                <w:bCs/>
                <w:color w:val="000000"/>
                <w:sz w:val="18"/>
                <w:szCs w:val="18"/>
              </w:rPr>
            </w:pPr>
          </w:p>
        </w:tc>
        <w:tc>
          <w:tcPr>
            <w:tcW w:w="1275" w:type="dxa"/>
            <w:tcBorders>
              <w:top w:val="single" w:sz="12" w:space="0" w:color="auto"/>
              <w:left w:val="nil"/>
              <w:bottom w:val="single" w:sz="12" w:space="0" w:color="auto"/>
              <w:right w:val="single" w:sz="12" w:space="0" w:color="auto"/>
            </w:tcBorders>
            <w:shd w:val="clear" w:color="auto" w:fill="auto"/>
            <w:noWrap/>
            <w:tcMar>
              <w:top w:w="0" w:type="dxa"/>
              <w:left w:w="108" w:type="dxa"/>
              <w:bottom w:w="0" w:type="dxa"/>
              <w:right w:w="108" w:type="dxa"/>
            </w:tcMar>
          </w:tcPr>
          <w:p w14:paraId="62E62EB9" w14:textId="77777777" w:rsidR="00B05668" w:rsidRPr="00B76D58" w:rsidRDefault="00B05668" w:rsidP="00B05668">
            <w:pPr>
              <w:spacing w:line="252" w:lineRule="auto"/>
              <w:rPr>
                <w:rFonts w:ascii="Plus Jakarta Sans" w:hAnsi="Plus Jakarta Sans"/>
                <w:b/>
                <w:bCs/>
                <w:color w:val="000000"/>
                <w:sz w:val="18"/>
                <w:szCs w:val="18"/>
              </w:rPr>
            </w:pPr>
          </w:p>
        </w:tc>
        <w:tc>
          <w:tcPr>
            <w:tcW w:w="1985" w:type="dxa"/>
            <w:tcBorders>
              <w:top w:val="single" w:sz="12" w:space="0" w:color="auto"/>
              <w:left w:val="nil"/>
              <w:bottom w:val="single" w:sz="12" w:space="0" w:color="auto"/>
              <w:right w:val="single" w:sz="12" w:space="0" w:color="auto"/>
            </w:tcBorders>
            <w:shd w:val="clear" w:color="auto" w:fill="auto"/>
          </w:tcPr>
          <w:p w14:paraId="339B47C6" w14:textId="77777777" w:rsidR="00B05668" w:rsidRPr="00B76D58" w:rsidRDefault="00B05668" w:rsidP="00B05668">
            <w:pPr>
              <w:spacing w:line="252" w:lineRule="auto"/>
              <w:ind w:left="360"/>
              <w:rPr>
                <w:rFonts w:ascii="Plus Jakarta Sans" w:hAnsi="Plus Jakarta Sans"/>
                <w:sz w:val="18"/>
                <w:szCs w:val="18"/>
              </w:rPr>
            </w:pPr>
          </w:p>
        </w:tc>
        <w:tc>
          <w:tcPr>
            <w:tcW w:w="2126" w:type="dxa"/>
            <w:tcBorders>
              <w:top w:val="single" w:sz="12" w:space="0" w:color="auto"/>
              <w:left w:val="nil"/>
              <w:bottom w:val="single" w:sz="12" w:space="0" w:color="auto"/>
              <w:right w:val="single" w:sz="12" w:space="0" w:color="auto"/>
            </w:tcBorders>
            <w:shd w:val="clear" w:color="auto" w:fill="auto"/>
            <w:noWrap/>
            <w:tcMar>
              <w:top w:w="0" w:type="dxa"/>
              <w:left w:w="108" w:type="dxa"/>
              <w:bottom w:w="0" w:type="dxa"/>
              <w:right w:w="108" w:type="dxa"/>
            </w:tcMar>
          </w:tcPr>
          <w:p w14:paraId="671D453A" w14:textId="77777777" w:rsidR="00B05668" w:rsidRPr="00B76D58" w:rsidRDefault="00B05668" w:rsidP="00B05668">
            <w:pPr>
              <w:spacing w:line="252" w:lineRule="auto"/>
              <w:rPr>
                <w:rFonts w:ascii="Plus Jakarta Sans" w:hAnsi="Plus Jakarta Sans"/>
                <w:sz w:val="18"/>
                <w:szCs w:val="18"/>
              </w:rPr>
            </w:pPr>
          </w:p>
        </w:tc>
        <w:tc>
          <w:tcPr>
            <w:tcW w:w="1134" w:type="dxa"/>
            <w:tcBorders>
              <w:top w:val="single" w:sz="12" w:space="0" w:color="auto"/>
              <w:left w:val="nil"/>
              <w:bottom w:val="single" w:sz="12" w:space="0" w:color="auto"/>
              <w:right w:val="single" w:sz="12" w:space="0" w:color="auto"/>
            </w:tcBorders>
            <w:shd w:val="clear" w:color="auto" w:fill="auto"/>
            <w:noWrap/>
            <w:tcMar>
              <w:top w:w="0" w:type="dxa"/>
              <w:left w:w="108" w:type="dxa"/>
              <w:bottom w:w="0" w:type="dxa"/>
              <w:right w:w="108" w:type="dxa"/>
            </w:tcMar>
          </w:tcPr>
          <w:p w14:paraId="68F5BB27" w14:textId="77777777" w:rsidR="00B05668" w:rsidRPr="00B76D58" w:rsidRDefault="00B05668" w:rsidP="00B05668">
            <w:pPr>
              <w:spacing w:line="252" w:lineRule="auto"/>
              <w:rPr>
                <w:rFonts w:ascii="Plus Jakarta Sans" w:hAnsi="Plus Jakarta Sans"/>
                <w:b/>
                <w:bCs/>
                <w:color w:val="000000"/>
                <w:sz w:val="18"/>
                <w:szCs w:val="18"/>
              </w:rPr>
            </w:pPr>
          </w:p>
        </w:tc>
        <w:tc>
          <w:tcPr>
            <w:tcW w:w="1276" w:type="dxa"/>
            <w:tcBorders>
              <w:top w:val="single" w:sz="12" w:space="0" w:color="auto"/>
              <w:left w:val="nil"/>
              <w:bottom w:val="single" w:sz="12" w:space="0" w:color="auto"/>
              <w:right w:val="single" w:sz="12" w:space="0" w:color="auto"/>
            </w:tcBorders>
            <w:shd w:val="clear" w:color="auto" w:fill="auto"/>
            <w:noWrap/>
            <w:tcMar>
              <w:top w:w="0" w:type="dxa"/>
              <w:left w:w="108" w:type="dxa"/>
              <w:bottom w:w="0" w:type="dxa"/>
              <w:right w:w="108" w:type="dxa"/>
            </w:tcMar>
          </w:tcPr>
          <w:p w14:paraId="3619B563" w14:textId="77777777" w:rsidR="00B05668" w:rsidRPr="00B76D58" w:rsidRDefault="00B05668" w:rsidP="00B05668">
            <w:pPr>
              <w:spacing w:line="252" w:lineRule="auto"/>
              <w:rPr>
                <w:rFonts w:ascii="Plus Jakarta Sans" w:hAnsi="Plus Jakarta Sans"/>
                <w:b/>
                <w:bCs/>
                <w:color w:val="000000"/>
                <w:sz w:val="18"/>
                <w:szCs w:val="18"/>
              </w:rPr>
            </w:pPr>
          </w:p>
        </w:tc>
        <w:tc>
          <w:tcPr>
            <w:tcW w:w="2410" w:type="dxa"/>
            <w:tcBorders>
              <w:top w:val="single" w:sz="12" w:space="0" w:color="auto"/>
              <w:left w:val="nil"/>
              <w:bottom w:val="single" w:sz="12" w:space="0" w:color="auto"/>
              <w:right w:val="single" w:sz="12" w:space="0" w:color="auto"/>
            </w:tcBorders>
            <w:shd w:val="clear" w:color="auto" w:fill="auto"/>
          </w:tcPr>
          <w:p w14:paraId="1350783A" w14:textId="77777777" w:rsidR="00B05668" w:rsidRPr="00B76D58" w:rsidRDefault="00B05668" w:rsidP="00B05668">
            <w:pPr>
              <w:spacing w:line="252" w:lineRule="auto"/>
              <w:rPr>
                <w:rFonts w:ascii="Plus Jakarta Sans" w:hAnsi="Plus Jakarta Sans"/>
                <w:color w:val="000000"/>
                <w:sz w:val="18"/>
                <w:szCs w:val="18"/>
              </w:rPr>
            </w:pPr>
          </w:p>
        </w:tc>
        <w:tc>
          <w:tcPr>
            <w:tcW w:w="2145" w:type="dxa"/>
            <w:tcBorders>
              <w:top w:val="single" w:sz="12" w:space="0" w:color="auto"/>
              <w:left w:val="nil"/>
              <w:bottom w:val="single" w:sz="12" w:space="0" w:color="auto"/>
              <w:right w:val="single" w:sz="12" w:space="0" w:color="auto"/>
            </w:tcBorders>
            <w:shd w:val="clear" w:color="auto" w:fill="auto"/>
            <w:tcMar>
              <w:top w:w="0" w:type="dxa"/>
              <w:left w:w="108" w:type="dxa"/>
              <w:bottom w:w="0" w:type="dxa"/>
              <w:right w:w="108" w:type="dxa"/>
            </w:tcMar>
          </w:tcPr>
          <w:p w14:paraId="1120F3B5" w14:textId="77777777" w:rsidR="00B05668" w:rsidRPr="00B76D58" w:rsidRDefault="00B05668" w:rsidP="00B05668">
            <w:pPr>
              <w:spacing w:line="252" w:lineRule="auto"/>
              <w:ind w:left="115"/>
              <w:rPr>
                <w:rFonts w:ascii="Plus Jakarta Sans" w:hAnsi="Plus Jakarta Sans"/>
                <w:sz w:val="18"/>
                <w:szCs w:val="18"/>
              </w:rPr>
            </w:pPr>
          </w:p>
        </w:tc>
        <w:tc>
          <w:tcPr>
            <w:tcW w:w="1152" w:type="dxa"/>
            <w:tcBorders>
              <w:top w:val="single" w:sz="12" w:space="0" w:color="auto"/>
              <w:left w:val="nil"/>
              <w:bottom w:val="single" w:sz="12" w:space="0" w:color="auto"/>
              <w:right w:val="single" w:sz="12" w:space="0" w:color="auto"/>
            </w:tcBorders>
          </w:tcPr>
          <w:p w14:paraId="383227CB" w14:textId="77777777" w:rsidR="00B05668" w:rsidRPr="00B76D58" w:rsidRDefault="00B05668" w:rsidP="00B05668">
            <w:pPr>
              <w:spacing w:line="252" w:lineRule="auto"/>
              <w:ind w:left="115"/>
              <w:rPr>
                <w:rFonts w:ascii="Plus Jakarta Sans" w:hAnsi="Plus Jakarta Sans"/>
                <w:sz w:val="18"/>
                <w:szCs w:val="18"/>
              </w:rPr>
            </w:pPr>
          </w:p>
        </w:tc>
      </w:tr>
    </w:tbl>
    <w:p w14:paraId="2C078E63" w14:textId="768FD2B5" w:rsidR="00E34944" w:rsidRPr="00B76D58" w:rsidRDefault="00E34944" w:rsidP="00B05668">
      <w:pPr>
        <w:rPr>
          <w:rFonts w:ascii="Plus Jakarta Sans" w:hAnsi="Plus Jakarta Sans"/>
        </w:rPr>
      </w:pPr>
    </w:p>
    <w:p w14:paraId="66CABA8A" w14:textId="77777777" w:rsidR="00A03C3D" w:rsidRPr="00EA00AD" w:rsidRDefault="00A03C3D" w:rsidP="00AD0E56">
      <w:pPr>
        <w:pStyle w:val="Heading3"/>
        <w:spacing w:before="81"/>
        <w:rPr>
          <w:rFonts w:ascii="Plus Jakarta Sans" w:hAnsi="Plus Jakarta Sans"/>
          <w:color w:val="auto"/>
        </w:rPr>
      </w:pPr>
    </w:p>
    <w:p w14:paraId="5BBD2CB5" w14:textId="04592D1D" w:rsidR="00AD0E56" w:rsidRPr="00EA00AD" w:rsidRDefault="00A03C3D" w:rsidP="00AD0E56">
      <w:pPr>
        <w:pStyle w:val="Heading3"/>
        <w:spacing w:before="81"/>
        <w:rPr>
          <w:rFonts w:ascii="Plus Jakarta Sans" w:hAnsi="Plus Jakarta Sans"/>
          <w:b/>
          <w:bCs/>
          <w:color w:val="512EAB"/>
        </w:rPr>
      </w:pPr>
      <w:r w:rsidRPr="00EA00AD">
        <w:rPr>
          <w:rFonts w:ascii="Plus Jakarta Sans" w:hAnsi="Plus Jakarta Sans"/>
          <w:b/>
          <w:bCs/>
          <w:color w:val="512EAB"/>
        </w:rPr>
        <w:t xml:space="preserve">Submission </w:t>
      </w:r>
      <w:r w:rsidR="00AD0E56" w:rsidRPr="00EA00AD">
        <w:rPr>
          <w:rFonts w:ascii="Plus Jakarta Sans" w:hAnsi="Plus Jakarta Sans"/>
          <w:b/>
          <w:bCs/>
          <w:color w:val="512EAB"/>
        </w:rPr>
        <w:t>Checklist</w:t>
      </w:r>
    </w:p>
    <w:p w14:paraId="700C7293" w14:textId="1209E082" w:rsidR="00AD0E56" w:rsidRPr="00EA00AD" w:rsidRDefault="00AD0E56" w:rsidP="007069BD">
      <w:pPr>
        <w:pStyle w:val="Heading3"/>
        <w:spacing w:before="0"/>
        <w:rPr>
          <w:rFonts w:ascii="Plus Jakarta Sans" w:hAnsi="Plus Jakarta Sans" w:cs="Open Sans Light"/>
          <w:color w:val="auto"/>
          <w:sz w:val="24"/>
          <w:szCs w:val="24"/>
        </w:rPr>
      </w:pPr>
      <w:r w:rsidRPr="00EA00AD">
        <w:rPr>
          <w:rFonts w:ascii="Plus Jakarta Sans" w:hAnsi="Plus Jakarta Sans" w:cs="Open Sans Light"/>
          <w:color w:val="auto"/>
          <w:sz w:val="24"/>
          <w:szCs w:val="24"/>
        </w:rPr>
        <w:t>Please ensure all requested documents are included as part of your mapping submission to avoid delays in approval.</w:t>
      </w:r>
    </w:p>
    <w:tbl>
      <w:tblPr>
        <w:tblStyle w:val="TableGrid"/>
        <w:tblW w:w="0" w:type="auto"/>
        <w:tblInd w:w="-5" w:type="dxa"/>
        <w:tblLook w:val="04A0" w:firstRow="1" w:lastRow="0" w:firstColumn="1" w:lastColumn="0" w:noHBand="0" w:noVBand="1"/>
      </w:tblPr>
      <w:tblGrid>
        <w:gridCol w:w="10446"/>
        <w:gridCol w:w="2987"/>
      </w:tblGrid>
      <w:tr w:rsidR="00AD0E56" w:rsidRPr="00B76D58" w14:paraId="06E8D02D" w14:textId="77777777" w:rsidTr="00EA00AD">
        <w:trPr>
          <w:trHeight w:val="518"/>
        </w:trPr>
        <w:tc>
          <w:tcPr>
            <w:tcW w:w="10446" w:type="dxa"/>
            <w:shd w:val="clear" w:color="auto" w:fill="512EAB"/>
          </w:tcPr>
          <w:p w14:paraId="5E000549" w14:textId="77777777" w:rsidR="00AD0E56" w:rsidRPr="00EA00AD" w:rsidRDefault="00AD0E56" w:rsidP="006A4AB9">
            <w:pPr>
              <w:pStyle w:val="Heading3"/>
              <w:spacing w:before="81"/>
              <w:rPr>
                <w:rFonts w:ascii="Plus Jakarta Sans" w:hAnsi="Plus Jakarta Sans" w:cs="Open Sans Light"/>
                <w:b/>
                <w:bCs/>
                <w:color w:val="FFFFFF" w:themeColor="background1"/>
                <w:sz w:val="22"/>
                <w:szCs w:val="22"/>
              </w:rPr>
            </w:pPr>
            <w:r w:rsidRPr="00EA00AD">
              <w:rPr>
                <w:rFonts w:ascii="Plus Jakarta Sans" w:hAnsi="Plus Jakarta Sans" w:cs="Open Sans Light"/>
                <w:b/>
                <w:bCs/>
                <w:color w:val="FFFFFF" w:themeColor="background1"/>
                <w:sz w:val="22"/>
                <w:szCs w:val="22"/>
              </w:rPr>
              <w:t>Item</w:t>
            </w:r>
          </w:p>
        </w:tc>
        <w:tc>
          <w:tcPr>
            <w:tcW w:w="2987" w:type="dxa"/>
          </w:tcPr>
          <w:p w14:paraId="41D797D6" w14:textId="77777777" w:rsidR="00AD0E56" w:rsidRPr="005952C0" w:rsidRDefault="00AD0E56" w:rsidP="006A4AB9">
            <w:pPr>
              <w:pStyle w:val="Heading3"/>
              <w:spacing w:before="81"/>
              <w:rPr>
                <w:rFonts w:ascii="Plus Jakarta Sans" w:hAnsi="Plus Jakarta Sans" w:cs="Open Sans Light"/>
                <w:b/>
                <w:bCs/>
                <w:color w:val="512EAB"/>
                <w:sz w:val="24"/>
                <w:szCs w:val="24"/>
              </w:rPr>
            </w:pPr>
            <w:r w:rsidRPr="005952C0">
              <w:rPr>
                <w:rFonts w:ascii="Plus Jakarta Sans" w:hAnsi="Plus Jakarta Sans" w:cs="Open Sans Light"/>
                <w:b/>
                <w:bCs/>
                <w:color w:val="512EAB"/>
                <w:sz w:val="24"/>
                <w:szCs w:val="24"/>
              </w:rPr>
              <w:t>Yes/No</w:t>
            </w:r>
          </w:p>
        </w:tc>
      </w:tr>
      <w:tr w:rsidR="00AD0E56" w:rsidRPr="00B76D58" w14:paraId="22D49E77" w14:textId="77777777" w:rsidTr="00EA00AD">
        <w:trPr>
          <w:trHeight w:val="606"/>
        </w:trPr>
        <w:tc>
          <w:tcPr>
            <w:tcW w:w="10446" w:type="dxa"/>
            <w:shd w:val="clear" w:color="auto" w:fill="512EAB"/>
          </w:tcPr>
          <w:p w14:paraId="2C870340" w14:textId="77777777" w:rsidR="00AD0E56" w:rsidRPr="00EA00AD" w:rsidRDefault="00AD0E56" w:rsidP="006A4AB9">
            <w:pPr>
              <w:pStyle w:val="Heading3"/>
              <w:spacing w:before="81"/>
              <w:rPr>
                <w:rFonts w:ascii="Plus Jakarta Sans" w:hAnsi="Plus Jakarta Sans" w:cs="Open Sans Light"/>
                <w:color w:val="FFFFFF" w:themeColor="background1"/>
                <w:sz w:val="22"/>
                <w:szCs w:val="22"/>
              </w:rPr>
            </w:pPr>
            <w:r w:rsidRPr="00EA00AD">
              <w:rPr>
                <w:rFonts w:ascii="Plus Jakarta Sans" w:hAnsi="Plus Jakarta Sans" w:cs="Open Sans Light"/>
                <w:color w:val="FFFFFF" w:themeColor="background1"/>
                <w:sz w:val="22"/>
                <w:szCs w:val="22"/>
              </w:rPr>
              <w:t xml:space="preserve">Course specification </w:t>
            </w:r>
            <w:r w:rsidRPr="00EA00AD">
              <w:rPr>
                <w:rFonts w:ascii="Plus Jakarta Sans" w:hAnsi="Plus Jakarta Sans"/>
                <w:color w:val="FFFFFF" w:themeColor="background1"/>
                <w:sz w:val="22"/>
                <w:szCs w:val="22"/>
              </w:rPr>
              <w:t>and module specification for module content</w:t>
            </w:r>
          </w:p>
        </w:tc>
        <w:sdt>
          <w:sdtPr>
            <w:rPr>
              <w:rFonts w:ascii="Plus Jakarta Sans" w:hAnsi="Plus Jakarta Sans" w:cs="Open Sans Light"/>
              <w:sz w:val="24"/>
              <w:szCs w:val="24"/>
            </w:rPr>
            <w:alias w:val="Select answer"/>
            <w:tag w:val="Select answer"/>
            <w:id w:val="-1206093475"/>
            <w:placeholder>
              <w:docPart w:val="98E76EB7B06D46ECAD018D844EE69546"/>
            </w:placeholder>
            <w:showingPlcHdr/>
            <w:dropDownList>
              <w:listItem w:value="Yes"/>
              <w:listItem w:displayText="No" w:value="No"/>
            </w:dropDownList>
          </w:sdtPr>
          <w:sdtEndPr/>
          <w:sdtContent>
            <w:tc>
              <w:tcPr>
                <w:tcW w:w="2987" w:type="dxa"/>
              </w:tcPr>
              <w:p w14:paraId="52946ADE" w14:textId="77777777" w:rsidR="00AD0E56" w:rsidRPr="00CD3FF4" w:rsidRDefault="00AD0E56" w:rsidP="006A4AB9">
                <w:pPr>
                  <w:pStyle w:val="Heading3"/>
                  <w:spacing w:before="81"/>
                  <w:rPr>
                    <w:rFonts w:ascii="Plus Jakarta Sans" w:hAnsi="Plus Jakarta Sans" w:cs="Open Sans Light"/>
                    <w:sz w:val="24"/>
                    <w:szCs w:val="24"/>
                  </w:rPr>
                </w:pPr>
                <w:r w:rsidRPr="00CD3FF4">
                  <w:rPr>
                    <w:rStyle w:val="PlaceholderText"/>
                    <w:rFonts w:ascii="Plus Jakarta Sans" w:hAnsi="Plus Jakarta Sans" w:cs="Open Sans Light"/>
                    <w:color w:val="auto"/>
                    <w:sz w:val="24"/>
                    <w:szCs w:val="24"/>
                  </w:rPr>
                  <w:t>Choose an item.</w:t>
                </w:r>
              </w:p>
            </w:tc>
          </w:sdtContent>
        </w:sdt>
      </w:tr>
      <w:tr w:rsidR="00AD0E56" w:rsidRPr="00B76D58" w14:paraId="6BB09091" w14:textId="77777777" w:rsidTr="00EA00AD">
        <w:trPr>
          <w:trHeight w:val="1196"/>
        </w:trPr>
        <w:tc>
          <w:tcPr>
            <w:tcW w:w="10446" w:type="dxa"/>
            <w:shd w:val="clear" w:color="auto" w:fill="512EAB"/>
          </w:tcPr>
          <w:p w14:paraId="51D01093" w14:textId="77777777" w:rsidR="00AD0E56" w:rsidRPr="00EA00AD" w:rsidRDefault="00AD0E56" w:rsidP="006A4AB9">
            <w:pPr>
              <w:pStyle w:val="Heading3"/>
              <w:spacing w:before="81"/>
              <w:rPr>
                <w:rFonts w:ascii="Plus Jakarta Sans" w:hAnsi="Plus Jakarta Sans" w:cs="Open Sans Light"/>
                <w:color w:val="FFFFFF" w:themeColor="background1"/>
              </w:rPr>
            </w:pPr>
            <w:r w:rsidRPr="00EA00AD">
              <w:rPr>
                <w:rFonts w:ascii="Plus Jakarta Sans" w:hAnsi="Plus Jakarta Sans" w:cs="Open Sans Light"/>
                <w:color w:val="FFFFFF" w:themeColor="background1"/>
                <w:sz w:val="22"/>
                <w:szCs w:val="22"/>
              </w:rPr>
              <w:t xml:space="preserve">Course Structure mapping (see appendix 1example) (covering </w:t>
            </w:r>
            <w:r w:rsidRPr="00EA00AD">
              <w:rPr>
                <w:rFonts w:ascii="Plus Jakarta Sans" w:hAnsi="Plus Jakarta Sans" w:cs="Open Sans Light"/>
                <w:color w:val="FFFFFF" w:themeColor="background1"/>
                <w:sz w:val="22"/>
                <w:szCs w:val="22"/>
                <w:lang w:val="en-GB"/>
              </w:rPr>
              <w:t>the structure, core units and specialist mandatory (if applicable), credit values and the Guided Learning Hours (GLH))</w:t>
            </w:r>
          </w:p>
        </w:tc>
        <w:sdt>
          <w:sdtPr>
            <w:rPr>
              <w:rFonts w:ascii="Plus Jakarta Sans" w:hAnsi="Plus Jakarta Sans" w:cs="Open Sans Light"/>
              <w:sz w:val="24"/>
              <w:szCs w:val="24"/>
            </w:rPr>
            <w:alias w:val="Select answer"/>
            <w:tag w:val="Select answer"/>
            <w:id w:val="184647879"/>
            <w:placeholder>
              <w:docPart w:val="1F24F09BA05D400D9516A8D0D25C3222"/>
            </w:placeholder>
            <w:showingPlcHdr/>
            <w:dropDownList>
              <w:listItem w:value="Yes"/>
              <w:listItem w:displayText="No" w:value="No"/>
            </w:dropDownList>
          </w:sdtPr>
          <w:sdtEndPr/>
          <w:sdtContent>
            <w:tc>
              <w:tcPr>
                <w:tcW w:w="2987" w:type="dxa"/>
              </w:tcPr>
              <w:p w14:paraId="3618ACF9" w14:textId="77777777" w:rsidR="00AD0E56" w:rsidRPr="00CD3FF4" w:rsidRDefault="00AD0E56" w:rsidP="006A4AB9">
                <w:pPr>
                  <w:pStyle w:val="Heading3"/>
                  <w:spacing w:before="81"/>
                  <w:rPr>
                    <w:rFonts w:ascii="Plus Jakarta Sans" w:hAnsi="Plus Jakarta Sans" w:cs="Open Sans Light"/>
                    <w:sz w:val="24"/>
                    <w:szCs w:val="24"/>
                  </w:rPr>
                </w:pPr>
                <w:r w:rsidRPr="00CD3FF4">
                  <w:rPr>
                    <w:rStyle w:val="PlaceholderText"/>
                    <w:rFonts w:ascii="Plus Jakarta Sans" w:hAnsi="Plus Jakarta Sans" w:cs="Open Sans Light"/>
                    <w:color w:val="auto"/>
                    <w:sz w:val="24"/>
                    <w:szCs w:val="24"/>
                  </w:rPr>
                  <w:t>Choose an item.</w:t>
                </w:r>
              </w:p>
            </w:tc>
          </w:sdtContent>
        </w:sdt>
      </w:tr>
      <w:tr w:rsidR="00AD0E56" w:rsidRPr="00B76D58" w14:paraId="56BD005B" w14:textId="77777777" w:rsidTr="00EA00AD">
        <w:trPr>
          <w:trHeight w:val="854"/>
        </w:trPr>
        <w:tc>
          <w:tcPr>
            <w:tcW w:w="10446" w:type="dxa"/>
            <w:shd w:val="clear" w:color="auto" w:fill="512EAB"/>
          </w:tcPr>
          <w:p w14:paraId="6FA6E8C8" w14:textId="77777777" w:rsidR="00AD0E56" w:rsidRPr="00EA00AD" w:rsidRDefault="00AD0E56" w:rsidP="006A4AB9">
            <w:pPr>
              <w:pStyle w:val="Heading3"/>
              <w:spacing w:before="81"/>
              <w:rPr>
                <w:rFonts w:ascii="Plus Jakarta Sans" w:hAnsi="Plus Jakarta Sans" w:cs="Open Sans Light"/>
                <w:color w:val="FFFFFF" w:themeColor="background1"/>
                <w:sz w:val="22"/>
                <w:szCs w:val="22"/>
              </w:rPr>
            </w:pPr>
            <w:r w:rsidRPr="00EA00AD">
              <w:rPr>
                <w:rFonts w:ascii="Plus Jakarta Sans" w:hAnsi="Plus Jakarta Sans" w:cs="Open Sans Light"/>
                <w:color w:val="FFFFFF" w:themeColor="background1"/>
                <w:sz w:val="22"/>
                <w:szCs w:val="22"/>
              </w:rPr>
              <w:t xml:space="preserve">Core content mapping (see appendix 2 example) (covering learning outcomes and content for core and </w:t>
            </w:r>
            <w:r w:rsidRPr="00EA00AD">
              <w:rPr>
                <w:rFonts w:ascii="Plus Jakarta Sans" w:hAnsi="Plus Jakarta Sans" w:cs="Open Sans Light"/>
                <w:color w:val="FFFFFF" w:themeColor="background1"/>
                <w:sz w:val="22"/>
                <w:szCs w:val="22"/>
                <w:lang w:val="en-GB"/>
              </w:rPr>
              <w:t>and specialist mandatory units (if applicable)</w:t>
            </w:r>
            <w:r w:rsidRPr="00EA00AD">
              <w:rPr>
                <w:rFonts w:ascii="Plus Jakarta Sans" w:hAnsi="Plus Jakarta Sans" w:cs="Open Sans Light"/>
                <w:color w:val="FFFFFF" w:themeColor="background1"/>
                <w:sz w:val="22"/>
                <w:szCs w:val="22"/>
              </w:rPr>
              <w:t>)</w:t>
            </w:r>
          </w:p>
        </w:tc>
        <w:sdt>
          <w:sdtPr>
            <w:rPr>
              <w:rFonts w:ascii="Plus Jakarta Sans" w:hAnsi="Plus Jakarta Sans" w:cs="Open Sans Light"/>
              <w:sz w:val="24"/>
              <w:szCs w:val="24"/>
            </w:rPr>
            <w:alias w:val="Select answer"/>
            <w:tag w:val="Select answer"/>
            <w:id w:val="-543133502"/>
            <w:placeholder>
              <w:docPart w:val="D0EC2505B7AA4374AAAA77C68E68F337"/>
            </w:placeholder>
            <w:showingPlcHdr/>
            <w:dropDownList>
              <w:listItem w:value="Yes"/>
              <w:listItem w:displayText="No" w:value="No"/>
            </w:dropDownList>
          </w:sdtPr>
          <w:sdtEndPr/>
          <w:sdtContent>
            <w:tc>
              <w:tcPr>
                <w:tcW w:w="2987" w:type="dxa"/>
              </w:tcPr>
              <w:p w14:paraId="713D4640" w14:textId="77777777" w:rsidR="00AD0E56" w:rsidRPr="00CD3FF4" w:rsidRDefault="00AD0E56" w:rsidP="006A4AB9">
                <w:pPr>
                  <w:pStyle w:val="Heading3"/>
                  <w:spacing w:before="81"/>
                  <w:rPr>
                    <w:rFonts w:ascii="Plus Jakarta Sans" w:hAnsi="Plus Jakarta Sans" w:cs="Open Sans Light"/>
                    <w:sz w:val="24"/>
                    <w:szCs w:val="24"/>
                  </w:rPr>
                </w:pPr>
                <w:r w:rsidRPr="00CD3FF4">
                  <w:rPr>
                    <w:rStyle w:val="PlaceholderText"/>
                    <w:rFonts w:ascii="Plus Jakarta Sans" w:hAnsi="Plus Jakarta Sans" w:cs="Open Sans Light"/>
                    <w:color w:val="auto"/>
                    <w:sz w:val="24"/>
                    <w:szCs w:val="24"/>
                  </w:rPr>
                  <w:t>Choose an item.</w:t>
                </w:r>
              </w:p>
            </w:tc>
          </w:sdtContent>
        </w:sdt>
      </w:tr>
    </w:tbl>
    <w:p w14:paraId="2BC38DAF" w14:textId="77777777" w:rsidR="00AD0E56" w:rsidRPr="00B76D58" w:rsidRDefault="00AD0E56" w:rsidP="00AD0E56">
      <w:pPr>
        <w:pStyle w:val="Heading3"/>
        <w:spacing w:before="81"/>
        <w:rPr>
          <w:rFonts w:ascii="Plus Jakarta Sans" w:hAnsi="Plus Jakarta Sans"/>
        </w:rPr>
      </w:pPr>
    </w:p>
    <w:p w14:paraId="6EAA4320" w14:textId="176ECC77" w:rsidR="00AD0E56" w:rsidRPr="00EA00AD" w:rsidRDefault="00AD0E56" w:rsidP="00EA00AD">
      <w:pPr>
        <w:pStyle w:val="Heading3"/>
        <w:spacing w:before="81"/>
        <w:rPr>
          <w:rFonts w:ascii="Plus Jakarta Sans" w:hAnsi="Plus Jakarta Sans"/>
          <w:b/>
          <w:bCs/>
          <w:color w:val="512EAB"/>
        </w:rPr>
      </w:pPr>
      <w:r w:rsidRPr="00EA00AD">
        <w:rPr>
          <w:rFonts w:ascii="Plus Jakarta Sans" w:hAnsi="Plus Jakarta Sans"/>
          <w:b/>
          <w:bCs/>
          <w:color w:val="512EAB"/>
        </w:rPr>
        <w:t xml:space="preserve">Name and </w:t>
      </w:r>
      <w:r w:rsidR="00EA00AD">
        <w:rPr>
          <w:rFonts w:ascii="Plus Jakarta Sans" w:hAnsi="Plus Jakarta Sans"/>
          <w:b/>
          <w:bCs/>
          <w:color w:val="512EAB"/>
        </w:rPr>
        <w:t>C</w:t>
      </w:r>
      <w:r w:rsidRPr="00EA00AD">
        <w:rPr>
          <w:rFonts w:ascii="Plus Jakarta Sans" w:hAnsi="Plus Jakarta Sans"/>
          <w:b/>
          <w:bCs/>
          <w:color w:val="512EAB"/>
        </w:rPr>
        <w:t xml:space="preserve">ontact </w:t>
      </w:r>
      <w:r w:rsidR="00EA00AD">
        <w:rPr>
          <w:rFonts w:ascii="Plus Jakarta Sans" w:hAnsi="Plus Jakarta Sans"/>
          <w:b/>
          <w:bCs/>
          <w:color w:val="512EAB"/>
        </w:rPr>
        <w:t>D</w:t>
      </w:r>
      <w:r w:rsidRPr="00EA00AD">
        <w:rPr>
          <w:rFonts w:ascii="Plus Jakarta Sans" w:hAnsi="Plus Jakarta Sans"/>
          <w:b/>
          <w:bCs/>
          <w:color w:val="512EAB"/>
        </w:rPr>
        <w:t>etails</w:t>
      </w:r>
      <w:r w:rsidR="00EA00AD">
        <w:rPr>
          <w:rFonts w:ascii="Plus Jakarta Sans" w:hAnsi="Plus Jakarta Sans"/>
          <w:b/>
          <w:bCs/>
          <w:color w:val="512EAB"/>
        </w:rPr>
        <w:br/>
      </w:r>
      <w:r w:rsidRPr="00EA00AD">
        <w:rPr>
          <w:rFonts w:ascii="Plus Jakarta Sans" w:hAnsi="Plus Jakarta Sans" w:cs="Open Sans Light"/>
          <w:color w:val="auto"/>
          <w:sz w:val="24"/>
          <w:szCs w:val="24"/>
        </w:rPr>
        <w:t>Please add the name and contact details of the person who has completed the mapping. This will help us to contact them if any clarification is required.</w:t>
      </w:r>
    </w:p>
    <w:tbl>
      <w:tblPr>
        <w:tblStyle w:val="TableGrid"/>
        <w:tblW w:w="0" w:type="auto"/>
        <w:tblInd w:w="-5" w:type="dxa"/>
        <w:tblLook w:val="04A0" w:firstRow="1" w:lastRow="0" w:firstColumn="1" w:lastColumn="0" w:noHBand="0" w:noVBand="1"/>
      </w:tblPr>
      <w:tblGrid>
        <w:gridCol w:w="3590"/>
        <w:gridCol w:w="10013"/>
      </w:tblGrid>
      <w:tr w:rsidR="00AD0E56" w:rsidRPr="00B76D58" w14:paraId="3B4174CA" w14:textId="77777777" w:rsidTr="00EA00AD">
        <w:trPr>
          <w:trHeight w:val="570"/>
        </w:trPr>
        <w:tc>
          <w:tcPr>
            <w:tcW w:w="3590" w:type="dxa"/>
            <w:shd w:val="clear" w:color="auto" w:fill="512EAB"/>
          </w:tcPr>
          <w:p w14:paraId="14DE08FB" w14:textId="77777777" w:rsidR="00AD0E56" w:rsidRPr="00EA00AD" w:rsidRDefault="00AD0E56" w:rsidP="006A4AB9">
            <w:pPr>
              <w:pStyle w:val="Heading3"/>
              <w:spacing w:before="81"/>
              <w:rPr>
                <w:rFonts w:ascii="Plus Jakarta Sans" w:hAnsi="Plus Jakarta Sans" w:cs="Open Sans Light"/>
                <w:color w:val="FFFFFF" w:themeColor="background1"/>
                <w:sz w:val="22"/>
                <w:szCs w:val="22"/>
                <w:lang w:val="en-GB"/>
              </w:rPr>
            </w:pPr>
            <w:r w:rsidRPr="00EA00AD">
              <w:rPr>
                <w:rFonts w:ascii="Plus Jakarta Sans" w:hAnsi="Plus Jakarta Sans" w:cs="Open Sans Light"/>
                <w:color w:val="FFFFFF" w:themeColor="background1"/>
                <w:sz w:val="22"/>
                <w:szCs w:val="22"/>
                <w:lang w:val="en-GB"/>
              </w:rPr>
              <w:t xml:space="preserve">Name </w:t>
            </w:r>
          </w:p>
        </w:tc>
        <w:tc>
          <w:tcPr>
            <w:tcW w:w="10013" w:type="dxa"/>
          </w:tcPr>
          <w:p w14:paraId="250B3D75" w14:textId="77777777" w:rsidR="00AD0E56" w:rsidRPr="00B76D58" w:rsidRDefault="00AD0E56" w:rsidP="006A4AB9">
            <w:pPr>
              <w:pStyle w:val="Heading3"/>
              <w:spacing w:before="81"/>
              <w:rPr>
                <w:rFonts w:ascii="Plus Jakarta Sans" w:hAnsi="Plus Jakarta Sans" w:cs="Open Sans Light"/>
              </w:rPr>
            </w:pPr>
          </w:p>
        </w:tc>
      </w:tr>
      <w:tr w:rsidR="00AD0E56" w:rsidRPr="00B76D58" w14:paraId="4C1F6749" w14:textId="77777777" w:rsidTr="00EA00AD">
        <w:trPr>
          <w:trHeight w:val="578"/>
        </w:trPr>
        <w:tc>
          <w:tcPr>
            <w:tcW w:w="3590" w:type="dxa"/>
            <w:shd w:val="clear" w:color="auto" w:fill="512EAB"/>
          </w:tcPr>
          <w:p w14:paraId="592A4791" w14:textId="77777777" w:rsidR="00AD0E56" w:rsidRPr="00EA00AD" w:rsidRDefault="00AD0E56" w:rsidP="006A4AB9">
            <w:pPr>
              <w:pStyle w:val="Heading3"/>
              <w:spacing w:before="81"/>
              <w:rPr>
                <w:rFonts w:ascii="Plus Jakarta Sans" w:hAnsi="Plus Jakarta Sans" w:cs="Open Sans Light"/>
                <w:color w:val="FFFFFF" w:themeColor="background1"/>
                <w:sz w:val="22"/>
                <w:szCs w:val="22"/>
                <w:lang w:val="en-GB"/>
              </w:rPr>
            </w:pPr>
            <w:r w:rsidRPr="00EA00AD">
              <w:rPr>
                <w:rFonts w:ascii="Plus Jakarta Sans" w:hAnsi="Plus Jakarta Sans" w:cs="Open Sans Light"/>
                <w:color w:val="FFFFFF" w:themeColor="background1"/>
                <w:sz w:val="22"/>
                <w:szCs w:val="22"/>
                <w:lang w:val="en-GB"/>
              </w:rPr>
              <w:t>Contact email</w:t>
            </w:r>
          </w:p>
        </w:tc>
        <w:tc>
          <w:tcPr>
            <w:tcW w:w="10013" w:type="dxa"/>
          </w:tcPr>
          <w:p w14:paraId="46086BE1" w14:textId="77777777" w:rsidR="00AD0E56" w:rsidRPr="00B76D58" w:rsidRDefault="00AD0E56" w:rsidP="006A4AB9">
            <w:pPr>
              <w:pStyle w:val="Heading3"/>
              <w:spacing w:before="81"/>
              <w:rPr>
                <w:rFonts w:ascii="Plus Jakarta Sans" w:hAnsi="Plus Jakarta Sans" w:cs="Open Sans Light"/>
              </w:rPr>
            </w:pPr>
          </w:p>
        </w:tc>
      </w:tr>
      <w:tr w:rsidR="00AD0E56" w:rsidRPr="00B76D58" w14:paraId="03C3356D" w14:textId="77777777" w:rsidTr="00EA00AD">
        <w:trPr>
          <w:trHeight w:val="460"/>
        </w:trPr>
        <w:tc>
          <w:tcPr>
            <w:tcW w:w="3590" w:type="dxa"/>
            <w:shd w:val="clear" w:color="auto" w:fill="512EAB"/>
          </w:tcPr>
          <w:p w14:paraId="6BCA3F79" w14:textId="4E36B9FA" w:rsidR="005E00F0" w:rsidRPr="00EA00AD" w:rsidRDefault="00AD0E56" w:rsidP="005E00F0">
            <w:pPr>
              <w:pStyle w:val="Heading3"/>
              <w:spacing w:before="81"/>
              <w:rPr>
                <w:rFonts w:ascii="Plus Jakarta Sans" w:hAnsi="Plus Jakarta Sans"/>
                <w:color w:val="FFFFFF" w:themeColor="background1"/>
                <w:lang w:val="en-GB"/>
              </w:rPr>
            </w:pPr>
            <w:r w:rsidRPr="00EA00AD">
              <w:rPr>
                <w:rFonts w:ascii="Plus Jakarta Sans" w:hAnsi="Plus Jakarta Sans" w:cs="Open Sans Light"/>
                <w:color w:val="FFFFFF" w:themeColor="background1"/>
                <w:sz w:val="22"/>
                <w:szCs w:val="22"/>
                <w:lang w:val="en-GB"/>
              </w:rPr>
              <w:t>Contact phone number (optio</w:t>
            </w:r>
            <w:r w:rsidR="005E00F0" w:rsidRPr="00EA00AD">
              <w:rPr>
                <w:rFonts w:ascii="Plus Jakarta Sans" w:hAnsi="Plus Jakarta Sans" w:cs="Open Sans Light"/>
                <w:color w:val="FFFFFF" w:themeColor="background1"/>
                <w:sz w:val="22"/>
                <w:szCs w:val="22"/>
                <w:lang w:val="en-GB"/>
              </w:rPr>
              <w:t>nal)</w:t>
            </w:r>
          </w:p>
        </w:tc>
        <w:tc>
          <w:tcPr>
            <w:tcW w:w="10013" w:type="dxa"/>
          </w:tcPr>
          <w:p w14:paraId="48F1EAA2" w14:textId="77777777" w:rsidR="00AD0E56" w:rsidRPr="00B76D58" w:rsidRDefault="00AD0E56" w:rsidP="006A4AB9">
            <w:pPr>
              <w:pStyle w:val="Heading3"/>
              <w:spacing w:before="81"/>
              <w:rPr>
                <w:rFonts w:ascii="Plus Jakarta Sans" w:hAnsi="Plus Jakarta Sans" w:cs="Open Sans Light"/>
              </w:rPr>
            </w:pPr>
          </w:p>
        </w:tc>
      </w:tr>
    </w:tbl>
    <w:p w14:paraId="2A10A601" w14:textId="77777777" w:rsidR="00AD0E56" w:rsidRPr="00B76D58" w:rsidRDefault="00AD0E56" w:rsidP="00B05668">
      <w:pPr>
        <w:rPr>
          <w:rFonts w:ascii="Plus Jakarta Sans" w:hAnsi="Plus Jakarta Sans"/>
        </w:rPr>
      </w:pPr>
    </w:p>
    <w:sectPr w:rsidR="00AD0E56" w:rsidRPr="00B76D58" w:rsidSect="00AF0C93">
      <w:headerReference w:type="default" r:id="rId13"/>
      <w:footerReference w:type="default" r:id="rId14"/>
      <w:pgSz w:w="15840" w:h="12240" w:orient="landscape"/>
      <w:pgMar w:top="1440" w:right="389" w:bottom="993" w:left="709" w:header="284" w:footer="5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12998C" w14:textId="77777777" w:rsidR="002702D1" w:rsidRDefault="002702D1" w:rsidP="00FD3DC5">
      <w:pPr>
        <w:spacing w:after="0" w:line="240" w:lineRule="auto"/>
      </w:pPr>
      <w:r>
        <w:separator/>
      </w:r>
    </w:p>
  </w:endnote>
  <w:endnote w:type="continuationSeparator" w:id="0">
    <w:p w14:paraId="05F0D64E" w14:textId="77777777" w:rsidR="002702D1" w:rsidRDefault="002702D1" w:rsidP="00FD3DC5">
      <w:pPr>
        <w:spacing w:after="0" w:line="240" w:lineRule="auto"/>
      </w:pPr>
      <w:r>
        <w:continuationSeparator/>
      </w:r>
    </w:p>
  </w:endnote>
  <w:endnote w:type="continuationNotice" w:id="1">
    <w:p w14:paraId="36371E8F" w14:textId="77777777" w:rsidR="002702D1" w:rsidRDefault="002702D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Open Sans Light">
    <w:charset w:val="00"/>
    <w:family w:val="swiss"/>
    <w:pitch w:val="variable"/>
    <w:sig w:usb0="E00002EF" w:usb1="4000205B" w:usb2="00000028" w:usb3="00000000" w:csb0="0000019F" w:csb1="00000000"/>
  </w:font>
  <w:font w:name="MS PGothic">
    <w:panose1 w:val="020B0600070205080204"/>
    <w:charset w:val="80"/>
    <w:family w:val="swiss"/>
    <w:pitch w:val="variable"/>
    <w:sig w:usb0="E00002FF" w:usb1="6AC7FDFB" w:usb2="08000012" w:usb3="00000000" w:csb0="0002009F" w:csb1="00000000"/>
  </w:font>
  <w:font w:name="Plus Jakarta Sans">
    <w:panose1 w:val="00000000000000000000"/>
    <w:charset w:val="00"/>
    <w:family w:val="auto"/>
    <w:pitch w:val="variable"/>
    <w:sig w:usb0="A10000FF" w:usb1="4000607B"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572049" w14:textId="203ED941" w:rsidR="0054068C" w:rsidRDefault="00AF0C93">
    <w:pPr>
      <w:pStyle w:val="Footer"/>
    </w:pPr>
    <w:r>
      <w:rPr>
        <w:rFonts w:ascii="Plus Jakarta Sans" w:hAnsi="Plus Jakarta Sans"/>
        <w:szCs w:val="20"/>
      </w:rPr>
      <w:t xml:space="preserve">Licensed HN Mapping Guide </w:t>
    </w:r>
    <w:r w:rsidRPr="00871818">
      <w:rPr>
        <w:rFonts w:ascii="Plus Jakarta Sans" w:hAnsi="Plus Jakarta Sans"/>
        <w:szCs w:val="20"/>
      </w:rPr>
      <w:t>Version:1.4</w:t>
    </w:r>
    <w:r>
      <w:rPr>
        <w:rFonts w:ascii="Plus Jakarta Sans" w:hAnsi="Plus Jakarta Sans"/>
        <w:szCs w:val="20"/>
      </w:rPr>
      <w:t xml:space="preserve">                                                                                                                                                                                                                                                                                                                                                                     </w:t>
    </w:r>
    <w:r w:rsidRPr="00871818">
      <w:rPr>
        <w:rFonts w:ascii="Plus Jakarta Sans" w:hAnsi="Plus Jakarta Sans"/>
        <w:szCs w:val="20"/>
      </w:rPr>
      <w:t xml:space="preserve">Author: Licensed HN Partnerships Manager                   </w:t>
    </w:r>
    <w:r>
      <w:rPr>
        <w:rFonts w:ascii="Plus Jakarta Sans" w:hAnsi="Plus Jakarta Sans"/>
        <w:szCs w:val="20"/>
      </w:rPr>
      <w:t xml:space="preserve">      </w:t>
    </w:r>
    <w:r w:rsidRPr="00871818">
      <w:rPr>
        <w:rFonts w:ascii="Plus Jakarta Sans" w:hAnsi="Plus Jakarta Sans"/>
        <w:szCs w:val="20"/>
      </w:rPr>
      <w:t xml:space="preserve"> Page </w:t>
    </w:r>
    <w:r w:rsidRPr="00871818">
      <w:rPr>
        <w:rFonts w:ascii="Plus Jakarta Sans" w:hAnsi="Plus Jakarta Sans"/>
        <w:b/>
        <w:bCs/>
        <w:szCs w:val="20"/>
      </w:rPr>
      <w:fldChar w:fldCharType="begin"/>
    </w:r>
    <w:r w:rsidRPr="00871818">
      <w:rPr>
        <w:rFonts w:ascii="Plus Jakarta Sans" w:hAnsi="Plus Jakarta Sans"/>
        <w:b/>
        <w:bCs/>
        <w:szCs w:val="20"/>
      </w:rPr>
      <w:instrText xml:space="preserve"> PAGE  \* Arabic  \* MERGEFORMAT </w:instrText>
    </w:r>
    <w:r w:rsidRPr="00871818">
      <w:rPr>
        <w:rFonts w:ascii="Plus Jakarta Sans" w:hAnsi="Plus Jakarta Sans"/>
        <w:b/>
        <w:bCs/>
        <w:szCs w:val="20"/>
      </w:rPr>
      <w:fldChar w:fldCharType="separate"/>
    </w:r>
    <w:r>
      <w:rPr>
        <w:rFonts w:ascii="Plus Jakarta Sans" w:hAnsi="Plus Jakarta Sans"/>
        <w:b/>
        <w:bCs/>
        <w:szCs w:val="20"/>
      </w:rPr>
      <w:t>3</w:t>
    </w:r>
    <w:r w:rsidRPr="00871818">
      <w:rPr>
        <w:rFonts w:ascii="Plus Jakarta Sans" w:hAnsi="Plus Jakarta Sans"/>
        <w:b/>
        <w:bCs/>
        <w:szCs w:val="20"/>
      </w:rPr>
      <w:fldChar w:fldCharType="end"/>
    </w:r>
    <w:r w:rsidRPr="00871818">
      <w:rPr>
        <w:rFonts w:ascii="Plus Jakarta Sans" w:hAnsi="Plus Jakarta Sans"/>
        <w:szCs w:val="20"/>
      </w:rPr>
      <w:t xml:space="preserve"> of </w:t>
    </w:r>
    <w:r w:rsidRPr="00871818">
      <w:rPr>
        <w:rFonts w:ascii="Plus Jakarta Sans" w:hAnsi="Plus Jakarta Sans"/>
        <w:b/>
        <w:bCs/>
        <w:szCs w:val="20"/>
      </w:rPr>
      <w:fldChar w:fldCharType="begin"/>
    </w:r>
    <w:r w:rsidRPr="00871818">
      <w:rPr>
        <w:rFonts w:ascii="Plus Jakarta Sans" w:hAnsi="Plus Jakarta Sans"/>
        <w:b/>
        <w:bCs/>
        <w:szCs w:val="20"/>
      </w:rPr>
      <w:instrText xml:space="preserve"> NUMPAGES  \* Arabic  \* MERGEFORMAT </w:instrText>
    </w:r>
    <w:r w:rsidRPr="00871818">
      <w:rPr>
        <w:rFonts w:ascii="Plus Jakarta Sans" w:hAnsi="Plus Jakarta Sans"/>
        <w:b/>
        <w:bCs/>
        <w:szCs w:val="20"/>
      </w:rPr>
      <w:fldChar w:fldCharType="separate"/>
    </w:r>
    <w:r>
      <w:rPr>
        <w:rFonts w:ascii="Plus Jakarta Sans" w:hAnsi="Plus Jakarta Sans"/>
        <w:b/>
        <w:bCs/>
        <w:szCs w:val="20"/>
      </w:rPr>
      <w:t>6</w:t>
    </w:r>
    <w:r w:rsidRPr="00871818">
      <w:rPr>
        <w:rFonts w:ascii="Plus Jakarta Sans" w:hAnsi="Plus Jakarta Sans"/>
        <w:b/>
        <w:bCs/>
        <w:szCs w:val="20"/>
      </w:rPr>
      <w:fldChar w:fldCharType="end"/>
    </w:r>
    <w:r w:rsidRPr="00871818">
      <w:rPr>
        <w:rFonts w:ascii="Plus Jakarta Sans" w:hAnsi="Plus Jakarta Sans"/>
        <w:szCs w:val="20"/>
      </w:rPr>
      <w:t xml:space="preserve">  </w:t>
    </w:r>
    <w:r>
      <w:rPr>
        <w:rFonts w:ascii="Plus Jakarta Sans" w:hAnsi="Plus Jakarta Sans"/>
        <w:szCs w:val="20"/>
      </w:rPr>
      <w:t xml:space="preserve">                                                                                                                                                                                 </w:t>
    </w:r>
    <w:r w:rsidRPr="00871818">
      <w:rPr>
        <w:rFonts w:ascii="Plus Jakarta Sans" w:hAnsi="Plus Jakarta Sans"/>
        <w:szCs w:val="20"/>
      </w:rPr>
      <w:t>Approver: Senior Stakehold</w:t>
    </w:r>
    <w:r>
      <w:rPr>
        <w:rFonts w:ascii="Plus Jakarta Sans" w:hAnsi="Plus Jakarta Sans"/>
        <w:szCs w:val="20"/>
      </w:rPr>
      <w:t xml:space="preserve">er Manager                            </w:t>
    </w:r>
    <w:r w:rsidRPr="00871818">
      <w:rPr>
        <w:rFonts w:ascii="Plus Jakarta Sans" w:hAnsi="Plus Jakarta Sans"/>
        <w:szCs w:val="20"/>
      </w:rPr>
      <w:t xml:space="preserve">Classification: </w:t>
    </w:r>
    <w:r>
      <w:rPr>
        <w:rFonts w:ascii="Plus Jakarta Sans" w:hAnsi="Plus Jakarta Sans"/>
        <w:szCs w:val="20"/>
      </w:rPr>
      <w:t xml:space="preserve">DCL1                                                                Updated </w:t>
    </w:r>
    <w:r w:rsidRPr="00871818">
      <w:rPr>
        <w:rFonts w:ascii="Plus Jakarta Sans" w:hAnsi="Plus Jakarta Sans"/>
        <w:szCs w:val="20"/>
      </w:rPr>
      <w:t xml:space="preserve">: </w:t>
    </w:r>
    <w:r>
      <w:rPr>
        <w:rFonts w:ascii="Plus Jakarta Sans" w:hAnsi="Plus Jakarta Sans"/>
        <w:szCs w:val="20"/>
      </w:rPr>
      <w:t>July</w:t>
    </w:r>
    <w:r w:rsidRPr="00871818">
      <w:rPr>
        <w:rFonts w:ascii="Plus Jakarta Sans" w:hAnsi="Plus Jakarta Sans"/>
        <w:szCs w:val="20"/>
      </w:rPr>
      <w:t xml:space="preserve"> 2025</w:t>
    </w:r>
    <w:r>
      <w:rPr>
        <w:rFonts w:ascii="Plus Jakarta Sans" w:hAnsi="Plus Jakarta Sans"/>
        <w:szCs w:val="20"/>
      </w:rPr>
      <w:t xml:space="preserve"> Review: July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230599" w14:textId="77777777" w:rsidR="002702D1" w:rsidRDefault="002702D1" w:rsidP="00FD3DC5">
      <w:pPr>
        <w:spacing w:after="0" w:line="240" w:lineRule="auto"/>
      </w:pPr>
      <w:r>
        <w:separator/>
      </w:r>
    </w:p>
  </w:footnote>
  <w:footnote w:type="continuationSeparator" w:id="0">
    <w:p w14:paraId="384D437C" w14:textId="77777777" w:rsidR="002702D1" w:rsidRDefault="002702D1" w:rsidP="00FD3DC5">
      <w:pPr>
        <w:spacing w:after="0" w:line="240" w:lineRule="auto"/>
      </w:pPr>
      <w:r>
        <w:continuationSeparator/>
      </w:r>
    </w:p>
  </w:footnote>
  <w:footnote w:type="continuationNotice" w:id="1">
    <w:p w14:paraId="5C8721B4" w14:textId="77777777" w:rsidR="002702D1" w:rsidRDefault="002702D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FF3413" w14:textId="16F6A7A0" w:rsidR="00FD3DC5" w:rsidRDefault="005A3DB1">
    <w:pPr>
      <w:pStyle w:val="Header"/>
    </w:pPr>
    <w:r w:rsidRPr="00710C25">
      <w:rPr>
        <w:i/>
        <w:iCs/>
        <w:noProof/>
        <w:color w:val="000000"/>
        <w:lang w:val="en-GB"/>
      </w:rPr>
      <w:drawing>
        <wp:anchor distT="0" distB="360045" distL="114300" distR="114300" simplePos="0" relativeHeight="251660293" behindDoc="0" locked="0" layoutInCell="1" allowOverlap="1" wp14:anchorId="42E81E68" wp14:editId="573E9ADF">
          <wp:simplePos x="0" y="0"/>
          <wp:positionH relativeFrom="column">
            <wp:posOffset>-212090</wp:posOffset>
          </wp:positionH>
          <wp:positionV relativeFrom="paragraph">
            <wp:posOffset>38735</wp:posOffset>
          </wp:positionV>
          <wp:extent cx="2004695" cy="741045"/>
          <wp:effectExtent l="0" t="0" r="0" b="0"/>
          <wp:wrapNone/>
          <wp:docPr id="1425243636"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2302984" name="Graphic 1642302984"/>
                  <pic:cNvPicPr/>
                </pic:nvPicPr>
                <pic:blipFill>
                  <a:blip r:embed="rId1">
                    <a:extLst>
                      <a:ext uri="{96DAC541-7B7A-43D3-8B79-37D633B846F1}">
                        <asvg:svgBlip xmlns:asvg="http://schemas.microsoft.com/office/drawing/2016/SVG/main" r:embed="rId2"/>
                      </a:ext>
                    </a:extLst>
                  </a:blip>
                  <a:stretch>
                    <a:fillRect/>
                  </a:stretch>
                </pic:blipFill>
                <pic:spPr>
                  <a:xfrm>
                    <a:off x="0" y="0"/>
                    <a:ext cx="2004695" cy="741045"/>
                  </a:xfrm>
                  <a:prstGeom prst="rect">
                    <a:avLst/>
                  </a:prstGeom>
                </pic:spPr>
              </pic:pic>
            </a:graphicData>
          </a:graphic>
          <wp14:sizeRelH relativeFrom="margin">
            <wp14:pctWidth>0</wp14:pctWidth>
          </wp14:sizeRelH>
          <wp14:sizeRelV relativeFrom="margin">
            <wp14:pctHeight>0</wp14:pctHeight>
          </wp14:sizeRelV>
        </wp:anchor>
      </w:drawing>
    </w:r>
  </w:p>
  <w:p w14:paraId="77BEF16C" w14:textId="77777777" w:rsidR="00B76D58" w:rsidRDefault="00B76D5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56B23"/>
    <w:multiLevelType w:val="hybridMultilevel"/>
    <w:tmpl w:val="D4F097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8D37062"/>
    <w:multiLevelType w:val="hybridMultilevel"/>
    <w:tmpl w:val="CA909848"/>
    <w:lvl w:ilvl="0" w:tplc="D12401B2">
      <w:numFmt w:val="bullet"/>
      <w:lvlText w:val=""/>
      <w:lvlJc w:val="left"/>
      <w:pPr>
        <w:ind w:left="475" w:hanging="360"/>
      </w:pPr>
      <w:rPr>
        <w:rFonts w:ascii="Symbol" w:eastAsia="Symbol" w:hAnsi="Symbol" w:cs="Symbol" w:hint="default"/>
        <w:b w:val="0"/>
        <w:bCs w:val="0"/>
        <w:i w:val="0"/>
        <w:iCs w:val="0"/>
        <w:w w:val="100"/>
        <w:sz w:val="24"/>
        <w:szCs w:val="24"/>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37E67E2"/>
    <w:multiLevelType w:val="hybridMultilevel"/>
    <w:tmpl w:val="20A4A9F4"/>
    <w:lvl w:ilvl="0" w:tplc="08090001">
      <w:start w:val="1"/>
      <w:numFmt w:val="bullet"/>
      <w:lvlText w:val=""/>
      <w:lvlJc w:val="left"/>
      <w:pPr>
        <w:ind w:left="835" w:hanging="360"/>
      </w:pPr>
      <w:rPr>
        <w:rFonts w:ascii="Symbol" w:hAnsi="Symbol" w:hint="default"/>
      </w:rPr>
    </w:lvl>
    <w:lvl w:ilvl="1" w:tplc="08090003" w:tentative="1">
      <w:start w:val="1"/>
      <w:numFmt w:val="bullet"/>
      <w:lvlText w:val="o"/>
      <w:lvlJc w:val="left"/>
      <w:pPr>
        <w:ind w:left="1555" w:hanging="360"/>
      </w:pPr>
      <w:rPr>
        <w:rFonts w:ascii="Courier New" w:hAnsi="Courier New" w:cs="Courier New" w:hint="default"/>
      </w:rPr>
    </w:lvl>
    <w:lvl w:ilvl="2" w:tplc="08090005" w:tentative="1">
      <w:start w:val="1"/>
      <w:numFmt w:val="bullet"/>
      <w:lvlText w:val=""/>
      <w:lvlJc w:val="left"/>
      <w:pPr>
        <w:ind w:left="2275" w:hanging="360"/>
      </w:pPr>
      <w:rPr>
        <w:rFonts w:ascii="Wingdings" w:hAnsi="Wingdings" w:hint="default"/>
      </w:rPr>
    </w:lvl>
    <w:lvl w:ilvl="3" w:tplc="08090001" w:tentative="1">
      <w:start w:val="1"/>
      <w:numFmt w:val="bullet"/>
      <w:lvlText w:val=""/>
      <w:lvlJc w:val="left"/>
      <w:pPr>
        <w:ind w:left="2995" w:hanging="360"/>
      </w:pPr>
      <w:rPr>
        <w:rFonts w:ascii="Symbol" w:hAnsi="Symbol" w:hint="default"/>
      </w:rPr>
    </w:lvl>
    <w:lvl w:ilvl="4" w:tplc="08090003" w:tentative="1">
      <w:start w:val="1"/>
      <w:numFmt w:val="bullet"/>
      <w:lvlText w:val="o"/>
      <w:lvlJc w:val="left"/>
      <w:pPr>
        <w:ind w:left="3715" w:hanging="360"/>
      </w:pPr>
      <w:rPr>
        <w:rFonts w:ascii="Courier New" w:hAnsi="Courier New" w:cs="Courier New" w:hint="default"/>
      </w:rPr>
    </w:lvl>
    <w:lvl w:ilvl="5" w:tplc="08090005" w:tentative="1">
      <w:start w:val="1"/>
      <w:numFmt w:val="bullet"/>
      <w:lvlText w:val=""/>
      <w:lvlJc w:val="left"/>
      <w:pPr>
        <w:ind w:left="4435" w:hanging="360"/>
      </w:pPr>
      <w:rPr>
        <w:rFonts w:ascii="Wingdings" w:hAnsi="Wingdings" w:hint="default"/>
      </w:rPr>
    </w:lvl>
    <w:lvl w:ilvl="6" w:tplc="08090001" w:tentative="1">
      <w:start w:val="1"/>
      <w:numFmt w:val="bullet"/>
      <w:lvlText w:val=""/>
      <w:lvlJc w:val="left"/>
      <w:pPr>
        <w:ind w:left="5155" w:hanging="360"/>
      </w:pPr>
      <w:rPr>
        <w:rFonts w:ascii="Symbol" w:hAnsi="Symbol" w:hint="default"/>
      </w:rPr>
    </w:lvl>
    <w:lvl w:ilvl="7" w:tplc="08090003" w:tentative="1">
      <w:start w:val="1"/>
      <w:numFmt w:val="bullet"/>
      <w:lvlText w:val="o"/>
      <w:lvlJc w:val="left"/>
      <w:pPr>
        <w:ind w:left="5875" w:hanging="360"/>
      </w:pPr>
      <w:rPr>
        <w:rFonts w:ascii="Courier New" w:hAnsi="Courier New" w:cs="Courier New" w:hint="default"/>
      </w:rPr>
    </w:lvl>
    <w:lvl w:ilvl="8" w:tplc="08090005" w:tentative="1">
      <w:start w:val="1"/>
      <w:numFmt w:val="bullet"/>
      <w:lvlText w:val=""/>
      <w:lvlJc w:val="left"/>
      <w:pPr>
        <w:ind w:left="6595" w:hanging="360"/>
      </w:pPr>
      <w:rPr>
        <w:rFonts w:ascii="Wingdings" w:hAnsi="Wingdings" w:hint="default"/>
      </w:rPr>
    </w:lvl>
  </w:abstractNum>
  <w:num w:numId="1" w16cid:durableId="415056833">
    <w:abstractNumId w:val="1"/>
  </w:num>
  <w:num w:numId="2" w16cid:durableId="1576821812">
    <w:abstractNumId w:val="2"/>
  </w:num>
  <w:num w:numId="3" w16cid:durableId="5228657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2E74C2E"/>
    <w:rsid w:val="00002899"/>
    <w:rsid w:val="000218F3"/>
    <w:rsid w:val="00025CCB"/>
    <w:rsid w:val="00027805"/>
    <w:rsid w:val="0005318B"/>
    <w:rsid w:val="00061E43"/>
    <w:rsid w:val="00086797"/>
    <w:rsid w:val="00094D1A"/>
    <w:rsid w:val="00097A7A"/>
    <w:rsid w:val="000A05B0"/>
    <w:rsid w:val="000D22DA"/>
    <w:rsid w:val="000E524D"/>
    <w:rsid w:val="00103115"/>
    <w:rsid w:val="001253BA"/>
    <w:rsid w:val="001535E3"/>
    <w:rsid w:val="0016520B"/>
    <w:rsid w:val="001A04A0"/>
    <w:rsid w:val="001C64D6"/>
    <w:rsid w:val="001D1D62"/>
    <w:rsid w:val="001E0F32"/>
    <w:rsid w:val="00231039"/>
    <w:rsid w:val="0025157D"/>
    <w:rsid w:val="00255ABF"/>
    <w:rsid w:val="002702D1"/>
    <w:rsid w:val="002709F7"/>
    <w:rsid w:val="00281491"/>
    <w:rsid w:val="00285BCF"/>
    <w:rsid w:val="00297E71"/>
    <w:rsid w:val="002A7940"/>
    <w:rsid w:val="002E5866"/>
    <w:rsid w:val="00313FCA"/>
    <w:rsid w:val="003555C3"/>
    <w:rsid w:val="0038413C"/>
    <w:rsid w:val="00385037"/>
    <w:rsid w:val="003B5E87"/>
    <w:rsid w:val="003C48B8"/>
    <w:rsid w:val="003D200A"/>
    <w:rsid w:val="003E752D"/>
    <w:rsid w:val="003F4339"/>
    <w:rsid w:val="00434757"/>
    <w:rsid w:val="00434E47"/>
    <w:rsid w:val="0044202A"/>
    <w:rsid w:val="00461DBF"/>
    <w:rsid w:val="00464040"/>
    <w:rsid w:val="00494D2C"/>
    <w:rsid w:val="004A24EC"/>
    <w:rsid w:val="004A67A4"/>
    <w:rsid w:val="004B7113"/>
    <w:rsid w:val="004B748B"/>
    <w:rsid w:val="004C3B8E"/>
    <w:rsid w:val="004C69AC"/>
    <w:rsid w:val="00503293"/>
    <w:rsid w:val="00510083"/>
    <w:rsid w:val="00510A8C"/>
    <w:rsid w:val="00523C22"/>
    <w:rsid w:val="00525863"/>
    <w:rsid w:val="0054068C"/>
    <w:rsid w:val="00564110"/>
    <w:rsid w:val="00591F80"/>
    <w:rsid w:val="005952C0"/>
    <w:rsid w:val="005963FE"/>
    <w:rsid w:val="005A3DB1"/>
    <w:rsid w:val="005E00F0"/>
    <w:rsid w:val="005E12B7"/>
    <w:rsid w:val="005F6FFF"/>
    <w:rsid w:val="006125FD"/>
    <w:rsid w:val="00635102"/>
    <w:rsid w:val="006540E1"/>
    <w:rsid w:val="006A4AB9"/>
    <w:rsid w:val="006A73A5"/>
    <w:rsid w:val="006A7531"/>
    <w:rsid w:val="006B1239"/>
    <w:rsid w:val="006C5D2A"/>
    <w:rsid w:val="007069BD"/>
    <w:rsid w:val="00723C65"/>
    <w:rsid w:val="00744930"/>
    <w:rsid w:val="00767201"/>
    <w:rsid w:val="00780139"/>
    <w:rsid w:val="0078379B"/>
    <w:rsid w:val="00785BA2"/>
    <w:rsid w:val="00794525"/>
    <w:rsid w:val="007B3DEF"/>
    <w:rsid w:val="007C4023"/>
    <w:rsid w:val="007D5B11"/>
    <w:rsid w:val="007E6F1D"/>
    <w:rsid w:val="007F308A"/>
    <w:rsid w:val="007F3686"/>
    <w:rsid w:val="0083242A"/>
    <w:rsid w:val="00842787"/>
    <w:rsid w:val="0088703A"/>
    <w:rsid w:val="008946AD"/>
    <w:rsid w:val="008B68DA"/>
    <w:rsid w:val="008B7B73"/>
    <w:rsid w:val="008E12ED"/>
    <w:rsid w:val="008E5A3B"/>
    <w:rsid w:val="00901C9A"/>
    <w:rsid w:val="009462D1"/>
    <w:rsid w:val="0096618D"/>
    <w:rsid w:val="00970B3B"/>
    <w:rsid w:val="00977231"/>
    <w:rsid w:val="009A35B4"/>
    <w:rsid w:val="009B4B78"/>
    <w:rsid w:val="00A03C3D"/>
    <w:rsid w:val="00A5778E"/>
    <w:rsid w:val="00A74337"/>
    <w:rsid w:val="00AA4A67"/>
    <w:rsid w:val="00AA5C63"/>
    <w:rsid w:val="00AB201A"/>
    <w:rsid w:val="00AC09D9"/>
    <w:rsid w:val="00AD0E56"/>
    <w:rsid w:val="00AD149B"/>
    <w:rsid w:val="00AF0AB4"/>
    <w:rsid w:val="00AF0C93"/>
    <w:rsid w:val="00AF782D"/>
    <w:rsid w:val="00B05668"/>
    <w:rsid w:val="00B161EE"/>
    <w:rsid w:val="00B462DA"/>
    <w:rsid w:val="00B5607D"/>
    <w:rsid w:val="00B56840"/>
    <w:rsid w:val="00B61253"/>
    <w:rsid w:val="00B76D58"/>
    <w:rsid w:val="00B96714"/>
    <w:rsid w:val="00BA3921"/>
    <w:rsid w:val="00BE7247"/>
    <w:rsid w:val="00C063FC"/>
    <w:rsid w:val="00C13D80"/>
    <w:rsid w:val="00C23B58"/>
    <w:rsid w:val="00C25A08"/>
    <w:rsid w:val="00C365D5"/>
    <w:rsid w:val="00C429F1"/>
    <w:rsid w:val="00C71566"/>
    <w:rsid w:val="00C86A9A"/>
    <w:rsid w:val="00C95001"/>
    <w:rsid w:val="00CA4170"/>
    <w:rsid w:val="00CD3FF4"/>
    <w:rsid w:val="00D10E50"/>
    <w:rsid w:val="00D27B24"/>
    <w:rsid w:val="00D3245A"/>
    <w:rsid w:val="00D47FA1"/>
    <w:rsid w:val="00D64C50"/>
    <w:rsid w:val="00D82CF4"/>
    <w:rsid w:val="00D870B4"/>
    <w:rsid w:val="00DD274F"/>
    <w:rsid w:val="00DD410B"/>
    <w:rsid w:val="00DE203C"/>
    <w:rsid w:val="00DF4687"/>
    <w:rsid w:val="00E03E28"/>
    <w:rsid w:val="00E122B6"/>
    <w:rsid w:val="00E12A19"/>
    <w:rsid w:val="00E256F7"/>
    <w:rsid w:val="00E34944"/>
    <w:rsid w:val="00E51736"/>
    <w:rsid w:val="00E62F24"/>
    <w:rsid w:val="00E85F2E"/>
    <w:rsid w:val="00EA00AD"/>
    <w:rsid w:val="00EA0559"/>
    <w:rsid w:val="00EA3474"/>
    <w:rsid w:val="00EB298A"/>
    <w:rsid w:val="00EB2BA5"/>
    <w:rsid w:val="00EB42F0"/>
    <w:rsid w:val="00EC219F"/>
    <w:rsid w:val="00EC4AC3"/>
    <w:rsid w:val="00ED188A"/>
    <w:rsid w:val="00ED6109"/>
    <w:rsid w:val="00EE44CD"/>
    <w:rsid w:val="00EF11FE"/>
    <w:rsid w:val="00EF1815"/>
    <w:rsid w:val="00F037FF"/>
    <w:rsid w:val="00F03FDC"/>
    <w:rsid w:val="00F13E97"/>
    <w:rsid w:val="00F37AE3"/>
    <w:rsid w:val="00F52794"/>
    <w:rsid w:val="00F57238"/>
    <w:rsid w:val="00F82AAB"/>
    <w:rsid w:val="00F96A03"/>
    <w:rsid w:val="00F97522"/>
    <w:rsid w:val="00FB07FB"/>
    <w:rsid w:val="00FB7D34"/>
    <w:rsid w:val="00FC3FCB"/>
    <w:rsid w:val="00FD17D2"/>
    <w:rsid w:val="00FD3DC5"/>
    <w:rsid w:val="00FD5E40"/>
    <w:rsid w:val="00FF3A02"/>
    <w:rsid w:val="0A684724"/>
    <w:rsid w:val="1AE59FBC"/>
    <w:rsid w:val="2F1A8602"/>
    <w:rsid w:val="3075195A"/>
    <w:rsid w:val="32E74C2E"/>
    <w:rsid w:val="3398E126"/>
    <w:rsid w:val="379CB1FC"/>
    <w:rsid w:val="38F75F18"/>
    <w:rsid w:val="3B962367"/>
    <w:rsid w:val="3EA5A0EA"/>
    <w:rsid w:val="3FF60D8B"/>
    <w:rsid w:val="4205A519"/>
    <w:rsid w:val="4A3B9981"/>
    <w:rsid w:val="52FE0C5A"/>
    <w:rsid w:val="530D7CFE"/>
    <w:rsid w:val="58E1242A"/>
    <w:rsid w:val="63133CA8"/>
    <w:rsid w:val="6966D5C4"/>
    <w:rsid w:val="6A3339CC"/>
    <w:rsid w:val="719C91D4"/>
    <w:rsid w:val="77CEA1B7"/>
    <w:rsid w:val="7DE10A9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E74C2E"/>
  <w15:chartTrackingRefBased/>
  <w15:docId w15:val="{31254C28-9A23-485E-A51D-5AB6D83B99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paragraph" w:styleId="BodyText">
    <w:name w:val="Body Text"/>
    <w:basedOn w:val="Normal"/>
    <w:link w:val="BodyTextChar"/>
    <w:uiPriority w:val="1"/>
    <w:qFormat/>
    <w:rsid w:val="00FD3DC5"/>
    <w:pPr>
      <w:widowControl w:val="0"/>
      <w:autoSpaceDE w:val="0"/>
      <w:autoSpaceDN w:val="0"/>
      <w:spacing w:after="0" w:line="240" w:lineRule="auto"/>
    </w:pPr>
    <w:rPr>
      <w:rFonts w:ascii="Open Sans Light" w:eastAsia="Open Sans Light" w:hAnsi="Open Sans Light" w:cs="Open Sans Light"/>
      <w:lang w:eastAsia="en-US"/>
    </w:rPr>
  </w:style>
  <w:style w:type="character" w:customStyle="1" w:styleId="BodyTextChar">
    <w:name w:val="Body Text Char"/>
    <w:basedOn w:val="DefaultParagraphFont"/>
    <w:link w:val="BodyText"/>
    <w:uiPriority w:val="1"/>
    <w:rsid w:val="00FD3DC5"/>
    <w:rPr>
      <w:rFonts w:ascii="Open Sans Light" w:eastAsia="Open Sans Light" w:hAnsi="Open Sans Light" w:cs="Open Sans Light"/>
      <w:lang w:eastAsia="en-US"/>
    </w:rPr>
  </w:style>
  <w:style w:type="paragraph" w:styleId="Header">
    <w:name w:val="header"/>
    <w:basedOn w:val="Normal"/>
    <w:link w:val="HeaderChar"/>
    <w:uiPriority w:val="99"/>
    <w:unhideWhenUsed/>
    <w:rsid w:val="00FD3DC5"/>
    <w:pPr>
      <w:tabs>
        <w:tab w:val="center" w:pos="4513"/>
        <w:tab w:val="right" w:pos="9026"/>
      </w:tabs>
      <w:spacing w:after="0" w:line="240" w:lineRule="auto"/>
    </w:pPr>
  </w:style>
  <w:style w:type="character" w:customStyle="1" w:styleId="HeaderChar">
    <w:name w:val="Header Char"/>
    <w:basedOn w:val="DefaultParagraphFont"/>
    <w:link w:val="Header"/>
    <w:uiPriority w:val="99"/>
    <w:rsid w:val="00FD3DC5"/>
  </w:style>
  <w:style w:type="paragraph" w:styleId="Footer">
    <w:name w:val="footer"/>
    <w:basedOn w:val="Normal"/>
    <w:link w:val="FooterChar"/>
    <w:uiPriority w:val="99"/>
    <w:unhideWhenUsed/>
    <w:rsid w:val="00FD3DC5"/>
    <w:pPr>
      <w:tabs>
        <w:tab w:val="center" w:pos="4513"/>
        <w:tab w:val="right" w:pos="9026"/>
      </w:tabs>
      <w:spacing w:after="0" w:line="240" w:lineRule="auto"/>
    </w:pPr>
  </w:style>
  <w:style w:type="character" w:customStyle="1" w:styleId="FooterChar">
    <w:name w:val="Footer Char"/>
    <w:basedOn w:val="DefaultParagraphFont"/>
    <w:link w:val="Footer"/>
    <w:uiPriority w:val="99"/>
    <w:rsid w:val="00FD3DC5"/>
  </w:style>
  <w:style w:type="character" w:styleId="Hyperlink">
    <w:name w:val="Hyperlink"/>
    <w:basedOn w:val="DefaultParagraphFont"/>
    <w:uiPriority w:val="99"/>
    <w:unhideWhenUsed/>
    <w:rsid w:val="00086797"/>
    <w:rPr>
      <w:color w:val="0000FF"/>
      <w:u w:val="single"/>
    </w:rPr>
  </w:style>
  <w:style w:type="character" w:styleId="UnresolvedMention">
    <w:name w:val="Unresolved Mention"/>
    <w:basedOn w:val="DefaultParagraphFont"/>
    <w:uiPriority w:val="99"/>
    <w:semiHidden/>
    <w:unhideWhenUsed/>
    <w:rsid w:val="00255ABF"/>
    <w:rPr>
      <w:color w:val="605E5C"/>
      <w:shd w:val="clear" w:color="auto" w:fill="E1DFDD"/>
    </w:rPr>
  </w:style>
  <w:style w:type="paragraph" w:styleId="ListParagraph">
    <w:name w:val="List Paragraph"/>
    <w:basedOn w:val="Normal"/>
    <w:uiPriority w:val="34"/>
    <w:qFormat/>
    <w:rsid w:val="00D3245A"/>
    <w:pPr>
      <w:widowControl w:val="0"/>
      <w:autoSpaceDE w:val="0"/>
      <w:autoSpaceDN w:val="0"/>
      <w:spacing w:before="33" w:after="0" w:line="240" w:lineRule="auto"/>
      <w:ind w:left="475" w:hanging="361"/>
    </w:pPr>
    <w:rPr>
      <w:rFonts w:ascii="Open Sans Light" w:eastAsia="Open Sans Light" w:hAnsi="Open Sans Light" w:cs="Open Sans Light"/>
      <w:sz w:val="22"/>
      <w:szCs w:val="22"/>
      <w:lang w:eastAsia="en-US"/>
    </w:rPr>
  </w:style>
  <w:style w:type="character" w:customStyle="1" w:styleId="eop">
    <w:name w:val="eop"/>
    <w:basedOn w:val="DefaultParagraphFont"/>
    <w:rsid w:val="00D3245A"/>
  </w:style>
  <w:style w:type="character" w:styleId="FollowedHyperlink">
    <w:name w:val="FollowedHyperlink"/>
    <w:basedOn w:val="DefaultParagraphFont"/>
    <w:uiPriority w:val="99"/>
    <w:semiHidden/>
    <w:unhideWhenUsed/>
    <w:rsid w:val="002709F7"/>
    <w:rPr>
      <w:color w:val="96607D" w:themeColor="followedHyperlink"/>
      <w:u w:val="single"/>
    </w:rPr>
  </w:style>
  <w:style w:type="table" w:styleId="TableGrid">
    <w:name w:val="Table Grid"/>
    <w:basedOn w:val="TableNormal"/>
    <w:uiPriority w:val="39"/>
    <w:rsid w:val="00AD0E56"/>
    <w:pPr>
      <w:widowControl w:val="0"/>
      <w:autoSpaceDE w:val="0"/>
      <w:autoSpaceDN w:val="0"/>
      <w:spacing w:after="0" w:line="240" w:lineRule="auto"/>
    </w:pPr>
    <w:rPr>
      <w:rFonts w:eastAsiaTheme="minorHAns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AD0E56"/>
    <w:rPr>
      <w:color w:val="808080"/>
    </w:rPr>
  </w:style>
  <w:style w:type="paragraph" w:styleId="Revision">
    <w:name w:val="Revision"/>
    <w:hidden/>
    <w:uiPriority w:val="99"/>
    <w:semiHidden/>
    <w:rsid w:val="008946AD"/>
    <w:pPr>
      <w:spacing w:after="0" w:line="240" w:lineRule="auto"/>
    </w:pPr>
  </w:style>
  <w:style w:type="paragraph" w:styleId="TOC3">
    <w:name w:val="toc 3"/>
    <w:basedOn w:val="Normal"/>
    <w:next w:val="Normal"/>
    <w:autoRedefine/>
    <w:uiPriority w:val="39"/>
    <w:unhideWhenUsed/>
    <w:rsid w:val="005A3DB1"/>
    <w:pPr>
      <w:spacing w:after="0" w:line="360" w:lineRule="atLeast"/>
    </w:pPr>
    <w:rPr>
      <w:rFonts w:eastAsia="MS PGothic" w:cs="Times New Roman"/>
      <w:color w:val="000000"/>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qualifications.pearson.com/content/dam/demo/stuntcontent/documents/BTEC-Higer-Nationals/licensedhighernationals/licensed-hn-mapping-guide-and-template-v1-1-september-2023.pdf"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qualifications.pearson.com/content/dam/demo/stuntcontent/documents/BTEC-Higer-Nationals/licensedhighernationals/licensed-hn-mapping-guide-and-template-v1-1-september-2023.pdf"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8E76EB7B06D46ECAD018D844EE69546"/>
        <w:category>
          <w:name w:val="General"/>
          <w:gallery w:val="placeholder"/>
        </w:category>
        <w:types>
          <w:type w:val="bbPlcHdr"/>
        </w:types>
        <w:behaviors>
          <w:behavior w:val="content"/>
        </w:behaviors>
        <w:guid w:val="{DCE0D4B7-962C-47F4-9B4C-36F1317ADF26}"/>
      </w:docPartPr>
      <w:docPartBody>
        <w:p w:rsidR="00A5778E" w:rsidRDefault="00A5778E" w:rsidP="00A5778E">
          <w:pPr>
            <w:pStyle w:val="98E76EB7B06D46ECAD018D844EE69546"/>
          </w:pPr>
          <w:r w:rsidRPr="00265C16">
            <w:rPr>
              <w:rStyle w:val="PlaceholderText"/>
            </w:rPr>
            <w:t>Choose an item.</w:t>
          </w:r>
        </w:p>
      </w:docPartBody>
    </w:docPart>
    <w:docPart>
      <w:docPartPr>
        <w:name w:val="1F24F09BA05D400D9516A8D0D25C3222"/>
        <w:category>
          <w:name w:val="General"/>
          <w:gallery w:val="placeholder"/>
        </w:category>
        <w:types>
          <w:type w:val="bbPlcHdr"/>
        </w:types>
        <w:behaviors>
          <w:behavior w:val="content"/>
        </w:behaviors>
        <w:guid w:val="{CCBCFAAF-825B-4D01-B74D-A728907327FA}"/>
      </w:docPartPr>
      <w:docPartBody>
        <w:p w:rsidR="00A5778E" w:rsidRDefault="00A5778E" w:rsidP="00A5778E">
          <w:pPr>
            <w:pStyle w:val="1F24F09BA05D400D9516A8D0D25C3222"/>
          </w:pPr>
          <w:r w:rsidRPr="00265C16">
            <w:rPr>
              <w:rStyle w:val="PlaceholderText"/>
            </w:rPr>
            <w:t>Choose an item.</w:t>
          </w:r>
        </w:p>
      </w:docPartBody>
    </w:docPart>
    <w:docPart>
      <w:docPartPr>
        <w:name w:val="D0EC2505B7AA4374AAAA77C68E68F337"/>
        <w:category>
          <w:name w:val="General"/>
          <w:gallery w:val="placeholder"/>
        </w:category>
        <w:types>
          <w:type w:val="bbPlcHdr"/>
        </w:types>
        <w:behaviors>
          <w:behavior w:val="content"/>
        </w:behaviors>
        <w:guid w:val="{C433A362-5BB8-4E81-AE2E-3911A62C0051}"/>
      </w:docPartPr>
      <w:docPartBody>
        <w:p w:rsidR="00A5778E" w:rsidRDefault="00A5778E" w:rsidP="00A5778E">
          <w:pPr>
            <w:pStyle w:val="D0EC2505B7AA4374AAAA77C68E68F337"/>
          </w:pPr>
          <w:r w:rsidRPr="00265C16">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Open Sans Light">
    <w:charset w:val="00"/>
    <w:family w:val="swiss"/>
    <w:pitch w:val="variable"/>
    <w:sig w:usb0="E00002EF" w:usb1="4000205B" w:usb2="00000028" w:usb3="00000000" w:csb0="0000019F" w:csb1="00000000"/>
  </w:font>
  <w:font w:name="MS PGothic">
    <w:panose1 w:val="020B0600070205080204"/>
    <w:charset w:val="80"/>
    <w:family w:val="swiss"/>
    <w:pitch w:val="variable"/>
    <w:sig w:usb0="E00002FF" w:usb1="6AC7FDFB" w:usb2="08000012" w:usb3="00000000" w:csb0="0002009F" w:csb1="00000000"/>
  </w:font>
  <w:font w:name="Plus Jakarta Sans">
    <w:panose1 w:val="00000000000000000000"/>
    <w:charset w:val="00"/>
    <w:family w:val="auto"/>
    <w:pitch w:val="variable"/>
    <w:sig w:usb0="A10000FF" w:usb1="4000607B" w:usb2="00000000" w:usb3="00000000" w:csb0="00000193"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778E"/>
    <w:rsid w:val="000028CB"/>
    <w:rsid w:val="00027805"/>
    <w:rsid w:val="00070D85"/>
    <w:rsid w:val="00285BCF"/>
    <w:rsid w:val="003048A3"/>
    <w:rsid w:val="00612914"/>
    <w:rsid w:val="006540E1"/>
    <w:rsid w:val="00824C0E"/>
    <w:rsid w:val="00A14CE6"/>
    <w:rsid w:val="00A5778E"/>
    <w:rsid w:val="00DD274F"/>
    <w:rsid w:val="00E62F24"/>
    <w:rsid w:val="00F13E9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5778E"/>
    <w:rPr>
      <w:color w:val="808080"/>
    </w:rPr>
  </w:style>
  <w:style w:type="paragraph" w:customStyle="1" w:styleId="98E76EB7B06D46ECAD018D844EE69546">
    <w:name w:val="98E76EB7B06D46ECAD018D844EE69546"/>
    <w:rsid w:val="00A5778E"/>
  </w:style>
  <w:style w:type="paragraph" w:customStyle="1" w:styleId="1F24F09BA05D400D9516A8D0D25C3222">
    <w:name w:val="1F24F09BA05D400D9516A8D0D25C3222"/>
    <w:rsid w:val="00A5778E"/>
  </w:style>
  <w:style w:type="paragraph" w:customStyle="1" w:styleId="D0EC2505B7AA4374AAAA77C68E68F337">
    <w:name w:val="D0EC2505B7AA4374AAAA77C68E68F337"/>
    <w:rsid w:val="00A5778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573bfe4-644e-4986-b9e0-1c02a87346a7">
      <Terms xmlns="http://schemas.microsoft.com/office/infopath/2007/PartnerControls"/>
    </lcf76f155ced4ddcb4097134ff3c332f>
    <SharedWithUsers xmlns="ed3b58b9-3efb-4007-adf6-ed8ed2293cd7">
      <UserInfo>
        <DisplayName>Emma Devlin</DisplayName>
        <AccountId>14</AccountId>
        <AccountType/>
      </UserInfo>
    </SharedWithUsers>
    <_ip_UnifiedCompliancePolicyUIAction xmlns="http://schemas.microsoft.com/sharepoint/v3" xsi:nil="true"/>
    <_ip_UnifiedCompliancePolicyProperties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457313A5D2BA454DA2AD0B81E4219B02" ma:contentTypeVersion="16" ma:contentTypeDescription="Create a new document." ma:contentTypeScope="" ma:versionID="3fa12b9162f5e0792df28bdf95462047">
  <xsd:schema xmlns:xsd="http://www.w3.org/2001/XMLSchema" xmlns:xs="http://www.w3.org/2001/XMLSchema" xmlns:p="http://schemas.microsoft.com/office/2006/metadata/properties" xmlns:ns1="http://schemas.microsoft.com/sharepoint/v3" xmlns:ns2="6573bfe4-644e-4986-b9e0-1c02a87346a7" xmlns:ns3="ed3b58b9-3efb-4007-adf6-ed8ed2293cd7" targetNamespace="http://schemas.microsoft.com/office/2006/metadata/properties" ma:root="true" ma:fieldsID="2f339ae38e457e7a0c82bc58c5413b51" ns1:_="" ns2:_="" ns3:_="">
    <xsd:import namespace="http://schemas.microsoft.com/sharepoint/v3"/>
    <xsd:import namespace="6573bfe4-644e-4986-b9e0-1c02a87346a7"/>
    <xsd:import namespace="ed3b58b9-3efb-4007-adf6-ed8ed2293cd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ObjectDetectorVersions" minOccurs="0"/>
                <xsd:element ref="ns2:MediaServiceSearchProperties" minOccurs="0"/>
                <xsd:element ref="ns2: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573bfe4-644e-4986-b9e0-1c02a87346a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6342d94-4a90-4c9b-8c88-cb4c8647e98f" ma:termSetId="09814cd3-568e-fe90-9814-8d621ff8fb84" ma:anchorId="fba54fb3-c3e1-fe81-a776-ca4b69148c4d" ma:open="true" ma:isKeyword="false">
      <xsd:complexType>
        <xsd:sequence>
          <xsd:element ref="pc:Terms" minOccurs="0" maxOccurs="1"/>
        </xsd:sequence>
      </xsd:complex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d3b58b9-3efb-4007-adf6-ed8ed2293cd7"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9A196C2-9824-40EB-81E4-1F53E9638B83}">
  <ds:schemaRefs>
    <ds:schemaRef ds:uri="http://schemas.openxmlformats.org/officeDocument/2006/bibliography"/>
  </ds:schemaRefs>
</ds:datastoreItem>
</file>

<file path=customXml/itemProps2.xml><?xml version="1.0" encoding="utf-8"?>
<ds:datastoreItem xmlns:ds="http://schemas.openxmlformats.org/officeDocument/2006/customXml" ds:itemID="{C123C335-AAFE-40AB-BBEF-95C9F4B236DB}">
  <ds:schemaRefs>
    <ds:schemaRef ds:uri="http://schemas.microsoft.com/office/infopath/2007/PartnerControls"/>
    <ds:schemaRef ds:uri="http://purl.org/dc/terms/"/>
    <ds:schemaRef ds:uri="http://purl.org/dc/elements/1.1/"/>
    <ds:schemaRef ds:uri="http://schemas.microsoft.com/office/2006/documentManagement/types"/>
    <ds:schemaRef ds:uri="http://schemas.microsoft.com/office/2006/metadata/properties"/>
    <ds:schemaRef ds:uri="http://purl.org/dc/dcmitype/"/>
    <ds:schemaRef ds:uri="http://schemas.openxmlformats.org/package/2006/metadata/core-properties"/>
    <ds:schemaRef ds:uri="ed3b58b9-3efb-4007-adf6-ed8ed2293cd7"/>
    <ds:schemaRef ds:uri="6573bfe4-644e-4986-b9e0-1c02a87346a7"/>
    <ds:schemaRef ds:uri="http://schemas.microsoft.com/sharepoint/v3"/>
    <ds:schemaRef ds:uri="http://www.w3.org/XML/1998/namespace"/>
  </ds:schemaRefs>
</ds:datastoreItem>
</file>

<file path=customXml/itemProps3.xml><?xml version="1.0" encoding="utf-8"?>
<ds:datastoreItem xmlns:ds="http://schemas.openxmlformats.org/officeDocument/2006/customXml" ds:itemID="{17FF7CAB-B689-4EC5-8FA2-E99CBA8E1F23}">
  <ds:schemaRefs>
    <ds:schemaRef ds:uri="http://schemas.microsoft.com/sharepoint/v3/contenttype/forms"/>
  </ds:schemaRefs>
</ds:datastoreItem>
</file>

<file path=customXml/itemProps4.xml><?xml version="1.0" encoding="utf-8"?>
<ds:datastoreItem xmlns:ds="http://schemas.openxmlformats.org/officeDocument/2006/customXml" ds:itemID="{2A0C2FB7-6BBB-4529-A476-1E1C2C9095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573bfe4-644e-4986-b9e0-1c02a87346a7"/>
    <ds:schemaRef ds:uri="ed3b58b9-3efb-4007-adf6-ed8ed2293c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8cc434d7-97d0-47d3-b5c5-14fe0e33e34b}" enabled="0" method="" siteId="{8cc434d7-97d0-47d3-b5c5-14fe0e33e34b}" removed="1"/>
</clbl:labelList>
</file>

<file path=docProps/app.xml><?xml version="1.0" encoding="utf-8"?>
<Properties xmlns="http://schemas.openxmlformats.org/officeDocument/2006/extended-properties" xmlns:vt="http://schemas.openxmlformats.org/officeDocument/2006/docPropsVTypes">
  <Template>Normal</Template>
  <TotalTime>9</TotalTime>
  <Pages>4</Pages>
  <Words>600</Words>
  <Characters>3426</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4018</CharactersWithSpaces>
  <SharedDoc>false</SharedDoc>
  <HLinks>
    <vt:vector size="12" baseType="variant">
      <vt:variant>
        <vt:i4>7536690</vt:i4>
      </vt:variant>
      <vt:variant>
        <vt:i4>3</vt:i4>
      </vt:variant>
      <vt:variant>
        <vt:i4>0</vt:i4>
      </vt:variant>
      <vt:variant>
        <vt:i4>5</vt:i4>
      </vt:variant>
      <vt:variant>
        <vt:lpwstr>https://qualifications.pearson.com/content/dam/demo/stuntcontent/documents/BTEC-Higer-Nationals/licensedhighernationals/licensed-hn-mapping-guide-and-template-v1-1-september-2023.pdf</vt:lpwstr>
      </vt:variant>
      <vt:variant>
        <vt:lpwstr/>
      </vt:variant>
      <vt:variant>
        <vt:i4>7536690</vt:i4>
      </vt:variant>
      <vt:variant>
        <vt:i4>0</vt:i4>
      </vt:variant>
      <vt:variant>
        <vt:i4>0</vt:i4>
      </vt:variant>
      <vt:variant>
        <vt:i4>5</vt:i4>
      </vt:variant>
      <vt:variant>
        <vt:lpwstr>https://qualifications.pearson.com/content/dam/demo/stuntcontent/documents/BTEC-Higer-Nationals/licensedhighernationals/licensed-hn-mapping-guide-and-template-v1-1-september-2023.pdf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Raman Gurnani</dc:creator>
  <cp:keywords/>
  <dc:description/>
  <cp:lastModifiedBy>Stuart Abrahamson</cp:lastModifiedBy>
  <cp:revision>54</cp:revision>
  <dcterms:created xsi:type="dcterms:W3CDTF">2024-06-21T19:37:00Z</dcterms:created>
  <dcterms:modified xsi:type="dcterms:W3CDTF">2025-08-29T13:57:00Z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0x010100457313A5D2BA454DA2AD0B81E4219B02</vt:lpwstr>
  </property>
  <property fmtid="{D5CDD505-2E9C-101B-9397-08002B2CF9AE}" pid="3" name="MediaServiceImageTags">
    <vt:lpwstr/>
  </property>
  <property fmtid="{D5CDD505-2E9C-101B-9397-08002B2CF9AE}" pid="5" name="docLang">
    <vt:lpwstr>en</vt:lpwstr>
  </property>
</Properties>
</file>