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81D88F6" w14:textId="7372115F" w:rsidR="00A81F2F" w:rsidRPr="00DE706A" w:rsidRDefault="007F5A08">
      <w:pPr>
        <w:pStyle w:val="Title"/>
        <w:spacing w:after="0" w:line="240" w:lineRule="auto"/>
        <w:ind w:right="-142"/>
        <w:rPr>
          <w:rFonts w:ascii="Open Sans" w:eastAsia="Open Sans" w:hAnsi="Open Sans" w:cs="Open Sans"/>
          <w:color w:val="auto"/>
          <w:sz w:val="20"/>
          <w:szCs w:val="20"/>
        </w:rPr>
      </w:pPr>
      <w:r>
        <w:rPr>
          <w:rFonts w:ascii="Open Sans" w:eastAsia="Open Sans" w:hAnsi="Open Sans" w:cs="Open Sans"/>
          <w:noProof/>
          <w:color w:val="auto"/>
          <w:sz w:val="20"/>
          <w:szCs w:val="20"/>
        </w:rPr>
        <w:drawing>
          <wp:anchor distT="0" distB="0" distL="114300" distR="114300" simplePos="0" relativeHeight="251669504" behindDoc="1" locked="0" layoutInCell="1" allowOverlap="1" wp14:anchorId="3EB6667F" wp14:editId="54E2974F">
            <wp:simplePos x="0" y="0"/>
            <wp:positionH relativeFrom="margin">
              <wp:posOffset>4341767</wp:posOffset>
            </wp:positionH>
            <wp:positionV relativeFrom="paragraph">
              <wp:posOffset>-57150</wp:posOffset>
            </wp:positionV>
            <wp:extent cx="1980000" cy="1980000"/>
            <wp:effectExtent l="0" t="0" r="0" b="0"/>
            <wp:wrapNone/>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sh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14:sizeRelH relativeFrom="page">
              <wp14:pctWidth>0</wp14:pctWidth>
            </wp14:sizeRelH>
            <wp14:sizeRelV relativeFrom="page">
              <wp14:pctHeight>0</wp14:pctHeight>
            </wp14:sizeRelV>
          </wp:anchor>
        </w:drawing>
      </w:r>
      <w:r>
        <w:rPr>
          <w:rFonts w:ascii="Open Sans" w:hAnsi="Open Sans" w:cs="Open Sans"/>
          <w:noProof/>
          <w:color w:val="auto"/>
          <w:sz w:val="40"/>
          <w:szCs w:val="20"/>
        </w:rPr>
        <w:drawing>
          <wp:anchor distT="0" distB="0" distL="114300" distR="114300" simplePos="0" relativeHeight="251670528" behindDoc="1" locked="0" layoutInCell="1" allowOverlap="1" wp14:anchorId="1C1868EA" wp14:editId="3614D33C">
            <wp:simplePos x="0" y="0"/>
            <wp:positionH relativeFrom="margin">
              <wp:align>left</wp:align>
            </wp:positionH>
            <wp:positionV relativeFrom="paragraph">
              <wp:posOffset>7711</wp:posOffset>
            </wp:positionV>
            <wp:extent cx="1738993" cy="1373544"/>
            <wp:effectExtent l="0" t="0" r="0" b="0"/>
            <wp:wrapNone/>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8993" cy="1373544"/>
                    </a:xfrm>
                    <a:prstGeom prst="rect">
                      <a:avLst/>
                    </a:prstGeom>
                  </pic:spPr>
                </pic:pic>
              </a:graphicData>
            </a:graphic>
            <wp14:sizeRelH relativeFrom="page">
              <wp14:pctWidth>0</wp14:pctWidth>
            </wp14:sizeRelH>
            <wp14:sizeRelV relativeFrom="page">
              <wp14:pctHeight>0</wp14:pctHeight>
            </wp14:sizeRelV>
          </wp:anchor>
        </w:drawing>
      </w:r>
    </w:p>
    <w:p w14:paraId="401BFDDD" w14:textId="31BAA65C" w:rsidR="00A81F2F" w:rsidRPr="00DE706A" w:rsidRDefault="00A81F2F">
      <w:pPr>
        <w:rPr>
          <w:rFonts w:ascii="Open Sans" w:eastAsia="Open Sans" w:hAnsi="Open Sans" w:cs="Open Sans"/>
          <w:color w:val="auto"/>
          <w:sz w:val="20"/>
          <w:szCs w:val="20"/>
        </w:rPr>
      </w:pPr>
    </w:p>
    <w:p w14:paraId="0CE6DF7B" w14:textId="133EC1FA" w:rsidR="00A81F2F" w:rsidRPr="00DE706A" w:rsidRDefault="00A81F2F" w:rsidP="007F5A08">
      <w:pPr>
        <w:pStyle w:val="Title"/>
        <w:spacing w:after="0" w:line="240" w:lineRule="auto"/>
        <w:ind w:right="-142" w:firstLine="720"/>
        <w:rPr>
          <w:rFonts w:ascii="Open Sans" w:eastAsia="Open Sans" w:hAnsi="Open Sans" w:cs="Open Sans"/>
          <w:color w:val="auto"/>
          <w:sz w:val="20"/>
          <w:szCs w:val="20"/>
        </w:rPr>
      </w:pPr>
    </w:p>
    <w:p w14:paraId="10181D25" w14:textId="64F88975" w:rsidR="00A81F2F" w:rsidRPr="00DE706A" w:rsidRDefault="00A81F2F">
      <w:pPr>
        <w:pStyle w:val="Title"/>
        <w:spacing w:after="0" w:line="240" w:lineRule="auto"/>
        <w:ind w:right="-142"/>
        <w:rPr>
          <w:rFonts w:ascii="Open Sans" w:eastAsia="Open Sans" w:hAnsi="Open Sans" w:cs="Open Sans"/>
          <w:color w:val="auto"/>
          <w:sz w:val="20"/>
          <w:szCs w:val="20"/>
        </w:rPr>
      </w:pPr>
    </w:p>
    <w:p w14:paraId="055F5DDF" w14:textId="1C576C1A" w:rsidR="00F623B6" w:rsidRPr="00DE706A" w:rsidRDefault="00F623B6" w:rsidP="00F623B6">
      <w:pPr>
        <w:rPr>
          <w:rFonts w:ascii="Open Sans" w:hAnsi="Open Sans" w:cs="Open Sans"/>
          <w:color w:val="auto"/>
        </w:rPr>
      </w:pPr>
    </w:p>
    <w:p w14:paraId="29B40BA9" w14:textId="1B4D36A3" w:rsidR="00F623B6" w:rsidRPr="00DE706A" w:rsidRDefault="00F623B6" w:rsidP="00F623B6">
      <w:pPr>
        <w:rPr>
          <w:rFonts w:ascii="Open Sans" w:hAnsi="Open Sans" w:cs="Open Sans"/>
          <w:color w:val="auto"/>
        </w:rPr>
      </w:pPr>
    </w:p>
    <w:p w14:paraId="15498AD0" w14:textId="3F9851D4" w:rsidR="00F623B6" w:rsidRPr="00DE706A" w:rsidRDefault="00F623B6" w:rsidP="00F623B6">
      <w:pPr>
        <w:rPr>
          <w:rFonts w:ascii="Open Sans" w:hAnsi="Open Sans" w:cs="Open Sans"/>
          <w:color w:val="auto"/>
        </w:rPr>
      </w:pPr>
    </w:p>
    <w:p w14:paraId="604FC313" w14:textId="6DF4DB42" w:rsidR="00F623B6" w:rsidRPr="00DE706A" w:rsidRDefault="00F623B6" w:rsidP="00F623B6">
      <w:pPr>
        <w:rPr>
          <w:rFonts w:ascii="Open Sans" w:hAnsi="Open Sans" w:cs="Open Sans"/>
          <w:color w:val="auto"/>
        </w:rPr>
      </w:pPr>
    </w:p>
    <w:p w14:paraId="608FD076" w14:textId="44C8800D"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line="240" w:lineRule="auto"/>
        <w:ind w:right="-142"/>
        <w:rPr>
          <w:rFonts w:ascii="Open Sans" w:eastAsia="MS PGothic" w:hAnsi="Open Sans" w:cs="Open Sans"/>
          <w:b/>
          <w:color w:val="auto"/>
          <w:spacing w:val="-10"/>
          <w:kern w:val="28"/>
          <w:sz w:val="72"/>
          <w:szCs w:val="56"/>
          <w:lang w:val="en-US" w:eastAsia="en-US"/>
        </w:rPr>
      </w:pPr>
      <w:bookmarkStart w:id="0" w:name="_hh2orz4l8pk7" w:colFirst="0" w:colLast="0"/>
      <w:bookmarkEnd w:id="0"/>
      <w:r w:rsidRPr="00DE706A">
        <w:rPr>
          <w:rFonts w:ascii="Open Sans" w:eastAsia="MS PGothic" w:hAnsi="Open Sans" w:cs="Open Sans"/>
          <w:b/>
          <w:color w:val="auto"/>
          <w:spacing w:val="-10"/>
          <w:kern w:val="28"/>
          <w:sz w:val="72"/>
          <w:szCs w:val="56"/>
          <w:lang w:val="en-US" w:eastAsia="en-US"/>
        </w:rPr>
        <w:t>Trade</w:t>
      </w:r>
      <w:r w:rsidR="0098086B">
        <w:rPr>
          <w:rFonts w:ascii="Open Sans" w:eastAsia="MS PGothic" w:hAnsi="Open Sans" w:cs="Open Sans"/>
          <w:b/>
          <w:color w:val="auto"/>
          <w:spacing w:val="-10"/>
          <w:kern w:val="28"/>
          <w:sz w:val="72"/>
          <w:szCs w:val="56"/>
          <w:lang w:val="en-US" w:eastAsia="en-US"/>
        </w:rPr>
        <w:t>m</w:t>
      </w:r>
      <w:r w:rsidRPr="00DE706A">
        <w:rPr>
          <w:rFonts w:ascii="Open Sans" w:eastAsia="MS PGothic" w:hAnsi="Open Sans" w:cs="Open Sans"/>
          <w:b/>
          <w:color w:val="auto"/>
          <w:spacing w:val="-10"/>
          <w:kern w:val="28"/>
          <w:sz w:val="72"/>
          <w:szCs w:val="56"/>
          <w:lang w:val="en-US" w:eastAsia="en-US"/>
        </w:rPr>
        <w:t>ark</w:t>
      </w:r>
    </w:p>
    <w:p w14:paraId="083D29B8" w14:textId="12894774"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line="240" w:lineRule="auto"/>
        <w:ind w:right="-142"/>
        <w:rPr>
          <w:rFonts w:ascii="Open Sans" w:eastAsia="MS PGothic" w:hAnsi="Open Sans" w:cs="Open Sans"/>
          <w:b/>
          <w:color w:val="auto"/>
          <w:spacing w:val="-10"/>
          <w:kern w:val="28"/>
          <w:sz w:val="72"/>
          <w:szCs w:val="56"/>
          <w:lang w:val="en-US" w:eastAsia="en-US"/>
        </w:rPr>
      </w:pPr>
      <w:proofErr w:type="spellStart"/>
      <w:r w:rsidRPr="00DE706A">
        <w:rPr>
          <w:rFonts w:ascii="Open Sans" w:eastAsia="MS PGothic" w:hAnsi="Open Sans" w:cs="Open Sans"/>
          <w:b/>
          <w:color w:val="auto"/>
          <w:spacing w:val="-10"/>
          <w:kern w:val="28"/>
          <w:sz w:val="72"/>
          <w:szCs w:val="56"/>
          <w:lang w:val="en-US" w:eastAsia="en-US"/>
        </w:rPr>
        <w:t>Licence</w:t>
      </w:r>
      <w:proofErr w:type="spellEnd"/>
      <w:r w:rsidRPr="00DE706A">
        <w:rPr>
          <w:rFonts w:ascii="Open Sans" w:eastAsia="MS PGothic" w:hAnsi="Open Sans" w:cs="Open Sans"/>
          <w:b/>
          <w:color w:val="auto"/>
          <w:spacing w:val="-10"/>
          <w:kern w:val="28"/>
          <w:sz w:val="72"/>
          <w:szCs w:val="56"/>
          <w:lang w:val="en-US" w:eastAsia="en-US"/>
        </w:rPr>
        <w:t xml:space="preserve"> Agreement </w:t>
      </w:r>
    </w:p>
    <w:p w14:paraId="2D762C12" w14:textId="74985A35"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line="240" w:lineRule="auto"/>
        <w:ind w:right="-142"/>
        <w:rPr>
          <w:rFonts w:ascii="Open Sans" w:eastAsia="Verdana" w:hAnsi="Open Sans" w:cs="Open Sans"/>
          <w:b/>
          <w:color w:val="auto"/>
          <w:sz w:val="40"/>
          <w:szCs w:val="20"/>
        </w:rPr>
      </w:pPr>
    </w:p>
    <w:p w14:paraId="2985792B" w14:textId="3F7D1749"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line="240" w:lineRule="auto"/>
        <w:ind w:right="-142"/>
        <w:rPr>
          <w:rFonts w:ascii="Open Sans" w:hAnsi="Open Sans" w:cs="Open Sans"/>
          <w:color w:val="auto"/>
          <w:sz w:val="24"/>
          <w:szCs w:val="20"/>
        </w:rPr>
      </w:pPr>
      <w:r w:rsidRPr="00DE706A">
        <w:rPr>
          <w:rFonts w:ascii="Open Sans" w:eastAsia="Verdana" w:hAnsi="Open Sans" w:cs="Open Sans"/>
          <w:b/>
          <w:color w:val="auto"/>
          <w:sz w:val="24"/>
          <w:szCs w:val="20"/>
        </w:rPr>
        <w:t>for International Centres offering Higher National Qualifications under licence from Pearson</w:t>
      </w:r>
    </w:p>
    <w:p w14:paraId="00863D2B" w14:textId="659253F3"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Open Sans" w:hAnsi="Open Sans" w:cs="Open Sans"/>
          <w:color w:val="auto"/>
          <w:sz w:val="40"/>
          <w:szCs w:val="20"/>
        </w:rPr>
      </w:pPr>
    </w:p>
    <w:p w14:paraId="38E5463B" w14:textId="15AD0FC9"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line="240" w:lineRule="auto"/>
        <w:rPr>
          <w:rFonts w:ascii="Open Sans" w:hAnsi="Open Sans" w:cs="Open Sans"/>
          <w:color w:val="auto"/>
          <w:szCs w:val="20"/>
        </w:rPr>
      </w:pPr>
      <w:bookmarkStart w:id="1" w:name="gjdgxs" w:colFirst="0" w:colLast="0"/>
      <w:bookmarkEnd w:id="1"/>
      <w:r w:rsidRPr="00DE706A">
        <w:rPr>
          <w:rFonts w:ascii="Open Sans" w:eastAsia="Verdana" w:hAnsi="Open Sans" w:cs="Open Sans"/>
          <w:b/>
          <w:color w:val="auto"/>
          <w:szCs w:val="20"/>
        </w:rPr>
        <w:t xml:space="preserve">Version: </w:t>
      </w:r>
      <w:r w:rsidR="00DE706A" w:rsidRPr="00DE706A">
        <w:rPr>
          <w:rFonts w:ascii="Open Sans" w:eastAsia="Verdana" w:hAnsi="Open Sans" w:cs="Open Sans"/>
          <w:b/>
          <w:color w:val="auto"/>
          <w:szCs w:val="20"/>
        </w:rPr>
        <w:t>August 2021</w:t>
      </w:r>
    </w:p>
    <w:p w14:paraId="47641FB0" w14:textId="6A671475" w:rsidR="00A81F2F" w:rsidRPr="00DE706A" w:rsidRDefault="00A81F2F">
      <w:pPr>
        <w:rPr>
          <w:rFonts w:ascii="Open Sans" w:eastAsia="Open Sans" w:hAnsi="Open Sans" w:cs="Open Sans"/>
          <w:color w:val="auto"/>
          <w:sz w:val="20"/>
          <w:szCs w:val="20"/>
        </w:rPr>
      </w:pPr>
    </w:p>
    <w:p w14:paraId="672080F8" w14:textId="3FF5C8B4" w:rsidR="00A81F2F" w:rsidRPr="00DE706A" w:rsidRDefault="00A81F2F">
      <w:pPr>
        <w:rPr>
          <w:rFonts w:ascii="Open Sans" w:eastAsia="Open Sans" w:hAnsi="Open Sans" w:cs="Open Sans"/>
          <w:color w:val="auto"/>
          <w:sz w:val="20"/>
          <w:szCs w:val="20"/>
        </w:rPr>
      </w:pPr>
    </w:p>
    <w:p w14:paraId="6500A8B8" w14:textId="32110C9B" w:rsidR="00A81F2F" w:rsidRPr="00DE706A" w:rsidRDefault="00A81F2F">
      <w:pPr>
        <w:rPr>
          <w:rFonts w:ascii="Open Sans" w:eastAsia="Open Sans" w:hAnsi="Open Sans" w:cs="Open Sans"/>
          <w:color w:val="auto"/>
          <w:sz w:val="20"/>
          <w:szCs w:val="20"/>
        </w:rPr>
      </w:pPr>
    </w:p>
    <w:p w14:paraId="655599FF" w14:textId="531D5F4A" w:rsidR="00A81F2F" w:rsidRPr="00DE706A" w:rsidRDefault="007F5A08">
      <w:pPr>
        <w:rPr>
          <w:rFonts w:ascii="Open Sans" w:eastAsia="Open Sans" w:hAnsi="Open Sans" w:cs="Open Sans"/>
          <w:color w:val="auto"/>
          <w:sz w:val="20"/>
          <w:szCs w:val="20"/>
        </w:rPr>
      </w:pPr>
      <w:r>
        <w:rPr>
          <w:rFonts w:ascii="Open Sans" w:eastAsia="Open Sans" w:hAnsi="Open Sans" w:cs="Open Sans"/>
          <w:noProof/>
          <w:color w:val="auto"/>
          <w:sz w:val="20"/>
          <w:szCs w:val="20"/>
        </w:rPr>
        <w:drawing>
          <wp:anchor distT="0" distB="0" distL="114300" distR="114300" simplePos="0" relativeHeight="251668480" behindDoc="0" locked="0" layoutInCell="1" allowOverlap="1" wp14:anchorId="7E38281E" wp14:editId="7B2C0697">
            <wp:simplePos x="0" y="0"/>
            <wp:positionH relativeFrom="column">
              <wp:posOffset>3839845</wp:posOffset>
            </wp:positionH>
            <wp:positionV relativeFrom="paragraph">
              <wp:posOffset>238760</wp:posOffset>
            </wp:positionV>
            <wp:extent cx="2162175" cy="2162175"/>
            <wp:effectExtent l="0" t="0" r="0" b="0"/>
            <wp:wrapTopAndBottom/>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rot="10800000" flipV="1">
                      <a:off x="0" y="0"/>
                      <a:ext cx="2162175" cy="2162175"/>
                    </a:xfrm>
                    <a:prstGeom prst="rect">
                      <a:avLst/>
                    </a:prstGeom>
                  </pic:spPr>
                </pic:pic>
              </a:graphicData>
            </a:graphic>
            <wp14:sizeRelH relativeFrom="page">
              <wp14:pctWidth>0</wp14:pctWidth>
            </wp14:sizeRelH>
            <wp14:sizeRelV relativeFrom="page">
              <wp14:pctHeight>0</wp14:pctHeight>
            </wp14:sizeRelV>
          </wp:anchor>
        </w:drawing>
      </w:r>
    </w:p>
    <w:p w14:paraId="2001AED8" w14:textId="37F9FBAC" w:rsidR="00A81F2F" w:rsidRPr="00DE706A" w:rsidRDefault="007F5A08">
      <w:pPr>
        <w:rPr>
          <w:rFonts w:ascii="Open Sans" w:eastAsia="Open Sans" w:hAnsi="Open Sans" w:cs="Open Sans"/>
          <w:color w:val="auto"/>
          <w:sz w:val="20"/>
          <w:szCs w:val="20"/>
        </w:rPr>
      </w:pPr>
      <w:r>
        <w:rPr>
          <w:rFonts w:ascii="Open Sans" w:eastAsia="MS PGothic" w:hAnsi="Open Sans" w:cs="Open Sans"/>
          <w:b/>
          <w:noProof/>
          <w:color w:val="auto"/>
          <w:spacing w:val="-10"/>
          <w:kern w:val="28"/>
          <w:sz w:val="72"/>
          <w:szCs w:val="56"/>
          <w:lang w:val="en-US" w:eastAsia="en-US"/>
        </w:rPr>
        <w:drawing>
          <wp:anchor distT="0" distB="0" distL="114300" distR="114300" simplePos="0" relativeHeight="251671552" behindDoc="1" locked="0" layoutInCell="1" allowOverlap="1" wp14:anchorId="0B2EB08E" wp14:editId="28152BCE">
            <wp:simplePos x="0" y="0"/>
            <wp:positionH relativeFrom="margin">
              <wp:align>left</wp:align>
            </wp:positionH>
            <wp:positionV relativeFrom="paragraph">
              <wp:posOffset>24947</wp:posOffset>
            </wp:positionV>
            <wp:extent cx="2155371" cy="2155371"/>
            <wp:effectExtent l="0" t="0" r="0" b="0"/>
            <wp:wrapNone/>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55371" cy="2155371"/>
                    </a:xfrm>
                    <a:prstGeom prst="rect">
                      <a:avLst/>
                    </a:prstGeom>
                  </pic:spPr>
                </pic:pic>
              </a:graphicData>
            </a:graphic>
            <wp14:sizeRelH relativeFrom="margin">
              <wp14:pctWidth>0</wp14:pctWidth>
            </wp14:sizeRelH>
            <wp14:sizeRelV relativeFrom="margin">
              <wp14:pctHeight>0</wp14:pctHeight>
            </wp14:sizeRelV>
          </wp:anchor>
        </w:drawing>
      </w:r>
    </w:p>
    <w:p w14:paraId="7B9D5AD3" w14:textId="79ECA4FD" w:rsidR="00A81F2F" w:rsidRPr="00DE706A" w:rsidRDefault="00A81F2F">
      <w:pPr>
        <w:rPr>
          <w:rFonts w:ascii="Open Sans" w:eastAsia="Open Sans" w:hAnsi="Open Sans" w:cs="Open Sans"/>
          <w:color w:val="auto"/>
          <w:sz w:val="20"/>
          <w:szCs w:val="20"/>
        </w:rPr>
      </w:pPr>
    </w:p>
    <w:p w14:paraId="1FA4641B" w14:textId="77777777" w:rsidR="007F5A08" w:rsidRDefault="007F5A08">
      <w:pPr>
        <w:rPr>
          <w:rFonts w:ascii="Open Sans" w:eastAsia="Open Sans" w:hAnsi="Open Sans" w:cs="Open Sans"/>
          <w:color w:val="auto"/>
          <w:sz w:val="20"/>
          <w:szCs w:val="20"/>
        </w:rPr>
      </w:pPr>
    </w:p>
    <w:p w14:paraId="53995852" w14:textId="423252EF" w:rsidR="00A81F2F" w:rsidRPr="00DE706A" w:rsidRDefault="007F5A08">
      <w:pPr>
        <w:rPr>
          <w:rFonts w:ascii="Open Sans" w:eastAsia="Open Sans" w:hAnsi="Open Sans" w:cs="Open Sans"/>
          <w:color w:val="auto"/>
          <w:sz w:val="20"/>
          <w:szCs w:val="20"/>
        </w:rPr>
      </w:pPr>
      <w:r>
        <w:rPr>
          <w:rFonts w:ascii="Open Sans" w:hAnsi="Open Sans" w:cs="Open Sans"/>
          <w:noProof/>
          <w:color w:val="auto"/>
        </w:rPr>
        <w:lastRenderedPageBreak/>
        <w:drawing>
          <wp:anchor distT="0" distB="0" distL="114300" distR="114300" simplePos="0" relativeHeight="251672576" behindDoc="1" locked="0" layoutInCell="1" allowOverlap="1" wp14:anchorId="237E18F0" wp14:editId="2425336B">
            <wp:simplePos x="0" y="0"/>
            <wp:positionH relativeFrom="column">
              <wp:posOffset>4824640</wp:posOffset>
            </wp:positionH>
            <wp:positionV relativeFrom="paragraph">
              <wp:posOffset>-457563</wp:posOffset>
            </wp:positionV>
            <wp:extent cx="1445078" cy="1445078"/>
            <wp:effectExtent l="0" t="0" r="0" b="0"/>
            <wp:wrapNone/>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5078" cy="1445078"/>
                    </a:xfrm>
                    <a:prstGeom prst="rect">
                      <a:avLst/>
                    </a:prstGeom>
                  </pic:spPr>
                </pic:pic>
              </a:graphicData>
            </a:graphic>
            <wp14:sizeRelH relativeFrom="page">
              <wp14:pctWidth>0</wp14:pctWidth>
            </wp14:sizeRelH>
            <wp14:sizeRelV relativeFrom="page">
              <wp14:pctHeight>0</wp14:pctHeight>
            </wp14:sizeRelV>
          </wp:anchor>
        </w:drawing>
      </w:r>
    </w:p>
    <w:p w14:paraId="3CDE212C" w14:textId="547B7597" w:rsidR="00A81F2F" w:rsidRPr="00DE706A" w:rsidRDefault="00A81F2F">
      <w:pPr>
        <w:rPr>
          <w:rFonts w:ascii="Open Sans" w:eastAsia="Open Sans" w:hAnsi="Open Sans" w:cs="Open Sans"/>
          <w:color w:val="auto"/>
          <w:sz w:val="20"/>
          <w:szCs w:val="20"/>
        </w:rPr>
      </w:pPr>
    </w:p>
    <w:p w14:paraId="30AB7797" w14:textId="38141E16" w:rsidR="00A81F2F" w:rsidRPr="00DE706A" w:rsidRDefault="00A81F2F">
      <w:pPr>
        <w:rPr>
          <w:rFonts w:ascii="Open Sans" w:eastAsia="Open Sans" w:hAnsi="Open Sans" w:cs="Open Sans"/>
          <w:color w:val="auto"/>
          <w:sz w:val="20"/>
          <w:szCs w:val="20"/>
        </w:rPr>
      </w:pPr>
    </w:p>
    <w:p w14:paraId="3D17B732" w14:textId="77777777" w:rsidR="00A81F2F" w:rsidRPr="00DE706A" w:rsidRDefault="00A81F2F">
      <w:pPr>
        <w:rPr>
          <w:rFonts w:ascii="Open Sans" w:eastAsia="Open Sans" w:hAnsi="Open Sans" w:cs="Open Sans"/>
          <w:color w:val="auto"/>
          <w:sz w:val="20"/>
          <w:szCs w:val="20"/>
        </w:rPr>
      </w:pPr>
    </w:p>
    <w:p w14:paraId="4D49D302" w14:textId="7BA6A5E9" w:rsidR="00F623B6" w:rsidRPr="00DE706A" w:rsidRDefault="00F623B6" w:rsidP="00F623B6">
      <w:pPr>
        <w:keepNext/>
        <w:keepLines/>
        <w:pBdr>
          <w:top w:val="none" w:sz="0" w:space="0" w:color="auto"/>
          <w:left w:val="none" w:sz="0" w:space="0" w:color="auto"/>
          <w:bottom w:val="none" w:sz="0" w:space="0" w:color="auto"/>
          <w:right w:val="none" w:sz="0" w:space="0" w:color="auto"/>
          <w:between w:val="none" w:sz="0" w:space="0" w:color="auto"/>
        </w:pBdr>
        <w:spacing w:after="600" w:line="240" w:lineRule="auto"/>
        <w:outlineLvl w:val="6"/>
        <w:rPr>
          <w:rFonts w:ascii="Open Sans" w:eastAsia="MS PGothic" w:hAnsi="Open Sans" w:cs="Open Sans"/>
          <w:b/>
          <w:bCs/>
          <w:color w:val="auto"/>
          <w:sz w:val="52"/>
          <w:szCs w:val="32"/>
          <w:lang w:val="en-US" w:eastAsia="en-US"/>
        </w:rPr>
      </w:pPr>
      <w:r w:rsidRPr="00DE706A">
        <w:rPr>
          <w:rFonts w:ascii="Open Sans" w:eastAsia="MS PGothic" w:hAnsi="Open Sans" w:cs="Open Sans"/>
          <w:b/>
          <w:bCs/>
          <w:color w:val="auto"/>
          <w:sz w:val="52"/>
          <w:szCs w:val="32"/>
          <w:lang w:val="en-US" w:eastAsia="en-US"/>
        </w:rPr>
        <w:t>Trade</w:t>
      </w:r>
      <w:r w:rsidR="0098086B">
        <w:rPr>
          <w:rFonts w:ascii="Open Sans" w:eastAsia="MS PGothic" w:hAnsi="Open Sans" w:cs="Open Sans"/>
          <w:b/>
          <w:bCs/>
          <w:color w:val="auto"/>
          <w:sz w:val="52"/>
          <w:szCs w:val="32"/>
          <w:lang w:val="en-US" w:eastAsia="en-US"/>
        </w:rPr>
        <w:t>m</w:t>
      </w:r>
      <w:r w:rsidRPr="00DE706A">
        <w:rPr>
          <w:rFonts w:ascii="Open Sans" w:eastAsia="MS PGothic" w:hAnsi="Open Sans" w:cs="Open Sans"/>
          <w:b/>
          <w:bCs/>
          <w:color w:val="auto"/>
          <w:sz w:val="52"/>
          <w:szCs w:val="32"/>
          <w:lang w:val="en-US" w:eastAsia="en-US"/>
        </w:rPr>
        <w:t xml:space="preserve">ark </w:t>
      </w:r>
      <w:proofErr w:type="spellStart"/>
      <w:r w:rsidRPr="00DE706A">
        <w:rPr>
          <w:rFonts w:ascii="Open Sans" w:eastAsia="MS PGothic" w:hAnsi="Open Sans" w:cs="Open Sans"/>
          <w:b/>
          <w:bCs/>
          <w:color w:val="auto"/>
          <w:sz w:val="52"/>
          <w:szCs w:val="32"/>
          <w:lang w:val="en-US" w:eastAsia="en-US"/>
        </w:rPr>
        <w:t>Licence</w:t>
      </w:r>
      <w:proofErr w:type="spellEnd"/>
      <w:r w:rsidRPr="00DE706A">
        <w:rPr>
          <w:rFonts w:ascii="Open Sans" w:eastAsia="MS PGothic" w:hAnsi="Open Sans" w:cs="Open Sans"/>
          <w:b/>
          <w:bCs/>
          <w:color w:val="auto"/>
          <w:sz w:val="52"/>
          <w:szCs w:val="32"/>
          <w:lang w:val="en-US" w:eastAsia="en-US"/>
        </w:rPr>
        <w:t xml:space="preserve"> Agreement</w:t>
      </w:r>
    </w:p>
    <w:tbl>
      <w:tblPr>
        <w:tblStyle w:val="a"/>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05"/>
      </w:tblGrid>
      <w:tr w:rsidR="00DE706A" w:rsidRPr="00DE706A" w14:paraId="289DDCCD" w14:textId="77777777" w:rsidTr="00DE706A">
        <w:trPr>
          <w:trHeight w:val="397"/>
        </w:trPr>
        <w:tc>
          <w:tcPr>
            <w:tcW w:w="1124" w:type="dxa"/>
            <w:tcBorders>
              <w:right w:val="nil"/>
            </w:tcBorders>
            <w:shd w:val="clear" w:color="auto" w:fill="94E7EA"/>
            <w:tcMar>
              <w:top w:w="100" w:type="dxa"/>
              <w:left w:w="100" w:type="dxa"/>
              <w:bottom w:w="100" w:type="dxa"/>
              <w:right w:w="100" w:type="dxa"/>
            </w:tcMar>
          </w:tcPr>
          <w:p w14:paraId="4567C50A" w14:textId="77777777" w:rsidR="00F623B6" w:rsidRPr="00DE706A" w:rsidRDefault="00F623B6" w:rsidP="00DE706A">
            <w:pPr>
              <w:shd w:val="clear" w:color="auto" w:fill="94E7EA"/>
              <w:spacing w:line="240" w:lineRule="auto"/>
              <w:rPr>
                <w:rFonts w:ascii="Open Sans" w:eastAsia="Open Sans" w:hAnsi="Open Sans" w:cs="Open Sans"/>
                <w:color w:val="auto"/>
                <w:sz w:val="20"/>
                <w:szCs w:val="20"/>
              </w:rPr>
            </w:pPr>
          </w:p>
        </w:tc>
        <w:tc>
          <w:tcPr>
            <w:tcW w:w="8505" w:type="dxa"/>
            <w:tcBorders>
              <w:left w:val="nil"/>
            </w:tcBorders>
            <w:shd w:val="clear" w:color="auto" w:fill="94E7EA"/>
            <w:tcMar>
              <w:top w:w="100" w:type="dxa"/>
              <w:left w:w="100" w:type="dxa"/>
              <w:bottom w:w="100" w:type="dxa"/>
              <w:right w:w="100" w:type="dxa"/>
            </w:tcMar>
          </w:tcPr>
          <w:p w14:paraId="38FEF8DC" w14:textId="54026CC8" w:rsidR="00F623B6" w:rsidRPr="00DE706A" w:rsidRDefault="00F623B6" w:rsidP="00DE706A">
            <w:pPr>
              <w:shd w:val="clear" w:color="auto" w:fill="94E7EA"/>
              <w:spacing w:line="240" w:lineRule="auto"/>
              <w:rPr>
                <w:rFonts w:ascii="Open Sans" w:eastAsia="Open Sans" w:hAnsi="Open Sans" w:cs="Open Sans"/>
                <w:b/>
                <w:color w:val="auto"/>
                <w:sz w:val="20"/>
                <w:szCs w:val="20"/>
              </w:rPr>
            </w:pPr>
            <w:r w:rsidRPr="00DE706A">
              <w:rPr>
                <w:rFonts w:ascii="Open Sans" w:eastAsia="Verdana" w:hAnsi="Open Sans" w:cs="Open Sans"/>
                <w:b/>
                <w:color w:val="auto"/>
                <w:szCs w:val="20"/>
              </w:rPr>
              <w:t>PARTIES</w:t>
            </w:r>
          </w:p>
        </w:tc>
      </w:tr>
      <w:tr w:rsidR="00DE706A" w:rsidRPr="00DE706A" w14:paraId="22D858C1" w14:textId="77777777" w:rsidTr="00F623B6">
        <w:trPr>
          <w:trHeight w:val="540"/>
        </w:trPr>
        <w:tc>
          <w:tcPr>
            <w:tcW w:w="1124" w:type="dxa"/>
            <w:tcMar>
              <w:top w:w="100" w:type="dxa"/>
              <w:left w:w="100" w:type="dxa"/>
              <w:bottom w:w="100" w:type="dxa"/>
              <w:right w:w="100" w:type="dxa"/>
            </w:tcMar>
          </w:tcPr>
          <w:p w14:paraId="7C141011" w14:textId="77777777" w:rsidR="00F623B6" w:rsidRPr="00DE706A" w:rsidRDefault="00F623B6" w:rsidP="00F623B6">
            <w:pPr>
              <w:pStyle w:val="NoSpacing"/>
              <w:rPr>
                <w:b/>
                <w:color w:val="auto"/>
              </w:rPr>
            </w:pPr>
            <w:r w:rsidRPr="00DE706A">
              <w:rPr>
                <w:b/>
                <w:color w:val="auto"/>
              </w:rPr>
              <w:t>(</w:t>
            </w:r>
            <w:proofErr w:type="spellStart"/>
            <w:r w:rsidRPr="00DE706A">
              <w:rPr>
                <w:b/>
                <w:color w:val="auto"/>
              </w:rPr>
              <w:t>i</w:t>
            </w:r>
            <w:proofErr w:type="spellEnd"/>
            <w:r w:rsidRPr="00DE706A">
              <w:rPr>
                <w:b/>
                <w:color w:val="auto"/>
              </w:rPr>
              <w:t>)</w:t>
            </w:r>
          </w:p>
          <w:p w14:paraId="51FC491F" w14:textId="77777777" w:rsidR="00F623B6" w:rsidRPr="00DE706A" w:rsidRDefault="00F623B6" w:rsidP="00F623B6">
            <w:pPr>
              <w:spacing w:line="240" w:lineRule="auto"/>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568E0EBD" w14:textId="28B94D18" w:rsidR="00F623B6" w:rsidRPr="00DE706A" w:rsidRDefault="00F623B6" w:rsidP="00F623B6">
            <w:pPr>
              <w:spacing w:line="240" w:lineRule="auto"/>
              <w:rPr>
                <w:rFonts w:ascii="Open Sans" w:eastAsia="Open Sans" w:hAnsi="Open Sans" w:cs="Open Sans"/>
                <w:b/>
                <w:color w:val="auto"/>
                <w:sz w:val="20"/>
                <w:szCs w:val="20"/>
              </w:rPr>
            </w:pPr>
            <w:r w:rsidRPr="00DE706A">
              <w:rPr>
                <w:rFonts w:ascii="Open Sans" w:hAnsi="Open Sans" w:cs="Open Sans"/>
                <w:color w:val="auto"/>
                <w:sz w:val="20"/>
                <w:szCs w:val="20"/>
              </w:rPr>
              <w:t>Pearson Education Ltd, whose registered office is located at 80 Strand, London WC2R 0RL and whose registered number is 872828 (“Pearson”); and</w:t>
            </w:r>
          </w:p>
        </w:tc>
      </w:tr>
      <w:tr w:rsidR="00DE706A" w:rsidRPr="00DE706A" w14:paraId="3628D4E5" w14:textId="77777777" w:rsidTr="00D814A3">
        <w:trPr>
          <w:trHeight w:val="540"/>
        </w:trPr>
        <w:tc>
          <w:tcPr>
            <w:tcW w:w="1124" w:type="dxa"/>
            <w:tcBorders>
              <w:bottom w:val="single" w:sz="8" w:space="0" w:color="000000"/>
            </w:tcBorders>
            <w:shd w:val="clear" w:color="auto" w:fill="EBECEC"/>
            <w:tcMar>
              <w:top w:w="100" w:type="dxa"/>
              <w:left w:w="100" w:type="dxa"/>
              <w:bottom w:w="100" w:type="dxa"/>
              <w:right w:w="100" w:type="dxa"/>
            </w:tcMar>
          </w:tcPr>
          <w:p w14:paraId="555918E6" w14:textId="67CF615E" w:rsidR="00F623B6" w:rsidRPr="00DE706A" w:rsidRDefault="00F623B6" w:rsidP="00F623B6">
            <w:pPr>
              <w:spacing w:line="240" w:lineRule="auto"/>
              <w:rPr>
                <w:rFonts w:ascii="Open Sans" w:eastAsia="Open Sans" w:hAnsi="Open Sans" w:cs="Open Sans"/>
                <w:b/>
                <w:color w:val="auto"/>
                <w:sz w:val="20"/>
                <w:szCs w:val="20"/>
              </w:rPr>
            </w:pPr>
            <w:r w:rsidRPr="00DE706A">
              <w:rPr>
                <w:rFonts w:ascii="Open Sans" w:hAnsi="Open Sans" w:cs="Open Sans"/>
                <w:b/>
                <w:color w:val="auto"/>
                <w:sz w:val="20"/>
                <w:szCs w:val="20"/>
              </w:rPr>
              <w:t>(ii)</w:t>
            </w:r>
          </w:p>
        </w:tc>
        <w:tc>
          <w:tcPr>
            <w:tcW w:w="8505" w:type="dxa"/>
            <w:tcBorders>
              <w:bottom w:val="single" w:sz="8" w:space="0" w:color="000000"/>
            </w:tcBorders>
            <w:shd w:val="clear" w:color="auto" w:fill="EBECEC"/>
            <w:tcMar>
              <w:top w:w="100" w:type="dxa"/>
              <w:left w:w="100" w:type="dxa"/>
              <w:bottom w:w="100" w:type="dxa"/>
              <w:right w:w="100" w:type="dxa"/>
            </w:tcMar>
          </w:tcPr>
          <w:p w14:paraId="561D1E86" w14:textId="24C2AD84" w:rsidR="00F623B6" w:rsidRPr="00DE706A" w:rsidRDefault="00DE706A" w:rsidP="00F623B6">
            <w:pPr>
              <w:spacing w:line="240" w:lineRule="auto"/>
              <w:rPr>
                <w:rFonts w:ascii="Open Sans" w:eastAsia="Open Sans" w:hAnsi="Open Sans" w:cs="Open Sans"/>
                <w:b/>
                <w:color w:val="auto"/>
                <w:sz w:val="20"/>
                <w:szCs w:val="20"/>
              </w:rPr>
            </w:pPr>
            <w:sdt>
              <w:sdtPr>
                <w:rPr>
                  <w:rStyle w:val="Style3"/>
                  <w:rFonts w:cs="Open Sans"/>
                  <w:color w:val="auto"/>
                  <w:szCs w:val="20"/>
                </w:rPr>
                <w:alias w:val="click on text to edit"/>
                <w:tag w:val="click on text to edit"/>
                <w:id w:val="1123501922"/>
                <w:placeholder>
                  <w:docPart w:val="7DDDB7A6E5F94D5795F3A89F3B33B55A"/>
                </w:placeholder>
              </w:sdtPr>
              <w:sdtEndPr>
                <w:rPr>
                  <w:rStyle w:val="Style3"/>
                  <w:highlight w:val="yellow"/>
                </w:rPr>
              </w:sdtEndPr>
              <w:sdtContent>
                <w:r w:rsidR="00BB0D99" w:rsidRPr="00DE706A">
                  <w:rPr>
                    <w:rStyle w:val="Style3"/>
                    <w:rFonts w:cs="Open Sans"/>
                    <w:color w:val="auto"/>
                    <w:szCs w:val="20"/>
                    <w:highlight w:val="yellow"/>
                  </w:rPr>
                  <w:t>[</w:t>
                </w:r>
                <w:r w:rsidR="00F623B6" w:rsidRPr="00DE706A">
                  <w:rPr>
                    <w:rStyle w:val="Style3"/>
                    <w:rFonts w:cs="Open Sans"/>
                    <w:i/>
                    <w:color w:val="auto"/>
                    <w:szCs w:val="20"/>
                    <w:highlight w:val="yellow"/>
                  </w:rPr>
                  <w:t xml:space="preserve">Enter the </w:t>
                </w:r>
                <w:r w:rsidR="00F623B6" w:rsidRPr="00DE706A">
                  <w:rPr>
                    <w:rStyle w:val="Style3"/>
                    <w:rFonts w:cs="Open Sans"/>
                    <w:b/>
                    <w:i/>
                    <w:color w:val="auto"/>
                    <w:szCs w:val="20"/>
                    <w:highlight w:val="yellow"/>
                  </w:rPr>
                  <w:t>name and address</w:t>
                </w:r>
                <w:r w:rsidR="00F623B6" w:rsidRPr="00DE706A">
                  <w:rPr>
                    <w:rStyle w:val="Style3"/>
                    <w:rFonts w:cs="Open Sans"/>
                    <w:i/>
                    <w:color w:val="auto"/>
                    <w:szCs w:val="20"/>
                    <w:highlight w:val="yellow"/>
                  </w:rPr>
                  <w:t xml:space="preserve"> of your University or Higher Education Institution</w:t>
                </w:r>
                <w:r w:rsidR="00BB0D99" w:rsidRPr="00DE706A">
                  <w:rPr>
                    <w:rStyle w:val="Style3"/>
                    <w:rFonts w:cs="Open Sans"/>
                    <w:i/>
                    <w:color w:val="auto"/>
                    <w:szCs w:val="20"/>
                    <w:highlight w:val="yellow"/>
                  </w:rPr>
                  <w:t>]</w:t>
                </w:r>
              </w:sdtContent>
            </w:sdt>
            <w:r w:rsidR="00F623B6" w:rsidRPr="00DE706A">
              <w:rPr>
                <w:rStyle w:val="Style1"/>
                <w:rFonts w:cs="Open Sans"/>
                <w:color w:val="auto"/>
                <w:sz w:val="20"/>
                <w:szCs w:val="20"/>
              </w:rPr>
              <w:t xml:space="preserve"> </w:t>
            </w:r>
            <w:r w:rsidR="00F623B6" w:rsidRPr="00DE706A">
              <w:rPr>
                <w:rFonts w:ascii="Open Sans" w:hAnsi="Open Sans" w:cs="Open Sans"/>
                <w:color w:val="auto"/>
                <w:sz w:val="20"/>
                <w:szCs w:val="20"/>
              </w:rPr>
              <w:t>(“Institution”)</w:t>
            </w:r>
          </w:p>
        </w:tc>
      </w:tr>
      <w:tr w:rsidR="00DE706A" w:rsidRPr="00DE706A" w14:paraId="77D531F4" w14:textId="77777777" w:rsidTr="00DE706A">
        <w:trPr>
          <w:trHeight w:val="397"/>
        </w:trPr>
        <w:tc>
          <w:tcPr>
            <w:tcW w:w="1124" w:type="dxa"/>
            <w:tcBorders>
              <w:right w:val="nil"/>
            </w:tcBorders>
            <w:shd w:val="clear" w:color="auto" w:fill="94E7EA"/>
            <w:tcMar>
              <w:top w:w="100" w:type="dxa"/>
              <w:left w:w="100" w:type="dxa"/>
              <w:bottom w:w="100" w:type="dxa"/>
              <w:right w:w="100" w:type="dxa"/>
            </w:tcMar>
          </w:tcPr>
          <w:p w14:paraId="06907450"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Borders>
              <w:left w:val="nil"/>
            </w:tcBorders>
            <w:shd w:val="clear" w:color="auto" w:fill="94E7EA"/>
            <w:tcMar>
              <w:top w:w="100" w:type="dxa"/>
              <w:left w:w="100" w:type="dxa"/>
              <w:bottom w:w="100" w:type="dxa"/>
              <w:right w:w="100" w:type="dxa"/>
            </w:tcMar>
          </w:tcPr>
          <w:p w14:paraId="6ECADEE0"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RECITALS</w:t>
            </w:r>
            <w:r w:rsidRPr="00DE706A">
              <w:rPr>
                <w:rFonts w:ascii="Open Sans" w:eastAsia="Open Sans" w:hAnsi="Open Sans" w:cs="Open Sans"/>
                <w:color w:val="auto"/>
                <w:sz w:val="20"/>
                <w:szCs w:val="20"/>
              </w:rPr>
              <w:t>:</w:t>
            </w:r>
          </w:p>
        </w:tc>
      </w:tr>
      <w:tr w:rsidR="00DE706A" w:rsidRPr="00DE706A" w14:paraId="586A8BBE" w14:textId="77777777" w:rsidTr="00F623B6">
        <w:trPr>
          <w:trHeight w:val="540"/>
        </w:trPr>
        <w:tc>
          <w:tcPr>
            <w:tcW w:w="1124" w:type="dxa"/>
            <w:tcMar>
              <w:top w:w="100" w:type="dxa"/>
              <w:left w:w="100" w:type="dxa"/>
              <w:bottom w:w="100" w:type="dxa"/>
              <w:right w:w="100" w:type="dxa"/>
            </w:tcMar>
          </w:tcPr>
          <w:p w14:paraId="48EA6423"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A</w:t>
            </w:r>
          </w:p>
          <w:p w14:paraId="63106E5A"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08665228" w14:textId="05B5B089" w:rsidR="00A81F2F" w:rsidRPr="00DE706A" w:rsidRDefault="00C2218C">
            <w:pPr>
              <w:tabs>
                <w:tab w:val="center" w:pos="4153"/>
                <w:tab w:val="right" w:pos="8306"/>
              </w:tabs>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Pearson is the owner of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and </w:t>
            </w:r>
            <w:r w:rsidRPr="00DE706A">
              <w:rPr>
                <w:rFonts w:ascii="Open Sans" w:eastAsia="Open Sans" w:hAnsi="Open Sans" w:cs="Open Sans"/>
                <w:i/>
                <w:color w:val="auto"/>
                <w:sz w:val="20"/>
                <w:szCs w:val="20"/>
              </w:rPr>
              <w:t>Higher National Diploma</w:t>
            </w:r>
            <w:r w:rsidRPr="00DE706A">
              <w:rPr>
                <w:rFonts w:ascii="Open Sans" w:eastAsia="Open Sans" w:hAnsi="Open Sans" w:cs="Open Sans"/>
                <w:color w:val="auto"/>
                <w:sz w:val="20"/>
                <w:szCs w:val="20"/>
              </w:rPr>
              <w:t xml:space="preserve"> registered </w:t>
            </w:r>
            <w:r w:rsidR="00D814A3" w:rsidRPr="00DE706A">
              <w:rPr>
                <w:rFonts w:ascii="Open Sans" w:eastAsia="Open Sans" w:hAnsi="Open Sans" w:cs="Open Sans"/>
                <w:color w:val="auto"/>
                <w:sz w:val="20"/>
                <w:szCs w:val="20"/>
              </w:rPr>
              <w:t>trademarks</w:t>
            </w:r>
            <w:r w:rsidRPr="00DE706A">
              <w:rPr>
                <w:rFonts w:ascii="Open Sans" w:eastAsia="Open Sans" w:hAnsi="Open Sans" w:cs="Open Sans"/>
                <w:color w:val="auto"/>
                <w:sz w:val="20"/>
                <w:szCs w:val="20"/>
              </w:rPr>
              <w:t>.</w:t>
            </w:r>
          </w:p>
        </w:tc>
      </w:tr>
      <w:tr w:rsidR="00DE706A" w:rsidRPr="00DE706A" w14:paraId="1A411D36" w14:textId="77777777" w:rsidTr="00F623B6">
        <w:trPr>
          <w:trHeight w:val="540"/>
        </w:trPr>
        <w:tc>
          <w:tcPr>
            <w:tcW w:w="1124" w:type="dxa"/>
            <w:tcMar>
              <w:top w:w="100" w:type="dxa"/>
              <w:left w:w="100" w:type="dxa"/>
              <w:bottom w:w="100" w:type="dxa"/>
              <w:right w:w="100" w:type="dxa"/>
            </w:tcMar>
          </w:tcPr>
          <w:p w14:paraId="0A7FCF3E"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B</w:t>
            </w:r>
          </w:p>
          <w:p w14:paraId="643E417B"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485905D2" w14:textId="720E8479" w:rsidR="00A81F2F" w:rsidRPr="00DE706A" w:rsidRDefault="00C2218C" w:rsidP="00BB0D99">
            <w:pPr>
              <w:tabs>
                <w:tab w:val="center" w:pos="4153"/>
                <w:tab w:val="right" w:pos="8306"/>
              </w:tabs>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Institution is a</w:t>
            </w:r>
            <w:r w:rsidR="00BB0D99" w:rsidRPr="00DE706A">
              <w:rPr>
                <w:rFonts w:ascii="Open Sans" w:eastAsia="Open Sans" w:hAnsi="Open Sans" w:cs="Open Sans"/>
                <w:i/>
                <w:color w:val="auto"/>
                <w:sz w:val="20"/>
                <w:szCs w:val="20"/>
                <w:highlight w:val="yellow"/>
              </w:rPr>
              <w:t xml:space="preserve"> </w:t>
            </w:r>
            <w:r w:rsidRPr="00DE706A">
              <w:rPr>
                <w:rFonts w:ascii="Open Sans" w:eastAsia="Open Sans" w:hAnsi="Open Sans" w:cs="Open Sans"/>
                <w:i/>
                <w:color w:val="auto"/>
                <w:sz w:val="20"/>
                <w:szCs w:val="20"/>
                <w:highlight w:val="yellow"/>
              </w:rPr>
              <w:t xml:space="preserve">[insert description of Institution’s status as a university, and source of its awarding authority in relevant jurisdiction - </w:t>
            </w:r>
            <w:r w:rsidR="00BB0D99" w:rsidRPr="00DE706A">
              <w:rPr>
                <w:rFonts w:ascii="Open Sans" w:eastAsia="Open Sans" w:hAnsi="Open Sans" w:cs="Open Sans"/>
                <w:i/>
                <w:color w:val="auto"/>
                <w:sz w:val="20"/>
                <w:szCs w:val="20"/>
                <w:highlight w:val="yellow"/>
              </w:rPr>
              <w:t>e.g.</w:t>
            </w:r>
            <w:r w:rsidRPr="00DE706A">
              <w:rPr>
                <w:rFonts w:ascii="Open Sans" w:eastAsia="Open Sans" w:hAnsi="Open Sans" w:cs="Open Sans"/>
                <w:i/>
                <w:color w:val="auto"/>
                <w:sz w:val="20"/>
                <w:szCs w:val="20"/>
                <w:highlight w:val="yellow"/>
              </w:rPr>
              <w:t xml:space="preserve"> for UK</w:t>
            </w:r>
            <w:proofErr w:type="gramStart"/>
            <w:r w:rsidRPr="00DE706A">
              <w:rPr>
                <w:rFonts w:ascii="Open Sans" w:eastAsia="Open Sans" w:hAnsi="Open Sans" w:cs="Open Sans"/>
                <w:i/>
                <w:color w:val="auto"/>
                <w:sz w:val="20"/>
                <w:szCs w:val="20"/>
                <w:highlight w:val="yellow"/>
              </w:rPr>
              <w:t>:  “</w:t>
            </w:r>
            <w:proofErr w:type="gramEnd"/>
            <w:r w:rsidRPr="00DE706A">
              <w:rPr>
                <w:rFonts w:ascii="Open Sans" w:eastAsia="Open Sans" w:hAnsi="Open Sans" w:cs="Open Sans"/>
                <w:i/>
                <w:color w:val="auto"/>
                <w:sz w:val="20"/>
                <w:szCs w:val="20"/>
                <w:highlight w:val="yellow"/>
              </w:rPr>
              <w:t>Institution is a University with Taught Degree Awarding Powers, established with the primary aim of providing higher education</w:t>
            </w:r>
            <w:r w:rsidRPr="00DE706A">
              <w:rPr>
                <w:rFonts w:ascii="Open Sans" w:eastAsia="Open Sans" w:hAnsi="Open Sans" w:cs="Open Sans"/>
                <w:i/>
                <w:color w:val="auto"/>
                <w:sz w:val="20"/>
                <w:szCs w:val="20"/>
              </w:rPr>
              <w:t>]</w:t>
            </w:r>
            <w:r w:rsidRPr="00DE706A">
              <w:rPr>
                <w:rFonts w:ascii="Open Sans" w:eastAsia="Open Sans" w:hAnsi="Open Sans" w:cs="Open Sans"/>
                <w:color w:val="auto"/>
                <w:sz w:val="20"/>
                <w:szCs w:val="20"/>
              </w:rPr>
              <w:t>.</w:t>
            </w:r>
          </w:p>
        </w:tc>
      </w:tr>
      <w:tr w:rsidR="00DE706A" w:rsidRPr="00DE706A" w14:paraId="6B5510F2" w14:textId="77777777" w:rsidTr="00D814A3">
        <w:trPr>
          <w:trHeight w:val="540"/>
        </w:trPr>
        <w:tc>
          <w:tcPr>
            <w:tcW w:w="1124" w:type="dxa"/>
            <w:tcBorders>
              <w:bottom w:val="single" w:sz="8" w:space="0" w:color="000000"/>
            </w:tcBorders>
            <w:tcMar>
              <w:top w:w="100" w:type="dxa"/>
              <w:left w:w="100" w:type="dxa"/>
              <w:bottom w:w="100" w:type="dxa"/>
              <w:right w:w="100" w:type="dxa"/>
            </w:tcMar>
          </w:tcPr>
          <w:p w14:paraId="4F0A64E0"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C</w:t>
            </w:r>
          </w:p>
          <w:p w14:paraId="5CCCD16C"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Borders>
              <w:bottom w:val="single" w:sz="8" w:space="0" w:color="000000"/>
            </w:tcBorders>
            <w:tcMar>
              <w:top w:w="100" w:type="dxa"/>
              <w:left w:w="100" w:type="dxa"/>
              <w:bottom w:w="100" w:type="dxa"/>
              <w:right w:w="100" w:type="dxa"/>
            </w:tcMar>
          </w:tcPr>
          <w:p w14:paraId="45A1CD7D" w14:textId="113075EE"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Institution wishes to provide its own qualifications using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and/or </w:t>
            </w:r>
            <w:r w:rsidRPr="00DE706A">
              <w:rPr>
                <w:rFonts w:ascii="Open Sans" w:eastAsia="Open Sans" w:hAnsi="Open Sans" w:cs="Open Sans"/>
                <w:i/>
                <w:color w:val="auto"/>
                <w:sz w:val="20"/>
                <w:szCs w:val="20"/>
              </w:rPr>
              <w:t>Higher National Diploma</w:t>
            </w:r>
            <w:r w:rsidRPr="00DE706A">
              <w:rPr>
                <w:rFonts w:ascii="Open Sans" w:eastAsia="Open Sans" w:hAnsi="Open Sans" w:cs="Open Sans"/>
                <w:color w:val="auto"/>
                <w:sz w:val="20"/>
                <w:szCs w:val="20"/>
              </w:rPr>
              <w:t xml:space="preserve"> </w:t>
            </w:r>
            <w:proofErr w:type="gramStart"/>
            <w:r w:rsidRPr="00DE706A">
              <w:rPr>
                <w:rFonts w:ascii="Open Sans" w:eastAsia="Open Sans" w:hAnsi="Open Sans" w:cs="Open Sans"/>
                <w:color w:val="auto"/>
                <w:sz w:val="20"/>
                <w:szCs w:val="20"/>
              </w:rPr>
              <w:t>trade</w:t>
            </w:r>
            <w:r w:rsidR="00720874" w:rsidRPr="00DE706A">
              <w:rPr>
                <w:rFonts w:ascii="Open Sans" w:eastAsia="Open Sans" w:hAnsi="Open Sans" w:cs="Open Sans"/>
                <w:color w:val="auto"/>
                <w:sz w:val="20"/>
                <w:szCs w:val="20"/>
              </w:rPr>
              <w:t xml:space="preserve"> </w:t>
            </w:r>
            <w:r w:rsidRPr="00DE706A">
              <w:rPr>
                <w:rFonts w:ascii="Open Sans" w:eastAsia="Open Sans" w:hAnsi="Open Sans" w:cs="Open Sans"/>
                <w:color w:val="auto"/>
                <w:sz w:val="20"/>
                <w:szCs w:val="20"/>
              </w:rPr>
              <w:t>mark</w:t>
            </w:r>
            <w:proofErr w:type="gramEnd"/>
            <w:r w:rsidRPr="00DE706A">
              <w:rPr>
                <w:rFonts w:ascii="Open Sans" w:eastAsia="Open Sans" w:hAnsi="Open Sans" w:cs="Open Sans"/>
                <w:color w:val="auto"/>
                <w:sz w:val="20"/>
                <w:szCs w:val="20"/>
              </w:rPr>
              <w:t xml:space="preserve"> under licence from Pearson. </w:t>
            </w:r>
          </w:p>
        </w:tc>
      </w:tr>
      <w:tr w:rsidR="00DE706A" w:rsidRPr="00DE706A" w14:paraId="177989E5" w14:textId="77777777" w:rsidTr="00DE706A">
        <w:trPr>
          <w:trHeight w:val="397"/>
        </w:trPr>
        <w:tc>
          <w:tcPr>
            <w:tcW w:w="1124" w:type="dxa"/>
            <w:tcBorders>
              <w:bottom w:val="nil"/>
              <w:right w:val="nil"/>
            </w:tcBorders>
            <w:shd w:val="clear" w:color="auto" w:fill="94E7EA"/>
            <w:tcMar>
              <w:top w:w="100" w:type="dxa"/>
              <w:left w:w="100" w:type="dxa"/>
              <w:bottom w:w="100" w:type="dxa"/>
              <w:right w:w="100" w:type="dxa"/>
            </w:tcMar>
          </w:tcPr>
          <w:p w14:paraId="3977FA44"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Borders>
              <w:left w:val="nil"/>
              <w:bottom w:val="nil"/>
            </w:tcBorders>
            <w:shd w:val="clear" w:color="auto" w:fill="94E7EA"/>
            <w:tcMar>
              <w:top w:w="100" w:type="dxa"/>
              <w:left w:w="100" w:type="dxa"/>
              <w:bottom w:w="100" w:type="dxa"/>
              <w:right w:w="100" w:type="dxa"/>
            </w:tcMar>
          </w:tcPr>
          <w:p w14:paraId="4AC8E156"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AGREED TERMS</w:t>
            </w:r>
            <w:r w:rsidRPr="00DE706A">
              <w:rPr>
                <w:rFonts w:ascii="Open Sans" w:eastAsia="Open Sans" w:hAnsi="Open Sans" w:cs="Open Sans"/>
                <w:color w:val="auto"/>
                <w:sz w:val="20"/>
                <w:szCs w:val="20"/>
              </w:rPr>
              <w:t>:</w:t>
            </w:r>
          </w:p>
        </w:tc>
      </w:tr>
      <w:tr w:rsidR="00DE706A" w:rsidRPr="00DE706A" w14:paraId="6650EFB3" w14:textId="77777777" w:rsidTr="00DE706A">
        <w:trPr>
          <w:trHeight w:val="397"/>
        </w:trPr>
        <w:tc>
          <w:tcPr>
            <w:tcW w:w="1124" w:type="dxa"/>
            <w:tcBorders>
              <w:top w:val="nil"/>
              <w:right w:val="nil"/>
            </w:tcBorders>
            <w:shd w:val="clear" w:color="auto" w:fill="94E7EA"/>
            <w:tcMar>
              <w:top w:w="100" w:type="dxa"/>
              <w:left w:w="100" w:type="dxa"/>
              <w:bottom w:w="100" w:type="dxa"/>
              <w:right w:w="100" w:type="dxa"/>
            </w:tcMar>
          </w:tcPr>
          <w:p w14:paraId="560B2F4A" w14:textId="64400D13" w:rsidR="00A81F2F" w:rsidRPr="00DE706A" w:rsidRDefault="00C2218C" w:rsidP="00D814A3">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w:t>
            </w:r>
          </w:p>
        </w:tc>
        <w:tc>
          <w:tcPr>
            <w:tcW w:w="8505" w:type="dxa"/>
            <w:tcBorders>
              <w:top w:val="nil"/>
              <w:left w:val="nil"/>
            </w:tcBorders>
            <w:shd w:val="clear" w:color="auto" w:fill="94E7EA"/>
            <w:tcMar>
              <w:top w:w="100" w:type="dxa"/>
              <w:left w:w="100" w:type="dxa"/>
              <w:bottom w:w="100" w:type="dxa"/>
              <w:right w:w="100" w:type="dxa"/>
            </w:tcMar>
          </w:tcPr>
          <w:p w14:paraId="062220CC"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DEFINITIONS</w:t>
            </w:r>
          </w:p>
        </w:tc>
      </w:tr>
      <w:tr w:rsidR="00DE706A" w:rsidRPr="00DE706A" w14:paraId="4150AAF9" w14:textId="77777777" w:rsidTr="00F623B6">
        <w:tc>
          <w:tcPr>
            <w:tcW w:w="1124" w:type="dxa"/>
            <w:tcMar>
              <w:top w:w="100" w:type="dxa"/>
              <w:left w:w="100" w:type="dxa"/>
              <w:bottom w:w="100" w:type="dxa"/>
              <w:right w:w="100" w:type="dxa"/>
            </w:tcMar>
          </w:tcPr>
          <w:p w14:paraId="4A088BB4"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p>
        </w:tc>
        <w:tc>
          <w:tcPr>
            <w:tcW w:w="8505" w:type="dxa"/>
            <w:tcMar>
              <w:top w:w="100" w:type="dxa"/>
              <w:left w:w="100" w:type="dxa"/>
              <w:bottom w:w="100" w:type="dxa"/>
              <w:right w:w="100" w:type="dxa"/>
            </w:tcMar>
          </w:tcPr>
          <w:p w14:paraId="08FF32E8" w14:textId="1B58A6E9" w:rsidR="00A81F2F" w:rsidRPr="00DE706A" w:rsidRDefault="00C2218C" w:rsidP="00D814A3">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 this Agreement, unless the context otherwise requires:</w:t>
            </w:r>
          </w:p>
        </w:tc>
      </w:tr>
      <w:tr w:rsidR="00DE706A" w:rsidRPr="00DE706A" w14:paraId="1BB07D55" w14:textId="77777777" w:rsidTr="00F623B6">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BF13E" w14:textId="77777777" w:rsidR="00A81F2F" w:rsidRPr="00DE706A" w:rsidRDefault="00C2218C">
            <w:pPr>
              <w:widowControl w:val="0"/>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1.1.1</w:t>
            </w:r>
          </w:p>
        </w:tc>
        <w:tc>
          <w:tcPr>
            <w:tcW w:w="85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B22A8C0" w14:textId="77777777" w:rsidR="00A81F2F" w:rsidRPr="00DE706A" w:rsidRDefault="00C2218C" w:rsidP="003735F5">
            <w:pPr>
              <w:widowControl w:val="0"/>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“Agreement” means this Licence Agreement; </w:t>
            </w:r>
          </w:p>
        </w:tc>
      </w:tr>
      <w:tr w:rsidR="00DE706A" w:rsidRPr="00DE706A" w14:paraId="54E2C730" w14:textId="77777777" w:rsidTr="00F623B6">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4E677" w14:textId="77777777" w:rsidR="003735F5" w:rsidRPr="00DE706A" w:rsidRDefault="003735F5">
            <w:pPr>
              <w:widowControl w:val="0"/>
              <w:spacing w:line="240" w:lineRule="auto"/>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1.1.2</w:t>
            </w:r>
          </w:p>
        </w:tc>
        <w:tc>
          <w:tcPr>
            <w:tcW w:w="85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CA531A" w14:textId="77777777" w:rsidR="003735F5" w:rsidRPr="00DE706A" w:rsidRDefault="003735F5">
            <w:pPr>
              <w:widowControl w:val="0"/>
              <w:spacing w:line="240" w:lineRule="auto"/>
              <w:rPr>
                <w:rFonts w:ascii="Open Sans" w:eastAsia="Open Sans" w:hAnsi="Open Sans" w:cs="Open Sans"/>
                <w:color w:val="auto"/>
                <w:sz w:val="20"/>
                <w:szCs w:val="20"/>
              </w:rPr>
            </w:pPr>
            <w:r w:rsidRPr="00DE706A">
              <w:rPr>
                <w:rFonts w:ascii="Open Sans" w:eastAsia="Open Sans" w:hAnsi="Open Sans" w:cs="Open Sans"/>
                <w:color w:val="auto"/>
                <w:sz w:val="20"/>
                <w:szCs w:val="20"/>
              </w:rPr>
              <w:t>“Confidential Information” means all documents, materials and other information, whether technical or commercial, obtained or received by one party from the other as a result of entering into or performing its obligations under this Agreement and relating to the negotiations concerning, or the provisions or subject matter of this Agreement or the other party;</w:t>
            </w:r>
          </w:p>
        </w:tc>
      </w:tr>
      <w:tr w:rsidR="00DE706A" w:rsidRPr="00DE706A" w14:paraId="23F9BEE1"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0065DD"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1.1.</w:t>
            </w:r>
            <w:r w:rsidR="003735F5" w:rsidRPr="00DE706A">
              <w:rPr>
                <w:rFonts w:ascii="Open Sans" w:eastAsia="Open Sans" w:hAnsi="Open Sans" w:cs="Open Sans"/>
                <w:b/>
                <w:color w:val="auto"/>
                <w:sz w:val="20"/>
                <w:szCs w:val="20"/>
              </w:rPr>
              <w:t>3</w:t>
            </w:r>
          </w:p>
        </w:tc>
        <w:tc>
          <w:tcPr>
            <w:tcW w:w="8505" w:type="dxa"/>
            <w:tcBorders>
              <w:bottom w:val="single" w:sz="8" w:space="0" w:color="000000"/>
              <w:right w:val="single" w:sz="8" w:space="0" w:color="000000"/>
            </w:tcBorders>
            <w:tcMar>
              <w:top w:w="100" w:type="dxa"/>
              <w:left w:w="100" w:type="dxa"/>
              <w:bottom w:w="100" w:type="dxa"/>
              <w:right w:w="100" w:type="dxa"/>
            </w:tcMar>
          </w:tcPr>
          <w:p w14:paraId="79509890"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“External Examiner” means </w:t>
            </w:r>
            <w:r w:rsidRPr="00DE706A">
              <w:rPr>
                <w:rFonts w:ascii="Open Sans" w:eastAsia="Open Sans" w:hAnsi="Open Sans" w:cs="Open Sans"/>
                <w:color w:val="auto"/>
                <w:sz w:val="20"/>
                <w:szCs w:val="20"/>
                <w:highlight w:val="white"/>
              </w:rPr>
              <w:t>an examiner who is external to and independent of the Institution and who has relevant subject expertise and appropriate qualification.</w:t>
            </w:r>
          </w:p>
        </w:tc>
      </w:tr>
      <w:tr w:rsidR="00DE706A" w:rsidRPr="00DE706A" w14:paraId="08A6BF2B"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1C8D3D"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r w:rsidR="003735F5" w:rsidRPr="00DE706A">
              <w:rPr>
                <w:rFonts w:ascii="Open Sans" w:eastAsia="Open Sans" w:hAnsi="Open Sans" w:cs="Open Sans"/>
                <w:b/>
                <w:color w:val="auto"/>
                <w:sz w:val="20"/>
                <w:szCs w:val="20"/>
              </w:rPr>
              <w:t>4</w:t>
            </w:r>
          </w:p>
        </w:tc>
        <w:tc>
          <w:tcPr>
            <w:tcW w:w="8505" w:type="dxa"/>
            <w:tcBorders>
              <w:bottom w:val="single" w:sz="8" w:space="0" w:color="000000"/>
              <w:right w:val="single" w:sz="8" w:space="0" w:color="000000"/>
            </w:tcBorders>
            <w:tcMar>
              <w:top w:w="100" w:type="dxa"/>
              <w:left w:w="100" w:type="dxa"/>
              <w:bottom w:w="100" w:type="dxa"/>
              <w:right w:w="100" w:type="dxa"/>
            </w:tcMar>
          </w:tcPr>
          <w:p w14:paraId="45632C49" w14:textId="4761EA30"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“Higher National Certificate</w:t>
            </w:r>
            <w:r w:rsidR="0036359B" w:rsidRPr="00DE706A">
              <w:rPr>
                <w:rFonts w:ascii="Open Sans" w:eastAsia="Open Sans" w:hAnsi="Open Sans" w:cs="Open Sans"/>
                <w:color w:val="auto"/>
                <w:sz w:val="20"/>
                <w:szCs w:val="20"/>
              </w:rPr>
              <w:t xml:space="preserve"> Qualification</w:t>
            </w:r>
            <w:r w:rsidRPr="00DE706A">
              <w:rPr>
                <w:rFonts w:ascii="Open Sans" w:eastAsia="Open Sans" w:hAnsi="Open Sans" w:cs="Open Sans"/>
                <w:color w:val="auto"/>
                <w:sz w:val="20"/>
                <w:szCs w:val="20"/>
              </w:rPr>
              <w:t xml:space="preserve">” or “HNC” means a qualification as set out in Schedule 1 and or Schedule 2 validated by the Institution of at least 120 credits (one credit equalling ten notional learning hours) at a level which is equivalent to level 4 of the QAA Frameworks for Higher Education Qualifications in England, Wales and Northern Ireland and which is offered under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w:t>
            </w:r>
            <w:r w:rsidR="003735F5"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3735F5" w:rsidRPr="00DE706A">
              <w:rPr>
                <w:rFonts w:ascii="Open Sans" w:eastAsia="Open Sans" w:hAnsi="Open Sans" w:cs="Open Sans"/>
                <w:color w:val="auto"/>
                <w:sz w:val="20"/>
                <w:szCs w:val="20"/>
              </w:rPr>
              <w:t xml:space="preserve"> M</w:t>
            </w:r>
            <w:r w:rsidRPr="00DE706A">
              <w:rPr>
                <w:rFonts w:ascii="Open Sans" w:eastAsia="Open Sans" w:hAnsi="Open Sans" w:cs="Open Sans"/>
                <w:color w:val="auto"/>
                <w:sz w:val="20"/>
                <w:szCs w:val="20"/>
              </w:rPr>
              <w:t xml:space="preserve">ark pursuant to this Agreement. The HNC is designed to provide an assessed certification by an institution after one year of </w:t>
            </w:r>
            <w:proofErr w:type="gramStart"/>
            <w:r w:rsidRPr="00DE706A">
              <w:rPr>
                <w:rFonts w:ascii="Open Sans" w:eastAsia="Open Sans" w:hAnsi="Open Sans" w:cs="Open Sans"/>
                <w:color w:val="auto"/>
                <w:sz w:val="20"/>
                <w:szCs w:val="20"/>
              </w:rPr>
              <w:t>full time</w:t>
            </w:r>
            <w:proofErr w:type="gramEnd"/>
            <w:r w:rsidRPr="00DE706A">
              <w:rPr>
                <w:rFonts w:ascii="Open Sans" w:eastAsia="Open Sans" w:hAnsi="Open Sans" w:cs="Open Sans"/>
                <w:color w:val="auto"/>
                <w:sz w:val="20"/>
                <w:szCs w:val="20"/>
              </w:rPr>
              <w:t xml:space="preserve"> study </w:t>
            </w:r>
            <w:r w:rsidR="0027493C" w:rsidRPr="00DE706A">
              <w:rPr>
                <w:rFonts w:ascii="Open Sans" w:eastAsia="Verdana" w:hAnsi="Open Sans" w:cs="Open Sans"/>
                <w:color w:val="auto"/>
                <w:sz w:val="20"/>
                <w:szCs w:val="20"/>
              </w:rPr>
              <w:t xml:space="preserve">or equivalent period of part time study </w:t>
            </w:r>
            <w:r w:rsidRPr="00DE706A">
              <w:rPr>
                <w:rFonts w:ascii="Open Sans" w:eastAsia="Open Sans" w:hAnsi="Open Sans" w:cs="Open Sans"/>
                <w:color w:val="auto"/>
                <w:sz w:val="20"/>
                <w:szCs w:val="20"/>
              </w:rPr>
              <w:t xml:space="preserve">of an undergraduate </w:t>
            </w:r>
            <w:r w:rsidR="006F3A97" w:rsidRPr="00DE706A">
              <w:rPr>
                <w:rFonts w:ascii="Open Sans" w:eastAsia="Open Sans" w:hAnsi="Open Sans" w:cs="Open Sans"/>
                <w:color w:val="auto"/>
                <w:sz w:val="20"/>
                <w:szCs w:val="20"/>
              </w:rPr>
              <w:t>P</w:t>
            </w:r>
            <w:r w:rsidRPr="00DE706A">
              <w:rPr>
                <w:rFonts w:ascii="Open Sans" w:eastAsia="Open Sans" w:hAnsi="Open Sans" w:cs="Open Sans"/>
                <w:color w:val="auto"/>
                <w:sz w:val="20"/>
                <w:szCs w:val="20"/>
              </w:rPr>
              <w:t>rogramme which will allow students to progress onto employment or onto further learning. It is not regulated by Ofqual.</w:t>
            </w:r>
          </w:p>
        </w:tc>
      </w:tr>
      <w:tr w:rsidR="00DE706A" w:rsidRPr="00DE706A" w14:paraId="5D9CE7EE"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9583"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r w:rsidR="0036359B" w:rsidRPr="00DE706A">
              <w:rPr>
                <w:rFonts w:ascii="Open Sans" w:eastAsia="Open Sans" w:hAnsi="Open Sans" w:cs="Open Sans"/>
                <w:b/>
                <w:color w:val="auto"/>
                <w:sz w:val="20"/>
                <w:szCs w:val="20"/>
              </w:rPr>
              <w:t>5</w:t>
            </w:r>
          </w:p>
        </w:tc>
        <w:tc>
          <w:tcPr>
            <w:tcW w:w="8505" w:type="dxa"/>
            <w:tcBorders>
              <w:bottom w:val="single" w:sz="8" w:space="0" w:color="000000"/>
              <w:right w:val="single" w:sz="8" w:space="0" w:color="000000"/>
            </w:tcBorders>
            <w:tcMar>
              <w:top w:w="100" w:type="dxa"/>
              <w:left w:w="100" w:type="dxa"/>
              <w:bottom w:w="100" w:type="dxa"/>
              <w:right w:w="100" w:type="dxa"/>
            </w:tcMar>
          </w:tcPr>
          <w:p w14:paraId="3174819B" w14:textId="2159722A" w:rsidR="00A81F2F" w:rsidRPr="00DE706A" w:rsidRDefault="00C2218C" w:rsidP="00AD7AC4">
            <w:pPr>
              <w:widowControl w:val="0"/>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“Higher National Diploma</w:t>
            </w:r>
            <w:r w:rsidR="0036359B" w:rsidRPr="00DE706A">
              <w:rPr>
                <w:rFonts w:ascii="Open Sans" w:eastAsia="Open Sans" w:hAnsi="Open Sans" w:cs="Open Sans"/>
                <w:color w:val="auto"/>
                <w:sz w:val="20"/>
                <w:szCs w:val="20"/>
              </w:rPr>
              <w:t xml:space="preserve"> Qualification</w:t>
            </w:r>
            <w:r w:rsidRPr="00DE706A">
              <w:rPr>
                <w:rFonts w:ascii="Open Sans" w:eastAsia="Open Sans" w:hAnsi="Open Sans" w:cs="Open Sans"/>
                <w:color w:val="auto"/>
                <w:sz w:val="20"/>
                <w:szCs w:val="20"/>
              </w:rPr>
              <w:t xml:space="preserve">” or “HND” means a qualification as set out in Schedule 1 and/or Schedule 2 validated by the Institution of at least 240 credits (one credit equalling ten notional learning hours) of which 120 credits must be at a level which is equivalent to level 5 of the QAA Frameworks for Higher Education Qualifications in England, Wales and Northern Ireland and which is offered under the </w:t>
            </w:r>
            <w:r w:rsidRPr="00DE706A">
              <w:rPr>
                <w:rFonts w:ascii="Open Sans" w:eastAsia="Open Sans" w:hAnsi="Open Sans" w:cs="Open Sans"/>
                <w:i/>
                <w:color w:val="auto"/>
                <w:sz w:val="20"/>
                <w:szCs w:val="20"/>
              </w:rPr>
              <w:t xml:space="preserve">Higher National Diploma </w:t>
            </w:r>
            <w:r w:rsidR="003735F5"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3735F5" w:rsidRPr="00DE706A">
              <w:rPr>
                <w:rFonts w:ascii="Open Sans" w:eastAsia="Open Sans" w:hAnsi="Open Sans" w:cs="Open Sans"/>
                <w:color w:val="auto"/>
                <w:sz w:val="20"/>
                <w:szCs w:val="20"/>
              </w:rPr>
              <w:t xml:space="preserve"> M</w:t>
            </w:r>
            <w:r w:rsidRPr="00DE706A">
              <w:rPr>
                <w:rFonts w:ascii="Open Sans" w:eastAsia="Open Sans" w:hAnsi="Open Sans" w:cs="Open Sans"/>
                <w:color w:val="auto"/>
                <w:sz w:val="20"/>
                <w:szCs w:val="20"/>
              </w:rPr>
              <w:t xml:space="preserve">ark pursuant to this Agreement. The HND is designed to provide assessed certification by an institution after two years of </w:t>
            </w:r>
            <w:proofErr w:type="gramStart"/>
            <w:r w:rsidRPr="00DE706A">
              <w:rPr>
                <w:rFonts w:ascii="Open Sans" w:eastAsia="Open Sans" w:hAnsi="Open Sans" w:cs="Open Sans"/>
                <w:color w:val="auto"/>
                <w:sz w:val="20"/>
                <w:szCs w:val="20"/>
              </w:rPr>
              <w:t>full time</w:t>
            </w:r>
            <w:proofErr w:type="gramEnd"/>
            <w:r w:rsidRPr="00DE706A">
              <w:rPr>
                <w:rFonts w:ascii="Open Sans" w:eastAsia="Open Sans" w:hAnsi="Open Sans" w:cs="Open Sans"/>
                <w:color w:val="auto"/>
                <w:sz w:val="20"/>
                <w:szCs w:val="20"/>
              </w:rPr>
              <w:t xml:space="preserve"> study </w:t>
            </w:r>
            <w:r w:rsidR="0027493C" w:rsidRPr="00DE706A">
              <w:rPr>
                <w:rFonts w:ascii="Open Sans" w:eastAsia="Verdana" w:hAnsi="Open Sans" w:cs="Open Sans"/>
                <w:color w:val="auto"/>
                <w:sz w:val="20"/>
                <w:szCs w:val="20"/>
              </w:rPr>
              <w:t xml:space="preserve">or equivalent period of part time study </w:t>
            </w:r>
            <w:r w:rsidRPr="00DE706A">
              <w:rPr>
                <w:rFonts w:ascii="Open Sans" w:eastAsia="Open Sans" w:hAnsi="Open Sans" w:cs="Open Sans"/>
                <w:color w:val="auto"/>
                <w:sz w:val="20"/>
                <w:szCs w:val="20"/>
              </w:rPr>
              <w:t>of an undergraduate Programme to allow students to progress into employment or into further learning. It is not regulated by Ofqual.</w:t>
            </w:r>
          </w:p>
        </w:tc>
      </w:tr>
      <w:tr w:rsidR="00DE706A" w:rsidRPr="00DE706A" w14:paraId="7DE73448"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7A8E2B" w14:textId="77777777" w:rsidR="00A81F2F" w:rsidRPr="00DE706A" w:rsidRDefault="009A5837">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S</w:t>
            </w:r>
            <w:r w:rsidR="00C2218C" w:rsidRPr="00DE706A">
              <w:rPr>
                <w:rFonts w:ascii="Open Sans" w:eastAsia="Open Sans" w:hAnsi="Open Sans" w:cs="Open Sans"/>
                <w:b/>
                <w:color w:val="auto"/>
                <w:sz w:val="20"/>
                <w:szCs w:val="20"/>
              </w:rPr>
              <w:t>1.1.</w:t>
            </w:r>
            <w:r w:rsidR="0036359B" w:rsidRPr="00DE706A">
              <w:rPr>
                <w:rFonts w:ascii="Open Sans" w:eastAsia="Open Sans" w:hAnsi="Open Sans" w:cs="Open Sans"/>
                <w:b/>
                <w:color w:val="auto"/>
                <w:sz w:val="20"/>
                <w:szCs w:val="20"/>
              </w:rPr>
              <w:t>6</w:t>
            </w:r>
          </w:p>
        </w:tc>
        <w:tc>
          <w:tcPr>
            <w:tcW w:w="8505" w:type="dxa"/>
            <w:tcBorders>
              <w:bottom w:val="single" w:sz="8" w:space="0" w:color="000000"/>
              <w:right w:val="single" w:sz="8" w:space="0" w:color="000000"/>
            </w:tcBorders>
            <w:tcMar>
              <w:top w:w="100" w:type="dxa"/>
              <w:left w:w="100" w:type="dxa"/>
              <w:bottom w:w="100" w:type="dxa"/>
              <w:right w:w="100" w:type="dxa"/>
            </w:tcMar>
          </w:tcPr>
          <w:p w14:paraId="63ACF95C" w14:textId="77777777" w:rsidR="00A81F2F" w:rsidRPr="00DE706A" w:rsidRDefault="00C2218C">
            <w:pPr>
              <w:widowControl w:val="0"/>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“Higher National Qualification” in the singular or plural form is a reference to either or </w:t>
            </w:r>
            <w:proofErr w:type="gramStart"/>
            <w:r w:rsidRPr="00DE706A">
              <w:rPr>
                <w:rFonts w:ascii="Open Sans" w:eastAsia="Open Sans" w:hAnsi="Open Sans" w:cs="Open Sans"/>
                <w:color w:val="auto"/>
                <w:sz w:val="20"/>
                <w:szCs w:val="20"/>
              </w:rPr>
              <w:t>both of the Higher</w:t>
            </w:r>
            <w:proofErr w:type="gramEnd"/>
            <w:r w:rsidRPr="00DE706A">
              <w:rPr>
                <w:rFonts w:ascii="Open Sans" w:eastAsia="Open Sans" w:hAnsi="Open Sans" w:cs="Open Sans"/>
                <w:color w:val="auto"/>
                <w:sz w:val="20"/>
                <w:szCs w:val="20"/>
              </w:rPr>
              <w:t xml:space="preserve"> National Certificate</w:t>
            </w:r>
            <w:r w:rsidR="0036359B" w:rsidRPr="00DE706A">
              <w:rPr>
                <w:rFonts w:ascii="Open Sans" w:eastAsia="Open Sans" w:hAnsi="Open Sans" w:cs="Open Sans"/>
                <w:color w:val="auto"/>
                <w:sz w:val="20"/>
                <w:szCs w:val="20"/>
              </w:rPr>
              <w:t xml:space="preserve"> Qualification</w:t>
            </w:r>
            <w:r w:rsidRPr="00DE706A">
              <w:rPr>
                <w:rFonts w:ascii="Open Sans" w:eastAsia="Open Sans" w:hAnsi="Open Sans" w:cs="Open Sans"/>
                <w:color w:val="auto"/>
                <w:sz w:val="20"/>
                <w:szCs w:val="20"/>
              </w:rPr>
              <w:t xml:space="preserve"> and Higher National Diploma </w:t>
            </w:r>
            <w:r w:rsidR="0036359B" w:rsidRPr="00DE706A">
              <w:rPr>
                <w:rFonts w:ascii="Open Sans" w:eastAsia="Open Sans" w:hAnsi="Open Sans" w:cs="Open Sans"/>
                <w:color w:val="auto"/>
                <w:sz w:val="20"/>
                <w:szCs w:val="20"/>
              </w:rPr>
              <w:t xml:space="preserve">Qualification </w:t>
            </w:r>
            <w:r w:rsidRPr="00DE706A">
              <w:rPr>
                <w:rFonts w:ascii="Open Sans" w:eastAsia="Open Sans" w:hAnsi="Open Sans" w:cs="Open Sans"/>
                <w:color w:val="auto"/>
                <w:sz w:val="20"/>
                <w:szCs w:val="20"/>
              </w:rPr>
              <w:t>as applicable from the context.</w:t>
            </w:r>
          </w:p>
        </w:tc>
      </w:tr>
      <w:tr w:rsidR="00DE706A" w:rsidRPr="00DE706A" w14:paraId="4B5B38BE"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DA3A5"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r w:rsidR="0036359B" w:rsidRPr="00DE706A">
              <w:rPr>
                <w:rFonts w:ascii="Open Sans" w:eastAsia="Open Sans" w:hAnsi="Open Sans" w:cs="Open Sans"/>
                <w:b/>
                <w:color w:val="auto"/>
                <w:sz w:val="20"/>
                <w:szCs w:val="20"/>
              </w:rPr>
              <w:t>7</w:t>
            </w:r>
          </w:p>
        </w:tc>
        <w:tc>
          <w:tcPr>
            <w:tcW w:w="8505" w:type="dxa"/>
            <w:tcBorders>
              <w:bottom w:val="single" w:sz="8" w:space="0" w:color="000000"/>
              <w:right w:val="single" w:sz="8" w:space="0" w:color="000000"/>
            </w:tcBorders>
            <w:tcMar>
              <w:top w:w="100" w:type="dxa"/>
              <w:left w:w="100" w:type="dxa"/>
              <w:bottom w:w="100" w:type="dxa"/>
              <w:right w:w="100" w:type="dxa"/>
            </w:tcMar>
          </w:tcPr>
          <w:p w14:paraId="510BC396" w14:textId="77777777" w:rsidR="00A81F2F" w:rsidRPr="00DE706A" w:rsidRDefault="00C2218C">
            <w:pPr>
              <w:widowControl w:val="0"/>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“Independent Translator” means a translator who has no conflict of interest with, and is independent of, the Institution and its collaborative partners.</w:t>
            </w:r>
          </w:p>
        </w:tc>
      </w:tr>
      <w:tr w:rsidR="00DE706A" w:rsidRPr="00DE706A" w14:paraId="0A3A908F"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9CB668" w14:textId="77777777" w:rsidR="00A81F2F" w:rsidRPr="00DE706A" w:rsidRDefault="00C2218C">
            <w:pPr>
              <w:widowControl w:val="0"/>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r w:rsidR="0036359B" w:rsidRPr="00DE706A">
              <w:rPr>
                <w:rFonts w:ascii="Open Sans" w:eastAsia="Open Sans" w:hAnsi="Open Sans" w:cs="Open Sans"/>
                <w:b/>
                <w:color w:val="auto"/>
                <w:sz w:val="20"/>
                <w:szCs w:val="20"/>
              </w:rPr>
              <w:t>8</w:t>
            </w:r>
          </w:p>
        </w:tc>
        <w:tc>
          <w:tcPr>
            <w:tcW w:w="8505" w:type="dxa"/>
            <w:tcBorders>
              <w:bottom w:val="single" w:sz="8" w:space="0" w:color="000000"/>
              <w:right w:val="single" w:sz="8" w:space="0" w:color="000000"/>
            </w:tcBorders>
            <w:tcMar>
              <w:top w:w="100" w:type="dxa"/>
              <w:left w:w="100" w:type="dxa"/>
              <w:bottom w:w="100" w:type="dxa"/>
              <w:right w:w="100" w:type="dxa"/>
            </w:tcMar>
          </w:tcPr>
          <w:p w14:paraId="680E5E0A" w14:textId="77777777" w:rsidR="00A81F2F" w:rsidRPr="00DE706A" w:rsidRDefault="00C2218C">
            <w:pPr>
              <w:widowControl w:val="0"/>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“Institution” means the institution which is a party to this Agreement and which was established with the primary aim of providing higher education and which is the awarder of the Higher National Qualifications offered under this Agreement and in accordance with the Higher Education Quality Expectations in the Territory.</w:t>
            </w:r>
          </w:p>
        </w:tc>
      </w:tr>
      <w:tr w:rsidR="00DE706A" w:rsidRPr="00DE706A" w14:paraId="699AAF31"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C87926"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r w:rsidR="0036359B" w:rsidRPr="00DE706A">
              <w:rPr>
                <w:rFonts w:ascii="Open Sans" w:eastAsia="Open Sans" w:hAnsi="Open Sans" w:cs="Open Sans"/>
                <w:b/>
                <w:color w:val="auto"/>
                <w:sz w:val="20"/>
                <w:szCs w:val="20"/>
              </w:rPr>
              <w:t>9</w:t>
            </w:r>
          </w:p>
        </w:tc>
        <w:tc>
          <w:tcPr>
            <w:tcW w:w="8505" w:type="dxa"/>
            <w:tcBorders>
              <w:bottom w:val="single" w:sz="8" w:space="0" w:color="000000"/>
              <w:right w:val="single" w:sz="8" w:space="0" w:color="000000"/>
            </w:tcBorders>
            <w:tcMar>
              <w:top w:w="100" w:type="dxa"/>
              <w:left w:w="100" w:type="dxa"/>
              <w:bottom w:w="100" w:type="dxa"/>
              <w:right w:w="100" w:type="dxa"/>
            </w:tcMar>
          </w:tcPr>
          <w:p w14:paraId="3CDC46F3" w14:textId="77777777" w:rsidR="00A81F2F" w:rsidRPr="00DE706A" w:rsidRDefault="00C2218C">
            <w:pPr>
              <w:widowControl w:val="0"/>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“IPR” means intellectual </w:t>
            </w:r>
            <w:r w:rsidR="006F3A97" w:rsidRPr="00DE706A">
              <w:rPr>
                <w:rFonts w:ascii="Open Sans" w:eastAsia="Open Sans" w:hAnsi="Open Sans" w:cs="Open Sans"/>
                <w:color w:val="auto"/>
                <w:sz w:val="20"/>
                <w:szCs w:val="20"/>
              </w:rPr>
              <w:t>p</w:t>
            </w:r>
            <w:r w:rsidRPr="00DE706A">
              <w:rPr>
                <w:rFonts w:ascii="Open Sans" w:eastAsia="Open Sans" w:hAnsi="Open Sans" w:cs="Open Sans"/>
                <w:color w:val="auto"/>
                <w:sz w:val="20"/>
                <w:szCs w:val="20"/>
              </w:rPr>
              <w:t xml:space="preserve">roperty rights, which means all patents, know-how, registered </w:t>
            </w:r>
            <w:proofErr w:type="spellStart"/>
            <w:r w:rsidRPr="00DE706A">
              <w:rPr>
                <w:rFonts w:ascii="Open Sans" w:eastAsia="Open Sans" w:hAnsi="Open Sans" w:cs="Open Sans"/>
                <w:color w:val="auto"/>
                <w:sz w:val="20"/>
                <w:szCs w:val="20"/>
              </w:rPr>
              <w:t>trade marks</w:t>
            </w:r>
            <w:proofErr w:type="spellEnd"/>
            <w:r w:rsidRPr="00DE706A">
              <w:rPr>
                <w:rFonts w:ascii="Open Sans" w:eastAsia="Open Sans" w:hAnsi="Open Sans" w:cs="Open Sans"/>
                <w:color w:val="auto"/>
                <w:sz w:val="20"/>
                <w:szCs w:val="20"/>
              </w:rPr>
              <w:t xml:space="preserve">, registered designs, utility models, applications for and rights to apply for any of the foregoing, unregistered design rights, unregistered </w:t>
            </w:r>
            <w:proofErr w:type="spellStart"/>
            <w:r w:rsidRPr="00DE706A">
              <w:rPr>
                <w:rFonts w:ascii="Open Sans" w:eastAsia="Open Sans" w:hAnsi="Open Sans" w:cs="Open Sans"/>
                <w:color w:val="auto"/>
                <w:sz w:val="20"/>
                <w:szCs w:val="20"/>
              </w:rPr>
              <w:t>trade marks</w:t>
            </w:r>
            <w:proofErr w:type="spellEnd"/>
            <w:r w:rsidRPr="00DE706A">
              <w:rPr>
                <w:rFonts w:ascii="Open Sans" w:eastAsia="Open Sans" w:hAnsi="Open Sans" w:cs="Open Sans"/>
                <w:color w:val="auto"/>
                <w:sz w:val="20"/>
                <w:szCs w:val="20"/>
              </w:rPr>
              <w:t>, rights to prevent passing off for unfair competition, copyright, database rights, topography rights, domain names and any other rights in any invention, discovery or process, in any part of the world;</w:t>
            </w:r>
          </w:p>
        </w:tc>
      </w:tr>
      <w:tr w:rsidR="00DE706A" w:rsidRPr="00DE706A" w14:paraId="7773EE6D"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3FDF9D"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r w:rsidR="0036359B" w:rsidRPr="00DE706A">
              <w:rPr>
                <w:rFonts w:ascii="Open Sans" w:eastAsia="Open Sans" w:hAnsi="Open Sans" w:cs="Open Sans"/>
                <w:b/>
                <w:color w:val="auto"/>
                <w:sz w:val="20"/>
                <w:szCs w:val="20"/>
              </w:rPr>
              <w:t>10</w:t>
            </w:r>
          </w:p>
        </w:tc>
        <w:tc>
          <w:tcPr>
            <w:tcW w:w="8505" w:type="dxa"/>
            <w:tcBorders>
              <w:bottom w:val="single" w:sz="8" w:space="0" w:color="000000"/>
              <w:right w:val="single" w:sz="8" w:space="0" w:color="000000"/>
            </w:tcBorders>
            <w:tcMar>
              <w:top w:w="100" w:type="dxa"/>
              <w:left w:w="100" w:type="dxa"/>
              <w:bottom w:w="100" w:type="dxa"/>
              <w:right w:w="100" w:type="dxa"/>
            </w:tcMar>
          </w:tcPr>
          <w:p w14:paraId="23726AB2"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“IRR” means Institutional Review Report;</w:t>
            </w:r>
          </w:p>
        </w:tc>
      </w:tr>
      <w:tr w:rsidR="00DE706A" w:rsidRPr="00DE706A" w14:paraId="64B1E74C"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8EBB8B"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1.1.1</w:t>
            </w:r>
            <w:r w:rsidR="0036359B" w:rsidRPr="00DE706A">
              <w:rPr>
                <w:rFonts w:ascii="Open Sans" w:eastAsia="Open Sans" w:hAnsi="Open Sans" w:cs="Open Sans"/>
                <w:b/>
                <w:color w:val="auto"/>
                <w:sz w:val="20"/>
                <w:szCs w:val="20"/>
              </w:rPr>
              <w:t>1</w:t>
            </w:r>
          </w:p>
        </w:tc>
        <w:tc>
          <w:tcPr>
            <w:tcW w:w="8505" w:type="dxa"/>
            <w:tcBorders>
              <w:bottom w:val="single" w:sz="8" w:space="0" w:color="000000"/>
              <w:right w:val="single" w:sz="8" w:space="0" w:color="000000"/>
            </w:tcBorders>
            <w:tcMar>
              <w:top w:w="100" w:type="dxa"/>
              <w:left w:w="100" w:type="dxa"/>
              <w:bottom w:w="100" w:type="dxa"/>
              <w:right w:w="100" w:type="dxa"/>
            </w:tcMar>
          </w:tcPr>
          <w:p w14:paraId="3FBD855C"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highlight w:val="white"/>
              </w:rPr>
              <w:t xml:space="preserve">"Programme" means a qualification </w:t>
            </w:r>
            <w:r w:rsidR="006F3A97" w:rsidRPr="00DE706A">
              <w:rPr>
                <w:rFonts w:ascii="Open Sans" w:eastAsia="Open Sans" w:hAnsi="Open Sans" w:cs="Open Sans"/>
                <w:color w:val="auto"/>
                <w:sz w:val="20"/>
                <w:szCs w:val="20"/>
                <w:highlight w:val="white"/>
              </w:rPr>
              <w:t>p</w:t>
            </w:r>
            <w:r w:rsidRPr="00DE706A">
              <w:rPr>
                <w:rFonts w:ascii="Open Sans" w:eastAsia="Open Sans" w:hAnsi="Open Sans" w:cs="Open Sans"/>
                <w:color w:val="auto"/>
                <w:sz w:val="20"/>
                <w:szCs w:val="20"/>
                <w:highlight w:val="white"/>
              </w:rPr>
              <w:t xml:space="preserve">rogramme delivered by the Institution </w:t>
            </w:r>
            <w:r w:rsidR="006F3A97" w:rsidRPr="00DE706A">
              <w:rPr>
                <w:rFonts w:ascii="Open Sans" w:eastAsia="Open Sans" w:hAnsi="Open Sans" w:cs="Open Sans"/>
                <w:color w:val="auto"/>
                <w:sz w:val="20"/>
                <w:szCs w:val="20"/>
                <w:highlight w:val="white"/>
              </w:rPr>
              <w:t>and leading to</w:t>
            </w:r>
            <w:r w:rsidRPr="00DE706A">
              <w:rPr>
                <w:rFonts w:ascii="Open Sans" w:eastAsia="Open Sans" w:hAnsi="Open Sans" w:cs="Open Sans"/>
                <w:color w:val="auto"/>
                <w:sz w:val="20"/>
                <w:szCs w:val="20"/>
                <w:highlight w:val="white"/>
              </w:rPr>
              <w:t xml:space="preserve"> a Higher National Qualification.</w:t>
            </w:r>
          </w:p>
        </w:tc>
      </w:tr>
      <w:tr w:rsidR="00DE706A" w:rsidRPr="00DE706A" w14:paraId="112225D5"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033663"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1.1.1</w:t>
            </w:r>
            <w:r w:rsidR="0036359B" w:rsidRPr="00DE706A">
              <w:rPr>
                <w:rFonts w:ascii="Open Sans" w:eastAsia="Open Sans" w:hAnsi="Open Sans" w:cs="Open Sans"/>
                <w:b/>
                <w:color w:val="auto"/>
                <w:sz w:val="20"/>
                <w:szCs w:val="20"/>
              </w:rPr>
              <w:t>2</w:t>
            </w:r>
          </w:p>
        </w:tc>
        <w:tc>
          <w:tcPr>
            <w:tcW w:w="8505" w:type="dxa"/>
            <w:tcBorders>
              <w:bottom w:val="single" w:sz="8" w:space="0" w:color="000000"/>
              <w:right w:val="single" w:sz="8" w:space="0" w:color="000000"/>
            </w:tcBorders>
            <w:tcMar>
              <w:top w:w="100" w:type="dxa"/>
              <w:left w:w="100" w:type="dxa"/>
              <w:bottom w:w="100" w:type="dxa"/>
              <w:right w:w="100" w:type="dxa"/>
            </w:tcMar>
          </w:tcPr>
          <w:p w14:paraId="4E4A3D65" w14:textId="331C5F07" w:rsidR="00A81F2F" w:rsidRPr="00DE706A" w:rsidRDefault="00C2218C">
            <w:pPr>
              <w:spacing w:line="240" w:lineRule="auto"/>
              <w:contextualSpacing w:val="0"/>
              <w:rPr>
                <w:rFonts w:ascii="Open Sans" w:eastAsia="Open Sans" w:hAnsi="Open Sans" w:cs="Open Sans"/>
                <w:color w:val="auto"/>
                <w:sz w:val="20"/>
                <w:szCs w:val="20"/>
                <w:highlight w:val="yellow"/>
              </w:rPr>
            </w:pPr>
            <w:r w:rsidRPr="00DE706A">
              <w:rPr>
                <w:rFonts w:ascii="Open Sans" w:eastAsia="Open Sans" w:hAnsi="Open Sans" w:cs="Open Sans"/>
                <w:color w:val="auto"/>
                <w:sz w:val="20"/>
                <w:szCs w:val="20"/>
                <w:highlight w:val="white"/>
              </w:rPr>
              <w:t xml:space="preserve">“Territory” means </w:t>
            </w:r>
            <w:r w:rsidR="00BB0D99" w:rsidRPr="00DE706A">
              <w:rPr>
                <w:rFonts w:ascii="Open Sans" w:eastAsia="Open Sans" w:hAnsi="Open Sans" w:cs="Open Sans"/>
                <w:color w:val="auto"/>
                <w:sz w:val="20"/>
                <w:szCs w:val="20"/>
                <w:highlight w:val="white"/>
              </w:rPr>
              <w:t>[</w:t>
            </w:r>
            <w:r w:rsidRPr="00DE706A">
              <w:rPr>
                <w:rFonts w:ascii="Open Sans" w:eastAsia="Open Sans" w:hAnsi="Open Sans" w:cs="Open Sans"/>
                <w:color w:val="auto"/>
                <w:sz w:val="20"/>
                <w:szCs w:val="20"/>
                <w:highlight w:val="yellow"/>
              </w:rPr>
              <w:t>…………………………………….</w:t>
            </w:r>
            <w:r w:rsidR="00BB0D99" w:rsidRPr="00DE706A">
              <w:rPr>
                <w:rFonts w:ascii="Open Sans" w:eastAsia="Open Sans" w:hAnsi="Open Sans" w:cs="Open Sans"/>
                <w:color w:val="auto"/>
                <w:sz w:val="20"/>
                <w:szCs w:val="20"/>
                <w:highlight w:val="yellow"/>
              </w:rPr>
              <w:t>]</w:t>
            </w:r>
          </w:p>
        </w:tc>
      </w:tr>
      <w:tr w:rsidR="00DE706A" w:rsidRPr="00DE706A" w14:paraId="35737812" w14:textId="77777777" w:rsidTr="00F623B6">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12238F" w14:textId="77777777" w:rsidR="006F3A97" w:rsidRPr="00DE706A" w:rsidRDefault="0036359B">
            <w:pPr>
              <w:spacing w:line="240" w:lineRule="auto"/>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1.1.13</w:t>
            </w:r>
          </w:p>
        </w:tc>
        <w:tc>
          <w:tcPr>
            <w:tcW w:w="8505" w:type="dxa"/>
            <w:tcBorders>
              <w:bottom w:val="single" w:sz="8" w:space="0" w:color="000000"/>
              <w:right w:val="single" w:sz="8" w:space="0" w:color="000000"/>
            </w:tcBorders>
            <w:tcMar>
              <w:top w:w="100" w:type="dxa"/>
              <w:left w:w="100" w:type="dxa"/>
              <w:bottom w:w="100" w:type="dxa"/>
              <w:right w:w="100" w:type="dxa"/>
            </w:tcMar>
          </w:tcPr>
          <w:p w14:paraId="60EB1437" w14:textId="77777777" w:rsidR="006F3A97" w:rsidRPr="00DE706A" w:rsidRDefault="006F3A97">
            <w:pPr>
              <w:spacing w:line="240" w:lineRule="auto"/>
              <w:rPr>
                <w:rFonts w:ascii="Open Sans" w:eastAsia="Open Sans" w:hAnsi="Open Sans" w:cs="Open Sans"/>
                <w:color w:val="auto"/>
                <w:sz w:val="20"/>
                <w:szCs w:val="20"/>
                <w:highlight w:val="white"/>
              </w:rPr>
            </w:pPr>
            <w:r w:rsidRPr="00DE706A">
              <w:rPr>
                <w:rFonts w:ascii="Open Sans" w:eastAsia="Open Sans" w:hAnsi="Open Sans" w:cs="Open Sans"/>
                <w:color w:val="auto"/>
                <w:sz w:val="20"/>
                <w:szCs w:val="20"/>
                <w:highlight w:val="white"/>
              </w:rPr>
              <w:t>“</w:t>
            </w:r>
            <w:proofErr w:type="gramStart"/>
            <w:r w:rsidRPr="00DE706A">
              <w:rPr>
                <w:rFonts w:ascii="Open Sans" w:eastAsia="Open Sans" w:hAnsi="Open Sans" w:cs="Open Sans"/>
                <w:color w:val="auto"/>
                <w:sz w:val="20"/>
                <w:szCs w:val="20"/>
                <w:highlight w:val="white"/>
              </w:rPr>
              <w:t>Trade</w:t>
            </w:r>
            <w:r w:rsidR="00720874" w:rsidRPr="00DE706A">
              <w:rPr>
                <w:rFonts w:ascii="Open Sans" w:eastAsia="Open Sans" w:hAnsi="Open Sans" w:cs="Open Sans"/>
                <w:color w:val="auto"/>
                <w:sz w:val="20"/>
                <w:szCs w:val="20"/>
                <w:highlight w:val="white"/>
              </w:rPr>
              <w:t xml:space="preserve"> M</w:t>
            </w:r>
            <w:r w:rsidRPr="00DE706A">
              <w:rPr>
                <w:rFonts w:ascii="Open Sans" w:eastAsia="Open Sans" w:hAnsi="Open Sans" w:cs="Open Sans"/>
                <w:color w:val="auto"/>
                <w:sz w:val="20"/>
                <w:szCs w:val="20"/>
                <w:highlight w:val="white"/>
              </w:rPr>
              <w:t>ark</w:t>
            </w:r>
            <w:proofErr w:type="gramEnd"/>
            <w:r w:rsidRPr="00DE706A">
              <w:rPr>
                <w:rFonts w:ascii="Open Sans" w:eastAsia="Open Sans" w:hAnsi="Open Sans" w:cs="Open Sans"/>
                <w:color w:val="auto"/>
                <w:sz w:val="20"/>
                <w:szCs w:val="20"/>
                <w:highlight w:val="white"/>
              </w:rPr>
              <w:t xml:space="preserve">” means the </w:t>
            </w:r>
            <w:r w:rsidRPr="00DE706A">
              <w:rPr>
                <w:rFonts w:ascii="Open Sans" w:eastAsia="Open Sans" w:hAnsi="Open Sans" w:cs="Open Sans"/>
                <w:i/>
                <w:color w:val="auto"/>
                <w:sz w:val="20"/>
                <w:szCs w:val="20"/>
                <w:highlight w:val="white"/>
              </w:rPr>
              <w:t xml:space="preserve">Higher National Certificate </w:t>
            </w:r>
            <w:r w:rsidRPr="00DE706A">
              <w:rPr>
                <w:rFonts w:ascii="Open Sans" w:eastAsia="Open Sans" w:hAnsi="Open Sans" w:cs="Open Sans"/>
                <w:color w:val="auto"/>
                <w:sz w:val="20"/>
                <w:szCs w:val="20"/>
                <w:highlight w:val="white"/>
              </w:rPr>
              <w:t xml:space="preserve">and/or </w:t>
            </w:r>
            <w:r w:rsidRPr="00DE706A">
              <w:rPr>
                <w:rFonts w:ascii="Open Sans" w:eastAsia="Open Sans" w:hAnsi="Open Sans" w:cs="Open Sans"/>
                <w:i/>
                <w:color w:val="auto"/>
                <w:sz w:val="20"/>
                <w:szCs w:val="20"/>
                <w:highlight w:val="white"/>
              </w:rPr>
              <w:t>Higher National Diploma</w:t>
            </w:r>
            <w:r w:rsidR="00720874" w:rsidRPr="00DE706A">
              <w:rPr>
                <w:rFonts w:ascii="Open Sans" w:eastAsia="Open Sans" w:hAnsi="Open Sans" w:cs="Open Sans"/>
                <w:color w:val="auto"/>
                <w:sz w:val="20"/>
                <w:szCs w:val="20"/>
                <w:highlight w:val="white"/>
              </w:rPr>
              <w:t xml:space="preserve"> trade mark</w:t>
            </w:r>
            <w:r w:rsidRPr="00DE706A">
              <w:rPr>
                <w:rFonts w:ascii="Open Sans" w:eastAsia="Open Sans" w:hAnsi="Open Sans" w:cs="Open Sans"/>
                <w:i/>
                <w:color w:val="auto"/>
                <w:sz w:val="20"/>
                <w:szCs w:val="20"/>
                <w:highlight w:val="white"/>
              </w:rPr>
              <w:t xml:space="preserve">, </w:t>
            </w:r>
            <w:r w:rsidRPr="00DE706A">
              <w:rPr>
                <w:rFonts w:ascii="Open Sans" w:eastAsia="Open Sans" w:hAnsi="Open Sans" w:cs="Open Sans"/>
                <w:color w:val="auto"/>
                <w:sz w:val="20"/>
                <w:szCs w:val="20"/>
                <w:highlight w:val="white"/>
              </w:rPr>
              <w:t>as the case may be;</w:t>
            </w:r>
          </w:p>
        </w:tc>
      </w:tr>
      <w:tr w:rsidR="00DE706A" w:rsidRPr="00DE706A" w14:paraId="62A23325" w14:textId="77777777" w:rsidTr="00F623B6">
        <w:tc>
          <w:tcPr>
            <w:tcW w:w="1124" w:type="dxa"/>
            <w:tcMar>
              <w:top w:w="100" w:type="dxa"/>
              <w:left w:w="100" w:type="dxa"/>
              <w:bottom w:w="100" w:type="dxa"/>
              <w:right w:w="100" w:type="dxa"/>
            </w:tcMar>
          </w:tcPr>
          <w:p w14:paraId="29D20835"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w:t>
            </w:r>
          </w:p>
        </w:tc>
        <w:tc>
          <w:tcPr>
            <w:tcW w:w="8505" w:type="dxa"/>
            <w:tcMar>
              <w:top w:w="100" w:type="dxa"/>
              <w:left w:w="100" w:type="dxa"/>
              <w:bottom w:w="100" w:type="dxa"/>
              <w:right w:w="100" w:type="dxa"/>
            </w:tcMar>
          </w:tcPr>
          <w:p w14:paraId="79919F89" w14:textId="77777777" w:rsidR="00A81F2F" w:rsidRPr="00DE706A" w:rsidRDefault="00C2218C" w:rsidP="003735F5">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 this Agreement, except where the context otherwise requires:</w:t>
            </w:r>
          </w:p>
        </w:tc>
      </w:tr>
      <w:tr w:rsidR="00DE706A" w:rsidRPr="00DE706A" w14:paraId="5AA103E0" w14:textId="77777777" w:rsidTr="00F623B6">
        <w:tc>
          <w:tcPr>
            <w:tcW w:w="1124" w:type="dxa"/>
            <w:tcMar>
              <w:top w:w="100" w:type="dxa"/>
              <w:left w:w="100" w:type="dxa"/>
              <w:bottom w:w="100" w:type="dxa"/>
              <w:right w:w="100" w:type="dxa"/>
            </w:tcMar>
          </w:tcPr>
          <w:p w14:paraId="0390ED55"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1.2.1</w:t>
            </w:r>
          </w:p>
        </w:tc>
        <w:tc>
          <w:tcPr>
            <w:tcW w:w="8505" w:type="dxa"/>
            <w:tcMar>
              <w:top w:w="100" w:type="dxa"/>
              <w:left w:w="100" w:type="dxa"/>
              <w:bottom w:w="100" w:type="dxa"/>
              <w:right w:w="100" w:type="dxa"/>
            </w:tcMar>
          </w:tcPr>
          <w:p w14:paraId="69ED9604"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reference to a clause is to the relevant clause of this Agreement and any reference to a sub clause or paragraph is to the relevant sub clause or paragraph of the clause in which it occurs;</w:t>
            </w:r>
          </w:p>
        </w:tc>
      </w:tr>
      <w:tr w:rsidR="00DE706A" w:rsidRPr="00DE706A" w14:paraId="2181FD50" w14:textId="77777777" w:rsidTr="00F623B6">
        <w:trPr>
          <w:trHeight w:val="585"/>
        </w:trPr>
        <w:tc>
          <w:tcPr>
            <w:tcW w:w="1124" w:type="dxa"/>
            <w:tcMar>
              <w:top w:w="100" w:type="dxa"/>
              <w:left w:w="100" w:type="dxa"/>
              <w:bottom w:w="100" w:type="dxa"/>
              <w:right w:w="100" w:type="dxa"/>
            </w:tcMar>
          </w:tcPr>
          <w:p w14:paraId="6E1E7BD8"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1.2.2</w:t>
            </w:r>
          </w:p>
          <w:p w14:paraId="2281F4A6"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6E933C6C" w14:textId="77777777" w:rsidR="00A81F2F" w:rsidRPr="00DE706A" w:rsidRDefault="00C2218C" w:rsidP="0036359B">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clause headings are included for convenience only and shall not affect the </w:t>
            </w:r>
            <w:r w:rsidR="003735F5" w:rsidRPr="00DE706A">
              <w:rPr>
                <w:rFonts w:ascii="Open Sans" w:eastAsia="Open Sans" w:hAnsi="Open Sans" w:cs="Open Sans"/>
                <w:color w:val="auto"/>
                <w:sz w:val="20"/>
                <w:szCs w:val="20"/>
              </w:rPr>
              <w:t>interpretation of the Agreemen</w:t>
            </w:r>
            <w:r w:rsidR="0036359B" w:rsidRPr="00DE706A">
              <w:rPr>
                <w:rFonts w:ascii="Open Sans" w:eastAsia="Open Sans" w:hAnsi="Open Sans" w:cs="Open Sans"/>
                <w:color w:val="auto"/>
                <w:sz w:val="20"/>
                <w:szCs w:val="20"/>
              </w:rPr>
              <w:t>t;</w:t>
            </w:r>
          </w:p>
        </w:tc>
      </w:tr>
      <w:tr w:rsidR="00DE706A" w:rsidRPr="00DE706A" w14:paraId="59EA79DB" w14:textId="77777777" w:rsidTr="00F623B6">
        <w:tc>
          <w:tcPr>
            <w:tcW w:w="1124" w:type="dxa"/>
            <w:tcMar>
              <w:top w:w="100" w:type="dxa"/>
              <w:left w:w="100" w:type="dxa"/>
              <w:bottom w:w="100" w:type="dxa"/>
              <w:right w:w="100" w:type="dxa"/>
            </w:tcMar>
          </w:tcPr>
          <w:p w14:paraId="12DFA621"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1.2.3</w:t>
            </w:r>
          </w:p>
        </w:tc>
        <w:tc>
          <w:tcPr>
            <w:tcW w:w="8505" w:type="dxa"/>
            <w:tcMar>
              <w:top w:w="100" w:type="dxa"/>
              <w:left w:w="100" w:type="dxa"/>
              <w:bottom w:w="100" w:type="dxa"/>
              <w:right w:w="100" w:type="dxa"/>
            </w:tcMar>
          </w:tcPr>
          <w:p w14:paraId="28F4FF14" w14:textId="77777777" w:rsidR="00A81F2F" w:rsidRPr="00DE706A" w:rsidRDefault="00C2218C" w:rsidP="0036359B">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use of the singular includes the plural and vice versa;</w:t>
            </w:r>
          </w:p>
        </w:tc>
      </w:tr>
      <w:tr w:rsidR="00DE706A" w:rsidRPr="00DE706A" w14:paraId="74065A0B" w14:textId="77777777" w:rsidTr="00F623B6">
        <w:tc>
          <w:tcPr>
            <w:tcW w:w="1124" w:type="dxa"/>
            <w:tcMar>
              <w:top w:w="100" w:type="dxa"/>
              <w:left w:w="100" w:type="dxa"/>
              <w:bottom w:w="100" w:type="dxa"/>
              <w:right w:w="100" w:type="dxa"/>
            </w:tcMar>
          </w:tcPr>
          <w:p w14:paraId="1351AD5D"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1.2.4</w:t>
            </w:r>
          </w:p>
        </w:tc>
        <w:tc>
          <w:tcPr>
            <w:tcW w:w="8505" w:type="dxa"/>
            <w:tcMar>
              <w:top w:w="100" w:type="dxa"/>
              <w:left w:w="100" w:type="dxa"/>
              <w:bottom w:w="100" w:type="dxa"/>
              <w:right w:w="100" w:type="dxa"/>
            </w:tcMar>
          </w:tcPr>
          <w:p w14:paraId="3F74845A" w14:textId="77777777" w:rsidR="00A81F2F" w:rsidRPr="00DE706A" w:rsidRDefault="00C2218C" w:rsidP="0036359B">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 reference to a statute or statutory provision is a reference to that statute or statutory provision and to all orders, regulations, instruments or other subordinate legislation made under the relevant statute as amended and in force from time to time and to any legislation which re-enacts or consolidates (with or without modification) any such statute or statutory provision;</w:t>
            </w:r>
          </w:p>
        </w:tc>
      </w:tr>
      <w:tr w:rsidR="00DE706A" w:rsidRPr="00DE706A" w14:paraId="0A2A721F" w14:textId="77777777" w:rsidTr="00F623B6">
        <w:tc>
          <w:tcPr>
            <w:tcW w:w="1124" w:type="dxa"/>
            <w:tcMar>
              <w:top w:w="100" w:type="dxa"/>
              <w:left w:w="100" w:type="dxa"/>
              <w:bottom w:w="100" w:type="dxa"/>
              <w:right w:w="100" w:type="dxa"/>
            </w:tcMar>
          </w:tcPr>
          <w:p w14:paraId="32B940AC"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1.2.5</w:t>
            </w:r>
          </w:p>
        </w:tc>
        <w:tc>
          <w:tcPr>
            <w:tcW w:w="8505" w:type="dxa"/>
            <w:tcMar>
              <w:top w:w="100" w:type="dxa"/>
              <w:left w:w="100" w:type="dxa"/>
              <w:bottom w:w="100" w:type="dxa"/>
              <w:right w:w="100" w:type="dxa"/>
            </w:tcMar>
          </w:tcPr>
          <w:p w14:paraId="07F2D6E3"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phrase introduced by the terms “including”, “include”, “in particular” or any similar expressions shall be construed as illustrative and shall not limit the sense of the words preceding those terms.</w:t>
            </w:r>
          </w:p>
        </w:tc>
      </w:tr>
      <w:tr w:rsidR="00DE706A" w:rsidRPr="00DE706A" w14:paraId="7F07A7A1" w14:textId="77777777" w:rsidTr="00DE706A">
        <w:trPr>
          <w:trHeight w:val="397"/>
        </w:trPr>
        <w:tc>
          <w:tcPr>
            <w:tcW w:w="1124" w:type="dxa"/>
            <w:shd w:val="clear" w:color="auto" w:fill="94E7EA"/>
            <w:tcMar>
              <w:top w:w="100" w:type="dxa"/>
              <w:left w:w="100" w:type="dxa"/>
              <w:bottom w:w="100" w:type="dxa"/>
              <w:right w:w="100" w:type="dxa"/>
            </w:tcMar>
          </w:tcPr>
          <w:p w14:paraId="6605FBAC" w14:textId="3CF1536A"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2</w:t>
            </w:r>
          </w:p>
        </w:tc>
        <w:tc>
          <w:tcPr>
            <w:tcW w:w="8505" w:type="dxa"/>
            <w:shd w:val="clear" w:color="auto" w:fill="94E7EA"/>
            <w:tcMar>
              <w:top w:w="100" w:type="dxa"/>
              <w:left w:w="100" w:type="dxa"/>
              <w:bottom w:w="100" w:type="dxa"/>
              <w:right w:w="100" w:type="dxa"/>
            </w:tcMar>
          </w:tcPr>
          <w:p w14:paraId="0E94D6F8"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GRANT OF LICENCE</w:t>
            </w:r>
          </w:p>
        </w:tc>
      </w:tr>
      <w:tr w:rsidR="00DE706A" w:rsidRPr="00DE706A" w14:paraId="69CFEB57" w14:textId="77777777" w:rsidTr="00F623B6">
        <w:tc>
          <w:tcPr>
            <w:tcW w:w="1124" w:type="dxa"/>
            <w:tcMar>
              <w:top w:w="100" w:type="dxa"/>
              <w:left w:w="100" w:type="dxa"/>
              <w:bottom w:w="100" w:type="dxa"/>
              <w:right w:w="100" w:type="dxa"/>
            </w:tcMar>
          </w:tcPr>
          <w:p w14:paraId="63B6CCE3"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2.1</w:t>
            </w:r>
          </w:p>
          <w:p w14:paraId="76DF14FA"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6734A5F7" w14:textId="77777777" w:rsidR="00A81F2F" w:rsidRPr="00DE706A" w:rsidRDefault="00C2218C" w:rsidP="0036359B">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Pearson hereby grants to Institution a non-exclusive, non-transferable licence to use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and the </w:t>
            </w:r>
            <w:r w:rsidRPr="00DE706A">
              <w:rPr>
                <w:rFonts w:ascii="Open Sans" w:eastAsia="Open Sans" w:hAnsi="Open Sans" w:cs="Open Sans"/>
                <w:i/>
                <w:color w:val="auto"/>
                <w:sz w:val="20"/>
                <w:szCs w:val="20"/>
              </w:rPr>
              <w:t xml:space="preserve">Higher National Diploma </w:t>
            </w:r>
            <w:proofErr w:type="gramStart"/>
            <w:r w:rsidR="00720874"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720874" w:rsidRPr="00DE706A">
              <w:rPr>
                <w:rFonts w:ascii="Open Sans" w:eastAsia="Open Sans" w:hAnsi="Open Sans" w:cs="Open Sans"/>
                <w:color w:val="auto"/>
                <w:sz w:val="20"/>
                <w:szCs w:val="20"/>
              </w:rPr>
              <w:t xml:space="preserve"> M</w:t>
            </w:r>
            <w:r w:rsidRPr="00DE706A">
              <w:rPr>
                <w:rFonts w:ascii="Open Sans" w:eastAsia="Open Sans" w:hAnsi="Open Sans" w:cs="Open Sans"/>
                <w:color w:val="auto"/>
                <w:sz w:val="20"/>
                <w:szCs w:val="20"/>
              </w:rPr>
              <w:t>arks</w:t>
            </w:r>
            <w:proofErr w:type="gramEnd"/>
            <w:r w:rsidRPr="00DE706A">
              <w:rPr>
                <w:rFonts w:ascii="Open Sans" w:eastAsia="Open Sans" w:hAnsi="Open Sans" w:cs="Open Sans"/>
                <w:color w:val="auto"/>
                <w:sz w:val="20"/>
                <w:szCs w:val="20"/>
              </w:rPr>
              <w:t xml:space="preserve"> in the Territory on Higher National Qualifications which are designed, validated, operated and awarded in accordance with the terms of this Agreement.  All such use of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and the </w:t>
            </w:r>
            <w:r w:rsidRPr="00DE706A">
              <w:rPr>
                <w:rFonts w:ascii="Open Sans" w:eastAsia="Open Sans" w:hAnsi="Open Sans" w:cs="Open Sans"/>
                <w:i/>
                <w:color w:val="auto"/>
                <w:sz w:val="20"/>
                <w:szCs w:val="20"/>
              </w:rPr>
              <w:t xml:space="preserve">Higher National Diploma </w:t>
            </w:r>
            <w:proofErr w:type="gramStart"/>
            <w:r w:rsidR="00720874"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720874" w:rsidRPr="00DE706A">
              <w:rPr>
                <w:rFonts w:ascii="Open Sans" w:eastAsia="Open Sans" w:hAnsi="Open Sans" w:cs="Open Sans"/>
                <w:color w:val="auto"/>
                <w:sz w:val="20"/>
                <w:szCs w:val="20"/>
              </w:rPr>
              <w:t xml:space="preserve"> M</w:t>
            </w:r>
            <w:r w:rsidRPr="00DE706A">
              <w:rPr>
                <w:rFonts w:ascii="Open Sans" w:eastAsia="Open Sans" w:hAnsi="Open Sans" w:cs="Open Sans"/>
                <w:color w:val="auto"/>
                <w:sz w:val="20"/>
                <w:szCs w:val="20"/>
              </w:rPr>
              <w:t>arks</w:t>
            </w:r>
            <w:proofErr w:type="gramEnd"/>
            <w:r w:rsidRPr="00DE706A">
              <w:rPr>
                <w:rFonts w:ascii="Open Sans" w:eastAsia="Open Sans" w:hAnsi="Open Sans" w:cs="Open Sans"/>
                <w:color w:val="auto"/>
                <w:sz w:val="20"/>
                <w:szCs w:val="20"/>
              </w:rPr>
              <w:t xml:space="preserve"> must comply with Pearson’s trade</w:t>
            </w:r>
            <w:r w:rsidR="00720874" w:rsidRPr="00DE706A">
              <w:rPr>
                <w:rFonts w:ascii="Open Sans" w:eastAsia="Open Sans" w:hAnsi="Open Sans" w:cs="Open Sans"/>
                <w:color w:val="auto"/>
                <w:sz w:val="20"/>
                <w:szCs w:val="20"/>
              </w:rPr>
              <w:t xml:space="preserve"> </w:t>
            </w:r>
            <w:r w:rsidRPr="00DE706A">
              <w:rPr>
                <w:rFonts w:ascii="Open Sans" w:eastAsia="Open Sans" w:hAnsi="Open Sans" w:cs="Open Sans"/>
                <w:color w:val="auto"/>
                <w:sz w:val="20"/>
                <w:szCs w:val="20"/>
              </w:rPr>
              <w:t xml:space="preserve">mark usage policies </w:t>
            </w:r>
            <w:r w:rsidR="00720874" w:rsidRPr="00DE706A">
              <w:rPr>
                <w:rFonts w:ascii="Open Sans" w:eastAsia="Open Sans" w:hAnsi="Open Sans" w:cs="Open Sans"/>
                <w:color w:val="auto"/>
                <w:sz w:val="20"/>
                <w:szCs w:val="20"/>
              </w:rPr>
              <w:t xml:space="preserve">and guidelines </w:t>
            </w:r>
            <w:r w:rsidRPr="00DE706A">
              <w:rPr>
                <w:rFonts w:ascii="Open Sans" w:eastAsia="Open Sans" w:hAnsi="Open Sans" w:cs="Open Sans"/>
                <w:color w:val="auto"/>
                <w:sz w:val="20"/>
                <w:szCs w:val="20"/>
              </w:rPr>
              <w:t>from time to time.</w:t>
            </w:r>
          </w:p>
        </w:tc>
      </w:tr>
      <w:tr w:rsidR="00DE706A" w:rsidRPr="00DE706A" w14:paraId="4D6CA250" w14:textId="77777777" w:rsidTr="00F623B6">
        <w:tc>
          <w:tcPr>
            <w:tcW w:w="1124" w:type="dxa"/>
            <w:tcMar>
              <w:top w:w="100" w:type="dxa"/>
              <w:left w:w="100" w:type="dxa"/>
              <w:bottom w:w="100" w:type="dxa"/>
              <w:right w:w="100" w:type="dxa"/>
            </w:tcMar>
          </w:tcPr>
          <w:p w14:paraId="6884570C" w14:textId="77777777" w:rsidR="00A81F2F" w:rsidRPr="00DE706A" w:rsidRDefault="00C2218C">
            <w:pPr>
              <w:spacing w:line="240" w:lineRule="auto"/>
              <w:contextualSpacing w:val="0"/>
              <w:rPr>
                <w:rFonts w:ascii="Open Sans" w:eastAsia="Open Sans" w:hAnsi="Open Sans" w:cs="Open Sans"/>
                <w:b/>
                <w:color w:val="auto"/>
                <w:sz w:val="20"/>
                <w:szCs w:val="20"/>
              </w:rPr>
            </w:pPr>
            <w:bookmarkStart w:id="2" w:name="_Hlk535252221"/>
            <w:r w:rsidRPr="00DE706A">
              <w:rPr>
                <w:rFonts w:ascii="Open Sans" w:eastAsia="Open Sans" w:hAnsi="Open Sans" w:cs="Open Sans"/>
                <w:b/>
                <w:color w:val="auto"/>
                <w:sz w:val="20"/>
                <w:szCs w:val="20"/>
              </w:rPr>
              <w:t>2.2</w:t>
            </w:r>
          </w:p>
        </w:tc>
        <w:tc>
          <w:tcPr>
            <w:tcW w:w="8505" w:type="dxa"/>
            <w:tcMar>
              <w:top w:w="100" w:type="dxa"/>
              <w:left w:w="100" w:type="dxa"/>
              <w:bottom w:w="100" w:type="dxa"/>
              <w:right w:w="100" w:type="dxa"/>
            </w:tcMar>
          </w:tcPr>
          <w:p w14:paraId="380C5D86"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Pearson authorises Institution to sub-license the rights granted in clause 2.1 to collaborative partners approved by Pearson in accordance with clause 6. </w:t>
            </w:r>
          </w:p>
        </w:tc>
      </w:tr>
      <w:tr w:rsidR="00DE706A" w:rsidRPr="00DE706A" w14:paraId="21EF0FD1" w14:textId="77777777" w:rsidTr="00F623B6">
        <w:tc>
          <w:tcPr>
            <w:tcW w:w="1124" w:type="dxa"/>
            <w:tcMar>
              <w:top w:w="100" w:type="dxa"/>
              <w:left w:w="100" w:type="dxa"/>
              <w:bottom w:w="100" w:type="dxa"/>
              <w:right w:w="100" w:type="dxa"/>
            </w:tcMar>
          </w:tcPr>
          <w:p w14:paraId="5B9BBF96"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2.3</w:t>
            </w:r>
          </w:p>
        </w:tc>
        <w:tc>
          <w:tcPr>
            <w:tcW w:w="8505" w:type="dxa"/>
            <w:tcMar>
              <w:top w:w="100" w:type="dxa"/>
              <w:left w:w="100" w:type="dxa"/>
              <w:bottom w:w="100" w:type="dxa"/>
              <w:right w:w="100" w:type="dxa"/>
            </w:tcMar>
          </w:tcPr>
          <w:p w14:paraId="0111C63F"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All rights in and to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and the </w:t>
            </w:r>
            <w:r w:rsidRPr="00DE706A">
              <w:rPr>
                <w:rFonts w:ascii="Open Sans" w:eastAsia="Open Sans" w:hAnsi="Open Sans" w:cs="Open Sans"/>
                <w:i/>
                <w:color w:val="auto"/>
                <w:sz w:val="20"/>
                <w:szCs w:val="20"/>
              </w:rPr>
              <w:t xml:space="preserve">Higher National Diploma </w:t>
            </w:r>
            <w:proofErr w:type="gramStart"/>
            <w:r w:rsidR="00720874"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720874" w:rsidRPr="00DE706A">
              <w:rPr>
                <w:rFonts w:ascii="Open Sans" w:eastAsia="Open Sans" w:hAnsi="Open Sans" w:cs="Open Sans"/>
                <w:color w:val="auto"/>
                <w:sz w:val="20"/>
                <w:szCs w:val="20"/>
              </w:rPr>
              <w:t xml:space="preserve"> M</w:t>
            </w:r>
            <w:r w:rsidRPr="00DE706A">
              <w:rPr>
                <w:rFonts w:ascii="Open Sans" w:eastAsia="Open Sans" w:hAnsi="Open Sans" w:cs="Open Sans"/>
                <w:color w:val="auto"/>
                <w:sz w:val="20"/>
                <w:szCs w:val="20"/>
              </w:rPr>
              <w:t>arks</w:t>
            </w:r>
            <w:proofErr w:type="gramEnd"/>
            <w:r w:rsidRPr="00DE706A">
              <w:rPr>
                <w:rFonts w:ascii="Open Sans" w:eastAsia="Open Sans" w:hAnsi="Open Sans" w:cs="Open Sans"/>
                <w:color w:val="auto"/>
                <w:sz w:val="20"/>
                <w:szCs w:val="20"/>
              </w:rPr>
              <w:t xml:space="preserve"> not expressly granted to Institution in this Agreement are reserved by Pearson.</w:t>
            </w:r>
          </w:p>
        </w:tc>
      </w:tr>
      <w:tr w:rsidR="00DE706A" w:rsidRPr="00DE706A" w14:paraId="566ED4C8" w14:textId="77777777" w:rsidTr="00F623B6">
        <w:tc>
          <w:tcPr>
            <w:tcW w:w="1124" w:type="dxa"/>
            <w:tcMar>
              <w:top w:w="100" w:type="dxa"/>
              <w:left w:w="100" w:type="dxa"/>
              <w:bottom w:w="100" w:type="dxa"/>
              <w:right w:w="100" w:type="dxa"/>
            </w:tcMar>
          </w:tcPr>
          <w:p w14:paraId="6B3E8FDA" w14:textId="77777777" w:rsidR="005636E8" w:rsidRPr="00DE706A" w:rsidRDefault="005636E8">
            <w:pPr>
              <w:spacing w:line="240" w:lineRule="auto"/>
              <w:rPr>
                <w:rFonts w:ascii="Open Sans" w:eastAsia="Open Sans" w:hAnsi="Open Sans" w:cs="Open Sans"/>
                <w:b/>
                <w:color w:val="auto"/>
                <w:sz w:val="20"/>
                <w:szCs w:val="20"/>
              </w:rPr>
            </w:pPr>
            <w:r w:rsidRPr="00DE706A">
              <w:rPr>
                <w:rFonts w:ascii="Open Sans" w:eastAsia="Open Sans" w:hAnsi="Open Sans" w:cs="Open Sans"/>
                <w:b/>
                <w:color w:val="auto"/>
                <w:sz w:val="20"/>
                <w:szCs w:val="20"/>
              </w:rPr>
              <w:t>2.4</w:t>
            </w:r>
          </w:p>
        </w:tc>
        <w:tc>
          <w:tcPr>
            <w:tcW w:w="8505" w:type="dxa"/>
            <w:tcMar>
              <w:top w:w="100" w:type="dxa"/>
              <w:left w:w="100" w:type="dxa"/>
              <w:bottom w:w="100" w:type="dxa"/>
              <w:right w:w="100" w:type="dxa"/>
            </w:tcMar>
          </w:tcPr>
          <w:p w14:paraId="5A219C1C" w14:textId="77777777" w:rsidR="005636E8" w:rsidRPr="00DE706A" w:rsidRDefault="005636E8">
            <w:pPr>
              <w:spacing w:line="240" w:lineRule="auto"/>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Pearson owns the IPR in all Pearson BTEC Higher National qualifications and no rights to any such IPR are granted to the Institution under this Agreement.  If the Institution </w:t>
            </w:r>
            <w:r w:rsidRPr="00DE706A">
              <w:rPr>
                <w:rFonts w:ascii="Open Sans" w:eastAsia="Open Sans" w:hAnsi="Open Sans" w:cs="Open Sans"/>
                <w:color w:val="auto"/>
                <w:sz w:val="20"/>
                <w:szCs w:val="20"/>
              </w:rPr>
              <w:lastRenderedPageBreak/>
              <w:t>wishes to use any IPR from any Pearson BTEC Higher National qualification (including but not limited to the qualification title, the unit titles, the learning outcomes, the assessment criteria, and the rules of combination), the Institution must apply for a separate IP Licence Agreement.  Pearson shall be free to accept or reject such an application at its discretion.</w:t>
            </w:r>
          </w:p>
        </w:tc>
      </w:tr>
      <w:bookmarkEnd w:id="2"/>
      <w:tr w:rsidR="00DE706A" w:rsidRPr="00DE706A" w14:paraId="0DB349C0" w14:textId="77777777" w:rsidTr="00DE706A">
        <w:trPr>
          <w:trHeight w:val="397"/>
        </w:trPr>
        <w:tc>
          <w:tcPr>
            <w:tcW w:w="1124" w:type="dxa"/>
            <w:shd w:val="clear" w:color="auto" w:fill="94E7EA"/>
            <w:tcMar>
              <w:top w:w="100" w:type="dxa"/>
              <w:left w:w="100" w:type="dxa"/>
              <w:bottom w:w="100" w:type="dxa"/>
              <w:right w:w="100" w:type="dxa"/>
            </w:tcMar>
          </w:tcPr>
          <w:p w14:paraId="3379143F" w14:textId="6C260002"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3</w:t>
            </w:r>
          </w:p>
        </w:tc>
        <w:tc>
          <w:tcPr>
            <w:tcW w:w="8505" w:type="dxa"/>
            <w:shd w:val="clear" w:color="auto" w:fill="94E7EA"/>
            <w:tcMar>
              <w:top w:w="100" w:type="dxa"/>
              <w:left w:w="100" w:type="dxa"/>
              <w:bottom w:w="100" w:type="dxa"/>
              <w:right w:w="100" w:type="dxa"/>
            </w:tcMar>
          </w:tcPr>
          <w:p w14:paraId="77E7ABB5" w14:textId="0C77E99D"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COMMENCEMENT AND DURATION</w:t>
            </w:r>
          </w:p>
        </w:tc>
      </w:tr>
      <w:tr w:rsidR="00DE706A" w:rsidRPr="00DE706A" w14:paraId="4CFF6579" w14:textId="77777777" w:rsidTr="00F623B6">
        <w:tc>
          <w:tcPr>
            <w:tcW w:w="1124" w:type="dxa"/>
            <w:tcMar>
              <w:top w:w="100" w:type="dxa"/>
              <w:left w:w="100" w:type="dxa"/>
              <w:bottom w:w="100" w:type="dxa"/>
              <w:right w:w="100" w:type="dxa"/>
            </w:tcMar>
          </w:tcPr>
          <w:p w14:paraId="3220FC21"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3.1</w:t>
            </w:r>
          </w:p>
        </w:tc>
        <w:tc>
          <w:tcPr>
            <w:tcW w:w="8505" w:type="dxa"/>
            <w:tcMar>
              <w:top w:w="100" w:type="dxa"/>
              <w:left w:w="100" w:type="dxa"/>
              <w:bottom w:w="100" w:type="dxa"/>
              <w:right w:w="100" w:type="dxa"/>
            </w:tcMar>
          </w:tcPr>
          <w:p w14:paraId="36754C5D"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parties agree to enter into this Agreement from the date of execution until termination in accordance with clause 11. </w:t>
            </w:r>
          </w:p>
        </w:tc>
      </w:tr>
      <w:tr w:rsidR="00DE706A" w:rsidRPr="00DE706A" w14:paraId="357AD788" w14:textId="77777777" w:rsidTr="00F623B6">
        <w:tc>
          <w:tcPr>
            <w:tcW w:w="1124" w:type="dxa"/>
            <w:tcMar>
              <w:top w:w="100" w:type="dxa"/>
              <w:left w:w="100" w:type="dxa"/>
              <w:bottom w:w="100" w:type="dxa"/>
              <w:right w:w="100" w:type="dxa"/>
            </w:tcMar>
          </w:tcPr>
          <w:p w14:paraId="7CE4BD0D"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3.2</w:t>
            </w:r>
          </w:p>
          <w:p w14:paraId="6E35A3B7"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1AD69766"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Institution shall re-submit Schedules 1 and 2 to Pearson annually for approval prior to the start of the academic year.  If approval for any proposed Higher National Qualification is not </w:t>
            </w:r>
            <w:proofErr w:type="gramStart"/>
            <w:r w:rsidRPr="00DE706A">
              <w:rPr>
                <w:rFonts w:ascii="Open Sans" w:eastAsia="Open Sans" w:hAnsi="Open Sans" w:cs="Open Sans"/>
                <w:color w:val="auto"/>
                <w:sz w:val="20"/>
                <w:szCs w:val="20"/>
              </w:rPr>
              <w:t>given</w:t>
            </w:r>
            <w:proofErr w:type="gramEnd"/>
            <w:r w:rsidRPr="00DE706A">
              <w:rPr>
                <w:rFonts w:ascii="Open Sans" w:eastAsia="Open Sans" w:hAnsi="Open Sans" w:cs="Open Sans"/>
                <w:color w:val="auto"/>
                <w:sz w:val="20"/>
                <w:szCs w:val="20"/>
              </w:rPr>
              <w:t xml:space="preserve"> then Institution shall not deliver the programme under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or the </w:t>
            </w:r>
            <w:r w:rsidRPr="00DE706A">
              <w:rPr>
                <w:rFonts w:ascii="Open Sans" w:eastAsia="Open Sans" w:hAnsi="Open Sans" w:cs="Open Sans"/>
                <w:i/>
                <w:color w:val="auto"/>
                <w:sz w:val="20"/>
                <w:szCs w:val="20"/>
              </w:rPr>
              <w:t xml:space="preserve">Higher National Diploma </w:t>
            </w:r>
            <w:r w:rsidR="0036359B"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720874" w:rsidRPr="00DE706A">
              <w:rPr>
                <w:rFonts w:ascii="Open Sans" w:eastAsia="Open Sans" w:hAnsi="Open Sans" w:cs="Open Sans"/>
                <w:color w:val="auto"/>
                <w:sz w:val="20"/>
                <w:szCs w:val="20"/>
              </w:rPr>
              <w:t xml:space="preserve"> </w:t>
            </w:r>
            <w:r w:rsidR="0036359B" w:rsidRPr="00DE706A">
              <w:rPr>
                <w:rFonts w:ascii="Open Sans" w:eastAsia="Open Sans" w:hAnsi="Open Sans" w:cs="Open Sans"/>
                <w:color w:val="auto"/>
                <w:sz w:val="20"/>
                <w:szCs w:val="20"/>
              </w:rPr>
              <w:t>M</w:t>
            </w:r>
            <w:r w:rsidRPr="00DE706A">
              <w:rPr>
                <w:rFonts w:ascii="Open Sans" w:eastAsia="Open Sans" w:hAnsi="Open Sans" w:cs="Open Sans"/>
                <w:color w:val="auto"/>
                <w:sz w:val="20"/>
                <w:szCs w:val="20"/>
              </w:rPr>
              <w:t xml:space="preserve">ark. </w:t>
            </w:r>
          </w:p>
        </w:tc>
      </w:tr>
      <w:tr w:rsidR="00DE706A" w:rsidRPr="00DE706A" w14:paraId="2B55FCBB" w14:textId="77777777" w:rsidTr="00F623B6">
        <w:tc>
          <w:tcPr>
            <w:tcW w:w="1124" w:type="dxa"/>
            <w:tcMar>
              <w:top w:w="100" w:type="dxa"/>
              <w:left w:w="100" w:type="dxa"/>
              <w:bottom w:w="100" w:type="dxa"/>
              <w:right w:w="100" w:type="dxa"/>
            </w:tcMar>
          </w:tcPr>
          <w:p w14:paraId="44AB4E14"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3.3</w:t>
            </w:r>
          </w:p>
        </w:tc>
        <w:tc>
          <w:tcPr>
            <w:tcW w:w="8505" w:type="dxa"/>
            <w:tcMar>
              <w:top w:w="100" w:type="dxa"/>
              <w:left w:w="100" w:type="dxa"/>
              <w:bottom w:w="100" w:type="dxa"/>
              <w:right w:w="100" w:type="dxa"/>
            </w:tcMar>
          </w:tcPr>
          <w:p w14:paraId="7ADF2EA7"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highlight w:val="white"/>
              </w:rPr>
              <w:t xml:space="preserve">In the event that students have been offered a place but not completed their Higher National Qualification and approval is not renewed pursuant to clause 3.2, or in the event of the withdrawal or termination of this Agreement for any reason, Institution shall be authorised to teach out the relevant Higher National Qualification to certification, on the condition that no further students are registered by Institution on the Higher National Qualification concerned.  For the avoidance of doubt, Institution shall be free to continue to deliver an equivalent programme to new students, provided it does not use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or the </w:t>
            </w:r>
            <w:r w:rsidRPr="00DE706A">
              <w:rPr>
                <w:rFonts w:ascii="Open Sans" w:eastAsia="Open Sans" w:hAnsi="Open Sans" w:cs="Open Sans"/>
                <w:i/>
                <w:color w:val="auto"/>
                <w:sz w:val="20"/>
                <w:szCs w:val="20"/>
              </w:rPr>
              <w:t xml:space="preserve">Higher National Diploma </w:t>
            </w:r>
            <w:proofErr w:type="gramStart"/>
            <w:r w:rsidR="00720874" w:rsidRPr="00DE706A">
              <w:rPr>
                <w:rFonts w:ascii="Open Sans" w:eastAsia="Open Sans" w:hAnsi="Open Sans" w:cs="Open Sans"/>
                <w:color w:val="auto"/>
                <w:sz w:val="20"/>
                <w:szCs w:val="20"/>
              </w:rPr>
              <w:t>T</w:t>
            </w:r>
            <w:r w:rsidRPr="00DE706A">
              <w:rPr>
                <w:rFonts w:ascii="Open Sans" w:eastAsia="Open Sans" w:hAnsi="Open Sans" w:cs="Open Sans"/>
                <w:color w:val="auto"/>
                <w:sz w:val="20"/>
                <w:szCs w:val="20"/>
              </w:rPr>
              <w:t>rade</w:t>
            </w:r>
            <w:r w:rsidR="00720874" w:rsidRPr="00DE706A">
              <w:rPr>
                <w:rFonts w:ascii="Open Sans" w:eastAsia="Open Sans" w:hAnsi="Open Sans" w:cs="Open Sans"/>
                <w:color w:val="auto"/>
                <w:sz w:val="20"/>
                <w:szCs w:val="20"/>
              </w:rPr>
              <w:t xml:space="preserve"> M</w:t>
            </w:r>
            <w:r w:rsidRPr="00DE706A">
              <w:rPr>
                <w:rFonts w:ascii="Open Sans" w:eastAsia="Open Sans" w:hAnsi="Open Sans" w:cs="Open Sans"/>
                <w:color w:val="auto"/>
                <w:sz w:val="20"/>
                <w:szCs w:val="20"/>
              </w:rPr>
              <w:t>arks</w:t>
            </w:r>
            <w:proofErr w:type="gramEnd"/>
            <w:r w:rsidRPr="00DE706A">
              <w:rPr>
                <w:rFonts w:ascii="Open Sans" w:eastAsia="Open Sans" w:hAnsi="Open Sans" w:cs="Open Sans"/>
                <w:color w:val="auto"/>
                <w:sz w:val="20"/>
                <w:szCs w:val="20"/>
              </w:rPr>
              <w:t xml:space="preserve"> in connection with such programme.  </w:t>
            </w:r>
            <w:r w:rsidRPr="00DE706A">
              <w:rPr>
                <w:rFonts w:ascii="Open Sans" w:eastAsia="Open Sans" w:hAnsi="Open Sans" w:cs="Open Sans"/>
                <w:color w:val="auto"/>
                <w:sz w:val="20"/>
                <w:szCs w:val="20"/>
              </w:rPr>
              <w:br/>
            </w:r>
          </w:p>
          <w:p w14:paraId="5F0DB141"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highlight w:val="white"/>
              </w:rPr>
              <w:t>For the avoidance of doubt, this teach out provision applies equally to termination under clause 11.</w:t>
            </w:r>
          </w:p>
        </w:tc>
      </w:tr>
      <w:tr w:rsidR="00DE706A" w:rsidRPr="00DE706A" w14:paraId="1C6F10F5" w14:textId="77777777" w:rsidTr="00DE706A">
        <w:trPr>
          <w:trHeight w:val="397"/>
        </w:trPr>
        <w:tc>
          <w:tcPr>
            <w:tcW w:w="1124" w:type="dxa"/>
            <w:shd w:val="clear" w:color="auto" w:fill="94E7EA"/>
            <w:tcMar>
              <w:top w:w="100" w:type="dxa"/>
              <w:left w:w="100" w:type="dxa"/>
              <w:bottom w:w="100" w:type="dxa"/>
              <w:right w:w="100" w:type="dxa"/>
            </w:tcMar>
          </w:tcPr>
          <w:p w14:paraId="0D989488" w14:textId="58F86A0C"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4</w:t>
            </w:r>
          </w:p>
        </w:tc>
        <w:tc>
          <w:tcPr>
            <w:tcW w:w="8505" w:type="dxa"/>
            <w:shd w:val="clear" w:color="auto" w:fill="94E7EA"/>
            <w:tcMar>
              <w:top w:w="100" w:type="dxa"/>
              <w:left w:w="100" w:type="dxa"/>
              <w:bottom w:w="100" w:type="dxa"/>
              <w:right w:w="100" w:type="dxa"/>
            </w:tcMar>
          </w:tcPr>
          <w:p w14:paraId="3186D390"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QUALITY ASSURANCE</w:t>
            </w:r>
          </w:p>
        </w:tc>
      </w:tr>
      <w:tr w:rsidR="00DE706A" w:rsidRPr="00DE706A" w14:paraId="37529215" w14:textId="77777777" w:rsidTr="00F623B6">
        <w:trPr>
          <w:trHeight w:val="740"/>
        </w:trPr>
        <w:tc>
          <w:tcPr>
            <w:tcW w:w="1124" w:type="dxa"/>
            <w:tcMar>
              <w:top w:w="100" w:type="dxa"/>
              <w:left w:w="100" w:type="dxa"/>
              <w:bottom w:w="100" w:type="dxa"/>
              <w:right w:w="100" w:type="dxa"/>
            </w:tcMar>
          </w:tcPr>
          <w:p w14:paraId="6BEA5214"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4.1</w:t>
            </w:r>
          </w:p>
        </w:tc>
        <w:tc>
          <w:tcPr>
            <w:tcW w:w="8505" w:type="dxa"/>
            <w:tcMar>
              <w:top w:w="100" w:type="dxa"/>
              <w:left w:w="100" w:type="dxa"/>
              <w:bottom w:w="100" w:type="dxa"/>
              <w:right w:w="100" w:type="dxa"/>
            </w:tcMar>
          </w:tcPr>
          <w:p w14:paraId="175BC99F"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Institution will provide the Higher National Qualifications in accordance with the relevant quality requirements for higher education institutions in the Territory and in accordance with the Higher Education Quality Expectations in the Territory. </w:t>
            </w:r>
          </w:p>
        </w:tc>
      </w:tr>
      <w:tr w:rsidR="00DE706A" w:rsidRPr="00DE706A" w14:paraId="5BE110AE" w14:textId="77777777" w:rsidTr="00F623B6">
        <w:tc>
          <w:tcPr>
            <w:tcW w:w="1124" w:type="dxa"/>
            <w:tcMar>
              <w:top w:w="100" w:type="dxa"/>
              <w:left w:w="100" w:type="dxa"/>
              <w:bottom w:w="100" w:type="dxa"/>
              <w:right w:w="100" w:type="dxa"/>
            </w:tcMar>
          </w:tcPr>
          <w:p w14:paraId="75BB07BE"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4.2</w:t>
            </w:r>
          </w:p>
        </w:tc>
        <w:tc>
          <w:tcPr>
            <w:tcW w:w="8505" w:type="dxa"/>
            <w:tcMar>
              <w:top w:w="100" w:type="dxa"/>
              <w:left w:w="100" w:type="dxa"/>
              <w:bottom w:w="100" w:type="dxa"/>
              <w:right w:w="100" w:type="dxa"/>
            </w:tcMar>
          </w:tcPr>
          <w:p w14:paraId="2324F53E"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Institution will select, appoint and remunerate External Examiners for all Higher National Qualifications provided pursuant to this Agreement. The External Examiners will report to the Institution, using the usual procedures required by the Institution and using the Higher Education Quality Expectations in the Territory. </w:t>
            </w:r>
          </w:p>
        </w:tc>
      </w:tr>
      <w:tr w:rsidR="00DE706A" w:rsidRPr="00DE706A" w14:paraId="20242675" w14:textId="77777777" w:rsidTr="00F623B6">
        <w:tc>
          <w:tcPr>
            <w:tcW w:w="1124" w:type="dxa"/>
            <w:tcMar>
              <w:top w:w="100" w:type="dxa"/>
              <w:left w:w="100" w:type="dxa"/>
              <w:bottom w:w="100" w:type="dxa"/>
              <w:right w:w="100" w:type="dxa"/>
            </w:tcMar>
          </w:tcPr>
          <w:p w14:paraId="6449D626"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4.3</w:t>
            </w:r>
          </w:p>
        </w:tc>
        <w:tc>
          <w:tcPr>
            <w:tcW w:w="8505" w:type="dxa"/>
            <w:tcMar>
              <w:top w:w="100" w:type="dxa"/>
              <w:left w:w="100" w:type="dxa"/>
              <w:bottom w:w="100" w:type="dxa"/>
              <w:right w:w="100" w:type="dxa"/>
            </w:tcMar>
          </w:tcPr>
          <w:p w14:paraId="7FA96211"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will be responsible for ensuring the quality and standards of the Higher National Qualifications provided pursuant to this Agreement and for the quality assurance and enhancement of the Programmes</w:t>
            </w:r>
            <w:r w:rsidRPr="00DE706A">
              <w:rPr>
                <w:rFonts w:ascii="Open Sans" w:eastAsia="Open Sans" w:hAnsi="Open Sans" w:cs="Open Sans"/>
                <w:i/>
                <w:color w:val="auto"/>
                <w:sz w:val="20"/>
                <w:szCs w:val="20"/>
              </w:rPr>
              <w:t>.</w:t>
            </w:r>
          </w:p>
        </w:tc>
      </w:tr>
      <w:tr w:rsidR="00DE706A" w:rsidRPr="00DE706A" w14:paraId="04898243" w14:textId="77777777" w:rsidTr="00F623B6">
        <w:trPr>
          <w:trHeight w:val="1520"/>
        </w:trPr>
        <w:tc>
          <w:tcPr>
            <w:tcW w:w="1124" w:type="dxa"/>
            <w:tcMar>
              <w:top w:w="100" w:type="dxa"/>
              <w:left w:w="100" w:type="dxa"/>
              <w:bottom w:w="100" w:type="dxa"/>
              <w:right w:w="100" w:type="dxa"/>
            </w:tcMar>
          </w:tcPr>
          <w:p w14:paraId="25E408C8"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4.4</w:t>
            </w:r>
          </w:p>
          <w:p w14:paraId="3831B5ED"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661D13B2"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 order to monitor and maintain the national consistency of Higher National Qualifications, the Institution will be required to submit an annual Institutional Review Report (IRR) in English to Pearson, covering its Higher National Qualifications. The IRR must be submitted, using a proforma supplied by Pearson, by the end of December following the academic year to which the report refers.</w:t>
            </w:r>
          </w:p>
        </w:tc>
      </w:tr>
      <w:tr w:rsidR="00DE706A" w:rsidRPr="00DE706A" w14:paraId="543EA53A" w14:textId="77777777" w:rsidTr="00F623B6">
        <w:tc>
          <w:tcPr>
            <w:tcW w:w="1124" w:type="dxa"/>
            <w:tcMar>
              <w:top w:w="100" w:type="dxa"/>
              <w:left w:w="100" w:type="dxa"/>
              <w:bottom w:w="100" w:type="dxa"/>
              <w:right w:w="100" w:type="dxa"/>
            </w:tcMar>
          </w:tcPr>
          <w:p w14:paraId="2A56FBB7"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4.5</w:t>
            </w:r>
          </w:p>
          <w:p w14:paraId="660357DF"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294EEF4A"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work with the Institution to ensure that any issues of concern are resolved to the satisfaction of both parties within a reasonable time period. In the event of a failure to do so, Pearson may terminate the Agreement in accordance with clause 11 below.</w:t>
            </w:r>
          </w:p>
        </w:tc>
      </w:tr>
      <w:tr w:rsidR="00DE706A" w:rsidRPr="00DE706A" w14:paraId="437713B1" w14:textId="77777777" w:rsidTr="00F623B6">
        <w:tc>
          <w:tcPr>
            <w:tcW w:w="1124" w:type="dxa"/>
            <w:tcMar>
              <w:top w:w="100" w:type="dxa"/>
              <w:left w:w="100" w:type="dxa"/>
              <w:bottom w:w="100" w:type="dxa"/>
              <w:right w:w="100" w:type="dxa"/>
            </w:tcMar>
          </w:tcPr>
          <w:p w14:paraId="02557685"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4.6</w:t>
            </w:r>
          </w:p>
        </w:tc>
        <w:tc>
          <w:tcPr>
            <w:tcW w:w="8505" w:type="dxa"/>
            <w:tcMar>
              <w:top w:w="100" w:type="dxa"/>
              <w:left w:w="100" w:type="dxa"/>
              <w:bottom w:w="100" w:type="dxa"/>
              <w:right w:w="100" w:type="dxa"/>
            </w:tcMar>
          </w:tcPr>
          <w:p w14:paraId="23B074A1"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Pearson will visit the Institution annually and key members of staff must be available for this meeting. The purpose of this meeting is to identify any issues of concern which the Institution or Pearson might have, enhance communication between Pearson and the Institution and ensure that the conditions of this Licence Agreement are being met.  The Institution will reimburse Pearson for travel and accommodation expenses associated with this visit, together with a day rate of GBP £350. </w:t>
            </w:r>
          </w:p>
        </w:tc>
      </w:tr>
      <w:tr w:rsidR="00DE706A" w:rsidRPr="00DE706A" w14:paraId="108AF2E2" w14:textId="77777777" w:rsidTr="00F623B6">
        <w:trPr>
          <w:trHeight w:val="1480"/>
        </w:trPr>
        <w:tc>
          <w:tcPr>
            <w:tcW w:w="1124" w:type="dxa"/>
            <w:tcMar>
              <w:top w:w="100" w:type="dxa"/>
              <w:left w:w="100" w:type="dxa"/>
              <w:bottom w:w="100" w:type="dxa"/>
              <w:right w:w="100" w:type="dxa"/>
            </w:tcMar>
          </w:tcPr>
          <w:p w14:paraId="4A3B378E" w14:textId="77777777" w:rsidR="00A81F2F" w:rsidRPr="00DE706A" w:rsidRDefault="00C2218C">
            <w:pPr>
              <w:spacing w:line="240" w:lineRule="auto"/>
              <w:contextualSpacing w:val="0"/>
              <w:jc w:val="both"/>
              <w:rPr>
                <w:rFonts w:ascii="Open Sans" w:eastAsia="Open Sans" w:hAnsi="Open Sans" w:cs="Open Sans"/>
                <w:b/>
                <w:color w:val="auto"/>
                <w:sz w:val="20"/>
                <w:szCs w:val="20"/>
              </w:rPr>
            </w:pPr>
            <w:r w:rsidRPr="00DE706A">
              <w:rPr>
                <w:rFonts w:ascii="Open Sans" w:eastAsia="Open Sans" w:hAnsi="Open Sans" w:cs="Open Sans"/>
                <w:b/>
                <w:color w:val="auto"/>
                <w:sz w:val="20"/>
                <w:szCs w:val="20"/>
              </w:rPr>
              <w:t>4.7</w:t>
            </w:r>
          </w:p>
        </w:tc>
        <w:tc>
          <w:tcPr>
            <w:tcW w:w="8505" w:type="dxa"/>
            <w:tcMar>
              <w:top w:w="100" w:type="dxa"/>
              <w:left w:w="100" w:type="dxa"/>
              <w:bottom w:w="100" w:type="dxa"/>
              <w:right w:w="100" w:type="dxa"/>
            </w:tcMar>
          </w:tcPr>
          <w:p w14:paraId="5CCF1CA6"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is encouraged to hold an annual review meeting to include consideration of the Higher National Qualifications, discussion of relevant Pearson developments and of any other matters of report to Pearson. The Institution may wish to invite Pearson Quality Assurance colleagues and/or the University Principal Examiner (UPE) to these review meetings.</w:t>
            </w:r>
          </w:p>
        </w:tc>
      </w:tr>
      <w:tr w:rsidR="00DE706A" w:rsidRPr="00DE706A" w14:paraId="3A421AA3" w14:textId="77777777" w:rsidTr="00DE706A">
        <w:trPr>
          <w:trHeight w:val="397"/>
        </w:trPr>
        <w:tc>
          <w:tcPr>
            <w:tcW w:w="1124" w:type="dxa"/>
            <w:shd w:val="clear" w:color="auto" w:fill="94E7EA"/>
            <w:tcMar>
              <w:top w:w="100" w:type="dxa"/>
              <w:left w:w="100" w:type="dxa"/>
              <w:bottom w:w="100" w:type="dxa"/>
              <w:right w:w="100" w:type="dxa"/>
            </w:tcMar>
          </w:tcPr>
          <w:p w14:paraId="0829E257" w14:textId="5E540573"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5</w:t>
            </w:r>
          </w:p>
        </w:tc>
        <w:tc>
          <w:tcPr>
            <w:tcW w:w="8505" w:type="dxa"/>
            <w:shd w:val="clear" w:color="auto" w:fill="94E7EA"/>
            <w:tcMar>
              <w:top w:w="100" w:type="dxa"/>
              <w:left w:w="100" w:type="dxa"/>
              <w:bottom w:w="100" w:type="dxa"/>
              <w:right w:w="100" w:type="dxa"/>
            </w:tcMar>
          </w:tcPr>
          <w:p w14:paraId="49DCE4CB"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PROGRAMME DEVELOPMENT AND REVIEW</w:t>
            </w:r>
          </w:p>
        </w:tc>
      </w:tr>
      <w:tr w:rsidR="00DE706A" w:rsidRPr="00DE706A" w14:paraId="3322537A" w14:textId="77777777" w:rsidTr="00F623B6">
        <w:tc>
          <w:tcPr>
            <w:tcW w:w="1124" w:type="dxa"/>
            <w:tcMar>
              <w:top w:w="100" w:type="dxa"/>
              <w:left w:w="100" w:type="dxa"/>
              <w:bottom w:w="100" w:type="dxa"/>
              <w:right w:w="100" w:type="dxa"/>
            </w:tcMar>
          </w:tcPr>
          <w:p w14:paraId="15049F5B"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5.1</w:t>
            </w:r>
          </w:p>
          <w:p w14:paraId="6D622C1D"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6A434E5E"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Any Higher Nationals Qualification that the Institution wishes to develop must comply with published Pearson guidelines.  Pearson may at any time undertake a review of the Institution’s Higher National Qualifications in order to </w:t>
            </w:r>
            <w:r w:rsidR="00990076" w:rsidRPr="00DE706A">
              <w:rPr>
                <w:rFonts w:ascii="Open Sans" w:eastAsia="Open Sans" w:hAnsi="Open Sans" w:cs="Open Sans"/>
                <w:color w:val="auto"/>
                <w:sz w:val="20"/>
                <w:szCs w:val="20"/>
              </w:rPr>
              <w:t>en</w:t>
            </w:r>
            <w:r w:rsidRPr="00DE706A">
              <w:rPr>
                <w:rFonts w:ascii="Open Sans" w:eastAsia="Open Sans" w:hAnsi="Open Sans" w:cs="Open Sans"/>
                <w:color w:val="auto"/>
                <w:sz w:val="20"/>
                <w:szCs w:val="20"/>
              </w:rPr>
              <w:t>sure they comply with Pearson guidelines.</w:t>
            </w:r>
          </w:p>
        </w:tc>
      </w:tr>
      <w:tr w:rsidR="00DE706A" w:rsidRPr="00DE706A" w14:paraId="79B5A609" w14:textId="77777777" w:rsidTr="00F623B6">
        <w:tc>
          <w:tcPr>
            <w:tcW w:w="1124" w:type="dxa"/>
            <w:tcMar>
              <w:top w:w="100" w:type="dxa"/>
              <w:left w:w="100" w:type="dxa"/>
              <w:bottom w:w="100" w:type="dxa"/>
              <w:right w:w="100" w:type="dxa"/>
            </w:tcMar>
          </w:tcPr>
          <w:p w14:paraId="46E9354E"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5.2</w:t>
            </w:r>
          </w:p>
        </w:tc>
        <w:tc>
          <w:tcPr>
            <w:tcW w:w="8505" w:type="dxa"/>
            <w:tcMar>
              <w:top w:w="100" w:type="dxa"/>
              <w:left w:w="100" w:type="dxa"/>
              <w:bottom w:w="100" w:type="dxa"/>
              <w:right w:w="100" w:type="dxa"/>
            </w:tcMar>
          </w:tcPr>
          <w:p w14:paraId="7BAEBDD6"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will keep its Higher National Qualifications under review in accordance with the relevant quality requirements for higher education institutions in the Territory.</w:t>
            </w:r>
          </w:p>
        </w:tc>
      </w:tr>
      <w:tr w:rsidR="00DE706A" w:rsidRPr="00DE706A" w14:paraId="061469A1" w14:textId="77777777" w:rsidTr="00F623B6">
        <w:tc>
          <w:tcPr>
            <w:tcW w:w="1124" w:type="dxa"/>
            <w:tcMar>
              <w:top w:w="100" w:type="dxa"/>
              <w:left w:w="100" w:type="dxa"/>
              <w:bottom w:w="100" w:type="dxa"/>
              <w:right w:w="100" w:type="dxa"/>
            </w:tcMar>
          </w:tcPr>
          <w:p w14:paraId="48AFABAB"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 xml:space="preserve">5.3 </w:t>
            </w:r>
          </w:p>
        </w:tc>
        <w:tc>
          <w:tcPr>
            <w:tcW w:w="8505" w:type="dxa"/>
            <w:tcMar>
              <w:top w:w="100" w:type="dxa"/>
              <w:left w:w="100" w:type="dxa"/>
              <w:bottom w:w="100" w:type="dxa"/>
              <w:right w:w="100" w:type="dxa"/>
            </w:tcMar>
          </w:tcPr>
          <w:p w14:paraId="16599777"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Once a Higher National Qualification has been developed by the Institution, and when such Higher National Qualification is subsequently reviewed by the Institution, the Institution shall provide Pearson with validation details and a copy of the Programme specification in English.</w:t>
            </w:r>
          </w:p>
        </w:tc>
      </w:tr>
      <w:tr w:rsidR="00DE706A" w:rsidRPr="00DE706A" w14:paraId="1FD9FE9F" w14:textId="77777777" w:rsidTr="00F623B6">
        <w:tc>
          <w:tcPr>
            <w:tcW w:w="1124" w:type="dxa"/>
            <w:tcMar>
              <w:top w:w="100" w:type="dxa"/>
              <w:left w:w="100" w:type="dxa"/>
              <w:bottom w:w="100" w:type="dxa"/>
              <w:right w:w="100" w:type="dxa"/>
            </w:tcMar>
          </w:tcPr>
          <w:p w14:paraId="5824FE35"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5.4</w:t>
            </w:r>
          </w:p>
          <w:p w14:paraId="1E39245A"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11345628"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highlight w:val="white"/>
              </w:rPr>
              <w:t xml:space="preserve">Higher National Qualifications developed and delivered in accordance with this Agreement may be taught and assessed in the language of the Territory but all documentation which the Institution is required to deliver to Pearson under this Agreement must be submitted in English.  The Institution is responsible for appointing </w:t>
            </w:r>
            <w:r w:rsidRPr="00DE706A">
              <w:rPr>
                <w:rFonts w:ascii="Open Sans" w:eastAsia="Open Sans" w:hAnsi="Open Sans" w:cs="Open Sans"/>
                <w:color w:val="auto"/>
                <w:sz w:val="20"/>
                <w:szCs w:val="20"/>
                <w:highlight w:val="white"/>
              </w:rPr>
              <w:lastRenderedPageBreak/>
              <w:t xml:space="preserve">and remunerating an Independent Translator to produce the English language version of such documentation.  </w:t>
            </w:r>
          </w:p>
        </w:tc>
      </w:tr>
      <w:tr w:rsidR="00DE706A" w:rsidRPr="00DE706A" w14:paraId="0E961B4A" w14:textId="77777777" w:rsidTr="00F623B6">
        <w:tc>
          <w:tcPr>
            <w:tcW w:w="1124" w:type="dxa"/>
            <w:tcMar>
              <w:top w:w="100" w:type="dxa"/>
              <w:left w:w="100" w:type="dxa"/>
              <w:bottom w:w="100" w:type="dxa"/>
              <w:right w:w="100" w:type="dxa"/>
            </w:tcMar>
          </w:tcPr>
          <w:p w14:paraId="0909D52F"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5.5</w:t>
            </w:r>
          </w:p>
          <w:p w14:paraId="5944211F"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25B7932E"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provide advice and assistance to the Institution on new developments, revisions of existing Higher National Qualifications and how best to satisfy Pearson requirements.</w:t>
            </w:r>
          </w:p>
        </w:tc>
      </w:tr>
      <w:tr w:rsidR="00DE706A" w:rsidRPr="00DE706A" w14:paraId="37D23393" w14:textId="77777777" w:rsidTr="00F623B6">
        <w:tc>
          <w:tcPr>
            <w:tcW w:w="1124" w:type="dxa"/>
            <w:tcMar>
              <w:top w:w="100" w:type="dxa"/>
              <w:left w:w="100" w:type="dxa"/>
              <w:bottom w:w="100" w:type="dxa"/>
              <w:right w:w="100" w:type="dxa"/>
            </w:tcMar>
          </w:tcPr>
          <w:p w14:paraId="2FA1959D"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 xml:space="preserve">5.6 </w:t>
            </w:r>
          </w:p>
        </w:tc>
        <w:tc>
          <w:tcPr>
            <w:tcW w:w="8505" w:type="dxa"/>
            <w:tcMar>
              <w:top w:w="100" w:type="dxa"/>
              <w:left w:w="100" w:type="dxa"/>
              <w:bottom w:w="100" w:type="dxa"/>
              <w:right w:w="100" w:type="dxa"/>
            </w:tcMar>
          </w:tcPr>
          <w:p w14:paraId="64F5768F"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work with the Institution to ensure that any significant issues connected with a proposed new Higher National Qualification, or the review of an existing Higher National Qualification, are satisfactorily resolved. In the event of a failure to reach a satisfactory solution within a reasonable time period, Pearson may exclude that qualification from this Agreement.</w:t>
            </w:r>
          </w:p>
        </w:tc>
      </w:tr>
      <w:tr w:rsidR="00DE706A" w:rsidRPr="00DE706A" w14:paraId="11F43A83" w14:textId="77777777" w:rsidTr="00DE706A">
        <w:trPr>
          <w:trHeight w:val="397"/>
        </w:trPr>
        <w:tc>
          <w:tcPr>
            <w:tcW w:w="1124" w:type="dxa"/>
            <w:shd w:val="clear" w:color="auto" w:fill="94E7EA"/>
            <w:tcMar>
              <w:top w:w="100" w:type="dxa"/>
              <w:left w:w="100" w:type="dxa"/>
              <w:bottom w:w="100" w:type="dxa"/>
              <w:right w:w="100" w:type="dxa"/>
            </w:tcMar>
          </w:tcPr>
          <w:p w14:paraId="360C765C" w14:textId="1506E028"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6</w:t>
            </w:r>
          </w:p>
        </w:tc>
        <w:tc>
          <w:tcPr>
            <w:tcW w:w="8505" w:type="dxa"/>
            <w:shd w:val="clear" w:color="auto" w:fill="94E7EA"/>
            <w:tcMar>
              <w:top w:w="100" w:type="dxa"/>
              <w:left w:w="100" w:type="dxa"/>
              <w:bottom w:w="100" w:type="dxa"/>
              <w:right w:w="100" w:type="dxa"/>
            </w:tcMar>
          </w:tcPr>
          <w:p w14:paraId="17256DDB"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COLLABORATIVE ARRANGEMENTS</w:t>
            </w:r>
          </w:p>
        </w:tc>
      </w:tr>
      <w:tr w:rsidR="00DE706A" w:rsidRPr="00DE706A" w14:paraId="75162343" w14:textId="77777777" w:rsidTr="00F623B6">
        <w:tc>
          <w:tcPr>
            <w:tcW w:w="1124" w:type="dxa"/>
            <w:tcMar>
              <w:top w:w="100" w:type="dxa"/>
              <w:left w:w="100" w:type="dxa"/>
              <w:bottom w:w="100" w:type="dxa"/>
              <w:right w:w="100" w:type="dxa"/>
            </w:tcMar>
          </w:tcPr>
          <w:p w14:paraId="61755FCC"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6.1</w:t>
            </w:r>
          </w:p>
          <w:p w14:paraId="6EE8F564"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7A1AE6D3" w14:textId="2875855B"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may apply to Pearson</w:t>
            </w:r>
            <w:r w:rsidR="0027493C" w:rsidRPr="00DE706A">
              <w:rPr>
                <w:rFonts w:ascii="Open Sans" w:eastAsia="Open Sans" w:hAnsi="Open Sans" w:cs="Open Sans"/>
                <w:color w:val="auto"/>
                <w:sz w:val="20"/>
                <w:szCs w:val="20"/>
              </w:rPr>
              <w:t xml:space="preserve"> by completing the application form set out on the Pearson website</w:t>
            </w:r>
            <w:r w:rsidRPr="00DE706A">
              <w:rPr>
                <w:rFonts w:ascii="Open Sans" w:eastAsia="Open Sans" w:hAnsi="Open Sans" w:cs="Open Sans"/>
                <w:color w:val="auto"/>
                <w:sz w:val="20"/>
                <w:szCs w:val="20"/>
              </w:rPr>
              <w:t xml:space="preserve">, for approval to </w:t>
            </w:r>
            <w:proofErr w:type="gramStart"/>
            <w:r w:rsidRPr="00DE706A">
              <w:rPr>
                <w:rFonts w:ascii="Open Sans" w:eastAsia="Open Sans" w:hAnsi="Open Sans" w:cs="Open Sans"/>
                <w:color w:val="auto"/>
                <w:sz w:val="20"/>
                <w:szCs w:val="20"/>
              </w:rPr>
              <w:t>make arrangements</w:t>
            </w:r>
            <w:proofErr w:type="gramEnd"/>
            <w:r w:rsidRPr="00DE706A">
              <w:rPr>
                <w:rFonts w:ascii="Open Sans" w:eastAsia="Open Sans" w:hAnsi="Open Sans" w:cs="Open Sans"/>
                <w:color w:val="auto"/>
                <w:sz w:val="20"/>
                <w:szCs w:val="20"/>
              </w:rPr>
              <w:t xml:space="preserve"> for the delivery of </w:t>
            </w:r>
            <w:r w:rsidR="00320D5D" w:rsidRPr="00DE706A">
              <w:rPr>
                <w:rFonts w:ascii="Open Sans" w:eastAsia="Open Sans" w:hAnsi="Open Sans" w:cs="Open Sans"/>
                <w:color w:val="auto"/>
                <w:sz w:val="20"/>
                <w:szCs w:val="20"/>
              </w:rPr>
              <w:t xml:space="preserve">its </w:t>
            </w:r>
            <w:r w:rsidRPr="00DE706A">
              <w:rPr>
                <w:rFonts w:ascii="Open Sans" w:eastAsia="Open Sans" w:hAnsi="Open Sans" w:cs="Open Sans"/>
                <w:color w:val="auto"/>
                <w:sz w:val="20"/>
                <w:szCs w:val="20"/>
              </w:rPr>
              <w:t>Higher Nationals Qualifications to collaborative partner institutions.  Pearson may approve or refuse approval at its sole discretion.</w:t>
            </w:r>
          </w:p>
        </w:tc>
      </w:tr>
      <w:tr w:rsidR="00DE706A" w:rsidRPr="00DE706A" w14:paraId="4AA92C6C" w14:textId="77777777" w:rsidTr="00F623B6">
        <w:tc>
          <w:tcPr>
            <w:tcW w:w="1124" w:type="dxa"/>
            <w:tcMar>
              <w:top w:w="100" w:type="dxa"/>
              <w:left w:w="100" w:type="dxa"/>
              <w:bottom w:w="100" w:type="dxa"/>
              <w:right w:w="100" w:type="dxa"/>
            </w:tcMar>
          </w:tcPr>
          <w:p w14:paraId="6D53AFDB"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6.2</w:t>
            </w:r>
          </w:p>
        </w:tc>
        <w:tc>
          <w:tcPr>
            <w:tcW w:w="8505" w:type="dxa"/>
            <w:tcMar>
              <w:top w:w="100" w:type="dxa"/>
              <w:left w:w="100" w:type="dxa"/>
              <w:bottom w:w="100" w:type="dxa"/>
              <w:right w:w="100" w:type="dxa"/>
            </w:tcMar>
          </w:tcPr>
          <w:p w14:paraId="3E8E61C4" w14:textId="77777777" w:rsidR="00A81F2F" w:rsidRPr="00DE706A" w:rsidRDefault="00C2218C">
            <w:pPr>
              <w:spacing w:line="240" w:lineRule="auto"/>
              <w:contextualSpacing w:val="0"/>
              <w:rPr>
                <w:rFonts w:ascii="Open Sans" w:hAnsi="Open Sans" w:cs="Open Sans"/>
                <w:color w:val="auto"/>
                <w:sz w:val="20"/>
                <w:szCs w:val="20"/>
                <w:highlight w:val="white"/>
              </w:rPr>
            </w:pPr>
            <w:r w:rsidRPr="00DE706A">
              <w:rPr>
                <w:rFonts w:ascii="Open Sans" w:eastAsia="Open Sans" w:hAnsi="Open Sans" w:cs="Open Sans"/>
                <w:color w:val="auto"/>
                <w:sz w:val="20"/>
                <w:szCs w:val="20"/>
              </w:rPr>
              <w:t>If Pearson approves the appointment of a collaborative partner the Institution will be responsible for:</w:t>
            </w:r>
            <w:r w:rsidRPr="00DE706A">
              <w:rPr>
                <w:rFonts w:ascii="Open Sans" w:eastAsia="Open Sans" w:hAnsi="Open Sans" w:cs="Open Sans"/>
                <w:color w:val="auto"/>
                <w:sz w:val="20"/>
                <w:szCs w:val="20"/>
              </w:rPr>
              <w:br/>
            </w:r>
            <w:r w:rsidRPr="00DE706A">
              <w:rPr>
                <w:rFonts w:ascii="Open Sans" w:eastAsia="Open Sans" w:hAnsi="Open Sans" w:cs="Open Sans"/>
                <w:color w:val="auto"/>
                <w:sz w:val="20"/>
                <w:szCs w:val="20"/>
              </w:rPr>
              <w:br/>
            </w:r>
            <w:proofErr w:type="gramStart"/>
            <w:r w:rsidRPr="00DE706A">
              <w:rPr>
                <w:rFonts w:ascii="Open Sans" w:eastAsia="Open Sans" w:hAnsi="Open Sans" w:cs="Open Sans"/>
                <w:color w:val="auto"/>
                <w:sz w:val="20"/>
                <w:szCs w:val="20"/>
              </w:rPr>
              <w:t>a)  the</w:t>
            </w:r>
            <w:proofErr w:type="gramEnd"/>
            <w:r w:rsidRPr="00DE706A">
              <w:rPr>
                <w:rFonts w:ascii="Open Sans" w:eastAsia="Open Sans" w:hAnsi="Open Sans" w:cs="Open Sans"/>
                <w:color w:val="auto"/>
                <w:sz w:val="20"/>
                <w:szCs w:val="20"/>
              </w:rPr>
              <w:t xml:space="preserve"> management of its collaborative provision in accordance with Pearson guidance;  </w:t>
            </w:r>
            <w:r w:rsidRPr="00DE706A">
              <w:rPr>
                <w:rFonts w:ascii="Open Sans" w:hAnsi="Open Sans" w:cs="Open Sans"/>
                <w:color w:val="auto"/>
                <w:sz w:val="20"/>
                <w:szCs w:val="20"/>
                <w:highlight w:val="white"/>
              </w:rPr>
              <w:t xml:space="preserve"> </w:t>
            </w:r>
          </w:p>
          <w:p w14:paraId="774963C2" w14:textId="77777777" w:rsidR="00A81F2F" w:rsidRPr="00DE706A" w:rsidRDefault="00A81F2F">
            <w:pPr>
              <w:spacing w:line="240" w:lineRule="auto"/>
              <w:contextualSpacing w:val="0"/>
              <w:rPr>
                <w:rFonts w:ascii="Open Sans" w:hAnsi="Open Sans" w:cs="Open Sans"/>
                <w:color w:val="auto"/>
                <w:sz w:val="20"/>
                <w:szCs w:val="20"/>
                <w:highlight w:val="white"/>
              </w:rPr>
            </w:pPr>
          </w:p>
          <w:p w14:paraId="5584F539" w14:textId="3F89BA57" w:rsidR="00A81F2F" w:rsidRPr="00DE706A" w:rsidRDefault="00C2218C">
            <w:pPr>
              <w:spacing w:line="240" w:lineRule="auto"/>
              <w:contextualSpacing w:val="0"/>
              <w:rPr>
                <w:rFonts w:ascii="Open Sans" w:eastAsia="Open Sans" w:hAnsi="Open Sans" w:cs="Open Sans"/>
                <w:color w:val="auto"/>
                <w:sz w:val="20"/>
                <w:szCs w:val="20"/>
                <w:highlight w:val="white"/>
              </w:rPr>
            </w:pPr>
            <w:r w:rsidRPr="00DE706A">
              <w:rPr>
                <w:rFonts w:ascii="Open Sans" w:eastAsia="Open Sans" w:hAnsi="Open Sans" w:cs="Open Sans"/>
                <w:color w:val="auto"/>
                <w:sz w:val="20"/>
                <w:szCs w:val="20"/>
                <w:highlight w:val="white"/>
              </w:rPr>
              <w:t>b) ensuring that the collaborative partner has the necessary physical and human resources to deliver the</w:t>
            </w:r>
            <w:r w:rsidR="00320D5D" w:rsidRPr="00DE706A">
              <w:rPr>
                <w:rFonts w:ascii="Open Sans" w:eastAsia="Open Sans" w:hAnsi="Open Sans" w:cs="Open Sans"/>
                <w:color w:val="auto"/>
                <w:sz w:val="20"/>
                <w:szCs w:val="20"/>
                <w:highlight w:val="white"/>
              </w:rPr>
              <w:t xml:space="preserve"> Institution’s</w:t>
            </w:r>
            <w:r w:rsidRPr="00DE706A">
              <w:rPr>
                <w:rFonts w:ascii="Open Sans" w:eastAsia="Open Sans" w:hAnsi="Open Sans" w:cs="Open Sans"/>
                <w:color w:val="auto"/>
                <w:sz w:val="20"/>
                <w:szCs w:val="20"/>
                <w:highlight w:val="white"/>
              </w:rPr>
              <w:t xml:space="preserve"> Higher National Qualification;</w:t>
            </w:r>
            <w:r w:rsidR="00320D5D" w:rsidRPr="00DE706A">
              <w:rPr>
                <w:rFonts w:ascii="Open Sans" w:eastAsia="Open Sans" w:hAnsi="Open Sans" w:cs="Open Sans"/>
                <w:color w:val="auto"/>
                <w:sz w:val="20"/>
                <w:szCs w:val="20"/>
                <w:highlight w:val="white"/>
              </w:rPr>
              <w:t xml:space="preserve"> </w:t>
            </w:r>
          </w:p>
          <w:p w14:paraId="68C06D56" w14:textId="77777777" w:rsidR="00A81F2F" w:rsidRPr="00DE706A" w:rsidRDefault="00A81F2F">
            <w:pPr>
              <w:spacing w:line="240" w:lineRule="auto"/>
              <w:contextualSpacing w:val="0"/>
              <w:rPr>
                <w:rFonts w:ascii="Open Sans" w:eastAsia="Open Sans" w:hAnsi="Open Sans" w:cs="Open Sans"/>
                <w:color w:val="auto"/>
                <w:sz w:val="20"/>
                <w:szCs w:val="20"/>
                <w:highlight w:val="white"/>
              </w:rPr>
            </w:pPr>
          </w:p>
          <w:p w14:paraId="628938EF" w14:textId="77777777" w:rsidR="0027493C" w:rsidRPr="00DE706A" w:rsidRDefault="00C2218C" w:rsidP="005636E8">
            <w:pPr>
              <w:spacing w:line="240" w:lineRule="auto"/>
              <w:contextualSpacing w:val="0"/>
              <w:rPr>
                <w:rFonts w:ascii="Open Sans" w:eastAsia="Open Sans" w:hAnsi="Open Sans" w:cs="Open Sans"/>
                <w:color w:val="auto"/>
                <w:sz w:val="20"/>
                <w:szCs w:val="20"/>
                <w:highlight w:val="white"/>
              </w:rPr>
            </w:pPr>
            <w:r w:rsidRPr="00DE706A">
              <w:rPr>
                <w:rFonts w:ascii="Open Sans" w:eastAsia="Open Sans" w:hAnsi="Open Sans" w:cs="Open Sans"/>
                <w:color w:val="auto"/>
                <w:sz w:val="20"/>
                <w:szCs w:val="20"/>
                <w:highlight w:val="white"/>
              </w:rPr>
              <w:t>c) establishing monitoring procedures to secure the quality of provision by its collaborative partners</w:t>
            </w:r>
            <w:r w:rsidR="0027493C" w:rsidRPr="00DE706A">
              <w:rPr>
                <w:rFonts w:ascii="Open Sans" w:eastAsia="Open Sans" w:hAnsi="Open Sans" w:cs="Open Sans"/>
                <w:color w:val="auto"/>
                <w:sz w:val="20"/>
                <w:szCs w:val="20"/>
                <w:highlight w:val="white"/>
              </w:rPr>
              <w:t>; and</w:t>
            </w:r>
          </w:p>
          <w:p w14:paraId="7426F684" w14:textId="77777777" w:rsidR="0027493C" w:rsidRPr="00DE706A" w:rsidRDefault="0027493C" w:rsidP="005636E8">
            <w:pPr>
              <w:spacing w:line="240" w:lineRule="auto"/>
              <w:contextualSpacing w:val="0"/>
              <w:rPr>
                <w:rFonts w:ascii="Open Sans" w:eastAsia="Open Sans" w:hAnsi="Open Sans" w:cs="Open Sans"/>
                <w:color w:val="auto"/>
                <w:sz w:val="20"/>
                <w:szCs w:val="20"/>
                <w:highlight w:val="white"/>
              </w:rPr>
            </w:pPr>
          </w:p>
          <w:p w14:paraId="392F7015" w14:textId="7A11274D" w:rsidR="00A81F2F" w:rsidRPr="00DE706A" w:rsidRDefault="0027493C" w:rsidP="005636E8">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highlight w:val="white"/>
              </w:rPr>
              <w:t xml:space="preserve">d) </w:t>
            </w:r>
            <w:r w:rsidRPr="00DE706A">
              <w:rPr>
                <w:rFonts w:ascii="Open Sans" w:eastAsia="Open Sans" w:hAnsi="Open Sans" w:cs="Open Sans"/>
                <w:color w:val="auto"/>
                <w:sz w:val="20"/>
                <w:szCs w:val="20"/>
              </w:rPr>
              <w:t>including new collaborative partners and their courses in their annual submission of Schedule 2</w:t>
            </w:r>
            <w:r w:rsidR="00C2218C" w:rsidRPr="00DE706A">
              <w:rPr>
                <w:rFonts w:ascii="Open Sans" w:eastAsia="Open Sans" w:hAnsi="Open Sans" w:cs="Open Sans"/>
                <w:color w:val="auto"/>
                <w:sz w:val="20"/>
                <w:szCs w:val="20"/>
                <w:highlight w:val="white"/>
              </w:rPr>
              <w:t>.</w:t>
            </w:r>
          </w:p>
          <w:p w14:paraId="6BEBA86C" w14:textId="77777777" w:rsidR="009A5837" w:rsidRPr="00DE706A" w:rsidRDefault="009A5837" w:rsidP="005636E8">
            <w:pPr>
              <w:spacing w:line="240" w:lineRule="auto"/>
              <w:contextualSpacing w:val="0"/>
              <w:rPr>
                <w:rFonts w:ascii="Open Sans" w:eastAsia="Open Sans" w:hAnsi="Open Sans" w:cs="Open Sans"/>
                <w:color w:val="auto"/>
                <w:sz w:val="20"/>
                <w:szCs w:val="20"/>
              </w:rPr>
            </w:pPr>
          </w:p>
        </w:tc>
      </w:tr>
      <w:tr w:rsidR="00DE706A" w:rsidRPr="00DE706A" w14:paraId="4C221C72" w14:textId="77777777" w:rsidTr="00DE706A">
        <w:trPr>
          <w:trHeight w:val="397"/>
        </w:trPr>
        <w:tc>
          <w:tcPr>
            <w:tcW w:w="1124" w:type="dxa"/>
            <w:shd w:val="clear" w:color="auto" w:fill="94E7EA"/>
            <w:tcMar>
              <w:top w:w="100" w:type="dxa"/>
              <w:left w:w="100" w:type="dxa"/>
              <w:bottom w:w="100" w:type="dxa"/>
              <w:right w:w="100" w:type="dxa"/>
            </w:tcMar>
          </w:tcPr>
          <w:p w14:paraId="1CBFF5E3" w14:textId="064CF4E3"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7</w:t>
            </w:r>
          </w:p>
        </w:tc>
        <w:tc>
          <w:tcPr>
            <w:tcW w:w="8505" w:type="dxa"/>
            <w:shd w:val="clear" w:color="auto" w:fill="94E7EA"/>
            <w:tcMar>
              <w:top w:w="100" w:type="dxa"/>
              <w:left w:w="100" w:type="dxa"/>
              <w:bottom w:w="100" w:type="dxa"/>
              <w:right w:w="100" w:type="dxa"/>
            </w:tcMar>
          </w:tcPr>
          <w:p w14:paraId="016CF5E6" w14:textId="7CC62F7A"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CERTIFICATION</w:t>
            </w:r>
          </w:p>
        </w:tc>
      </w:tr>
      <w:tr w:rsidR="00DE706A" w:rsidRPr="00DE706A" w14:paraId="038CF9CC" w14:textId="77777777" w:rsidTr="00F623B6">
        <w:tc>
          <w:tcPr>
            <w:tcW w:w="1124" w:type="dxa"/>
            <w:tcMar>
              <w:top w:w="100" w:type="dxa"/>
              <w:left w:w="100" w:type="dxa"/>
              <w:bottom w:w="100" w:type="dxa"/>
              <w:right w:w="100" w:type="dxa"/>
            </w:tcMar>
          </w:tcPr>
          <w:p w14:paraId="53AA1B7A"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7.1</w:t>
            </w:r>
          </w:p>
        </w:tc>
        <w:tc>
          <w:tcPr>
            <w:tcW w:w="8505" w:type="dxa"/>
            <w:tcMar>
              <w:top w:w="100" w:type="dxa"/>
              <w:left w:w="100" w:type="dxa"/>
              <w:bottom w:w="100" w:type="dxa"/>
              <w:right w:w="100" w:type="dxa"/>
            </w:tcMar>
          </w:tcPr>
          <w:p w14:paraId="3FED095D" w14:textId="77777777" w:rsidR="00A81F2F" w:rsidRPr="00DE706A" w:rsidRDefault="00C2218C" w:rsidP="00320D5D">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Institution will produce and distribute certificates to successful students, in accordance with secure certification procedures that are capable of being audited by Pearson. The Institution must also produce a transcript/diploma supplement for each student after completion of the Programme or withdrawal. </w:t>
            </w:r>
          </w:p>
        </w:tc>
      </w:tr>
      <w:tr w:rsidR="00DE706A" w:rsidRPr="00DE706A" w14:paraId="145C6C5C" w14:textId="77777777" w:rsidTr="00F623B6">
        <w:tc>
          <w:tcPr>
            <w:tcW w:w="1124" w:type="dxa"/>
            <w:tcMar>
              <w:top w:w="100" w:type="dxa"/>
              <w:left w:w="100" w:type="dxa"/>
              <w:bottom w:w="100" w:type="dxa"/>
              <w:right w:w="100" w:type="dxa"/>
            </w:tcMar>
          </w:tcPr>
          <w:p w14:paraId="5257C5C0"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7.2</w:t>
            </w:r>
          </w:p>
        </w:tc>
        <w:tc>
          <w:tcPr>
            <w:tcW w:w="8505" w:type="dxa"/>
            <w:tcMar>
              <w:top w:w="100" w:type="dxa"/>
              <w:left w:w="100" w:type="dxa"/>
              <w:bottom w:w="100" w:type="dxa"/>
              <w:right w:w="100" w:type="dxa"/>
            </w:tcMar>
          </w:tcPr>
          <w:p w14:paraId="0C4A2AE6"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Certificates for </w:t>
            </w:r>
            <w:r w:rsidR="006B0426" w:rsidRPr="00DE706A">
              <w:rPr>
                <w:rFonts w:ascii="Open Sans" w:eastAsia="Open Sans" w:hAnsi="Open Sans" w:cs="Open Sans"/>
                <w:color w:val="auto"/>
                <w:sz w:val="20"/>
                <w:szCs w:val="20"/>
              </w:rPr>
              <w:t xml:space="preserve">the Institution’s </w:t>
            </w:r>
            <w:r w:rsidRPr="00DE706A">
              <w:rPr>
                <w:rFonts w:ascii="Open Sans" w:eastAsia="Open Sans" w:hAnsi="Open Sans" w:cs="Open Sans"/>
                <w:color w:val="auto"/>
                <w:sz w:val="20"/>
                <w:szCs w:val="20"/>
              </w:rPr>
              <w:t xml:space="preserve">Higher National Qualifications will be worded in accordance with the relevant Pearson guidance. The Institution will design the certificate </w:t>
            </w:r>
            <w:r w:rsidRPr="00DE706A">
              <w:rPr>
                <w:rFonts w:ascii="Open Sans" w:eastAsia="Open Sans" w:hAnsi="Open Sans" w:cs="Open Sans"/>
                <w:color w:val="auto"/>
                <w:sz w:val="20"/>
                <w:szCs w:val="20"/>
              </w:rPr>
              <w:lastRenderedPageBreak/>
              <w:t>and will submit a copy to Pearson for its records.</w:t>
            </w:r>
            <w:r w:rsidR="006B0426" w:rsidRPr="00DE706A">
              <w:rPr>
                <w:rFonts w:ascii="Open Sans" w:eastAsia="Open Sans" w:hAnsi="Open Sans" w:cs="Open Sans"/>
                <w:color w:val="auto"/>
                <w:sz w:val="20"/>
                <w:szCs w:val="20"/>
              </w:rPr>
              <w:t xml:space="preserve">  For the avoidance of doubt, the certificate must not suggest in any way that the Institution’s Higher National Qualification is awarded or validated by Pearson and must not include the word “BTEC”.</w:t>
            </w:r>
          </w:p>
        </w:tc>
      </w:tr>
      <w:tr w:rsidR="00DE706A" w:rsidRPr="00DE706A" w14:paraId="2ED66B41" w14:textId="77777777" w:rsidTr="00DE706A">
        <w:trPr>
          <w:trHeight w:val="397"/>
        </w:trPr>
        <w:tc>
          <w:tcPr>
            <w:tcW w:w="1124" w:type="dxa"/>
            <w:shd w:val="clear" w:color="auto" w:fill="94E7EA"/>
            <w:tcMar>
              <w:top w:w="100" w:type="dxa"/>
              <w:left w:w="100" w:type="dxa"/>
              <w:bottom w:w="100" w:type="dxa"/>
              <w:right w:w="100" w:type="dxa"/>
            </w:tcMar>
          </w:tcPr>
          <w:p w14:paraId="2F635724" w14:textId="0EC21020"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8</w:t>
            </w:r>
          </w:p>
        </w:tc>
        <w:tc>
          <w:tcPr>
            <w:tcW w:w="8505" w:type="dxa"/>
            <w:shd w:val="clear" w:color="auto" w:fill="94E7EA"/>
            <w:tcMar>
              <w:top w:w="100" w:type="dxa"/>
              <w:left w:w="100" w:type="dxa"/>
              <w:bottom w:w="100" w:type="dxa"/>
              <w:right w:w="100" w:type="dxa"/>
            </w:tcMar>
          </w:tcPr>
          <w:p w14:paraId="18FFF7E9" w14:textId="3D4078A1"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STUDENT REGISTRATIONS AND FEES</w:t>
            </w:r>
          </w:p>
        </w:tc>
      </w:tr>
      <w:tr w:rsidR="00DE706A" w:rsidRPr="00DE706A" w14:paraId="3CAE025A" w14:textId="77777777" w:rsidTr="00F623B6">
        <w:tc>
          <w:tcPr>
            <w:tcW w:w="1124" w:type="dxa"/>
            <w:tcMar>
              <w:top w:w="100" w:type="dxa"/>
              <w:left w:w="100" w:type="dxa"/>
              <w:bottom w:w="100" w:type="dxa"/>
              <w:right w:w="100" w:type="dxa"/>
            </w:tcMar>
          </w:tcPr>
          <w:p w14:paraId="72DD6CA2"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8.1</w:t>
            </w:r>
          </w:p>
        </w:tc>
        <w:tc>
          <w:tcPr>
            <w:tcW w:w="8505" w:type="dxa"/>
            <w:tcMar>
              <w:top w:w="100" w:type="dxa"/>
              <w:left w:w="100" w:type="dxa"/>
              <w:bottom w:w="100" w:type="dxa"/>
              <w:right w:w="100" w:type="dxa"/>
            </w:tcMar>
          </w:tcPr>
          <w:p w14:paraId="339D82C1"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shall not register students on Higher National Qualifications in excess of 30% above the proposed student numbers as set out in Schedule 1 and Schedule 2.</w:t>
            </w:r>
          </w:p>
        </w:tc>
      </w:tr>
      <w:tr w:rsidR="00DE706A" w:rsidRPr="00DE706A" w14:paraId="452FE1EE" w14:textId="77777777" w:rsidTr="00F623B6">
        <w:tc>
          <w:tcPr>
            <w:tcW w:w="1124" w:type="dxa"/>
            <w:tcMar>
              <w:top w:w="100" w:type="dxa"/>
              <w:left w:w="100" w:type="dxa"/>
              <w:bottom w:w="100" w:type="dxa"/>
              <w:right w:w="100" w:type="dxa"/>
            </w:tcMar>
          </w:tcPr>
          <w:p w14:paraId="7A9D012C"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8.2</w:t>
            </w:r>
          </w:p>
        </w:tc>
        <w:tc>
          <w:tcPr>
            <w:tcW w:w="8505" w:type="dxa"/>
            <w:tcMar>
              <w:top w:w="100" w:type="dxa"/>
              <w:left w:w="100" w:type="dxa"/>
              <w:bottom w:w="100" w:type="dxa"/>
              <w:right w:w="100" w:type="dxa"/>
            </w:tcMar>
          </w:tcPr>
          <w:p w14:paraId="7442E3F3"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For Programmes following an academic year, registrations of students on Higher Nationals Qualifications must be uploaded via Edexcel Online by November 15</w:t>
            </w:r>
            <w:r w:rsidRPr="00DE706A">
              <w:rPr>
                <w:rFonts w:ascii="Open Sans" w:eastAsia="Open Sans" w:hAnsi="Open Sans" w:cs="Open Sans"/>
                <w:color w:val="auto"/>
                <w:sz w:val="20"/>
                <w:szCs w:val="20"/>
                <w:vertAlign w:val="superscript"/>
              </w:rPr>
              <w:t>th</w:t>
            </w:r>
            <w:r w:rsidRPr="00DE706A">
              <w:rPr>
                <w:rFonts w:ascii="Open Sans" w:eastAsia="Open Sans" w:hAnsi="Open Sans" w:cs="Open Sans"/>
                <w:color w:val="auto"/>
                <w:sz w:val="20"/>
                <w:szCs w:val="20"/>
              </w:rPr>
              <w:t xml:space="preserve">. </w:t>
            </w:r>
          </w:p>
        </w:tc>
      </w:tr>
      <w:tr w:rsidR="00DE706A" w:rsidRPr="00DE706A" w14:paraId="36B6061C" w14:textId="77777777" w:rsidTr="00F623B6">
        <w:tc>
          <w:tcPr>
            <w:tcW w:w="1124" w:type="dxa"/>
            <w:tcMar>
              <w:top w:w="100" w:type="dxa"/>
              <w:left w:w="100" w:type="dxa"/>
              <w:bottom w:w="100" w:type="dxa"/>
              <w:right w:w="100" w:type="dxa"/>
            </w:tcMar>
          </w:tcPr>
          <w:p w14:paraId="58FB3CA7"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8.3</w:t>
            </w:r>
          </w:p>
        </w:tc>
        <w:tc>
          <w:tcPr>
            <w:tcW w:w="8505" w:type="dxa"/>
            <w:tcMar>
              <w:top w:w="100" w:type="dxa"/>
              <w:left w:w="100" w:type="dxa"/>
              <w:bottom w:w="100" w:type="dxa"/>
              <w:right w:w="100" w:type="dxa"/>
            </w:tcMar>
          </w:tcPr>
          <w:p w14:paraId="3952C0AA"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For Programmes with other start times, registration of students on Higher National Qualifications must be uploaded via Edexcel Online within 30 days of the commencement of the Programme. </w:t>
            </w:r>
          </w:p>
        </w:tc>
      </w:tr>
      <w:tr w:rsidR="00DE706A" w:rsidRPr="00DE706A" w14:paraId="7B657CD3" w14:textId="77777777" w:rsidTr="00F623B6">
        <w:tc>
          <w:tcPr>
            <w:tcW w:w="1124" w:type="dxa"/>
            <w:tcMar>
              <w:top w:w="100" w:type="dxa"/>
              <w:left w:w="100" w:type="dxa"/>
              <w:bottom w:w="100" w:type="dxa"/>
              <w:right w:w="100" w:type="dxa"/>
            </w:tcMar>
          </w:tcPr>
          <w:p w14:paraId="00153D89"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8.4</w:t>
            </w:r>
          </w:p>
          <w:p w14:paraId="49E670AF"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287DC118"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Institution shall pay to Pearson a fee for each student registered on any Higher National Qualification pursuant to this Agreement. The fees are published on Pearson's website and reviewed annually.  Despite that the fact that these fees are referred to as a registration fee, they are due and payable in consideration of the </w:t>
            </w:r>
            <w:proofErr w:type="gramStart"/>
            <w:r w:rsidRPr="00DE706A">
              <w:rPr>
                <w:rFonts w:ascii="Open Sans" w:eastAsia="Open Sans" w:hAnsi="Open Sans" w:cs="Open Sans"/>
                <w:color w:val="auto"/>
                <w:sz w:val="20"/>
                <w:szCs w:val="20"/>
              </w:rPr>
              <w:t>trade mark</w:t>
            </w:r>
            <w:proofErr w:type="gramEnd"/>
            <w:r w:rsidRPr="00DE706A">
              <w:rPr>
                <w:rFonts w:ascii="Open Sans" w:eastAsia="Open Sans" w:hAnsi="Open Sans" w:cs="Open Sans"/>
                <w:color w:val="auto"/>
                <w:sz w:val="20"/>
                <w:szCs w:val="20"/>
              </w:rPr>
              <w:t xml:space="preserve"> licence granted under this Agreement.</w:t>
            </w:r>
          </w:p>
        </w:tc>
      </w:tr>
      <w:tr w:rsidR="00DE706A" w:rsidRPr="00DE706A" w14:paraId="65A76EC6" w14:textId="77777777" w:rsidTr="00F623B6">
        <w:tc>
          <w:tcPr>
            <w:tcW w:w="1124" w:type="dxa"/>
            <w:tcMar>
              <w:top w:w="100" w:type="dxa"/>
              <w:left w:w="100" w:type="dxa"/>
              <w:bottom w:w="100" w:type="dxa"/>
              <w:right w:w="100" w:type="dxa"/>
            </w:tcMar>
          </w:tcPr>
          <w:p w14:paraId="7F7292F3"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8.5</w:t>
            </w:r>
          </w:p>
        </w:tc>
        <w:tc>
          <w:tcPr>
            <w:tcW w:w="8505" w:type="dxa"/>
            <w:tcMar>
              <w:top w:w="100" w:type="dxa"/>
              <w:left w:w="100" w:type="dxa"/>
              <w:bottom w:w="100" w:type="dxa"/>
              <w:right w:w="100" w:type="dxa"/>
            </w:tcMar>
          </w:tcPr>
          <w:p w14:paraId="697C6E7C"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shall pay the fees at the applicable rate.</w:t>
            </w:r>
          </w:p>
        </w:tc>
      </w:tr>
      <w:tr w:rsidR="00DE706A" w:rsidRPr="00DE706A" w14:paraId="17B5E6CD" w14:textId="77777777" w:rsidTr="00F623B6">
        <w:tc>
          <w:tcPr>
            <w:tcW w:w="1124" w:type="dxa"/>
            <w:tcMar>
              <w:top w:w="100" w:type="dxa"/>
              <w:left w:w="100" w:type="dxa"/>
              <w:bottom w:w="100" w:type="dxa"/>
              <w:right w:w="100" w:type="dxa"/>
            </w:tcMar>
          </w:tcPr>
          <w:p w14:paraId="63519910"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8.6</w:t>
            </w:r>
          </w:p>
        </w:tc>
        <w:tc>
          <w:tcPr>
            <w:tcW w:w="8505" w:type="dxa"/>
            <w:tcMar>
              <w:top w:w="100" w:type="dxa"/>
              <w:left w:w="100" w:type="dxa"/>
              <w:bottom w:w="100" w:type="dxa"/>
              <w:right w:w="100" w:type="dxa"/>
            </w:tcMar>
          </w:tcPr>
          <w:p w14:paraId="4C69F3AC"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Late registration fees will apply, in line with Pearson published policy.</w:t>
            </w:r>
          </w:p>
        </w:tc>
      </w:tr>
      <w:tr w:rsidR="00DE706A" w:rsidRPr="00DE706A" w14:paraId="5962AAF3" w14:textId="77777777" w:rsidTr="00F623B6">
        <w:tc>
          <w:tcPr>
            <w:tcW w:w="1124" w:type="dxa"/>
            <w:tcMar>
              <w:top w:w="100" w:type="dxa"/>
              <w:left w:w="100" w:type="dxa"/>
              <w:bottom w:w="100" w:type="dxa"/>
              <w:right w:w="100" w:type="dxa"/>
            </w:tcMar>
          </w:tcPr>
          <w:p w14:paraId="38640DBB" w14:textId="77777777" w:rsidR="00A81F2F" w:rsidRPr="00DE706A" w:rsidRDefault="00C2218C">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8.7</w:t>
            </w:r>
          </w:p>
          <w:p w14:paraId="716F8ECE" w14:textId="77777777" w:rsidR="00A81F2F" w:rsidRPr="00DE706A" w:rsidRDefault="00A81F2F">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5FC666CD"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invoice the Institution for the registration fees following registration. The fees for Higher National Qualifications will be payable within one month of the date of the invoice.</w:t>
            </w:r>
          </w:p>
        </w:tc>
      </w:tr>
      <w:tr w:rsidR="00DE706A" w:rsidRPr="00DE706A" w14:paraId="14C051CE" w14:textId="77777777" w:rsidTr="00F623B6">
        <w:trPr>
          <w:trHeight w:val="1200"/>
        </w:trPr>
        <w:tc>
          <w:tcPr>
            <w:tcW w:w="1124" w:type="dxa"/>
            <w:tcMar>
              <w:top w:w="100" w:type="dxa"/>
              <w:left w:w="100" w:type="dxa"/>
              <w:bottom w:w="100" w:type="dxa"/>
              <w:right w:w="100" w:type="dxa"/>
            </w:tcMar>
          </w:tcPr>
          <w:p w14:paraId="6DEECE29" w14:textId="310F14E4" w:rsidR="0037418E" w:rsidRPr="00DE706A" w:rsidRDefault="0037418E" w:rsidP="0037418E">
            <w:pPr>
              <w:spacing w:line="240" w:lineRule="auto"/>
              <w:rPr>
                <w:rFonts w:ascii="Open Sans" w:eastAsia="Open Sans" w:hAnsi="Open Sans" w:cs="Open Sans"/>
                <w:b/>
                <w:color w:val="auto"/>
                <w:sz w:val="20"/>
                <w:szCs w:val="20"/>
              </w:rPr>
            </w:pPr>
            <w:r w:rsidRPr="00DE706A">
              <w:rPr>
                <w:rFonts w:ascii="Open Sans" w:eastAsia="Open Sans" w:hAnsi="Open Sans" w:cs="Open Sans"/>
                <w:b/>
                <w:color w:val="auto"/>
                <w:sz w:val="20"/>
                <w:szCs w:val="20"/>
              </w:rPr>
              <w:t>8.8</w:t>
            </w:r>
          </w:p>
        </w:tc>
        <w:tc>
          <w:tcPr>
            <w:tcW w:w="8505" w:type="dxa"/>
            <w:tcMar>
              <w:top w:w="100" w:type="dxa"/>
              <w:left w:w="100" w:type="dxa"/>
              <w:bottom w:w="100" w:type="dxa"/>
              <w:right w:w="100" w:type="dxa"/>
            </w:tcMar>
          </w:tcPr>
          <w:p w14:paraId="7D67DE19" w14:textId="2E4A3745" w:rsidR="0037418E" w:rsidRPr="00DE706A" w:rsidRDefault="0037418E" w:rsidP="0037418E">
            <w:pPr>
              <w:spacing w:line="240" w:lineRule="auto"/>
              <w:rPr>
                <w:rFonts w:ascii="Open Sans" w:eastAsia="Open Sans" w:hAnsi="Open Sans" w:cs="Open Sans"/>
                <w:color w:val="auto"/>
                <w:sz w:val="20"/>
                <w:szCs w:val="20"/>
              </w:rPr>
            </w:pPr>
            <w:r w:rsidRPr="00DE706A">
              <w:rPr>
                <w:rFonts w:ascii="Open Sans" w:eastAsia="Open Sans" w:hAnsi="Open Sans" w:cs="Open Sans"/>
                <w:color w:val="auto"/>
                <w:sz w:val="20"/>
                <w:szCs w:val="20"/>
              </w:rPr>
              <w:t>The fees payable by the Institution for all Higher National Qualifications delivered under this Agreement will be subject to the following levels of discount: 1-500 registrations at 40% discount; 501-1000 registrations at 45% discount (with the registrations up to 500 receiving a 40% discount) and 1001+ registrations at 50% discount (with registrations up to 500 receiving a 40% discount and registrations from 501-1000 receiving a 45% discount).</w:t>
            </w:r>
          </w:p>
        </w:tc>
      </w:tr>
      <w:tr w:rsidR="00DE706A" w:rsidRPr="00DE706A" w14:paraId="589D59F4" w14:textId="77777777" w:rsidTr="00F623B6">
        <w:trPr>
          <w:trHeight w:val="1200"/>
        </w:trPr>
        <w:tc>
          <w:tcPr>
            <w:tcW w:w="1124" w:type="dxa"/>
            <w:tcMar>
              <w:top w:w="100" w:type="dxa"/>
              <w:left w:w="100" w:type="dxa"/>
              <w:bottom w:w="100" w:type="dxa"/>
              <w:right w:w="100" w:type="dxa"/>
            </w:tcMar>
          </w:tcPr>
          <w:p w14:paraId="39451C5F" w14:textId="156DCB5F"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8.9</w:t>
            </w:r>
          </w:p>
        </w:tc>
        <w:tc>
          <w:tcPr>
            <w:tcW w:w="8505" w:type="dxa"/>
            <w:tcMar>
              <w:top w:w="100" w:type="dxa"/>
              <w:left w:w="100" w:type="dxa"/>
              <w:bottom w:w="100" w:type="dxa"/>
              <w:right w:w="100" w:type="dxa"/>
            </w:tcMar>
          </w:tcPr>
          <w:p w14:paraId="2B5E3829"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will update student registration details on Edexcel Online by 30</w:t>
            </w:r>
            <w:r w:rsidRPr="00DE706A">
              <w:rPr>
                <w:rFonts w:ascii="Open Sans" w:eastAsia="Open Sans" w:hAnsi="Open Sans" w:cs="Open Sans"/>
                <w:color w:val="auto"/>
                <w:sz w:val="20"/>
                <w:szCs w:val="20"/>
                <w:vertAlign w:val="superscript"/>
              </w:rPr>
              <w:t>th</w:t>
            </w:r>
            <w:r w:rsidRPr="00DE706A">
              <w:rPr>
                <w:rFonts w:ascii="Open Sans" w:eastAsia="Open Sans" w:hAnsi="Open Sans" w:cs="Open Sans"/>
                <w:color w:val="auto"/>
                <w:sz w:val="20"/>
                <w:szCs w:val="20"/>
              </w:rPr>
              <w:t xml:space="preserve"> September annually with details of student completions and withdrawals. Institutions may only issue certificates for qualifications and students registered with Pearson and entered on Edexcel Online.</w:t>
            </w:r>
          </w:p>
        </w:tc>
      </w:tr>
      <w:tr w:rsidR="00DE706A" w:rsidRPr="00DE706A" w14:paraId="57C845FD" w14:textId="77777777" w:rsidTr="00DE706A">
        <w:trPr>
          <w:trHeight w:val="397"/>
        </w:trPr>
        <w:tc>
          <w:tcPr>
            <w:tcW w:w="1124" w:type="dxa"/>
            <w:shd w:val="clear" w:color="auto" w:fill="94E7EA"/>
            <w:tcMar>
              <w:top w:w="100" w:type="dxa"/>
              <w:left w:w="100" w:type="dxa"/>
              <w:bottom w:w="100" w:type="dxa"/>
              <w:right w:w="100" w:type="dxa"/>
            </w:tcMar>
          </w:tcPr>
          <w:p w14:paraId="2790D66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9</w:t>
            </w:r>
          </w:p>
        </w:tc>
        <w:tc>
          <w:tcPr>
            <w:tcW w:w="8505" w:type="dxa"/>
            <w:shd w:val="clear" w:color="auto" w:fill="94E7EA"/>
            <w:tcMar>
              <w:top w:w="100" w:type="dxa"/>
              <w:left w:w="100" w:type="dxa"/>
              <w:bottom w:w="100" w:type="dxa"/>
              <w:right w:w="100" w:type="dxa"/>
            </w:tcMar>
          </w:tcPr>
          <w:p w14:paraId="7A7E3BC7"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DATA PROTECTION</w:t>
            </w:r>
          </w:p>
        </w:tc>
      </w:tr>
      <w:tr w:rsidR="00DE706A" w:rsidRPr="00DE706A" w14:paraId="2417F124" w14:textId="77777777" w:rsidTr="00F623B6">
        <w:trPr>
          <w:trHeight w:val="1260"/>
        </w:trPr>
        <w:tc>
          <w:tcPr>
            <w:tcW w:w="1124" w:type="dxa"/>
            <w:tcMar>
              <w:top w:w="100" w:type="dxa"/>
              <w:left w:w="100" w:type="dxa"/>
              <w:bottom w:w="100" w:type="dxa"/>
              <w:right w:w="100" w:type="dxa"/>
            </w:tcMar>
          </w:tcPr>
          <w:p w14:paraId="3931EF20"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9.1</w:t>
            </w:r>
          </w:p>
        </w:tc>
        <w:tc>
          <w:tcPr>
            <w:tcW w:w="8505" w:type="dxa"/>
            <w:tcMar>
              <w:top w:w="100" w:type="dxa"/>
              <w:left w:w="100" w:type="dxa"/>
              <w:bottom w:w="100" w:type="dxa"/>
              <w:right w:w="100" w:type="dxa"/>
            </w:tcMar>
          </w:tcPr>
          <w:p w14:paraId="4BAF6DE6"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Institution and Pearson are controllers in common in respect of the personal data which the Institution uploads via Edexcel Online pursuant to this Agreement.  Pearson will use the personal data in order to quality assure use of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and </w:t>
            </w:r>
            <w:r w:rsidRPr="00DE706A">
              <w:rPr>
                <w:rFonts w:ascii="Open Sans" w:eastAsia="Open Sans" w:hAnsi="Open Sans" w:cs="Open Sans"/>
                <w:i/>
                <w:color w:val="auto"/>
                <w:sz w:val="20"/>
                <w:szCs w:val="20"/>
              </w:rPr>
              <w:t xml:space="preserve">Higher National Diploma </w:t>
            </w:r>
            <w:proofErr w:type="gramStart"/>
            <w:r w:rsidRPr="00DE706A">
              <w:rPr>
                <w:rFonts w:ascii="Open Sans" w:eastAsia="Open Sans" w:hAnsi="Open Sans" w:cs="Open Sans"/>
                <w:i/>
                <w:color w:val="auto"/>
                <w:sz w:val="20"/>
                <w:szCs w:val="20"/>
              </w:rPr>
              <w:t>T</w:t>
            </w:r>
            <w:r w:rsidRPr="00DE706A">
              <w:rPr>
                <w:rFonts w:ascii="Open Sans" w:eastAsia="Open Sans" w:hAnsi="Open Sans" w:cs="Open Sans"/>
                <w:color w:val="auto"/>
                <w:sz w:val="20"/>
                <w:szCs w:val="20"/>
              </w:rPr>
              <w:t>rade Marks</w:t>
            </w:r>
            <w:proofErr w:type="gramEnd"/>
            <w:r w:rsidRPr="00DE706A">
              <w:rPr>
                <w:rFonts w:ascii="Open Sans" w:eastAsia="Open Sans" w:hAnsi="Open Sans" w:cs="Open Sans"/>
                <w:color w:val="auto"/>
                <w:sz w:val="20"/>
                <w:szCs w:val="20"/>
              </w:rPr>
              <w:t>, and to invoice the Institution in accordance with this Agreement, and in order to comply with any legal obligations.</w:t>
            </w:r>
          </w:p>
        </w:tc>
      </w:tr>
      <w:tr w:rsidR="00DE706A" w:rsidRPr="00DE706A" w14:paraId="4FD6E9D2" w14:textId="77777777" w:rsidTr="00F623B6">
        <w:trPr>
          <w:trHeight w:val="1500"/>
        </w:trPr>
        <w:tc>
          <w:tcPr>
            <w:tcW w:w="1124" w:type="dxa"/>
            <w:tcMar>
              <w:top w:w="100" w:type="dxa"/>
              <w:left w:w="100" w:type="dxa"/>
              <w:bottom w:w="100" w:type="dxa"/>
              <w:right w:w="100" w:type="dxa"/>
            </w:tcMar>
          </w:tcPr>
          <w:p w14:paraId="458AAAB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9.2</w:t>
            </w:r>
          </w:p>
        </w:tc>
        <w:tc>
          <w:tcPr>
            <w:tcW w:w="8505" w:type="dxa"/>
            <w:tcMar>
              <w:top w:w="100" w:type="dxa"/>
              <w:left w:w="100" w:type="dxa"/>
              <w:bottom w:w="100" w:type="dxa"/>
              <w:right w:w="100" w:type="dxa"/>
            </w:tcMar>
          </w:tcPr>
          <w:p w14:paraId="73C46155"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Institution will inform students that Pearson owns the Higher National Trade Marks and that personal data relating to their name, date of birth, gender, Programme and results may be shared with Pearson who will process it for administration purposes, in order to quality assure use of these Trade Marks, and in order to comply with any legal obligations.  </w:t>
            </w:r>
          </w:p>
        </w:tc>
      </w:tr>
      <w:tr w:rsidR="00DE706A" w:rsidRPr="00DE706A" w14:paraId="04EC5DCC" w14:textId="77777777" w:rsidTr="00F623B6">
        <w:tc>
          <w:tcPr>
            <w:tcW w:w="1124" w:type="dxa"/>
            <w:tcMar>
              <w:top w:w="100" w:type="dxa"/>
              <w:left w:w="100" w:type="dxa"/>
              <w:bottom w:w="100" w:type="dxa"/>
              <w:right w:w="100" w:type="dxa"/>
            </w:tcMar>
          </w:tcPr>
          <w:p w14:paraId="02D50585"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9.3</w:t>
            </w:r>
          </w:p>
        </w:tc>
        <w:tc>
          <w:tcPr>
            <w:tcW w:w="8505" w:type="dxa"/>
            <w:tcMar>
              <w:top w:w="100" w:type="dxa"/>
              <w:left w:w="100" w:type="dxa"/>
              <w:bottom w:w="100" w:type="dxa"/>
              <w:right w:w="100" w:type="dxa"/>
            </w:tcMar>
          </w:tcPr>
          <w:p w14:paraId="414165D4"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For the purposes of this clause 9, "controller", "personal data" and "process" shall have the meanings given in the Data Protection Law; and "Data Protection Law" shall mean Regulation 2016/679 (General Data Protection Regulation) and the Data Protection Act 2018.</w:t>
            </w:r>
          </w:p>
        </w:tc>
      </w:tr>
      <w:tr w:rsidR="00DE706A" w:rsidRPr="00DE706A" w14:paraId="4692252D" w14:textId="77777777" w:rsidTr="00F623B6">
        <w:tc>
          <w:tcPr>
            <w:tcW w:w="1124" w:type="dxa"/>
            <w:tcMar>
              <w:top w:w="100" w:type="dxa"/>
              <w:left w:w="100" w:type="dxa"/>
              <w:bottom w:w="100" w:type="dxa"/>
              <w:right w:w="100" w:type="dxa"/>
            </w:tcMar>
          </w:tcPr>
          <w:p w14:paraId="7AD7152D" w14:textId="77777777" w:rsidR="0037418E" w:rsidRPr="00DE706A" w:rsidRDefault="0037418E" w:rsidP="0037418E">
            <w:pPr>
              <w:spacing w:line="240" w:lineRule="auto"/>
              <w:rPr>
                <w:rFonts w:ascii="Open Sans" w:eastAsia="Open Sans" w:hAnsi="Open Sans" w:cs="Open Sans"/>
                <w:b/>
                <w:color w:val="auto"/>
                <w:sz w:val="20"/>
                <w:szCs w:val="20"/>
              </w:rPr>
            </w:pPr>
            <w:r w:rsidRPr="00DE706A">
              <w:rPr>
                <w:rFonts w:ascii="Open Sans" w:eastAsia="Open Sans" w:hAnsi="Open Sans" w:cs="Open Sans"/>
                <w:b/>
                <w:color w:val="auto"/>
                <w:sz w:val="20"/>
                <w:szCs w:val="20"/>
              </w:rPr>
              <w:t>9.4</w:t>
            </w:r>
          </w:p>
        </w:tc>
        <w:tc>
          <w:tcPr>
            <w:tcW w:w="8505" w:type="dxa"/>
            <w:tcMar>
              <w:top w:w="100" w:type="dxa"/>
              <w:left w:w="100" w:type="dxa"/>
              <w:bottom w:w="100" w:type="dxa"/>
              <w:right w:w="100" w:type="dxa"/>
            </w:tcMar>
          </w:tcPr>
          <w:p w14:paraId="285456C9" w14:textId="77777777" w:rsidR="0037418E" w:rsidRPr="00DE706A" w:rsidRDefault="0037418E" w:rsidP="0037418E">
            <w:pPr>
              <w:spacing w:line="240" w:lineRule="auto"/>
              <w:rPr>
                <w:rFonts w:ascii="Open Sans" w:eastAsia="Open Sans" w:hAnsi="Open Sans" w:cs="Open Sans"/>
                <w:color w:val="auto"/>
                <w:sz w:val="20"/>
                <w:szCs w:val="20"/>
              </w:rPr>
            </w:pPr>
            <w:proofErr w:type="gramStart"/>
            <w:r w:rsidRPr="00DE706A">
              <w:rPr>
                <w:rFonts w:ascii="Open Sans" w:hAnsi="Open Sans" w:cs="Open Sans"/>
                <w:color w:val="auto"/>
                <w:sz w:val="20"/>
              </w:rPr>
              <w:t>With regard to</w:t>
            </w:r>
            <w:proofErr w:type="gramEnd"/>
            <w:r w:rsidRPr="00DE706A">
              <w:rPr>
                <w:rFonts w:ascii="Open Sans" w:hAnsi="Open Sans" w:cs="Open Sans"/>
                <w:color w:val="auto"/>
                <w:sz w:val="20"/>
              </w:rPr>
              <w:t xml:space="preserve"> the use of personal data pursuant to this Agreement, each Party will ensure that it complies with its obligations under the Data Protection Law.</w:t>
            </w:r>
          </w:p>
        </w:tc>
      </w:tr>
      <w:tr w:rsidR="00DE706A" w:rsidRPr="00DE706A" w14:paraId="5F01F118" w14:textId="77777777" w:rsidTr="00DE706A">
        <w:tc>
          <w:tcPr>
            <w:tcW w:w="1124" w:type="dxa"/>
            <w:shd w:val="clear" w:color="auto" w:fill="94E7EA"/>
            <w:tcMar>
              <w:top w:w="100" w:type="dxa"/>
              <w:left w:w="100" w:type="dxa"/>
              <w:bottom w:w="100" w:type="dxa"/>
              <w:right w:w="100" w:type="dxa"/>
            </w:tcMar>
          </w:tcPr>
          <w:p w14:paraId="6FA9061D"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10</w:t>
            </w:r>
          </w:p>
          <w:p w14:paraId="425C6D6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shd w:val="clear" w:color="auto" w:fill="94E7EA"/>
            <w:tcMar>
              <w:top w:w="100" w:type="dxa"/>
              <w:left w:w="100" w:type="dxa"/>
              <w:bottom w:w="100" w:type="dxa"/>
              <w:right w:w="100" w:type="dxa"/>
            </w:tcMar>
          </w:tcPr>
          <w:p w14:paraId="6EDE3E1E"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PEARSON OBLIGATIONS</w:t>
            </w:r>
          </w:p>
        </w:tc>
      </w:tr>
      <w:tr w:rsidR="00DE706A" w:rsidRPr="00DE706A" w14:paraId="4109FEF8" w14:textId="77777777" w:rsidTr="00F623B6">
        <w:tc>
          <w:tcPr>
            <w:tcW w:w="1124" w:type="dxa"/>
            <w:tcMar>
              <w:top w:w="100" w:type="dxa"/>
              <w:left w:w="100" w:type="dxa"/>
              <w:bottom w:w="100" w:type="dxa"/>
              <w:right w:w="100" w:type="dxa"/>
            </w:tcMar>
          </w:tcPr>
          <w:p w14:paraId="688B0AA5"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10.1</w:t>
            </w:r>
          </w:p>
        </w:tc>
        <w:tc>
          <w:tcPr>
            <w:tcW w:w="8505" w:type="dxa"/>
            <w:tcMar>
              <w:top w:w="100" w:type="dxa"/>
              <w:left w:w="100" w:type="dxa"/>
              <w:bottom w:w="100" w:type="dxa"/>
              <w:right w:w="100" w:type="dxa"/>
            </w:tcMar>
          </w:tcPr>
          <w:p w14:paraId="39244F7B"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provide the Institution with the contact details of their University Principal Examiner who can provide curriculum advice and support in the application process.</w:t>
            </w:r>
          </w:p>
        </w:tc>
      </w:tr>
      <w:tr w:rsidR="00DE706A" w:rsidRPr="00DE706A" w14:paraId="7A313BDC" w14:textId="77777777" w:rsidTr="00F623B6">
        <w:tc>
          <w:tcPr>
            <w:tcW w:w="1124" w:type="dxa"/>
            <w:tcMar>
              <w:top w:w="100" w:type="dxa"/>
              <w:left w:w="100" w:type="dxa"/>
              <w:bottom w:w="100" w:type="dxa"/>
              <w:right w:w="100" w:type="dxa"/>
            </w:tcMar>
          </w:tcPr>
          <w:p w14:paraId="32544412" w14:textId="301FBB34"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10.2</w:t>
            </w:r>
          </w:p>
          <w:p w14:paraId="65C43DC1"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3481FF70"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provide Institutions with a Licence Centre Guide, updated annually, which provides practical support and information for Higher Education Institutions (“HEIs”) operating under licence from Pearson.</w:t>
            </w:r>
          </w:p>
        </w:tc>
      </w:tr>
      <w:tr w:rsidR="00DE706A" w:rsidRPr="00DE706A" w14:paraId="69214633" w14:textId="77777777" w:rsidTr="00F623B6">
        <w:tc>
          <w:tcPr>
            <w:tcW w:w="1124" w:type="dxa"/>
            <w:tcMar>
              <w:top w:w="100" w:type="dxa"/>
              <w:left w:w="100" w:type="dxa"/>
              <w:bottom w:w="100" w:type="dxa"/>
              <w:right w:w="100" w:type="dxa"/>
            </w:tcMar>
          </w:tcPr>
          <w:p w14:paraId="4DD24E66" w14:textId="4C5D7C80"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10.3</w:t>
            </w:r>
          </w:p>
          <w:p w14:paraId="1816730D"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304884F4"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will produce an annual summary report of the IRRs which will be circulated to all HEIs operating under licence from Pearson.</w:t>
            </w:r>
          </w:p>
        </w:tc>
      </w:tr>
      <w:tr w:rsidR="00DE706A" w:rsidRPr="00DE706A" w14:paraId="03D01345" w14:textId="77777777" w:rsidTr="00DE706A">
        <w:tc>
          <w:tcPr>
            <w:tcW w:w="1124" w:type="dxa"/>
            <w:shd w:val="clear" w:color="auto" w:fill="94E7EA"/>
            <w:tcMar>
              <w:top w:w="100" w:type="dxa"/>
              <w:left w:w="100" w:type="dxa"/>
              <w:bottom w:w="100" w:type="dxa"/>
              <w:right w:w="100" w:type="dxa"/>
            </w:tcMar>
          </w:tcPr>
          <w:p w14:paraId="3C8F1042"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w:t>
            </w:r>
          </w:p>
          <w:p w14:paraId="576F85DF"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shd w:val="clear" w:color="auto" w:fill="94E7EA"/>
            <w:tcMar>
              <w:top w:w="100" w:type="dxa"/>
              <w:left w:w="100" w:type="dxa"/>
              <w:bottom w:w="100" w:type="dxa"/>
              <w:right w:w="100" w:type="dxa"/>
            </w:tcMar>
          </w:tcPr>
          <w:p w14:paraId="6C6FAA4E"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TERMINATION</w:t>
            </w:r>
          </w:p>
          <w:p w14:paraId="12E55A90" w14:textId="77777777" w:rsidR="0037418E" w:rsidRPr="00DE706A" w:rsidRDefault="0037418E" w:rsidP="0037418E">
            <w:pPr>
              <w:spacing w:line="240" w:lineRule="auto"/>
              <w:contextualSpacing w:val="0"/>
              <w:rPr>
                <w:rFonts w:ascii="Open Sans" w:eastAsia="Open Sans" w:hAnsi="Open Sans" w:cs="Open Sans"/>
                <w:color w:val="auto"/>
                <w:sz w:val="20"/>
                <w:szCs w:val="20"/>
              </w:rPr>
            </w:pPr>
          </w:p>
        </w:tc>
      </w:tr>
      <w:tr w:rsidR="00DE706A" w:rsidRPr="00DE706A" w14:paraId="1F3B717D" w14:textId="77777777" w:rsidTr="00F623B6">
        <w:tc>
          <w:tcPr>
            <w:tcW w:w="1124" w:type="dxa"/>
            <w:tcMar>
              <w:top w:w="100" w:type="dxa"/>
              <w:left w:w="100" w:type="dxa"/>
              <w:bottom w:w="100" w:type="dxa"/>
              <w:right w:w="100" w:type="dxa"/>
            </w:tcMar>
          </w:tcPr>
          <w:p w14:paraId="607FE015"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11.1</w:t>
            </w:r>
          </w:p>
        </w:tc>
        <w:tc>
          <w:tcPr>
            <w:tcW w:w="8505" w:type="dxa"/>
            <w:tcMar>
              <w:top w:w="100" w:type="dxa"/>
              <w:left w:w="100" w:type="dxa"/>
              <w:bottom w:w="100" w:type="dxa"/>
              <w:right w:w="100" w:type="dxa"/>
            </w:tcMar>
          </w:tcPr>
          <w:p w14:paraId="24C4714E"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Each party shall have the right, without prejudice to its other rights or remedies, to terminate this Agreement immediately by notice to the other, if the other:</w:t>
            </w:r>
          </w:p>
        </w:tc>
      </w:tr>
      <w:tr w:rsidR="00DE706A" w:rsidRPr="00DE706A" w14:paraId="47E6AAD5" w14:textId="77777777" w:rsidTr="00F623B6">
        <w:tc>
          <w:tcPr>
            <w:tcW w:w="1124" w:type="dxa"/>
            <w:tcMar>
              <w:top w:w="100" w:type="dxa"/>
              <w:left w:w="100" w:type="dxa"/>
              <w:bottom w:w="100" w:type="dxa"/>
              <w:right w:w="100" w:type="dxa"/>
            </w:tcMar>
          </w:tcPr>
          <w:p w14:paraId="467D8C12"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11.1.1</w:t>
            </w:r>
          </w:p>
          <w:p w14:paraId="59736933"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3B97C17D"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is in material or persistent breach of any of its obligations under this Agreement and either that breach is incapable of remedy or that the other party has failed to remedy that breach within 30 days of receiving written notice requiring it to do so; or</w:t>
            </w:r>
          </w:p>
        </w:tc>
      </w:tr>
      <w:tr w:rsidR="00DE706A" w:rsidRPr="00DE706A" w14:paraId="1D2DB2EE" w14:textId="77777777" w:rsidTr="00F623B6">
        <w:tc>
          <w:tcPr>
            <w:tcW w:w="1124" w:type="dxa"/>
            <w:tcMar>
              <w:top w:w="100" w:type="dxa"/>
              <w:left w:w="100" w:type="dxa"/>
              <w:bottom w:w="100" w:type="dxa"/>
              <w:right w:w="100" w:type="dxa"/>
            </w:tcMar>
          </w:tcPr>
          <w:p w14:paraId="77347FB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11.1.2</w:t>
            </w:r>
          </w:p>
        </w:tc>
        <w:tc>
          <w:tcPr>
            <w:tcW w:w="8505" w:type="dxa"/>
            <w:tcMar>
              <w:top w:w="100" w:type="dxa"/>
              <w:left w:w="100" w:type="dxa"/>
              <w:bottom w:w="100" w:type="dxa"/>
              <w:right w:w="100" w:type="dxa"/>
            </w:tcMar>
          </w:tcPr>
          <w:p w14:paraId="3414CDF3"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is unable to pay its debts (within the meaning of section 123 of the Insolvency Act 1986 or equivalent legislation in the Territory), or becomes insolvent, or is subject to an order </w:t>
            </w:r>
            <w:r w:rsidRPr="00DE706A">
              <w:rPr>
                <w:rFonts w:ascii="Open Sans" w:eastAsia="Open Sans" w:hAnsi="Open Sans" w:cs="Open Sans"/>
                <w:color w:val="auto"/>
                <w:sz w:val="20"/>
                <w:szCs w:val="20"/>
              </w:rPr>
              <w:lastRenderedPageBreak/>
              <w:t>or a resolution for its liquidation, administration, winding-up or dissolution (otherwise than for the purpose of a solvent amalgamation or reconstruction), or had an administrator or other receiver, manager, trustee, liquidator, administrator or similar officer appointed over all or any substantial part of its assets, or enters into or proposes any composition or arrangement with the creditors generally, or is subject to any analogous event or proceeding in any applicable jurisdiction.</w:t>
            </w:r>
          </w:p>
        </w:tc>
      </w:tr>
      <w:tr w:rsidR="00DE706A" w:rsidRPr="00DE706A" w14:paraId="2B00C1B0" w14:textId="77777777" w:rsidTr="00F623B6">
        <w:tc>
          <w:tcPr>
            <w:tcW w:w="1124" w:type="dxa"/>
            <w:tcMar>
              <w:top w:w="100" w:type="dxa"/>
              <w:left w:w="100" w:type="dxa"/>
              <w:bottom w:w="100" w:type="dxa"/>
              <w:right w:w="100" w:type="dxa"/>
            </w:tcMar>
          </w:tcPr>
          <w:p w14:paraId="7D360B28"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11.2</w:t>
            </w:r>
          </w:p>
        </w:tc>
        <w:tc>
          <w:tcPr>
            <w:tcW w:w="8505" w:type="dxa"/>
            <w:tcMar>
              <w:top w:w="100" w:type="dxa"/>
              <w:left w:w="100" w:type="dxa"/>
              <w:bottom w:w="100" w:type="dxa"/>
              <w:right w:w="100" w:type="dxa"/>
            </w:tcMar>
          </w:tcPr>
          <w:p w14:paraId="1D56EE4D"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Pearson shall have the right, without prejudice to its other rights or remedies, to terminate this Agreement immediately by notice to the Institution if the Institution:</w:t>
            </w:r>
          </w:p>
        </w:tc>
      </w:tr>
      <w:tr w:rsidR="00DE706A" w:rsidRPr="00DE706A" w14:paraId="77CF1B5E" w14:textId="77777777" w:rsidTr="00F623B6">
        <w:trPr>
          <w:trHeight w:val="364"/>
        </w:trPr>
        <w:tc>
          <w:tcPr>
            <w:tcW w:w="1124" w:type="dxa"/>
            <w:tcMar>
              <w:top w:w="100" w:type="dxa"/>
              <w:left w:w="100" w:type="dxa"/>
              <w:bottom w:w="100" w:type="dxa"/>
              <w:right w:w="100" w:type="dxa"/>
            </w:tcMar>
          </w:tcPr>
          <w:p w14:paraId="57133BE0"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11.2.1</w:t>
            </w:r>
          </w:p>
        </w:tc>
        <w:tc>
          <w:tcPr>
            <w:tcW w:w="8505" w:type="dxa"/>
            <w:tcMar>
              <w:top w:w="100" w:type="dxa"/>
              <w:left w:w="100" w:type="dxa"/>
              <w:bottom w:w="100" w:type="dxa"/>
              <w:right w:w="100" w:type="dxa"/>
            </w:tcMar>
          </w:tcPr>
          <w:p w14:paraId="17ECF065"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undergoes a change of control; or</w:t>
            </w:r>
          </w:p>
        </w:tc>
      </w:tr>
      <w:tr w:rsidR="00DE706A" w:rsidRPr="00DE706A" w14:paraId="28DA7BB2" w14:textId="77777777" w:rsidTr="00F623B6">
        <w:tc>
          <w:tcPr>
            <w:tcW w:w="1124" w:type="dxa"/>
            <w:tcMar>
              <w:top w:w="100" w:type="dxa"/>
              <w:left w:w="100" w:type="dxa"/>
              <w:bottom w:w="100" w:type="dxa"/>
              <w:right w:w="100" w:type="dxa"/>
            </w:tcMar>
          </w:tcPr>
          <w:p w14:paraId="5F59ECB1"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11.2.2</w:t>
            </w:r>
          </w:p>
        </w:tc>
        <w:tc>
          <w:tcPr>
            <w:tcW w:w="8505" w:type="dxa"/>
            <w:tcMar>
              <w:top w:w="100" w:type="dxa"/>
              <w:left w:w="100" w:type="dxa"/>
              <w:bottom w:w="100" w:type="dxa"/>
              <w:right w:w="100" w:type="dxa"/>
            </w:tcMar>
          </w:tcPr>
          <w:p w14:paraId="17DA32C5"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sells </w:t>
            </w:r>
            <w:proofErr w:type="gramStart"/>
            <w:r w:rsidRPr="00DE706A">
              <w:rPr>
                <w:rFonts w:ascii="Open Sans" w:eastAsia="Open Sans" w:hAnsi="Open Sans" w:cs="Open Sans"/>
                <w:color w:val="auto"/>
                <w:sz w:val="20"/>
                <w:szCs w:val="20"/>
              </w:rPr>
              <w:t>all of</w:t>
            </w:r>
            <w:proofErr w:type="gramEnd"/>
            <w:r w:rsidRPr="00DE706A">
              <w:rPr>
                <w:rFonts w:ascii="Open Sans" w:eastAsia="Open Sans" w:hAnsi="Open Sans" w:cs="Open Sans"/>
                <w:color w:val="auto"/>
                <w:sz w:val="20"/>
                <w:szCs w:val="20"/>
              </w:rPr>
              <w:t xml:space="preserve"> its assets or is merged or reorganised in circumstances where it is not the surviving entity; or</w:t>
            </w:r>
          </w:p>
        </w:tc>
      </w:tr>
      <w:tr w:rsidR="00DE706A" w:rsidRPr="00DE706A" w14:paraId="22F5D587" w14:textId="77777777" w:rsidTr="00F623B6">
        <w:tc>
          <w:tcPr>
            <w:tcW w:w="1124" w:type="dxa"/>
            <w:tcMar>
              <w:top w:w="100" w:type="dxa"/>
              <w:left w:w="100" w:type="dxa"/>
              <w:bottom w:w="100" w:type="dxa"/>
              <w:right w:w="100" w:type="dxa"/>
            </w:tcMar>
          </w:tcPr>
          <w:p w14:paraId="60C8241E"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11.2.3</w:t>
            </w:r>
          </w:p>
        </w:tc>
        <w:tc>
          <w:tcPr>
            <w:tcW w:w="8505" w:type="dxa"/>
            <w:tcMar>
              <w:top w:w="100" w:type="dxa"/>
              <w:left w:w="100" w:type="dxa"/>
              <w:bottom w:w="100" w:type="dxa"/>
              <w:right w:w="100" w:type="dxa"/>
            </w:tcMar>
          </w:tcPr>
          <w:p w14:paraId="791E8589"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ceases to possess the necessary local authorisation to award the Higher National Qualifications in the Territory; or</w:t>
            </w:r>
          </w:p>
        </w:tc>
      </w:tr>
      <w:tr w:rsidR="00DE706A" w:rsidRPr="00DE706A" w14:paraId="6E480106" w14:textId="77777777" w:rsidTr="00F623B6">
        <w:tc>
          <w:tcPr>
            <w:tcW w:w="1124" w:type="dxa"/>
            <w:tcMar>
              <w:top w:w="100" w:type="dxa"/>
              <w:left w:w="100" w:type="dxa"/>
              <w:bottom w:w="100" w:type="dxa"/>
              <w:right w:w="100" w:type="dxa"/>
            </w:tcMar>
          </w:tcPr>
          <w:p w14:paraId="4C0D6027"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11.2.4</w:t>
            </w:r>
          </w:p>
        </w:tc>
        <w:tc>
          <w:tcPr>
            <w:tcW w:w="8505" w:type="dxa"/>
            <w:tcMar>
              <w:top w:w="100" w:type="dxa"/>
              <w:left w:w="100" w:type="dxa"/>
              <w:bottom w:w="100" w:type="dxa"/>
              <w:right w:w="100" w:type="dxa"/>
            </w:tcMar>
          </w:tcPr>
          <w:p w14:paraId="382E9647"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fails to maintain appropriate quality assurance standards or fails to rectify any issues of concern legitimately raised by Pearson as referred to in clause 4.5 above.</w:t>
            </w:r>
          </w:p>
        </w:tc>
      </w:tr>
      <w:tr w:rsidR="00DE706A" w:rsidRPr="00DE706A" w14:paraId="4E605274" w14:textId="77777777" w:rsidTr="00F623B6">
        <w:tc>
          <w:tcPr>
            <w:tcW w:w="1124" w:type="dxa"/>
            <w:tcMar>
              <w:top w:w="100" w:type="dxa"/>
              <w:left w:w="100" w:type="dxa"/>
              <w:bottom w:w="100" w:type="dxa"/>
              <w:right w:w="100" w:type="dxa"/>
            </w:tcMar>
          </w:tcPr>
          <w:p w14:paraId="5B5C3E36"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11.3</w:t>
            </w:r>
          </w:p>
          <w:p w14:paraId="7CCB8158"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262E041B"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Each party shall have the right to terminate this Agreement without cause on twelve months’ written notice to the other. For the avoidance of doubt, if the Institution no longer wishes to use the </w:t>
            </w:r>
            <w:proofErr w:type="gramStart"/>
            <w:r w:rsidRPr="00DE706A">
              <w:rPr>
                <w:rFonts w:ascii="Open Sans" w:eastAsia="Open Sans" w:hAnsi="Open Sans" w:cs="Open Sans"/>
                <w:color w:val="auto"/>
                <w:sz w:val="20"/>
                <w:szCs w:val="20"/>
              </w:rPr>
              <w:t>Trade Marks</w:t>
            </w:r>
            <w:proofErr w:type="gramEnd"/>
            <w:r w:rsidRPr="00DE706A">
              <w:rPr>
                <w:rFonts w:ascii="Open Sans" w:eastAsia="Open Sans" w:hAnsi="Open Sans" w:cs="Open Sans"/>
                <w:color w:val="auto"/>
                <w:sz w:val="20"/>
                <w:szCs w:val="20"/>
              </w:rPr>
              <w:t xml:space="preserve"> it must give Pearson 12 months’ formal written notice of termination in accordance with the notice provisions set out in clause 15.</w:t>
            </w:r>
          </w:p>
        </w:tc>
      </w:tr>
      <w:tr w:rsidR="00DE706A" w:rsidRPr="00DE706A" w14:paraId="134C9861" w14:textId="77777777" w:rsidTr="00F623B6">
        <w:tc>
          <w:tcPr>
            <w:tcW w:w="1124" w:type="dxa"/>
            <w:tcMar>
              <w:top w:w="100" w:type="dxa"/>
              <w:left w:w="100" w:type="dxa"/>
              <w:bottom w:w="100" w:type="dxa"/>
              <w:right w:w="100" w:type="dxa"/>
            </w:tcMar>
          </w:tcPr>
          <w:p w14:paraId="6048136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11.4.</w:t>
            </w:r>
          </w:p>
        </w:tc>
        <w:tc>
          <w:tcPr>
            <w:tcW w:w="8505" w:type="dxa"/>
            <w:tcMar>
              <w:top w:w="100" w:type="dxa"/>
              <w:left w:w="100" w:type="dxa"/>
              <w:bottom w:w="100" w:type="dxa"/>
              <w:right w:w="100" w:type="dxa"/>
            </w:tcMar>
          </w:tcPr>
          <w:p w14:paraId="481CC8B5"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On termination of this Agreement for any reason: </w:t>
            </w:r>
          </w:p>
        </w:tc>
      </w:tr>
      <w:tr w:rsidR="00DE706A" w:rsidRPr="00DE706A" w14:paraId="46A6A925" w14:textId="77777777" w:rsidTr="00F623B6">
        <w:tc>
          <w:tcPr>
            <w:tcW w:w="1124" w:type="dxa"/>
            <w:tcMar>
              <w:top w:w="100" w:type="dxa"/>
              <w:left w:w="100" w:type="dxa"/>
              <w:bottom w:w="100" w:type="dxa"/>
              <w:right w:w="100" w:type="dxa"/>
            </w:tcMar>
          </w:tcPr>
          <w:p w14:paraId="7C7E85CB"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11.4.1</w:t>
            </w:r>
          </w:p>
          <w:p w14:paraId="1CDFC4AB"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4F889AC7"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shall immediately pay to Pearson all of Pearson’s outstanding unpaid invoices and interest and, in respect of registrations for which no invoice has been submitted, Pearson may submit an invoice which shall be payable immediately on receipt;</w:t>
            </w:r>
          </w:p>
        </w:tc>
      </w:tr>
      <w:tr w:rsidR="00DE706A" w:rsidRPr="00DE706A" w14:paraId="35D0F013" w14:textId="77777777" w:rsidTr="00F623B6">
        <w:tc>
          <w:tcPr>
            <w:tcW w:w="1124" w:type="dxa"/>
            <w:tcMar>
              <w:top w:w="100" w:type="dxa"/>
              <w:left w:w="100" w:type="dxa"/>
              <w:bottom w:w="100" w:type="dxa"/>
              <w:right w:w="100" w:type="dxa"/>
            </w:tcMar>
          </w:tcPr>
          <w:p w14:paraId="02B3DD0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11.4.2</w:t>
            </w:r>
          </w:p>
        </w:tc>
        <w:tc>
          <w:tcPr>
            <w:tcW w:w="8505" w:type="dxa"/>
            <w:tcMar>
              <w:top w:w="100" w:type="dxa"/>
              <w:left w:w="100" w:type="dxa"/>
              <w:bottom w:w="100" w:type="dxa"/>
              <w:right w:w="100" w:type="dxa"/>
            </w:tcMar>
          </w:tcPr>
          <w:p w14:paraId="49329D7F"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the parties shall cooperate to take such reasonable steps as may be available to ensure that the relevant Programmes are carried on with a minimum of interruptions and inconvenience to students then registered as taking that Programme. The Institution shall be authorised to teach out the relevant Higher National Qualification to certification, on the condition that no further students are registered by the Institution on the Higher National Qualification concerned.  For the avoidance of doubt, Institution shall be free to continue to deliver an equivalent programme to new students, provided it does not use the </w:t>
            </w:r>
            <w:r w:rsidRPr="00DE706A">
              <w:rPr>
                <w:rFonts w:ascii="Open Sans" w:eastAsia="Open Sans" w:hAnsi="Open Sans" w:cs="Open Sans"/>
                <w:i/>
                <w:color w:val="auto"/>
                <w:sz w:val="20"/>
                <w:szCs w:val="20"/>
              </w:rPr>
              <w:t>Higher National Certificate</w:t>
            </w:r>
            <w:r w:rsidRPr="00DE706A">
              <w:rPr>
                <w:rFonts w:ascii="Open Sans" w:eastAsia="Open Sans" w:hAnsi="Open Sans" w:cs="Open Sans"/>
                <w:color w:val="auto"/>
                <w:sz w:val="20"/>
                <w:szCs w:val="20"/>
              </w:rPr>
              <w:t xml:space="preserve"> or the </w:t>
            </w:r>
            <w:r w:rsidRPr="00DE706A">
              <w:rPr>
                <w:rFonts w:ascii="Open Sans" w:eastAsia="Open Sans" w:hAnsi="Open Sans" w:cs="Open Sans"/>
                <w:i/>
                <w:color w:val="auto"/>
                <w:sz w:val="20"/>
                <w:szCs w:val="20"/>
              </w:rPr>
              <w:t>Higher National Diploma</w:t>
            </w:r>
            <w:r w:rsidRPr="00DE706A">
              <w:rPr>
                <w:rFonts w:ascii="Open Sans" w:eastAsia="Open Sans" w:hAnsi="Open Sans" w:cs="Open Sans"/>
                <w:color w:val="auto"/>
                <w:sz w:val="20"/>
                <w:szCs w:val="20"/>
              </w:rPr>
              <w:t xml:space="preserve"> </w:t>
            </w:r>
            <w:proofErr w:type="gramStart"/>
            <w:r w:rsidRPr="00DE706A">
              <w:rPr>
                <w:rFonts w:ascii="Open Sans" w:eastAsia="Open Sans" w:hAnsi="Open Sans" w:cs="Open Sans"/>
                <w:color w:val="auto"/>
                <w:sz w:val="20"/>
                <w:szCs w:val="20"/>
              </w:rPr>
              <w:t>Trade Mark</w:t>
            </w:r>
            <w:proofErr w:type="gramEnd"/>
            <w:r w:rsidRPr="00DE706A">
              <w:rPr>
                <w:rFonts w:ascii="Open Sans" w:eastAsia="Open Sans" w:hAnsi="Open Sans" w:cs="Open Sans"/>
                <w:color w:val="auto"/>
                <w:sz w:val="20"/>
                <w:szCs w:val="20"/>
              </w:rPr>
              <w:t xml:space="preserve"> in connection with such programme;</w:t>
            </w:r>
          </w:p>
        </w:tc>
      </w:tr>
      <w:tr w:rsidR="00DE706A" w:rsidRPr="00DE706A" w14:paraId="1D996CB5" w14:textId="77777777" w:rsidTr="00F623B6">
        <w:tc>
          <w:tcPr>
            <w:tcW w:w="1124" w:type="dxa"/>
            <w:tcMar>
              <w:top w:w="100" w:type="dxa"/>
              <w:left w:w="100" w:type="dxa"/>
              <w:bottom w:w="100" w:type="dxa"/>
              <w:right w:w="100" w:type="dxa"/>
            </w:tcMar>
          </w:tcPr>
          <w:p w14:paraId="2B96D8B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 xml:space="preserve">11.4.3 </w:t>
            </w:r>
          </w:p>
        </w:tc>
        <w:tc>
          <w:tcPr>
            <w:tcW w:w="8505" w:type="dxa"/>
            <w:tcMar>
              <w:top w:w="100" w:type="dxa"/>
              <w:left w:w="100" w:type="dxa"/>
              <w:bottom w:w="100" w:type="dxa"/>
              <w:right w:w="100" w:type="dxa"/>
            </w:tcMar>
          </w:tcPr>
          <w:p w14:paraId="55043606"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accrued rights of the parties as at termination and the continuation of any provision expressly stated to survive or implicitly surviving termination shall not be affected.</w:t>
            </w:r>
          </w:p>
        </w:tc>
      </w:tr>
      <w:tr w:rsidR="00DE706A" w:rsidRPr="00DE706A" w14:paraId="7C2C6170" w14:textId="77777777" w:rsidTr="00DE706A">
        <w:tc>
          <w:tcPr>
            <w:tcW w:w="1124" w:type="dxa"/>
            <w:shd w:val="clear" w:color="auto" w:fill="94E7EA"/>
            <w:tcMar>
              <w:top w:w="100" w:type="dxa"/>
              <w:left w:w="100" w:type="dxa"/>
              <w:bottom w:w="100" w:type="dxa"/>
              <w:right w:w="100" w:type="dxa"/>
            </w:tcMar>
          </w:tcPr>
          <w:p w14:paraId="21EC1E2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12</w:t>
            </w:r>
          </w:p>
        </w:tc>
        <w:tc>
          <w:tcPr>
            <w:tcW w:w="8505" w:type="dxa"/>
            <w:shd w:val="clear" w:color="auto" w:fill="94E7EA"/>
            <w:tcMar>
              <w:top w:w="100" w:type="dxa"/>
              <w:left w:w="100" w:type="dxa"/>
              <w:bottom w:w="100" w:type="dxa"/>
              <w:right w:w="100" w:type="dxa"/>
            </w:tcMar>
          </w:tcPr>
          <w:p w14:paraId="7A4D225E"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CONFIDENTIALITY</w:t>
            </w:r>
          </w:p>
        </w:tc>
      </w:tr>
      <w:tr w:rsidR="00DE706A" w:rsidRPr="00DE706A" w14:paraId="3CB044E1" w14:textId="77777777" w:rsidTr="00F623B6">
        <w:tc>
          <w:tcPr>
            <w:tcW w:w="1124" w:type="dxa"/>
            <w:tcMar>
              <w:top w:w="100" w:type="dxa"/>
              <w:left w:w="100" w:type="dxa"/>
              <w:bottom w:w="100" w:type="dxa"/>
              <w:right w:w="100" w:type="dxa"/>
            </w:tcMar>
          </w:tcPr>
          <w:p w14:paraId="4DA2F81A"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12.1</w:t>
            </w:r>
          </w:p>
        </w:tc>
        <w:tc>
          <w:tcPr>
            <w:tcW w:w="8505" w:type="dxa"/>
            <w:tcMar>
              <w:top w:w="100" w:type="dxa"/>
              <w:left w:w="100" w:type="dxa"/>
              <w:bottom w:w="100" w:type="dxa"/>
              <w:right w:w="100" w:type="dxa"/>
            </w:tcMar>
          </w:tcPr>
          <w:p w14:paraId="0014E560"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Each party agrees:</w:t>
            </w:r>
          </w:p>
        </w:tc>
      </w:tr>
      <w:tr w:rsidR="00DE706A" w:rsidRPr="00DE706A" w14:paraId="59BFC221" w14:textId="77777777" w:rsidTr="00F623B6">
        <w:tc>
          <w:tcPr>
            <w:tcW w:w="1124" w:type="dxa"/>
            <w:tcMar>
              <w:top w:w="100" w:type="dxa"/>
              <w:left w:w="100" w:type="dxa"/>
              <w:bottom w:w="100" w:type="dxa"/>
              <w:right w:w="100" w:type="dxa"/>
            </w:tcMar>
          </w:tcPr>
          <w:p w14:paraId="514F3DA3"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12.1.1</w:t>
            </w:r>
          </w:p>
        </w:tc>
        <w:tc>
          <w:tcPr>
            <w:tcW w:w="8505" w:type="dxa"/>
            <w:tcMar>
              <w:top w:w="100" w:type="dxa"/>
              <w:left w:w="100" w:type="dxa"/>
              <w:bottom w:w="100" w:type="dxa"/>
              <w:right w:w="100" w:type="dxa"/>
            </w:tcMar>
          </w:tcPr>
          <w:p w14:paraId="67FC6BC8"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to maintain as confidential and not to use or disclose to any third party any Confidential Information derived from the other party without the consent of the disclosing party except where such use or disclosure is that which is reasonably necessary for the proper performance of this Agreement and the Confidential Information is disclosed subject to an obligation of confidentiality on the part of the third party;</w:t>
            </w:r>
          </w:p>
        </w:tc>
      </w:tr>
      <w:tr w:rsidR="00DE706A" w:rsidRPr="00DE706A" w14:paraId="75717818" w14:textId="77777777" w:rsidTr="00F623B6">
        <w:trPr>
          <w:trHeight w:val="1380"/>
        </w:trPr>
        <w:tc>
          <w:tcPr>
            <w:tcW w:w="1124" w:type="dxa"/>
            <w:tcMar>
              <w:top w:w="100" w:type="dxa"/>
              <w:left w:w="100" w:type="dxa"/>
              <w:bottom w:w="100" w:type="dxa"/>
              <w:right w:w="100" w:type="dxa"/>
            </w:tcMar>
          </w:tcPr>
          <w:p w14:paraId="2C874A1A"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12.1.2</w:t>
            </w:r>
          </w:p>
        </w:tc>
        <w:tc>
          <w:tcPr>
            <w:tcW w:w="8505" w:type="dxa"/>
            <w:tcMar>
              <w:top w:w="100" w:type="dxa"/>
              <w:left w:w="100" w:type="dxa"/>
              <w:bottom w:w="100" w:type="dxa"/>
              <w:right w:w="100" w:type="dxa"/>
            </w:tcMar>
          </w:tcPr>
          <w:p w14:paraId="5D328050"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to make all relevant officers, employees, agents and subcontractors aware of the confidentiality of the Confidential Information and the provisions of this clause 12, including taking such steps as will from time to time be reasonably necessary to ensure compliance by its officers, employees, agents and subcontractors with the provisions of this clause 12.</w:t>
            </w:r>
          </w:p>
        </w:tc>
      </w:tr>
      <w:tr w:rsidR="00DE706A" w:rsidRPr="00DE706A" w14:paraId="56BF0FCF" w14:textId="77777777" w:rsidTr="00F623B6">
        <w:trPr>
          <w:trHeight w:val="879"/>
        </w:trPr>
        <w:tc>
          <w:tcPr>
            <w:tcW w:w="1124" w:type="dxa"/>
            <w:tcMar>
              <w:top w:w="100" w:type="dxa"/>
              <w:left w:w="100" w:type="dxa"/>
              <w:bottom w:w="100" w:type="dxa"/>
              <w:right w:w="100" w:type="dxa"/>
            </w:tcMar>
          </w:tcPr>
          <w:p w14:paraId="1D19144D"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12.2</w:t>
            </w:r>
          </w:p>
        </w:tc>
        <w:tc>
          <w:tcPr>
            <w:tcW w:w="8505" w:type="dxa"/>
            <w:tcMar>
              <w:top w:w="100" w:type="dxa"/>
              <w:left w:w="100" w:type="dxa"/>
              <w:bottom w:w="100" w:type="dxa"/>
              <w:right w:w="100" w:type="dxa"/>
            </w:tcMar>
          </w:tcPr>
          <w:p w14:paraId="662C90E2"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obligations in this clause 12 will continue in full force and effect during the terms of and for five (5) years following the termination or expiration of this Agreement, provided, however, the following will not be subject of such restrictions:</w:t>
            </w:r>
          </w:p>
        </w:tc>
      </w:tr>
      <w:tr w:rsidR="00DE706A" w:rsidRPr="00DE706A" w14:paraId="780C90BF" w14:textId="77777777" w:rsidTr="00F623B6">
        <w:tc>
          <w:tcPr>
            <w:tcW w:w="1124" w:type="dxa"/>
            <w:tcMar>
              <w:top w:w="100" w:type="dxa"/>
              <w:left w:w="100" w:type="dxa"/>
              <w:bottom w:w="100" w:type="dxa"/>
              <w:right w:w="100" w:type="dxa"/>
            </w:tcMar>
          </w:tcPr>
          <w:p w14:paraId="7ACE4CA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12.2.1</w:t>
            </w:r>
          </w:p>
        </w:tc>
        <w:tc>
          <w:tcPr>
            <w:tcW w:w="8505" w:type="dxa"/>
            <w:tcMar>
              <w:top w:w="100" w:type="dxa"/>
              <w:left w:w="100" w:type="dxa"/>
              <w:bottom w:w="100" w:type="dxa"/>
              <w:right w:w="100" w:type="dxa"/>
            </w:tcMar>
          </w:tcPr>
          <w:p w14:paraId="575F249D"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information which was lawfully in the possession of the receiving party without obligation of confidentiality prior to its disclosure by the disclosing party;</w:t>
            </w:r>
          </w:p>
        </w:tc>
      </w:tr>
      <w:tr w:rsidR="00DE706A" w:rsidRPr="00DE706A" w14:paraId="2FCBA29F" w14:textId="77777777" w:rsidTr="00F623B6">
        <w:trPr>
          <w:trHeight w:val="520"/>
        </w:trPr>
        <w:tc>
          <w:tcPr>
            <w:tcW w:w="1124" w:type="dxa"/>
            <w:tcMar>
              <w:top w:w="100" w:type="dxa"/>
              <w:left w:w="100" w:type="dxa"/>
              <w:bottom w:w="100" w:type="dxa"/>
              <w:right w:w="100" w:type="dxa"/>
            </w:tcMar>
          </w:tcPr>
          <w:p w14:paraId="1519D6F1"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12.2.2</w:t>
            </w:r>
          </w:p>
          <w:p w14:paraId="1B57903A"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0944CF26"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information which is or becomes publicly available without a breach of this Agreement;</w:t>
            </w:r>
          </w:p>
        </w:tc>
      </w:tr>
      <w:tr w:rsidR="00DE706A" w:rsidRPr="00DE706A" w14:paraId="7E9AB0FC" w14:textId="77777777" w:rsidTr="00F623B6">
        <w:tc>
          <w:tcPr>
            <w:tcW w:w="1124" w:type="dxa"/>
            <w:tcMar>
              <w:top w:w="100" w:type="dxa"/>
              <w:left w:w="100" w:type="dxa"/>
              <w:bottom w:w="100" w:type="dxa"/>
              <w:right w:w="100" w:type="dxa"/>
            </w:tcMar>
          </w:tcPr>
          <w:p w14:paraId="322A81FB"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12.2.3</w:t>
            </w:r>
          </w:p>
        </w:tc>
        <w:tc>
          <w:tcPr>
            <w:tcW w:w="8505" w:type="dxa"/>
            <w:tcMar>
              <w:top w:w="100" w:type="dxa"/>
              <w:left w:w="100" w:type="dxa"/>
              <w:bottom w:w="100" w:type="dxa"/>
              <w:right w:w="100" w:type="dxa"/>
            </w:tcMar>
          </w:tcPr>
          <w:p w14:paraId="23C95A52"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information which is otherwise lawfully available to one party without obligation of confidentiality from a source independent of the other party; or</w:t>
            </w:r>
          </w:p>
        </w:tc>
      </w:tr>
      <w:tr w:rsidR="00DE706A" w:rsidRPr="00DE706A" w14:paraId="1909DC77" w14:textId="77777777" w:rsidTr="00F623B6">
        <w:trPr>
          <w:trHeight w:val="616"/>
        </w:trPr>
        <w:tc>
          <w:tcPr>
            <w:tcW w:w="1124" w:type="dxa"/>
            <w:tcMar>
              <w:top w:w="100" w:type="dxa"/>
              <w:left w:w="100" w:type="dxa"/>
              <w:bottom w:w="100" w:type="dxa"/>
              <w:right w:w="100" w:type="dxa"/>
            </w:tcMar>
          </w:tcPr>
          <w:p w14:paraId="0F84B267"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12.2.4</w:t>
            </w:r>
          </w:p>
        </w:tc>
        <w:tc>
          <w:tcPr>
            <w:tcW w:w="8505" w:type="dxa"/>
            <w:tcMar>
              <w:top w:w="100" w:type="dxa"/>
              <w:left w:w="100" w:type="dxa"/>
              <w:bottom w:w="100" w:type="dxa"/>
              <w:right w:w="100" w:type="dxa"/>
            </w:tcMar>
          </w:tcPr>
          <w:p w14:paraId="70BCE0D2" w14:textId="77777777" w:rsidR="0037418E" w:rsidRPr="00DE706A" w:rsidRDefault="0037418E" w:rsidP="0037418E">
            <w:pPr>
              <w:tabs>
                <w:tab w:val="center" w:pos="4153"/>
                <w:tab w:val="right" w:pos="8306"/>
              </w:tabs>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information the disclosure of which is required by applicable law, regulation, judicial order or other governmental authority.</w:t>
            </w:r>
          </w:p>
        </w:tc>
      </w:tr>
      <w:tr w:rsidR="00DE706A" w:rsidRPr="00DE706A" w14:paraId="05855620" w14:textId="77777777" w:rsidTr="00DE706A">
        <w:tc>
          <w:tcPr>
            <w:tcW w:w="1124" w:type="dxa"/>
            <w:shd w:val="clear" w:color="auto" w:fill="94E7EA"/>
            <w:tcMar>
              <w:top w:w="100" w:type="dxa"/>
              <w:left w:w="100" w:type="dxa"/>
              <w:bottom w:w="100" w:type="dxa"/>
              <w:right w:w="100" w:type="dxa"/>
            </w:tcMar>
          </w:tcPr>
          <w:p w14:paraId="2A5B8498"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13</w:t>
            </w:r>
          </w:p>
          <w:p w14:paraId="13FA7A03"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shd w:val="clear" w:color="auto" w:fill="94E7EA"/>
            <w:tcMar>
              <w:top w:w="100" w:type="dxa"/>
              <w:left w:w="100" w:type="dxa"/>
              <w:bottom w:w="100" w:type="dxa"/>
              <w:right w:w="100" w:type="dxa"/>
            </w:tcMar>
          </w:tcPr>
          <w:p w14:paraId="0B2780D0"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ARBITRATION</w:t>
            </w:r>
          </w:p>
        </w:tc>
      </w:tr>
      <w:tr w:rsidR="00DE706A" w:rsidRPr="00DE706A" w14:paraId="0CEFCF08" w14:textId="77777777" w:rsidTr="00F623B6">
        <w:tc>
          <w:tcPr>
            <w:tcW w:w="1124" w:type="dxa"/>
            <w:tcMar>
              <w:top w:w="100" w:type="dxa"/>
              <w:left w:w="100" w:type="dxa"/>
              <w:bottom w:w="100" w:type="dxa"/>
              <w:right w:w="100" w:type="dxa"/>
            </w:tcMar>
          </w:tcPr>
          <w:p w14:paraId="6745C3B1"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13.1</w:t>
            </w:r>
          </w:p>
          <w:p w14:paraId="7A7154BC"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68CC9EAA"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dispute, difference or disagreement arising out of or in connection with this Agreement may (subject to clause 13.2) be referred by either party to a single arbitrator appointed by agreement between the parties or, in default of agreement between the parties within 30 days of a request in writing for a reference to arbitration, to an arbitrator appointed by the President of the United Kingdom Chartered Institute of Arbitrators.</w:t>
            </w:r>
          </w:p>
        </w:tc>
      </w:tr>
      <w:tr w:rsidR="00DE706A" w:rsidRPr="00DE706A" w14:paraId="3437FD95" w14:textId="77777777" w:rsidTr="00F623B6">
        <w:tc>
          <w:tcPr>
            <w:tcW w:w="1124" w:type="dxa"/>
            <w:tcMar>
              <w:top w:w="100" w:type="dxa"/>
              <w:left w:w="100" w:type="dxa"/>
              <w:bottom w:w="100" w:type="dxa"/>
              <w:right w:w="100" w:type="dxa"/>
            </w:tcMar>
          </w:tcPr>
          <w:p w14:paraId="66E60F4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13.2</w:t>
            </w:r>
          </w:p>
        </w:tc>
        <w:tc>
          <w:tcPr>
            <w:tcW w:w="8505" w:type="dxa"/>
            <w:tcMar>
              <w:top w:w="100" w:type="dxa"/>
              <w:left w:w="100" w:type="dxa"/>
              <w:bottom w:w="100" w:type="dxa"/>
              <w:right w:w="100" w:type="dxa"/>
            </w:tcMar>
          </w:tcPr>
          <w:p w14:paraId="22E487BC"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Prior to any dispute, difference or disagreements being referred to arbitration pursuant to clause 13.1, the parties shall seek to resolve the matter as follows:</w:t>
            </w:r>
          </w:p>
        </w:tc>
      </w:tr>
      <w:tr w:rsidR="00DE706A" w:rsidRPr="00DE706A" w14:paraId="0CE3CDF8" w14:textId="77777777" w:rsidTr="00F623B6">
        <w:tc>
          <w:tcPr>
            <w:tcW w:w="1124" w:type="dxa"/>
            <w:tcMar>
              <w:top w:w="100" w:type="dxa"/>
              <w:left w:w="100" w:type="dxa"/>
              <w:bottom w:w="100" w:type="dxa"/>
              <w:right w:w="100" w:type="dxa"/>
            </w:tcMar>
          </w:tcPr>
          <w:p w14:paraId="6307FF2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13.2.1</w:t>
            </w:r>
          </w:p>
          <w:p w14:paraId="44D3E2E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0FB4245D"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In the first instance, the matter will be considered by the respective director/manager of each party, but if they are not able to resolve the matter within 30 days, then (and it is expected that this will only be the case in extreme circumstances):</w:t>
            </w:r>
          </w:p>
        </w:tc>
      </w:tr>
      <w:tr w:rsidR="00DE706A" w:rsidRPr="00DE706A" w14:paraId="1558155A" w14:textId="77777777" w:rsidTr="00F623B6">
        <w:tc>
          <w:tcPr>
            <w:tcW w:w="1124" w:type="dxa"/>
            <w:tcMar>
              <w:top w:w="100" w:type="dxa"/>
              <w:left w:w="100" w:type="dxa"/>
              <w:bottom w:w="100" w:type="dxa"/>
              <w:right w:w="100" w:type="dxa"/>
            </w:tcMar>
          </w:tcPr>
          <w:p w14:paraId="1A614FD4"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13.2.2</w:t>
            </w:r>
          </w:p>
        </w:tc>
        <w:tc>
          <w:tcPr>
            <w:tcW w:w="8505" w:type="dxa"/>
            <w:tcMar>
              <w:top w:w="100" w:type="dxa"/>
              <w:left w:w="100" w:type="dxa"/>
              <w:bottom w:w="100" w:type="dxa"/>
              <w:right w:w="100" w:type="dxa"/>
            </w:tcMar>
          </w:tcPr>
          <w:p w14:paraId="22403C5A"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be referred for consideration to the Chief Executive or equivalent of each party, but if they are unable to resolve the matter in a further 30 days, the provisions of clause 13.1 will take effect.</w:t>
            </w:r>
          </w:p>
        </w:tc>
      </w:tr>
      <w:tr w:rsidR="00DE706A" w:rsidRPr="00DE706A" w14:paraId="3A54CCAA" w14:textId="77777777" w:rsidTr="00DE706A">
        <w:tc>
          <w:tcPr>
            <w:tcW w:w="1124" w:type="dxa"/>
            <w:shd w:val="clear" w:color="auto" w:fill="94E7EA"/>
            <w:tcMar>
              <w:top w:w="100" w:type="dxa"/>
              <w:left w:w="100" w:type="dxa"/>
              <w:bottom w:w="100" w:type="dxa"/>
              <w:right w:w="100" w:type="dxa"/>
            </w:tcMar>
          </w:tcPr>
          <w:p w14:paraId="6F37CA33"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w:t>
            </w:r>
          </w:p>
        </w:tc>
        <w:tc>
          <w:tcPr>
            <w:tcW w:w="8505" w:type="dxa"/>
            <w:shd w:val="clear" w:color="auto" w:fill="94E7EA"/>
            <w:tcMar>
              <w:top w:w="100" w:type="dxa"/>
              <w:left w:w="100" w:type="dxa"/>
              <w:bottom w:w="100" w:type="dxa"/>
              <w:right w:w="100" w:type="dxa"/>
            </w:tcMar>
          </w:tcPr>
          <w:p w14:paraId="4A5502AF"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LIABILITY</w:t>
            </w:r>
          </w:p>
        </w:tc>
      </w:tr>
      <w:tr w:rsidR="00DE706A" w:rsidRPr="00DE706A" w14:paraId="5FB2ECA4" w14:textId="77777777" w:rsidTr="00F623B6">
        <w:tc>
          <w:tcPr>
            <w:tcW w:w="1124" w:type="dxa"/>
            <w:tcMar>
              <w:top w:w="100" w:type="dxa"/>
              <w:left w:w="100" w:type="dxa"/>
              <w:bottom w:w="100" w:type="dxa"/>
              <w:right w:w="100" w:type="dxa"/>
            </w:tcMar>
          </w:tcPr>
          <w:p w14:paraId="623C6E7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14.1</w:t>
            </w:r>
          </w:p>
        </w:tc>
        <w:tc>
          <w:tcPr>
            <w:tcW w:w="8505" w:type="dxa"/>
            <w:tcMar>
              <w:top w:w="100" w:type="dxa"/>
              <w:left w:w="100" w:type="dxa"/>
              <w:bottom w:w="100" w:type="dxa"/>
              <w:right w:w="100" w:type="dxa"/>
            </w:tcMar>
          </w:tcPr>
          <w:p w14:paraId="4366F432"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Neither party shall have the authority to incur any financial or other obligation on the part of the other party without the prior consent in writing of the other party.</w:t>
            </w:r>
          </w:p>
        </w:tc>
      </w:tr>
      <w:tr w:rsidR="00DE706A" w:rsidRPr="00DE706A" w14:paraId="2643B60E" w14:textId="77777777" w:rsidTr="00F623B6">
        <w:tc>
          <w:tcPr>
            <w:tcW w:w="1124" w:type="dxa"/>
            <w:tcMar>
              <w:top w:w="100" w:type="dxa"/>
              <w:left w:w="100" w:type="dxa"/>
              <w:bottom w:w="100" w:type="dxa"/>
              <w:right w:w="100" w:type="dxa"/>
            </w:tcMar>
          </w:tcPr>
          <w:p w14:paraId="6E2D3E8B"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14.2</w:t>
            </w:r>
          </w:p>
        </w:tc>
        <w:tc>
          <w:tcPr>
            <w:tcW w:w="8505" w:type="dxa"/>
            <w:tcMar>
              <w:top w:w="100" w:type="dxa"/>
              <w:left w:w="100" w:type="dxa"/>
              <w:bottom w:w="100" w:type="dxa"/>
              <w:right w:w="100" w:type="dxa"/>
            </w:tcMar>
          </w:tcPr>
          <w:p w14:paraId="58C55B12"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shall be mindful of the expectations and requirements of all relevant legislation as they may impinge upon the operation of this Licence Agreement.</w:t>
            </w:r>
          </w:p>
        </w:tc>
      </w:tr>
      <w:tr w:rsidR="00DE706A" w:rsidRPr="00DE706A" w14:paraId="19F594AF" w14:textId="77777777" w:rsidTr="00F623B6">
        <w:tc>
          <w:tcPr>
            <w:tcW w:w="1124" w:type="dxa"/>
            <w:tcMar>
              <w:top w:w="100" w:type="dxa"/>
              <w:left w:w="100" w:type="dxa"/>
              <w:bottom w:w="100" w:type="dxa"/>
              <w:right w:w="100" w:type="dxa"/>
            </w:tcMar>
          </w:tcPr>
          <w:p w14:paraId="0EABFBE0"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14.3</w:t>
            </w:r>
          </w:p>
        </w:tc>
        <w:tc>
          <w:tcPr>
            <w:tcW w:w="8505" w:type="dxa"/>
            <w:tcMar>
              <w:top w:w="100" w:type="dxa"/>
              <w:left w:w="100" w:type="dxa"/>
              <w:bottom w:w="100" w:type="dxa"/>
              <w:right w:w="100" w:type="dxa"/>
            </w:tcMar>
          </w:tcPr>
          <w:p w14:paraId="76EA6A1B"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Nothing in this Agreement shall exclude or limit Pearson liability for: (</w:t>
            </w:r>
            <w:proofErr w:type="spellStart"/>
            <w:r w:rsidRPr="00DE706A">
              <w:rPr>
                <w:rFonts w:ascii="Open Sans" w:eastAsia="Open Sans" w:hAnsi="Open Sans" w:cs="Open Sans"/>
                <w:color w:val="auto"/>
                <w:sz w:val="20"/>
                <w:szCs w:val="20"/>
              </w:rPr>
              <w:t>i</w:t>
            </w:r>
            <w:proofErr w:type="spellEnd"/>
            <w:r w:rsidRPr="00DE706A">
              <w:rPr>
                <w:rFonts w:ascii="Open Sans" w:eastAsia="Open Sans" w:hAnsi="Open Sans" w:cs="Open Sans"/>
                <w:color w:val="auto"/>
                <w:sz w:val="20"/>
                <w:szCs w:val="20"/>
              </w:rPr>
              <w:t>) fraud or other criminal acts; (ii) personal injury or death caused by the negligence of its employees in connection with the performance of their duties under this Agreement; (iii) any other liability that cannot be excluded by applicable law.</w:t>
            </w:r>
          </w:p>
        </w:tc>
      </w:tr>
      <w:tr w:rsidR="00DE706A" w:rsidRPr="00DE706A" w14:paraId="75C113BA" w14:textId="77777777" w:rsidTr="00F623B6">
        <w:tc>
          <w:tcPr>
            <w:tcW w:w="1124" w:type="dxa"/>
            <w:tcMar>
              <w:top w:w="100" w:type="dxa"/>
              <w:left w:w="100" w:type="dxa"/>
              <w:bottom w:w="100" w:type="dxa"/>
              <w:right w:w="100" w:type="dxa"/>
            </w:tcMar>
          </w:tcPr>
          <w:p w14:paraId="7D55AF40"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14.4</w:t>
            </w:r>
          </w:p>
          <w:p w14:paraId="5B31147F"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04EC3BDC"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Subject to clause 14.3, Pearson shall have no liability to the Institution for any loss or damage which may be suffered by the Institution (or any person claiming under or through the Institution) which results from: (</w:t>
            </w:r>
            <w:proofErr w:type="spellStart"/>
            <w:r w:rsidRPr="00DE706A">
              <w:rPr>
                <w:rFonts w:ascii="Open Sans" w:eastAsia="Open Sans" w:hAnsi="Open Sans" w:cs="Open Sans"/>
                <w:color w:val="auto"/>
                <w:sz w:val="20"/>
                <w:szCs w:val="20"/>
              </w:rPr>
              <w:t>i</w:t>
            </w:r>
            <w:proofErr w:type="spellEnd"/>
            <w:r w:rsidRPr="00DE706A">
              <w:rPr>
                <w:rFonts w:ascii="Open Sans" w:eastAsia="Open Sans" w:hAnsi="Open Sans" w:cs="Open Sans"/>
                <w:color w:val="auto"/>
                <w:sz w:val="20"/>
                <w:szCs w:val="20"/>
              </w:rPr>
              <w:t>) loss of profits; (ii) loss of anticipated savings; (iii) loss of business opportunity or goodwill; (iv) loss of data; or (v) loss of use; or (vi) any indirect or consequential loss or damage, even if Pearson was advised of the possibility of such losses.</w:t>
            </w:r>
          </w:p>
        </w:tc>
      </w:tr>
      <w:tr w:rsidR="00DE706A" w:rsidRPr="00DE706A" w14:paraId="641F6D6A" w14:textId="77777777" w:rsidTr="00F623B6">
        <w:tc>
          <w:tcPr>
            <w:tcW w:w="1124" w:type="dxa"/>
            <w:tcMar>
              <w:top w:w="100" w:type="dxa"/>
              <w:left w:w="100" w:type="dxa"/>
              <w:bottom w:w="100" w:type="dxa"/>
              <w:right w:w="100" w:type="dxa"/>
            </w:tcMar>
          </w:tcPr>
          <w:p w14:paraId="0B1EB83D"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14.5</w:t>
            </w:r>
          </w:p>
        </w:tc>
        <w:tc>
          <w:tcPr>
            <w:tcW w:w="8505" w:type="dxa"/>
            <w:tcMar>
              <w:top w:w="100" w:type="dxa"/>
              <w:left w:w="100" w:type="dxa"/>
              <w:bottom w:w="100" w:type="dxa"/>
              <w:right w:w="100" w:type="dxa"/>
            </w:tcMar>
          </w:tcPr>
          <w:p w14:paraId="348EC4C4"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Except as provided in clauses 14.1 and 14.2, Pearson’s total liability under this Agreement, whether in contract, tort or otherwise, shall in no circumstances exceed the aggregate amount of registration fees paid to Pearson by the Institution in the year the claim arose. </w:t>
            </w:r>
          </w:p>
        </w:tc>
      </w:tr>
      <w:tr w:rsidR="00DE706A" w:rsidRPr="00DE706A" w14:paraId="52DFF686" w14:textId="77777777" w:rsidTr="00F623B6">
        <w:tc>
          <w:tcPr>
            <w:tcW w:w="1124" w:type="dxa"/>
            <w:tcMar>
              <w:top w:w="100" w:type="dxa"/>
              <w:left w:w="100" w:type="dxa"/>
              <w:bottom w:w="100" w:type="dxa"/>
              <w:right w:w="100" w:type="dxa"/>
            </w:tcMar>
          </w:tcPr>
          <w:p w14:paraId="24B57006"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14.6</w:t>
            </w:r>
          </w:p>
          <w:p w14:paraId="5F975AF6"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4C8985D4"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Subject to clause 14.1, the Institution acknowledges that no re</w:t>
            </w:r>
            <w:r w:rsidRPr="00DE706A">
              <w:rPr>
                <w:rFonts w:ascii="Open Sans" w:eastAsia="Open Sans" w:hAnsi="Open Sans" w:cs="Open Sans"/>
                <w:color w:val="auto"/>
                <w:sz w:val="20"/>
                <w:szCs w:val="20"/>
                <w:highlight w:val="white"/>
              </w:rPr>
              <w:t>presentations</w:t>
            </w:r>
            <w:r w:rsidRPr="00DE706A">
              <w:rPr>
                <w:rFonts w:ascii="Open Sans" w:eastAsia="Open Sans" w:hAnsi="Open Sans" w:cs="Open Sans"/>
                <w:color w:val="auto"/>
                <w:sz w:val="20"/>
                <w:szCs w:val="20"/>
              </w:rPr>
              <w:t xml:space="preserve"> were made prior to entering into this Agreement. The Institution agrees that, in entering into this Agreement, it did not rely on any representations (whether written or oral) of any kind or of any person other than those expressly set out in this Agreement. The Institution shall have no remedy in respect of any representation (whether written or oral) made to it on which it relied in entering into this Agreement and Pearson shall have no liability otherwise than pursuant to the express terms of this Agreement.</w:t>
            </w:r>
          </w:p>
        </w:tc>
      </w:tr>
      <w:tr w:rsidR="00DE706A" w:rsidRPr="00DE706A" w14:paraId="02F8E514" w14:textId="77777777" w:rsidTr="00F623B6">
        <w:trPr>
          <w:trHeight w:val="1380"/>
        </w:trPr>
        <w:tc>
          <w:tcPr>
            <w:tcW w:w="1124" w:type="dxa"/>
            <w:tcMar>
              <w:top w:w="100" w:type="dxa"/>
              <w:left w:w="100" w:type="dxa"/>
              <w:bottom w:w="100" w:type="dxa"/>
              <w:right w:w="100" w:type="dxa"/>
            </w:tcMar>
          </w:tcPr>
          <w:p w14:paraId="75014AB8"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14.7</w:t>
            </w:r>
          </w:p>
        </w:tc>
        <w:tc>
          <w:tcPr>
            <w:tcW w:w="8505" w:type="dxa"/>
            <w:tcMar>
              <w:top w:w="100" w:type="dxa"/>
              <w:left w:w="100" w:type="dxa"/>
              <w:bottom w:w="100" w:type="dxa"/>
              <w:right w:w="100" w:type="dxa"/>
            </w:tcMar>
          </w:tcPr>
          <w:p w14:paraId="4D9C5F17"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agrees to indemnify Pearson and keep Pearson indemnified against all loss, damage, costs, legal costs and professional and other expenses of any nature incurred under any claim, whether in contract, tort, including negligence, or any other form of action resulting from any claims brought against Pearson by a student of the Institution in relation to the Programmes or to the Institution’s Higher National Qualifications.</w:t>
            </w:r>
          </w:p>
        </w:tc>
      </w:tr>
      <w:tr w:rsidR="00DE706A" w:rsidRPr="00DE706A" w14:paraId="2829E9CA" w14:textId="77777777" w:rsidTr="00F623B6">
        <w:tc>
          <w:tcPr>
            <w:tcW w:w="1124" w:type="dxa"/>
            <w:tcMar>
              <w:top w:w="100" w:type="dxa"/>
              <w:left w:w="100" w:type="dxa"/>
              <w:bottom w:w="100" w:type="dxa"/>
              <w:right w:w="100" w:type="dxa"/>
            </w:tcMar>
          </w:tcPr>
          <w:p w14:paraId="2178DD13"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14.8</w:t>
            </w:r>
          </w:p>
        </w:tc>
        <w:tc>
          <w:tcPr>
            <w:tcW w:w="8505" w:type="dxa"/>
            <w:tcMar>
              <w:top w:w="100" w:type="dxa"/>
              <w:left w:w="100" w:type="dxa"/>
              <w:bottom w:w="100" w:type="dxa"/>
              <w:right w:w="100" w:type="dxa"/>
            </w:tcMar>
          </w:tcPr>
          <w:p w14:paraId="34C5ED35"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provisions of this clause 14 shall continue after expiry or termination of the Agreement howsoever occasioned.</w:t>
            </w:r>
          </w:p>
        </w:tc>
      </w:tr>
      <w:tr w:rsidR="00DE706A" w:rsidRPr="00DE706A" w14:paraId="0C0FFE36" w14:textId="77777777" w:rsidTr="00DE706A">
        <w:tc>
          <w:tcPr>
            <w:tcW w:w="1124" w:type="dxa"/>
            <w:shd w:val="clear" w:color="auto" w:fill="94E7EA"/>
            <w:tcMar>
              <w:top w:w="100" w:type="dxa"/>
              <w:left w:w="100" w:type="dxa"/>
              <w:bottom w:w="100" w:type="dxa"/>
              <w:right w:w="100" w:type="dxa"/>
            </w:tcMar>
          </w:tcPr>
          <w:p w14:paraId="6AFAB48F"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w:t>
            </w:r>
          </w:p>
          <w:p w14:paraId="2EEDCB6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shd w:val="clear" w:color="auto" w:fill="94E7EA"/>
            <w:tcMar>
              <w:top w:w="100" w:type="dxa"/>
              <w:left w:w="100" w:type="dxa"/>
              <w:bottom w:w="100" w:type="dxa"/>
              <w:right w:w="100" w:type="dxa"/>
            </w:tcMar>
          </w:tcPr>
          <w:p w14:paraId="73A13F8D"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GENERAL</w:t>
            </w:r>
          </w:p>
        </w:tc>
      </w:tr>
      <w:tr w:rsidR="00DE706A" w:rsidRPr="00DE706A" w14:paraId="460B78E6" w14:textId="77777777" w:rsidTr="00F623B6">
        <w:tc>
          <w:tcPr>
            <w:tcW w:w="1124" w:type="dxa"/>
            <w:tcMar>
              <w:top w:w="100" w:type="dxa"/>
              <w:left w:w="100" w:type="dxa"/>
              <w:bottom w:w="100" w:type="dxa"/>
              <w:right w:w="100" w:type="dxa"/>
            </w:tcMar>
          </w:tcPr>
          <w:p w14:paraId="5C980601"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15.1</w:t>
            </w:r>
          </w:p>
        </w:tc>
        <w:tc>
          <w:tcPr>
            <w:tcW w:w="8505" w:type="dxa"/>
            <w:tcMar>
              <w:top w:w="100" w:type="dxa"/>
              <w:left w:w="100" w:type="dxa"/>
              <w:bottom w:w="100" w:type="dxa"/>
              <w:right w:w="100" w:type="dxa"/>
            </w:tcMar>
          </w:tcPr>
          <w:p w14:paraId="4F2B2A88"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No delay by either party in enforcing its rights shall prejudice or restrict the rights of that party, and no waiver of any such rights or of any breach of any contractual terms shall be deemed to be a waiver of any other right or of any later breach.</w:t>
            </w:r>
          </w:p>
        </w:tc>
      </w:tr>
      <w:tr w:rsidR="00DE706A" w:rsidRPr="00DE706A" w14:paraId="1DE2BA13" w14:textId="77777777" w:rsidTr="00F623B6">
        <w:tc>
          <w:tcPr>
            <w:tcW w:w="1124" w:type="dxa"/>
            <w:tcMar>
              <w:top w:w="100" w:type="dxa"/>
              <w:left w:w="100" w:type="dxa"/>
              <w:bottom w:w="100" w:type="dxa"/>
              <w:right w:w="100" w:type="dxa"/>
            </w:tcMar>
          </w:tcPr>
          <w:p w14:paraId="4129F30F"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15.2</w:t>
            </w:r>
          </w:p>
        </w:tc>
        <w:tc>
          <w:tcPr>
            <w:tcW w:w="8505" w:type="dxa"/>
            <w:tcMar>
              <w:top w:w="100" w:type="dxa"/>
              <w:left w:w="100" w:type="dxa"/>
              <w:bottom w:w="100" w:type="dxa"/>
              <w:right w:w="100" w:type="dxa"/>
            </w:tcMar>
          </w:tcPr>
          <w:p w14:paraId="015E68AF"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Any amendment, waiver or variation of this Agreement shall not be binding on the parties unless set out in writing, expressed to amend this Agreement and signed by or on behalf of each of the parties.</w:t>
            </w:r>
          </w:p>
        </w:tc>
      </w:tr>
      <w:tr w:rsidR="00DE706A" w:rsidRPr="00DE706A" w14:paraId="3D762697" w14:textId="77777777" w:rsidTr="00F623B6">
        <w:tc>
          <w:tcPr>
            <w:tcW w:w="1124" w:type="dxa"/>
            <w:tcMar>
              <w:top w:w="100" w:type="dxa"/>
              <w:left w:w="100" w:type="dxa"/>
              <w:bottom w:w="100" w:type="dxa"/>
              <w:right w:w="100" w:type="dxa"/>
            </w:tcMar>
          </w:tcPr>
          <w:p w14:paraId="1E091CBC"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15.3</w:t>
            </w:r>
          </w:p>
        </w:tc>
        <w:tc>
          <w:tcPr>
            <w:tcW w:w="8505" w:type="dxa"/>
            <w:tcMar>
              <w:top w:w="100" w:type="dxa"/>
              <w:left w:w="100" w:type="dxa"/>
              <w:bottom w:w="100" w:type="dxa"/>
              <w:right w:w="100" w:type="dxa"/>
            </w:tcMar>
          </w:tcPr>
          <w:p w14:paraId="5EA00F41"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If any provision of this Agreement is judged to be illegal or unenforceable, the continuation in full force and effect of the remainder of the provisions shall not be prejudiced.</w:t>
            </w:r>
          </w:p>
        </w:tc>
      </w:tr>
      <w:tr w:rsidR="00DE706A" w:rsidRPr="00DE706A" w14:paraId="2EFC726F" w14:textId="77777777" w:rsidTr="00F623B6">
        <w:tc>
          <w:tcPr>
            <w:tcW w:w="1124" w:type="dxa"/>
            <w:tcMar>
              <w:top w:w="100" w:type="dxa"/>
              <w:left w:w="100" w:type="dxa"/>
              <w:bottom w:w="100" w:type="dxa"/>
              <w:right w:w="100" w:type="dxa"/>
            </w:tcMar>
          </w:tcPr>
          <w:p w14:paraId="78B3354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15.4</w:t>
            </w:r>
          </w:p>
          <w:p w14:paraId="0E1027D6"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1CD4E907"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The Institution may not, without the prior written consent of Pearson, assign, transfer, charge, subcontract or deal in any other manner with all or any of its rights or obligations under this Agreement.</w:t>
            </w:r>
          </w:p>
        </w:tc>
      </w:tr>
      <w:tr w:rsidR="00DE706A" w:rsidRPr="00DE706A" w14:paraId="469E61D4" w14:textId="77777777" w:rsidTr="00F623B6">
        <w:tc>
          <w:tcPr>
            <w:tcW w:w="1124" w:type="dxa"/>
            <w:tcMar>
              <w:top w:w="100" w:type="dxa"/>
              <w:left w:w="100" w:type="dxa"/>
              <w:bottom w:w="100" w:type="dxa"/>
              <w:right w:w="100" w:type="dxa"/>
            </w:tcMar>
          </w:tcPr>
          <w:p w14:paraId="25BECB57"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15.5</w:t>
            </w:r>
          </w:p>
          <w:p w14:paraId="238B993B"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tcMar>
              <w:top w:w="100" w:type="dxa"/>
              <w:left w:w="100" w:type="dxa"/>
              <w:bottom w:w="100" w:type="dxa"/>
              <w:right w:w="100" w:type="dxa"/>
            </w:tcMar>
          </w:tcPr>
          <w:p w14:paraId="3D8230FE"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No term of this Agreement is intended to confer a benefit on, or to be enforceable by, any person who is not a party to this Agreement.</w:t>
            </w:r>
          </w:p>
        </w:tc>
      </w:tr>
      <w:tr w:rsidR="00DE706A" w:rsidRPr="00DE706A" w14:paraId="065FD1CF" w14:textId="77777777" w:rsidTr="00F623B6">
        <w:tc>
          <w:tcPr>
            <w:tcW w:w="1124" w:type="dxa"/>
            <w:tcMar>
              <w:top w:w="100" w:type="dxa"/>
              <w:left w:w="100" w:type="dxa"/>
              <w:bottom w:w="100" w:type="dxa"/>
              <w:right w:w="100" w:type="dxa"/>
            </w:tcMar>
          </w:tcPr>
          <w:p w14:paraId="451BEEE3"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15.6</w:t>
            </w:r>
          </w:p>
        </w:tc>
        <w:tc>
          <w:tcPr>
            <w:tcW w:w="8505" w:type="dxa"/>
            <w:tcMar>
              <w:top w:w="100" w:type="dxa"/>
              <w:left w:w="100" w:type="dxa"/>
              <w:bottom w:w="100" w:type="dxa"/>
              <w:right w:w="100" w:type="dxa"/>
            </w:tcMar>
          </w:tcPr>
          <w:p w14:paraId="5BA85161" w14:textId="3F3CBDF6" w:rsidR="0037418E" w:rsidRPr="00DE706A" w:rsidRDefault="0037418E" w:rsidP="0037418E">
            <w:pPr>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Any notice required to be given pursuant to this Agreement shall be in writing, and shall be </w:t>
            </w:r>
            <w:bookmarkStart w:id="3" w:name="_Ref299623188"/>
            <w:r w:rsidRPr="00DE706A">
              <w:rPr>
                <w:rFonts w:ascii="Open Sans" w:eastAsia="Open Sans" w:hAnsi="Open Sans" w:cs="Open Sans"/>
                <w:color w:val="auto"/>
                <w:sz w:val="20"/>
                <w:szCs w:val="20"/>
              </w:rPr>
              <w:t>delivered personally, or sent by prepaid first class post or email to the address set out for such party below, marked for the attention of the individuals nominated by each party.  Notice delivered personally shall be deemed to have been served when delivered, and notice sent by first class post shall be deemed to have been served 7 days after despatch, and notices sent by email shall be deemed to have been served on the date of transmission provided a confirmatory hard copy is sent by prepaid first class post within 24 hours of transmission.</w:t>
            </w:r>
            <w:r w:rsidRPr="00DE706A">
              <w:rPr>
                <w:rFonts w:ascii="Open Sans" w:eastAsia="Open Sans" w:hAnsi="Open Sans" w:cs="Open Sans"/>
                <w:color w:val="auto"/>
                <w:sz w:val="20"/>
                <w:szCs w:val="20"/>
              </w:rPr>
              <w:br/>
            </w:r>
          </w:p>
          <w:p w14:paraId="6346EB0D" w14:textId="77777777" w:rsidR="0037418E" w:rsidRPr="00DE706A" w:rsidRDefault="0037418E" w:rsidP="0037418E">
            <w:pPr>
              <w:rPr>
                <w:rFonts w:ascii="Open Sans" w:eastAsia="Open Sans" w:hAnsi="Open Sans" w:cs="Open Sans"/>
                <w:color w:val="auto"/>
                <w:sz w:val="20"/>
                <w:szCs w:val="20"/>
              </w:rPr>
            </w:pPr>
            <w:r w:rsidRPr="00DE706A">
              <w:rPr>
                <w:rFonts w:ascii="Open Sans" w:eastAsia="Open Sans" w:hAnsi="Open Sans" w:cs="Open Sans"/>
                <w:color w:val="auto"/>
                <w:sz w:val="20"/>
                <w:szCs w:val="20"/>
              </w:rPr>
              <w:t>Notices sent to Pearson should be sent to:</w:t>
            </w:r>
            <w:bookmarkEnd w:id="3"/>
            <w:r w:rsidRPr="00DE706A">
              <w:rPr>
                <w:rFonts w:ascii="Open Sans" w:eastAsia="Open Sans" w:hAnsi="Open Sans" w:cs="Open Sans"/>
                <w:color w:val="auto"/>
                <w:sz w:val="20"/>
                <w:szCs w:val="20"/>
              </w:rPr>
              <w:br/>
              <w:t>Pearson, Director Higher Education Qualifications, 80 Strand, London, WC2R 0RL; with a courtesy copy to Associate General Counsel, Core Markets at the same address,</w:t>
            </w:r>
          </w:p>
          <w:p w14:paraId="32B43262" w14:textId="77777777" w:rsidR="0037418E" w:rsidRPr="00DE706A" w:rsidRDefault="0037418E" w:rsidP="0037418E">
            <w:pPr>
              <w:tabs>
                <w:tab w:val="num" w:pos="567"/>
              </w:tabs>
              <w:rPr>
                <w:rFonts w:ascii="Open Sans" w:eastAsia="Open Sans" w:hAnsi="Open Sans" w:cs="Open Sans"/>
                <w:color w:val="auto"/>
                <w:sz w:val="20"/>
                <w:szCs w:val="20"/>
              </w:rPr>
            </w:pPr>
          </w:p>
          <w:p w14:paraId="45FD9937" w14:textId="77777777" w:rsidR="0037418E" w:rsidRPr="00DE706A" w:rsidRDefault="0037418E" w:rsidP="0037418E">
            <w:pPr>
              <w:rPr>
                <w:rFonts w:ascii="Open Sans" w:eastAsia="Open Sans" w:hAnsi="Open Sans" w:cs="Open Sans"/>
                <w:color w:val="auto"/>
                <w:sz w:val="20"/>
                <w:szCs w:val="20"/>
              </w:rPr>
            </w:pPr>
            <w:r w:rsidRPr="00DE706A">
              <w:rPr>
                <w:rFonts w:ascii="Open Sans" w:eastAsia="Open Sans" w:hAnsi="Open Sans" w:cs="Open Sans"/>
                <w:color w:val="auto"/>
                <w:sz w:val="20"/>
                <w:szCs w:val="20"/>
              </w:rPr>
              <w:t>Notices sent to the Institution should be sent to:</w:t>
            </w:r>
          </w:p>
          <w:p w14:paraId="6D468FDA" w14:textId="38BDE4C6"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Style w:val="Style3"/>
                <w:rFonts w:cs="Open Sans"/>
                <w:color w:val="auto"/>
              </w:rPr>
              <w:t>[</w:t>
            </w:r>
            <w:sdt>
              <w:sdtPr>
                <w:rPr>
                  <w:rStyle w:val="Style3"/>
                  <w:rFonts w:cs="Open Sans"/>
                  <w:color w:val="auto"/>
                </w:rPr>
                <w:alias w:val="click to edit text"/>
                <w:tag w:val="click to edit text"/>
                <w:id w:val="526373970"/>
                <w:placeholder>
                  <w:docPart w:val="640A383B034B470CA414E155DE8A8947"/>
                </w:placeholder>
                <w:showingPlcHdr/>
              </w:sdtPr>
              <w:sdtEndPr>
                <w:rPr>
                  <w:rStyle w:val="DefaultParagraphFont"/>
                  <w:rFonts w:eastAsia="Open Sans"/>
                  <w:sz w:val="22"/>
                  <w:szCs w:val="20"/>
                </w:rPr>
              </w:sdtEndPr>
              <w:sdtContent>
                <w:r w:rsidRPr="00DE706A">
                  <w:rPr>
                    <w:rStyle w:val="PlaceholderText"/>
                    <w:rFonts w:ascii="Open Sans" w:hAnsi="Open Sans" w:cs="Open Sans"/>
                    <w:i/>
                    <w:color w:val="auto"/>
                    <w:sz w:val="20"/>
                    <w:szCs w:val="20"/>
                    <w:highlight w:val="yellow"/>
                  </w:rPr>
                  <w:t xml:space="preserve">Include the </w:t>
                </w:r>
                <w:r w:rsidRPr="00DE706A">
                  <w:rPr>
                    <w:rStyle w:val="PlaceholderText"/>
                    <w:rFonts w:ascii="Open Sans" w:hAnsi="Open Sans" w:cs="Open Sans"/>
                    <w:b/>
                    <w:i/>
                    <w:color w:val="auto"/>
                    <w:sz w:val="20"/>
                    <w:szCs w:val="20"/>
                    <w:highlight w:val="yellow"/>
                  </w:rPr>
                  <w:t>name and address</w:t>
                </w:r>
                <w:r w:rsidRPr="00DE706A">
                  <w:rPr>
                    <w:rStyle w:val="PlaceholderText"/>
                    <w:rFonts w:ascii="Open Sans" w:hAnsi="Open Sans" w:cs="Open Sans"/>
                    <w:i/>
                    <w:color w:val="auto"/>
                    <w:sz w:val="20"/>
                    <w:szCs w:val="20"/>
                    <w:highlight w:val="yellow"/>
                  </w:rPr>
                  <w:t xml:space="preserve"> of the person at your institution responsible for this licence agreement.</w:t>
                </w:r>
              </w:sdtContent>
            </w:sdt>
            <w:r w:rsidRPr="00DE706A">
              <w:rPr>
                <w:rStyle w:val="Style3"/>
                <w:rFonts w:cs="Open Sans"/>
                <w:color w:val="auto"/>
              </w:rPr>
              <w:t>]</w:t>
            </w:r>
            <w:r w:rsidRPr="00DE706A">
              <w:rPr>
                <w:rFonts w:ascii="Open Sans" w:eastAsia="Open Sans" w:hAnsi="Open Sans" w:cs="Open Sans"/>
                <w:color w:val="auto"/>
                <w:sz w:val="20"/>
                <w:szCs w:val="20"/>
              </w:rPr>
              <w:t xml:space="preserve"> </w:t>
            </w:r>
          </w:p>
          <w:p w14:paraId="7050E3EC" w14:textId="77777777" w:rsidR="0037418E" w:rsidRPr="00DE706A" w:rsidRDefault="0037418E" w:rsidP="0037418E">
            <w:pPr>
              <w:spacing w:line="240" w:lineRule="auto"/>
              <w:contextualSpacing w:val="0"/>
              <w:rPr>
                <w:rFonts w:ascii="Open Sans" w:eastAsia="Open Sans" w:hAnsi="Open Sans" w:cs="Open Sans"/>
                <w:color w:val="auto"/>
                <w:sz w:val="20"/>
                <w:szCs w:val="20"/>
              </w:rPr>
            </w:pPr>
          </w:p>
          <w:p w14:paraId="181F5DD7"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or to such other address as may be notified in writing from time to time by one party to the other.</w:t>
            </w:r>
          </w:p>
        </w:tc>
      </w:tr>
      <w:tr w:rsidR="00DE706A" w:rsidRPr="00DE706A" w14:paraId="4446C940" w14:textId="77777777" w:rsidTr="00DE706A">
        <w:tc>
          <w:tcPr>
            <w:tcW w:w="1124" w:type="dxa"/>
            <w:shd w:val="clear" w:color="auto" w:fill="94E7EA"/>
            <w:tcMar>
              <w:top w:w="100" w:type="dxa"/>
              <w:left w:w="100" w:type="dxa"/>
              <w:bottom w:w="100" w:type="dxa"/>
              <w:right w:w="100" w:type="dxa"/>
            </w:tcMar>
          </w:tcPr>
          <w:p w14:paraId="2500975E"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lastRenderedPageBreak/>
              <w:t>16</w:t>
            </w:r>
          </w:p>
          <w:p w14:paraId="22BBA83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shd w:val="clear" w:color="auto" w:fill="94E7EA"/>
            <w:tcMar>
              <w:top w:w="100" w:type="dxa"/>
              <w:left w:w="100" w:type="dxa"/>
              <w:bottom w:w="100" w:type="dxa"/>
              <w:right w:w="100" w:type="dxa"/>
            </w:tcMar>
          </w:tcPr>
          <w:p w14:paraId="14315998"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RELATIONSHIP</w:t>
            </w:r>
          </w:p>
        </w:tc>
      </w:tr>
      <w:tr w:rsidR="00DE706A" w:rsidRPr="00DE706A" w14:paraId="69E568A3" w14:textId="77777777" w:rsidTr="00F623B6">
        <w:tc>
          <w:tcPr>
            <w:tcW w:w="1124" w:type="dxa"/>
            <w:tcMar>
              <w:top w:w="100" w:type="dxa"/>
              <w:left w:w="100" w:type="dxa"/>
              <w:bottom w:w="100" w:type="dxa"/>
              <w:right w:w="100" w:type="dxa"/>
            </w:tcMar>
          </w:tcPr>
          <w:p w14:paraId="6AA37C75"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16.1</w:t>
            </w:r>
          </w:p>
        </w:tc>
        <w:tc>
          <w:tcPr>
            <w:tcW w:w="8505" w:type="dxa"/>
            <w:tcMar>
              <w:top w:w="100" w:type="dxa"/>
              <w:left w:w="100" w:type="dxa"/>
              <w:bottom w:w="100" w:type="dxa"/>
              <w:right w:w="100" w:type="dxa"/>
            </w:tcMar>
          </w:tcPr>
          <w:p w14:paraId="1CEA7709"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Nothing in this Agreement shall create or be deemed to create a legal partnership or the relationship of principal and agent between the parties.</w:t>
            </w:r>
          </w:p>
        </w:tc>
      </w:tr>
      <w:tr w:rsidR="00DE706A" w:rsidRPr="00DE706A" w14:paraId="317E60C2" w14:textId="77777777" w:rsidTr="00DE706A">
        <w:tc>
          <w:tcPr>
            <w:tcW w:w="1124" w:type="dxa"/>
            <w:shd w:val="clear" w:color="auto" w:fill="94E7EA"/>
            <w:tcMar>
              <w:top w:w="100" w:type="dxa"/>
              <w:left w:w="100" w:type="dxa"/>
              <w:bottom w:w="100" w:type="dxa"/>
              <w:right w:w="100" w:type="dxa"/>
            </w:tcMar>
          </w:tcPr>
          <w:p w14:paraId="20EC2349"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17</w:t>
            </w:r>
          </w:p>
          <w:p w14:paraId="1E127AD8"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p>
        </w:tc>
        <w:tc>
          <w:tcPr>
            <w:tcW w:w="8505" w:type="dxa"/>
            <w:shd w:val="clear" w:color="auto" w:fill="94E7EA"/>
            <w:tcMar>
              <w:top w:w="100" w:type="dxa"/>
              <w:left w:w="100" w:type="dxa"/>
              <w:bottom w:w="100" w:type="dxa"/>
              <w:right w:w="100" w:type="dxa"/>
            </w:tcMar>
          </w:tcPr>
          <w:p w14:paraId="45FF6358"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GOVERNING LAW</w:t>
            </w:r>
          </w:p>
          <w:p w14:paraId="71930D9E" w14:textId="77777777" w:rsidR="0037418E" w:rsidRPr="00DE706A" w:rsidRDefault="0037418E" w:rsidP="0037418E">
            <w:pPr>
              <w:spacing w:line="240" w:lineRule="auto"/>
              <w:contextualSpacing w:val="0"/>
              <w:rPr>
                <w:rFonts w:ascii="Open Sans" w:eastAsia="Open Sans" w:hAnsi="Open Sans" w:cs="Open Sans"/>
                <w:color w:val="auto"/>
                <w:sz w:val="20"/>
                <w:szCs w:val="20"/>
              </w:rPr>
            </w:pPr>
          </w:p>
        </w:tc>
      </w:tr>
      <w:tr w:rsidR="0037418E" w:rsidRPr="00DE706A" w14:paraId="43C186AF" w14:textId="77777777" w:rsidTr="00F623B6">
        <w:tc>
          <w:tcPr>
            <w:tcW w:w="1124" w:type="dxa"/>
            <w:tcMar>
              <w:top w:w="100" w:type="dxa"/>
              <w:left w:w="100" w:type="dxa"/>
              <w:bottom w:w="100" w:type="dxa"/>
              <w:right w:w="100" w:type="dxa"/>
            </w:tcMar>
          </w:tcPr>
          <w:p w14:paraId="5852BDC7" w14:textId="77777777" w:rsidR="0037418E" w:rsidRPr="00DE706A" w:rsidRDefault="0037418E" w:rsidP="0037418E">
            <w:pPr>
              <w:spacing w:line="240" w:lineRule="auto"/>
              <w:contextualSpacing w:val="0"/>
              <w:rPr>
                <w:rFonts w:ascii="Open Sans" w:eastAsia="Open Sans" w:hAnsi="Open Sans" w:cs="Open Sans"/>
                <w:b/>
                <w:color w:val="auto"/>
                <w:sz w:val="20"/>
                <w:szCs w:val="20"/>
              </w:rPr>
            </w:pPr>
            <w:r w:rsidRPr="00DE706A">
              <w:rPr>
                <w:rFonts w:ascii="Open Sans" w:eastAsia="Open Sans" w:hAnsi="Open Sans" w:cs="Open Sans"/>
                <w:b/>
                <w:color w:val="auto"/>
                <w:sz w:val="20"/>
                <w:szCs w:val="20"/>
              </w:rPr>
              <w:t>17.1</w:t>
            </w:r>
          </w:p>
        </w:tc>
        <w:tc>
          <w:tcPr>
            <w:tcW w:w="8505" w:type="dxa"/>
            <w:tcMar>
              <w:top w:w="100" w:type="dxa"/>
              <w:left w:w="100" w:type="dxa"/>
              <w:bottom w:w="100" w:type="dxa"/>
              <w:right w:w="100" w:type="dxa"/>
            </w:tcMar>
          </w:tcPr>
          <w:p w14:paraId="79476A2F" w14:textId="77777777" w:rsidR="0037418E" w:rsidRPr="00DE706A" w:rsidRDefault="0037418E" w:rsidP="0037418E">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This Agreement shall be governed by, construed in accordance with the laws of England and Wales, and each party hereby submits to the exclusive jurisdiction of the English courts.</w:t>
            </w:r>
          </w:p>
        </w:tc>
      </w:tr>
    </w:tbl>
    <w:p w14:paraId="7258B9EB" w14:textId="77777777" w:rsidR="00A81F2F" w:rsidRPr="00DE706A" w:rsidRDefault="00A81F2F">
      <w:pPr>
        <w:spacing w:line="240" w:lineRule="auto"/>
        <w:rPr>
          <w:rFonts w:ascii="Open Sans" w:eastAsia="Open Sans" w:hAnsi="Open Sans" w:cs="Open Sans"/>
          <w:color w:val="auto"/>
          <w:sz w:val="20"/>
          <w:szCs w:val="20"/>
        </w:rPr>
      </w:pPr>
    </w:p>
    <w:tbl>
      <w:tblPr>
        <w:tblStyle w:val="a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4820"/>
      </w:tblGrid>
      <w:tr w:rsidR="00DE706A" w:rsidRPr="00DE706A" w14:paraId="2534A87A" w14:textId="77777777" w:rsidTr="00AB3EAA">
        <w:trPr>
          <w:trHeight w:val="3920"/>
        </w:trPr>
        <w:tc>
          <w:tcPr>
            <w:tcW w:w="4819" w:type="dxa"/>
          </w:tcPr>
          <w:p w14:paraId="50E15E1D" w14:textId="77777777" w:rsidR="00A81F2F" w:rsidRPr="00DE706A" w:rsidRDefault="00A81F2F">
            <w:pPr>
              <w:spacing w:line="240" w:lineRule="auto"/>
              <w:contextualSpacing w:val="0"/>
              <w:rPr>
                <w:rFonts w:ascii="Open Sans" w:eastAsia="Open Sans" w:hAnsi="Open Sans" w:cs="Open Sans"/>
                <w:color w:val="auto"/>
                <w:sz w:val="20"/>
                <w:szCs w:val="20"/>
              </w:rPr>
            </w:pPr>
          </w:p>
          <w:p w14:paraId="70E44E2E"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Signed by:</w:t>
            </w:r>
          </w:p>
          <w:p w14:paraId="01983E24" w14:textId="77777777" w:rsidR="00A81F2F" w:rsidRPr="00DE706A" w:rsidRDefault="00A81F2F">
            <w:pPr>
              <w:spacing w:line="240" w:lineRule="auto"/>
              <w:contextualSpacing w:val="0"/>
              <w:rPr>
                <w:rFonts w:ascii="Open Sans" w:eastAsia="Open Sans" w:hAnsi="Open Sans" w:cs="Open Sans"/>
                <w:color w:val="auto"/>
                <w:sz w:val="20"/>
                <w:szCs w:val="20"/>
              </w:rPr>
            </w:pPr>
          </w:p>
          <w:p w14:paraId="48948F45" w14:textId="77777777" w:rsidR="00A81F2F" w:rsidRPr="00DE706A" w:rsidRDefault="00A81F2F">
            <w:pPr>
              <w:spacing w:line="240" w:lineRule="auto"/>
              <w:contextualSpacing w:val="0"/>
              <w:rPr>
                <w:rFonts w:ascii="Open Sans" w:eastAsia="Open Sans" w:hAnsi="Open Sans" w:cs="Open Sans"/>
                <w:color w:val="auto"/>
                <w:sz w:val="20"/>
                <w:szCs w:val="20"/>
              </w:rPr>
            </w:pPr>
          </w:p>
          <w:p w14:paraId="064919A5" w14:textId="78179A3B"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Name:</w:t>
            </w:r>
            <w:r w:rsidR="00B06955" w:rsidRPr="00DE706A">
              <w:rPr>
                <w:rFonts w:ascii="Open Sans" w:hAnsi="Open Sans" w:cs="Open Sans"/>
                <w:color w:val="auto"/>
              </w:rPr>
              <w:t xml:space="preserve"> </w:t>
            </w:r>
            <w:sdt>
              <w:sdtPr>
                <w:rPr>
                  <w:rStyle w:val="Style3"/>
                  <w:rFonts w:cs="Open Sans"/>
                  <w:color w:val="auto"/>
                </w:rPr>
                <w:alias w:val="click to edit text"/>
                <w:tag w:val="click to edit text"/>
                <w:id w:val="580881715"/>
                <w:placeholder>
                  <w:docPart w:val="E9C97847FD724BD4961D761D343C8696"/>
                </w:placeholder>
                <w:showingPlcHdr/>
              </w:sdtPr>
              <w:sdtEndPr>
                <w:rPr>
                  <w:rStyle w:val="DefaultParagraphFont"/>
                  <w:rFonts w:eastAsia="Verdana"/>
                  <w:sz w:val="22"/>
                  <w:szCs w:val="20"/>
                </w:rPr>
              </w:sdtEndPr>
              <w:sdtContent>
                <w:r w:rsidR="00B06955" w:rsidRPr="00DE706A">
                  <w:rPr>
                    <w:rFonts w:ascii="Open Sans" w:eastAsia="Verdana" w:hAnsi="Open Sans" w:cs="Open Sans"/>
                    <w:b/>
                    <w:i/>
                    <w:color w:val="auto"/>
                    <w:sz w:val="20"/>
                    <w:szCs w:val="20"/>
                    <w:highlight w:val="yellow"/>
                  </w:rPr>
                  <w:t>First</w:t>
                </w:r>
                <w:r w:rsidR="00B06955" w:rsidRPr="00DE706A">
                  <w:rPr>
                    <w:rFonts w:ascii="Open Sans" w:eastAsia="Verdana" w:hAnsi="Open Sans" w:cs="Open Sans"/>
                    <w:i/>
                    <w:color w:val="auto"/>
                    <w:sz w:val="20"/>
                    <w:szCs w:val="20"/>
                    <w:highlight w:val="yellow"/>
                  </w:rPr>
                  <w:t xml:space="preserve"> and </w:t>
                </w:r>
                <w:r w:rsidR="00B06955" w:rsidRPr="00DE706A">
                  <w:rPr>
                    <w:rFonts w:ascii="Open Sans" w:eastAsia="Verdana" w:hAnsi="Open Sans" w:cs="Open Sans"/>
                    <w:b/>
                    <w:i/>
                    <w:color w:val="auto"/>
                    <w:sz w:val="20"/>
                    <w:szCs w:val="20"/>
                    <w:highlight w:val="yellow"/>
                  </w:rPr>
                  <w:t>Family</w:t>
                </w:r>
                <w:r w:rsidR="00B06955" w:rsidRPr="00DE706A">
                  <w:rPr>
                    <w:rFonts w:ascii="Open Sans" w:eastAsia="Verdana" w:hAnsi="Open Sans" w:cs="Open Sans"/>
                    <w:i/>
                    <w:color w:val="auto"/>
                    <w:sz w:val="20"/>
                    <w:szCs w:val="20"/>
                    <w:highlight w:val="yellow"/>
                  </w:rPr>
                  <w:t xml:space="preserve"> name</w:t>
                </w:r>
                <w:r w:rsidR="00B06955" w:rsidRPr="00DE706A">
                  <w:rPr>
                    <w:rStyle w:val="PlaceholderText"/>
                    <w:rFonts w:ascii="Open Sans" w:hAnsi="Open Sans" w:cs="Open Sans"/>
                    <w:i/>
                    <w:color w:val="auto"/>
                    <w:sz w:val="20"/>
                    <w:szCs w:val="20"/>
                    <w:highlight w:val="yellow"/>
                  </w:rPr>
                  <w:t>.</w:t>
                </w:r>
              </w:sdtContent>
            </w:sdt>
          </w:p>
          <w:p w14:paraId="3D698A23" w14:textId="77777777" w:rsidR="00A81F2F" w:rsidRPr="00DE706A" w:rsidRDefault="00A81F2F">
            <w:pPr>
              <w:spacing w:line="240" w:lineRule="auto"/>
              <w:contextualSpacing w:val="0"/>
              <w:rPr>
                <w:rFonts w:ascii="Open Sans" w:eastAsia="Open Sans" w:hAnsi="Open Sans" w:cs="Open Sans"/>
                <w:color w:val="auto"/>
                <w:sz w:val="20"/>
                <w:szCs w:val="20"/>
              </w:rPr>
            </w:pPr>
          </w:p>
          <w:p w14:paraId="14E5273A" w14:textId="73B09B31"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Title:</w:t>
            </w:r>
            <w:r w:rsidR="00B06955" w:rsidRPr="00DE706A">
              <w:rPr>
                <w:rFonts w:ascii="Open Sans" w:hAnsi="Open Sans" w:cs="Open Sans"/>
                <w:color w:val="auto"/>
              </w:rPr>
              <w:t xml:space="preserve"> </w:t>
            </w:r>
            <w:sdt>
              <w:sdtPr>
                <w:rPr>
                  <w:rStyle w:val="Style3"/>
                  <w:rFonts w:cs="Open Sans"/>
                  <w:color w:val="auto"/>
                </w:rPr>
                <w:alias w:val="click to choose"/>
                <w:tag w:val="click to choose"/>
                <w:id w:val="-1634397377"/>
                <w:placeholder>
                  <w:docPart w:val="865F59E756644CBBB7110B68FE393410"/>
                </w:placeholder>
                <w:showingPlcHdr/>
                <w:dropDownList>
                  <w:listItem w:displayText="Dame" w:value="Dame"/>
                  <w:listItem w:displayText="Dr." w:value="Dr."/>
                  <w:listItem w:displayText="Lady" w:value="Lady"/>
                  <w:listItem w:displayText="Lord" w:value="Lord"/>
                  <w:listItem w:displayText="Miss" w:value="Miss"/>
                  <w:listItem w:displayText="Mr" w:value="Mr"/>
                  <w:listItem w:displayText="Mrs" w:value="Mrs"/>
                  <w:listItem w:displayText="Ms" w:value="Ms"/>
                  <w:listItem w:displayText="Mx" w:value="Mx"/>
                  <w:listItem w:displayText="Prof." w:value="Prof."/>
                  <w:listItem w:displayText="Sir" w:value="Sir"/>
                  <w:listItem w:displayText="The Hon." w:value="The Hon."/>
                  <w:listItem w:displayText="The Rev." w:value="The Rev."/>
                  <w:listItem w:displayText="Other (not specified)" w:value="Other (not specified)"/>
                </w:dropDownList>
              </w:sdtPr>
              <w:sdtEndPr>
                <w:rPr>
                  <w:rStyle w:val="DefaultParagraphFont"/>
                  <w:rFonts w:eastAsia="Verdana"/>
                  <w:sz w:val="22"/>
                  <w:szCs w:val="20"/>
                </w:rPr>
              </w:sdtEndPr>
              <w:sdtContent>
                <w:r w:rsidR="00B06955" w:rsidRPr="00DE706A">
                  <w:rPr>
                    <w:rStyle w:val="PlaceholderText"/>
                    <w:rFonts w:ascii="Open Sans" w:hAnsi="Open Sans" w:cs="Open Sans"/>
                    <w:i/>
                    <w:color w:val="auto"/>
                    <w:sz w:val="20"/>
                    <w:szCs w:val="20"/>
                    <w:highlight w:val="yellow"/>
                  </w:rPr>
                  <w:t xml:space="preserve">Choose a </w:t>
                </w:r>
                <w:r w:rsidR="00B06955" w:rsidRPr="00DE706A">
                  <w:rPr>
                    <w:rStyle w:val="PlaceholderText"/>
                    <w:rFonts w:ascii="Open Sans" w:hAnsi="Open Sans" w:cs="Open Sans"/>
                    <w:b/>
                    <w:i/>
                    <w:color w:val="auto"/>
                    <w:sz w:val="20"/>
                    <w:szCs w:val="20"/>
                    <w:highlight w:val="yellow"/>
                  </w:rPr>
                  <w:t>title</w:t>
                </w:r>
                <w:r w:rsidR="00B06955" w:rsidRPr="00DE706A">
                  <w:rPr>
                    <w:rStyle w:val="PlaceholderText"/>
                    <w:rFonts w:ascii="Open Sans" w:hAnsi="Open Sans" w:cs="Open Sans"/>
                    <w:b/>
                    <w:color w:val="auto"/>
                    <w:sz w:val="20"/>
                    <w:szCs w:val="20"/>
                    <w:highlight w:val="yellow"/>
                  </w:rPr>
                  <w:t>.</w:t>
                </w:r>
              </w:sdtContent>
            </w:sdt>
          </w:p>
          <w:p w14:paraId="361E8CA0" w14:textId="77777777" w:rsidR="00A81F2F" w:rsidRPr="00DE706A" w:rsidRDefault="00A81F2F">
            <w:pPr>
              <w:spacing w:line="240" w:lineRule="auto"/>
              <w:contextualSpacing w:val="0"/>
              <w:rPr>
                <w:rFonts w:ascii="Open Sans" w:eastAsia="Open Sans" w:hAnsi="Open Sans" w:cs="Open Sans"/>
                <w:color w:val="auto"/>
                <w:sz w:val="20"/>
                <w:szCs w:val="20"/>
              </w:rPr>
            </w:pPr>
          </w:p>
          <w:p w14:paraId="4D05A493" w14:textId="18AF9BC8"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Date:</w:t>
            </w:r>
            <w:r w:rsidR="00B06955" w:rsidRPr="00DE706A">
              <w:rPr>
                <w:rFonts w:ascii="Open Sans" w:eastAsia="Verdana" w:hAnsi="Open Sans" w:cs="Open Sans"/>
                <w:color w:val="auto"/>
                <w:sz w:val="20"/>
                <w:szCs w:val="20"/>
              </w:rPr>
              <w:t xml:space="preserve"> </w:t>
            </w:r>
            <w:sdt>
              <w:sdtPr>
                <w:rPr>
                  <w:rFonts w:ascii="Open Sans" w:eastAsia="Verdana" w:hAnsi="Open Sans" w:cs="Open Sans"/>
                  <w:color w:val="auto"/>
                  <w:sz w:val="20"/>
                  <w:szCs w:val="20"/>
                </w:rPr>
                <w:id w:val="-1615433217"/>
                <w:placeholder>
                  <w:docPart w:val="830ADEEEFB964319B3D9CED772E4CC09"/>
                </w:placeholder>
                <w:showingPlcHdr/>
                <w:date>
                  <w:dateFormat w:val="dd/MM/yyyy"/>
                  <w:lid w:val="en-GB"/>
                  <w:storeMappedDataAs w:val="dateTime"/>
                  <w:calendar w:val="gregorian"/>
                </w:date>
              </w:sdtPr>
              <w:sdtContent>
                <w:r w:rsidR="00B06955" w:rsidRPr="00DE706A">
                  <w:rPr>
                    <w:rStyle w:val="PlaceholderText"/>
                    <w:rFonts w:ascii="Open Sans" w:hAnsi="Open Sans" w:cs="Open Sans"/>
                    <w:i/>
                    <w:color w:val="auto"/>
                    <w:sz w:val="20"/>
                    <w:szCs w:val="20"/>
                    <w:highlight w:val="yellow"/>
                  </w:rPr>
                  <w:t xml:space="preserve">Click or tap to </w:t>
                </w:r>
                <w:r w:rsidR="00B06955" w:rsidRPr="00DE706A">
                  <w:rPr>
                    <w:rStyle w:val="PlaceholderText"/>
                    <w:rFonts w:ascii="Open Sans" w:hAnsi="Open Sans" w:cs="Open Sans"/>
                    <w:b/>
                    <w:i/>
                    <w:color w:val="auto"/>
                    <w:sz w:val="20"/>
                    <w:szCs w:val="20"/>
                    <w:highlight w:val="yellow"/>
                  </w:rPr>
                  <w:t>enter a date</w:t>
                </w:r>
                <w:r w:rsidR="00B06955" w:rsidRPr="00DE706A">
                  <w:rPr>
                    <w:rStyle w:val="PlaceholderText"/>
                    <w:rFonts w:ascii="Open Sans" w:hAnsi="Open Sans" w:cs="Open Sans"/>
                    <w:b/>
                    <w:color w:val="auto"/>
                    <w:sz w:val="20"/>
                    <w:szCs w:val="20"/>
                    <w:highlight w:val="yellow"/>
                  </w:rPr>
                  <w:t>.</w:t>
                </w:r>
              </w:sdtContent>
            </w:sdt>
          </w:p>
          <w:p w14:paraId="6C877C0F" w14:textId="77777777" w:rsidR="00A81F2F" w:rsidRPr="00DE706A" w:rsidRDefault="00A81F2F">
            <w:pPr>
              <w:spacing w:line="240" w:lineRule="auto"/>
              <w:contextualSpacing w:val="0"/>
              <w:rPr>
                <w:rFonts w:ascii="Open Sans" w:eastAsia="Open Sans" w:hAnsi="Open Sans" w:cs="Open Sans"/>
                <w:color w:val="auto"/>
                <w:sz w:val="20"/>
                <w:szCs w:val="20"/>
              </w:rPr>
            </w:pPr>
          </w:p>
          <w:p w14:paraId="24AF316E"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Duly authorised for and on behalf of the Institution</w:t>
            </w:r>
          </w:p>
        </w:tc>
        <w:tc>
          <w:tcPr>
            <w:tcW w:w="4820" w:type="dxa"/>
          </w:tcPr>
          <w:p w14:paraId="700804AD" w14:textId="77777777" w:rsidR="00A81F2F" w:rsidRPr="00DE706A" w:rsidRDefault="00A81F2F">
            <w:pPr>
              <w:spacing w:line="240" w:lineRule="auto"/>
              <w:contextualSpacing w:val="0"/>
              <w:rPr>
                <w:rFonts w:ascii="Open Sans" w:eastAsia="Open Sans" w:hAnsi="Open Sans" w:cs="Open Sans"/>
                <w:color w:val="auto"/>
                <w:sz w:val="20"/>
                <w:szCs w:val="20"/>
              </w:rPr>
            </w:pPr>
          </w:p>
          <w:p w14:paraId="7EA85821"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b/>
                <w:color w:val="auto"/>
                <w:sz w:val="20"/>
                <w:szCs w:val="20"/>
              </w:rPr>
              <w:t>Signed by:</w:t>
            </w:r>
          </w:p>
          <w:p w14:paraId="1B49F0C9" w14:textId="77777777" w:rsidR="00A81F2F" w:rsidRPr="00DE706A" w:rsidRDefault="00A81F2F">
            <w:pPr>
              <w:spacing w:line="240" w:lineRule="auto"/>
              <w:contextualSpacing w:val="0"/>
              <w:rPr>
                <w:rFonts w:ascii="Open Sans" w:eastAsia="Open Sans" w:hAnsi="Open Sans" w:cs="Open Sans"/>
                <w:color w:val="auto"/>
                <w:sz w:val="20"/>
                <w:szCs w:val="20"/>
              </w:rPr>
            </w:pPr>
          </w:p>
          <w:p w14:paraId="7EA7202A" w14:textId="77777777" w:rsidR="00A81F2F" w:rsidRPr="00DE706A" w:rsidRDefault="00A81F2F">
            <w:pPr>
              <w:spacing w:line="240" w:lineRule="auto"/>
              <w:contextualSpacing w:val="0"/>
              <w:rPr>
                <w:rFonts w:ascii="Open Sans" w:eastAsia="Open Sans" w:hAnsi="Open Sans" w:cs="Open Sans"/>
                <w:color w:val="auto"/>
                <w:sz w:val="20"/>
                <w:szCs w:val="20"/>
              </w:rPr>
            </w:pPr>
          </w:p>
          <w:p w14:paraId="6C89E098" w14:textId="6F21160D"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Name:</w:t>
            </w:r>
            <w:r w:rsidR="00B06955" w:rsidRPr="00DE706A">
              <w:rPr>
                <w:rFonts w:ascii="Open Sans" w:hAnsi="Open Sans" w:cs="Open Sans"/>
                <w:color w:val="auto"/>
              </w:rPr>
              <w:t xml:space="preserve"> </w:t>
            </w:r>
            <w:sdt>
              <w:sdtPr>
                <w:rPr>
                  <w:rStyle w:val="Style3"/>
                  <w:rFonts w:cs="Open Sans"/>
                  <w:color w:val="auto"/>
                </w:rPr>
                <w:alias w:val="click to edit text"/>
                <w:tag w:val="click to edit text"/>
                <w:id w:val="-1355339424"/>
                <w:placeholder>
                  <w:docPart w:val="8A48C542DFB74D24ADB9197AF00473AB"/>
                </w:placeholder>
                <w:showingPlcHdr/>
              </w:sdtPr>
              <w:sdtEndPr>
                <w:rPr>
                  <w:rStyle w:val="DefaultParagraphFont"/>
                  <w:rFonts w:eastAsia="Verdana"/>
                  <w:sz w:val="22"/>
                  <w:szCs w:val="20"/>
                </w:rPr>
              </w:sdtEndPr>
              <w:sdtContent>
                <w:r w:rsidR="00B06955" w:rsidRPr="00DE706A">
                  <w:rPr>
                    <w:rFonts w:ascii="Open Sans" w:eastAsia="Verdana" w:hAnsi="Open Sans" w:cs="Open Sans"/>
                    <w:b/>
                    <w:i/>
                    <w:color w:val="auto"/>
                    <w:sz w:val="20"/>
                    <w:szCs w:val="20"/>
                    <w:highlight w:val="yellow"/>
                  </w:rPr>
                  <w:t>First</w:t>
                </w:r>
                <w:r w:rsidR="00B06955" w:rsidRPr="00DE706A">
                  <w:rPr>
                    <w:rFonts w:ascii="Open Sans" w:eastAsia="Verdana" w:hAnsi="Open Sans" w:cs="Open Sans"/>
                    <w:i/>
                    <w:color w:val="auto"/>
                    <w:sz w:val="20"/>
                    <w:szCs w:val="20"/>
                    <w:highlight w:val="yellow"/>
                  </w:rPr>
                  <w:t xml:space="preserve"> and </w:t>
                </w:r>
                <w:r w:rsidR="00B06955" w:rsidRPr="00DE706A">
                  <w:rPr>
                    <w:rFonts w:ascii="Open Sans" w:eastAsia="Verdana" w:hAnsi="Open Sans" w:cs="Open Sans"/>
                    <w:b/>
                    <w:i/>
                    <w:color w:val="auto"/>
                    <w:sz w:val="20"/>
                    <w:szCs w:val="20"/>
                    <w:highlight w:val="yellow"/>
                  </w:rPr>
                  <w:t>Family</w:t>
                </w:r>
                <w:r w:rsidR="00B06955" w:rsidRPr="00DE706A">
                  <w:rPr>
                    <w:rFonts w:ascii="Open Sans" w:eastAsia="Verdana" w:hAnsi="Open Sans" w:cs="Open Sans"/>
                    <w:i/>
                    <w:color w:val="auto"/>
                    <w:sz w:val="20"/>
                    <w:szCs w:val="20"/>
                    <w:highlight w:val="yellow"/>
                  </w:rPr>
                  <w:t xml:space="preserve"> name</w:t>
                </w:r>
                <w:r w:rsidR="00B06955" w:rsidRPr="00DE706A">
                  <w:rPr>
                    <w:rStyle w:val="PlaceholderText"/>
                    <w:rFonts w:ascii="Open Sans" w:hAnsi="Open Sans" w:cs="Open Sans"/>
                    <w:i/>
                    <w:color w:val="auto"/>
                    <w:sz w:val="20"/>
                    <w:szCs w:val="20"/>
                    <w:highlight w:val="yellow"/>
                  </w:rPr>
                  <w:t>.</w:t>
                </w:r>
              </w:sdtContent>
            </w:sdt>
          </w:p>
          <w:p w14:paraId="007A1272" w14:textId="77777777" w:rsidR="00A81F2F" w:rsidRPr="00DE706A" w:rsidRDefault="00A81F2F">
            <w:pPr>
              <w:spacing w:line="240" w:lineRule="auto"/>
              <w:contextualSpacing w:val="0"/>
              <w:rPr>
                <w:rFonts w:ascii="Open Sans" w:eastAsia="Open Sans" w:hAnsi="Open Sans" w:cs="Open Sans"/>
                <w:color w:val="auto"/>
                <w:sz w:val="20"/>
                <w:szCs w:val="20"/>
              </w:rPr>
            </w:pPr>
          </w:p>
          <w:p w14:paraId="66225031" w14:textId="41C052C5"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Title:</w:t>
            </w:r>
            <w:r w:rsidR="00B06955" w:rsidRPr="00DE706A">
              <w:rPr>
                <w:rFonts w:ascii="Open Sans" w:hAnsi="Open Sans" w:cs="Open Sans"/>
                <w:color w:val="auto"/>
              </w:rPr>
              <w:t xml:space="preserve"> </w:t>
            </w:r>
            <w:sdt>
              <w:sdtPr>
                <w:rPr>
                  <w:rStyle w:val="Style3"/>
                  <w:rFonts w:cs="Open Sans"/>
                  <w:color w:val="auto"/>
                </w:rPr>
                <w:alias w:val="click to choose"/>
                <w:tag w:val="click to choose"/>
                <w:id w:val="-1737150217"/>
                <w:placeholder>
                  <w:docPart w:val="7EB0393A125C49FFADEEB43FCB19C311"/>
                </w:placeholder>
                <w:showingPlcHdr/>
                <w:dropDownList>
                  <w:listItem w:displayText="Dame" w:value="Dame"/>
                  <w:listItem w:displayText="Dr." w:value="Dr."/>
                  <w:listItem w:displayText="Lady" w:value="Lady"/>
                  <w:listItem w:displayText="Lord" w:value="Lord"/>
                  <w:listItem w:displayText="Miss" w:value="Miss"/>
                  <w:listItem w:displayText="Mr" w:value="Mr"/>
                  <w:listItem w:displayText="Mrs" w:value="Mrs"/>
                  <w:listItem w:displayText="Ms" w:value="Ms"/>
                  <w:listItem w:displayText="Mx" w:value="Mx"/>
                  <w:listItem w:displayText="Prof." w:value="Prof."/>
                  <w:listItem w:displayText="Sir" w:value="Sir"/>
                  <w:listItem w:displayText="The Hon." w:value="The Hon."/>
                  <w:listItem w:displayText="The Rev." w:value="The Rev."/>
                  <w:listItem w:displayText="Other (not specified)" w:value="Other (not specified)"/>
                </w:dropDownList>
              </w:sdtPr>
              <w:sdtEndPr>
                <w:rPr>
                  <w:rStyle w:val="DefaultParagraphFont"/>
                  <w:rFonts w:eastAsia="Verdana"/>
                  <w:sz w:val="22"/>
                  <w:szCs w:val="20"/>
                </w:rPr>
              </w:sdtEndPr>
              <w:sdtContent>
                <w:r w:rsidR="00B06955" w:rsidRPr="00DE706A">
                  <w:rPr>
                    <w:rStyle w:val="PlaceholderText"/>
                    <w:rFonts w:ascii="Open Sans" w:hAnsi="Open Sans" w:cs="Open Sans"/>
                    <w:i/>
                    <w:color w:val="auto"/>
                    <w:sz w:val="20"/>
                    <w:szCs w:val="20"/>
                    <w:highlight w:val="yellow"/>
                  </w:rPr>
                  <w:t xml:space="preserve">Choose a </w:t>
                </w:r>
                <w:r w:rsidR="00B06955" w:rsidRPr="00DE706A">
                  <w:rPr>
                    <w:rStyle w:val="PlaceholderText"/>
                    <w:rFonts w:ascii="Open Sans" w:hAnsi="Open Sans" w:cs="Open Sans"/>
                    <w:b/>
                    <w:i/>
                    <w:color w:val="auto"/>
                    <w:sz w:val="20"/>
                    <w:szCs w:val="20"/>
                    <w:highlight w:val="yellow"/>
                  </w:rPr>
                  <w:t>title</w:t>
                </w:r>
                <w:r w:rsidR="00B06955" w:rsidRPr="00DE706A">
                  <w:rPr>
                    <w:rStyle w:val="PlaceholderText"/>
                    <w:rFonts w:ascii="Open Sans" w:hAnsi="Open Sans" w:cs="Open Sans"/>
                    <w:b/>
                    <w:color w:val="auto"/>
                    <w:sz w:val="20"/>
                    <w:szCs w:val="20"/>
                    <w:highlight w:val="yellow"/>
                  </w:rPr>
                  <w:t>.</w:t>
                </w:r>
              </w:sdtContent>
            </w:sdt>
          </w:p>
          <w:p w14:paraId="4D6B4B28" w14:textId="77777777" w:rsidR="00A81F2F" w:rsidRPr="00DE706A" w:rsidRDefault="00A81F2F">
            <w:pPr>
              <w:spacing w:line="240" w:lineRule="auto"/>
              <w:contextualSpacing w:val="0"/>
              <w:rPr>
                <w:rFonts w:ascii="Open Sans" w:eastAsia="Open Sans" w:hAnsi="Open Sans" w:cs="Open Sans"/>
                <w:color w:val="auto"/>
                <w:sz w:val="20"/>
                <w:szCs w:val="20"/>
              </w:rPr>
            </w:pPr>
          </w:p>
          <w:p w14:paraId="282F1D4B" w14:textId="5A50FEEE"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Date:</w:t>
            </w:r>
            <w:r w:rsidR="00B06955" w:rsidRPr="00DE706A">
              <w:rPr>
                <w:rFonts w:ascii="Open Sans" w:eastAsia="Verdana" w:hAnsi="Open Sans" w:cs="Open Sans"/>
                <w:color w:val="auto"/>
                <w:sz w:val="20"/>
                <w:szCs w:val="20"/>
              </w:rPr>
              <w:t xml:space="preserve"> </w:t>
            </w:r>
            <w:sdt>
              <w:sdtPr>
                <w:rPr>
                  <w:rFonts w:ascii="Open Sans" w:eastAsia="Verdana" w:hAnsi="Open Sans" w:cs="Open Sans"/>
                  <w:color w:val="auto"/>
                  <w:sz w:val="20"/>
                  <w:szCs w:val="20"/>
                </w:rPr>
                <w:id w:val="-1234696145"/>
                <w:placeholder>
                  <w:docPart w:val="03F11870FE014F7CBF77F6B65159D4B2"/>
                </w:placeholder>
                <w:showingPlcHdr/>
                <w:date>
                  <w:dateFormat w:val="dd/MM/yyyy"/>
                  <w:lid w:val="en-GB"/>
                  <w:storeMappedDataAs w:val="dateTime"/>
                  <w:calendar w:val="gregorian"/>
                </w:date>
              </w:sdtPr>
              <w:sdtContent>
                <w:r w:rsidR="00B06955" w:rsidRPr="00DE706A">
                  <w:rPr>
                    <w:rStyle w:val="PlaceholderText"/>
                    <w:rFonts w:ascii="Open Sans" w:hAnsi="Open Sans" w:cs="Open Sans"/>
                    <w:i/>
                    <w:color w:val="auto"/>
                    <w:sz w:val="20"/>
                    <w:szCs w:val="20"/>
                    <w:highlight w:val="yellow"/>
                  </w:rPr>
                  <w:t xml:space="preserve">Click or tap to </w:t>
                </w:r>
                <w:r w:rsidR="00B06955" w:rsidRPr="00DE706A">
                  <w:rPr>
                    <w:rStyle w:val="PlaceholderText"/>
                    <w:rFonts w:ascii="Open Sans" w:hAnsi="Open Sans" w:cs="Open Sans"/>
                    <w:b/>
                    <w:i/>
                    <w:color w:val="auto"/>
                    <w:sz w:val="20"/>
                    <w:szCs w:val="20"/>
                    <w:highlight w:val="yellow"/>
                  </w:rPr>
                  <w:t>enter a date</w:t>
                </w:r>
                <w:r w:rsidR="00B06955" w:rsidRPr="00DE706A">
                  <w:rPr>
                    <w:rStyle w:val="PlaceholderText"/>
                    <w:rFonts w:ascii="Open Sans" w:hAnsi="Open Sans" w:cs="Open Sans"/>
                    <w:b/>
                    <w:color w:val="auto"/>
                    <w:highlight w:val="yellow"/>
                  </w:rPr>
                  <w:t>.</w:t>
                </w:r>
              </w:sdtContent>
            </w:sdt>
          </w:p>
          <w:p w14:paraId="32837EF8" w14:textId="77777777" w:rsidR="00A81F2F" w:rsidRPr="00DE706A" w:rsidRDefault="00A81F2F">
            <w:pPr>
              <w:spacing w:line="240" w:lineRule="auto"/>
              <w:contextualSpacing w:val="0"/>
              <w:rPr>
                <w:rFonts w:ascii="Open Sans" w:eastAsia="Open Sans" w:hAnsi="Open Sans" w:cs="Open Sans"/>
                <w:color w:val="auto"/>
                <w:sz w:val="20"/>
                <w:szCs w:val="20"/>
              </w:rPr>
            </w:pPr>
          </w:p>
          <w:p w14:paraId="79AAB6D3" w14:textId="77777777" w:rsidR="00A81F2F" w:rsidRPr="00DE706A" w:rsidRDefault="00C2218C">
            <w:pPr>
              <w:spacing w:line="240" w:lineRule="auto"/>
              <w:contextualSpacing w:val="0"/>
              <w:rPr>
                <w:rFonts w:ascii="Open Sans" w:eastAsia="Open Sans" w:hAnsi="Open Sans" w:cs="Open Sans"/>
                <w:color w:val="auto"/>
                <w:sz w:val="20"/>
                <w:szCs w:val="20"/>
              </w:rPr>
            </w:pPr>
            <w:r w:rsidRPr="00DE706A">
              <w:rPr>
                <w:rFonts w:ascii="Open Sans" w:eastAsia="Open Sans" w:hAnsi="Open Sans" w:cs="Open Sans"/>
                <w:color w:val="auto"/>
                <w:sz w:val="20"/>
                <w:szCs w:val="20"/>
              </w:rPr>
              <w:t>Duly authorised for and on behalf of Pearson</w:t>
            </w:r>
          </w:p>
        </w:tc>
      </w:tr>
    </w:tbl>
    <w:p w14:paraId="7030127B" w14:textId="77777777" w:rsidR="00A81F2F" w:rsidRPr="00DE706A" w:rsidRDefault="00A81F2F">
      <w:pPr>
        <w:spacing w:line="240" w:lineRule="auto"/>
        <w:rPr>
          <w:rFonts w:ascii="Open Sans" w:eastAsia="Open Sans" w:hAnsi="Open Sans" w:cs="Open Sans"/>
          <w:color w:val="auto"/>
          <w:sz w:val="20"/>
          <w:szCs w:val="20"/>
        </w:rPr>
      </w:pPr>
    </w:p>
    <w:p w14:paraId="7F41E16E" w14:textId="77777777" w:rsidR="00A81F2F" w:rsidRPr="00DE706A" w:rsidRDefault="00A81F2F">
      <w:pPr>
        <w:spacing w:line="240" w:lineRule="auto"/>
        <w:rPr>
          <w:rFonts w:ascii="Open Sans" w:eastAsia="Open Sans" w:hAnsi="Open Sans" w:cs="Open Sans"/>
          <w:color w:val="auto"/>
          <w:sz w:val="20"/>
          <w:szCs w:val="20"/>
        </w:rPr>
      </w:pPr>
    </w:p>
    <w:p w14:paraId="1D7236C5" w14:textId="77777777" w:rsidR="00A81F2F" w:rsidRPr="00DE706A" w:rsidRDefault="00A81F2F">
      <w:pPr>
        <w:spacing w:line="240" w:lineRule="auto"/>
        <w:rPr>
          <w:rFonts w:ascii="Open Sans" w:eastAsia="Open Sans" w:hAnsi="Open Sans" w:cs="Open Sans"/>
          <w:color w:val="auto"/>
          <w:sz w:val="20"/>
          <w:szCs w:val="20"/>
        </w:rPr>
      </w:pPr>
    </w:p>
    <w:p w14:paraId="41ABD625" w14:textId="77777777" w:rsidR="00A81F2F" w:rsidRPr="00DE706A" w:rsidRDefault="00A81F2F">
      <w:pPr>
        <w:spacing w:line="240" w:lineRule="auto"/>
        <w:rPr>
          <w:rFonts w:ascii="Open Sans" w:eastAsia="Open Sans" w:hAnsi="Open Sans" w:cs="Open Sans"/>
          <w:color w:val="auto"/>
          <w:sz w:val="20"/>
          <w:szCs w:val="20"/>
        </w:rPr>
      </w:pPr>
    </w:p>
    <w:p w14:paraId="78431437" w14:textId="77777777" w:rsidR="00A81F2F" w:rsidRPr="00DE706A" w:rsidRDefault="00A81F2F">
      <w:pPr>
        <w:spacing w:line="240" w:lineRule="auto"/>
        <w:rPr>
          <w:rFonts w:ascii="Open Sans" w:eastAsia="Open Sans" w:hAnsi="Open Sans" w:cs="Open Sans"/>
          <w:color w:val="auto"/>
          <w:sz w:val="20"/>
          <w:szCs w:val="20"/>
        </w:rPr>
      </w:pPr>
    </w:p>
    <w:p w14:paraId="406B8CD3" w14:textId="77777777" w:rsidR="00A81F2F" w:rsidRPr="00DE706A" w:rsidRDefault="00A81F2F">
      <w:pPr>
        <w:spacing w:line="240" w:lineRule="auto"/>
        <w:rPr>
          <w:rFonts w:ascii="Open Sans" w:eastAsia="Open Sans" w:hAnsi="Open Sans" w:cs="Open Sans"/>
          <w:color w:val="auto"/>
          <w:sz w:val="20"/>
          <w:szCs w:val="20"/>
        </w:rPr>
      </w:pPr>
    </w:p>
    <w:p w14:paraId="44116DD2" w14:textId="77777777" w:rsidR="00AB3EAA" w:rsidRPr="00DE706A" w:rsidRDefault="00AB3EAA">
      <w:pPr>
        <w:rPr>
          <w:rFonts w:ascii="Open Sans" w:eastAsia="Open Sans" w:hAnsi="Open Sans" w:cs="Open Sans"/>
          <w:b/>
          <w:color w:val="auto"/>
          <w:sz w:val="20"/>
          <w:szCs w:val="20"/>
        </w:rPr>
      </w:pPr>
      <w:r w:rsidRPr="00DE706A">
        <w:rPr>
          <w:rFonts w:ascii="Open Sans" w:eastAsia="Open Sans" w:hAnsi="Open Sans" w:cs="Open Sans"/>
          <w:b/>
          <w:color w:val="auto"/>
          <w:sz w:val="20"/>
          <w:szCs w:val="20"/>
        </w:rPr>
        <w:br w:type="page"/>
      </w:r>
    </w:p>
    <w:p w14:paraId="79064474" w14:textId="50BA4CAB" w:rsidR="00A81F2F" w:rsidRPr="00DE706A" w:rsidRDefault="007F5A08" w:rsidP="00427282">
      <w:pPr>
        <w:pStyle w:val="Heading7"/>
        <w:pBdr>
          <w:top w:val="none" w:sz="0" w:space="0" w:color="auto"/>
          <w:left w:val="none" w:sz="0" w:space="0" w:color="auto"/>
          <w:bottom w:val="none" w:sz="0" w:space="0" w:color="auto"/>
          <w:right w:val="none" w:sz="0" w:space="0" w:color="auto"/>
          <w:between w:val="none" w:sz="0" w:space="0" w:color="auto"/>
        </w:pBdr>
        <w:spacing w:before="0" w:after="600" w:line="240" w:lineRule="auto"/>
        <w:rPr>
          <w:rFonts w:ascii="Open Sans" w:eastAsia="MS PGothic" w:hAnsi="Open Sans" w:cs="Open Sans"/>
          <w:b/>
          <w:bCs/>
          <w:color w:val="auto"/>
          <w:sz w:val="52"/>
          <w:szCs w:val="32"/>
          <w:lang w:val="en-US" w:eastAsia="en-US"/>
        </w:rPr>
      </w:pPr>
      <w:r>
        <w:rPr>
          <w:rFonts w:ascii="Open Sans" w:hAnsi="Open Sans" w:cs="Open Sans"/>
          <w:noProof/>
          <w:color w:val="auto"/>
        </w:rPr>
        <w:lastRenderedPageBreak/>
        <w:drawing>
          <wp:anchor distT="0" distB="0" distL="114300" distR="114300" simplePos="0" relativeHeight="251673600" behindDoc="1" locked="0" layoutInCell="1" allowOverlap="1" wp14:anchorId="36C5161C" wp14:editId="50116E17">
            <wp:simplePos x="0" y="0"/>
            <wp:positionH relativeFrom="column">
              <wp:posOffset>4898481</wp:posOffset>
            </wp:positionH>
            <wp:positionV relativeFrom="paragraph">
              <wp:posOffset>-457653</wp:posOffset>
            </wp:positionV>
            <wp:extent cx="1109798" cy="1109798"/>
            <wp:effectExtent l="0" t="0" r="0" b="0"/>
            <wp:wrapNone/>
            <wp:docPr id="20" name="Picture 2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109798" cy="1109798"/>
                    </a:xfrm>
                    <a:prstGeom prst="rect">
                      <a:avLst/>
                    </a:prstGeom>
                  </pic:spPr>
                </pic:pic>
              </a:graphicData>
            </a:graphic>
            <wp14:sizeRelH relativeFrom="margin">
              <wp14:pctWidth>0</wp14:pctWidth>
            </wp14:sizeRelH>
            <wp14:sizeRelV relativeFrom="margin">
              <wp14:pctHeight>0</wp14:pctHeight>
            </wp14:sizeRelV>
          </wp:anchor>
        </w:drawing>
      </w:r>
      <w:r w:rsidR="00C2218C" w:rsidRPr="00DE706A">
        <w:rPr>
          <w:rFonts w:ascii="Open Sans" w:eastAsia="MS PGothic" w:hAnsi="Open Sans" w:cs="Open Sans"/>
          <w:b/>
          <w:bCs/>
          <w:i w:val="0"/>
          <w:iCs w:val="0"/>
          <w:color w:val="auto"/>
          <w:sz w:val="52"/>
          <w:szCs w:val="32"/>
          <w:lang w:val="en-US" w:eastAsia="en-US"/>
        </w:rPr>
        <w:t>Schedule 1</w:t>
      </w:r>
      <w:r>
        <w:rPr>
          <w:rFonts w:ascii="Open Sans" w:eastAsia="MS PGothic" w:hAnsi="Open Sans" w:cs="Open Sans"/>
          <w:b/>
          <w:bCs/>
          <w:i w:val="0"/>
          <w:iCs w:val="0"/>
          <w:color w:val="auto"/>
          <w:sz w:val="52"/>
          <w:szCs w:val="32"/>
          <w:lang w:val="en-US" w:eastAsia="en-US"/>
        </w:rPr>
        <w:t xml:space="preserve"> </w:t>
      </w:r>
    </w:p>
    <w:p w14:paraId="59536533" w14:textId="30939054" w:rsidR="00A81F2F" w:rsidRPr="00DE706A" w:rsidRDefault="00C2218C">
      <w:pPr>
        <w:spacing w:line="240" w:lineRule="auto"/>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This is to be completed and submitted annually for </w:t>
      </w:r>
      <w:r w:rsidRPr="00DE706A">
        <w:rPr>
          <w:rFonts w:ascii="Open Sans" w:eastAsia="Open Sans" w:hAnsi="Open Sans" w:cs="Open Sans"/>
          <w:b/>
          <w:color w:val="auto"/>
          <w:sz w:val="20"/>
          <w:szCs w:val="20"/>
        </w:rPr>
        <w:t>each</w:t>
      </w:r>
      <w:r w:rsidRPr="00DE706A">
        <w:rPr>
          <w:rFonts w:ascii="Open Sans" w:eastAsia="Open Sans" w:hAnsi="Open Sans" w:cs="Open Sans"/>
          <w:color w:val="auto"/>
          <w:sz w:val="20"/>
          <w:szCs w:val="20"/>
        </w:rPr>
        <w:t xml:space="preserve"> Higher National Qualification which the Institution intends to deliver</w:t>
      </w:r>
      <w:r w:rsidR="00A30157" w:rsidRPr="00DE706A">
        <w:rPr>
          <w:rFonts w:ascii="Open Sans" w:eastAsia="Open Sans" w:hAnsi="Open Sans" w:cs="Open Sans"/>
          <w:color w:val="auto"/>
          <w:sz w:val="20"/>
          <w:szCs w:val="20"/>
        </w:rPr>
        <w:t xml:space="preserve"> under the Trade</w:t>
      </w:r>
      <w:r w:rsidR="0098086B">
        <w:rPr>
          <w:rFonts w:ascii="Open Sans" w:eastAsia="Open Sans" w:hAnsi="Open Sans" w:cs="Open Sans"/>
          <w:color w:val="auto"/>
          <w:sz w:val="20"/>
          <w:szCs w:val="20"/>
        </w:rPr>
        <w:t>m</w:t>
      </w:r>
      <w:r w:rsidR="00A30157" w:rsidRPr="00DE706A">
        <w:rPr>
          <w:rFonts w:ascii="Open Sans" w:eastAsia="Open Sans" w:hAnsi="Open Sans" w:cs="Open Sans"/>
          <w:color w:val="auto"/>
          <w:sz w:val="20"/>
          <w:szCs w:val="20"/>
        </w:rPr>
        <w:t>ark Licence Agreement</w:t>
      </w:r>
      <w:r w:rsidRPr="00DE706A">
        <w:rPr>
          <w:rFonts w:ascii="Open Sans" w:eastAsia="Open Sans" w:hAnsi="Open Sans" w:cs="Open Sans"/>
          <w:color w:val="auto"/>
          <w:sz w:val="20"/>
          <w:szCs w:val="20"/>
        </w:rPr>
        <w:t>.</w:t>
      </w:r>
    </w:p>
    <w:p w14:paraId="277A37FD" w14:textId="31DEB2E4" w:rsidR="00A81F2F" w:rsidRPr="00DE706A" w:rsidRDefault="00A81F2F">
      <w:pPr>
        <w:spacing w:line="240" w:lineRule="auto"/>
        <w:rPr>
          <w:rFonts w:ascii="Open Sans" w:eastAsia="Open Sans" w:hAnsi="Open Sans" w:cs="Open Sans"/>
          <w:color w:val="auto"/>
          <w:sz w:val="20"/>
          <w:szCs w:val="20"/>
        </w:rPr>
      </w:pPr>
    </w:p>
    <w:tbl>
      <w:tblPr>
        <w:tblStyle w:val="2"/>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6758"/>
      </w:tblGrid>
      <w:tr w:rsidR="00DE706A" w:rsidRPr="00DE706A" w14:paraId="2B43A249"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51764989"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Name of Institution</w:t>
            </w:r>
          </w:p>
        </w:tc>
        <w:sdt>
          <w:sdtPr>
            <w:rPr>
              <w:rFonts w:ascii="Open Sans" w:hAnsi="Open Sans" w:cs="Open Sans"/>
              <w:color w:val="auto"/>
              <w:sz w:val="20"/>
            </w:rPr>
            <w:alias w:val="click to edit text"/>
            <w:tag w:val="click to edit text"/>
            <w:id w:val="-171419046"/>
            <w:placeholder>
              <w:docPart w:val="A088F325266341F38167138433EE9925"/>
            </w:placeholder>
          </w:sdtPr>
          <w:sdtEndPr>
            <w:rPr>
              <w:sz w:val="22"/>
              <w:szCs w:val="20"/>
            </w:rPr>
          </w:sdtEndPr>
          <w:sdtContent>
            <w:tc>
              <w:tcPr>
                <w:tcW w:w="6758" w:type="dxa"/>
                <w:tcBorders>
                  <w:top w:val="single" w:sz="8" w:space="0" w:color="auto"/>
                  <w:left w:val="single" w:sz="4" w:space="0" w:color="auto"/>
                </w:tcBorders>
                <w:shd w:val="clear" w:color="auto" w:fill="FFFFFF" w:themeFill="background1"/>
                <w:tcMar>
                  <w:top w:w="100" w:type="dxa"/>
                  <w:left w:w="100" w:type="dxa"/>
                  <w:bottom w:w="100" w:type="dxa"/>
                  <w:right w:w="100" w:type="dxa"/>
                </w:tcMar>
              </w:tcPr>
              <w:p w14:paraId="41EFE57C" w14:textId="70408C9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name of your University or HEI</w:t>
                </w:r>
              </w:p>
            </w:tc>
          </w:sdtContent>
        </w:sdt>
      </w:tr>
      <w:tr w:rsidR="00DE706A" w:rsidRPr="00DE706A" w14:paraId="590BB985"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5CB594FF" w14:textId="7916B0A2" w:rsidR="001D10B5" w:rsidRPr="00DE706A" w:rsidRDefault="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Title of proposed qualification</w:t>
            </w:r>
          </w:p>
        </w:tc>
        <w:sdt>
          <w:sdtPr>
            <w:rPr>
              <w:rFonts w:ascii="Open Sans" w:hAnsi="Open Sans" w:cs="Open Sans"/>
              <w:color w:val="auto"/>
              <w:sz w:val="20"/>
              <w:highlight w:val="yellow"/>
            </w:rPr>
            <w:alias w:val="click to edit text"/>
            <w:tag w:val="click to edit text"/>
            <w:id w:val="-847796375"/>
            <w:placeholder>
              <w:docPart w:val="3CE8058870AD41F699A7F7D3086A70DA"/>
            </w:placeholder>
          </w:sdtPr>
          <w:sdtEndPr>
            <w:rPr>
              <w:sz w:val="22"/>
              <w:szCs w:val="20"/>
              <w:highlight w:val="none"/>
            </w:rPr>
          </w:sdtEndPr>
          <w:sdtContent>
            <w:tc>
              <w:tcPr>
                <w:tcW w:w="6758" w:type="dxa"/>
                <w:tcBorders>
                  <w:left w:val="single" w:sz="4" w:space="0" w:color="auto"/>
                </w:tcBorders>
                <w:shd w:val="clear" w:color="auto" w:fill="FFFFFF" w:themeFill="background1"/>
                <w:tcMar>
                  <w:top w:w="100" w:type="dxa"/>
                  <w:left w:w="100" w:type="dxa"/>
                  <w:bottom w:w="100" w:type="dxa"/>
                  <w:right w:w="100" w:type="dxa"/>
                </w:tcMar>
              </w:tcPr>
              <w:p w14:paraId="3D21E99B" w14:textId="05EF74B3" w:rsidR="001D10B5" w:rsidRPr="00DE706A" w:rsidRDefault="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title of the HN programme</w:t>
                </w:r>
              </w:p>
            </w:tc>
          </w:sdtContent>
        </w:sdt>
      </w:tr>
      <w:tr w:rsidR="00DE706A" w:rsidRPr="00DE706A" w14:paraId="2EDD1A5C"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31D917D5"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Address of delivery centre</w:t>
            </w:r>
          </w:p>
        </w:tc>
        <w:sdt>
          <w:sdtPr>
            <w:rPr>
              <w:rFonts w:ascii="Open Sans" w:hAnsi="Open Sans" w:cs="Open Sans"/>
              <w:color w:val="auto"/>
              <w:sz w:val="20"/>
            </w:rPr>
            <w:alias w:val="click to edit text"/>
            <w:tag w:val="click to edit text"/>
            <w:id w:val="-921404942"/>
            <w:placeholder>
              <w:docPart w:val="974F384162A443E1ADE0E8E50A6D456F"/>
            </w:placeholder>
          </w:sdtPr>
          <w:sdtEndPr>
            <w:rPr>
              <w:sz w:val="22"/>
              <w:szCs w:val="20"/>
            </w:rPr>
          </w:sdtEndPr>
          <w:sdtContent>
            <w:tc>
              <w:tcPr>
                <w:tcW w:w="6758" w:type="dxa"/>
                <w:tcBorders>
                  <w:left w:val="single" w:sz="4" w:space="0" w:color="auto"/>
                </w:tcBorders>
                <w:shd w:val="clear" w:color="auto" w:fill="FFFFFF" w:themeFill="background1"/>
                <w:tcMar>
                  <w:top w:w="100" w:type="dxa"/>
                  <w:left w:w="100" w:type="dxa"/>
                  <w:bottom w:w="100" w:type="dxa"/>
                  <w:right w:w="100" w:type="dxa"/>
                </w:tcMar>
              </w:tcPr>
              <w:p w14:paraId="70740B29" w14:textId="5B846D62"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address of the institution where the HN programme will be delivered</w:t>
                </w:r>
              </w:p>
            </w:tc>
          </w:sdtContent>
        </w:sdt>
      </w:tr>
      <w:tr w:rsidR="00DE706A" w:rsidRPr="00DE706A" w14:paraId="32D3279F"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7348F5A3" w14:textId="11A9B2C6"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Proposed student registration numbers 20</w:t>
            </w:r>
            <w:r w:rsidR="0098086B">
              <w:rPr>
                <w:rFonts w:ascii="Open Sans" w:eastAsia="Verdana" w:hAnsi="Open Sans" w:cs="Open Sans"/>
                <w:b/>
                <w:color w:val="auto"/>
                <w:sz w:val="20"/>
                <w:szCs w:val="20"/>
              </w:rPr>
              <w:t>21/22</w:t>
            </w:r>
          </w:p>
        </w:tc>
        <w:sdt>
          <w:sdtPr>
            <w:rPr>
              <w:rFonts w:ascii="Open Sans" w:hAnsi="Open Sans" w:cs="Open Sans"/>
              <w:color w:val="auto"/>
              <w:sz w:val="20"/>
            </w:rPr>
            <w:alias w:val="click to edit text"/>
            <w:tag w:val="click to edit text"/>
            <w:id w:val="-221454413"/>
            <w:placeholder>
              <w:docPart w:val="E042B08BA6844F7B90AA49DC3B807BB5"/>
            </w:placeholder>
          </w:sdtPr>
          <w:sdtEndPr>
            <w:rPr>
              <w:sz w:val="22"/>
              <w:szCs w:val="20"/>
            </w:rPr>
          </w:sdtEndPr>
          <w:sdtContent>
            <w:tc>
              <w:tcPr>
                <w:tcW w:w="6758" w:type="dxa"/>
                <w:tcBorders>
                  <w:left w:val="single" w:sz="4" w:space="0" w:color="auto"/>
                </w:tcBorders>
                <w:shd w:val="clear" w:color="auto" w:fill="FFFFFF" w:themeFill="background1"/>
                <w:tcMar>
                  <w:top w:w="100" w:type="dxa"/>
                  <w:left w:w="100" w:type="dxa"/>
                  <w:bottom w:w="100" w:type="dxa"/>
                  <w:right w:w="100" w:type="dxa"/>
                </w:tcMar>
              </w:tcPr>
              <w:p w14:paraId="51047396" w14:textId="47ADAB9E"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estimated number of students who will be recruited to study on the Higher National programme in the next academic year</w:t>
                </w:r>
              </w:p>
            </w:tc>
          </w:sdtContent>
        </w:sdt>
      </w:tr>
      <w:tr w:rsidR="00DE706A" w:rsidRPr="00DE706A" w14:paraId="083B6DD9"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69A3C857"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Mode(s) of delivery</w:t>
            </w:r>
          </w:p>
        </w:tc>
        <w:tc>
          <w:tcPr>
            <w:tcW w:w="6758" w:type="dxa"/>
            <w:tcBorders>
              <w:left w:val="single" w:sz="4" w:space="0" w:color="auto"/>
            </w:tcBorders>
            <w:shd w:val="clear" w:color="auto" w:fill="FFFFFF" w:themeFill="background1"/>
            <w:tcMar>
              <w:top w:w="100" w:type="dxa"/>
              <w:left w:w="100" w:type="dxa"/>
              <w:bottom w:w="100" w:type="dxa"/>
              <w:right w:w="100" w:type="dxa"/>
            </w:tcMar>
          </w:tcPr>
          <w:p w14:paraId="4B4999AE"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873428481"/>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Full time</w:t>
            </w:r>
          </w:p>
          <w:p w14:paraId="61998D83"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429939475"/>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Part time</w:t>
            </w:r>
          </w:p>
          <w:p w14:paraId="5AD6CA9B"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1449040845"/>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Distance learning </w:t>
            </w:r>
          </w:p>
          <w:p w14:paraId="7D278B59"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196629143"/>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Blended learning </w:t>
            </w:r>
          </w:p>
          <w:p w14:paraId="7119DCE0" w14:textId="7F1E6641" w:rsidR="001D10B5" w:rsidRPr="00DE706A" w:rsidRDefault="00DE706A" w:rsidP="001D10B5">
            <w:pPr>
              <w:widowControl w:val="0"/>
              <w:spacing w:line="240" w:lineRule="auto"/>
              <w:contextualSpacing w:val="0"/>
              <w:rPr>
                <w:rFonts w:ascii="Open Sans" w:hAnsi="Open Sans" w:cs="Open Sans"/>
                <w:color w:val="auto"/>
                <w:sz w:val="20"/>
                <w:szCs w:val="20"/>
              </w:rPr>
            </w:pPr>
            <w:sdt>
              <w:sdtPr>
                <w:rPr>
                  <w:rFonts w:ascii="Open Sans" w:hAnsi="Open Sans" w:cs="Open Sans"/>
                  <w:color w:val="auto"/>
                  <w:sz w:val="20"/>
                </w:rPr>
                <w:alias w:val="click to check box"/>
                <w:id w:val="1013803636"/>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Other </w:t>
            </w:r>
            <w:sdt>
              <w:sdtPr>
                <w:rPr>
                  <w:rFonts w:ascii="Open Sans" w:hAnsi="Open Sans" w:cs="Open Sans"/>
                  <w:color w:val="auto"/>
                  <w:sz w:val="20"/>
                  <w:highlight w:val="yellow"/>
                </w:rPr>
                <w:alias w:val="click to edit text"/>
                <w:tag w:val="click to edit text"/>
                <w:id w:val="-1926572008"/>
                <w:placeholder>
                  <w:docPart w:val="C599DFDE015F4110ACECA9D741822452"/>
                </w:placeholder>
              </w:sdtPr>
              <w:sdtEndPr>
                <w:rPr>
                  <w:sz w:val="22"/>
                  <w:szCs w:val="20"/>
                  <w:highlight w:val="none"/>
                </w:rPr>
              </w:sdtEndPr>
              <w:sdtContent>
                <w:r w:rsidR="001D10B5" w:rsidRPr="00DE706A">
                  <w:rPr>
                    <w:rFonts w:ascii="Open Sans" w:hAnsi="Open Sans" w:cs="Open Sans"/>
                    <w:color w:val="auto"/>
                    <w:sz w:val="20"/>
                    <w:highlight w:val="yellow"/>
                  </w:rPr>
                  <w:t xml:space="preserve"> </w:t>
                </w:r>
                <w:r w:rsidR="001D10B5" w:rsidRPr="00DE706A">
                  <w:rPr>
                    <w:rFonts w:ascii="Open Sans" w:hAnsi="Open Sans" w:cs="Open Sans"/>
                    <w:i/>
                    <w:color w:val="auto"/>
                    <w:sz w:val="20"/>
                    <w:highlight w:val="yellow"/>
                    <w:u w:val="single"/>
                  </w:rPr>
                  <w:t>If required</w:t>
                </w:r>
                <w:r w:rsidR="001D10B5" w:rsidRPr="00DE706A">
                  <w:rPr>
                    <w:rFonts w:ascii="Open Sans" w:hAnsi="Open Sans" w:cs="Open Sans"/>
                    <w:color w:val="auto"/>
                    <w:sz w:val="20"/>
                    <w:highlight w:val="yellow"/>
                    <w:u w:val="single"/>
                  </w:rPr>
                  <w:t xml:space="preserve"> </w:t>
                </w:r>
                <w:r w:rsidR="001D10B5" w:rsidRPr="00DE706A">
                  <w:rPr>
                    <w:rFonts w:ascii="Open Sans" w:hAnsi="Open Sans" w:cs="Open Sans"/>
                    <w:i/>
                    <w:color w:val="auto"/>
                    <w:sz w:val="20"/>
                    <w:highlight w:val="yellow"/>
                    <w:u w:val="single"/>
                  </w:rPr>
                  <w:t>enter alternative mode of study</w:t>
                </w:r>
              </w:sdtContent>
            </w:sdt>
          </w:p>
        </w:tc>
      </w:tr>
      <w:tr w:rsidR="00DE706A" w:rsidRPr="00DE706A" w14:paraId="241AEECD"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6AF1C3AB"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Proposed start date</w:t>
            </w:r>
          </w:p>
        </w:tc>
        <w:sdt>
          <w:sdtPr>
            <w:rPr>
              <w:rFonts w:ascii="Open Sans" w:hAnsi="Open Sans" w:cs="Open Sans"/>
              <w:i/>
              <w:color w:val="auto"/>
              <w:sz w:val="20"/>
              <w:szCs w:val="20"/>
            </w:rPr>
            <w:alias w:val="click to edit text"/>
            <w:tag w:val="click to edit text"/>
            <w:id w:val="-1632550906"/>
            <w:placeholder>
              <w:docPart w:val="C9547E71AA564ACC8AD23DB87AA3D62E"/>
            </w:placeholder>
          </w:sdtPr>
          <w:sdtEndPr>
            <w:rPr>
              <w:sz w:val="22"/>
            </w:rPr>
          </w:sdtEndPr>
          <w:sdtContent>
            <w:sdt>
              <w:sdtPr>
                <w:rPr>
                  <w:rFonts w:ascii="Open Sans" w:hAnsi="Open Sans" w:cs="Open Sans"/>
                  <w:i/>
                  <w:color w:val="auto"/>
                  <w:sz w:val="20"/>
                  <w:szCs w:val="20"/>
                </w:rPr>
                <w:id w:val="-1538187828"/>
                <w:placeholder>
                  <w:docPart w:val="593C10A3E79A40449A2CAE7CE62628FA"/>
                </w:placeholder>
                <w:date>
                  <w:dateFormat w:val="dd/MM/yyyy"/>
                  <w:lid w:val="en-GB"/>
                  <w:storeMappedDataAs w:val="dateTime"/>
                  <w:calendar w:val="gregorian"/>
                </w:date>
              </w:sdtPr>
              <w:sdtEndPr>
                <w:rPr>
                  <w:sz w:val="22"/>
                </w:rPr>
              </w:sdtEndPr>
              <w:sdtContent>
                <w:tc>
                  <w:tcPr>
                    <w:tcW w:w="6758" w:type="dxa"/>
                    <w:tcBorders>
                      <w:left w:val="single" w:sz="4" w:space="0" w:color="auto"/>
                    </w:tcBorders>
                    <w:shd w:val="clear" w:color="auto" w:fill="FFFFFF" w:themeFill="background1"/>
                    <w:tcMar>
                      <w:top w:w="100" w:type="dxa"/>
                      <w:left w:w="100" w:type="dxa"/>
                      <w:bottom w:w="100" w:type="dxa"/>
                      <w:right w:w="100" w:type="dxa"/>
                    </w:tcMar>
                  </w:tcPr>
                  <w:p w14:paraId="57EC6CE8" w14:textId="52E9D75C"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Cs w:val="20"/>
                      </w:rPr>
                      <w:t>Click or tap to enter a date.</w:t>
                    </w:r>
                  </w:p>
                </w:tc>
              </w:sdtContent>
            </w:sdt>
          </w:sdtContent>
        </w:sdt>
      </w:tr>
      <w:tr w:rsidR="00DE706A" w:rsidRPr="00DE706A" w14:paraId="4EEF2E2B" w14:textId="77777777" w:rsidTr="0098086B">
        <w:tc>
          <w:tcPr>
            <w:tcW w:w="3165"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3848053E"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Programme duration</w:t>
            </w:r>
          </w:p>
        </w:tc>
        <w:sdt>
          <w:sdtPr>
            <w:rPr>
              <w:rFonts w:ascii="Open Sans" w:hAnsi="Open Sans" w:cs="Open Sans"/>
              <w:color w:val="auto"/>
              <w:sz w:val="20"/>
            </w:rPr>
            <w:alias w:val="click to edit text"/>
            <w:tag w:val="click to edit text"/>
            <w:id w:val="1202598513"/>
            <w:placeholder>
              <w:docPart w:val="0DDB9EACF5D44FA3BA77073CEB27A0DF"/>
            </w:placeholder>
          </w:sdtPr>
          <w:sdtEndPr>
            <w:rPr>
              <w:sz w:val="22"/>
              <w:szCs w:val="20"/>
            </w:rPr>
          </w:sdtEndPr>
          <w:sdtContent>
            <w:tc>
              <w:tcPr>
                <w:tcW w:w="6758" w:type="dxa"/>
                <w:tcBorders>
                  <w:left w:val="single" w:sz="4" w:space="0" w:color="auto"/>
                  <w:bottom w:val="single" w:sz="8" w:space="0" w:color="auto"/>
                </w:tcBorders>
                <w:shd w:val="clear" w:color="auto" w:fill="FFFFFF" w:themeFill="background1"/>
                <w:tcMar>
                  <w:top w:w="100" w:type="dxa"/>
                  <w:left w:w="100" w:type="dxa"/>
                  <w:bottom w:w="100" w:type="dxa"/>
                  <w:right w:w="100" w:type="dxa"/>
                </w:tcMar>
              </w:tcPr>
              <w:p w14:paraId="3DFDDC0A" w14:textId="7BB749C3"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How long will students spend studying your HN programme</w:t>
                </w:r>
                <w:r w:rsidRPr="00DE706A">
                  <w:rPr>
                    <w:rFonts w:ascii="Open Sans" w:hAnsi="Open Sans" w:cs="Open Sans"/>
                    <w:i/>
                    <w:color w:val="auto"/>
                    <w:sz w:val="20"/>
                  </w:rPr>
                  <w:t xml:space="preserve"> </w:t>
                </w:r>
              </w:p>
            </w:tc>
          </w:sdtContent>
        </w:sdt>
      </w:tr>
    </w:tbl>
    <w:p w14:paraId="16C2B59C" w14:textId="64CD5CDC" w:rsidR="00A81F2F" w:rsidRPr="00DE706A" w:rsidRDefault="00A81F2F">
      <w:pPr>
        <w:spacing w:line="240" w:lineRule="auto"/>
        <w:rPr>
          <w:rFonts w:ascii="Open Sans" w:eastAsia="Open Sans" w:hAnsi="Open Sans" w:cs="Open Sans"/>
          <w:color w:val="auto"/>
          <w:sz w:val="20"/>
          <w:szCs w:val="20"/>
        </w:rPr>
      </w:pPr>
    </w:p>
    <w:p w14:paraId="46BDED33" w14:textId="580F0C29" w:rsidR="00A81F2F" w:rsidRPr="00DE706A" w:rsidRDefault="00C2218C">
      <w:pPr>
        <w:spacing w:line="240" w:lineRule="auto"/>
        <w:rPr>
          <w:rFonts w:ascii="Open Sans" w:eastAsia="Open Sans" w:hAnsi="Open Sans" w:cs="Open Sans"/>
          <w:color w:val="auto"/>
          <w:sz w:val="20"/>
          <w:szCs w:val="20"/>
        </w:rPr>
      </w:pPr>
      <w:r w:rsidRPr="00DE706A">
        <w:rPr>
          <w:rFonts w:ascii="Open Sans" w:eastAsia="Open Sans" w:hAnsi="Open Sans" w:cs="Open Sans"/>
          <w:color w:val="auto"/>
          <w:sz w:val="20"/>
          <w:szCs w:val="20"/>
        </w:rPr>
        <w:tab/>
      </w:r>
      <w:r w:rsidRPr="00DE706A">
        <w:rPr>
          <w:rFonts w:ascii="Open Sans" w:eastAsia="Open Sans" w:hAnsi="Open Sans" w:cs="Open Sans"/>
          <w:color w:val="auto"/>
          <w:sz w:val="20"/>
          <w:szCs w:val="20"/>
        </w:rPr>
        <w:tab/>
      </w:r>
      <w:r w:rsidRPr="00DE706A">
        <w:rPr>
          <w:rFonts w:ascii="Open Sans" w:hAnsi="Open Sans" w:cs="Open Sans"/>
          <w:color w:val="auto"/>
        </w:rPr>
        <w:br w:type="page"/>
      </w:r>
    </w:p>
    <w:p w14:paraId="1F6AA695" w14:textId="54525616" w:rsidR="00A81F2F" w:rsidRPr="00DE706A" w:rsidRDefault="007F5A08" w:rsidP="00427282">
      <w:pPr>
        <w:pStyle w:val="Heading7"/>
        <w:pBdr>
          <w:top w:val="none" w:sz="0" w:space="0" w:color="auto"/>
          <w:left w:val="none" w:sz="0" w:space="0" w:color="auto"/>
          <w:bottom w:val="none" w:sz="0" w:space="0" w:color="auto"/>
          <w:right w:val="none" w:sz="0" w:space="0" w:color="auto"/>
          <w:between w:val="none" w:sz="0" w:space="0" w:color="auto"/>
        </w:pBdr>
        <w:spacing w:before="0" w:after="600" w:line="240" w:lineRule="auto"/>
        <w:rPr>
          <w:rFonts w:ascii="Open Sans" w:eastAsia="MS PGothic" w:hAnsi="Open Sans" w:cs="Open Sans"/>
          <w:b/>
          <w:bCs/>
          <w:color w:val="auto"/>
          <w:sz w:val="52"/>
          <w:szCs w:val="32"/>
          <w:lang w:val="en-US" w:eastAsia="en-US"/>
        </w:rPr>
      </w:pPr>
      <w:r>
        <w:rPr>
          <w:rFonts w:ascii="Open Sans" w:eastAsia="MS PGothic" w:hAnsi="Open Sans" w:cs="Open Sans"/>
          <w:b/>
          <w:bCs/>
          <w:noProof/>
          <w:color w:val="auto"/>
          <w:sz w:val="52"/>
          <w:szCs w:val="32"/>
          <w:lang w:val="en-US" w:eastAsia="en-US"/>
        </w:rPr>
        <w:lastRenderedPageBreak/>
        <w:drawing>
          <wp:anchor distT="0" distB="0" distL="114300" distR="114300" simplePos="0" relativeHeight="251674624" behindDoc="1" locked="0" layoutInCell="1" allowOverlap="1" wp14:anchorId="334A7305" wp14:editId="34296EE6">
            <wp:simplePos x="0" y="0"/>
            <wp:positionH relativeFrom="margin">
              <wp:posOffset>4883150</wp:posOffset>
            </wp:positionH>
            <wp:positionV relativeFrom="paragraph">
              <wp:posOffset>-468902</wp:posOffset>
            </wp:positionV>
            <wp:extent cx="1346472" cy="1346472"/>
            <wp:effectExtent l="0" t="0" r="0" b="0"/>
            <wp:wrapNone/>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472" cy="1346472"/>
                    </a:xfrm>
                    <a:prstGeom prst="rect">
                      <a:avLst/>
                    </a:prstGeom>
                  </pic:spPr>
                </pic:pic>
              </a:graphicData>
            </a:graphic>
            <wp14:sizeRelH relativeFrom="margin">
              <wp14:pctWidth>0</wp14:pctWidth>
            </wp14:sizeRelH>
            <wp14:sizeRelV relativeFrom="margin">
              <wp14:pctHeight>0</wp14:pctHeight>
            </wp14:sizeRelV>
          </wp:anchor>
        </w:drawing>
      </w:r>
      <w:r w:rsidR="00C2218C" w:rsidRPr="00DE706A">
        <w:rPr>
          <w:rFonts w:ascii="Open Sans" w:eastAsia="MS PGothic" w:hAnsi="Open Sans" w:cs="Open Sans"/>
          <w:b/>
          <w:bCs/>
          <w:i w:val="0"/>
          <w:iCs w:val="0"/>
          <w:color w:val="auto"/>
          <w:sz w:val="52"/>
          <w:szCs w:val="32"/>
          <w:lang w:val="en-US" w:eastAsia="en-US"/>
        </w:rPr>
        <w:t>Schedule 2</w:t>
      </w:r>
    </w:p>
    <w:p w14:paraId="598569E9" w14:textId="77777777" w:rsidR="00A81F2F" w:rsidRPr="00DE706A" w:rsidRDefault="00A81F2F">
      <w:pPr>
        <w:spacing w:line="240" w:lineRule="auto"/>
        <w:rPr>
          <w:rFonts w:ascii="Open Sans" w:eastAsia="Open Sans" w:hAnsi="Open Sans" w:cs="Open Sans"/>
          <w:color w:val="auto"/>
          <w:sz w:val="20"/>
          <w:szCs w:val="20"/>
        </w:rPr>
      </w:pPr>
    </w:p>
    <w:p w14:paraId="6E3CE9EE" w14:textId="51100048" w:rsidR="00A81F2F" w:rsidRPr="00DE706A" w:rsidRDefault="00C2218C">
      <w:pPr>
        <w:spacing w:line="240" w:lineRule="auto"/>
        <w:rPr>
          <w:rFonts w:ascii="Open Sans" w:eastAsia="Open Sans" w:hAnsi="Open Sans" w:cs="Open Sans"/>
          <w:color w:val="auto"/>
          <w:sz w:val="20"/>
          <w:szCs w:val="20"/>
        </w:rPr>
      </w:pPr>
      <w:r w:rsidRPr="00DE706A">
        <w:rPr>
          <w:rFonts w:ascii="Open Sans" w:eastAsia="Open Sans" w:hAnsi="Open Sans" w:cs="Open Sans"/>
          <w:color w:val="auto"/>
          <w:sz w:val="20"/>
          <w:szCs w:val="20"/>
        </w:rPr>
        <w:t xml:space="preserve">This is to be completed annually for </w:t>
      </w:r>
      <w:r w:rsidRPr="00DE706A">
        <w:rPr>
          <w:rFonts w:ascii="Open Sans" w:eastAsia="Open Sans" w:hAnsi="Open Sans" w:cs="Open Sans"/>
          <w:b/>
          <w:color w:val="auto"/>
          <w:sz w:val="20"/>
          <w:szCs w:val="20"/>
        </w:rPr>
        <w:t>each</w:t>
      </w:r>
      <w:r w:rsidRPr="00DE706A">
        <w:rPr>
          <w:rFonts w:ascii="Open Sans" w:eastAsia="Open Sans" w:hAnsi="Open Sans" w:cs="Open Sans"/>
          <w:color w:val="auto"/>
          <w:sz w:val="20"/>
          <w:szCs w:val="20"/>
        </w:rPr>
        <w:t xml:space="preserve"> Higher National </w:t>
      </w:r>
      <w:r w:rsidR="00FC6032" w:rsidRPr="00DE706A">
        <w:rPr>
          <w:rFonts w:ascii="Open Sans" w:eastAsia="Open Sans" w:hAnsi="Open Sans" w:cs="Open Sans"/>
          <w:color w:val="auto"/>
          <w:sz w:val="20"/>
          <w:szCs w:val="20"/>
        </w:rPr>
        <w:t>Q</w:t>
      </w:r>
      <w:r w:rsidRPr="00DE706A">
        <w:rPr>
          <w:rFonts w:ascii="Open Sans" w:eastAsia="Open Sans" w:hAnsi="Open Sans" w:cs="Open Sans"/>
          <w:color w:val="auto"/>
          <w:sz w:val="20"/>
          <w:szCs w:val="20"/>
        </w:rPr>
        <w:t xml:space="preserve">ualification which the Institution intends to deliver to </w:t>
      </w:r>
      <w:r w:rsidRPr="00DE706A">
        <w:rPr>
          <w:rFonts w:ascii="Open Sans" w:eastAsia="Open Sans" w:hAnsi="Open Sans" w:cs="Open Sans"/>
          <w:b/>
          <w:color w:val="auto"/>
          <w:sz w:val="20"/>
          <w:szCs w:val="20"/>
        </w:rPr>
        <w:t>collaborative partner</w:t>
      </w:r>
      <w:r w:rsidRPr="00DE706A">
        <w:rPr>
          <w:rFonts w:ascii="Open Sans" w:eastAsia="Open Sans" w:hAnsi="Open Sans" w:cs="Open Sans"/>
          <w:color w:val="auto"/>
          <w:sz w:val="20"/>
          <w:szCs w:val="20"/>
        </w:rPr>
        <w:t xml:space="preserve"> institutions</w:t>
      </w:r>
      <w:r w:rsidR="00A30157" w:rsidRPr="00DE706A">
        <w:rPr>
          <w:rFonts w:ascii="Open Sans" w:eastAsia="Open Sans" w:hAnsi="Open Sans" w:cs="Open Sans"/>
          <w:color w:val="auto"/>
          <w:sz w:val="20"/>
          <w:szCs w:val="20"/>
        </w:rPr>
        <w:t xml:space="preserve"> under the Trade</w:t>
      </w:r>
      <w:r w:rsidR="0098086B">
        <w:rPr>
          <w:rFonts w:ascii="Open Sans" w:eastAsia="Open Sans" w:hAnsi="Open Sans" w:cs="Open Sans"/>
          <w:color w:val="auto"/>
          <w:sz w:val="20"/>
          <w:szCs w:val="20"/>
        </w:rPr>
        <w:t>m</w:t>
      </w:r>
      <w:r w:rsidR="00A30157" w:rsidRPr="00DE706A">
        <w:rPr>
          <w:rFonts w:ascii="Open Sans" w:eastAsia="Open Sans" w:hAnsi="Open Sans" w:cs="Open Sans"/>
          <w:color w:val="auto"/>
          <w:sz w:val="20"/>
          <w:szCs w:val="20"/>
        </w:rPr>
        <w:t>ark Licence Agreement</w:t>
      </w:r>
      <w:r w:rsidRPr="00DE706A">
        <w:rPr>
          <w:rFonts w:ascii="Open Sans" w:eastAsia="Open Sans" w:hAnsi="Open Sans" w:cs="Open Sans"/>
          <w:color w:val="auto"/>
          <w:sz w:val="20"/>
          <w:szCs w:val="20"/>
        </w:rPr>
        <w:t>.</w:t>
      </w:r>
    </w:p>
    <w:p w14:paraId="31E74AF2" w14:textId="77777777" w:rsidR="00A81F2F" w:rsidRPr="00DE706A" w:rsidRDefault="00A81F2F">
      <w:pPr>
        <w:spacing w:line="240" w:lineRule="auto"/>
        <w:rPr>
          <w:rFonts w:ascii="Open Sans" w:eastAsia="Open Sans" w:hAnsi="Open Sans" w:cs="Open Sans"/>
          <w:color w:val="auto"/>
          <w:sz w:val="20"/>
          <w:szCs w:val="20"/>
        </w:rPr>
      </w:pPr>
    </w:p>
    <w:p w14:paraId="2E43CC93" w14:textId="77777777" w:rsidR="00A81F2F" w:rsidRPr="00DE706A" w:rsidRDefault="00A81F2F">
      <w:pPr>
        <w:spacing w:line="240" w:lineRule="auto"/>
        <w:rPr>
          <w:rFonts w:ascii="Open Sans" w:eastAsia="Open Sans" w:hAnsi="Open Sans" w:cs="Open Sans"/>
          <w:color w:val="auto"/>
          <w:sz w:val="20"/>
          <w:szCs w:val="20"/>
        </w:rPr>
      </w:pPr>
    </w:p>
    <w:tbl>
      <w:tblPr>
        <w:tblStyle w:val="1"/>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6383"/>
      </w:tblGrid>
      <w:tr w:rsidR="00DE706A" w:rsidRPr="00DE706A" w14:paraId="066018E4"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1839780A"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Name of Institution</w:t>
            </w:r>
          </w:p>
        </w:tc>
        <w:sdt>
          <w:sdtPr>
            <w:rPr>
              <w:rFonts w:ascii="Open Sans" w:hAnsi="Open Sans" w:cs="Open Sans"/>
              <w:color w:val="auto"/>
              <w:sz w:val="20"/>
            </w:rPr>
            <w:alias w:val="click to edit text"/>
            <w:tag w:val="click to edit text"/>
            <w:id w:val="1539550509"/>
            <w:placeholder>
              <w:docPart w:val="479EF6F81F4B40DC940DADD92310B310"/>
            </w:placeholder>
          </w:sdtPr>
          <w:sdtEndPr>
            <w:rPr>
              <w:sz w:val="22"/>
              <w:szCs w:val="20"/>
            </w:rPr>
          </w:sdtEndPr>
          <w:sdtContent>
            <w:tc>
              <w:tcPr>
                <w:tcW w:w="6383" w:type="dxa"/>
                <w:tcBorders>
                  <w:left w:val="single" w:sz="4" w:space="0" w:color="auto"/>
                </w:tcBorders>
                <w:shd w:val="clear" w:color="auto" w:fill="auto"/>
                <w:tcMar>
                  <w:top w:w="100" w:type="dxa"/>
                  <w:left w:w="100" w:type="dxa"/>
                  <w:bottom w:w="100" w:type="dxa"/>
                  <w:right w:w="100" w:type="dxa"/>
                </w:tcMar>
              </w:tcPr>
              <w:p w14:paraId="6FBED0E0"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name of your University or HEI</w:t>
                </w:r>
              </w:p>
            </w:tc>
          </w:sdtContent>
        </w:sdt>
      </w:tr>
      <w:tr w:rsidR="00DE706A" w:rsidRPr="00DE706A" w14:paraId="1CF795DD"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2FA78B84"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Name of collaborative delivery partner</w:t>
            </w:r>
          </w:p>
        </w:tc>
        <w:sdt>
          <w:sdtPr>
            <w:rPr>
              <w:rFonts w:ascii="Open Sans" w:hAnsi="Open Sans" w:cs="Open Sans"/>
              <w:color w:val="auto"/>
              <w:sz w:val="20"/>
            </w:rPr>
            <w:alias w:val="click to edit text"/>
            <w:tag w:val="click to edit text"/>
            <w:id w:val="-506518568"/>
            <w:placeholder>
              <w:docPart w:val="98A710060B86448D86A053A175D03C81"/>
            </w:placeholder>
          </w:sdtPr>
          <w:sdtEndPr>
            <w:rPr>
              <w:sz w:val="22"/>
              <w:szCs w:val="20"/>
            </w:rPr>
          </w:sdtEndPr>
          <w:sdtContent>
            <w:tc>
              <w:tcPr>
                <w:tcW w:w="6383" w:type="dxa"/>
                <w:tcBorders>
                  <w:left w:val="single" w:sz="4" w:space="0" w:color="auto"/>
                </w:tcBorders>
                <w:shd w:val="clear" w:color="auto" w:fill="auto"/>
                <w:tcMar>
                  <w:top w:w="100" w:type="dxa"/>
                  <w:left w:w="100" w:type="dxa"/>
                  <w:bottom w:w="100" w:type="dxa"/>
                  <w:right w:w="100" w:type="dxa"/>
                </w:tcMar>
              </w:tcPr>
              <w:p w14:paraId="49A012A1"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name of your any institutions that you will be partnering with to deliver your HN programme</w:t>
                </w:r>
              </w:p>
            </w:tc>
          </w:sdtContent>
        </w:sdt>
      </w:tr>
      <w:tr w:rsidR="00DE706A" w:rsidRPr="00DE706A" w14:paraId="4B61C0B0"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613CFDEC" w14:textId="669944F0" w:rsidR="001D10B5" w:rsidRPr="00DE706A" w:rsidRDefault="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Title of proposed qualification</w:t>
            </w:r>
          </w:p>
        </w:tc>
        <w:sdt>
          <w:sdtPr>
            <w:rPr>
              <w:rFonts w:ascii="Open Sans" w:hAnsi="Open Sans" w:cs="Open Sans"/>
              <w:color w:val="auto"/>
              <w:sz w:val="20"/>
              <w:highlight w:val="yellow"/>
            </w:rPr>
            <w:alias w:val="click to edit text"/>
            <w:tag w:val="click to edit text"/>
            <w:id w:val="-337377902"/>
            <w:placeholder>
              <w:docPart w:val="15D1C3C27AD045ABB35BF70A5DE56B05"/>
            </w:placeholder>
          </w:sdtPr>
          <w:sdtEndPr>
            <w:rPr>
              <w:sz w:val="22"/>
              <w:szCs w:val="20"/>
              <w:highlight w:val="none"/>
            </w:rPr>
          </w:sdtEndPr>
          <w:sdtContent>
            <w:tc>
              <w:tcPr>
                <w:tcW w:w="6383" w:type="dxa"/>
                <w:tcBorders>
                  <w:left w:val="single" w:sz="4" w:space="0" w:color="auto"/>
                </w:tcBorders>
                <w:shd w:val="clear" w:color="auto" w:fill="auto"/>
                <w:tcMar>
                  <w:top w:w="100" w:type="dxa"/>
                  <w:left w:w="100" w:type="dxa"/>
                  <w:bottom w:w="100" w:type="dxa"/>
                  <w:right w:w="100" w:type="dxa"/>
                </w:tcMar>
              </w:tcPr>
              <w:p w14:paraId="7BE6413D"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title of the source BTEC Higher National programme from which you and your partner institution(s) will be using the content</w:t>
                </w:r>
              </w:p>
            </w:tc>
          </w:sdtContent>
        </w:sdt>
      </w:tr>
      <w:tr w:rsidR="00DE706A" w:rsidRPr="00DE706A" w14:paraId="28ABAC60"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0029FFC6"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Address of collaborative partner</w:t>
            </w:r>
          </w:p>
        </w:tc>
        <w:sdt>
          <w:sdtPr>
            <w:rPr>
              <w:rFonts w:ascii="Open Sans" w:hAnsi="Open Sans" w:cs="Open Sans"/>
              <w:color w:val="auto"/>
              <w:sz w:val="20"/>
              <w:highlight w:val="yellow"/>
            </w:rPr>
            <w:alias w:val="click to edit text"/>
            <w:tag w:val="click to edit text"/>
            <w:id w:val="-136954104"/>
            <w:placeholder>
              <w:docPart w:val="41E09445C1854D979D3EB78DD3CB56C6"/>
            </w:placeholder>
          </w:sdtPr>
          <w:sdtEndPr>
            <w:rPr>
              <w:sz w:val="22"/>
              <w:szCs w:val="20"/>
            </w:rPr>
          </w:sdtEndPr>
          <w:sdtContent>
            <w:tc>
              <w:tcPr>
                <w:tcW w:w="6383" w:type="dxa"/>
                <w:tcBorders>
                  <w:left w:val="single" w:sz="4" w:space="0" w:color="auto"/>
                </w:tcBorders>
                <w:shd w:val="clear" w:color="auto" w:fill="auto"/>
                <w:tcMar>
                  <w:top w:w="100" w:type="dxa"/>
                  <w:left w:w="100" w:type="dxa"/>
                  <w:bottom w:w="100" w:type="dxa"/>
                  <w:right w:w="100" w:type="dxa"/>
                </w:tcMar>
              </w:tcPr>
              <w:p w14:paraId="66460E9E"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address of any partner institution(s) involved in the delivery of the HN programme</w:t>
                </w:r>
              </w:p>
            </w:tc>
          </w:sdtContent>
        </w:sdt>
      </w:tr>
      <w:tr w:rsidR="00DE706A" w:rsidRPr="00DE706A" w14:paraId="78ACA9C1"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5D00B318"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Address of delivery centre</w:t>
            </w:r>
          </w:p>
        </w:tc>
        <w:sdt>
          <w:sdtPr>
            <w:rPr>
              <w:rFonts w:ascii="Open Sans" w:hAnsi="Open Sans" w:cs="Open Sans"/>
              <w:color w:val="auto"/>
              <w:sz w:val="20"/>
            </w:rPr>
            <w:alias w:val="click to edit text"/>
            <w:tag w:val="click to edit text"/>
            <w:id w:val="-188990616"/>
            <w:placeholder>
              <w:docPart w:val="96E6936ED7EA41078FD8C10E64B1480A"/>
            </w:placeholder>
          </w:sdtPr>
          <w:sdtEndPr>
            <w:rPr>
              <w:sz w:val="22"/>
              <w:szCs w:val="20"/>
            </w:rPr>
          </w:sdtEndPr>
          <w:sdtContent>
            <w:tc>
              <w:tcPr>
                <w:tcW w:w="6383" w:type="dxa"/>
                <w:tcBorders>
                  <w:left w:val="single" w:sz="4" w:space="0" w:color="auto"/>
                </w:tcBorders>
                <w:shd w:val="clear" w:color="auto" w:fill="auto"/>
                <w:tcMar>
                  <w:top w:w="100" w:type="dxa"/>
                  <w:left w:w="100" w:type="dxa"/>
                  <w:bottom w:w="100" w:type="dxa"/>
                  <w:right w:w="100" w:type="dxa"/>
                </w:tcMar>
              </w:tcPr>
              <w:p w14:paraId="7EE37FD9"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address(es) of the institution(s) where the HN programme will be delivered</w:t>
                </w:r>
              </w:p>
            </w:tc>
          </w:sdtContent>
        </w:sdt>
      </w:tr>
      <w:tr w:rsidR="00DE706A" w:rsidRPr="00DE706A" w14:paraId="28A97418"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12F9501F" w14:textId="1562A101"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Proposed student registration numbers 20</w:t>
            </w:r>
            <w:r w:rsidR="0098086B">
              <w:rPr>
                <w:rFonts w:ascii="Open Sans" w:eastAsia="Verdana" w:hAnsi="Open Sans" w:cs="Open Sans"/>
                <w:b/>
                <w:color w:val="auto"/>
                <w:sz w:val="20"/>
                <w:szCs w:val="20"/>
              </w:rPr>
              <w:t>21/22</w:t>
            </w:r>
          </w:p>
        </w:tc>
        <w:sdt>
          <w:sdtPr>
            <w:rPr>
              <w:rFonts w:ascii="Open Sans" w:hAnsi="Open Sans" w:cs="Open Sans"/>
              <w:color w:val="auto"/>
              <w:sz w:val="20"/>
            </w:rPr>
            <w:alias w:val="click to edit text"/>
            <w:tag w:val="click to edit text"/>
            <w:id w:val="-858504745"/>
            <w:placeholder>
              <w:docPart w:val="A8E2429A53A64C2A883056089A18FBB9"/>
            </w:placeholder>
          </w:sdtPr>
          <w:sdtEndPr>
            <w:rPr>
              <w:sz w:val="22"/>
              <w:szCs w:val="20"/>
            </w:rPr>
          </w:sdtEndPr>
          <w:sdtContent>
            <w:tc>
              <w:tcPr>
                <w:tcW w:w="6383" w:type="dxa"/>
                <w:tcBorders>
                  <w:left w:val="single" w:sz="4" w:space="0" w:color="auto"/>
                </w:tcBorders>
                <w:shd w:val="clear" w:color="auto" w:fill="auto"/>
                <w:tcMar>
                  <w:top w:w="100" w:type="dxa"/>
                  <w:left w:w="100" w:type="dxa"/>
                  <w:bottom w:w="100" w:type="dxa"/>
                  <w:right w:w="100" w:type="dxa"/>
                </w:tcMar>
              </w:tcPr>
              <w:p w14:paraId="0183643F"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Enter the estimated number of students who will be recruited to study on the Higher National programmes at the partner institutions in the next academic year</w:t>
                </w:r>
              </w:p>
            </w:tc>
          </w:sdtContent>
        </w:sdt>
      </w:tr>
      <w:tr w:rsidR="00DE706A" w:rsidRPr="00DE706A" w14:paraId="0741D5F0"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07D780D5"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Mode(s) of delivery</w:t>
            </w:r>
          </w:p>
        </w:tc>
        <w:tc>
          <w:tcPr>
            <w:tcW w:w="6383" w:type="dxa"/>
            <w:tcBorders>
              <w:left w:val="single" w:sz="4" w:space="0" w:color="auto"/>
            </w:tcBorders>
            <w:shd w:val="clear" w:color="auto" w:fill="auto"/>
            <w:tcMar>
              <w:top w:w="100" w:type="dxa"/>
              <w:left w:w="100" w:type="dxa"/>
              <w:bottom w:w="100" w:type="dxa"/>
              <w:right w:w="100" w:type="dxa"/>
            </w:tcMar>
          </w:tcPr>
          <w:p w14:paraId="71762EA0"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147331960"/>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Full time</w:t>
            </w:r>
          </w:p>
          <w:p w14:paraId="5DE79E01"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173925448"/>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Part time</w:t>
            </w:r>
          </w:p>
          <w:p w14:paraId="19A587EC"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463006036"/>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Distance learning </w:t>
            </w:r>
          </w:p>
          <w:p w14:paraId="7E5C305D" w14:textId="77777777" w:rsidR="001D10B5" w:rsidRPr="00DE706A" w:rsidRDefault="00DE706A" w:rsidP="001D10B5">
            <w:pPr>
              <w:widowControl w:val="0"/>
              <w:spacing w:line="240" w:lineRule="auto"/>
              <w:contextualSpacing w:val="0"/>
              <w:rPr>
                <w:rFonts w:ascii="Open Sans" w:hAnsi="Open Sans" w:cs="Open Sans"/>
                <w:color w:val="auto"/>
                <w:sz w:val="20"/>
              </w:rPr>
            </w:pPr>
            <w:sdt>
              <w:sdtPr>
                <w:rPr>
                  <w:rFonts w:ascii="Open Sans" w:hAnsi="Open Sans" w:cs="Open Sans"/>
                  <w:color w:val="auto"/>
                  <w:sz w:val="20"/>
                </w:rPr>
                <w:alias w:val="click to check box"/>
                <w:id w:val="-1716109695"/>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Blended learning </w:t>
            </w:r>
          </w:p>
          <w:p w14:paraId="31B85280" w14:textId="77777777" w:rsidR="001D10B5" w:rsidRPr="00DE706A" w:rsidRDefault="00DE706A" w:rsidP="001D10B5">
            <w:pPr>
              <w:widowControl w:val="0"/>
              <w:spacing w:line="240" w:lineRule="auto"/>
              <w:contextualSpacing w:val="0"/>
              <w:rPr>
                <w:rFonts w:ascii="Open Sans" w:hAnsi="Open Sans" w:cs="Open Sans"/>
                <w:color w:val="auto"/>
                <w:sz w:val="20"/>
                <w:szCs w:val="20"/>
              </w:rPr>
            </w:pPr>
            <w:sdt>
              <w:sdtPr>
                <w:rPr>
                  <w:rFonts w:ascii="Open Sans" w:hAnsi="Open Sans" w:cs="Open Sans"/>
                  <w:color w:val="auto"/>
                  <w:sz w:val="20"/>
                </w:rPr>
                <w:alias w:val="click to check box"/>
                <w:id w:val="814676673"/>
                <w14:checkbox>
                  <w14:checked w14:val="0"/>
                  <w14:checkedState w14:val="2612" w14:font="MS Gothic"/>
                  <w14:uncheckedState w14:val="2610" w14:font="MS Gothic"/>
                </w14:checkbox>
              </w:sdtPr>
              <w:sdtContent>
                <w:r w:rsidR="001D10B5" w:rsidRPr="00DE706A">
                  <w:rPr>
                    <w:rFonts w:ascii="Segoe UI Symbol" w:hAnsi="Segoe UI Symbol" w:cs="Segoe UI Symbol"/>
                    <w:color w:val="auto"/>
                    <w:sz w:val="20"/>
                  </w:rPr>
                  <w:t>☐</w:t>
                </w:r>
              </w:sdtContent>
            </w:sdt>
            <w:r w:rsidR="001D10B5" w:rsidRPr="00DE706A">
              <w:rPr>
                <w:rFonts w:ascii="Open Sans" w:hAnsi="Open Sans" w:cs="Open Sans"/>
                <w:color w:val="auto"/>
                <w:sz w:val="20"/>
              </w:rPr>
              <w:t xml:space="preserve"> Other </w:t>
            </w:r>
            <w:sdt>
              <w:sdtPr>
                <w:rPr>
                  <w:rFonts w:ascii="Open Sans" w:hAnsi="Open Sans" w:cs="Open Sans"/>
                  <w:color w:val="auto"/>
                  <w:sz w:val="20"/>
                  <w:highlight w:val="yellow"/>
                </w:rPr>
                <w:alias w:val="click to edit text"/>
                <w:tag w:val="click to edit text"/>
                <w:id w:val="937328251"/>
                <w:placeholder>
                  <w:docPart w:val="A1D44931E3AB402385E93EF8468A39D5"/>
                </w:placeholder>
              </w:sdtPr>
              <w:sdtEndPr>
                <w:rPr>
                  <w:sz w:val="22"/>
                  <w:szCs w:val="20"/>
                  <w:highlight w:val="none"/>
                </w:rPr>
              </w:sdtEndPr>
              <w:sdtContent>
                <w:r w:rsidR="001D10B5" w:rsidRPr="00DE706A">
                  <w:rPr>
                    <w:rFonts w:ascii="Open Sans" w:hAnsi="Open Sans" w:cs="Open Sans"/>
                    <w:color w:val="auto"/>
                    <w:sz w:val="20"/>
                    <w:highlight w:val="yellow"/>
                  </w:rPr>
                  <w:t xml:space="preserve"> </w:t>
                </w:r>
                <w:r w:rsidR="001D10B5" w:rsidRPr="00DE706A">
                  <w:rPr>
                    <w:rFonts w:ascii="Open Sans" w:hAnsi="Open Sans" w:cs="Open Sans"/>
                    <w:i/>
                    <w:color w:val="auto"/>
                    <w:sz w:val="20"/>
                    <w:highlight w:val="yellow"/>
                    <w:u w:val="single"/>
                  </w:rPr>
                  <w:t>If required</w:t>
                </w:r>
                <w:r w:rsidR="001D10B5" w:rsidRPr="00DE706A">
                  <w:rPr>
                    <w:rFonts w:ascii="Open Sans" w:hAnsi="Open Sans" w:cs="Open Sans"/>
                    <w:color w:val="auto"/>
                    <w:sz w:val="20"/>
                    <w:highlight w:val="yellow"/>
                    <w:u w:val="single"/>
                  </w:rPr>
                  <w:t xml:space="preserve"> </w:t>
                </w:r>
                <w:r w:rsidR="001D10B5" w:rsidRPr="00DE706A">
                  <w:rPr>
                    <w:rFonts w:ascii="Open Sans" w:hAnsi="Open Sans" w:cs="Open Sans"/>
                    <w:i/>
                    <w:color w:val="auto"/>
                    <w:sz w:val="20"/>
                    <w:highlight w:val="yellow"/>
                    <w:u w:val="single"/>
                  </w:rPr>
                  <w:t>enter alternative mode of study</w:t>
                </w:r>
              </w:sdtContent>
            </w:sdt>
          </w:p>
        </w:tc>
      </w:tr>
      <w:tr w:rsidR="00DE706A" w:rsidRPr="00DE706A" w14:paraId="76CE5907" w14:textId="77777777" w:rsidTr="0098086B">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03B91F13"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Proposed start date</w:t>
            </w:r>
          </w:p>
        </w:tc>
        <w:sdt>
          <w:sdtPr>
            <w:rPr>
              <w:rFonts w:ascii="Open Sans" w:hAnsi="Open Sans" w:cs="Open Sans"/>
              <w:i/>
              <w:color w:val="auto"/>
              <w:sz w:val="20"/>
              <w:szCs w:val="20"/>
            </w:rPr>
            <w:alias w:val="click to edit text"/>
            <w:tag w:val="click to edit text"/>
            <w:id w:val="-133331127"/>
            <w:placeholder>
              <w:docPart w:val="4E0185A0B5414F5A82504E72B4A0471B"/>
            </w:placeholder>
          </w:sdtPr>
          <w:sdtEndPr>
            <w:rPr>
              <w:sz w:val="22"/>
            </w:rPr>
          </w:sdtEndPr>
          <w:sdtContent>
            <w:tc>
              <w:tcPr>
                <w:tcW w:w="6383" w:type="dxa"/>
                <w:tcBorders>
                  <w:left w:val="single" w:sz="4" w:space="0" w:color="auto"/>
                </w:tcBorders>
                <w:shd w:val="clear" w:color="auto" w:fill="auto"/>
                <w:tcMar>
                  <w:top w:w="100" w:type="dxa"/>
                  <w:left w:w="100" w:type="dxa"/>
                  <w:bottom w:w="100" w:type="dxa"/>
                  <w:right w:w="100" w:type="dxa"/>
                </w:tcMar>
              </w:tcPr>
              <w:p w14:paraId="6FE9C8EF" w14:textId="77777777" w:rsidR="001D10B5" w:rsidRPr="00DE706A" w:rsidRDefault="00DE706A" w:rsidP="001D10B5">
                <w:pPr>
                  <w:widowControl w:val="0"/>
                  <w:spacing w:line="240" w:lineRule="auto"/>
                  <w:contextualSpacing w:val="0"/>
                  <w:rPr>
                    <w:rFonts w:ascii="Open Sans" w:hAnsi="Open Sans" w:cs="Open Sans"/>
                    <w:color w:val="auto"/>
                    <w:sz w:val="20"/>
                    <w:szCs w:val="20"/>
                  </w:rPr>
                </w:pPr>
                <w:sdt>
                  <w:sdtPr>
                    <w:rPr>
                      <w:rFonts w:ascii="Open Sans" w:hAnsi="Open Sans" w:cs="Open Sans"/>
                      <w:i/>
                      <w:color w:val="auto"/>
                      <w:sz w:val="20"/>
                      <w:szCs w:val="20"/>
                      <w:highlight w:val="yellow"/>
                    </w:rPr>
                    <w:id w:val="1457216170"/>
                    <w:placeholder>
                      <w:docPart w:val="3417E2D3D0F5419D870CDFE51E440BF7"/>
                    </w:placeholder>
                    <w:showingPlcHdr/>
                    <w:date>
                      <w:dateFormat w:val="dd/MM/yyyy"/>
                      <w:lid w:val="en-GB"/>
                      <w:storeMappedDataAs w:val="dateTime"/>
                      <w:calendar w:val="gregorian"/>
                    </w:date>
                  </w:sdtPr>
                  <w:sdtEndPr>
                    <w:rPr>
                      <w:highlight w:val="none"/>
                    </w:rPr>
                  </w:sdtEndPr>
                  <w:sdtContent>
                    <w:r w:rsidR="001D10B5" w:rsidRPr="00DE706A">
                      <w:rPr>
                        <w:rFonts w:ascii="Open Sans" w:hAnsi="Open Sans" w:cs="Open Sans"/>
                        <w:i/>
                        <w:color w:val="auto"/>
                        <w:sz w:val="20"/>
                        <w:szCs w:val="20"/>
                        <w:highlight w:val="yellow"/>
                      </w:rPr>
                      <w:t>Click or tap to enter a date.</w:t>
                    </w:r>
                  </w:sdtContent>
                </w:sdt>
              </w:p>
            </w:tc>
          </w:sdtContent>
        </w:sdt>
      </w:tr>
      <w:tr w:rsidR="00DE706A" w:rsidRPr="00DE706A" w14:paraId="0B412A08" w14:textId="77777777" w:rsidTr="0098086B">
        <w:trPr>
          <w:trHeight w:val="20"/>
        </w:trPr>
        <w:tc>
          <w:tcPr>
            <w:tcW w:w="3540" w:type="dxa"/>
            <w:tcBorders>
              <w:top w:val="single" w:sz="4" w:space="0" w:color="auto"/>
              <w:left w:val="single" w:sz="4" w:space="0" w:color="auto"/>
              <w:bottom w:val="single" w:sz="4" w:space="0" w:color="auto"/>
              <w:right w:val="single" w:sz="4" w:space="0" w:color="auto"/>
            </w:tcBorders>
            <w:shd w:val="clear" w:color="auto" w:fill="94E7EA"/>
            <w:tcMar>
              <w:top w:w="100" w:type="dxa"/>
              <w:left w:w="100" w:type="dxa"/>
              <w:bottom w:w="100" w:type="dxa"/>
              <w:right w:w="100" w:type="dxa"/>
            </w:tcMar>
          </w:tcPr>
          <w:p w14:paraId="653A6A6F" w14:textId="77777777" w:rsidR="001D10B5" w:rsidRPr="00DE706A" w:rsidRDefault="001D10B5" w:rsidP="001D10B5">
            <w:pPr>
              <w:spacing w:line="240" w:lineRule="auto"/>
              <w:contextualSpacing w:val="0"/>
              <w:rPr>
                <w:rFonts w:ascii="Open Sans" w:hAnsi="Open Sans" w:cs="Open Sans"/>
                <w:color w:val="auto"/>
                <w:sz w:val="20"/>
                <w:szCs w:val="20"/>
              </w:rPr>
            </w:pPr>
            <w:r w:rsidRPr="00DE706A">
              <w:rPr>
                <w:rFonts w:ascii="Open Sans" w:eastAsia="Verdana" w:hAnsi="Open Sans" w:cs="Open Sans"/>
                <w:b/>
                <w:color w:val="auto"/>
                <w:sz w:val="20"/>
                <w:szCs w:val="20"/>
              </w:rPr>
              <w:t>Programme duration</w:t>
            </w:r>
          </w:p>
        </w:tc>
        <w:sdt>
          <w:sdtPr>
            <w:rPr>
              <w:rFonts w:ascii="Open Sans" w:hAnsi="Open Sans" w:cs="Open Sans"/>
              <w:color w:val="auto"/>
              <w:sz w:val="20"/>
            </w:rPr>
            <w:alias w:val="click to edit text"/>
            <w:tag w:val="click to edit text"/>
            <w:id w:val="-1301689086"/>
            <w:placeholder>
              <w:docPart w:val="2CE02AA39C3344C5BCE3C9B355245E75"/>
            </w:placeholder>
          </w:sdtPr>
          <w:sdtEndPr>
            <w:rPr>
              <w:sz w:val="22"/>
              <w:szCs w:val="20"/>
            </w:rPr>
          </w:sdtEndPr>
          <w:sdtContent>
            <w:tc>
              <w:tcPr>
                <w:tcW w:w="6383" w:type="dxa"/>
                <w:tcBorders>
                  <w:left w:val="single" w:sz="4" w:space="0" w:color="auto"/>
                </w:tcBorders>
                <w:shd w:val="clear" w:color="auto" w:fill="auto"/>
                <w:tcMar>
                  <w:top w:w="100" w:type="dxa"/>
                  <w:left w:w="100" w:type="dxa"/>
                  <w:bottom w:w="100" w:type="dxa"/>
                  <w:right w:w="100" w:type="dxa"/>
                </w:tcMar>
              </w:tcPr>
              <w:p w14:paraId="0D121F23" w14:textId="77777777" w:rsidR="001D10B5" w:rsidRPr="00DE706A" w:rsidRDefault="001D10B5" w:rsidP="001D10B5">
                <w:pPr>
                  <w:widowControl w:val="0"/>
                  <w:spacing w:line="240" w:lineRule="auto"/>
                  <w:contextualSpacing w:val="0"/>
                  <w:rPr>
                    <w:rFonts w:ascii="Open Sans" w:hAnsi="Open Sans" w:cs="Open Sans"/>
                    <w:color w:val="auto"/>
                    <w:sz w:val="20"/>
                    <w:szCs w:val="20"/>
                  </w:rPr>
                </w:pPr>
                <w:r w:rsidRPr="00DE706A">
                  <w:rPr>
                    <w:rFonts w:ascii="Open Sans" w:hAnsi="Open Sans" w:cs="Open Sans"/>
                    <w:i/>
                    <w:color w:val="auto"/>
                    <w:sz w:val="20"/>
                    <w:highlight w:val="yellow"/>
                  </w:rPr>
                  <w:t>How long will students spend studying your HN programme at your partner institutions</w:t>
                </w:r>
                <w:r w:rsidRPr="00DE706A">
                  <w:rPr>
                    <w:rFonts w:ascii="Open Sans" w:hAnsi="Open Sans" w:cs="Open Sans"/>
                    <w:i/>
                    <w:color w:val="auto"/>
                    <w:sz w:val="20"/>
                  </w:rPr>
                  <w:t xml:space="preserve"> </w:t>
                </w:r>
              </w:p>
            </w:tc>
          </w:sdtContent>
        </w:sdt>
      </w:tr>
    </w:tbl>
    <w:p w14:paraId="7A0BEC4E" w14:textId="77777777" w:rsidR="00A81F2F" w:rsidRPr="00DE706A" w:rsidRDefault="00A81F2F">
      <w:pPr>
        <w:spacing w:line="240" w:lineRule="auto"/>
        <w:rPr>
          <w:rFonts w:ascii="Open Sans" w:eastAsia="Open Sans" w:hAnsi="Open Sans" w:cs="Open Sans"/>
          <w:color w:val="auto"/>
          <w:sz w:val="20"/>
          <w:szCs w:val="20"/>
        </w:rPr>
      </w:pPr>
    </w:p>
    <w:p w14:paraId="013714FE" w14:textId="0743C681" w:rsidR="00A81F2F" w:rsidRPr="00DE706A" w:rsidRDefault="001D10B5">
      <w:pPr>
        <w:rPr>
          <w:rFonts w:ascii="Open Sans" w:eastAsia="Open Sans" w:hAnsi="Open Sans" w:cs="Open Sans"/>
          <w:color w:val="auto"/>
          <w:sz w:val="20"/>
          <w:szCs w:val="20"/>
        </w:rPr>
      </w:pPr>
      <w:r w:rsidRPr="00DE706A">
        <w:rPr>
          <w:rFonts w:ascii="Open Sans" w:eastAsia="Open Sans" w:hAnsi="Open Sans" w:cs="Open Sans"/>
          <w:noProof/>
          <w:color w:val="auto"/>
          <w:sz w:val="20"/>
          <w:szCs w:val="20"/>
        </w:rPr>
        <w:drawing>
          <wp:anchor distT="0" distB="0" distL="114300" distR="114300" simplePos="0" relativeHeight="251667456" behindDoc="0" locked="0" layoutInCell="1" allowOverlap="1" wp14:anchorId="5FC57A1C" wp14:editId="232616C2">
            <wp:simplePos x="0" y="0"/>
            <wp:positionH relativeFrom="column">
              <wp:posOffset>4438650</wp:posOffset>
            </wp:positionH>
            <wp:positionV relativeFrom="margin">
              <wp:align>bottom</wp:align>
            </wp:positionV>
            <wp:extent cx="2245995" cy="10160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earsonLogo_Horizontal_W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5995" cy="1016000"/>
                    </a:xfrm>
                    <a:prstGeom prst="rect">
                      <a:avLst/>
                    </a:prstGeom>
                  </pic:spPr>
                </pic:pic>
              </a:graphicData>
            </a:graphic>
            <wp14:sizeRelH relativeFrom="margin">
              <wp14:pctWidth>0</wp14:pctWidth>
            </wp14:sizeRelH>
            <wp14:sizeRelV relativeFrom="margin">
              <wp14:pctHeight>0</wp14:pctHeight>
            </wp14:sizeRelV>
          </wp:anchor>
        </w:drawing>
      </w:r>
    </w:p>
    <w:sectPr w:rsidR="00A81F2F" w:rsidRPr="00DE706A" w:rsidSect="0098086B">
      <w:headerReference w:type="default" r:id="rId14"/>
      <w:footerReference w:type="default" r:id="rId15"/>
      <w:headerReference w:type="first" r:id="rId16"/>
      <w:footerReference w:type="first" r:id="rId17"/>
      <w:pgSz w:w="12240" w:h="15840" w:code="1"/>
      <w:pgMar w:top="1440" w:right="1440" w:bottom="567" w:left="1440" w:header="0" w:footer="227" w:gutter="0"/>
      <w:pgBorders w:offsetFrom="page">
        <w:left w:val="triple" w:sz="4" w:space="24" w:color="94E7EA"/>
        <w:right w:val="triple" w:sz="4" w:space="24" w:color="94E7EA"/>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04318" w14:textId="77777777" w:rsidR="00DE706A" w:rsidRDefault="00DE706A">
      <w:pPr>
        <w:spacing w:line="240" w:lineRule="auto"/>
      </w:pPr>
      <w:r>
        <w:separator/>
      </w:r>
    </w:p>
  </w:endnote>
  <w:endnote w:type="continuationSeparator" w:id="0">
    <w:p w14:paraId="5757A408" w14:textId="77777777" w:rsidR="00DE706A" w:rsidRDefault="00DE7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38F4" w14:textId="3D4676F1" w:rsidR="00DE706A" w:rsidRDefault="00DE706A" w:rsidP="00A629F1">
    <w:pPr>
      <w:spacing w:after="1440"/>
      <w:jc w:val="right"/>
    </w:pPr>
    <w:r>
      <w:rPr>
        <w:sz w:val="16"/>
        <w:szCs w:val="16"/>
      </w:rPr>
      <w:t>Pearson Trade</w:t>
    </w:r>
    <w:r w:rsidR="0098086B">
      <w:rPr>
        <w:sz w:val="16"/>
        <w:szCs w:val="16"/>
      </w:rPr>
      <w:t>m</w:t>
    </w:r>
    <w:r>
      <w:rPr>
        <w:sz w:val="16"/>
        <w:szCs w:val="16"/>
      </w:rPr>
      <w:t>ark Licence Agreement - International version – August 2021</w:t>
    </w:r>
    <w:r>
      <w:rPr>
        <w:sz w:val="16"/>
        <w:szCs w:val="16"/>
      </w:rPr>
      <w:br/>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sz w:val="16"/>
        <w:szCs w:val="16"/>
      </w:rPr>
      <w:fldChar w:fldCharType="begin"/>
    </w:r>
    <w:r>
      <w:rPr>
        <w:sz w:val="16"/>
        <w:szCs w:val="16"/>
      </w:rPr>
      <w:instrText>PAGE</w:instrText>
    </w:r>
    <w:r>
      <w:rPr>
        <w:sz w:val="16"/>
        <w:szCs w:val="16"/>
      </w:rPr>
      <w:fldChar w:fldCharType="separate"/>
    </w:r>
    <w:r>
      <w:rPr>
        <w:noProof/>
        <w:sz w:val="16"/>
        <w:szCs w:val="16"/>
      </w:rPr>
      <w:t>15</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Pr>
        <w:noProof/>
        <w:sz w:val="16"/>
        <w:szCs w:val="16"/>
      </w:rPr>
      <w:t>17</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BF4E1" w14:textId="77777777" w:rsidR="00DE706A" w:rsidRDefault="00DE706A">
    <w:pPr>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90DD1" w14:textId="77777777" w:rsidR="00DE706A" w:rsidRDefault="00DE706A">
      <w:pPr>
        <w:spacing w:line="240" w:lineRule="auto"/>
      </w:pPr>
      <w:r>
        <w:separator/>
      </w:r>
    </w:p>
  </w:footnote>
  <w:footnote w:type="continuationSeparator" w:id="0">
    <w:p w14:paraId="55A38C85" w14:textId="77777777" w:rsidR="00DE706A" w:rsidRDefault="00DE70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E91F5" w14:textId="38ACD585" w:rsidR="00DE706A" w:rsidRDefault="00DE706A">
    <w:pPr>
      <w:tabs>
        <w:tab w:val="center" w:pos="4153"/>
        <w:tab w:val="right" w:pos="8306"/>
      </w:tabs>
      <w:spacing w:before="720" w:line="240" w:lineRule="auto"/>
    </w:pPr>
    <w:r w:rsidRPr="00F623B6">
      <w:rPr>
        <w:noProof/>
      </w:rPr>
      <mc:AlternateContent>
        <mc:Choice Requires="wps">
          <w:drawing>
            <wp:anchor distT="0" distB="0" distL="114300" distR="114300" simplePos="0" relativeHeight="251659264" behindDoc="0" locked="0" layoutInCell="1" allowOverlap="1" wp14:anchorId="71F0D247" wp14:editId="5D753DA1">
              <wp:simplePos x="0" y="0"/>
              <wp:positionH relativeFrom="column">
                <wp:posOffset>-914400</wp:posOffset>
              </wp:positionH>
              <wp:positionV relativeFrom="page">
                <wp:posOffset>-1276350</wp:posOffset>
              </wp:positionV>
              <wp:extent cx="7781925" cy="1635125"/>
              <wp:effectExtent l="0" t="0" r="9525" b="3175"/>
              <wp:wrapNone/>
              <wp:docPr id="8" name="Rectangle 8"/>
              <wp:cNvGraphicFramePr/>
              <a:graphic xmlns:a="http://schemas.openxmlformats.org/drawingml/2006/main">
                <a:graphicData uri="http://schemas.microsoft.com/office/word/2010/wordprocessingShape">
                  <wps:wsp>
                    <wps:cNvSpPr/>
                    <wps:spPr>
                      <a:xfrm>
                        <a:off x="0" y="0"/>
                        <a:ext cx="7781925" cy="1635125"/>
                      </a:xfrm>
                      <a:prstGeom prst="rect">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B0CA2" id="Rectangle 8" o:spid="_x0000_s1026" style="position:absolute;margin-left:-1in;margin-top:-100.5pt;width:612.75pt;height:1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" fillcolor="#f5f5f5" stroked="f" strokeweight="1pt">
              <w10:wrap anchory="page"/>
            </v:rect>
          </w:pict>
        </mc:Fallback>
      </mc:AlternateContent>
    </w:r>
    <w:r w:rsidRPr="00F623B6">
      <w:rPr>
        <w:noProof/>
      </w:rPr>
      <mc:AlternateContent>
        <mc:Choice Requires="wps">
          <w:drawing>
            <wp:anchor distT="0" distB="0" distL="114300" distR="114300" simplePos="0" relativeHeight="251660288" behindDoc="0" locked="0" layoutInCell="1" allowOverlap="1" wp14:anchorId="63A7268E" wp14:editId="5BB22D00">
              <wp:simplePos x="0" y="0"/>
              <wp:positionH relativeFrom="column">
                <wp:posOffset>-911225</wp:posOffset>
              </wp:positionH>
              <wp:positionV relativeFrom="page">
                <wp:posOffset>358775</wp:posOffset>
              </wp:positionV>
              <wp:extent cx="7781925" cy="85725"/>
              <wp:effectExtent l="0" t="0" r="9525" b="9525"/>
              <wp:wrapNone/>
              <wp:docPr id="9" name="Rectangle 9"/>
              <wp:cNvGraphicFramePr/>
              <a:graphic xmlns:a="http://schemas.openxmlformats.org/drawingml/2006/main">
                <a:graphicData uri="http://schemas.microsoft.com/office/word/2010/wordprocessingShape">
                  <wps:wsp>
                    <wps:cNvSpPr/>
                    <wps:spPr>
                      <a:xfrm>
                        <a:off x="0" y="0"/>
                        <a:ext cx="7781925" cy="85725"/>
                      </a:xfrm>
                      <a:prstGeom prst="rect">
                        <a:avLst/>
                      </a:prstGeom>
                      <a:solidFill>
                        <a:srgbClr val="EBEC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47D0F" id="Rectangle 9" o:spid="_x0000_s1026" style="position:absolute;margin-left:-71.75pt;margin-top:28.25pt;width:612.75pt;height:6.7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" fillcolor="#ebecec" stroked="f" strokeweight="1pt">
              <w10:wrap anchory="page"/>
            </v:rect>
          </w:pict>
        </mc:Fallback>
      </mc:AlternateContent>
    </w:r>
    <w:r w:rsidRPr="00F623B6">
      <w:rPr>
        <w:noProof/>
      </w:rPr>
      <mc:AlternateContent>
        <mc:Choice Requires="wpc">
          <w:drawing>
            <wp:anchor distT="0" distB="0" distL="114300" distR="114300" simplePos="0" relativeHeight="251661312" behindDoc="0" locked="0" layoutInCell="1" allowOverlap="1" wp14:anchorId="0962FB5D" wp14:editId="605CC55E">
              <wp:simplePos x="0" y="0"/>
              <wp:positionH relativeFrom="column">
                <wp:posOffset>5670550</wp:posOffset>
              </wp:positionH>
              <wp:positionV relativeFrom="paragraph">
                <wp:posOffset>320675</wp:posOffset>
              </wp:positionV>
              <wp:extent cx="933450" cy="578485"/>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H relativeFrom="margin">
                <wp14:pctWidth>0</wp14:pctWidth>
              </wp14:sizeRelH>
            </wp:anchor>
          </w:drawing>
        </mc:Choice>
        <mc:Fallback>
          <w:pict>
            <v:group w14:anchorId="6EE85DB9" id="Canvas 5" o:spid="_x0000_s1026" editas="canvas" style="position:absolute;margin-left:446.5pt;margin-top:25.25pt;width:73.5pt;height:45.55pt;z-index:251661312;mso-width-relative:margin" coordsize="9334,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34;height:5784;visibility:visible;mso-wrap-style:square">
                <v:fill o:detectmouseclick="t"/>
                <v:path o:connecttype="non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C1F03" w14:textId="77777777" w:rsidR="00DE706A" w:rsidRDefault="00DE706A">
    <w:r>
      <w:rPr>
        <w:noProof/>
      </w:rPr>
      <w:drawing>
        <wp:inline distT="114300" distB="114300" distL="114300" distR="114300" wp14:anchorId="483B59E9" wp14:editId="27F50A5A">
          <wp:extent cx="1543050" cy="107632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43050" cy="10763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8"/>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2F"/>
    <w:rsid w:val="0002451D"/>
    <w:rsid w:val="0003529C"/>
    <w:rsid w:val="00060A3A"/>
    <w:rsid w:val="000614FB"/>
    <w:rsid w:val="0008086D"/>
    <w:rsid w:val="000879F3"/>
    <w:rsid w:val="000C5339"/>
    <w:rsid w:val="00171A0D"/>
    <w:rsid w:val="00181157"/>
    <w:rsid w:val="001D10B5"/>
    <w:rsid w:val="001D6147"/>
    <w:rsid w:val="0027493C"/>
    <w:rsid w:val="00320D5D"/>
    <w:rsid w:val="00345E11"/>
    <w:rsid w:val="0036359B"/>
    <w:rsid w:val="003735F5"/>
    <w:rsid w:val="0037418E"/>
    <w:rsid w:val="00393758"/>
    <w:rsid w:val="003E55F5"/>
    <w:rsid w:val="004018DE"/>
    <w:rsid w:val="00422CBA"/>
    <w:rsid w:val="00427282"/>
    <w:rsid w:val="005636E8"/>
    <w:rsid w:val="005643A8"/>
    <w:rsid w:val="00686342"/>
    <w:rsid w:val="006B0426"/>
    <w:rsid w:val="006F3A97"/>
    <w:rsid w:val="00720874"/>
    <w:rsid w:val="00756344"/>
    <w:rsid w:val="0076250E"/>
    <w:rsid w:val="007D0DB4"/>
    <w:rsid w:val="007F5A08"/>
    <w:rsid w:val="008768EB"/>
    <w:rsid w:val="008F105E"/>
    <w:rsid w:val="0098086B"/>
    <w:rsid w:val="00990076"/>
    <w:rsid w:val="009A5837"/>
    <w:rsid w:val="009E54EC"/>
    <w:rsid w:val="009E5A13"/>
    <w:rsid w:val="009F26E4"/>
    <w:rsid w:val="009F4381"/>
    <w:rsid w:val="00A21110"/>
    <w:rsid w:val="00A30157"/>
    <w:rsid w:val="00A629F1"/>
    <w:rsid w:val="00A81F2F"/>
    <w:rsid w:val="00AB3EAA"/>
    <w:rsid w:val="00AD7AC4"/>
    <w:rsid w:val="00B06955"/>
    <w:rsid w:val="00B1646C"/>
    <w:rsid w:val="00B57903"/>
    <w:rsid w:val="00BA40C8"/>
    <w:rsid w:val="00BB0D99"/>
    <w:rsid w:val="00BE24D9"/>
    <w:rsid w:val="00C2218C"/>
    <w:rsid w:val="00C70901"/>
    <w:rsid w:val="00C92B60"/>
    <w:rsid w:val="00CB4F9D"/>
    <w:rsid w:val="00D814A3"/>
    <w:rsid w:val="00DA2073"/>
    <w:rsid w:val="00DA489E"/>
    <w:rsid w:val="00DE706A"/>
    <w:rsid w:val="00E05356"/>
    <w:rsid w:val="00E20556"/>
    <w:rsid w:val="00EB00BD"/>
    <w:rsid w:val="00ED2390"/>
    <w:rsid w:val="00EF072F"/>
    <w:rsid w:val="00F05FDC"/>
    <w:rsid w:val="00F623B6"/>
    <w:rsid w:val="00F645FF"/>
    <w:rsid w:val="00FC6032"/>
    <w:rsid w:val="00FF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25989"/>
  <w15:docId w15:val="{EB4BE1D9-4E31-4A52-AC47-BC3F67A9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623B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60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A3A"/>
    <w:rPr>
      <w:rFonts w:ascii="Segoe UI" w:hAnsi="Segoe UI" w:cs="Segoe UI"/>
      <w:sz w:val="18"/>
      <w:szCs w:val="18"/>
    </w:rPr>
  </w:style>
  <w:style w:type="paragraph" w:styleId="Header">
    <w:name w:val="header"/>
    <w:basedOn w:val="Normal"/>
    <w:link w:val="HeaderChar"/>
    <w:uiPriority w:val="99"/>
    <w:unhideWhenUsed/>
    <w:rsid w:val="00C92B60"/>
    <w:pPr>
      <w:tabs>
        <w:tab w:val="center" w:pos="4513"/>
        <w:tab w:val="right" w:pos="9026"/>
      </w:tabs>
      <w:spacing w:line="240" w:lineRule="auto"/>
    </w:pPr>
  </w:style>
  <w:style w:type="character" w:customStyle="1" w:styleId="HeaderChar">
    <w:name w:val="Header Char"/>
    <w:basedOn w:val="DefaultParagraphFont"/>
    <w:link w:val="Header"/>
    <w:uiPriority w:val="99"/>
    <w:rsid w:val="00C92B60"/>
  </w:style>
  <w:style w:type="paragraph" w:styleId="Footer">
    <w:name w:val="footer"/>
    <w:basedOn w:val="Normal"/>
    <w:link w:val="FooterChar"/>
    <w:uiPriority w:val="99"/>
    <w:unhideWhenUsed/>
    <w:rsid w:val="00C92B60"/>
    <w:pPr>
      <w:tabs>
        <w:tab w:val="center" w:pos="4513"/>
        <w:tab w:val="right" w:pos="9026"/>
      </w:tabs>
      <w:spacing w:line="240" w:lineRule="auto"/>
    </w:pPr>
  </w:style>
  <w:style w:type="character" w:customStyle="1" w:styleId="FooterChar">
    <w:name w:val="Footer Char"/>
    <w:basedOn w:val="DefaultParagraphFont"/>
    <w:link w:val="Footer"/>
    <w:uiPriority w:val="99"/>
    <w:rsid w:val="00C92B60"/>
  </w:style>
  <w:style w:type="character" w:styleId="CommentReference">
    <w:name w:val="annotation reference"/>
    <w:basedOn w:val="DefaultParagraphFont"/>
    <w:uiPriority w:val="99"/>
    <w:semiHidden/>
    <w:unhideWhenUsed/>
    <w:rsid w:val="009A5837"/>
    <w:rPr>
      <w:sz w:val="16"/>
      <w:szCs w:val="16"/>
    </w:rPr>
  </w:style>
  <w:style w:type="paragraph" w:styleId="CommentText">
    <w:name w:val="annotation text"/>
    <w:basedOn w:val="Normal"/>
    <w:link w:val="CommentTextChar"/>
    <w:uiPriority w:val="99"/>
    <w:semiHidden/>
    <w:unhideWhenUsed/>
    <w:rsid w:val="009A5837"/>
    <w:pPr>
      <w:spacing w:line="240" w:lineRule="auto"/>
    </w:pPr>
    <w:rPr>
      <w:sz w:val="20"/>
      <w:szCs w:val="20"/>
    </w:rPr>
  </w:style>
  <w:style w:type="character" w:customStyle="1" w:styleId="CommentTextChar">
    <w:name w:val="Comment Text Char"/>
    <w:basedOn w:val="DefaultParagraphFont"/>
    <w:link w:val="CommentText"/>
    <w:uiPriority w:val="99"/>
    <w:semiHidden/>
    <w:rsid w:val="009A5837"/>
    <w:rPr>
      <w:sz w:val="20"/>
      <w:szCs w:val="20"/>
    </w:rPr>
  </w:style>
  <w:style w:type="paragraph" w:styleId="CommentSubject">
    <w:name w:val="annotation subject"/>
    <w:basedOn w:val="CommentText"/>
    <w:next w:val="CommentText"/>
    <w:link w:val="CommentSubjectChar"/>
    <w:uiPriority w:val="99"/>
    <w:semiHidden/>
    <w:unhideWhenUsed/>
    <w:rsid w:val="009A5837"/>
    <w:rPr>
      <w:b/>
      <w:bCs/>
    </w:rPr>
  </w:style>
  <w:style w:type="character" w:customStyle="1" w:styleId="CommentSubjectChar">
    <w:name w:val="Comment Subject Char"/>
    <w:basedOn w:val="CommentTextChar"/>
    <w:link w:val="CommentSubject"/>
    <w:uiPriority w:val="99"/>
    <w:semiHidden/>
    <w:rsid w:val="009A5837"/>
    <w:rPr>
      <w:b/>
      <w:bCs/>
      <w:sz w:val="20"/>
      <w:szCs w:val="20"/>
    </w:rPr>
  </w:style>
  <w:style w:type="character" w:customStyle="1" w:styleId="Heading7Char">
    <w:name w:val="Heading 7 Char"/>
    <w:basedOn w:val="DefaultParagraphFont"/>
    <w:link w:val="Heading7"/>
    <w:uiPriority w:val="9"/>
    <w:rsid w:val="00F623B6"/>
    <w:rPr>
      <w:rFonts w:asciiTheme="majorHAnsi" w:eastAsiaTheme="majorEastAsia" w:hAnsiTheme="majorHAnsi" w:cstheme="majorBidi"/>
      <w:i/>
      <w:iCs/>
      <w:color w:val="1F4D78" w:themeColor="accent1" w:themeShade="7F"/>
    </w:rPr>
  </w:style>
  <w:style w:type="paragraph" w:styleId="NoSpacing">
    <w:name w:val="No Spacing"/>
    <w:basedOn w:val="Normal"/>
    <w:uiPriority w:val="1"/>
    <w:qFormat/>
    <w:rsid w:val="00F623B6"/>
    <w:pPr>
      <w:pBdr>
        <w:top w:val="none" w:sz="0" w:space="0" w:color="auto"/>
        <w:left w:val="none" w:sz="0" w:space="0" w:color="auto"/>
        <w:bottom w:val="none" w:sz="0" w:space="0" w:color="auto"/>
        <w:right w:val="none" w:sz="0" w:space="0" w:color="auto"/>
        <w:between w:val="none" w:sz="0" w:space="0" w:color="auto"/>
      </w:pBdr>
      <w:spacing w:line="240" w:lineRule="auto"/>
      <w:contextualSpacing/>
    </w:pPr>
    <w:rPr>
      <w:rFonts w:ascii="Open Sans" w:eastAsia="Verdana" w:hAnsi="Open Sans" w:cs="Open Sans"/>
      <w:sz w:val="20"/>
      <w:szCs w:val="20"/>
    </w:rPr>
  </w:style>
  <w:style w:type="character" w:customStyle="1" w:styleId="Style1">
    <w:name w:val="Style1"/>
    <w:basedOn w:val="DefaultParagraphFont"/>
    <w:uiPriority w:val="1"/>
    <w:rsid w:val="00F623B6"/>
    <w:rPr>
      <w:rFonts w:ascii="Open Sans" w:hAnsi="Open Sans"/>
      <w:sz w:val="22"/>
    </w:rPr>
  </w:style>
  <w:style w:type="character" w:customStyle="1" w:styleId="Style3">
    <w:name w:val="Style3"/>
    <w:basedOn w:val="Style1"/>
    <w:uiPriority w:val="1"/>
    <w:rsid w:val="00F623B6"/>
    <w:rPr>
      <w:rFonts w:ascii="Open Sans" w:hAnsi="Open Sans"/>
      <w:sz w:val="20"/>
    </w:rPr>
  </w:style>
  <w:style w:type="character" w:styleId="PlaceholderText">
    <w:name w:val="Placeholder Text"/>
    <w:basedOn w:val="DefaultParagraphFont"/>
    <w:uiPriority w:val="99"/>
    <w:semiHidden/>
    <w:rsid w:val="00B06955"/>
    <w:rPr>
      <w:color w:val="808080"/>
    </w:rPr>
  </w:style>
  <w:style w:type="table" w:customStyle="1" w:styleId="2">
    <w:name w:val="2"/>
    <w:basedOn w:val="TableNormal"/>
    <w:rsid w:val="001D10B5"/>
    <w:pPr>
      <w:pBdr>
        <w:top w:val="none" w:sz="0" w:space="0" w:color="auto"/>
        <w:left w:val="none" w:sz="0" w:space="0" w:color="auto"/>
        <w:bottom w:val="none" w:sz="0" w:space="0" w:color="auto"/>
        <w:right w:val="none" w:sz="0" w:space="0" w:color="auto"/>
        <w:between w:val="none" w:sz="0" w:space="0" w:color="auto"/>
      </w:pBdr>
      <w:contextualSpacing/>
    </w:pPr>
    <w:tblPr>
      <w:tblStyleRowBandSize w:val="1"/>
      <w:tblStyleColBandSize w:val="1"/>
      <w:tblCellMar>
        <w:left w:w="115" w:type="dxa"/>
        <w:right w:w="115" w:type="dxa"/>
      </w:tblCellMar>
    </w:tblPr>
  </w:style>
  <w:style w:type="table" w:customStyle="1" w:styleId="1">
    <w:name w:val="1"/>
    <w:basedOn w:val="TableNormal"/>
    <w:rsid w:val="001D10B5"/>
    <w:pPr>
      <w:pBdr>
        <w:top w:val="none" w:sz="0" w:space="0" w:color="auto"/>
        <w:left w:val="none" w:sz="0" w:space="0" w:color="auto"/>
        <w:bottom w:val="none" w:sz="0" w:space="0" w:color="auto"/>
        <w:right w:val="none" w:sz="0" w:space="0" w:color="auto"/>
        <w:between w:val="none" w:sz="0" w:space="0" w:color="auto"/>
      </w:pBd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DDB7A6E5F94D5795F3A89F3B33B55A"/>
        <w:category>
          <w:name w:val="General"/>
          <w:gallery w:val="placeholder"/>
        </w:category>
        <w:types>
          <w:type w:val="bbPlcHdr"/>
        </w:types>
        <w:behaviors>
          <w:behavior w:val="content"/>
        </w:behaviors>
        <w:guid w:val="{1DD2870D-F0C6-472C-81FB-F9019B269B44}"/>
      </w:docPartPr>
      <w:docPartBody>
        <w:p w:rsidR="00833752" w:rsidRDefault="005927D6" w:rsidP="005927D6">
          <w:pPr>
            <w:pStyle w:val="7DDDB7A6E5F94D5795F3A89F3B33B55A"/>
          </w:pPr>
          <w:r w:rsidRPr="00804CE4">
            <w:rPr>
              <w:rStyle w:val="PlaceholderText"/>
            </w:rPr>
            <w:t>Click or tap here to enter text.</w:t>
          </w:r>
        </w:p>
      </w:docPartBody>
    </w:docPart>
    <w:docPart>
      <w:docPartPr>
        <w:name w:val="E9C97847FD724BD4961D761D343C8696"/>
        <w:category>
          <w:name w:val="General"/>
          <w:gallery w:val="placeholder"/>
        </w:category>
        <w:types>
          <w:type w:val="bbPlcHdr"/>
        </w:types>
        <w:behaviors>
          <w:behavior w:val="content"/>
        </w:behaviors>
        <w:guid w:val="{926716F6-2EF7-4D67-A350-20A637A7DD46}"/>
      </w:docPartPr>
      <w:docPartBody>
        <w:p w:rsidR="004204F5" w:rsidRDefault="00B1497B" w:rsidP="00B1497B">
          <w:pPr>
            <w:pStyle w:val="E9C97847FD724BD4961D761D343C8696"/>
          </w:pPr>
          <w:r w:rsidRPr="00027C24">
            <w:rPr>
              <w:rFonts w:ascii="Open Sans" w:eastAsia="Verdana" w:hAnsi="Open Sans" w:cs="Open Sans"/>
              <w:b/>
              <w:i/>
              <w:sz w:val="20"/>
              <w:szCs w:val="20"/>
              <w:highlight w:val="yellow"/>
            </w:rPr>
            <w:t>First</w:t>
          </w:r>
          <w:r w:rsidRPr="00027C24">
            <w:rPr>
              <w:rFonts w:ascii="Open Sans" w:eastAsia="Verdana" w:hAnsi="Open Sans" w:cs="Open Sans"/>
              <w:i/>
              <w:sz w:val="20"/>
              <w:szCs w:val="20"/>
              <w:highlight w:val="yellow"/>
            </w:rPr>
            <w:t xml:space="preserve"> and </w:t>
          </w:r>
          <w:r w:rsidRPr="00027C24">
            <w:rPr>
              <w:rFonts w:ascii="Open Sans" w:eastAsia="Verdana" w:hAnsi="Open Sans" w:cs="Open Sans"/>
              <w:b/>
              <w:i/>
              <w:sz w:val="20"/>
              <w:szCs w:val="20"/>
              <w:highlight w:val="yellow"/>
            </w:rPr>
            <w:t>Family</w:t>
          </w:r>
          <w:r w:rsidRPr="00027C24">
            <w:rPr>
              <w:rFonts w:ascii="Open Sans" w:eastAsia="Verdana" w:hAnsi="Open Sans" w:cs="Open Sans"/>
              <w:i/>
              <w:sz w:val="20"/>
              <w:szCs w:val="20"/>
              <w:highlight w:val="yellow"/>
            </w:rPr>
            <w:t xml:space="preserve"> name</w:t>
          </w:r>
          <w:r w:rsidRPr="00027C24">
            <w:rPr>
              <w:rStyle w:val="PlaceholderText"/>
              <w:rFonts w:ascii="Open Sans" w:hAnsi="Open Sans" w:cs="Open Sans"/>
              <w:i/>
              <w:sz w:val="20"/>
              <w:szCs w:val="20"/>
              <w:highlight w:val="yellow"/>
            </w:rPr>
            <w:t>.</w:t>
          </w:r>
        </w:p>
      </w:docPartBody>
    </w:docPart>
    <w:docPart>
      <w:docPartPr>
        <w:name w:val="865F59E756644CBBB7110B68FE393410"/>
        <w:category>
          <w:name w:val="General"/>
          <w:gallery w:val="placeholder"/>
        </w:category>
        <w:types>
          <w:type w:val="bbPlcHdr"/>
        </w:types>
        <w:behaviors>
          <w:behavior w:val="content"/>
        </w:behaviors>
        <w:guid w:val="{4BE318E9-4FE8-47FF-BBF4-BFE01E76A18A}"/>
      </w:docPartPr>
      <w:docPartBody>
        <w:p w:rsidR="004204F5" w:rsidRDefault="00B1497B" w:rsidP="00B1497B">
          <w:pPr>
            <w:pStyle w:val="865F59E756644CBBB7110B68FE393410"/>
          </w:pPr>
          <w:r w:rsidRPr="00027C24">
            <w:rPr>
              <w:rStyle w:val="PlaceholderText"/>
              <w:rFonts w:ascii="Open Sans" w:hAnsi="Open Sans" w:cs="Open Sans"/>
              <w:i/>
              <w:color w:val="auto"/>
              <w:sz w:val="20"/>
              <w:szCs w:val="20"/>
              <w:highlight w:val="yellow"/>
            </w:rPr>
            <w:t xml:space="preserve">Choose a </w:t>
          </w:r>
          <w:r w:rsidRPr="00A6798A">
            <w:rPr>
              <w:rStyle w:val="PlaceholderText"/>
              <w:rFonts w:ascii="Open Sans" w:hAnsi="Open Sans" w:cs="Open Sans"/>
              <w:b/>
              <w:i/>
              <w:color w:val="auto"/>
              <w:sz w:val="20"/>
              <w:szCs w:val="20"/>
              <w:highlight w:val="yellow"/>
            </w:rPr>
            <w:t>title</w:t>
          </w:r>
          <w:r w:rsidRPr="00A6798A">
            <w:rPr>
              <w:rStyle w:val="PlaceholderText"/>
              <w:rFonts w:ascii="Open Sans" w:hAnsi="Open Sans" w:cs="Open Sans"/>
              <w:b/>
              <w:sz w:val="20"/>
              <w:szCs w:val="20"/>
              <w:highlight w:val="yellow"/>
            </w:rPr>
            <w:t>.</w:t>
          </w:r>
        </w:p>
      </w:docPartBody>
    </w:docPart>
    <w:docPart>
      <w:docPartPr>
        <w:name w:val="830ADEEEFB964319B3D9CED772E4CC09"/>
        <w:category>
          <w:name w:val="General"/>
          <w:gallery w:val="placeholder"/>
        </w:category>
        <w:types>
          <w:type w:val="bbPlcHdr"/>
        </w:types>
        <w:behaviors>
          <w:behavior w:val="content"/>
        </w:behaviors>
        <w:guid w:val="{9FB0CCB1-C565-49A4-B46F-D29EAC0245CE}"/>
      </w:docPartPr>
      <w:docPartBody>
        <w:p w:rsidR="004204F5" w:rsidRDefault="00B1497B" w:rsidP="00B1497B">
          <w:pPr>
            <w:pStyle w:val="830ADEEEFB964319B3D9CED772E4CC09"/>
          </w:pPr>
          <w:r w:rsidRPr="00027C24">
            <w:rPr>
              <w:rStyle w:val="PlaceholderText"/>
              <w:rFonts w:ascii="Open Sans" w:hAnsi="Open Sans" w:cs="Open Sans"/>
              <w:i/>
              <w:color w:val="auto"/>
              <w:sz w:val="20"/>
              <w:szCs w:val="20"/>
              <w:highlight w:val="yellow"/>
            </w:rPr>
            <w:t xml:space="preserve">Click or tap to </w:t>
          </w:r>
          <w:r w:rsidRPr="00027C24">
            <w:rPr>
              <w:rStyle w:val="PlaceholderText"/>
              <w:rFonts w:ascii="Open Sans" w:hAnsi="Open Sans" w:cs="Open Sans"/>
              <w:b/>
              <w:i/>
              <w:color w:val="auto"/>
              <w:sz w:val="20"/>
              <w:szCs w:val="20"/>
              <w:highlight w:val="yellow"/>
            </w:rPr>
            <w:t>enter a date</w:t>
          </w:r>
          <w:r w:rsidRPr="00027C24">
            <w:rPr>
              <w:rStyle w:val="PlaceholderText"/>
              <w:rFonts w:ascii="Open Sans" w:hAnsi="Open Sans" w:cs="Open Sans"/>
              <w:b/>
              <w:sz w:val="20"/>
              <w:szCs w:val="20"/>
              <w:highlight w:val="yellow"/>
            </w:rPr>
            <w:t>.</w:t>
          </w:r>
        </w:p>
      </w:docPartBody>
    </w:docPart>
    <w:docPart>
      <w:docPartPr>
        <w:name w:val="8A48C542DFB74D24ADB9197AF00473AB"/>
        <w:category>
          <w:name w:val="General"/>
          <w:gallery w:val="placeholder"/>
        </w:category>
        <w:types>
          <w:type w:val="bbPlcHdr"/>
        </w:types>
        <w:behaviors>
          <w:behavior w:val="content"/>
        </w:behaviors>
        <w:guid w:val="{29334A96-B153-4BDC-8CF4-B55820E30877}"/>
      </w:docPartPr>
      <w:docPartBody>
        <w:p w:rsidR="004204F5" w:rsidRDefault="00B1497B" w:rsidP="00B1497B">
          <w:pPr>
            <w:pStyle w:val="8A48C542DFB74D24ADB9197AF00473AB"/>
          </w:pPr>
          <w:r w:rsidRPr="00027C24">
            <w:rPr>
              <w:rFonts w:ascii="Open Sans" w:eastAsia="Verdana" w:hAnsi="Open Sans" w:cs="Open Sans"/>
              <w:b/>
              <w:i/>
              <w:sz w:val="20"/>
              <w:szCs w:val="20"/>
              <w:highlight w:val="yellow"/>
            </w:rPr>
            <w:t>First</w:t>
          </w:r>
          <w:r w:rsidRPr="00027C24">
            <w:rPr>
              <w:rFonts w:ascii="Open Sans" w:eastAsia="Verdana" w:hAnsi="Open Sans" w:cs="Open Sans"/>
              <w:i/>
              <w:sz w:val="20"/>
              <w:szCs w:val="20"/>
              <w:highlight w:val="yellow"/>
            </w:rPr>
            <w:t xml:space="preserve"> and </w:t>
          </w:r>
          <w:r w:rsidRPr="00027C24">
            <w:rPr>
              <w:rFonts w:ascii="Open Sans" w:eastAsia="Verdana" w:hAnsi="Open Sans" w:cs="Open Sans"/>
              <w:b/>
              <w:i/>
              <w:sz w:val="20"/>
              <w:szCs w:val="20"/>
              <w:highlight w:val="yellow"/>
            </w:rPr>
            <w:t>Family</w:t>
          </w:r>
          <w:r w:rsidRPr="00027C24">
            <w:rPr>
              <w:rFonts w:ascii="Open Sans" w:eastAsia="Verdana" w:hAnsi="Open Sans" w:cs="Open Sans"/>
              <w:i/>
              <w:sz w:val="20"/>
              <w:szCs w:val="20"/>
              <w:highlight w:val="yellow"/>
            </w:rPr>
            <w:t xml:space="preserve"> name</w:t>
          </w:r>
          <w:r w:rsidRPr="00027C24">
            <w:rPr>
              <w:rStyle w:val="PlaceholderText"/>
              <w:rFonts w:ascii="Open Sans" w:hAnsi="Open Sans" w:cs="Open Sans"/>
              <w:i/>
              <w:sz w:val="20"/>
              <w:szCs w:val="20"/>
              <w:highlight w:val="yellow"/>
            </w:rPr>
            <w:t>.</w:t>
          </w:r>
        </w:p>
      </w:docPartBody>
    </w:docPart>
    <w:docPart>
      <w:docPartPr>
        <w:name w:val="7EB0393A125C49FFADEEB43FCB19C311"/>
        <w:category>
          <w:name w:val="General"/>
          <w:gallery w:val="placeholder"/>
        </w:category>
        <w:types>
          <w:type w:val="bbPlcHdr"/>
        </w:types>
        <w:behaviors>
          <w:behavior w:val="content"/>
        </w:behaviors>
        <w:guid w:val="{E1EFACDE-D3A3-4EB2-AD8D-38263A6F69C9}"/>
      </w:docPartPr>
      <w:docPartBody>
        <w:p w:rsidR="004204F5" w:rsidRDefault="00B1497B" w:rsidP="00B1497B">
          <w:pPr>
            <w:pStyle w:val="7EB0393A125C49FFADEEB43FCB19C311"/>
          </w:pPr>
          <w:r w:rsidRPr="00027C24">
            <w:rPr>
              <w:rStyle w:val="PlaceholderText"/>
              <w:rFonts w:ascii="Open Sans" w:hAnsi="Open Sans" w:cs="Open Sans"/>
              <w:i/>
              <w:color w:val="auto"/>
              <w:sz w:val="20"/>
              <w:szCs w:val="20"/>
              <w:highlight w:val="yellow"/>
            </w:rPr>
            <w:t xml:space="preserve">Choose a </w:t>
          </w:r>
          <w:r w:rsidRPr="00A6798A">
            <w:rPr>
              <w:rStyle w:val="PlaceholderText"/>
              <w:rFonts w:ascii="Open Sans" w:hAnsi="Open Sans" w:cs="Open Sans"/>
              <w:b/>
              <w:i/>
              <w:color w:val="auto"/>
              <w:sz w:val="20"/>
              <w:szCs w:val="20"/>
              <w:highlight w:val="yellow"/>
            </w:rPr>
            <w:t>title</w:t>
          </w:r>
          <w:r w:rsidRPr="00A6798A">
            <w:rPr>
              <w:rStyle w:val="PlaceholderText"/>
              <w:rFonts w:ascii="Open Sans" w:hAnsi="Open Sans" w:cs="Open Sans"/>
              <w:b/>
              <w:sz w:val="20"/>
              <w:szCs w:val="20"/>
              <w:highlight w:val="yellow"/>
            </w:rPr>
            <w:t>.</w:t>
          </w:r>
        </w:p>
      </w:docPartBody>
    </w:docPart>
    <w:docPart>
      <w:docPartPr>
        <w:name w:val="03F11870FE014F7CBF77F6B65159D4B2"/>
        <w:category>
          <w:name w:val="General"/>
          <w:gallery w:val="placeholder"/>
        </w:category>
        <w:types>
          <w:type w:val="bbPlcHdr"/>
        </w:types>
        <w:behaviors>
          <w:behavior w:val="content"/>
        </w:behaviors>
        <w:guid w:val="{874C0753-D746-476E-94F1-7179A471D83F}"/>
      </w:docPartPr>
      <w:docPartBody>
        <w:p w:rsidR="004204F5" w:rsidRDefault="00B1497B" w:rsidP="00B1497B">
          <w:pPr>
            <w:pStyle w:val="03F11870FE014F7CBF77F6B65159D4B2"/>
          </w:pPr>
          <w:r w:rsidRPr="00027C24">
            <w:rPr>
              <w:rStyle w:val="PlaceholderText"/>
              <w:rFonts w:ascii="Open Sans" w:hAnsi="Open Sans" w:cs="Open Sans"/>
              <w:i/>
              <w:color w:val="auto"/>
              <w:sz w:val="20"/>
              <w:szCs w:val="20"/>
              <w:highlight w:val="yellow"/>
            </w:rPr>
            <w:t xml:space="preserve">Click or tap to </w:t>
          </w:r>
          <w:r w:rsidRPr="00027C24">
            <w:rPr>
              <w:rStyle w:val="PlaceholderText"/>
              <w:rFonts w:ascii="Open Sans" w:hAnsi="Open Sans" w:cs="Open Sans"/>
              <w:b/>
              <w:i/>
              <w:color w:val="auto"/>
              <w:sz w:val="20"/>
              <w:szCs w:val="20"/>
              <w:highlight w:val="yellow"/>
            </w:rPr>
            <w:t>enter a date</w:t>
          </w:r>
          <w:r w:rsidRPr="00027C24">
            <w:rPr>
              <w:rStyle w:val="PlaceholderText"/>
              <w:b/>
              <w:highlight w:val="yellow"/>
            </w:rPr>
            <w:t>.</w:t>
          </w:r>
        </w:p>
      </w:docPartBody>
    </w:docPart>
    <w:docPart>
      <w:docPartPr>
        <w:name w:val="640A383B034B470CA414E155DE8A8947"/>
        <w:category>
          <w:name w:val="General"/>
          <w:gallery w:val="placeholder"/>
        </w:category>
        <w:types>
          <w:type w:val="bbPlcHdr"/>
        </w:types>
        <w:behaviors>
          <w:behavior w:val="content"/>
        </w:behaviors>
        <w:guid w:val="{E561E4A9-E499-4820-91B5-E25E5A7248CD}"/>
      </w:docPartPr>
      <w:docPartBody>
        <w:p w:rsidR="00A81191" w:rsidRDefault="004204F5" w:rsidP="004204F5">
          <w:pPr>
            <w:pStyle w:val="640A383B034B470CA414E155DE8A8947"/>
          </w:pPr>
          <w:r w:rsidRPr="00027C24">
            <w:rPr>
              <w:rStyle w:val="PlaceholderText"/>
              <w:rFonts w:ascii="Open Sans" w:hAnsi="Open Sans" w:cs="Open Sans"/>
              <w:i/>
              <w:color w:val="auto"/>
              <w:sz w:val="20"/>
              <w:szCs w:val="20"/>
              <w:highlight w:val="yellow"/>
            </w:rPr>
            <w:t xml:space="preserve">Include the </w:t>
          </w:r>
          <w:r w:rsidRPr="00027C24">
            <w:rPr>
              <w:rStyle w:val="PlaceholderText"/>
              <w:rFonts w:ascii="Open Sans" w:hAnsi="Open Sans" w:cs="Open Sans"/>
              <w:b/>
              <w:i/>
              <w:color w:val="auto"/>
              <w:sz w:val="20"/>
              <w:szCs w:val="20"/>
              <w:highlight w:val="yellow"/>
            </w:rPr>
            <w:t>name and address</w:t>
          </w:r>
          <w:r w:rsidRPr="00027C24">
            <w:rPr>
              <w:rStyle w:val="PlaceholderText"/>
              <w:rFonts w:ascii="Open Sans" w:hAnsi="Open Sans" w:cs="Open Sans"/>
              <w:i/>
              <w:color w:val="auto"/>
              <w:sz w:val="20"/>
              <w:szCs w:val="20"/>
              <w:highlight w:val="yellow"/>
            </w:rPr>
            <w:t xml:space="preserve"> of the person at your institution responsible for this licence agreement.</w:t>
          </w:r>
        </w:p>
      </w:docPartBody>
    </w:docPart>
    <w:docPart>
      <w:docPartPr>
        <w:name w:val="A088F325266341F38167138433EE9925"/>
        <w:category>
          <w:name w:val="General"/>
          <w:gallery w:val="placeholder"/>
        </w:category>
        <w:types>
          <w:type w:val="bbPlcHdr"/>
        </w:types>
        <w:behaviors>
          <w:behavior w:val="content"/>
        </w:behaviors>
        <w:guid w:val="{6EFB3DB8-8426-4BE1-AE53-303B209E878A}"/>
      </w:docPartPr>
      <w:docPartBody>
        <w:p w:rsidR="008A2070" w:rsidRDefault="00A81191" w:rsidP="00A81191">
          <w:pPr>
            <w:pStyle w:val="A088F325266341F38167138433EE9925"/>
          </w:pPr>
          <w:r w:rsidRPr="00804CE4">
            <w:rPr>
              <w:rStyle w:val="PlaceholderText"/>
            </w:rPr>
            <w:t>Click or tap here to enter text.</w:t>
          </w:r>
        </w:p>
      </w:docPartBody>
    </w:docPart>
    <w:docPart>
      <w:docPartPr>
        <w:name w:val="3CE8058870AD41F699A7F7D3086A70DA"/>
        <w:category>
          <w:name w:val="General"/>
          <w:gallery w:val="placeholder"/>
        </w:category>
        <w:types>
          <w:type w:val="bbPlcHdr"/>
        </w:types>
        <w:behaviors>
          <w:behavior w:val="content"/>
        </w:behaviors>
        <w:guid w:val="{9EAF5796-48B6-4006-9F6B-84185BF7B1ED}"/>
      </w:docPartPr>
      <w:docPartBody>
        <w:p w:rsidR="008A2070" w:rsidRDefault="00A81191" w:rsidP="00A81191">
          <w:pPr>
            <w:pStyle w:val="3CE8058870AD41F699A7F7D3086A70DA"/>
          </w:pPr>
          <w:r w:rsidRPr="00804CE4">
            <w:rPr>
              <w:rStyle w:val="PlaceholderText"/>
            </w:rPr>
            <w:t>Click or tap here to enter text.</w:t>
          </w:r>
        </w:p>
      </w:docPartBody>
    </w:docPart>
    <w:docPart>
      <w:docPartPr>
        <w:name w:val="974F384162A443E1ADE0E8E50A6D456F"/>
        <w:category>
          <w:name w:val="General"/>
          <w:gallery w:val="placeholder"/>
        </w:category>
        <w:types>
          <w:type w:val="bbPlcHdr"/>
        </w:types>
        <w:behaviors>
          <w:behavior w:val="content"/>
        </w:behaviors>
        <w:guid w:val="{BD3DA0A8-96C1-41EA-86AF-62322BDC1568}"/>
      </w:docPartPr>
      <w:docPartBody>
        <w:p w:rsidR="008A2070" w:rsidRDefault="00A81191" w:rsidP="00A81191">
          <w:pPr>
            <w:pStyle w:val="974F384162A443E1ADE0E8E50A6D456F"/>
          </w:pPr>
          <w:r w:rsidRPr="00804CE4">
            <w:rPr>
              <w:rStyle w:val="PlaceholderText"/>
            </w:rPr>
            <w:t>Click or tap here to enter text.</w:t>
          </w:r>
        </w:p>
      </w:docPartBody>
    </w:docPart>
    <w:docPart>
      <w:docPartPr>
        <w:name w:val="E042B08BA6844F7B90AA49DC3B807BB5"/>
        <w:category>
          <w:name w:val="General"/>
          <w:gallery w:val="placeholder"/>
        </w:category>
        <w:types>
          <w:type w:val="bbPlcHdr"/>
        </w:types>
        <w:behaviors>
          <w:behavior w:val="content"/>
        </w:behaviors>
        <w:guid w:val="{C892A73B-0F5E-4E11-93F5-FF3158E9AEF5}"/>
      </w:docPartPr>
      <w:docPartBody>
        <w:p w:rsidR="008A2070" w:rsidRDefault="00A81191" w:rsidP="00A81191">
          <w:pPr>
            <w:pStyle w:val="E042B08BA6844F7B90AA49DC3B807BB5"/>
          </w:pPr>
          <w:r w:rsidRPr="00804CE4">
            <w:rPr>
              <w:rStyle w:val="PlaceholderText"/>
            </w:rPr>
            <w:t>Click or tap here to enter text.</w:t>
          </w:r>
        </w:p>
      </w:docPartBody>
    </w:docPart>
    <w:docPart>
      <w:docPartPr>
        <w:name w:val="C599DFDE015F4110ACECA9D741822452"/>
        <w:category>
          <w:name w:val="General"/>
          <w:gallery w:val="placeholder"/>
        </w:category>
        <w:types>
          <w:type w:val="bbPlcHdr"/>
        </w:types>
        <w:behaviors>
          <w:behavior w:val="content"/>
        </w:behaviors>
        <w:guid w:val="{172132C6-3113-4760-B909-CDE1B1A1F9FB}"/>
      </w:docPartPr>
      <w:docPartBody>
        <w:p w:rsidR="008A2070" w:rsidRDefault="00A81191" w:rsidP="00A81191">
          <w:pPr>
            <w:pStyle w:val="C599DFDE015F4110ACECA9D741822452"/>
          </w:pPr>
          <w:r w:rsidRPr="00804CE4">
            <w:rPr>
              <w:rStyle w:val="PlaceholderText"/>
            </w:rPr>
            <w:t>Click or tap here to enter text.</w:t>
          </w:r>
        </w:p>
      </w:docPartBody>
    </w:docPart>
    <w:docPart>
      <w:docPartPr>
        <w:name w:val="C9547E71AA564ACC8AD23DB87AA3D62E"/>
        <w:category>
          <w:name w:val="General"/>
          <w:gallery w:val="placeholder"/>
        </w:category>
        <w:types>
          <w:type w:val="bbPlcHdr"/>
        </w:types>
        <w:behaviors>
          <w:behavior w:val="content"/>
        </w:behaviors>
        <w:guid w:val="{9BF82F6A-23FD-4B18-A73F-96C9B75FA355}"/>
      </w:docPartPr>
      <w:docPartBody>
        <w:p w:rsidR="008A2070" w:rsidRDefault="00A81191" w:rsidP="00A81191">
          <w:pPr>
            <w:pStyle w:val="C9547E71AA564ACC8AD23DB87AA3D62E"/>
          </w:pPr>
          <w:r w:rsidRPr="00804CE4">
            <w:rPr>
              <w:rStyle w:val="PlaceholderText"/>
            </w:rPr>
            <w:t>Click or tap here to enter text.</w:t>
          </w:r>
        </w:p>
      </w:docPartBody>
    </w:docPart>
    <w:docPart>
      <w:docPartPr>
        <w:name w:val="593C10A3E79A40449A2CAE7CE62628FA"/>
        <w:category>
          <w:name w:val="General"/>
          <w:gallery w:val="placeholder"/>
        </w:category>
        <w:types>
          <w:type w:val="bbPlcHdr"/>
        </w:types>
        <w:behaviors>
          <w:behavior w:val="content"/>
        </w:behaviors>
        <w:guid w:val="{81ACB0F5-46A0-4A8D-BA6F-9BDB2072DBF2}"/>
      </w:docPartPr>
      <w:docPartBody>
        <w:p w:rsidR="008A2070" w:rsidRDefault="00A81191" w:rsidP="00A81191">
          <w:pPr>
            <w:pStyle w:val="593C10A3E79A40449A2CAE7CE62628FA"/>
          </w:pPr>
          <w:r w:rsidRPr="00F76BF4">
            <w:rPr>
              <w:rStyle w:val="PlaceholderText"/>
            </w:rPr>
            <w:t>Click or tap to enter a date.</w:t>
          </w:r>
        </w:p>
      </w:docPartBody>
    </w:docPart>
    <w:docPart>
      <w:docPartPr>
        <w:name w:val="0DDB9EACF5D44FA3BA77073CEB27A0DF"/>
        <w:category>
          <w:name w:val="General"/>
          <w:gallery w:val="placeholder"/>
        </w:category>
        <w:types>
          <w:type w:val="bbPlcHdr"/>
        </w:types>
        <w:behaviors>
          <w:behavior w:val="content"/>
        </w:behaviors>
        <w:guid w:val="{50837C45-304E-42EC-9753-1EE74A5280C4}"/>
      </w:docPartPr>
      <w:docPartBody>
        <w:p w:rsidR="008A2070" w:rsidRDefault="00A81191" w:rsidP="00A81191">
          <w:pPr>
            <w:pStyle w:val="0DDB9EACF5D44FA3BA77073CEB27A0DF"/>
          </w:pPr>
          <w:r w:rsidRPr="00804CE4">
            <w:rPr>
              <w:rStyle w:val="PlaceholderText"/>
            </w:rPr>
            <w:t>Click or tap here to enter text.</w:t>
          </w:r>
        </w:p>
      </w:docPartBody>
    </w:docPart>
    <w:docPart>
      <w:docPartPr>
        <w:name w:val="479EF6F81F4B40DC940DADD92310B310"/>
        <w:category>
          <w:name w:val="General"/>
          <w:gallery w:val="placeholder"/>
        </w:category>
        <w:types>
          <w:type w:val="bbPlcHdr"/>
        </w:types>
        <w:behaviors>
          <w:behavior w:val="content"/>
        </w:behaviors>
        <w:guid w:val="{DD4E117D-D84D-4D14-B2EB-1AB0771968DE}"/>
      </w:docPartPr>
      <w:docPartBody>
        <w:p w:rsidR="008A2070" w:rsidRDefault="00A81191" w:rsidP="00A81191">
          <w:pPr>
            <w:pStyle w:val="479EF6F81F4B40DC940DADD92310B310"/>
          </w:pPr>
          <w:r w:rsidRPr="00804CE4">
            <w:rPr>
              <w:rStyle w:val="PlaceholderText"/>
            </w:rPr>
            <w:t>Click or tap here to enter text.</w:t>
          </w:r>
        </w:p>
      </w:docPartBody>
    </w:docPart>
    <w:docPart>
      <w:docPartPr>
        <w:name w:val="98A710060B86448D86A053A175D03C81"/>
        <w:category>
          <w:name w:val="General"/>
          <w:gallery w:val="placeholder"/>
        </w:category>
        <w:types>
          <w:type w:val="bbPlcHdr"/>
        </w:types>
        <w:behaviors>
          <w:behavior w:val="content"/>
        </w:behaviors>
        <w:guid w:val="{C74CAF07-7778-40F4-8220-B8407449B5DD}"/>
      </w:docPartPr>
      <w:docPartBody>
        <w:p w:rsidR="008A2070" w:rsidRDefault="00A81191" w:rsidP="00A81191">
          <w:pPr>
            <w:pStyle w:val="98A710060B86448D86A053A175D03C81"/>
          </w:pPr>
          <w:r w:rsidRPr="00804CE4">
            <w:rPr>
              <w:rStyle w:val="PlaceholderText"/>
            </w:rPr>
            <w:t>Click or tap here to enter text.</w:t>
          </w:r>
        </w:p>
      </w:docPartBody>
    </w:docPart>
    <w:docPart>
      <w:docPartPr>
        <w:name w:val="15D1C3C27AD045ABB35BF70A5DE56B05"/>
        <w:category>
          <w:name w:val="General"/>
          <w:gallery w:val="placeholder"/>
        </w:category>
        <w:types>
          <w:type w:val="bbPlcHdr"/>
        </w:types>
        <w:behaviors>
          <w:behavior w:val="content"/>
        </w:behaviors>
        <w:guid w:val="{F2F395BF-61F7-4C37-9153-DA76CAE8E9F6}"/>
      </w:docPartPr>
      <w:docPartBody>
        <w:p w:rsidR="008A2070" w:rsidRDefault="00A81191" w:rsidP="00A81191">
          <w:pPr>
            <w:pStyle w:val="15D1C3C27AD045ABB35BF70A5DE56B05"/>
          </w:pPr>
          <w:r w:rsidRPr="00804CE4">
            <w:rPr>
              <w:rStyle w:val="PlaceholderText"/>
            </w:rPr>
            <w:t>Click or tap here to enter text.</w:t>
          </w:r>
        </w:p>
      </w:docPartBody>
    </w:docPart>
    <w:docPart>
      <w:docPartPr>
        <w:name w:val="41E09445C1854D979D3EB78DD3CB56C6"/>
        <w:category>
          <w:name w:val="General"/>
          <w:gallery w:val="placeholder"/>
        </w:category>
        <w:types>
          <w:type w:val="bbPlcHdr"/>
        </w:types>
        <w:behaviors>
          <w:behavior w:val="content"/>
        </w:behaviors>
        <w:guid w:val="{5843F426-55DC-4A2B-B29A-7B4E83448AA0}"/>
      </w:docPartPr>
      <w:docPartBody>
        <w:p w:rsidR="008A2070" w:rsidRDefault="00A81191" w:rsidP="00A81191">
          <w:pPr>
            <w:pStyle w:val="41E09445C1854D979D3EB78DD3CB56C6"/>
          </w:pPr>
          <w:r w:rsidRPr="00804CE4">
            <w:rPr>
              <w:rStyle w:val="PlaceholderText"/>
            </w:rPr>
            <w:t>Click or tap here to enter text.</w:t>
          </w:r>
        </w:p>
      </w:docPartBody>
    </w:docPart>
    <w:docPart>
      <w:docPartPr>
        <w:name w:val="96E6936ED7EA41078FD8C10E64B1480A"/>
        <w:category>
          <w:name w:val="General"/>
          <w:gallery w:val="placeholder"/>
        </w:category>
        <w:types>
          <w:type w:val="bbPlcHdr"/>
        </w:types>
        <w:behaviors>
          <w:behavior w:val="content"/>
        </w:behaviors>
        <w:guid w:val="{D4C9F74F-796F-4EA8-AF80-DB1BB1C3928A}"/>
      </w:docPartPr>
      <w:docPartBody>
        <w:p w:rsidR="008A2070" w:rsidRDefault="00A81191" w:rsidP="00A81191">
          <w:pPr>
            <w:pStyle w:val="96E6936ED7EA41078FD8C10E64B1480A"/>
          </w:pPr>
          <w:r w:rsidRPr="00804CE4">
            <w:rPr>
              <w:rStyle w:val="PlaceholderText"/>
            </w:rPr>
            <w:t>Click or tap here to enter text.</w:t>
          </w:r>
        </w:p>
      </w:docPartBody>
    </w:docPart>
    <w:docPart>
      <w:docPartPr>
        <w:name w:val="A8E2429A53A64C2A883056089A18FBB9"/>
        <w:category>
          <w:name w:val="General"/>
          <w:gallery w:val="placeholder"/>
        </w:category>
        <w:types>
          <w:type w:val="bbPlcHdr"/>
        </w:types>
        <w:behaviors>
          <w:behavior w:val="content"/>
        </w:behaviors>
        <w:guid w:val="{A07FE9BA-D753-4E0E-BC14-D30507892C47}"/>
      </w:docPartPr>
      <w:docPartBody>
        <w:p w:rsidR="008A2070" w:rsidRDefault="00A81191" w:rsidP="00A81191">
          <w:pPr>
            <w:pStyle w:val="A8E2429A53A64C2A883056089A18FBB9"/>
          </w:pPr>
          <w:r w:rsidRPr="00804CE4">
            <w:rPr>
              <w:rStyle w:val="PlaceholderText"/>
            </w:rPr>
            <w:t>Click or tap here to enter text.</w:t>
          </w:r>
        </w:p>
      </w:docPartBody>
    </w:docPart>
    <w:docPart>
      <w:docPartPr>
        <w:name w:val="A1D44931E3AB402385E93EF8468A39D5"/>
        <w:category>
          <w:name w:val="General"/>
          <w:gallery w:val="placeholder"/>
        </w:category>
        <w:types>
          <w:type w:val="bbPlcHdr"/>
        </w:types>
        <w:behaviors>
          <w:behavior w:val="content"/>
        </w:behaviors>
        <w:guid w:val="{5FAAD258-7917-4047-A1FB-DDFB96963CFA}"/>
      </w:docPartPr>
      <w:docPartBody>
        <w:p w:rsidR="008A2070" w:rsidRDefault="00A81191" w:rsidP="00A81191">
          <w:pPr>
            <w:pStyle w:val="A1D44931E3AB402385E93EF8468A39D5"/>
          </w:pPr>
          <w:r w:rsidRPr="00804CE4">
            <w:rPr>
              <w:rStyle w:val="PlaceholderText"/>
            </w:rPr>
            <w:t>Click or tap here to enter text.</w:t>
          </w:r>
        </w:p>
      </w:docPartBody>
    </w:docPart>
    <w:docPart>
      <w:docPartPr>
        <w:name w:val="4E0185A0B5414F5A82504E72B4A0471B"/>
        <w:category>
          <w:name w:val="General"/>
          <w:gallery w:val="placeholder"/>
        </w:category>
        <w:types>
          <w:type w:val="bbPlcHdr"/>
        </w:types>
        <w:behaviors>
          <w:behavior w:val="content"/>
        </w:behaviors>
        <w:guid w:val="{469BEB4A-968C-4CEB-B4C9-D0A132110E1F}"/>
      </w:docPartPr>
      <w:docPartBody>
        <w:p w:rsidR="008A2070" w:rsidRDefault="00A81191" w:rsidP="00A81191">
          <w:pPr>
            <w:pStyle w:val="4E0185A0B5414F5A82504E72B4A0471B"/>
          </w:pPr>
          <w:r w:rsidRPr="00804CE4">
            <w:rPr>
              <w:rStyle w:val="PlaceholderText"/>
            </w:rPr>
            <w:t>Click or tap here to enter text.</w:t>
          </w:r>
        </w:p>
      </w:docPartBody>
    </w:docPart>
    <w:docPart>
      <w:docPartPr>
        <w:name w:val="3417E2D3D0F5419D870CDFE51E440BF7"/>
        <w:category>
          <w:name w:val="General"/>
          <w:gallery w:val="placeholder"/>
        </w:category>
        <w:types>
          <w:type w:val="bbPlcHdr"/>
        </w:types>
        <w:behaviors>
          <w:behavior w:val="content"/>
        </w:behaviors>
        <w:guid w:val="{AF67AB53-B0C9-4409-90F6-59F0C78B9694}"/>
      </w:docPartPr>
      <w:docPartBody>
        <w:p w:rsidR="008A2070" w:rsidRDefault="00A81191" w:rsidP="00A81191">
          <w:pPr>
            <w:pStyle w:val="3417E2D3D0F5419D870CDFE51E440BF7"/>
          </w:pPr>
          <w:r w:rsidRPr="003E0FDE">
            <w:rPr>
              <w:rStyle w:val="PlaceholderText"/>
              <w:rFonts w:ascii="Open Sans" w:hAnsi="Open Sans" w:cs="Open Sans"/>
              <w:i/>
              <w:color w:val="auto"/>
              <w:sz w:val="20"/>
              <w:szCs w:val="20"/>
              <w:highlight w:val="yellow"/>
            </w:rPr>
            <w:t>Click or tap to enter a date.</w:t>
          </w:r>
        </w:p>
      </w:docPartBody>
    </w:docPart>
    <w:docPart>
      <w:docPartPr>
        <w:name w:val="2CE02AA39C3344C5BCE3C9B355245E75"/>
        <w:category>
          <w:name w:val="General"/>
          <w:gallery w:val="placeholder"/>
        </w:category>
        <w:types>
          <w:type w:val="bbPlcHdr"/>
        </w:types>
        <w:behaviors>
          <w:behavior w:val="content"/>
        </w:behaviors>
        <w:guid w:val="{2A03BF23-C310-44C7-B058-1076BB279B80}"/>
      </w:docPartPr>
      <w:docPartBody>
        <w:p w:rsidR="008A2070" w:rsidRDefault="00A81191" w:rsidP="00A81191">
          <w:pPr>
            <w:pStyle w:val="2CE02AA39C3344C5BCE3C9B355245E75"/>
          </w:pPr>
          <w:r w:rsidRPr="00804C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D6"/>
    <w:rsid w:val="001333FD"/>
    <w:rsid w:val="002C5E36"/>
    <w:rsid w:val="004204F5"/>
    <w:rsid w:val="00525BBB"/>
    <w:rsid w:val="005927D6"/>
    <w:rsid w:val="0076720E"/>
    <w:rsid w:val="00833752"/>
    <w:rsid w:val="008A2070"/>
    <w:rsid w:val="00A81191"/>
    <w:rsid w:val="00B1497B"/>
    <w:rsid w:val="00D96368"/>
    <w:rsid w:val="00DF0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191"/>
    <w:rPr>
      <w:color w:val="808080"/>
    </w:rPr>
  </w:style>
  <w:style w:type="paragraph" w:customStyle="1" w:styleId="7DDDB7A6E5F94D5795F3A89F3B33B55A">
    <w:name w:val="7DDDB7A6E5F94D5795F3A89F3B33B55A"/>
    <w:rsid w:val="005927D6"/>
  </w:style>
  <w:style w:type="paragraph" w:customStyle="1" w:styleId="E9C97847FD724BD4961D761D343C8696">
    <w:name w:val="E9C97847FD724BD4961D761D343C8696"/>
    <w:rsid w:val="00B1497B"/>
  </w:style>
  <w:style w:type="paragraph" w:customStyle="1" w:styleId="865F59E756644CBBB7110B68FE393410">
    <w:name w:val="865F59E756644CBBB7110B68FE393410"/>
    <w:rsid w:val="00B1497B"/>
  </w:style>
  <w:style w:type="paragraph" w:customStyle="1" w:styleId="830ADEEEFB964319B3D9CED772E4CC09">
    <w:name w:val="830ADEEEFB964319B3D9CED772E4CC09"/>
    <w:rsid w:val="00B1497B"/>
  </w:style>
  <w:style w:type="paragraph" w:customStyle="1" w:styleId="8A48C542DFB74D24ADB9197AF00473AB">
    <w:name w:val="8A48C542DFB74D24ADB9197AF00473AB"/>
    <w:rsid w:val="00B1497B"/>
  </w:style>
  <w:style w:type="paragraph" w:customStyle="1" w:styleId="7EB0393A125C49FFADEEB43FCB19C311">
    <w:name w:val="7EB0393A125C49FFADEEB43FCB19C311"/>
    <w:rsid w:val="00B1497B"/>
  </w:style>
  <w:style w:type="paragraph" w:customStyle="1" w:styleId="03F11870FE014F7CBF77F6B65159D4B2">
    <w:name w:val="03F11870FE014F7CBF77F6B65159D4B2"/>
    <w:rsid w:val="00B1497B"/>
  </w:style>
  <w:style w:type="paragraph" w:customStyle="1" w:styleId="640A383B034B470CA414E155DE8A8947">
    <w:name w:val="640A383B034B470CA414E155DE8A8947"/>
    <w:rsid w:val="004204F5"/>
  </w:style>
  <w:style w:type="paragraph" w:customStyle="1" w:styleId="A088F325266341F38167138433EE9925">
    <w:name w:val="A088F325266341F38167138433EE9925"/>
    <w:rsid w:val="00A81191"/>
  </w:style>
  <w:style w:type="paragraph" w:customStyle="1" w:styleId="3CE8058870AD41F699A7F7D3086A70DA">
    <w:name w:val="3CE8058870AD41F699A7F7D3086A70DA"/>
    <w:rsid w:val="00A81191"/>
  </w:style>
  <w:style w:type="paragraph" w:customStyle="1" w:styleId="974F384162A443E1ADE0E8E50A6D456F">
    <w:name w:val="974F384162A443E1ADE0E8E50A6D456F"/>
    <w:rsid w:val="00A81191"/>
  </w:style>
  <w:style w:type="paragraph" w:customStyle="1" w:styleId="E042B08BA6844F7B90AA49DC3B807BB5">
    <w:name w:val="E042B08BA6844F7B90AA49DC3B807BB5"/>
    <w:rsid w:val="00A81191"/>
  </w:style>
  <w:style w:type="paragraph" w:customStyle="1" w:styleId="C599DFDE015F4110ACECA9D741822452">
    <w:name w:val="C599DFDE015F4110ACECA9D741822452"/>
    <w:rsid w:val="00A81191"/>
  </w:style>
  <w:style w:type="paragraph" w:customStyle="1" w:styleId="C9547E71AA564ACC8AD23DB87AA3D62E">
    <w:name w:val="C9547E71AA564ACC8AD23DB87AA3D62E"/>
    <w:rsid w:val="00A81191"/>
  </w:style>
  <w:style w:type="paragraph" w:customStyle="1" w:styleId="593C10A3E79A40449A2CAE7CE62628FA">
    <w:name w:val="593C10A3E79A40449A2CAE7CE62628FA"/>
    <w:rsid w:val="00A81191"/>
  </w:style>
  <w:style w:type="paragraph" w:customStyle="1" w:styleId="0DDB9EACF5D44FA3BA77073CEB27A0DF">
    <w:name w:val="0DDB9EACF5D44FA3BA77073CEB27A0DF"/>
    <w:rsid w:val="00A81191"/>
  </w:style>
  <w:style w:type="paragraph" w:customStyle="1" w:styleId="479EF6F81F4B40DC940DADD92310B310">
    <w:name w:val="479EF6F81F4B40DC940DADD92310B310"/>
    <w:rsid w:val="00A81191"/>
  </w:style>
  <w:style w:type="paragraph" w:customStyle="1" w:styleId="98A710060B86448D86A053A175D03C81">
    <w:name w:val="98A710060B86448D86A053A175D03C81"/>
    <w:rsid w:val="00A81191"/>
  </w:style>
  <w:style w:type="paragraph" w:customStyle="1" w:styleId="15D1C3C27AD045ABB35BF70A5DE56B05">
    <w:name w:val="15D1C3C27AD045ABB35BF70A5DE56B05"/>
    <w:rsid w:val="00A81191"/>
  </w:style>
  <w:style w:type="paragraph" w:customStyle="1" w:styleId="41E09445C1854D979D3EB78DD3CB56C6">
    <w:name w:val="41E09445C1854D979D3EB78DD3CB56C6"/>
    <w:rsid w:val="00A81191"/>
  </w:style>
  <w:style w:type="paragraph" w:customStyle="1" w:styleId="96E6936ED7EA41078FD8C10E64B1480A">
    <w:name w:val="96E6936ED7EA41078FD8C10E64B1480A"/>
    <w:rsid w:val="00A81191"/>
  </w:style>
  <w:style w:type="paragraph" w:customStyle="1" w:styleId="A8E2429A53A64C2A883056089A18FBB9">
    <w:name w:val="A8E2429A53A64C2A883056089A18FBB9"/>
    <w:rsid w:val="00A81191"/>
  </w:style>
  <w:style w:type="paragraph" w:customStyle="1" w:styleId="A1D44931E3AB402385E93EF8468A39D5">
    <w:name w:val="A1D44931E3AB402385E93EF8468A39D5"/>
    <w:rsid w:val="00A81191"/>
  </w:style>
  <w:style w:type="paragraph" w:customStyle="1" w:styleId="4E0185A0B5414F5A82504E72B4A0471B">
    <w:name w:val="4E0185A0B5414F5A82504E72B4A0471B"/>
    <w:rsid w:val="00A81191"/>
  </w:style>
  <w:style w:type="paragraph" w:customStyle="1" w:styleId="3417E2D3D0F5419D870CDFE51E440BF7">
    <w:name w:val="3417E2D3D0F5419D870CDFE51E440BF7"/>
    <w:rsid w:val="00A81191"/>
  </w:style>
  <w:style w:type="paragraph" w:customStyle="1" w:styleId="2CE02AA39C3344C5BCE3C9B355245E75">
    <w:name w:val="2CE02AA39C3344C5BCE3C9B355245E75"/>
    <w:rsid w:val="00A81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4777</Words>
  <Characters>27232</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Walters, Thalia</dc:creator>
  <cp:lastModifiedBy>Batty, Anna</cp:lastModifiedBy>
  <cp:revision>2</cp:revision>
  <dcterms:created xsi:type="dcterms:W3CDTF">2021-08-06T14:13:00Z</dcterms:created>
  <dcterms:modified xsi:type="dcterms:W3CDTF">2021-08-06T14:13:00Z</dcterms:modified>
</cp:coreProperties>
</file>