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AA0BE" w14:textId="55D991D0" w:rsidR="2A8B679D" w:rsidRPr="00A24F10" w:rsidRDefault="2A8B679D" w:rsidP="2A8B679D">
      <w:pPr>
        <w:pStyle w:val="BodyText"/>
        <w:rPr>
          <w:highlight w:val="yellow"/>
          <w:lang w:val="en-GB"/>
        </w:rPr>
      </w:pPr>
    </w:p>
    <w:p w14:paraId="44CA0934" w14:textId="3ED2D378" w:rsidR="252E503E" w:rsidRPr="00A24F10" w:rsidRDefault="252E503E" w:rsidP="2A8B679D">
      <w:pPr>
        <w:pStyle w:val="BodyText"/>
        <w:rPr>
          <w:lang w:val="en-GB"/>
        </w:rPr>
      </w:pPr>
      <w:r w:rsidRPr="00A24F10">
        <w:rPr>
          <w:noProof/>
          <w:lang w:val="en-GB" w:eastAsia="en-GB"/>
        </w:rPr>
        <w:drawing>
          <wp:inline distT="0" distB="0" distL="0" distR="0" wp14:anchorId="5CFB7D77" wp14:editId="17223D59">
            <wp:extent cx="2276475" cy="1800225"/>
            <wp:effectExtent l="0" t="0" r="0" b="0"/>
            <wp:docPr id="1563378316" name="Picture 1018374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374406"/>
                    <pic:cNvPicPr/>
                  </pic:nvPicPr>
                  <pic:blipFill>
                    <a:blip r:embed="rId11">
                      <a:extLst>
                        <a:ext uri="{28A0092B-C50C-407E-A947-70E740481C1C}">
                          <a14:useLocalDpi xmlns:a14="http://schemas.microsoft.com/office/drawing/2010/main" val="0"/>
                        </a:ext>
                      </a:extLst>
                    </a:blip>
                    <a:stretch>
                      <a:fillRect/>
                    </a:stretch>
                  </pic:blipFill>
                  <pic:spPr>
                    <a:xfrm>
                      <a:off x="0" y="0"/>
                      <a:ext cx="2276475" cy="1800225"/>
                    </a:xfrm>
                    <a:prstGeom prst="rect">
                      <a:avLst/>
                    </a:prstGeom>
                  </pic:spPr>
                </pic:pic>
              </a:graphicData>
            </a:graphic>
          </wp:inline>
        </w:drawing>
      </w:r>
    </w:p>
    <w:p w14:paraId="4E0B303E" w14:textId="5FFE4B8B" w:rsidR="2A8B679D" w:rsidRPr="00A24F10" w:rsidRDefault="2A8B679D" w:rsidP="2A8B679D">
      <w:pPr>
        <w:pStyle w:val="BodyText"/>
        <w:rPr>
          <w:highlight w:val="yellow"/>
          <w:lang w:val="en-GB"/>
        </w:rPr>
      </w:pPr>
    </w:p>
    <w:p w14:paraId="2A4A5192" w14:textId="2E114990" w:rsidR="2A8B679D" w:rsidRPr="00A24F10" w:rsidRDefault="2A8B679D" w:rsidP="2A8B679D">
      <w:pPr>
        <w:pStyle w:val="BodyText"/>
        <w:rPr>
          <w:highlight w:val="yellow"/>
          <w:lang w:val="en-GB"/>
        </w:rPr>
      </w:pPr>
    </w:p>
    <w:p w14:paraId="624A90DE" w14:textId="41143AF7" w:rsidR="00903FC6" w:rsidRPr="00A24F10" w:rsidRDefault="002D018B" w:rsidP="2A8B679D">
      <w:pPr>
        <w:pStyle w:val="Heading1"/>
        <w:rPr>
          <w:lang w:val="en-GB"/>
        </w:rPr>
      </w:pPr>
      <w:bookmarkStart w:id="0" w:name="_Toc435777747"/>
      <w:r w:rsidRPr="002D018B">
        <w:rPr>
          <w:lang w:val="en-GB"/>
        </w:rPr>
        <w:t>A level Music Technology</w:t>
      </w:r>
      <w:r w:rsidR="00903FC6" w:rsidRPr="002D018B">
        <w:rPr>
          <w:lang w:val="en-GB"/>
        </w:rPr>
        <w:t xml:space="preserve"> </w:t>
      </w:r>
      <w:r w:rsidR="00903FC6" w:rsidRPr="00A24F10">
        <w:rPr>
          <w:lang w:val="en-GB"/>
        </w:rPr>
        <w:t xml:space="preserve">– Grade </w:t>
      </w:r>
      <w:r w:rsidR="00DB6280" w:rsidRPr="00A24F10">
        <w:rPr>
          <w:lang w:val="en-GB"/>
        </w:rPr>
        <w:t>characteristics</w:t>
      </w:r>
    </w:p>
    <w:p w14:paraId="4E6E4680" w14:textId="6FCBE906" w:rsidR="00903FC6" w:rsidRPr="00A24F10" w:rsidRDefault="00DE4531" w:rsidP="00903FC6">
      <w:pPr>
        <w:pStyle w:val="BodyText"/>
        <w:rPr>
          <w:lang w:val="en-GB"/>
        </w:rPr>
      </w:pPr>
      <w:r w:rsidRPr="00A24F10">
        <w:rPr>
          <w:lang w:val="en-GB"/>
        </w:rPr>
        <w:t>On the 18</w:t>
      </w:r>
      <w:r w:rsidRPr="00A24F10">
        <w:rPr>
          <w:vertAlign w:val="superscript"/>
          <w:lang w:val="en-GB"/>
        </w:rPr>
        <w:t>th</w:t>
      </w:r>
      <w:r w:rsidRPr="00A24F10">
        <w:rPr>
          <w:lang w:val="en-GB"/>
        </w:rPr>
        <w:t xml:space="preserve"> of </w:t>
      </w:r>
      <w:r w:rsidR="00903FC6" w:rsidRPr="00A24F10">
        <w:rPr>
          <w:lang w:val="en-GB"/>
        </w:rPr>
        <w:t xml:space="preserve">March the </w:t>
      </w:r>
      <w:r w:rsidR="007F495E" w:rsidRPr="00A24F10">
        <w:rPr>
          <w:lang w:val="en-GB"/>
        </w:rPr>
        <w:t>s</w:t>
      </w:r>
      <w:r w:rsidR="00903FC6" w:rsidRPr="00A24F10">
        <w:rPr>
          <w:lang w:val="en-GB"/>
        </w:rPr>
        <w:t>ecretary of state announced that the 2020 exam series in England would be cancelled to help fight the spread of Coronavirus (COVID-19). Exam boards will be contacting schools, colleges and other exam centres asking them to submit:</w:t>
      </w:r>
    </w:p>
    <w:p w14:paraId="708DE3AF" w14:textId="61349BD5" w:rsidR="00903FC6" w:rsidRPr="00A24F10" w:rsidRDefault="00903FC6" w:rsidP="00903FC6">
      <w:pPr>
        <w:pStyle w:val="BodyText"/>
        <w:numPr>
          <w:ilvl w:val="0"/>
          <w:numId w:val="41"/>
        </w:numPr>
        <w:rPr>
          <w:lang w:val="en-GB"/>
        </w:rPr>
      </w:pPr>
      <w:r w:rsidRPr="00A24F10">
        <w:rPr>
          <w:lang w:val="en-GB"/>
        </w:rPr>
        <w:t>a centre assessment grade for every student in each of their subjects (the grade they would most likely have achieved if they had sat their exams and completed any non-exam assessment)</w:t>
      </w:r>
    </w:p>
    <w:p w14:paraId="6D3E6FA6" w14:textId="294296BA" w:rsidR="00903FC6" w:rsidRPr="00A24F10" w:rsidRDefault="00903FC6" w:rsidP="00903FC6">
      <w:pPr>
        <w:pStyle w:val="BodyText"/>
        <w:numPr>
          <w:ilvl w:val="0"/>
          <w:numId w:val="41"/>
        </w:numPr>
        <w:rPr>
          <w:lang w:val="en-GB"/>
        </w:rPr>
      </w:pPr>
      <w:r w:rsidRPr="00A24F10">
        <w:rPr>
          <w:lang w:val="en-GB"/>
        </w:rPr>
        <w:t xml:space="preserve">the rank order of students within each grade for each subject (for example, for all those students with a centre assessment grade of 5 in GCSE </w:t>
      </w:r>
      <w:r w:rsidR="007F495E" w:rsidRPr="00A24F10">
        <w:rPr>
          <w:lang w:val="en-GB"/>
        </w:rPr>
        <w:t>M</w:t>
      </w:r>
      <w:r w:rsidRPr="00A24F10">
        <w:rPr>
          <w:lang w:val="en-GB"/>
        </w:rPr>
        <w:t>aths, a rank order where 1 is the most secure/highest attaining student, and so on)</w:t>
      </w:r>
    </w:p>
    <w:p w14:paraId="4E16D25E" w14:textId="0E6497FB" w:rsidR="00903FC6" w:rsidRPr="00A24F10" w:rsidRDefault="00903FC6" w:rsidP="00582573">
      <w:pPr>
        <w:pStyle w:val="BodyText"/>
        <w:rPr>
          <w:lang w:val="en-GB"/>
        </w:rPr>
      </w:pPr>
    </w:p>
    <w:p w14:paraId="44271EC6" w14:textId="7E7FAAD3" w:rsidR="00903FC6" w:rsidRPr="00A24F10" w:rsidRDefault="00903FC6" w:rsidP="00582573">
      <w:pPr>
        <w:pStyle w:val="BodyText"/>
        <w:rPr>
          <w:lang w:val="en-GB"/>
        </w:rPr>
      </w:pPr>
      <w:r w:rsidRPr="00A24F10">
        <w:rPr>
          <w:lang w:val="en-GB"/>
        </w:rPr>
        <w:t>This document has been created to provide guidance on the key characteristics we would expect to see students display at specific grades, in order to help you make informed decisions when you review your students</w:t>
      </w:r>
      <w:r w:rsidR="007F495E" w:rsidRPr="00A24F10">
        <w:rPr>
          <w:lang w:val="en-GB"/>
        </w:rPr>
        <w:t>’</w:t>
      </w:r>
      <w:r w:rsidRPr="00A24F10">
        <w:rPr>
          <w:lang w:val="en-GB"/>
        </w:rPr>
        <w:t xml:space="preserve"> work in a subject.</w:t>
      </w:r>
    </w:p>
    <w:p w14:paraId="1D753BDD" w14:textId="35863CB7" w:rsidR="00903FC6" w:rsidRPr="00A24F10" w:rsidRDefault="00903FC6" w:rsidP="00582573">
      <w:pPr>
        <w:pStyle w:val="BodyText"/>
        <w:rPr>
          <w:lang w:val="en-GB"/>
        </w:rPr>
      </w:pPr>
    </w:p>
    <w:p w14:paraId="1D0CCAA5" w14:textId="2DA7BB88" w:rsidR="00903FC6" w:rsidRPr="00A24F10" w:rsidRDefault="002562CC" w:rsidP="00903FC6">
      <w:pPr>
        <w:pStyle w:val="Heading3"/>
        <w:rPr>
          <w:lang w:val="en-GB"/>
        </w:rPr>
      </w:pPr>
      <w:bookmarkStart w:id="1" w:name="_Toc442638993"/>
      <w:r w:rsidRPr="00A24F10">
        <w:rPr>
          <w:lang w:val="en-GB" w:eastAsia="en-GB"/>
        </w:rPr>
        <w:t>Holistic approach to grades</w:t>
      </w:r>
    </w:p>
    <w:p w14:paraId="46838A47" w14:textId="14B06ADE" w:rsidR="002562CC" w:rsidRPr="00A24F10" w:rsidRDefault="002562CC" w:rsidP="00903FC6">
      <w:pPr>
        <w:pStyle w:val="BodyText"/>
        <w:rPr>
          <w:lang w:val="en-GB" w:eastAsia="en-GB"/>
        </w:rPr>
      </w:pPr>
      <w:r w:rsidRPr="00A24F10">
        <w:rPr>
          <w:lang w:val="en-GB" w:eastAsia="en-GB"/>
        </w:rPr>
        <w:t xml:space="preserve">You will need to grade your students using all the evidence available to you to determine what </w:t>
      </w:r>
      <w:r w:rsidR="7F04213D" w:rsidRPr="00A24F10">
        <w:rPr>
          <w:lang w:val="en-GB" w:eastAsia="en-GB"/>
        </w:rPr>
        <w:t xml:space="preserve">grade </w:t>
      </w:r>
      <w:r w:rsidRPr="00A24F10">
        <w:rPr>
          <w:lang w:val="en-GB" w:eastAsia="en-GB"/>
        </w:rPr>
        <w:t xml:space="preserve">they would have most likely achieved had they sat the examination in the summer.  To reach this decision </w:t>
      </w:r>
      <w:r w:rsidR="56FB882A" w:rsidRPr="00A24F10">
        <w:rPr>
          <w:lang w:val="en-GB" w:eastAsia="en-GB"/>
        </w:rPr>
        <w:t>you and all the teaching staff</w:t>
      </w:r>
      <w:r w:rsidRPr="00A24F10">
        <w:rPr>
          <w:lang w:val="en-GB" w:eastAsia="en-GB"/>
        </w:rPr>
        <w:t xml:space="preserve"> will want to consider a wide range of information where it is available.  This may be through mock examinations results, non - examined assessments</w:t>
      </w:r>
      <w:r w:rsidR="25E706F3" w:rsidRPr="00A24F10">
        <w:rPr>
          <w:lang w:val="en-GB" w:eastAsia="en-GB"/>
        </w:rPr>
        <w:t xml:space="preserve"> (NEA)</w:t>
      </w:r>
      <w:r w:rsidRPr="00A24F10">
        <w:rPr>
          <w:lang w:val="en-GB" w:eastAsia="en-GB"/>
        </w:rPr>
        <w:t xml:space="preserve"> and other general records or evidence of performance across the course of study.  It is only </w:t>
      </w:r>
      <w:r w:rsidR="637F05D7" w:rsidRPr="00A24F10">
        <w:rPr>
          <w:lang w:val="en-GB" w:eastAsia="en-GB"/>
        </w:rPr>
        <w:t>through</w:t>
      </w:r>
      <w:r w:rsidRPr="00A24F10">
        <w:rPr>
          <w:lang w:val="en-GB" w:eastAsia="en-GB"/>
        </w:rPr>
        <w:t xml:space="preserve"> reviewing all evidence </w:t>
      </w:r>
      <w:r w:rsidR="698C9381" w:rsidRPr="00A24F10">
        <w:rPr>
          <w:lang w:val="en-GB" w:eastAsia="en-GB"/>
        </w:rPr>
        <w:t xml:space="preserve">available that </w:t>
      </w:r>
      <w:r w:rsidRPr="00A24F10">
        <w:rPr>
          <w:lang w:val="en-GB" w:eastAsia="en-GB"/>
        </w:rPr>
        <w:t xml:space="preserve">you </w:t>
      </w:r>
      <w:r w:rsidR="58AEF2CF" w:rsidRPr="00A24F10">
        <w:rPr>
          <w:lang w:val="en-GB" w:eastAsia="en-GB"/>
        </w:rPr>
        <w:t xml:space="preserve">will be </w:t>
      </w:r>
      <w:r w:rsidRPr="00A24F10">
        <w:rPr>
          <w:lang w:val="en-GB" w:eastAsia="en-GB"/>
        </w:rPr>
        <w:t xml:space="preserve">able to form a holistic </w:t>
      </w:r>
      <w:r w:rsidR="36F3AD0C" w:rsidRPr="00A24F10">
        <w:rPr>
          <w:lang w:val="en-GB" w:eastAsia="en-GB"/>
        </w:rPr>
        <w:t xml:space="preserve">view of likely candidate performance based on </w:t>
      </w:r>
      <w:r w:rsidRPr="00A24F10">
        <w:rPr>
          <w:lang w:val="en-GB" w:eastAsia="en-GB"/>
        </w:rPr>
        <w:t>professional judgement. </w:t>
      </w:r>
    </w:p>
    <w:p w14:paraId="7BFECE51" w14:textId="7FFAA14E" w:rsidR="00903FC6" w:rsidRPr="00A24F10" w:rsidRDefault="002562CC" w:rsidP="00903FC6">
      <w:pPr>
        <w:pStyle w:val="ListBullet"/>
        <w:rPr>
          <w:lang w:val="en-GB"/>
        </w:rPr>
      </w:pPr>
      <w:r w:rsidRPr="00A24F10">
        <w:rPr>
          <w:lang w:val="en-GB"/>
        </w:rPr>
        <w:lastRenderedPageBreak/>
        <w:t>Keep in mind there are lots of different ways a student could make up the marks needed to achieve a grade</w:t>
      </w:r>
      <w:r w:rsidR="007F495E" w:rsidRPr="00A24F10">
        <w:rPr>
          <w:lang w:val="en-GB"/>
        </w:rPr>
        <w:t>;</w:t>
      </w:r>
      <w:r w:rsidRPr="00A24F10">
        <w:rPr>
          <w:lang w:val="en-GB"/>
        </w:rPr>
        <w:t xml:space="preserve"> a student who performs </w:t>
      </w:r>
      <w:r w:rsidR="00507FCC" w:rsidRPr="00A24F10">
        <w:rPr>
          <w:lang w:val="en-GB"/>
        </w:rPr>
        <w:t>very well on paper 1 and poorly on paper 2, may achieve the same grade as a student who has a solid performance on both papers</w:t>
      </w:r>
    </w:p>
    <w:p w14:paraId="7AB56C68" w14:textId="6048B012" w:rsidR="00903FC6" w:rsidRPr="00A24F10" w:rsidRDefault="00507FCC" w:rsidP="00903FC6">
      <w:pPr>
        <w:pStyle w:val="ListBullet"/>
        <w:rPr>
          <w:lang w:val="en-GB"/>
        </w:rPr>
      </w:pPr>
      <w:r w:rsidRPr="00A24F10">
        <w:rPr>
          <w:lang w:val="en-GB"/>
        </w:rPr>
        <w:t xml:space="preserve">We are unable to show student examples of a specific grade due to the number of ways </w:t>
      </w:r>
      <w:r w:rsidR="5EA9CB46" w:rsidRPr="00A24F10">
        <w:rPr>
          <w:lang w:val="en-GB"/>
        </w:rPr>
        <w:t>a</w:t>
      </w:r>
      <w:r w:rsidRPr="00A24F10">
        <w:rPr>
          <w:lang w:val="en-GB"/>
        </w:rPr>
        <w:t xml:space="preserve"> grade can be achieved</w:t>
      </w:r>
      <w:r w:rsidR="6D59F17C" w:rsidRPr="00A24F10">
        <w:rPr>
          <w:lang w:val="en-GB"/>
        </w:rPr>
        <w:t xml:space="preserve">. </w:t>
      </w:r>
      <w:r w:rsidR="4E179ABB" w:rsidRPr="00A24F10">
        <w:rPr>
          <w:lang w:val="en-GB"/>
        </w:rPr>
        <w:t>However,</w:t>
      </w:r>
      <w:r w:rsidRPr="00A24F10">
        <w:rPr>
          <w:lang w:val="en-GB"/>
        </w:rPr>
        <w:t xml:space="preserve"> each year we release indicative grade boundaries for each paper and NEA that give an indication of a student’s performance on that part of the qualification.</w:t>
      </w:r>
    </w:p>
    <w:p w14:paraId="6EB20876" w14:textId="5016F4BA" w:rsidR="00507FCC" w:rsidRPr="00A24F10" w:rsidRDefault="002D018B" w:rsidP="00903FC6">
      <w:pPr>
        <w:pStyle w:val="ListBullet"/>
        <w:rPr>
          <w:lang w:val="en-GB"/>
        </w:rPr>
      </w:pPr>
      <w:hyperlink r:id="rId12" w:anchor="filterQuery=category:Pearson-UK:Category%2FExam-materials&amp;filterQuery=category:Pearson-UK:Document-Type%2FQuestion-paper" w:history="1">
        <w:r w:rsidR="00507FCC" w:rsidRPr="002D018B">
          <w:rPr>
            <w:rStyle w:val="Hyperlink"/>
            <w:color w:val="0070C0"/>
            <w:lang w:val="en-GB"/>
          </w:rPr>
          <w:t>Past papers</w:t>
        </w:r>
      </w:hyperlink>
      <w:r w:rsidR="00507FCC" w:rsidRPr="002D018B">
        <w:rPr>
          <w:color w:val="0070C0"/>
          <w:lang w:val="en-GB"/>
        </w:rPr>
        <w:t xml:space="preserve">, </w:t>
      </w:r>
      <w:hyperlink r:id="rId13" w:anchor="filterQuery=category:Pearson-UK:Category%2FExam-materials&amp;filterQuery=category:Pearson-UK:Document-Type%2FMark-scheme" w:history="1">
        <w:r w:rsidR="00507FCC" w:rsidRPr="002D018B">
          <w:rPr>
            <w:rStyle w:val="Hyperlink"/>
            <w:color w:val="0070C0"/>
            <w:lang w:val="en-GB"/>
          </w:rPr>
          <w:t>mark schemes</w:t>
        </w:r>
      </w:hyperlink>
      <w:r w:rsidR="00507FCC" w:rsidRPr="00A24F10">
        <w:rPr>
          <w:lang w:val="en-GB"/>
        </w:rPr>
        <w:t xml:space="preserve"> and </w:t>
      </w:r>
      <w:hyperlink r:id="rId14" w:history="1">
        <w:r w:rsidR="00507FCC" w:rsidRPr="002D018B">
          <w:rPr>
            <w:rStyle w:val="Hyperlink"/>
            <w:color w:val="0070C0"/>
            <w:lang w:val="en-GB"/>
          </w:rPr>
          <w:t>indicative grade boundaries</w:t>
        </w:r>
      </w:hyperlink>
      <w:r w:rsidR="00507FCC" w:rsidRPr="002D018B">
        <w:rPr>
          <w:color w:val="0070C0"/>
          <w:lang w:val="en-GB"/>
        </w:rPr>
        <w:t xml:space="preserve"> </w:t>
      </w:r>
      <w:r w:rsidR="00507FCC" w:rsidRPr="00A24F10">
        <w:rPr>
          <w:lang w:val="en-GB"/>
        </w:rPr>
        <w:t>are available on our qualification subject pages</w:t>
      </w:r>
      <w:r w:rsidR="41BF76D6" w:rsidRPr="00A24F10">
        <w:rPr>
          <w:lang w:val="en-GB"/>
        </w:rPr>
        <w:t xml:space="preserve"> </w:t>
      </w:r>
    </w:p>
    <w:p w14:paraId="3E3BC482" w14:textId="50A80233" w:rsidR="00903FC6" w:rsidRPr="00A24F10" w:rsidRDefault="002562CC" w:rsidP="00903FC6">
      <w:pPr>
        <w:pStyle w:val="Heading3"/>
        <w:rPr>
          <w:lang w:val="en-GB"/>
        </w:rPr>
      </w:pPr>
      <w:r w:rsidRPr="00A24F10">
        <w:rPr>
          <w:lang w:val="en-GB" w:eastAsia="en-GB"/>
        </w:rPr>
        <w:t>N</w:t>
      </w:r>
      <w:r w:rsidR="00507FCC" w:rsidRPr="00A24F10">
        <w:rPr>
          <w:lang w:val="en-GB" w:eastAsia="en-GB"/>
        </w:rPr>
        <w:t>on</w:t>
      </w:r>
      <w:r w:rsidR="00DF3552" w:rsidRPr="00A24F10">
        <w:rPr>
          <w:lang w:val="en-GB" w:eastAsia="en-GB"/>
        </w:rPr>
        <w:t>-</w:t>
      </w:r>
      <w:r w:rsidRPr="00A24F10">
        <w:rPr>
          <w:lang w:val="en-GB" w:eastAsia="en-GB"/>
        </w:rPr>
        <w:t>E</w:t>
      </w:r>
      <w:r w:rsidR="00507FCC" w:rsidRPr="00A24F10">
        <w:rPr>
          <w:lang w:val="en-GB" w:eastAsia="en-GB"/>
        </w:rPr>
        <w:t xml:space="preserve">xamined </w:t>
      </w:r>
      <w:r w:rsidRPr="00A24F10">
        <w:rPr>
          <w:lang w:val="en-GB" w:eastAsia="en-GB"/>
        </w:rPr>
        <w:t>A</w:t>
      </w:r>
      <w:r w:rsidR="00507FCC" w:rsidRPr="00A24F10">
        <w:rPr>
          <w:lang w:val="en-GB" w:eastAsia="en-GB"/>
        </w:rPr>
        <w:t>ssessment (NEA)</w:t>
      </w:r>
    </w:p>
    <w:p w14:paraId="2E8C7989" w14:textId="2F87822E" w:rsidR="00DF3552" w:rsidRPr="00A24F10" w:rsidRDefault="00507FCC" w:rsidP="00507FCC">
      <w:pPr>
        <w:jc w:val="both"/>
        <w:rPr>
          <w:rFonts w:ascii="Open Sans" w:hAnsi="Open Sans" w:cstheme="minorBidi"/>
        </w:rPr>
      </w:pPr>
      <w:r w:rsidRPr="00A24F10">
        <w:rPr>
          <w:rFonts w:ascii="Open Sans" w:hAnsi="Open Sans" w:cstheme="minorBidi"/>
        </w:rPr>
        <w:t xml:space="preserve">You will have seen in the most recent update from JCQ that NEA should not be completed by candidates and schools do not need to send marks to exam boards. </w:t>
      </w:r>
      <w:r w:rsidR="00DF3552" w:rsidRPr="00A24F10">
        <w:rPr>
          <w:rFonts w:ascii="Open Sans" w:hAnsi="Open Sans" w:cstheme="minorBidi"/>
        </w:rPr>
        <w:t>If your centre has already submitted marks and/or work to Pearson for NEA components, we will keep these safe and secure until schools are open and we can return these to you.</w:t>
      </w:r>
    </w:p>
    <w:p w14:paraId="72B4F711" w14:textId="77777777" w:rsidR="00DF3552" w:rsidRPr="00A24F10" w:rsidRDefault="00DF3552" w:rsidP="00507FCC">
      <w:pPr>
        <w:jc w:val="both"/>
        <w:rPr>
          <w:rFonts w:ascii="Open Sans" w:hAnsi="Open Sans" w:cstheme="minorBidi"/>
        </w:rPr>
      </w:pPr>
    </w:p>
    <w:p w14:paraId="6AA66CAE" w14:textId="10B8C573" w:rsidR="00DF3552" w:rsidRPr="00A24F10" w:rsidRDefault="00507FCC" w:rsidP="56758FD5">
      <w:pPr>
        <w:jc w:val="both"/>
        <w:rPr>
          <w:rFonts w:ascii="Open Sans" w:hAnsi="Open Sans" w:cstheme="minorBidi"/>
        </w:rPr>
      </w:pPr>
      <w:r w:rsidRPr="00A24F10">
        <w:rPr>
          <w:rFonts w:ascii="Open Sans" w:hAnsi="Open Sans" w:cstheme="minorBidi"/>
        </w:rPr>
        <w:t xml:space="preserve">The preparation for and work done </w:t>
      </w:r>
      <w:r w:rsidR="467575A3" w:rsidRPr="00A24F10">
        <w:rPr>
          <w:rFonts w:ascii="Open Sans" w:hAnsi="Open Sans" w:cstheme="minorBidi"/>
        </w:rPr>
        <w:t xml:space="preserve">to date </w:t>
      </w:r>
      <w:r w:rsidRPr="00A24F10">
        <w:rPr>
          <w:rFonts w:ascii="Open Sans" w:hAnsi="Open Sans" w:cstheme="minorBidi"/>
        </w:rPr>
        <w:t xml:space="preserve">on NEA components </w:t>
      </w:r>
      <w:r w:rsidR="00DF3552" w:rsidRPr="00A24F10">
        <w:rPr>
          <w:rFonts w:ascii="Open Sans" w:hAnsi="Open Sans" w:cstheme="minorBidi"/>
        </w:rPr>
        <w:t>will</w:t>
      </w:r>
      <w:r w:rsidRPr="00A24F10">
        <w:rPr>
          <w:rFonts w:ascii="Open Sans" w:hAnsi="Open Sans" w:cstheme="minorBidi"/>
        </w:rPr>
        <w:t xml:space="preserve"> form an important part of how you should derive your </w:t>
      </w:r>
      <w:r w:rsidR="00DF3552" w:rsidRPr="00A24F10">
        <w:rPr>
          <w:rFonts w:ascii="Open Sans" w:hAnsi="Open Sans" w:cstheme="minorBidi"/>
        </w:rPr>
        <w:t>centre assessed grades</w:t>
      </w:r>
      <w:r w:rsidRPr="00A24F10">
        <w:rPr>
          <w:rFonts w:ascii="Open Sans" w:hAnsi="Open Sans" w:cstheme="minorBidi"/>
        </w:rPr>
        <w:t>. Partially and fully completed NEA work will represent good evidence for your estimate of candidate performance on that part of the qualification.</w:t>
      </w:r>
    </w:p>
    <w:p w14:paraId="7076AA7C" w14:textId="77777777" w:rsidR="00DF3552" w:rsidRPr="00A24F10" w:rsidRDefault="00DF3552" w:rsidP="00507FCC">
      <w:pPr>
        <w:jc w:val="both"/>
        <w:rPr>
          <w:rFonts w:ascii="Open Sans" w:hAnsi="Open Sans" w:cstheme="minorBidi"/>
        </w:rPr>
      </w:pPr>
    </w:p>
    <w:p w14:paraId="3008287D" w14:textId="263DB0F1" w:rsidR="00507FCC" w:rsidRPr="00A24F10" w:rsidRDefault="00507FCC" w:rsidP="4E66E24F">
      <w:pPr>
        <w:jc w:val="both"/>
        <w:rPr>
          <w:rFonts w:ascii="Open Sans" w:hAnsi="Open Sans" w:cstheme="minorBidi"/>
        </w:rPr>
      </w:pPr>
      <w:r w:rsidRPr="00A24F10">
        <w:rPr>
          <w:rFonts w:ascii="Open Sans" w:hAnsi="Open Sans" w:cstheme="minorBidi"/>
        </w:rPr>
        <w:t xml:space="preserve">In some qualifications, where the skills and content assessed by the NEA is similar to the other components, you </w:t>
      </w:r>
      <w:r w:rsidR="00DF3552" w:rsidRPr="00A24F10">
        <w:rPr>
          <w:rFonts w:ascii="Open Sans" w:hAnsi="Open Sans" w:cstheme="minorBidi"/>
        </w:rPr>
        <w:t xml:space="preserve">may </w:t>
      </w:r>
      <w:r w:rsidRPr="00A24F10">
        <w:rPr>
          <w:rFonts w:ascii="Open Sans" w:hAnsi="Open Sans" w:cstheme="minorBidi"/>
        </w:rPr>
        <w:t xml:space="preserve">also </w:t>
      </w:r>
      <w:r w:rsidR="00DF3552" w:rsidRPr="00A24F10">
        <w:rPr>
          <w:rFonts w:ascii="Open Sans" w:hAnsi="Open Sans" w:cstheme="minorBidi"/>
        </w:rPr>
        <w:t xml:space="preserve">be able to </w:t>
      </w:r>
      <w:r w:rsidRPr="00A24F10">
        <w:rPr>
          <w:rFonts w:ascii="Open Sans" w:hAnsi="Open Sans" w:cstheme="minorBidi"/>
        </w:rPr>
        <w:t xml:space="preserve">use the evidence of candidate performance on the NEA to inform your students’ </w:t>
      </w:r>
      <w:r w:rsidR="00DF3552" w:rsidRPr="00A24F10">
        <w:rPr>
          <w:rFonts w:ascii="Open Sans" w:hAnsi="Open Sans" w:cstheme="minorBidi"/>
        </w:rPr>
        <w:t>grade</w:t>
      </w:r>
      <w:r w:rsidR="008265AF" w:rsidRPr="00A24F10">
        <w:rPr>
          <w:rFonts w:ascii="Open Sans" w:hAnsi="Open Sans" w:cstheme="minorBidi"/>
        </w:rPr>
        <w:t>s</w:t>
      </w:r>
      <w:r w:rsidRPr="00A24F10">
        <w:rPr>
          <w:rFonts w:ascii="Open Sans" w:hAnsi="Open Sans" w:cstheme="minorBidi"/>
        </w:rPr>
        <w:t xml:space="preserve"> for the qualification as a whole</w:t>
      </w:r>
      <w:r w:rsidR="00DF3552" w:rsidRPr="00A24F10">
        <w:rPr>
          <w:rFonts w:ascii="Open Sans" w:hAnsi="Open Sans" w:cstheme="minorBidi"/>
        </w:rPr>
        <w:t xml:space="preserve"> (</w:t>
      </w:r>
      <w:r w:rsidRPr="00A24F10">
        <w:rPr>
          <w:rFonts w:ascii="Open Sans" w:hAnsi="Open Sans" w:cstheme="minorBidi"/>
        </w:rPr>
        <w:t>alongside the other evidence from classwork, homework and mock tests</w:t>
      </w:r>
      <w:r w:rsidR="00DF3552" w:rsidRPr="00A24F10">
        <w:rPr>
          <w:rFonts w:ascii="Open Sans" w:hAnsi="Open Sans" w:cstheme="minorBidi"/>
        </w:rPr>
        <w:t xml:space="preserve">). </w:t>
      </w:r>
      <w:r w:rsidRPr="00A24F10">
        <w:rPr>
          <w:rFonts w:ascii="Open Sans" w:hAnsi="Open Sans" w:cstheme="minorBidi"/>
        </w:rPr>
        <w:t xml:space="preserve"> When using NEA to inform </w:t>
      </w:r>
      <w:r w:rsidR="00DF3552" w:rsidRPr="00A24F10">
        <w:rPr>
          <w:rFonts w:ascii="Open Sans" w:hAnsi="Open Sans" w:cstheme="minorBidi"/>
        </w:rPr>
        <w:t>grades</w:t>
      </w:r>
      <w:r w:rsidR="61977EEB" w:rsidRPr="00A24F10">
        <w:rPr>
          <w:rFonts w:ascii="Open Sans" w:hAnsi="Open Sans" w:cstheme="minorBidi"/>
        </w:rPr>
        <w:t>,</w:t>
      </w:r>
      <w:r w:rsidRPr="00A24F10">
        <w:rPr>
          <w:rFonts w:ascii="Open Sans" w:hAnsi="Open Sans" w:cstheme="minorBidi"/>
        </w:rPr>
        <w:t xml:space="preserve"> you should also bear in mind that, in general, candidates tend to do better on NEA than they do in examinations, though of course this is not true of all candidates.</w:t>
      </w:r>
    </w:p>
    <w:p w14:paraId="0BDD00A2" w14:textId="63D3BA28" w:rsidR="00DF3552" w:rsidRPr="002D018B" w:rsidRDefault="00DF3552" w:rsidP="4E66E24F">
      <w:pPr>
        <w:pStyle w:val="ListBullet"/>
        <w:numPr>
          <w:ilvl w:val="0"/>
          <w:numId w:val="42"/>
        </w:numPr>
        <w:rPr>
          <w:rFonts w:asciiTheme="minorHAnsi" w:hAnsiTheme="minorHAnsi"/>
          <w:lang w:val="en-GB"/>
        </w:rPr>
      </w:pPr>
      <w:r w:rsidRPr="002D018B">
        <w:rPr>
          <w:lang w:val="en-GB"/>
        </w:rPr>
        <w:t xml:space="preserve">We have examples of </w:t>
      </w:r>
      <w:hyperlink r:id="rId15" w:anchor="filterQuery=category:Pearson-UK:Category%2FTeaching-and-learning-materials&amp;filterQuery=category:Pearson-UK:Document-Type%2FExemplar-material" w:history="1">
        <w:r w:rsidRPr="002D018B">
          <w:rPr>
            <w:rStyle w:val="Hyperlink"/>
            <w:color w:val="0070C0"/>
            <w:lang w:val="en-GB"/>
          </w:rPr>
          <w:t>completed NEA</w:t>
        </w:r>
      </w:hyperlink>
      <w:r w:rsidRPr="002D018B">
        <w:rPr>
          <w:color w:val="0070C0"/>
          <w:lang w:val="en-GB"/>
        </w:rPr>
        <w:t xml:space="preserve"> </w:t>
      </w:r>
      <w:r w:rsidRPr="002D018B">
        <w:rPr>
          <w:lang w:val="en-GB"/>
        </w:rPr>
        <w:t>with marks and commentaries available to support you on the subject pages of the Pearson website</w:t>
      </w:r>
      <w:r w:rsidR="00334BD4" w:rsidRPr="002D018B">
        <w:rPr>
          <w:lang w:val="en-GB"/>
        </w:rPr>
        <w:t xml:space="preserve">.  </w:t>
      </w:r>
    </w:p>
    <w:p w14:paraId="6DAD1CC7" w14:textId="2267A1F2" w:rsidR="00903FC6" w:rsidRPr="00A24F10" w:rsidRDefault="00DF3552" w:rsidP="56758FD5">
      <w:pPr>
        <w:pStyle w:val="Heading3"/>
        <w:rPr>
          <w:lang w:val="en-GB" w:eastAsia="en-GB"/>
        </w:rPr>
      </w:pPr>
      <w:r w:rsidRPr="00A24F10">
        <w:rPr>
          <w:lang w:val="en-GB" w:eastAsia="en-GB"/>
        </w:rPr>
        <w:t>G</w:t>
      </w:r>
      <w:r w:rsidR="002562CC" w:rsidRPr="00A24F10">
        <w:rPr>
          <w:lang w:val="en-GB" w:eastAsia="en-GB"/>
        </w:rPr>
        <w:t xml:space="preserve">rade </w:t>
      </w:r>
      <w:r w:rsidR="7C6B3F53" w:rsidRPr="00A24F10">
        <w:rPr>
          <w:lang w:val="en-GB" w:eastAsia="en-GB"/>
        </w:rPr>
        <w:t>Characteristics</w:t>
      </w:r>
    </w:p>
    <w:p w14:paraId="430797FA" w14:textId="5CBF7823" w:rsidR="00DF3552" w:rsidRPr="00A24F10" w:rsidRDefault="00DF3552" w:rsidP="00903FC6">
      <w:pPr>
        <w:pStyle w:val="BodyText"/>
        <w:rPr>
          <w:lang w:val="en-GB" w:eastAsia="en-GB"/>
        </w:rPr>
      </w:pPr>
      <w:r w:rsidRPr="00A24F10">
        <w:rPr>
          <w:lang w:val="en-GB" w:eastAsia="en-GB"/>
        </w:rPr>
        <w:t xml:space="preserve">We have worked closely with our senior examining team to get their expert views and review student work at key grades for </w:t>
      </w:r>
      <w:r w:rsidR="002D018B">
        <w:rPr>
          <w:lang w:val="en-GB" w:eastAsia="en-GB"/>
        </w:rPr>
        <w:t xml:space="preserve">A level </w:t>
      </w:r>
      <w:r w:rsidR="008265AF" w:rsidRPr="00A24F10">
        <w:rPr>
          <w:color w:val="000000" w:themeColor="text1"/>
          <w:lang w:val="en-GB" w:eastAsia="en-GB"/>
        </w:rPr>
        <w:t>Music Technology</w:t>
      </w:r>
      <w:r w:rsidRPr="00A24F10">
        <w:rPr>
          <w:lang w:val="en-GB" w:eastAsia="en-GB"/>
        </w:rPr>
        <w:t xml:space="preserve">. We have used this expertise to develop grade </w:t>
      </w:r>
      <w:r w:rsidR="1E11C5B0" w:rsidRPr="00A24F10">
        <w:rPr>
          <w:lang w:val="en-GB" w:eastAsia="en-GB"/>
        </w:rPr>
        <w:t xml:space="preserve">characteristics </w:t>
      </w:r>
      <w:r w:rsidRPr="00A24F10">
        <w:rPr>
          <w:lang w:val="en-GB" w:eastAsia="en-GB"/>
        </w:rPr>
        <w:t xml:space="preserve">for </w:t>
      </w:r>
      <w:r w:rsidRPr="002D018B">
        <w:rPr>
          <w:lang w:val="en-GB" w:eastAsia="en-GB"/>
        </w:rPr>
        <w:t xml:space="preserve">students at </w:t>
      </w:r>
      <w:r w:rsidR="003A349B" w:rsidRPr="002D018B">
        <w:rPr>
          <w:lang w:val="en-GB" w:eastAsia="en-GB"/>
        </w:rPr>
        <w:t>g</w:t>
      </w:r>
      <w:r w:rsidRPr="002D018B">
        <w:rPr>
          <w:lang w:val="en-GB" w:eastAsia="en-GB"/>
        </w:rPr>
        <w:t>rade A and C for A level.</w:t>
      </w:r>
    </w:p>
    <w:p w14:paraId="5808BA99" w14:textId="77777777" w:rsidR="00DF3552" w:rsidRPr="00A24F10" w:rsidRDefault="00DF3552" w:rsidP="00903FC6">
      <w:pPr>
        <w:pStyle w:val="BodyText"/>
        <w:rPr>
          <w:lang w:val="en-GB" w:eastAsia="en-GB"/>
        </w:rPr>
      </w:pPr>
    </w:p>
    <w:p w14:paraId="21B04700" w14:textId="5846084F" w:rsidR="00DE4531" w:rsidRDefault="00DF3552" w:rsidP="008265AF">
      <w:pPr>
        <w:pStyle w:val="BodyText"/>
        <w:rPr>
          <w:lang w:val="en-GB" w:eastAsia="en-GB"/>
        </w:rPr>
      </w:pPr>
      <w:r w:rsidRPr="00A24F10">
        <w:rPr>
          <w:lang w:val="en-GB" w:eastAsia="en-GB"/>
        </w:rPr>
        <w:t>We have provided three descriptions for each of these grades, highlighting characteristics of students who are high achieving within the grade, securely with the grade and those who have only just achieved the grade. This will enable you to start to place students within grades and also allow you to start the process of rank ordering your students.</w:t>
      </w:r>
    </w:p>
    <w:p w14:paraId="21C7FFA6" w14:textId="77777777" w:rsidR="00A24F10" w:rsidRDefault="00A24F10" w:rsidP="008265AF">
      <w:pPr>
        <w:pStyle w:val="BodyText"/>
        <w:rPr>
          <w:lang w:val="en-GB" w:eastAsia="en-GB"/>
        </w:rPr>
      </w:pPr>
    </w:p>
    <w:p w14:paraId="0B53B792" w14:textId="00941E00" w:rsidR="00DE4531" w:rsidRPr="00A24F10" w:rsidRDefault="002D018B" w:rsidP="2A8B679D">
      <w:pPr>
        <w:pStyle w:val="Heading3"/>
        <w:rPr>
          <w:lang w:val="en-GB"/>
        </w:rPr>
      </w:pPr>
      <w:r w:rsidRPr="002D018B">
        <w:rPr>
          <w:lang w:val="en-GB" w:eastAsia="en-GB"/>
        </w:rPr>
        <w:lastRenderedPageBreak/>
        <w:t xml:space="preserve">A level </w:t>
      </w:r>
      <w:r w:rsidR="008265AF" w:rsidRPr="002D018B">
        <w:rPr>
          <w:lang w:val="en-GB" w:eastAsia="en-GB"/>
        </w:rPr>
        <w:t>Music Technology</w:t>
      </w:r>
      <w:r w:rsidR="00DE4531" w:rsidRPr="002D018B">
        <w:rPr>
          <w:lang w:val="en-GB" w:eastAsia="en-GB"/>
        </w:rPr>
        <w:t xml:space="preserve"> </w:t>
      </w:r>
      <w:r w:rsidR="00DE4531" w:rsidRPr="00A24F10">
        <w:rPr>
          <w:lang w:val="en-GB" w:eastAsia="en-GB"/>
        </w:rPr>
        <w:t xml:space="preserve">- Grade A </w:t>
      </w:r>
      <w:r w:rsidR="29961BD0" w:rsidRPr="00A24F10">
        <w:rPr>
          <w:lang w:val="en-GB" w:eastAsia="en-GB"/>
        </w:rPr>
        <w:t>Characteristics</w:t>
      </w:r>
    </w:p>
    <w:tbl>
      <w:tblPr>
        <w:tblStyle w:val="TableGrid"/>
        <w:tblW w:w="0" w:type="auto"/>
        <w:tblInd w:w="357" w:type="dxa"/>
        <w:tblLook w:val="04A0" w:firstRow="1" w:lastRow="0" w:firstColumn="1" w:lastColumn="0" w:noHBand="0" w:noVBand="1"/>
      </w:tblPr>
      <w:tblGrid>
        <w:gridCol w:w="2048"/>
        <w:gridCol w:w="7897"/>
      </w:tblGrid>
      <w:tr w:rsidR="00DE4531" w:rsidRPr="00A24F10" w14:paraId="57B891B6" w14:textId="77777777" w:rsidTr="00442871">
        <w:tc>
          <w:tcPr>
            <w:tcW w:w="2048" w:type="dxa"/>
          </w:tcPr>
          <w:p w14:paraId="25B61895" w14:textId="19154B90" w:rsidR="00DE4531" w:rsidRPr="002D018B" w:rsidRDefault="00DE4531" w:rsidP="00442871">
            <w:pPr>
              <w:pStyle w:val="ListBullet"/>
              <w:numPr>
                <w:ilvl w:val="0"/>
                <w:numId w:val="0"/>
              </w:numPr>
              <w:rPr>
                <w:b/>
                <w:bCs/>
                <w:lang w:val="en-GB" w:eastAsia="en-GB"/>
              </w:rPr>
            </w:pPr>
            <w:r w:rsidRPr="002D018B">
              <w:rPr>
                <w:b/>
                <w:bCs/>
                <w:lang w:val="en-GB" w:eastAsia="en-GB"/>
              </w:rPr>
              <w:t>Grade A</w:t>
            </w:r>
          </w:p>
          <w:p w14:paraId="55D9DCFA" w14:textId="67DD730A" w:rsidR="00DE4531" w:rsidRPr="00A24F10" w:rsidRDefault="006D106C" w:rsidP="00442871">
            <w:pPr>
              <w:pStyle w:val="ListBullet"/>
              <w:numPr>
                <w:ilvl w:val="0"/>
                <w:numId w:val="0"/>
              </w:numPr>
              <w:rPr>
                <w:lang w:val="en-GB" w:eastAsia="en-GB"/>
              </w:rPr>
            </w:pPr>
            <w:r w:rsidRPr="002D018B">
              <w:rPr>
                <w:b/>
                <w:bCs/>
                <w:lang w:val="en-GB" w:eastAsia="en-GB"/>
              </w:rPr>
              <w:t>Most secure students</w:t>
            </w:r>
          </w:p>
        </w:tc>
        <w:tc>
          <w:tcPr>
            <w:tcW w:w="7897" w:type="dxa"/>
          </w:tcPr>
          <w:p w14:paraId="2E9E915B" w14:textId="42629684" w:rsidR="00DE4531" w:rsidRPr="002D018B" w:rsidRDefault="000943DB" w:rsidP="002D018B">
            <w:pPr>
              <w:pStyle w:val="ListBullet"/>
              <w:numPr>
                <w:ilvl w:val="0"/>
                <w:numId w:val="42"/>
              </w:numPr>
              <w:rPr>
                <w:lang w:val="en-GB"/>
              </w:rPr>
            </w:pPr>
            <w:r w:rsidRPr="00A24F10">
              <w:rPr>
                <w:lang w:val="en-GB"/>
              </w:rPr>
              <w:t xml:space="preserve">Students can achieve </w:t>
            </w:r>
            <w:r w:rsidR="00BF2494" w:rsidRPr="00A24F10">
              <w:rPr>
                <w:lang w:val="en-GB"/>
              </w:rPr>
              <w:t>this level</w:t>
            </w:r>
            <w:r w:rsidRPr="00A24F10">
              <w:rPr>
                <w:lang w:val="en-GB"/>
              </w:rPr>
              <w:t xml:space="preserve"> by m</w:t>
            </w:r>
            <w:r w:rsidR="00BF2494" w:rsidRPr="00A24F10">
              <w:rPr>
                <w:lang w:val="en-GB"/>
              </w:rPr>
              <w:t>ultiple</w:t>
            </w:r>
            <w:r w:rsidRPr="00A24F10">
              <w:rPr>
                <w:lang w:val="en-GB"/>
              </w:rPr>
              <w:t xml:space="preserve"> routes; they may have performed more strongly on their NEA work than in the exam papers, and do not have to perform evenly across the two exam papers or the two NEA components.</w:t>
            </w:r>
            <w:r w:rsidR="00380796" w:rsidRPr="00A24F10">
              <w:rPr>
                <w:lang w:val="en-GB"/>
              </w:rPr>
              <w:t xml:space="preserve"> However, the very secure </w:t>
            </w:r>
            <w:r w:rsidR="00380796" w:rsidRPr="002D018B">
              <w:rPr>
                <w:lang w:val="en-GB"/>
              </w:rPr>
              <w:t xml:space="preserve">grade A candidates will have few weak areas. They may have scored close to maximum </w:t>
            </w:r>
            <w:r w:rsidR="00933E91" w:rsidRPr="002D018B">
              <w:rPr>
                <w:lang w:val="en-GB"/>
              </w:rPr>
              <w:t>marks</w:t>
            </w:r>
            <w:r w:rsidR="00195A50" w:rsidRPr="002D018B">
              <w:rPr>
                <w:lang w:val="en-GB"/>
              </w:rPr>
              <w:t xml:space="preserve"> </w:t>
            </w:r>
            <w:r w:rsidR="00380796" w:rsidRPr="002D018B">
              <w:rPr>
                <w:lang w:val="en-GB"/>
              </w:rPr>
              <w:t>in two or more components to compensate for a slightly weaker area, but will probably still be at or near the top of the cohort across all components.</w:t>
            </w:r>
            <w:r w:rsidRPr="002D018B">
              <w:rPr>
                <w:lang w:val="en-GB"/>
              </w:rPr>
              <w:t xml:space="preserve"> It is unusual for all but the very highest achieving candidates to perform equally </w:t>
            </w:r>
            <w:r w:rsidR="005C4F21" w:rsidRPr="002D018B">
              <w:rPr>
                <w:lang w:val="en-GB"/>
              </w:rPr>
              <w:t xml:space="preserve">very </w:t>
            </w:r>
            <w:r w:rsidRPr="002D018B">
              <w:rPr>
                <w:lang w:val="en-GB"/>
              </w:rPr>
              <w:t>well across all components of the qualification</w:t>
            </w:r>
            <w:r w:rsidR="00380796" w:rsidRPr="002D018B">
              <w:rPr>
                <w:lang w:val="en-GB"/>
              </w:rPr>
              <w:t>; a</w:t>
            </w:r>
            <w:r w:rsidRPr="002D018B">
              <w:rPr>
                <w:lang w:val="en-GB"/>
              </w:rPr>
              <w:t xml:space="preserve">ny candidate who demonstrates this is likely to be in the </w:t>
            </w:r>
            <w:r w:rsidR="00BF2494" w:rsidRPr="002D018B">
              <w:rPr>
                <w:lang w:val="en-GB"/>
              </w:rPr>
              <w:t xml:space="preserve">most </w:t>
            </w:r>
            <w:r w:rsidRPr="002D018B">
              <w:rPr>
                <w:lang w:val="en-GB"/>
              </w:rPr>
              <w:t>secure grade A category.</w:t>
            </w:r>
          </w:p>
          <w:p w14:paraId="02B2C8EF" w14:textId="7DEEE4F2" w:rsidR="00BF2494" w:rsidRPr="002D018B" w:rsidRDefault="00BF2494" w:rsidP="002D018B">
            <w:pPr>
              <w:pStyle w:val="ListBullet"/>
              <w:numPr>
                <w:ilvl w:val="0"/>
                <w:numId w:val="42"/>
              </w:numPr>
              <w:rPr>
                <w:lang w:val="en-GB"/>
              </w:rPr>
            </w:pPr>
            <w:r w:rsidRPr="002D018B">
              <w:rPr>
                <w:lang w:val="en-GB"/>
              </w:rPr>
              <w:t xml:space="preserve">Their recorded work is of near-professional standard, with very few technical weaknesses. They will have met all the specification requirements in terms of track choice, length and number of instruments as well as being able to bring their own personality to bear on the recording / arrangement. They will have used effects and processing </w:t>
            </w:r>
            <w:r w:rsidR="00933E91" w:rsidRPr="002D018B">
              <w:rPr>
                <w:lang w:val="en-GB"/>
              </w:rPr>
              <w:t xml:space="preserve">creatively, </w:t>
            </w:r>
            <w:r w:rsidRPr="002D018B">
              <w:rPr>
                <w:lang w:val="en-GB"/>
              </w:rPr>
              <w:t>tastefully and will rarely, if at all, overuse any one production technique.</w:t>
            </w:r>
          </w:p>
          <w:p w14:paraId="21B4821E" w14:textId="3D2695DE" w:rsidR="00BF2494" w:rsidRPr="00A24F10" w:rsidRDefault="00BF2494" w:rsidP="002D018B">
            <w:pPr>
              <w:pStyle w:val="ListBullet"/>
              <w:numPr>
                <w:ilvl w:val="0"/>
                <w:numId w:val="42"/>
              </w:numPr>
              <w:rPr>
                <w:strike/>
                <w:lang w:val="en-GB"/>
              </w:rPr>
            </w:pPr>
            <w:r w:rsidRPr="002D018B">
              <w:rPr>
                <w:lang w:val="en-GB"/>
              </w:rPr>
              <w:t>Their compositions will be coherent and musically satisfying demonstrating creative use of music technology and synthesis skills.</w:t>
            </w:r>
            <w:r w:rsidR="00380796" w:rsidRPr="002D018B">
              <w:rPr>
                <w:lang w:val="en-GB"/>
              </w:rPr>
              <w:t xml:space="preserve"> There will be a sense of direction, progression and structure to their music that leaves the listener with a sense that the piece was either just the right length or that they could have gone on listening for longer. The composition will contain not just timbral interest and variety, but also significant flair in</w:t>
            </w:r>
            <w:r w:rsidR="003A349B" w:rsidRPr="002D018B">
              <w:rPr>
                <w:lang w:val="en-GB"/>
              </w:rPr>
              <w:t xml:space="preserve"> three or more of</w:t>
            </w:r>
            <w:r w:rsidR="00380796" w:rsidRPr="002D018B">
              <w:rPr>
                <w:lang w:val="en-GB"/>
              </w:rPr>
              <w:t xml:space="preserve"> </w:t>
            </w:r>
            <w:r w:rsidR="00933E91" w:rsidRPr="002D018B">
              <w:rPr>
                <w:lang w:val="en-GB"/>
              </w:rPr>
              <w:t xml:space="preserve">melody, harmony, rhythm, texture and structure.  </w:t>
            </w:r>
          </w:p>
          <w:p w14:paraId="5055FDD9" w14:textId="77777777" w:rsidR="00292E98" w:rsidRPr="00A24F10" w:rsidRDefault="00292E98" w:rsidP="002D018B">
            <w:pPr>
              <w:pStyle w:val="ListBullet"/>
              <w:numPr>
                <w:ilvl w:val="0"/>
                <w:numId w:val="42"/>
              </w:numPr>
              <w:rPr>
                <w:lang w:val="en-GB"/>
              </w:rPr>
            </w:pPr>
            <w:r w:rsidRPr="00A24F10">
              <w:rPr>
                <w:lang w:val="en-GB"/>
              </w:rPr>
              <w:t>In their written work, candidates at this level demonstrate a clear and thorough understanding of the technology, hinting at or directly referring to practical experience in the studio. Their use of technical vocabulary is accurate and extensive although is not always, and does not need to be, expressed in sentences that are perfectly constructed.</w:t>
            </w:r>
          </w:p>
          <w:p w14:paraId="7B7EF3A5" w14:textId="3C6746CC" w:rsidR="00292E98" w:rsidRPr="00A24F10" w:rsidRDefault="00292E98" w:rsidP="002D018B">
            <w:pPr>
              <w:pStyle w:val="ListBullet"/>
              <w:numPr>
                <w:ilvl w:val="0"/>
                <w:numId w:val="42"/>
              </w:numPr>
              <w:rPr>
                <w:lang w:val="en-GB"/>
              </w:rPr>
            </w:pPr>
            <w:r w:rsidRPr="00A24F10">
              <w:rPr>
                <w:lang w:val="en-GB"/>
              </w:rPr>
              <w:t xml:space="preserve">Their listening skills are </w:t>
            </w:r>
            <w:r w:rsidR="002D018B" w:rsidRPr="00A24F10">
              <w:rPr>
                <w:lang w:val="en-GB"/>
              </w:rPr>
              <w:t>excellent,</w:t>
            </w:r>
            <w:r w:rsidRPr="00A24F10">
              <w:rPr>
                <w:lang w:val="en-GB"/>
              </w:rPr>
              <w:t xml:space="preserve"> and they demonstrate the ability to analyse and deconstruct recordings with a high level of detail and accuracy (particularly in paper 9MT0/03, questions 5 and 6). For some of the longer questions, candidates at this level will sometimes give more creditworthy points than are required for full marks. Candidates at this level will evaluate and compare recordings (gaining marks for AO4), and are less likely to ‘max out’ AO3 marks to the detriment of the AO4 points.</w:t>
            </w:r>
          </w:p>
          <w:p w14:paraId="21FF3C49" w14:textId="4E1A314B" w:rsidR="00380796" w:rsidRPr="00A24F10" w:rsidRDefault="00380796" w:rsidP="002D018B">
            <w:pPr>
              <w:pStyle w:val="ListBullet"/>
              <w:numPr>
                <w:ilvl w:val="0"/>
                <w:numId w:val="42"/>
              </w:numPr>
              <w:rPr>
                <w:lang w:val="en-GB"/>
              </w:rPr>
            </w:pPr>
            <w:r w:rsidRPr="00A24F10">
              <w:rPr>
                <w:lang w:val="en-GB"/>
              </w:rPr>
              <w:lastRenderedPageBreak/>
              <w:t xml:space="preserve">In 9MT0/04, candidates at this level will almost always score close to full marks in </w:t>
            </w:r>
            <w:r w:rsidR="00292E98" w:rsidRPr="00A24F10">
              <w:rPr>
                <w:lang w:val="en-GB"/>
              </w:rPr>
              <w:t xml:space="preserve">question </w:t>
            </w:r>
            <w:r w:rsidRPr="00A24F10">
              <w:rPr>
                <w:lang w:val="en-GB"/>
              </w:rPr>
              <w:t>5</w:t>
            </w:r>
            <w:r w:rsidR="00292E98" w:rsidRPr="00A24F10">
              <w:rPr>
                <w:lang w:val="en-GB"/>
              </w:rPr>
              <w:t xml:space="preserve">. They will have given a detailed response to question 6, probably structuring their answer coherently without jumping from point to point. They will have ‘maxed out’ in one area of the mark </w:t>
            </w:r>
            <w:r w:rsidR="002D018B" w:rsidRPr="00A24F10">
              <w:rPr>
                <w:lang w:val="en-GB"/>
              </w:rPr>
              <w:t>scheme,</w:t>
            </w:r>
            <w:r w:rsidR="00292E98" w:rsidRPr="00A24F10">
              <w:rPr>
                <w:lang w:val="en-GB"/>
              </w:rPr>
              <w:t xml:space="preserve"> which is their particular field of expertise, but may not have gained all the marks in other areas. They will demonstrate the same </w:t>
            </w:r>
            <w:r w:rsidR="00933E91" w:rsidRPr="00A24F10">
              <w:rPr>
                <w:lang w:val="en-GB"/>
              </w:rPr>
              <w:t>technical understanding</w:t>
            </w:r>
            <w:r w:rsidR="00292E98" w:rsidRPr="00A24F10">
              <w:rPr>
                <w:lang w:val="en-GB"/>
              </w:rPr>
              <w:t xml:space="preserve"> as in 9MT0/03 but will also be able to manage their time well so that they complete all the elements of the paper to a high standard. There may be one or two gaps in their knowledge on some of the most challenging questions, but these are likely to be few and far between.</w:t>
            </w:r>
          </w:p>
        </w:tc>
      </w:tr>
      <w:tr w:rsidR="00DE4531" w:rsidRPr="00A24F10" w14:paraId="0111EAEF" w14:textId="77777777" w:rsidTr="00442871">
        <w:tc>
          <w:tcPr>
            <w:tcW w:w="2048" w:type="dxa"/>
          </w:tcPr>
          <w:p w14:paraId="5EBAE11C" w14:textId="70C630EF" w:rsidR="00DE4531" w:rsidRPr="002D018B" w:rsidRDefault="00DE4531" w:rsidP="00442871">
            <w:pPr>
              <w:pStyle w:val="ListBullet"/>
              <w:numPr>
                <w:ilvl w:val="0"/>
                <w:numId w:val="0"/>
              </w:numPr>
              <w:rPr>
                <w:b/>
                <w:bCs/>
                <w:lang w:val="en-GB" w:eastAsia="en-GB"/>
              </w:rPr>
            </w:pPr>
            <w:r w:rsidRPr="002D018B">
              <w:rPr>
                <w:b/>
                <w:bCs/>
                <w:lang w:val="en-GB" w:eastAsia="en-GB"/>
              </w:rPr>
              <w:lastRenderedPageBreak/>
              <w:t xml:space="preserve">Grade A </w:t>
            </w:r>
          </w:p>
          <w:p w14:paraId="425AE1E3" w14:textId="77777777" w:rsidR="00DE4531" w:rsidRPr="00A24F10" w:rsidRDefault="00DE4531" w:rsidP="00442871">
            <w:pPr>
              <w:pStyle w:val="ListBullet"/>
              <w:numPr>
                <w:ilvl w:val="0"/>
                <w:numId w:val="0"/>
              </w:numPr>
              <w:rPr>
                <w:lang w:val="en-GB" w:eastAsia="en-GB"/>
              </w:rPr>
            </w:pPr>
            <w:r w:rsidRPr="002D018B">
              <w:rPr>
                <w:b/>
                <w:bCs/>
                <w:lang w:val="en-GB" w:eastAsia="en-GB"/>
              </w:rPr>
              <w:t>Secure students</w:t>
            </w:r>
          </w:p>
        </w:tc>
        <w:tc>
          <w:tcPr>
            <w:tcW w:w="7897" w:type="dxa"/>
          </w:tcPr>
          <w:p w14:paraId="162024F3" w14:textId="481633DF" w:rsidR="00292E98" w:rsidRPr="00A24F10" w:rsidRDefault="00BF2494" w:rsidP="002D018B">
            <w:pPr>
              <w:pStyle w:val="ListBullet"/>
              <w:numPr>
                <w:ilvl w:val="0"/>
                <w:numId w:val="42"/>
              </w:numPr>
              <w:rPr>
                <w:lang w:val="en-GB"/>
              </w:rPr>
            </w:pPr>
            <w:r w:rsidRPr="00A24F10">
              <w:rPr>
                <w:lang w:val="en-GB"/>
              </w:rPr>
              <w:t>Secure grade A students often show a particular flair in one or two components of the qualification which compensate for one slightly weaker component.</w:t>
            </w:r>
            <w:r w:rsidR="00292E98" w:rsidRPr="00A24F10">
              <w:rPr>
                <w:lang w:val="en-GB"/>
              </w:rPr>
              <w:t xml:space="preserve"> They are likely to demonstrate all the attributes listed in the ‘most secure grade A’ box in one or possibly two areas, but there will probably be one component for which they are not at the top of the cohort. The following is a description of the candidate who performs more or less equally across all areas, so a best-fit approach must be taken.</w:t>
            </w:r>
          </w:p>
          <w:p w14:paraId="64EF676F" w14:textId="30FE5486" w:rsidR="00511F00" w:rsidRPr="00A24F10" w:rsidRDefault="00511F00" w:rsidP="002D018B">
            <w:pPr>
              <w:pStyle w:val="ListBullet"/>
              <w:numPr>
                <w:ilvl w:val="0"/>
                <w:numId w:val="42"/>
              </w:numPr>
              <w:rPr>
                <w:lang w:val="en-GB"/>
              </w:rPr>
            </w:pPr>
            <w:r w:rsidRPr="00A24F10">
              <w:rPr>
                <w:lang w:val="en-GB"/>
              </w:rPr>
              <w:t>Their recorded work is of a very high standard, with few technical weaknesses. They will have met all the specification requirements in terms of track choice, length and number of instruments. They will have used effects and processing tastefully and will rarely</w:t>
            </w:r>
            <w:r w:rsidR="00802F96" w:rsidRPr="00A24F10">
              <w:rPr>
                <w:lang w:val="en-GB"/>
              </w:rPr>
              <w:t xml:space="preserve"> </w:t>
            </w:r>
            <w:r w:rsidRPr="00A24F10">
              <w:rPr>
                <w:lang w:val="en-GB"/>
              </w:rPr>
              <w:t>overuse any one production technique.</w:t>
            </w:r>
            <w:r w:rsidR="00802F96" w:rsidRPr="00A24F10">
              <w:rPr>
                <w:lang w:val="en-GB"/>
              </w:rPr>
              <w:t xml:space="preserve"> There may be one aspect of the recording that takes away from its </w:t>
            </w:r>
            <w:r w:rsidR="002D018B" w:rsidRPr="00A24F10">
              <w:rPr>
                <w:lang w:val="en-GB"/>
              </w:rPr>
              <w:t>polish,</w:t>
            </w:r>
            <w:r w:rsidR="00802F96" w:rsidRPr="00A24F10">
              <w:rPr>
                <w:lang w:val="en-GB"/>
              </w:rPr>
              <w:t xml:space="preserve"> but this is balanced by attention to detail in almost every other aspect.</w:t>
            </w:r>
          </w:p>
          <w:p w14:paraId="16D0D7B1" w14:textId="7D939769" w:rsidR="00511F00" w:rsidRPr="00A24F10" w:rsidRDefault="00511F00" w:rsidP="002D018B">
            <w:pPr>
              <w:pStyle w:val="ListBullet"/>
              <w:numPr>
                <w:ilvl w:val="0"/>
                <w:numId w:val="42"/>
              </w:numPr>
              <w:rPr>
                <w:lang w:val="en-GB"/>
              </w:rPr>
            </w:pPr>
            <w:r w:rsidRPr="00A24F10">
              <w:rPr>
                <w:lang w:val="en-GB"/>
              </w:rPr>
              <w:t xml:space="preserve">Their compositions will be coherent and musically satisfying demonstrating creative use of music technology and synthesis skills. There will be a sense of direction, progression and structure to their music </w:t>
            </w:r>
            <w:r w:rsidR="00802F96" w:rsidRPr="00A24F10">
              <w:rPr>
                <w:lang w:val="en-GB"/>
              </w:rPr>
              <w:t xml:space="preserve">that makes listening to it a satisfying musical experience. </w:t>
            </w:r>
            <w:r w:rsidRPr="00A24F10">
              <w:rPr>
                <w:lang w:val="en-GB"/>
              </w:rPr>
              <w:t xml:space="preserve">The composition will </w:t>
            </w:r>
            <w:r w:rsidR="00802F96" w:rsidRPr="00A24F10">
              <w:rPr>
                <w:lang w:val="en-GB"/>
              </w:rPr>
              <w:t>demonstrate a good balance of interest, coherence and variety in most areas with few ‘blind spots’.</w:t>
            </w:r>
          </w:p>
          <w:p w14:paraId="5F8534AC" w14:textId="77F5D11C" w:rsidR="00DE4531" w:rsidRPr="00A24F10" w:rsidRDefault="008A2882" w:rsidP="002D018B">
            <w:pPr>
              <w:pStyle w:val="ListBullet"/>
              <w:numPr>
                <w:ilvl w:val="0"/>
                <w:numId w:val="42"/>
              </w:numPr>
              <w:rPr>
                <w:lang w:val="en-GB"/>
              </w:rPr>
            </w:pPr>
            <w:r w:rsidRPr="00A24F10">
              <w:rPr>
                <w:lang w:val="en-GB"/>
              </w:rPr>
              <w:t xml:space="preserve">Their listening skills are very </w:t>
            </w:r>
            <w:r w:rsidR="002D018B" w:rsidRPr="00A24F10">
              <w:rPr>
                <w:lang w:val="en-GB"/>
              </w:rPr>
              <w:t>good,</w:t>
            </w:r>
            <w:r w:rsidRPr="00A24F10">
              <w:rPr>
                <w:lang w:val="en-GB"/>
              </w:rPr>
              <w:t xml:space="preserve"> and they demonstrate the ability to analyse and deconstruct recordings with a high level of detail and accuracy (particularly in paper 9MT0/03, questions 5 and 6). </w:t>
            </w:r>
            <w:r w:rsidR="00802F96" w:rsidRPr="00A24F10">
              <w:rPr>
                <w:lang w:val="en-GB"/>
              </w:rPr>
              <w:t xml:space="preserve">For some of the longer questions, candidates at this level will often score full marks, although they can occasionally miss out on some marks by concentrating on one specific element to the detriment of another. </w:t>
            </w:r>
            <w:r w:rsidRPr="00A24F10">
              <w:rPr>
                <w:lang w:val="en-GB"/>
              </w:rPr>
              <w:t>Candidates at this level will evaluate and compare recordings</w:t>
            </w:r>
            <w:r w:rsidR="00BF2494" w:rsidRPr="00A24F10">
              <w:rPr>
                <w:lang w:val="en-GB"/>
              </w:rPr>
              <w:t>,</w:t>
            </w:r>
            <w:r w:rsidRPr="00A24F10">
              <w:rPr>
                <w:lang w:val="en-GB"/>
              </w:rPr>
              <w:t xml:space="preserve"> </w:t>
            </w:r>
            <w:r w:rsidR="00BF2494" w:rsidRPr="00A24F10">
              <w:rPr>
                <w:lang w:val="en-GB"/>
              </w:rPr>
              <w:t>but may also ‘max out’ on creditworthy points for AO3 and miss out on some of the available AO4 marks.</w:t>
            </w:r>
            <w:r w:rsidR="00C1216E" w:rsidRPr="00A24F10">
              <w:rPr>
                <w:lang w:val="en-GB"/>
              </w:rPr>
              <w:t xml:space="preserve"> Their writing will include accurate and </w:t>
            </w:r>
            <w:r w:rsidR="00C1216E" w:rsidRPr="00A24F10">
              <w:rPr>
                <w:lang w:val="en-GB"/>
              </w:rPr>
              <w:lastRenderedPageBreak/>
              <w:t>extensive use of musical vocabulary giving the impression that they have practical experience of many of the things they are discussing.</w:t>
            </w:r>
          </w:p>
          <w:p w14:paraId="33989ED4" w14:textId="753BAAF4" w:rsidR="00C1216E" w:rsidRPr="00A24F10" w:rsidRDefault="00C1216E" w:rsidP="002D018B">
            <w:pPr>
              <w:pStyle w:val="ListBullet"/>
              <w:numPr>
                <w:ilvl w:val="0"/>
                <w:numId w:val="42"/>
              </w:numPr>
              <w:rPr>
                <w:lang w:val="en-GB"/>
              </w:rPr>
            </w:pPr>
            <w:r w:rsidRPr="00A24F10">
              <w:rPr>
                <w:lang w:val="en-GB"/>
              </w:rPr>
              <w:t xml:space="preserve">In 9MT0/04, candidates at this level will generally do very well in question 5, but may have dropped some marks in q5 and 6 that they have made up for in other parts of the paper. They will have given a detailed response to question 6, probably structuring their answer coherently without jumping from point to point. They are likely to have a good general understanding of the topic or have hit upon a specific area of expertise that they can describe with confidence and appropriate technical detail. They will demonstrate the same technical understanding as in 9MT0/03 but will also be able to manage their time so that they complete </w:t>
            </w:r>
            <w:r w:rsidR="00802F96" w:rsidRPr="00A24F10">
              <w:rPr>
                <w:lang w:val="en-GB"/>
              </w:rPr>
              <w:t>most</w:t>
            </w:r>
            <w:r w:rsidRPr="00A24F10">
              <w:rPr>
                <w:lang w:val="en-GB"/>
              </w:rPr>
              <w:t xml:space="preserve"> elements of the paper to a high standard. There may be one or two gaps in their knowledge on some of the most challenging questions.</w:t>
            </w:r>
          </w:p>
        </w:tc>
      </w:tr>
      <w:tr w:rsidR="00C1216E" w:rsidRPr="00A24F10" w14:paraId="5D3488EE" w14:textId="77777777" w:rsidTr="00442871">
        <w:tc>
          <w:tcPr>
            <w:tcW w:w="2048" w:type="dxa"/>
          </w:tcPr>
          <w:p w14:paraId="276E83FB" w14:textId="661DEF42" w:rsidR="00C1216E" w:rsidRPr="002D018B" w:rsidRDefault="00C1216E" w:rsidP="00C1216E">
            <w:pPr>
              <w:pStyle w:val="ListBullet"/>
              <w:numPr>
                <w:ilvl w:val="0"/>
                <w:numId w:val="0"/>
              </w:numPr>
              <w:rPr>
                <w:b/>
                <w:bCs/>
                <w:lang w:val="en-GB" w:eastAsia="en-GB"/>
              </w:rPr>
            </w:pPr>
            <w:r w:rsidRPr="002D018B">
              <w:rPr>
                <w:b/>
                <w:bCs/>
                <w:lang w:val="en-GB" w:eastAsia="en-GB"/>
              </w:rPr>
              <w:t>Grade A</w:t>
            </w:r>
          </w:p>
          <w:p w14:paraId="55C9EDA7" w14:textId="2B44C3F9" w:rsidR="00C1216E" w:rsidRPr="00A24F10" w:rsidRDefault="00C1216E" w:rsidP="00C1216E">
            <w:pPr>
              <w:pStyle w:val="ListBullet"/>
              <w:numPr>
                <w:ilvl w:val="0"/>
                <w:numId w:val="0"/>
              </w:numPr>
              <w:rPr>
                <w:lang w:val="en-GB" w:eastAsia="en-GB"/>
              </w:rPr>
            </w:pPr>
            <w:r w:rsidRPr="002D018B">
              <w:rPr>
                <w:b/>
                <w:bCs/>
                <w:lang w:val="en-GB" w:eastAsia="en-GB"/>
              </w:rPr>
              <w:t>Borderline students</w:t>
            </w:r>
          </w:p>
        </w:tc>
        <w:tc>
          <w:tcPr>
            <w:tcW w:w="7897" w:type="dxa"/>
          </w:tcPr>
          <w:p w14:paraId="0130C81D" w14:textId="7A760B7B" w:rsidR="00C1216E" w:rsidRPr="00A24F10" w:rsidRDefault="00C1216E" w:rsidP="002D018B">
            <w:pPr>
              <w:pStyle w:val="ListBullet"/>
              <w:numPr>
                <w:ilvl w:val="0"/>
                <w:numId w:val="43"/>
              </w:numPr>
              <w:rPr>
                <w:lang w:val="en-GB"/>
              </w:rPr>
            </w:pPr>
            <w:r w:rsidRPr="00A24F10">
              <w:rPr>
                <w:lang w:val="en-GB"/>
              </w:rPr>
              <w:t xml:space="preserve">Borderline grade A students often show a particular flair in one or two components of the qualification which compensate for one weaker component. They are likely to demonstrate all the attributes listed in the ‘most secure grade A’ box in at least one area, but </w:t>
            </w:r>
            <w:r w:rsidR="00E444D6" w:rsidRPr="00A24F10">
              <w:rPr>
                <w:lang w:val="en-GB"/>
              </w:rPr>
              <w:t>have a component with which they are less confident or proficient</w:t>
            </w:r>
            <w:r w:rsidRPr="00A24F10">
              <w:rPr>
                <w:lang w:val="en-GB"/>
              </w:rPr>
              <w:t>. The following is a description of the candidate who performs more or less equally across all areas, so a best-fit approach must be taken.</w:t>
            </w:r>
          </w:p>
          <w:p w14:paraId="1DA3724F" w14:textId="63DF6F4B" w:rsidR="002A1DD3" w:rsidRPr="002D018B" w:rsidRDefault="002A1DD3" w:rsidP="002D018B">
            <w:pPr>
              <w:pStyle w:val="ListBullet"/>
              <w:numPr>
                <w:ilvl w:val="0"/>
                <w:numId w:val="43"/>
              </w:numPr>
              <w:rPr>
                <w:lang w:val="en-GB"/>
              </w:rPr>
            </w:pPr>
            <w:r w:rsidRPr="00A24F10">
              <w:rPr>
                <w:lang w:val="en-GB"/>
              </w:rPr>
              <w:t xml:space="preserve">Their </w:t>
            </w:r>
            <w:r w:rsidRPr="002D018B">
              <w:rPr>
                <w:lang w:val="en-GB"/>
              </w:rPr>
              <w:t>recorded work is of a high standard, with only very minor technical weaknesses. They will have met all the specification requirements in terms of track choice, length and number of instruments. They will have used effects and processing well, adding to the music, but may overuse one or two production techniques; this is balanced by good work in most other areas.</w:t>
            </w:r>
          </w:p>
          <w:p w14:paraId="29F4DF76" w14:textId="5FE4F44B" w:rsidR="002A1DD3" w:rsidRPr="002D018B" w:rsidRDefault="002A1DD3" w:rsidP="002D018B">
            <w:pPr>
              <w:pStyle w:val="ListBullet"/>
              <w:numPr>
                <w:ilvl w:val="0"/>
                <w:numId w:val="43"/>
              </w:numPr>
              <w:rPr>
                <w:lang w:val="en-GB"/>
              </w:rPr>
            </w:pPr>
            <w:r w:rsidRPr="002D018B">
              <w:rPr>
                <w:lang w:val="en-GB"/>
              </w:rPr>
              <w:t>Their compositions may fall into the category of work that is thorough</w:t>
            </w:r>
            <w:r w:rsidR="003A349B" w:rsidRPr="002D018B">
              <w:rPr>
                <w:lang w:val="en-GB"/>
              </w:rPr>
              <w:t xml:space="preserve"> and</w:t>
            </w:r>
            <w:r w:rsidRPr="002D018B">
              <w:rPr>
                <w:lang w:val="en-GB"/>
              </w:rPr>
              <w:t xml:space="preserve"> praiseworthy and demonstrat</w:t>
            </w:r>
            <w:r w:rsidR="00195A50" w:rsidRPr="002D018B">
              <w:rPr>
                <w:lang w:val="en-GB"/>
              </w:rPr>
              <w:t>e</w:t>
            </w:r>
            <w:r w:rsidRPr="002D018B">
              <w:rPr>
                <w:lang w:val="en-GB"/>
              </w:rPr>
              <w:t xml:space="preserve"> great effort but doesn’t quite have </w:t>
            </w:r>
            <w:r w:rsidR="00195A50" w:rsidRPr="002D018B">
              <w:rPr>
                <w:lang w:val="en-GB"/>
              </w:rPr>
              <w:t>a</w:t>
            </w:r>
            <w:r w:rsidRPr="002D018B">
              <w:rPr>
                <w:lang w:val="en-GB"/>
              </w:rPr>
              <w:t xml:space="preserve"> spark </w:t>
            </w:r>
            <w:r w:rsidR="00F27032" w:rsidRPr="002D018B">
              <w:rPr>
                <w:lang w:val="en-GB"/>
              </w:rPr>
              <w:t>of genuine flair</w:t>
            </w:r>
            <w:r w:rsidR="00195A50" w:rsidRPr="002D018B">
              <w:rPr>
                <w:lang w:val="en-GB"/>
              </w:rPr>
              <w:t>;</w:t>
            </w:r>
            <w:r w:rsidR="00F27032" w:rsidRPr="002D018B">
              <w:rPr>
                <w:lang w:val="en-GB"/>
              </w:rPr>
              <w:t xml:space="preserve"> or it may have flair in several areas but hasn’t quite been polished to its maximum potential. The piece will have a clear structure and a sense of direction with good use of music technology and synthesis</w:t>
            </w:r>
            <w:r w:rsidR="00C233EC" w:rsidRPr="002D018B">
              <w:rPr>
                <w:lang w:val="en-GB"/>
              </w:rPr>
              <w:t>.</w:t>
            </w:r>
          </w:p>
          <w:p w14:paraId="4779C47F" w14:textId="38B2BE38" w:rsidR="00C1216E" w:rsidRPr="00A24F10" w:rsidRDefault="00C1216E" w:rsidP="002D018B">
            <w:pPr>
              <w:pStyle w:val="ListBullet"/>
              <w:numPr>
                <w:ilvl w:val="0"/>
                <w:numId w:val="43"/>
              </w:numPr>
              <w:rPr>
                <w:lang w:val="en-GB"/>
              </w:rPr>
            </w:pPr>
            <w:r w:rsidRPr="002D018B">
              <w:rPr>
                <w:lang w:val="en-GB"/>
              </w:rPr>
              <w:t xml:space="preserve">Their listening skills are very </w:t>
            </w:r>
            <w:r w:rsidR="002D018B" w:rsidRPr="002D018B">
              <w:rPr>
                <w:lang w:val="en-GB"/>
              </w:rPr>
              <w:t>good,</w:t>
            </w:r>
            <w:r w:rsidRPr="002D018B">
              <w:rPr>
                <w:lang w:val="en-GB"/>
              </w:rPr>
              <w:t xml:space="preserve"> and they demonstrate the ability to analyse and deconstruct recordings with a </w:t>
            </w:r>
            <w:r w:rsidR="00E444D6" w:rsidRPr="002D018B">
              <w:rPr>
                <w:lang w:val="en-GB"/>
              </w:rPr>
              <w:t>good level</w:t>
            </w:r>
            <w:r w:rsidRPr="002D018B">
              <w:rPr>
                <w:lang w:val="en-GB"/>
              </w:rPr>
              <w:t xml:space="preserve"> of detail and accuracy (particularly in paper 9MT0/03, questions 5 and 6). </w:t>
            </w:r>
            <w:r w:rsidR="00E444D6" w:rsidRPr="002D018B">
              <w:rPr>
                <w:lang w:val="en-GB"/>
              </w:rPr>
              <w:t>Candidates at this level are likely to have responded very well to some questions but may have performed less well in perhaps surprising areas or questions</w:t>
            </w:r>
            <w:r w:rsidRPr="002D018B">
              <w:rPr>
                <w:lang w:val="en-GB"/>
              </w:rPr>
              <w:t xml:space="preserve">. </w:t>
            </w:r>
            <w:r w:rsidR="00E444D6" w:rsidRPr="002D018B">
              <w:rPr>
                <w:lang w:val="en-GB"/>
              </w:rPr>
              <w:t>They</w:t>
            </w:r>
            <w:r w:rsidRPr="002D018B">
              <w:rPr>
                <w:lang w:val="en-GB"/>
              </w:rPr>
              <w:t xml:space="preserve"> will evaluate and compare recordings, but may also ‘max out’ on creditworthy points for AO3 and miss out on some of the available AO4 marks. Their writing will include accurate </w:t>
            </w:r>
            <w:r w:rsidRPr="002D018B">
              <w:rPr>
                <w:lang w:val="en-GB"/>
              </w:rPr>
              <w:lastRenderedPageBreak/>
              <w:t>use of musical vocabulary giving the impression that they have practical experience of many of the things they are discussing.</w:t>
            </w:r>
          </w:p>
          <w:p w14:paraId="3EAF1139" w14:textId="0A8583D0" w:rsidR="00C1216E" w:rsidRPr="00A24F10" w:rsidRDefault="00C1216E" w:rsidP="002D018B">
            <w:pPr>
              <w:pStyle w:val="ListBullet"/>
              <w:numPr>
                <w:ilvl w:val="0"/>
                <w:numId w:val="43"/>
              </w:numPr>
              <w:rPr>
                <w:lang w:val="en-GB"/>
              </w:rPr>
            </w:pPr>
            <w:r w:rsidRPr="00A24F10">
              <w:rPr>
                <w:lang w:val="en-GB"/>
              </w:rPr>
              <w:t xml:space="preserve">In 9MT0/04, candidates at this level will generally do well in question 5, but may have dropped some marks in q5 and 6 that they have made up for in other parts of the paper. They will have given a detailed response to question 6, probably structuring their answer coherently without jumping from point to point. They are likely to have a good general understanding of the topic or have hit upon a specific area of expertise that they can describe with confidence and appropriate technical detail. They will demonstrate the same technical understanding as in 9MT0/03 but </w:t>
            </w:r>
            <w:r w:rsidR="00E444D6" w:rsidRPr="00A24F10">
              <w:rPr>
                <w:lang w:val="en-GB"/>
              </w:rPr>
              <w:t>there</w:t>
            </w:r>
            <w:r w:rsidRPr="00A24F10">
              <w:rPr>
                <w:lang w:val="en-GB"/>
              </w:rPr>
              <w:t xml:space="preserve"> may be one or two gaps in their knowledge </w:t>
            </w:r>
            <w:r w:rsidR="00E444D6" w:rsidRPr="00A24F10">
              <w:rPr>
                <w:lang w:val="en-GB"/>
              </w:rPr>
              <w:t xml:space="preserve">which is evident in some </w:t>
            </w:r>
            <w:r w:rsidR="00652139" w:rsidRPr="00A24F10">
              <w:rPr>
                <w:lang w:val="en-GB"/>
              </w:rPr>
              <w:t>responses</w:t>
            </w:r>
            <w:r w:rsidR="00E444D6" w:rsidRPr="00A24F10">
              <w:rPr>
                <w:lang w:val="en-GB"/>
              </w:rPr>
              <w:t>. Candidates at this level often perform very well indeed in the audio tasks and less well in the written tasks or vice versa, showing that their time was not managed as well as it could have been, but simultaneously demonstrating considerable skill and knowledge.</w:t>
            </w:r>
          </w:p>
        </w:tc>
      </w:tr>
    </w:tbl>
    <w:p w14:paraId="3CC4DD22" w14:textId="1036BEAA" w:rsidR="002D018B" w:rsidRDefault="002D018B" w:rsidP="002562CC">
      <w:pPr>
        <w:pStyle w:val="ListBullet"/>
        <w:numPr>
          <w:ilvl w:val="0"/>
          <w:numId w:val="0"/>
        </w:numPr>
        <w:ind w:left="357" w:hanging="357"/>
        <w:rPr>
          <w:lang w:val="en-GB"/>
        </w:rPr>
      </w:pPr>
    </w:p>
    <w:p w14:paraId="1F3D491D" w14:textId="77777777" w:rsidR="002D018B" w:rsidRDefault="002D018B">
      <w:pPr>
        <w:rPr>
          <w:rFonts w:ascii="Open Sans" w:hAnsi="Open Sans" w:cstheme="minorBidi"/>
          <w:lang w:eastAsia="en-US"/>
        </w:rPr>
      </w:pPr>
      <w:r>
        <w:br w:type="page"/>
      </w:r>
    </w:p>
    <w:p w14:paraId="7C0DB68F" w14:textId="60E4AF5A" w:rsidR="00DE4531" w:rsidRPr="00A24F10" w:rsidRDefault="002D018B" w:rsidP="2A8B679D">
      <w:pPr>
        <w:pStyle w:val="Heading3"/>
        <w:rPr>
          <w:lang w:val="en-GB"/>
        </w:rPr>
      </w:pPr>
      <w:r>
        <w:rPr>
          <w:lang w:val="en-GB" w:eastAsia="en-GB"/>
        </w:rPr>
        <w:lastRenderedPageBreak/>
        <w:t xml:space="preserve">A level </w:t>
      </w:r>
      <w:r w:rsidR="008265AF" w:rsidRPr="002D018B">
        <w:rPr>
          <w:lang w:val="en-GB" w:eastAsia="en-GB"/>
        </w:rPr>
        <w:t>Music Technology</w:t>
      </w:r>
      <w:r w:rsidR="00DE4531" w:rsidRPr="00A24F10">
        <w:rPr>
          <w:color w:val="000000" w:themeColor="text1"/>
          <w:lang w:val="en-GB" w:eastAsia="en-GB"/>
        </w:rPr>
        <w:t xml:space="preserve"> </w:t>
      </w:r>
      <w:r w:rsidR="00DE4531" w:rsidRPr="00A24F10">
        <w:rPr>
          <w:lang w:val="en-GB" w:eastAsia="en-GB"/>
        </w:rPr>
        <w:t xml:space="preserve">- Grade C </w:t>
      </w:r>
      <w:r w:rsidR="141B8258" w:rsidRPr="00A24F10">
        <w:rPr>
          <w:lang w:val="en-GB" w:eastAsia="en-GB"/>
        </w:rPr>
        <w:t>Characteristics</w:t>
      </w:r>
    </w:p>
    <w:tbl>
      <w:tblPr>
        <w:tblStyle w:val="TableGrid"/>
        <w:tblW w:w="0" w:type="auto"/>
        <w:tblInd w:w="357" w:type="dxa"/>
        <w:tblLook w:val="04A0" w:firstRow="1" w:lastRow="0" w:firstColumn="1" w:lastColumn="0" w:noHBand="0" w:noVBand="1"/>
      </w:tblPr>
      <w:tblGrid>
        <w:gridCol w:w="2048"/>
        <w:gridCol w:w="7897"/>
      </w:tblGrid>
      <w:tr w:rsidR="00DB1D65" w:rsidRPr="00A24F10" w14:paraId="711F9C9C" w14:textId="77777777" w:rsidTr="00442871">
        <w:tc>
          <w:tcPr>
            <w:tcW w:w="2048" w:type="dxa"/>
          </w:tcPr>
          <w:p w14:paraId="35217560" w14:textId="648D1A43" w:rsidR="00DB1D65" w:rsidRPr="002D018B" w:rsidRDefault="00DB1D65" w:rsidP="00DB1D65">
            <w:pPr>
              <w:pStyle w:val="ListBullet"/>
              <w:numPr>
                <w:ilvl w:val="0"/>
                <w:numId w:val="0"/>
              </w:numPr>
              <w:rPr>
                <w:b/>
                <w:bCs/>
                <w:lang w:val="en-GB" w:eastAsia="en-GB"/>
              </w:rPr>
            </w:pPr>
            <w:r w:rsidRPr="002D018B">
              <w:rPr>
                <w:b/>
                <w:bCs/>
                <w:lang w:val="en-GB" w:eastAsia="en-GB"/>
              </w:rPr>
              <w:t>Grade C</w:t>
            </w:r>
          </w:p>
          <w:p w14:paraId="5FA0AD3A" w14:textId="289726F4" w:rsidR="00DB1D65" w:rsidRPr="00A24F10" w:rsidRDefault="00DB1D65" w:rsidP="00DB1D65">
            <w:pPr>
              <w:pStyle w:val="ListBullet"/>
              <w:numPr>
                <w:ilvl w:val="0"/>
                <w:numId w:val="0"/>
              </w:numPr>
              <w:rPr>
                <w:lang w:val="en-GB" w:eastAsia="en-GB"/>
              </w:rPr>
            </w:pPr>
            <w:r w:rsidRPr="002D018B">
              <w:rPr>
                <w:b/>
                <w:bCs/>
                <w:lang w:val="en-GB" w:eastAsia="en-GB"/>
              </w:rPr>
              <w:t>Most secure students</w:t>
            </w:r>
          </w:p>
        </w:tc>
        <w:tc>
          <w:tcPr>
            <w:tcW w:w="7897" w:type="dxa"/>
          </w:tcPr>
          <w:p w14:paraId="1A26ECFA" w14:textId="161B2F36" w:rsidR="00DB1D65" w:rsidRPr="00A24F10" w:rsidRDefault="00DB1D65" w:rsidP="002D018B">
            <w:pPr>
              <w:pStyle w:val="ListBullet"/>
              <w:numPr>
                <w:ilvl w:val="0"/>
                <w:numId w:val="44"/>
              </w:numPr>
              <w:rPr>
                <w:lang w:val="en-GB"/>
              </w:rPr>
            </w:pPr>
            <w:r w:rsidRPr="00A24F10">
              <w:rPr>
                <w:lang w:val="en-GB"/>
              </w:rPr>
              <w:t xml:space="preserve">C grade candidates of all three levels described here are often those who have a real strength in one area and a weakness in another. </w:t>
            </w:r>
            <w:r w:rsidR="002D018B" w:rsidRPr="00A24F10">
              <w:rPr>
                <w:lang w:val="en-GB"/>
              </w:rPr>
              <w:t>Often,</w:t>
            </w:r>
            <w:r w:rsidRPr="00A24F10">
              <w:rPr>
                <w:lang w:val="en-GB"/>
              </w:rPr>
              <w:t xml:space="preserve"> they are candidates who have a deep interest in the practical aspects of the subject but are less gifted in their ability to express their knowledge in written form. As such, candidates at this level may have practical work that is genuinely A grade standard, but their written work is much weaker. This will be easiest to judge in unit 9MT0/04 where both aspects are tested under exam conditions. The following descriptors </w:t>
            </w:r>
            <w:r w:rsidR="00D82C02" w:rsidRPr="00A24F10">
              <w:rPr>
                <w:lang w:val="en-GB"/>
              </w:rPr>
              <w:t>are for candidates who perform more evenly across all components at this level, but this is not necessarily the norm, so a best-fit approach must be taken.</w:t>
            </w:r>
          </w:p>
          <w:p w14:paraId="625E059D" w14:textId="67CF7921" w:rsidR="00DB1D65" w:rsidRPr="00A24F10" w:rsidRDefault="00DB1D65" w:rsidP="002D018B">
            <w:pPr>
              <w:pStyle w:val="ListBullet"/>
              <w:numPr>
                <w:ilvl w:val="0"/>
                <w:numId w:val="44"/>
              </w:numPr>
              <w:rPr>
                <w:lang w:val="en-GB"/>
              </w:rPr>
            </w:pPr>
            <w:r w:rsidRPr="00A24F10">
              <w:rPr>
                <w:lang w:val="en-GB"/>
              </w:rPr>
              <w:t xml:space="preserve">Their recorded work is of a </w:t>
            </w:r>
            <w:r w:rsidR="00D82C02" w:rsidRPr="00A24F10">
              <w:rPr>
                <w:lang w:val="en-GB"/>
              </w:rPr>
              <w:t>good</w:t>
            </w:r>
            <w:r w:rsidRPr="00A24F10">
              <w:rPr>
                <w:lang w:val="en-GB"/>
              </w:rPr>
              <w:t xml:space="preserve"> standard, with </w:t>
            </w:r>
            <w:r w:rsidR="00D82C02" w:rsidRPr="00A24F10">
              <w:rPr>
                <w:lang w:val="en-GB"/>
              </w:rPr>
              <w:t>some</w:t>
            </w:r>
            <w:r w:rsidRPr="00A24F10">
              <w:rPr>
                <w:lang w:val="en-GB"/>
              </w:rPr>
              <w:t xml:space="preserve"> minor technical weaknesses. They will have met all the specification requirements in terms of track choice, length and number of instruments.</w:t>
            </w:r>
            <w:r w:rsidR="00D82C02" w:rsidRPr="00A24F10">
              <w:rPr>
                <w:lang w:val="en-GB"/>
              </w:rPr>
              <w:t xml:space="preserve"> </w:t>
            </w:r>
            <w:r w:rsidRPr="00A24F10">
              <w:rPr>
                <w:lang w:val="en-GB"/>
              </w:rPr>
              <w:t>They will have used effects and processing well</w:t>
            </w:r>
            <w:r w:rsidR="00D82C02" w:rsidRPr="00A24F10">
              <w:rPr>
                <w:lang w:val="en-GB"/>
              </w:rPr>
              <w:t xml:space="preserve"> in general, </w:t>
            </w:r>
            <w:r w:rsidRPr="00A24F10">
              <w:rPr>
                <w:lang w:val="en-GB"/>
              </w:rPr>
              <w:t xml:space="preserve">but may </w:t>
            </w:r>
            <w:r w:rsidR="00D82C02" w:rsidRPr="00A24F10">
              <w:rPr>
                <w:lang w:val="en-GB"/>
              </w:rPr>
              <w:t xml:space="preserve">have </w:t>
            </w:r>
            <w:r w:rsidRPr="00A24F10">
              <w:rPr>
                <w:lang w:val="en-GB"/>
              </w:rPr>
              <w:t>overuse</w:t>
            </w:r>
            <w:r w:rsidR="00D82C02" w:rsidRPr="00A24F10">
              <w:rPr>
                <w:lang w:val="en-GB"/>
              </w:rPr>
              <w:t>d</w:t>
            </w:r>
            <w:r w:rsidRPr="00A24F10">
              <w:rPr>
                <w:lang w:val="en-GB"/>
              </w:rPr>
              <w:t xml:space="preserve"> one or two production techniques</w:t>
            </w:r>
            <w:r w:rsidR="00D82C02" w:rsidRPr="00A24F10">
              <w:rPr>
                <w:lang w:val="en-GB"/>
              </w:rPr>
              <w:t xml:space="preserve"> taking some of the polish off the recording. Or they have not met all the specification requirements, but have recorded work that is of a similar quality to a borderline or secure A grade candidate.</w:t>
            </w:r>
          </w:p>
          <w:p w14:paraId="4C0A4D39" w14:textId="5CAA0FB5" w:rsidR="00DB1D65" w:rsidRPr="00A24F10" w:rsidRDefault="00DB1D65" w:rsidP="002D018B">
            <w:pPr>
              <w:pStyle w:val="ListBullet"/>
              <w:numPr>
                <w:ilvl w:val="0"/>
                <w:numId w:val="44"/>
              </w:numPr>
              <w:rPr>
                <w:lang w:val="en-GB"/>
              </w:rPr>
            </w:pPr>
            <w:r w:rsidRPr="00A24F10">
              <w:rPr>
                <w:lang w:val="en-GB"/>
              </w:rPr>
              <w:t xml:space="preserve">Their compositions </w:t>
            </w:r>
            <w:r w:rsidR="00D82C02" w:rsidRPr="00A24F10">
              <w:rPr>
                <w:lang w:val="en-GB"/>
              </w:rPr>
              <w:t xml:space="preserve">will have significant musical merit but will lack some of the natural flair of the A grade candidate. There will be good ideas that have </w:t>
            </w:r>
            <w:r w:rsidR="00B57510" w:rsidRPr="00A24F10">
              <w:rPr>
                <w:lang w:val="en-GB"/>
              </w:rPr>
              <w:t xml:space="preserve">some </w:t>
            </w:r>
            <w:r w:rsidR="00D82C02" w:rsidRPr="00A24F10">
              <w:rPr>
                <w:lang w:val="en-GB"/>
              </w:rPr>
              <w:t>development, and the piece will have a clear and appropriate structure. There may be an overuse of one good idea or some excessive repetition in one element, but the piece holds together very well and is a successful musical experience.</w:t>
            </w:r>
          </w:p>
          <w:p w14:paraId="424160D8" w14:textId="1C65D0AC" w:rsidR="00DB1D65" w:rsidRPr="00A24F10" w:rsidRDefault="00DB1D65" w:rsidP="002D018B">
            <w:pPr>
              <w:pStyle w:val="ListBullet"/>
              <w:numPr>
                <w:ilvl w:val="0"/>
                <w:numId w:val="44"/>
              </w:numPr>
              <w:rPr>
                <w:lang w:val="en-GB"/>
              </w:rPr>
            </w:pPr>
            <w:r w:rsidRPr="00A24F10">
              <w:rPr>
                <w:lang w:val="en-GB"/>
              </w:rPr>
              <w:t xml:space="preserve">Their listening skills are </w:t>
            </w:r>
            <w:r w:rsidR="002D018B" w:rsidRPr="00A24F10">
              <w:rPr>
                <w:lang w:val="en-GB"/>
              </w:rPr>
              <w:t>good,</w:t>
            </w:r>
            <w:r w:rsidRPr="00A24F10">
              <w:rPr>
                <w:lang w:val="en-GB"/>
              </w:rPr>
              <w:t xml:space="preserve"> and they </w:t>
            </w:r>
            <w:r w:rsidR="00B57510" w:rsidRPr="00A24F10">
              <w:rPr>
                <w:lang w:val="en-GB"/>
              </w:rPr>
              <w:t xml:space="preserve">can analyse recordings with some detail and technical accuracy. </w:t>
            </w:r>
            <w:r w:rsidRPr="00A24F10">
              <w:rPr>
                <w:lang w:val="en-GB"/>
              </w:rPr>
              <w:t xml:space="preserve">Candidates at this level are likely to have responded </w:t>
            </w:r>
            <w:r w:rsidR="00B57510" w:rsidRPr="00A24F10">
              <w:rPr>
                <w:lang w:val="en-GB"/>
              </w:rPr>
              <w:t>to all or nearly all the questions, including the more challenging questions</w:t>
            </w:r>
            <w:r w:rsidR="00652139" w:rsidRPr="00A24F10">
              <w:rPr>
                <w:lang w:val="en-GB"/>
              </w:rPr>
              <w:t>,</w:t>
            </w:r>
            <w:r w:rsidR="00B57510" w:rsidRPr="00A24F10">
              <w:rPr>
                <w:lang w:val="en-GB"/>
              </w:rPr>
              <w:t xml:space="preserve"> with a good level of success. They may have missed the last available mark in some </w:t>
            </w:r>
            <w:r w:rsidR="002D018B" w:rsidRPr="00A24F10">
              <w:rPr>
                <w:lang w:val="en-GB"/>
              </w:rPr>
              <w:t>3- and 4-mark</w:t>
            </w:r>
            <w:r w:rsidR="00B57510" w:rsidRPr="00A24F10">
              <w:rPr>
                <w:lang w:val="en-GB"/>
              </w:rPr>
              <w:t xml:space="preserve"> questions due to repetition / alternate wording of a creditworthy point or missing the </w:t>
            </w:r>
            <w:r w:rsidR="007D46D9" w:rsidRPr="00A24F10">
              <w:rPr>
                <w:lang w:val="en-GB"/>
              </w:rPr>
              <w:t>mark</w:t>
            </w:r>
            <w:r w:rsidR="00B57510" w:rsidRPr="00A24F10">
              <w:rPr>
                <w:lang w:val="en-GB"/>
              </w:rPr>
              <w:t xml:space="preserve"> that was aimed at A grade candidates.</w:t>
            </w:r>
            <w:r w:rsidRPr="00A24F10">
              <w:rPr>
                <w:lang w:val="en-GB"/>
              </w:rPr>
              <w:t xml:space="preserve"> Their writing will include accurate use of </w:t>
            </w:r>
            <w:r w:rsidRPr="002D018B">
              <w:rPr>
                <w:lang w:val="en-GB"/>
              </w:rPr>
              <w:t>musical</w:t>
            </w:r>
            <w:r w:rsidR="00707E44" w:rsidRPr="002D018B">
              <w:rPr>
                <w:lang w:val="en-GB"/>
              </w:rPr>
              <w:t xml:space="preserve"> and</w:t>
            </w:r>
            <w:r w:rsidRPr="002D018B">
              <w:rPr>
                <w:lang w:val="en-GB"/>
              </w:rPr>
              <w:t xml:space="preserve"> </w:t>
            </w:r>
            <w:r w:rsidR="00707E44" w:rsidRPr="002D018B">
              <w:rPr>
                <w:lang w:val="en-GB"/>
              </w:rPr>
              <w:t xml:space="preserve">technical </w:t>
            </w:r>
            <w:r w:rsidRPr="002D018B">
              <w:rPr>
                <w:lang w:val="en-GB"/>
              </w:rPr>
              <w:t>vocabulary</w:t>
            </w:r>
            <w:r w:rsidR="00707E44" w:rsidRPr="002D018B">
              <w:rPr>
                <w:lang w:val="en-GB"/>
              </w:rPr>
              <w:t>,</w:t>
            </w:r>
            <w:r w:rsidRPr="002D018B">
              <w:rPr>
                <w:lang w:val="en-GB"/>
              </w:rPr>
              <w:t xml:space="preserve"> </w:t>
            </w:r>
            <w:r w:rsidR="00B57510" w:rsidRPr="002D018B">
              <w:rPr>
                <w:lang w:val="en-GB"/>
              </w:rPr>
              <w:t>and they</w:t>
            </w:r>
            <w:r w:rsidR="00B57510" w:rsidRPr="00A24F10">
              <w:rPr>
                <w:lang w:val="en-GB"/>
              </w:rPr>
              <w:t xml:space="preserve"> demonstrate clear knowledge of the subject although they may not articulate it perfectly.</w:t>
            </w:r>
          </w:p>
          <w:p w14:paraId="3222839B" w14:textId="014836FB" w:rsidR="00DB1D65" w:rsidRPr="00A24F10" w:rsidRDefault="00DB1D65" w:rsidP="002D018B">
            <w:pPr>
              <w:pStyle w:val="ListBullet"/>
              <w:numPr>
                <w:ilvl w:val="0"/>
                <w:numId w:val="44"/>
              </w:numPr>
              <w:rPr>
                <w:lang w:val="en-GB"/>
              </w:rPr>
            </w:pPr>
            <w:r w:rsidRPr="00A24F10">
              <w:rPr>
                <w:lang w:val="en-GB"/>
              </w:rPr>
              <w:t>In 9MT0/04, candidates at this level will generally do well in question 5</w:t>
            </w:r>
            <w:r w:rsidR="0063002B" w:rsidRPr="00A24F10">
              <w:rPr>
                <w:lang w:val="en-GB"/>
              </w:rPr>
              <w:t xml:space="preserve"> or 6, but rarely both</w:t>
            </w:r>
            <w:r w:rsidR="00BF1C57" w:rsidRPr="00A24F10">
              <w:rPr>
                <w:lang w:val="en-GB"/>
              </w:rPr>
              <w:t>, however they may have paid particular attention to some specific areas of the paper and skewed their marks accordingly.</w:t>
            </w:r>
            <w:r w:rsidRPr="00A24F10">
              <w:rPr>
                <w:lang w:val="en-GB"/>
              </w:rPr>
              <w:t xml:space="preserve"> They </w:t>
            </w:r>
            <w:r w:rsidR="00BF1C57" w:rsidRPr="00A24F10">
              <w:rPr>
                <w:lang w:val="en-GB"/>
              </w:rPr>
              <w:t xml:space="preserve">often give a thorough response </w:t>
            </w:r>
            <w:r w:rsidRPr="00A24F10">
              <w:rPr>
                <w:lang w:val="en-GB"/>
              </w:rPr>
              <w:t xml:space="preserve">to question 6, </w:t>
            </w:r>
            <w:r w:rsidR="00BF1C57" w:rsidRPr="00A24F10">
              <w:rPr>
                <w:lang w:val="en-GB"/>
              </w:rPr>
              <w:t xml:space="preserve">with </w:t>
            </w:r>
            <w:r w:rsidR="00BF1C57" w:rsidRPr="00A24F10">
              <w:rPr>
                <w:lang w:val="en-GB"/>
              </w:rPr>
              <w:lastRenderedPageBreak/>
              <w:t>good vocabulary</w:t>
            </w:r>
            <w:r w:rsidR="00652139" w:rsidRPr="00A24F10">
              <w:rPr>
                <w:lang w:val="en-GB"/>
              </w:rPr>
              <w:t xml:space="preserve">, </w:t>
            </w:r>
            <w:r w:rsidR="00BF1C57" w:rsidRPr="00A24F10">
              <w:rPr>
                <w:lang w:val="en-GB"/>
              </w:rPr>
              <w:t>demonstrating understanding of the topic.</w:t>
            </w:r>
            <w:r w:rsidRPr="00A24F10">
              <w:rPr>
                <w:lang w:val="en-GB"/>
              </w:rPr>
              <w:t xml:space="preserve"> They will demonstrate the same technical understanding as in 9MT0/03 but there </w:t>
            </w:r>
            <w:r w:rsidR="00BF1C57" w:rsidRPr="00A24F10">
              <w:rPr>
                <w:lang w:val="en-GB"/>
              </w:rPr>
              <w:t>will</w:t>
            </w:r>
            <w:r w:rsidRPr="00A24F10">
              <w:rPr>
                <w:lang w:val="en-GB"/>
              </w:rPr>
              <w:t xml:space="preserve"> be </w:t>
            </w:r>
            <w:r w:rsidR="00BF1C57" w:rsidRPr="00A24F10">
              <w:rPr>
                <w:lang w:val="en-GB"/>
              </w:rPr>
              <w:t>a few</w:t>
            </w:r>
            <w:r w:rsidRPr="00A24F10">
              <w:rPr>
                <w:lang w:val="en-GB"/>
              </w:rPr>
              <w:t xml:space="preserve"> </w:t>
            </w:r>
            <w:r w:rsidR="00652139" w:rsidRPr="00A24F10">
              <w:rPr>
                <w:lang w:val="en-GB"/>
              </w:rPr>
              <w:t xml:space="preserve">gaps </w:t>
            </w:r>
            <w:r w:rsidRPr="00A24F10">
              <w:rPr>
                <w:lang w:val="en-GB"/>
              </w:rPr>
              <w:t xml:space="preserve">in their knowledge evident in some </w:t>
            </w:r>
            <w:r w:rsidR="00652139" w:rsidRPr="00A24F10">
              <w:rPr>
                <w:lang w:val="en-GB"/>
              </w:rPr>
              <w:t>responses</w:t>
            </w:r>
            <w:r w:rsidRPr="00A24F10">
              <w:rPr>
                <w:lang w:val="en-GB"/>
              </w:rPr>
              <w:t xml:space="preserve">. Candidates at this level often perform </w:t>
            </w:r>
            <w:r w:rsidR="00BF1C57" w:rsidRPr="00A24F10">
              <w:rPr>
                <w:lang w:val="en-GB"/>
              </w:rPr>
              <w:t>well in the audio tasks and less well at some of the technical written questions such as the graphs or vice versa.</w:t>
            </w:r>
          </w:p>
        </w:tc>
      </w:tr>
      <w:tr w:rsidR="00652139" w:rsidRPr="00A24F10" w14:paraId="3AE81D23" w14:textId="77777777" w:rsidTr="00442871">
        <w:tc>
          <w:tcPr>
            <w:tcW w:w="2048" w:type="dxa"/>
          </w:tcPr>
          <w:p w14:paraId="64C7FB90" w14:textId="6145A5B2" w:rsidR="00652139" w:rsidRPr="002D018B" w:rsidRDefault="00652139" w:rsidP="00652139">
            <w:pPr>
              <w:pStyle w:val="ListBullet"/>
              <w:numPr>
                <w:ilvl w:val="0"/>
                <w:numId w:val="0"/>
              </w:numPr>
              <w:rPr>
                <w:b/>
                <w:bCs/>
                <w:lang w:val="en-GB" w:eastAsia="en-GB"/>
              </w:rPr>
            </w:pPr>
            <w:r w:rsidRPr="002D018B">
              <w:rPr>
                <w:b/>
                <w:bCs/>
                <w:lang w:val="en-GB" w:eastAsia="en-GB"/>
              </w:rPr>
              <w:t xml:space="preserve">Grade C </w:t>
            </w:r>
          </w:p>
          <w:p w14:paraId="670ABCEB" w14:textId="77777777" w:rsidR="00652139" w:rsidRPr="00A24F10" w:rsidRDefault="00652139" w:rsidP="00652139">
            <w:pPr>
              <w:pStyle w:val="ListBullet"/>
              <w:numPr>
                <w:ilvl w:val="0"/>
                <w:numId w:val="0"/>
              </w:numPr>
              <w:rPr>
                <w:lang w:val="en-GB" w:eastAsia="en-GB"/>
              </w:rPr>
            </w:pPr>
            <w:r w:rsidRPr="002D018B">
              <w:rPr>
                <w:b/>
                <w:bCs/>
                <w:lang w:val="en-GB" w:eastAsia="en-GB"/>
              </w:rPr>
              <w:t>Secure students</w:t>
            </w:r>
          </w:p>
        </w:tc>
        <w:tc>
          <w:tcPr>
            <w:tcW w:w="7897" w:type="dxa"/>
          </w:tcPr>
          <w:p w14:paraId="01E670D3" w14:textId="5913637E" w:rsidR="00652139" w:rsidRPr="00A24F10" w:rsidRDefault="00442871" w:rsidP="002D018B">
            <w:pPr>
              <w:pStyle w:val="ListBullet"/>
              <w:numPr>
                <w:ilvl w:val="0"/>
                <w:numId w:val="44"/>
              </w:numPr>
              <w:rPr>
                <w:lang w:val="en-GB"/>
              </w:rPr>
            </w:pPr>
            <w:r w:rsidRPr="00A24F10">
              <w:rPr>
                <w:lang w:val="en-GB"/>
              </w:rPr>
              <w:t xml:space="preserve">At this level, candidates’ </w:t>
            </w:r>
            <w:r w:rsidR="00652139" w:rsidRPr="00A24F10">
              <w:rPr>
                <w:lang w:val="en-GB"/>
              </w:rPr>
              <w:t>recorded work is of a good standard, with several minor technical weaknesses. They will have met all the specification requirements in terms of track choice, length and number of instruments. They will have used effects and processing well in general, but have overused one or two production techniques taking some of the polish off the recording. Or they have not met all the specification requirements, but have recorded work that is of a similar quality to a borderline A grade candidate.</w:t>
            </w:r>
          </w:p>
          <w:p w14:paraId="008305A7" w14:textId="62F21D16" w:rsidR="00652139" w:rsidRPr="00A24F10" w:rsidRDefault="00652139" w:rsidP="002D018B">
            <w:pPr>
              <w:pStyle w:val="ListBullet"/>
              <w:numPr>
                <w:ilvl w:val="0"/>
                <w:numId w:val="44"/>
              </w:numPr>
              <w:rPr>
                <w:lang w:val="en-GB"/>
              </w:rPr>
            </w:pPr>
            <w:r w:rsidRPr="00A24F10">
              <w:rPr>
                <w:lang w:val="en-GB"/>
              </w:rPr>
              <w:t>Their compositions will have significant musical merit but will lack some of the natural flair of the A grade candidate. There will be good ideas that have some development, and the piece will have a clear structure.</w:t>
            </w:r>
            <w:r w:rsidR="005C4F21" w:rsidRPr="00A24F10">
              <w:rPr>
                <w:lang w:val="en-GB"/>
              </w:rPr>
              <w:t xml:space="preserve"> They will have made good use of one or two of the ‘create and edit sounds’ criteria, but not all.</w:t>
            </w:r>
            <w:r w:rsidRPr="00A24F10">
              <w:rPr>
                <w:lang w:val="en-GB"/>
              </w:rPr>
              <w:t xml:space="preserve"> There may be an overuse of one good idea or some excessive repetition in one element, but the piece holds together well as a musical experience.</w:t>
            </w:r>
          </w:p>
          <w:p w14:paraId="3D7C9796" w14:textId="732ED820" w:rsidR="00652139" w:rsidRPr="00A24F10" w:rsidRDefault="00652139" w:rsidP="002D018B">
            <w:pPr>
              <w:pStyle w:val="ListBullet"/>
              <w:numPr>
                <w:ilvl w:val="0"/>
                <w:numId w:val="44"/>
              </w:numPr>
              <w:rPr>
                <w:lang w:val="en-GB"/>
              </w:rPr>
            </w:pPr>
            <w:r w:rsidRPr="00A24F10">
              <w:rPr>
                <w:lang w:val="en-GB"/>
              </w:rPr>
              <w:t xml:space="preserve">Their listening skills are </w:t>
            </w:r>
            <w:r w:rsidR="002D018B" w:rsidRPr="00A24F10">
              <w:rPr>
                <w:lang w:val="en-GB"/>
              </w:rPr>
              <w:t>good,</w:t>
            </w:r>
            <w:r w:rsidRPr="00A24F10">
              <w:rPr>
                <w:lang w:val="en-GB"/>
              </w:rPr>
              <w:t xml:space="preserve"> and they can analyse recordings with some detail and technical accuracy. Candidates at this level are likely to have responded to all or nearly all the questions, including the more challenging questions, with a good level of success. They will have missed the last available mark in some </w:t>
            </w:r>
            <w:r w:rsidR="002D018B" w:rsidRPr="00A24F10">
              <w:rPr>
                <w:lang w:val="en-GB"/>
              </w:rPr>
              <w:t>3- and 4-mark</w:t>
            </w:r>
            <w:r w:rsidRPr="00A24F10">
              <w:rPr>
                <w:lang w:val="en-GB"/>
              </w:rPr>
              <w:t xml:space="preserve"> questions due to repetition / alternate wording of a creditworthy point or missing the </w:t>
            </w:r>
            <w:r w:rsidR="007D46D9" w:rsidRPr="00A24F10">
              <w:rPr>
                <w:lang w:val="en-GB"/>
              </w:rPr>
              <w:t>mark</w:t>
            </w:r>
            <w:r w:rsidRPr="00A24F10">
              <w:rPr>
                <w:lang w:val="en-GB"/>
              </w:rPr>
              <w:t xml:space="preserve"> that was aimed at A grade candidates. Their writing will include accurate use of musical vocabulary and they demonstrate clear knowledge of the subject although they may not articulate it perfectly.</w:t>
            </w:r>
            <w:r w:rsidR="00442871" w:rsidRPr="00A24F10">
              <w:rPr>
                <w:lang w:val="en-GB"/>
              </w:rPr>
              <w:t xml:space="preserve"> At this level, candidates will often gain many of the available marks for AO3 but miss out on some AO4 marks due to limited evaluation and / or comparison, despite the ability to hear good detail in the production.</w:t>
            </w:r>
          </w:p>
          <w:p w14:paraId="21FE7C02" w14:textId="206BBB00" w:rsidR="00652139" w:rsidRPr="00A24F10" w:rsidRDefault="00652139" w:rsidP="002D018B">
            <w:pPr>
              <w:pStyle w:val="ListBullet"/>
              <w:numPr>
                <w:ilvl w:val="0"/>
                <w:numId w:val="44"/>
              </w:numPr>
              <w:rPr>
                <w:lang w:val="en-GB"/>
              </w:rPr>
            </w:pPr>
            <w:r w:rsidRPr="00A24F10">
              <w:rPr>
                <w:lang w:val="en-GB"/>
              </w:rPr>
              <w:t xml:space="preserve">In 9MT0/04, candidates at this level will generally do well in question 5 or 6, but rarely both, however they may have paid particular attention to some specific areas of the paper and skewed their marks accordingly. Their response to question 6 is often truncated due to time management issues or </w:t>
            </w:r>
            <w:r w:rsidR="00442871" w:rsidRPr="00A24F10">
              <w:rPr>
                <w:lang w:val="en-GB"/>
              </w:rPr>
              <w:t>has detail in some areas but not others, hence accessing part, but not all of the available marks.</w:t>
            </w:r>
            <w:r w:rsidRPr="00A24F10">
              <w:rPr>
                <w:lang w:val="en-GB"/>
              </w:rPr>
              <w:t xml:space="preserve"> They will demonstrate the same technical understanding as in 9MT0/03 but </w:t>
            </w:r>
            <w:r w:rsidRPr="00A24F10">
              <w:rPr>
                <w:lang w:val="en-GB"/>
              </w:rPr>
              <w:lastRenderedPageBreak/>
              <w:t>there will be a few gaps in their knowledge evident in some responses. Candidates at this level often perform well in the audio tasks and less well at some of the technical written questions such as the graphs or vice versa.</w:t>
            </w:r>
          </w:p>
        </w:tc>
      </w:tr>
      <w:tr w:rsidR="00442871" w:rsidRPr="00A24F10" w14:paraId="6F303269" w14:textId="77777777" w:rsidTr="00442871">
        <w:tc>
          <w:tcPr>
            <w:tcW w:w="2048" w:type="dxa"/>
          </w:tcPr>
          <w:p w14:paraId="75B29B55" w14:textId="3D12F3B3" w:rsidR="00442871" w:rsidRPr="002D018B" w:rsidRDefault="00442871" w:rsidP="00442871">
            <w:pPr>
              <w:pStyle w:val="ListBullet"/>
              <w:numPr>
                <w:ilvl w:val="0"/>
                <w:numId w:val="0"/>
              </w:numPr>
              <w:rPr>
                <w:b/>
                <w:bCs/>
                <w:lang w:val="en-GB" w:eastAsia="en-GB"/>
              </w:rPr>
            </w:pPr>
            <w:r w:rsidRPr="002D018B">
              <w:rPr>
                <w:b/>
                <w:bCs/>
                <w:lang w:val="en-GB" w:eastAsia="en-GB"/>
              </w:rPr>
              <w:t>Grade C</w:t>
            </w:r>
          </w:p>
          <w:p w14:paraId="5FFE00FD" w14:textId="7159F2CB" w:rsidR="00442871" w:rsidRPr="00A24F10" w:rsidRDefault="00442871" w:rsidP="00442871">
            <w:pPr>
              <w:pStyle w:val="ListBullet"/>
              <w:numPr>
                <w:ilvl w:val="0"/>
                <w:numId w:val="0"/>
              </w:numPr>
              <w:rPr>
                <w:lang w:val="en-GB" w:eastAsia="en-GB"/>
              </w:rPr>
            </w:pPr>
            <w:r w:rsidRPr="002D018B">
              <w:rPr>
                <w:b/>
                <w:bCs/>
                <w:lang w:val="en-GB" w:eastAsia="en-GB"/>
              </w:rPr>
              <w:t>Borderline students</w:t>
            </w:r>
          </w:p>
        </w:tc>
        <w:tc>
          <w:tcPr>
            <w:tcW w:w="7897" w:type="dxa"/>
          </w:tcPr>
          <w:p w14:paraId="6BB1C8FA" w14:textId="4FF2CFF3" w:rsidR="00442871" w:rsidRPr="002D018B" w:rsidRDefault="00442871" w:rsidP="002D018B">
            <w:pPr>
              <w:pStyle w:val="ListBullet"/>
              <w:numPr>
                <w:ilvl w:val="0"/>
                <w:numId w:val="45"/>
              </w:numPr>
              <w:rPr>
                <w:lang w:val="en-GB"/>
              </w:rPr>
            </w:pPr>
            <w:r w:rsidRPr="00A24F10">
              <w:rPr>
                <w:lang w:val="en-GB"/>
              </w:rPr>
              <w:t xml:space="preserve">At this level, candidates most often have a very varied response across the different components of the qualification. </w:t>
            </w:r>
            <w:r w:rsidR="00795DFC" w:rsidRPr="002D018B">
              <w:rPr>
                <w:lang w:val="en-GB"/>
              </w:rPr>
              <w:t>One component, most likely recording, will be significantly stronger than other components, skewing the grade overall; you m</w:t>
            </w:r>
            <w:r w:rsidR="003A349B" w:rsidRPr="002D018B">
              <w:rPr>
                <w:lang w:val="en-GB"/>
              </w:rPr>
              <w:t>ay</w:t>
            </w:r>
            <w:r w:rsidR="00795DFC" w:rsidRPr="002D018B">
              <w:rPr>
                <w:lang w:val="en-GB"/>
              </w:rPr>
              <w:t xml:space="preserve"> find it hard</w:t>
            </w:r>
            <w:r w:rsidR="003A349B" w:rsidRPr="002D018B">
              <w:rPr>
                <w:lang w:val="en-GB"/>
              </w:rPr>
              <w:t>er</w:t>
            </w:r>
            <w:r w:rsidR="00795DFC" w:rsidRPr="002D018B">
              <w:rPr>
                <w:lang w:val="en-GB"/>
              </w:rPr>
              <w:t xml:space="preserve"> to arrive at a holistic grade for these types of student</w:t>
            </w:r>
            <w:r w:rsidR="00195A50" w:rsidRPr="002D018B">
              <w:rPr>
                <w:lang w:val="en-GB"/>
              </w:rPr>
              <w:t xml:space="preserve">. </w:t>
            </w:r>
            <w:r w:rsidRPr="002D018B">
              <w:rPr>
                <w:lang w:val="en-GB"/>
              </w:rPr>
              <w:t>Again, the following is a description of the work received from candidates who have had a more even performance across the different components, but this is more the exception than the rule.</w:t>
            </w:r>
          </w:p>
          <w:p w14:paraId="03864ABE" w14:textId="31206B0E" w:rsidR="00442871" w:rsidRPr="002D018B" w:rsidRDefault="00442871" w:rsidP="002D018B">
            <w:pPr>
              <w:pStyle w:val="ListBullet"/>
              <w:numPr>
                <w:ilvl w:val="0"/>
                <w:numId w:val="45"/>
              </w:numPr>
              <w:rPr>
                <w:lang w:val="en-GB"/>
              </w:rPr>
            </w:pPr>
            <w:r w:rsidRPr="002D018B">
              <w:rPr>
                <w:lang w:val="en-GB"/>
              </w:rPr>
              <w:t>Candidates’ recorded work has many good points, but some areas of technical misjudg</w:t>
            </w:r>
            <w:r w:rsidR="003A349B" w:rsidRPr="002D018B">
              <w:rPr>
                <w:lang w:val="en-GB"/>
              </w:rPr>
              <w:t>e</w:t>
            </w:r>
            <w:r w:rsidRPr="002D018B">
              <w:rPr>
                <w:lang w:val="en-GB"/>
              </w:rPr>
              <w:t>ments detract a little from the overall effect. They will have met all the specification requirements in terms of track choice, length and number of instruments. They will have used effects and processing well in general, but have overused or misused one or two production techniques in a few instruments</w:t>
            </w:r>
            <w:r w:rsidR="00795DFC" w:rsidRPr="002D018B">
              <w:rPr>
                <w:lang w:val="en-GB"/>
              </w:rPr>
              <w:t>; and/or some instruments may lack processing to help them sit in the mix</w:t>
            </w:r>
            <w:r w:rsidRPr="002D018B">
              <w:rPr>
                <w:lang w:val="en-GB"/>
              </w:rPr>
              <w:t>. Or they have not met all the specification requirements, but have recorded work that is of a similar quality to a borderline A grade candidate.</w:t>
            </w:r>
          </w:p>
          <w:p w14:paraId="51EE12D8" w14:textId="5A1839E7" w:rsidR="00442871" w:rsidRPr="002D018B" w:rsidRDefault="00442871" w:rsidP="002D018B">
            <w:pPr>
              <w:pStyle w:val="ListBullet"/>
              <w:numPr>
                <w:ilvl w:val="0"/>
                <w:numId w:val="45"/>
              </w:numPr>
              <w:rPr>
                <w:lang w:val="en-GB"/>
              </w:rPr>
            </w:pPr>
            <w:r w:rsidRPr="002D018B">
              <w:rPr>
                <w:lang w:val="en-GB"/>
              </w:rPr>
              <w:t xml:space="preserve">Their compositions will have musical merit but will lack natural flair. There will be good </w:t>
            </w:r>
            <w:r w:rsidR="002D018B" w:rsidRPr="002D018B">
              <w:rPr>
                <w:lang w:val="en-GB"/>
              </w:rPr>
              <w:t>ideas,</w:t>
            </w:r>
            <w:r w:rsidRPr="002D018B">
              <w:rPr>
                <w:lang w:val="en-GB"/>
              </w:rPr>
              <w:t xml:space="preserve"> but these </w:t>
            </w:r>
            <w:r w:rsidR="009750B3" w:rsidRPr="002D018B">
              <w:rPr>
                <w:lang w:val="en-GB"/>
              </w:rPr>
              <w:t>may not be developed</w:t>
            </w:r>
            <w:r w:rsidRPr="002D018B">
              <w:rPr>
                <w:lang w:val="en-GB"/>
              </w:rPr>
              <w:t xml:space="preserve">. The piece </w:t>
            </w:r>
            <w:r w:rsidR="00A24F10" w:rsidRPr="002D018B">
              <w:rPr>
                <w:lang w:val="en-GB"/>
              </w:rPr>
              <w:t>may lack</w:t>
            </w:r>
            <w:r w:rsidR="00195A50" w:rsidRPr="002D018B">
              <w:rPr>
                <w:lang w:val="en-GB"/>
              </w:rPr>
              <w:t xml:space="preserve"> structure,</w:t>
            </w:r>
            <w:r w:rsidR="00A24F10" w:rsidRPr="002D018B">
              <w:rPr>
                <w:lang w:val="en-GB"/>
              </w:rPr>
              <w:t xml:space="preserve"> and</w:t>
            </w:r>
            <w:r w:rsidRPr="002D018B">
              <w:rPr>
                <w:lang w:val="en-GB"/>
              </w:rPr>
              <w:t xml:space="preserve"> feel that it needs a little extra drive</w:t>
            </w:r>
            <w:r w:rsidR="009750B3" w:rsidRPr="002D018B">
              <w:rPr>
                <w:lang w:val="en-GB"/>
              </w:rPr>
              <w:t xml:space="preserve"> or direction</w:t>
            </w:r>
            <w:r w:rsidRPr="002D018B">
              <w:rPr>
                <w:lang w:val="en-GB"/>
              </w:rPr>
              <w:t xml:space="preserve">. </w:t>
            </w:r>
            <w:r w:rsidR="005C4F21" w:rsidRPr="002D018B">
              <w:rPr>
                <w:lang w:val="en-GB"/>
              </w:rPr>
              <w:t xml:space="preserve">They will have made good use of one or two of the ‘create and edit sounds’ criteria, but at least one will be less successful or absent. </w:t>
            </w:r>
            <w:r w:rsidRPr="002D018B">
              <w:rPr>
                <w:lang w:val="en-GB"/>
              </w:rPr>
              <w:t xml:space="preserve">There may be an overuse of one good idea or some excessive repetition in one </w:t>
            </w:r>
            <w:r w:rsidR="009750B3" w:rsidRPr="002D018B">
              <w:rPr>
                <w:lang w:val="en-GB"/>
              </w:rPr>
              <w:t xml:space="preserve">or two </w:t>
            </w:r>
            <w:r w:rsidRPr="002D018B">
              <w:rPr>
                <w:lang w:val="en-GB"/>
              </w:rPr>
              <w:t>element</w:t>
            </w:r>
            <w:r w:rsidR="009750B3" w:rsidRPr="002D018B">
              <w:rPr>
                <w:lang w:val="en-GB"/>
              </w:rPr>
              <w:t>s</w:t>
            </w:r>
            <w:r w:rsidRPr="002D018B">
              <w:rPr>
                <w:lang w:val="en-GB"/>
              </w:rPr>
              <w:t>, but the piece holds together well as a musical experience.</w:t>
            </w:r>
          </w:p>
          <w:p w14:paraId="3555CEAC" w14:textId="77511C0A" w:rsidR="00442871" w:rsidRPr="00A24F10" w:rsidRDefault="00442871" w:rsidP="002D018B">
            <w:pPr>
              <w:pStyle w:val="ListBullet"/>
              <w:numPr>
                <w:ilvl w:val="0"/>
                <w:numId w:val="45"/>
              </w:numPr>
              <w:rPr>
                <w:lang w:val="en-GB"/>
              </w:rPr>
            </w:pPr>
            <w:r w:rsidRPr="002D018B">
              <w:rPr>
                <w:lang w:val="en-GB"/>
              </w:rPr>
              <w:t xml:space="preserve">Their listening skills </w:t>
            </w:r>
            <w:r w:rsidR="00A24F10" w:rsidRPr="002D018B">
              <w:rPr>
                <w:lang w:val="en-GB"/>
              </w:rPr>
              <w:t xml:space="preserve">show some promise </w:t>
            </w:r>
            <w:r w:rsidRPr="002D018B">
              <w:rPr>
                <w:lang w:val="en-GB"/>
              </w:rPr>
              <w:t xml:space="preserve">and they can analyse recordings with some detail and technical accuracy. Candidates at this level are likely to have responded to all or nearly all the questions, including the more challenging questions, </w:t>
            </w:r>
            <w:r w:rsidR="00A24F10" w:rsidRPr="002D018B">
              <w:rPr>
                <w:lang w:val="en-GB"/>
              </w:rPr>
              <w:t xml:space="preserve">and </w:t>
            </w:r>
            <w:r w:rsidR="003A349B" w:rsidRPr="002D018B">
              <w:rPr>
                <w:lang w:val="en-GB"/>
              </w:rPr>
              <w:t>will</w:t>
            </w:r>
            <w:r w:rsidR="00A24F10" w:rsidRPr="002D018B">
              <w:rPr>
                <w:lang w:val="en-GB"/>
              </w:rPr>
              <w:t xml:space="preserve"> have used some</w:t>
            </w:r>
            <w:r w:rsidR="009750B3" w:rsidRPr="002D018B">
              <w:rPr>
                <w:lang w:val="en-GB"/>
              </w:rPr>
              <w:t xml:space="preserve"> good technical vocabulary</w:t>
            </w:r>
            <w:r w:rsidR="00A24F10" w:rsidRPr="002D018B">
              <w:rPr>
                <w:lang w:val="en-GB"/>
              </w:rPr>
              <w:t xml:space="preserve"> in some questions</w:t>
            </w:r>
            <w:r w:rsidRPr="002D018B">
              <w:rPr>
                <w:lang w:val="en-GB"/>
              </w:rPr>
              <w:t>.</w:t>
            </w:r>
            <w:r w:rsidR="009750B3" w:rsidRPr="002D018B">
              <w:rPr>
                <w:lang w:val="en-GB"/>
              </w:rPr>
              <w:t xml:space="preserve"> It is likely that they have some areas of expertise, but some gaps in their knowledge that may be evident by misuse of some technical vocabulary, but only in specific areas.</w:t>
            </w:r>
            <w:r w:rsidRPr="002D018B">
              <w:rPr>
                <w:lang w:val="en-GB"/>
              </w:rPr>
              <w:t xml:space="preserve"> They will have missed the last available mark in some </w:t>
            </w:r>
            <w:r w:rsidR="002D018B" w:rsidRPr="002D018B">
              <w:rPr>
                <w:lang w:val="en-GB"/>
              </w:rPr>
              <w:t>3- and 4-mark</w:t>
            </w:r>
            <w:r w:rsidRPr="002D018B">
              <w:rPr>
                <w:lang w:val="en-GB"/>
              </w:rPr>
              <w:t xml:space="preserve"> questions due to repetition / alternate wording of a creditworthy point or missing the </w:t>
            </w:r>
            <w:r w:rsidR="007D46D9" w:rsidRPr="002D018B">
              <w:rPr>
                <w:lang w:val="en-GB"/>
              </w:rPr>
              <w:t>mark</w:t>
            </w:r>
            <w:r w:rsidRPr="002D018B">
              <w:rPr>
                <w:lang w:val="en-GB"/>
              </w:rPr>
              <w:t xml:space="preserve"> that was aimed at A grade candidates. </w:t>
            </w:r>
            <w:r w:rsidR="009750B3" w:rsidRPr="002D018B">
              <w:rPr>
                <w:lang w:val="en-GB"/>
              </w:rPr>
              <w:t xml:space="preserve">They may understand some complex technical points but articulate their understanding in a clumsy fashion. </w:t>
            </w:r>
            <w:r w:rsidRPr="002D018B">
              <w:rPr>
                <w:lang w:val="en-GB"/>
              </w:rPr>
              <w:t xml:space="preserve">At this level, candidates will often </w:t>
            </w:r>
            <w:r w:rsidRPr="002D018B">
              <w:rPr>
                <w:lang w:val="en-GB"/>
              </w:rPr>
              <w:lastRenderedPageBreak/>
              <w:t>gain many of the available marks for AO3 but miss out on some AO4 marks due to limited evaluation and / or comparison, despite the ability to hear good detail in the production.</w:t>
            </w:r>
          </w:p>
          <w:p w14:paraId="2E78E684" w14:textId="37E66D08" w:rsidR="00442871" w:rsidRPr="00A24F10" w:rsidRDefault="00442871" w:rsidP="002D018B">
            <w:pPr>
              <w:pStyle w:val="ListBullet"/>
              <w:numPr>
                <w:ilvl w:val="0"/>
                <w:numId w:val="45"/>
              </w:numPr>
              <w:rPr>
                <w:lang w:val="en-GB"/>
              </w:rPr>
            </w:pPr>
            <w:r w:rsidRPr="00A24F10">
              <w:rPr>
                <w:lang w:val="en-GB"/>
              </w:rPr>
              <w:t>In 9MT0/04, candidates at this level will generally do well in question 5 or 6, but rarely both, however they may have paid particular attention to some specific areas of the paper and skewed their marks accordingly. Their response to question 6 is often truncated due to time management issues or has detail in some areas but not others, hence accessing part, but not all of the available marks. They will demonstrate the same technical understanding as in 9MT0/03 but there will be a few gaps in their knowledge evident in some responses. Candidates at this level often perform well in the audio tasks and less well at some of the technical written questions such as the graphs or vice versa.</w:t>
            </w:r>
          </w:p>
        </w:tc>
      </w:tr>
    </w:tbl>
    <w:bookmarkEnd w:id="1"/>
    <w:p w14:paraId="790ECFEF" w14:textId="53A09BD9" w:rsidR="00582573" w:rsidRPr="00A24F10" w:rsidRDefault="00DE4531" w:rsidP="00582573">
      <w:pPr>
        <w:pStyle w:val="Heading3"/>
        <w:rPr>
          <w:lang w:val="en-GB"/>
        </w:rPr>
      </w:pPr>
      <w:r w:rsidRPr="00A24F10">
        <w:rPr>
          <w:lang w:val="en-GB" w:eastAsia="en-GB"/>
        </w:rPr>
        <w:t>S</w:t>
      </w:r>
      <w:r w:rsidR="002562CC" w:rsidRPr="00A24F10">
        <w:rPr>
          <w:lang w:val="en-GB" w:eastAsia="en-GB"/>
        </w:rPr>
        <w:t>upport</w:t>
      </w:r>
      <w:r w:rsidR="00582573" w:rsidRPr="00A24F10">
        <w:rPr>
          <w:lang w:val="en-GB" w:eastAsia="en-GB"/>
        </w:rPr>
        <w:t xml:space="preserve"> </w:t>
      </w:r>
    </w:p>
    <w:bookmarkEnd w:id="0"/>
    <w:p w14:paraId="7D44AF53" w14:textId="197E2FC8" w:rsidR="005A6E88" w:rsidRPr="00A24F10" w:rsidRDefault="005A6E88" w:rsidP="4E66E24F">
      <w:pPr>
        <w:rPr>
          <w:rFonts w:ascii="Open Sans" w:hAnsi="Open Sans" w:cstheme="minorBidi"/>
        </w:rPr>
      </w:pPr>
      <w:r w:rsidRPr="00A24F10">
        <w:rPr>
          <w:rFonts w:ascii="Open Sans" w:hAnsi="Open Sans" w:cstheme="minorBidi"/>
        </w:rPr>
        <w:t>We understand it is an uncertain time for you and your students at the moment</w:t>
      </w:r>
      <w:r w:rsidR="7756ECB7" w:rsidRPr="00A24F10">
        <w:rPr>
          <w:rFonts w:ascii="Open Sans" w:hAnsi="Open Sans" w:cstheme="minorBidi"/>
        </w:rPr>
        <w:t>.</w:t>
      </w:r>
      <w:r w:rsidRPr="00A24F10">
        <w:rPr>
          <w:rFonts w:ascii="Open Sans" w:hAnsi="Open Sans" w:cstheme="minorBidi"/>
        </w:rPr>
        <w:t xml:space="preserve"> </w:t>
      </w:r>
      <w:r w:rsidR="7BB229C5" w:rsidRPr="00A24F10">
        <w:rPr>
          <w:rFonts w:ascii="Open Sans" w:hAnsi="Open Sans" w:cstheme="minorBidi"/>
        </w:rPr>
        <w:t>O</w:t>
      </w:r>
      <w:r w:rsidRPr="00A24F10">
        <w:rPr>
          <w:rFonts w:ascii="Open Sans" w:hAnsi="Open Sans" w:cstheme="minorBidi"/>
        </w:rPr>
        <w:t xml:space="preserve">ur overriding aim this summer, as with any exam series, is to make sure that every learner receives a grade or award that reflects their knowledge and understanding of the subject they have studied. </w:t>
      </w:r>
    </w:p>
    <w:p w14:paraId="20C5BC79" w14:textId="44577583" w:rsidR="005A6E88" w:rsidRPr="00A24F10" w:rsidRDefault="005A6E88" w:rsidP="4E66E24F">
      <w:pPr>
        <w:rPr>
          <w:rFonts w:ascii="Open Sans" w:hAnsi="Open Sans" w:cstheme="minorBidi"/>
        </w:rPr>
      </w:pPr>
    </w:p>
    <w:p w14:paraId="24246F1B" w14:textId="5F857467" w:rsidR="005A6E88" w:rsidRPr="00A24F10" w:rsidRDefault="005A6E88" w:rsidP="4E66E24F">
      <w:pPr>
        <w:rPr>
          <w:rFonts w:ascii="Open Sans" w:hAnsi="Open Sans" w:cstheme="minorBidi"/>
        </w:rPr>
      </w:pPr>
      <w:r w:rsidRPr="00A24F10">
        <w:rPr>
          <w:rFonts w:ascii="Open Sans" w:hAnsi="Open Sans" w:cstheme="minorBidi"/>
        </w:rPr>
        <w:t>We are eager to make sure that you have all the necessary information and support that you need during this time</w:t>
      </w:r>
    </w:p>
    <w:p w14:paraId="24C72DB6" w14:textId="5A007562" w:rsidR="005A6E88" w:rsidRPr="00A24F10" w:rsidRDefault="005A6E88" w:rsidP="005A6E88">
      <w:pPr>
        <w:pStyle w:val="ListParagraph"/>
        <w:numPr>
          <w:ilvl w:val="0"/>
          <w:numId w:val="42"/>
        </w:numPr>
        <w:rPr>
          <w:lang w:val="en-GB"/>
        </w:rPr>
      </w:pPr>
      <w:r w:rsidRPr="00A24F10">
        <w:rPr>
          <w:lang w:val="en-GB"/>
        </w:rPr>
        <w:t xml:space="preserve">there is a large range of support available via </w:t>
      </w:r>
      <w:hyperlink r:id="rId16" w:anchor="filterQuery=category:Pearson-UK:Category%2FTeaching-and-learning-materials" w:history="1">
        <w:r w:rsidRPr="002D018B">
          <w:rPr>
            <w:rStyle w:val="Hyperlink"/>
            <w:color w:val="0070C0"/>
            <w:lang w:val="en-GB"/>
          </w:rPr>
          <w:t>the subject pages</w:t>
        </w:r>
      </w:hyperlink>
      <w:r w:rsidRPr="002D018B">
        <w:rPr>
          <w:color w:val="0070C0"/>
          <w:lang w:val="en-GB"/>
        </w:rPr>
        <w:t xml:space="preserve"> on </w:t>
      </w:r>
      <w:r w:rsidRPr="00A24F10">
        <w:rPr>
          <w:lang w:val="en-GB"/>
        </w:rPr>
        <w:t>our website (including exam paper</w:t>
      </w:r>
      <w:r w:rsidR="09F7E90B" w:rsidRPr="00A24F10">
        <w:rPr>
          <w:lang w:val="en-GB"/>
        </w:rPr>
        <w:t>s</w:t>
      </w:r>
      <w:r w:rsidRPr="00A24F10">
        <w:rPr>
          <w:lang w:val="en-GB"/>
        </w:rPr>
        <w:t xml:space="preserve"> and NEA with commentaries and marks)</w:t>
      </w:r>
    </w:p>
    <w:p w14:paraId="08315CDD" w14:textId="46ACD1D4" w:rsidR="005A6E88" w:rsidRPr="00A24F10" w:rsidRDefault="005A6E88" w:rsidP="005A6E88">
      <w:pPr>
        <w:pStyle w:val="ListParagraph"/>
        <w:numPr>
          <w:ilvl w:val="0"/>
          <w:numId w:val="42"/>
        </w:numPr>
        <w:rPr>
          <w:lang w:val="en-GB"/>
        </w:rPr>
      </w:pPr>
      <w:r w:rsidRPr="00A24F10">
        <w:rPr>
          <w:lang w:val="en-GB"/>
        </w:rPr>
        <w:t>we will be providing guidance on rank ordering your students shortly</w:t>
      </w:r>
    </w:p>
    <w:p w14:paraId="68C4312C" w14:textId="76483B5F" w:rsidR="005A6E88" w:rsidRPr="00A24F10" w:rsidRDefault="005A6E88" w:rsidP="005A6E88">
      <w:pPr>
        <w:pStyle w:val="ListParagraph"/>
        <w:numPr>
          <w:ilvl w:val="0"/>
          <w:numId w:val="42"/>
        </w:numPr>
        <w:rPr>
          <w:lang w:val="en-GB"/>
        </w:rPr>
      </w:pPr>
      <w:r w:rsidRPr="00A24F10">
        <w:rPr>
          <w:lang w:val="en-GB"/>
        </w:rPr>
        <w:t xml:space="preserve">you can contact us via our </w:t>
      </w:r>
      <w:hyperlink r:id="rId17" w:history="1">
        <w:r w:rsidRPr="002D018B">
          <w:rPr>
            <w:rStyle w:val="Hyperlink"/>
            <w:color w:val="0070C0"/>
            <w:lang w:val="en-GB"/>
          </w:rPr>
          <w:t>Ask the Expert Service</w:t>
        </w:r>
      </w:hyperlink>
    </w:p>
    <w:p w14:paraId="752BB97C" w14:textId="421B3792" w:rsidR="4E66E24F" w:rsidRPr="00A24F10" w:rsidRDefault="4E66E24F" w:rsidP="4E66E24F"/>
    <w:p w14:paraId="4983E7D3" w14:textId="235CE050" w:rsidR="00DE4531" w:rsidRPr="00A24F10" w:rsidRDefault="00DE4531" w:rsidP="005A6E88">
      <w:pPr>
        <w:pStyle w:val="BodyText"/>
        <w:rPr>
          <w:lang w:val="en-GB"/>
        </w:rPr>
      </w:pPr>
    </w:p>
    <w:sectPr w:rsidR="00DE4531" w:rsidRPr="00A24F10" w:rsidSect="00721737">
      <w:footerReference w:type="default" r:id="rId18"/>
      <w:footerReference w:type="first" r:id="rId19"/>
      <w:pgSz w:w="11900" w:h="16820"/>
      <w:pgMar w:top="772" w:right="794" w:bottom="567" w:left="794" w:header="3402"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34DDB" w14:textId="77777777" w:rsidR="008D6554" w:rsidRDefault="008D6554" w:rsidP="003F4BE3">
      <w:r>
        <w:separator/>
      </w:r>
    </w:p>
    <w:p w14:paraId="7B1E8A2B" w14:textId="77777777" w:rsidR="008D6554" w:rsidRDefault="008D6554"/>
    <w:p w14:paraId="5DA79BFD" w14:textId="77777777" w:rsidR="008D6554" w:rsidRDefault="008D6554"/>
  </w:endnote>
  <w:endnote w:type="continuationSeparator" w:id="0">
    <w:p w14:paraId="73F27A9F" w14:textId="77777777" w:rsidR="008D6554" w:rsidRDefault="008D6554" w:rsidP="003F4BE3">
      <w:r>
        <w:continuationSeparator/>
      </w:r>
    </w:p>
    <w:p w14:paraId="38571CD3" w14:textId="77777777" w:rsidR="008D6554" w:rsidRDefault="008D6554"/>
    <w:p w14:paraId="00F9AD30" w14:textId="77777777" w:rsidR="008D6554" w:rsidRDefault="008D65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Playfair Display">
    <w:altName w:val="Calibri"/>
    <w:panose1 w:val="020B0604020202020204"/>
    <w:charset w:val="00"/>
    <w:family w:val="auto"/>
    <w:pitch w:val="variable"/>
    <w:sig w:usb0="00000207" w:usb1="00000000" w:usb2="00000000" w:usb3="00000000" w:csb0="00000097" w:csb1="00000000"/>
  </w:font>
  <w:font w:name="Open Sans">
    <w:altName w:val="Calibri"/>
    <w:panose1 w:val="020B0604020202020204"/>
    <w:charset w:val="00"/>
    <w:family w:val="swiss"/>
    <w:pitch w:val="variable"/>
    <w:sig w:usb0="E00002EF" w:usb1="4000205B" w:usb2="00000028" w:usb3="00000000" w:csb0="0000019F" w:csb1="00000000"/>
  </w:font>
  <w:font w:name="Lucida Grande">
    <w:panose1 w:val="020B0600040502020204"/>
    <w:charset w:val="00"/>
    <w:family w:val="swiss"/>
    <w:pitch w:val="variable"/>
    <w:sig w:usb0="E1000AEF" w:usb1="5000A1FF" w:usb2="00000000" w:usb3="00000000" w:csb0="000001BF" w:csb1="00000000"/>
  </w:font>
  <w:font w:name="OpenSans-Light">
    <w:altName w:val="Calibri"/>
    <w:panose1 w:val="020B0604020202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C0023" w14:textId="21268AF7" w:rsidR="00442871" w:rsidRPr="002D018B" w:rsidRDefault="002D018B" w:rsidP="002D018B">
    <w:pPr>
      <w:pStyle w:val="Footer"/>
    </w:pPr>
    <w:r>
      <w:t>A level Music Technology_Grade characteristics_May20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53824" w14:textId="43402B28" w:rsidR="00442871" w:rsidRDefault="002D018B" w:rsidP="00721737">
    <w:pPr>
      <w:pStyle w:val="Footer"/>
    </w:pPr>
    <w:r>
      <w:t>A level Music Technology_Grade characteristics_May20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DD847" w14:textId="77777777" w:rsidR="008D6554" w:rsidRDefault="008D6554" w:rsidP="003F4BE3">
      <w:r>
        <w:separator/>
      </w:r>
    </w:p>
    <w:p w14:paraId="592EE140" w14:textId="77777777" w:rsidR="008D6554" w:rsidRDefault="008D6554"/>
    <w:p w14:paraId="76843CB2" w14:textId="77777777" w:rsidR="008D6554" w:rsidRDefault="008D6554"/>
  </w:footnote>
  <w:footnote w:type="continuationSeparator" w:id="0">
    <w:p w14:paraId="4F6F60B0" w14:textId="77777777" w:rsidR="008D6554" w:rsidRDefault="008D6554" w:rsidP="003F4BE3">
      <w:r>
        <w:continuationSeparator/>
      </w:r>
    </w:p>
    <w:p w14:paraId="7EDD1175" w14:textId="77777777" w:rsidR="008D6554" w:rsidRDefault="008D6554"/>
    <w:p w14:paraId="01F3A753" w14:textId="77777777" w:rsidR="008D6554" w:rsidRDefault="008D65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9BAE48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7F"/>
    <w:multiLevelType w:val="singleLevel"/>
    <w:tmpl w:val="B57A97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FE8068"/>
    <w:lvl w:ilvl="0">
      <w:start w:val="1"/>
      <w:numFmt w:val="bullet"/>
      <w:pStyle w:val="ListBullet2"/>
      <w:lvlText w:val="o"/>
      <w:lvlJc w:val="left"/>
      <w:pPr>
        <w:ind w:left="927" w:hanging="360"/>
      </w:pPr>
      <w:rPr>
        <w:rFonts w:ascii="Courier New" w:hAnsi="Courier New" w:cs="Courier New" w:hint="default"/>
      </w:rPr>
    </w:lvl>
  </w:abstractNum>
  <w:abstractNum w:abstractNumId="8"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lvlText w:val="%1.%2"/>
      <w:lvlJc w:val="left"/>
      <w:pPr>
        <w:ind w:left="926" w:hanging="36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4836" w:hanging="1440"/>
      </w:pPr>
    </w:lvl>
    <w:lvl w:ilvl="7">
      <w:start w:val="1"/>
      <w:numFmt w:val="decimal"/>
      <w:lvlText w:val="%1.%2.%3.%4.%5.%6.%7.%8"/>
      <w:lvlJc w:val="left"/>
      <w:pPr>
        <w:ind w:left="5762" w:hanging="1800"/>
      </w:pPr>
    </w:lvl>
    <w:lvl w:ilvl="8">
      <w:start w:val="1"/>
      <w:numFmt w:val="decimal"/>
      <w:lvlText w:val="%1.%2.%3.%4.%5.%6.%7.%8.%9"/>
      <w:lvlJc w:val="left"/>
      <w:pPr>
        <w:ind w:left="6328" w:hanging="1800"/>
      </w:pPr>
    </w:lvl>
  </w:abstractNum>
  <w:abstractNum w:abstractNumId="9" w15:restartNumberingAfterBreak="0">
    <w:nsid w:val="FFFFFF89"/>
    <w:multiLevelType w:val="singleLevel"/>
    <w:tmpl w:val="30C091D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77016"/>
    <w:multiLevelType w:val="multilevel"/>
    <w:tmpl w:val="018C9F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751844"/>
    <w:multiLevelType w:val="hybridMultilevel"/>
    <w:tmpl w:val="2CDA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764878"/>
    <w:multiLevelType w:val="hybridMultilevel"/>
    <w:tmpl w:val="D0F49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968018B"/>
    <w:multiLevelType w:val="multilevel"/>
    <w:tmpl w:val="0809001F"/>
    <w:numStyleLink w:val="111111"/>
  </w:abstractNum>
  <w:abstractNum w:abstractNumId="14" w15:restartNumberingAfterBreak="0">
    <w:nsid w:val="0C94398A"/>
    <w:multiLevelType w:val="multilevel"/>
    <w:tmpl w:val="03A070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81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CBE7EED"/>
    <w:multiLevelType w:val="hybridMultilevel"/>
    <w:tmpl w:val="5F2446DC"/>
    <w:lvl w:ilvl="0" w:tplc="452ABEB0">
      <w:start w:val="1"/>
      <w:numFmt w:val="lowerLetter"/>
      <w:lvlText w:val="%1."/>
      <w:lvlJc w:val="left"/>
      <w:pPr>
        <w:ind w:left="1080" w:hanging="360"/>
      </w:pPr>
    </w:lvl>
    <w:lvl w:ilvl="1" w:tplc="16ECE276" w:tentative="1">
      <w:start w:val="1"/>
      <w:numFmt w:val="lowerLetter"/>
      <w:lvlText w:val="%2."/>
      <w:lvlJc w:val="left"/>
      <w:pPr>
        <w:ind w:left="1800" w:hanging="360"/>
      </w:pPr>
    </w:lvl>
    <w:lvl w:ilvl="2" w:tplc="84BECFC2">
      <w:start w:val="1"/>
      <w:numFmt w:val="lowerLetter"/>
      <w:lvlText w:val="%3."/>
      <w:lvlJc w:val="left"/>
      <w:pPr>
        <w:ind w:left="2700" w:hanging="360"/>
      </w:pPr>
    </w:lvl>
    <w:lvl w:ilvl="3" w:tplc="DCB00D6E" w:tentative="1">
      <w:start w:val="1"/>
      <w:numFmt w:val="decimal"/>
      <w:lvlText w:val="%4."/>
      <w:lvlJc w:val="left"/>
      <w:pPr>
        <w:ind w:left="3240" w:hanging="360"/>
      </w:pPr>
    </w:lvl>
    <w:lvl w:ilvl="4" w:tplc="B644F506" w:tentative="1">
      <w:start w:val="1"/>
      <w:numFmt w:val="lowerLetter"/>
      <w:lvlText w:val="%5."/>
      <w:lvlJc w:val="left"/>
      <w:pPr>
        <w:ind w:left="3960" w:hanging="360"/>
      </w:pPr>
    </w:lvl>
    <w:lvl w:ilvl="5" w:tplc="AF9C7670" w:tentative="1">
      <w:start w:val="1"/>
      <w:numFmt w:val="lowerRoman"/>
      <w:lvlText w:val="%6."/>
      <w:lvlJc w:val="right"/>
      <w:pPr>
        <w:ind w:left="4680" w:hanging="180"/>
      </w:pPr>
    </w:lvl>
    <w:lvl w:ilvl="6" w:tplc="29388EE6" w:tentative="1">
      <w:start w:val="1"/>
      <w:numFmt w:val="decimal"/>
      <w:lvlText w:val="%7."/>
      <w:lvlJc w:val="left"/>
      <w:pPr>
        <w:ind w:left="5400" w:hanging="360"/>
      </w:pPr>
    </w:lvl>
    <w:lvl w:ilvl="7" w:tplc="8EAE3806" w:tentative="1">
      <w:start w:val="1"/>
      <w:numFmt w:val="lowerLetter"/>
      <w:lvlText w:val="%8."/>
      <w:lvlJc w:val="left"/>
      <w:pPr>
        <w:ind w:left="6120" w:hanging="360"/>
      </w:pPr>
    </w:lvl>
    <w:lvl w:ilvl="8" w:tplc="AE84B0CA" w:tentative="1">
      <w:start w:val="1"/>
      <w:numFmt w:val="lowerRoman"/>
      <w:lvlText w:val="%9."/>
      <w:lvlJc w:val="right"/>
      <w:pPr>
        <w:ind w:left="6840" w:hanging="180"/>
      </w:pPr>
    </w:lvl>
  </w:abstractNum>
  <w:abstractNum w:abstractNumId="16" w15:restartNumberingAfterBreak="0">
    <w:nsid w:val="0D007D67"/>
    <w:multiLevelType w:val="hybridMultilevel"/>
    <w:tmpl w:val="680C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105928"/>
    <w:multiLevelType w:val="hybridMultilevel"/>
    <w:tmpl w:val="22E4EB5A"/>
    <w:lvl w:ilvl="0" w:tplc="F028D1A4">
      <w:start w:val="1"/>
      <w:numFmt w:val="bullet"/>
      <w:lvlText w:val="o"/>
      <w:lvlJc w:val="left"/>
      <w:pPr>
        <w:ind w:left="927"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265C6C"/>
    <w:multiLevelType w:val="hybridMultilevel"/>
    <w:tmpl w:val="E2D81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3C1189"/>
    <w:multiLevelType w:val="hybridMultilevel"/>
    <w:tmpl w:val="1B6A2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D448FD"/>
    <w:multiLevelType w:val="multilevel"/>
    <w:tmpl w:val="4216B6BA"/>
    <w:lvl w:ilvl="0">
      <w:start w:val="1"/>
      <w:numFmt w:val="decimal"/>
      <w:lvlText w:val="%1."/>
      <w:lvlJc w:val="left"/>
      <w:pPr>
        <w:ind w:left="284" w:hanging="284"/>
      </w:p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21" w15:restartNumberingAfterBreak="0">
    <w:nsid w:val="2D571A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D6401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E9D0492"/>
    <w:multiLevelType w:val="multilevel"/>
    <w:tmpl w:val="A42467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3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AE0A76"/>
    <w:multiLevelType w:val="multilevel"/>
    <w:tmpl w:val="9432A9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0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6A7808"/>
    <w:multiLevelType w:val="multilevel"/>
    <w:tmpl w:val="0809001F"/>
    <w:numStyleLink w:val="111111"/>
  </w:abstractNum>
  <w:abstractNum w:abstractNumId="26" w15:restartNumberingAfterBreak="0">
    <w:nsid w:val="3A0228BC"/>
    <w:multiLevelType w:val="multilevel"/>
    <w:tmpl w:val="BC4E70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BBC54B7"/>
    <w:multiLevelType w:val="multilevel"/>
    <w:tmpl w:val="7F2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1E7D82"/>
    <w:multiLevelType w:val="multilevel"/>
    <w:tmpl w:val="0809001F"/>
    <w:numStyleLink w:val="111111"/>
  </w:abstractNum>
  <w:abstractNum w:abstractNumId="29" w15:restartNumberingAfterBreak="0">
    <w:nsid w:val="402757D1"/>
    <w:multiLevelType w:val="hybridMultilevel"/>
    <w:tmpl w:val="22B0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8D2834"/>
    <w:multiLevelType w:val="multilevel"/>
    <w:tmpl w:val="A86498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32" w15:restartNumberingAfterBreak="0">
    <w:nsid w:val="4D167BFC"/>
    <w:multiLevelType w:val="multilevel"/>
    <w:tmpl w:val="EE68BB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6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lvlText w:val="%1.%2."/>
      <w:lvlJc w:val="left"/>
      <w:pPr>
        <w:ind w:left="1358" w:hanging="432"/>
      </w:p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34" w15:restartNumberingAfterBreak="0">
    <w:nsid w:val="50796944"/>
    <w:multiLevelType w:val="hybridMultilevel"/>
    <w:tmpl w:val="60E0C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080EFC"/>
    <w:multiLevelType w:val="hybridMultilevel"/>
    <w:tmpl w:val="3E4E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2D376D"/>
    <w:multiLevelType w:val="multilevel"/>
    <w:tmpl w:val="95C64A4A"/>
    <w:lvl w:ilvl="0">
      <w:start w:val="1"/>
      <w:numFmt w:val="decimal"/>
      <w:lvlText w:val="%1."/>
      <w:lvlJc w:val="left"/>
      <w:pPr>
        <w:ind w:left="284" w:hanging="284"/>
      </w:pPr>
      <w:rPr>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37" w15:restartNumberingAfterBreak="0">
    <w:nsid w:val="5B81284A"/>
    <w:multiLevelType w:val="multilevel"/>
    <w:tmpl w:val="C2862D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82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1F95C30"/>
    <w:multiLevelType w:val="hybridMultilevel"/>
    <w:tmpl w:val="D76A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E768D5"/>
    <w:multiLevelType w:val="hybridMultilevel"/>
    <w:tmpl w:val="002C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242D8C"/>
    <w:multiLevelType w:val="multilevel"/>
    <w:tmpl w:val="04C0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FE5B91"/>
    <w:multiLevelType w:val="hybridMultilevel"/>
    <w:tmpl w:val="2BF0E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15"/>
  </w:num>
  <w:num w:numId="4">
    <w:abstractNumId w:val="33"/>
  </w:num>
  <w:num w:numId="5">
    <w:abstractNumId w:val="8"/>
  </w:num>
  <w:num w:numId="6">
    <w:abstractNumId w:val="7"/>
  </w:num>
  <w:num w:numId="7">
    <w:abstractNumId w:val="22"/>
  </w:num>
  <w:num w:numId="8">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0"/>
  </w:num>
  <w:num w:numId="11">
    <w:abstractNumId w:val="1"/>
  </w:num>
  <w:num w:numId="12">
    <w:abstractNumId w:val="2"/>
  </w:num>
  <w:num w:numId="13">
    <w:abstractNumId w:val="4"/>
  </w:num>
  <w:num w:numId="14">
    <w:abstractNumId w:val="5"/>
  </w:num>
  <w:num w:numId="15">
    <w:abstractNumId w:val="6"/>
  </w:num>
  <w:num w:numId="16">
    <w:abstractNumId w:val="12"/>
  </w:num>
  <w:num w:numId="17">
    <w:abstractNumId w:val="25"/>
  </w:num>
  <w:num w:numId="18">
    <w:abstractNumId w:val="28"/>
  </w:num>
  <w:num w:numId="19">
    <w:abstractNumId w:val="31"/>
  </w:num>
  <w:num w:numId="20">
    <w:abstractNumId w:val="3"/>
  </w:num>
  <w:num w:numId="21">
    <w:abstractNumId w:val="26"/>
  </w:num>
  <w:num w:numId="22">
    <w:abstractNumId w:val="37"/>
  </w:num>
  <w:num w:numId="23">
    <w:abstractNumId w:val="24"/>
  </w:num>
  <w:num w:numId="24">
    <w:abstractNumId w:val="32"/>
  </w:num>
  <w:num w:numId="25">
    <w:abstractNumId w:val="23"/>
  </w:num>
  <w:num w:numId="26">
    <w:abstractNumId w:val="10"/>
  </w:num>
  <w:num w:numId="27">
    <w:abstractNumId w:val="30"/>
  </w:num>
  <w:num w:numId="28">
    <w:abstractNumId w:val="14"/>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34"/>
  </w:num>
  <w:num w:numId="34">
    <w:abstractNumId w:val="38"/>
  </w:num>
  <w:num w:numId="35">
    <w:abstractNumId w:val="17"/>
  </w:num>
  <w:num w:numId="36">
    <w:abstractNumId w:val="11"/>
  </w:num>
  <w:num w:numId="37">
    <w:abstractNumId w:val="35"/>
  </w:num>
  <w:num w:numId="38">
    <w:abstractNumId w:val="39"/>
  </w:num>
  <w:num w:numId="39">
    <w:abstractNumId w:val="40"/>
  </w:num>
  <w:num w:numId="40">
    <w:abstractNumId w:val="27"/>
  </w:num>
  <w:num w:numId="41">
    <w:abstractNumId w:val="16"/>
  </w:num>
  <w:num w:numId="42">
    <w:abstractNumId w:val="41"/>
  </w:num>
  <w:num w:numId="43">
    <w:abstractNumId w:val="18"/>
  </w:num>
  <w:num w:numId="44">
    <w:abstractNumId w:val="29"/>
  </w:num>
  <w:num w:numId="4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072AD6"/>
    <w:rsid w:val="00007CB7"/>
    <w:rsid w:val="000122CC"/>
    <w:rsid w:val="000348F9"/>
    <w:rsid w:val="00037899"/>
    <w:rsid w:val="000379A2"/>
    <w:rsid w:val="00053208"/>
    <w:rsid w:val="00053F84"/>
    <w:rsid w:val="00057C2F"/>
    <w:rsid w:val="00064CFA"/>
    <w:rsid w:val="00072AD6"/>
    <w:rsid w:val="000902A4"/>
    <w:rsid w:val="000943DB"/>
    <w:rsid w:val="000B523F"/>
    <w:rsid w:val="000B597C"/>
    <w:rsid w:val="000D22F0"/>
    <w:rsid w:val="000D38EE"/>
    <w:rsid w:val="000D51BA"/>
    <w:rsid w:val="000E14A7"/>
    <w:rsid w:val="000E7EC1"/>
    <w:rsid w:val="00102BFA"/>
    <w:rsid w:val="00105ADD"/>
    <w:rsid w:val="001127EE"/>
    <w:rsid w:val="00117F1F"/>
    <w:rsid w:val="0015549D"/>
    <w:rsid w:val="001679F8"/>
    <w:rsid w:val="00171271"/>
    <w:rsid w:val="00181199"/>
    <w:rsid w:val="001819BF"/>
    <w:rsid w:val="00184CAA"/>
    <w:rsid w:val="00193B73"/>
    <w:rsid w:val="00195A50"/>
    <w:rsid w:val="001C69A4"/>
    <w:rsid w:val="001D54A2"/>
    <w:rsid w:val="001E57B1"/>
    <w:rsid w:val="001E5C50"/>
    <w:rsid w:val="001F7B64"/>
    <w:rsid w:val="002046E7"/>
    <w:rsid w:val="002351C4"/>
    <w:rsid w:val="00247EAA"/>
    <w:rsid w:val="002562CC"/>
    <w:rsid w:val="002653BB"/>
    <w:rsid w:val="0026673C"/>
    <w:rsid w:val="00292E98"/>
    <w:rsid w:val="00293A47"/>
    <w:rsid w:val="002A1DD3"/>
    <w:rsid w:val="002D018B"/>
    <w:rsid w:val="002D355A"/>
    <w:rsid w:val="002D46A3"/>
    <w:rsid w:val="00334437"/>
    <w:rsid w:val="00334BD4"/>
    <w:rsid w:val="0034112A"/>
    <w:rsid w:val="00350D6A"/>
    <w:rsid w:val="00354F66"/>
    <w:rsid w:val="00370DFE"/>
    <w:rsid w:val="00372CAF"/>
    <w:rsid w:val="0037577F"/>
    <w:rsid w:val="0037680C"/>
    <w:rsid w:val="00380796"/>
    <w:rsid w:val="003A0A13"/>
    <w:rsid w:val="003A349B"/>
    <w:rsid w:val="003A6485"/>
    <w:rsid w:val="003B5584"/>
    <w:rsid w:val="003C3860"/>
    <w:rsid w:val="003C68D9"/>
    <w:rsid w:val="003E387B"/>
    <w:rsid w:val="003E6918"/>
    <w:rsid w:val="003F4BE3"/>
    <w:rsid w:val="0040647C"/>
    <w:rsid w:val="00412EA3"/>
    <w:rsid w:val="00442871"/>
    <w:rsid w:val="00451930"/>
    <w:rsid w:val="00460AF6"/>
    <w:rsid w:val="004625BE"/>
    <w:rsid w:val="004A5A7A"/>
    <w:rsid w:val="004B4A72"/>
    <w:rsid w:val="004B5905"/>
    <w:rsid w:val="004C46C8"/>
    <w:rsid w:val="004D0035"/>
    <w:rsid w:val="004D1A96"/>
    <w:rsid w:val="004D1EC2"/>
    <w:rsid w:val="00502EF6"/>
    <w:rsid w:val="00507FCC"/>
    <w:rsid w:val="00511F00"/>
    <w:rsid w:val="0054162F"/>
    <w:rsid w:val="00544C21"/>
    <w:rsid w:val="00547F97"/>
    <w:rsid w:val="00553B48"/>
    <w:rsid w:val="00563798"/>
    <w:rsid w:val="00564BCB"/>
    <w:rsid w:val="005767CD"/>
    <w:rsid w:val="00582573"/>
    <w:rsid w:val="0059472F"/>
    <w:rsid w:val="005955EF"/>
    <w:rsid w:val="005A3092"/>
    <w:rsid w:val="005A6B4B"/>
    <w:rsid w:val="005A6E88"/>
    <w:rsid w:val="005B3FE8"/>
    <w:rsid w:val="005C0D18"/>
    <w:rsid w:val="005C13F3"/>
    <w:rsid w:val="005C4F21"/>
    <w:rsid w:val="005D30E4"/>
    <w:rsid w:val="006110F0"/>
    <w:rsid w:val="006205B7"/>
    <w:rsid w:val="0063002B"/>
    <w:rsid w:val="00631134"/>
    <w:rsid w:val="00652139"/>
    <w:rsid w:val="00655737"/>
    <w:rsid w:val="00661ED5"/>
    <w:rsid w:val="00667558"/>
    <w:rsid w:val="00677381"/>
    <w:rsid w:val="006867BA"/>
    <w:rsid w:val="006B72CE"/>
    <w:rsid w:val="006C1438"/>
    <w:rsid w:val="006D106C"/>
    <w:rsid w:val="006D3CEC"/>
    <w:rsid w:val="00704696"/>
    <w:rsid w:val="00707E44"/>
    <w:rsid w:val="00715E19"/>
    <w:rsid w:val="00721737"/>
    <w:rsid w:val="007301AA"/>
    <w:rsid w:val="00745D17"/>
    <w:rsid w:val="00747EAF"/>
    <w:rsid w:val="00763B07"/>
    <w:rsid w:val="00763BC1"/>
    <w:rsid w:val="00766C1F"/>
    <w:rsid w:val="00774BAF"/>
    <w:rsid w:val="00781A9C"/>
    <w:rsid w:val="00795DFC"/>
    <w:rsid w:val="0079779E"/>
    <w:rsid w:val="007A4078"/>
    <w:rsid w:val="007B2C4D"/>
    <w:rsid w:val="007C49BE"/>
    <w:rsid w:val="007D46D9"/>
    <w:rsid w:val="007D718E"/>
    <w:rsid w:val="007E5547"/>
    <w:rsid w:val="007F495E"/>
    <w:rsid w:val="00802F96"/>
    <w:rsid w:val="008051B3"/>
    <w:rsid w:val="00817AFE"/>
    <w:rsid w:val="008265AF"/>
    <w:rsid w:val="00835AB3"/>
    <w:rsid w:val="00847041"/>
    <w:rsid w:val="00855ABA"/>
    <w:rsid w:val="00861C41"/>
    <w:rsid w:val="00874831"/>
    <w:rsid w:val="00880E15"/>
    <w:rsid w:val="0088458B"/>
    <w:rsid w:val="00885022"/>
    <w:rsid w:val="00886509"/>
    <w:rsid w:val="008A1D78"/>
    <w:rsid w:val="008A2882"/>
    <w:rsid w:val="008A648E"/>
    <w:rsid w:val="008B07C2"/>
    <w:rsid w:val="008C396E"/>
    <w:rsid w:val="008C4418"/>
    <w:rsid w:val="008C5373"/>
    <w:rsid w:val="008D6554"/>
    <w:rsid w:val="008E4762"/>
    <w:rsid w:val="008E6836"/>
    <w:rsid w:val="008F369C"/>
    <w:rsid w:val="008F52C1"/>
    <w:rsid w:val="00900513"/>
    <w:rsid w:val="00903FC6"/>
    <w:rsid w:val="00933E91"/>
    <w:rsid w:val="00934042"/>
    <w:rsid w:val="00950750"/>
    <w:rsid w:val="0095150B"/>
    <w:rsid w:val="00952FB5"/>
    <w:rsid w:val="009543F9"/>
    <w:rsid w:val="00954E22"/>
    <w:rsid w:val="00962DFD"/>
    <w:rsid w:val="009750B3"/>
    <w:rsid w:val="009B553F"/>
    <w:rsid w:val="009C472E"/>
    <w:rsid w:val="009C6DA5"/>
    <w:rsid w:val="00A13C21"/>
    <w:rsid w:val="00A17EEE"/>
    <w:rsid w:val="00A24F10"/>
    <w:rsid w:val="00A33826"/>
    <w:rsid w:val="00A42E78"/>
    <w:rsid w:val="00A43012"/>
    <w:rsid w:val="00A450AC"/>
    <w:rsid w:val="00A64830"/>
    <w:rsid w:val="00AB36E3"/>
    <w:rsid w:val="00AD5F45"/>
    <w:rsid w:val="00AE2D43"/>
    <w:rsid w:val="00AE3978"/>
    <w:rsid w:val="00AE7FBC"/>
    <w:rsid w:val="00AF02B1"/>
    <w:rsid w:val="00B21040"/>
    <w:rsid w:val="00B25A5F"/>
    <w:rsid w:val="00B314E6"/>
    <w:rsid w:val="00B35BE1"/>
    <w:rsid w:val="00B40B44"/>
    <w:rsid w:val="00B415B7"/>
    <w:rsid w:val="00B44D2D"/>
    <w:rsid w:val="00B53DD4"/>
    <w:rsid w:val="00B57510"/>
    <w:rsid w:val="00B709DD"/>
    <w:rsid w:val="00BB6C7A"/>
    <w:rsid w:val="00BC6855"/>
    <w:rsid w:val="00BD6036"/>
    <w:rsid w:val="00BE496A"/>
    <w:rsid w:val="00BF1C57"/>
    <w:rsid w:val="00BF2494"/>
    <w:rsid w:val="00C10F09"/>
    <w:rsid w:val="00C1216E"/>
    <w:rsid w:val="00C1774B"/>
    <w:rsid w:val="00C21870"/>
    <w:rsid w:val="00C233EC"/>
    <w:rsid w:val="00C30DCB"/>
    <w:rsid w:val="00C32710"/>
    <w:rsid w:val="00C35904"/>
    <w:rsid w:val="00C46C04"/>
    <w:rsid w:val="00C51B48"/>
    <w:rsid w:val="00C81C69"/>
    <w:rsid w:val="00C84A2A"/>
    <w:rsid w:val="00CD0ADE"/>
    <w:rsid w:val="00D166C4"/>
    <w:rsid w:val="00D82C02"/>
    <w:rsid w:val="00D831E2"/>
    <w:rsid w:val="00D8676C"/>
    <w:rsid w:val="00DA61F9"/>
    <w:rsid w:val="00DB186A"/>
    <w:rsid w:val="00DB1D65"/>
    <w:rsid w:val="00DB6280"/>
    <w:rsid w:val="00DD171B"/>
    <w:rsid w:val="00DD4DC8"/>
    <w:rsid w:val="00DE4531"/>
    <w:rsid w:val="00DE5DF0"/>
    <w:rsid w:val="00DF3552"/>
    <w:rsid w:val="00DF3A0D"/>
    <w:rsid w:val="00DF7A14"/>
    <w:rsid w:val="00E054AC"/>
    <w:rsid w:val="00E128DE"/>
    <w:rsid w:val="00E251D7"/>
    <w:rsid w:val="00E25D59"/>
    <w:rsid w:val="00E410EF"/>
    <w:rsid w:val="00E41A40"/>
    <w:rsid w:val="00E444D6"/>
    <w:rsid w:val="00E535B6"/>
    <w:rsid w:val="00E5418C"/>
    <w:rsid w:val="00E64741"/>
    <w:rsid w:val="00E6642C"/>
    <w:rsid w:val="00E81C00"/>
    <w:rsid w:val="00E9353B"/>
    <w:rsid w:val="00EB2930"/>
    <w:rsid w:val="00EB470B"/>
    <w:rsid w:val="00ED23D2"/>
    <w:rsid w:val="00ED40D9"/>
    <w:rsid w:val="00EE7341"/>
    <w:rsid w:val="00EF08D0"/>
    <w:rsid w:val="00EF67EC"/>
    <w:rsid w:val="00F04C1F"/>
    <w:rsid w:val="00F06919"/>
    <w:rsid w:val="00F06D48"/>
    <w:rsid w:val="00F160D0"/>
    <w:rsid w:val="00F27032"/>
    <w:rsid w:val="00F374D6"/>
    <w:rsid w:val="00F47CB3"/>
    <w:rsid w:val="00F52167"/>
    <w:rsid w:val="00F72CB3"/>
    <w:rsid w:val="00F87919"/>
    <w:rsid w:val="00F87F26"/>
    <w:rsid w:val="00FB11BF"/>
    <w:rsid w:val="00FC5048"/>
    <w:rsid w:val="00FC79C9"/>
    <w:rsid w:val="00FD3D77"/>
    <w:rsid w:val="0875BCB3"/>
    <w:rsid w:val="09F7E90B"/>
    <w:rsid w:val="0F1D9B03"/>
    <w:rsid w:val="126EADF8"/>
    <w:rsid w:val="13172FD9"/>
    <w:rsid w:val="141B8258"/>
    <w:rsid w:val="16725F27"/>
    <w:rsid w:val="17776310"/>
    <w:rsid w:val="17C0FA39"/>
    <w:rsid w:val="1C3C7E1F"/>
    <w:rsid w:val="1E11C5B0"/>
    <w:rsid w:val="1E27F69C"/>
    <w:rsid w:val="20507547"/>
    <w:rsid w:val="223E043D"/>
    <w:rsid w:val="2314683F"/>
    <w:rsid w:val="252E503E"/>
    <w:rsid w:val="25E706F3"/>
    <w:rsid w:val="264A370B"/>
    <w:rsid w:val="293ECA78"/>
    <w:rsid w:val="29961BD0"/>
    <w:rsid w:val="2A8B679D"/>
    <w:rsid w:val="2AFCA8D5"/>
    <w:rsid w:val="30A7F94B"/>
    <w:rsid w:val="31500649"/>
    <w:rsid w:val="36F3AD0C"/>
    <w:rsid w:val="38A53721"/>
    <w:rsid w:val="41BF76D6"/>
    <w:rsid w:val="433CB6AB"/>
    <w:rsid w:val="44C9935F"/>
    <w:rsid w:val="44E0871E"/>
    <w:rsid w:val="450B2279"/>
    <w:rsid w:val="467575A3"/>
    <w:rsid w:val="483DC019"/>
    <w:rsid w:val="495B1B2B"/>
    <w:rsid w:val="4A126BB8"/>
    <w:rsid w:val="4AC1C2F4"/>
    <w:rsid w:val="4B146077"/>
    <w:rsid w:val="4E00A98B"/>
    <w:rsid w:val="4E0AC409"/>
    <w:rsid w:val="4E179ABB"/>
    <w:rsid w:val="4E66E24F"/>
    <w:rsid w:val="56758FD5"/>
    <w:rsid w:val="56FB882A"/>
    <w:rsid w:val="58AEF2CF"/>
    <w:rsid w:val="5EA9CB46"/>
    <w:rsid w:val="61977EEB"/>
    <w:rsid w:val="637F05D7"/>
    <w:rsid w:val="648A68EA"/>
    <w:rsid w:val="698C9381"/>
    <w:rsid w:val="6B8BAC82"/>
    <w:rsid w:val="6CCAA771"/>
    <w:rsid w:val="6D59F17C"/>
    <w:rsid w:val="6E41264D"/>
    <w:rsid w:val="7756ECB7"/>
    <w:rsid w:val="7BB229C5"/>
    <w:rsid w:val="7C6B3F53"/>
    <w:rsid w:val="7CFD233E"/>
    <w:rsid w:val="7F042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235082"/>
  <w14:defaultImageDpi w14:val="300"/>
  <w15:docId w15:val="{5A84144E-D182-524E-A9EF-45FA575EE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82573"/>
    <w:rPr>
      <w:rFonts w:ascii="Times New Roman" w:hAnsi="Times New Roman" w:cs="Times New Roman"/>
      <w:lang w:val="en-GB" w:eastAsia="en-GB"/>
    </w:rPr>
  </w:style>
  <w:style w:type="paragraph" w:styleId="Heading1">
    <w:name w:val="heading 1"/>
    <w:basedOn w:val="Normal"/>
    <w:next w:val="Normal"/>
    <w:link w:val="Heading1Char"/>
    <w:uiPriority w:val="9"/>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iPriority w:val="9"/>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iPriority w:val="9"/>
    <w:unhideWhenUsed/>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uiPriority w:val="9"/>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99"/>
    <w:unhideWhenUsed/>
    <w:qFormat/>
    <w:rsid w:val="0037680C"/>
    <w:pPr>
      <w:spacing w:before="120" w:after="240" w:line="360" w:lineRule="atLeast"/>
      <w:contextualSpacing/>
    </w:pPr>
    <w:rPr>
      <w:rFonts w:ascii="Open Sans" w:hAnsi="Open Sans" w:cstheme="minorBidi"/>
      <w:lang w:val="en-US" w:eastAsia="en-US"/>
    </w:rPr>
  </w:style>
  <w:style w:type="character" w:customStyle="1" w:styleId="BodyTextChar">
    <w:name w:val="Body Text Char"/>
    <w:basedOn w:val="DefaultParagraphFont"/>
    <w:link w:val="BodyText"/>
    <w:uiPriority w:val="99"/>
    <w:rsid w:val="0037680C"/>
    <w:rPr>
      <w:rFonts w:ascii="Open Sans" w:hAnsi="Open Sans"/>
    </w:rPr>
  </w:style>
  <w:style w:type="paragraph" w:styleId="ListBullet">
    <w:name w:val="List Bullet"/>
    <w:basedOn w:val="Normal"/>
    <w:uiPriority w:val="99"/>
    <w:unhideWhenUsed/>
    <w:rsid w:val="0037680C"/>
    <w:pPr>
      <w:numPr>
        <w:numId w:val="1"/>
      </w:numPr>
      <w:spacing w:before="120" w:after="120" w:line="360" w:lineRule="atLeast"/>
      <w:ind w:left="357" w:hanging="357"/>
      <w:contextualSpacing/>
    </w:pPr>
    <w:rPr>
      <w:rFonts w:ascii="Open Sans" w:hAnsi="Open Sans" w:cstheme="minorBidi"/>
      <w:lang w:val="en-US" w:eastAsia="en-US"/>
    </w:rPr>
  </w:style>
  <w:style w:type="character" w:styleId="Hyperlink">
    <w:name w:val="Hyperlink"/>
    <w:basedOn w:val="DefaultParagraphFont"/>
    <w:uiPriority w:val="99"/>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after="120"/>
    </w:pPr>
    <w:rPr>
      <w:rFonts w:ascii="Open Sans"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after="120" w:line="360" w:lineRule="atLeast"/>
      <w:ind w:left="482"/>
    </w:pPr>
    <w:rPr>
      <w:rFonts w:ascii="Open Sans"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iPriority w:val="39"/>
    <w:unhideWhenUsed/>
    <w:rsid w:val="0037680C"/>
    <w:pPr>
      <w:ind w:left="720"/>
    </w:pPr>
    <w:rPr>
      <w:rFonts w:ascii="Open Sans" w:hAnsi="Open Sans" w:cstheme="minorBidi"/>
      <w:color w:val="000000" w:themeColor="text1"/>
      <w:sz w:val="20"/>
      <w:szCs w:val="20"/>
      <w:lang w:val="en-US" w:eastAsia="en-US"/>
    </w:rPr>
  </w:style>
  <w:style w:type="paragraph" w:styleId="TOC5">
    <w:name w:val="toc 5"/>
    <w:basedOn w:val="Normal"/>
    <w:next w:val="Normal"/>
    <w:autoRedefine/>
    <w:uiPriority w:val="39"/>
    <w:unhideWhenUsed/>
    <w:rsid w:val="0037680C"/>
    <w:pPr>
      <w:ind w:left="960"/>
    </w:pPr>
    <w:rPr>
      <w:rFonts w:ascii="Open Sans" w:hAnsi="Open Sans" w:cstheme="minorBidi"/>
      <w:color w:val="000000" w:themeColor="text1"/>
      <w:sz w:val="20"/>
      <w:szCs w:val="20"/>
      <w:lang w:val="en-US" w:eastAsia="en-US"/>
    </w:rPr>
  </w:style>
  <w:style w:type="paragraph" w:styleId="TOC6">
    <w:name w:val="toc 6"/>
    <w:basedOn w:val="Normal"/>
    <w:next w:val="Normal"/>
    <w:autoRedefine/>
    <w:uiPriority w:val="39"/>
    <w:unhideWhenUsed/>
    <w:rsid w:val="0037680C"/>
    <w:pPr>
      <w:ind w:left="1200"/>
    </w:pPr>
    <w:rPr>
      <w:rFonts w:ascii="Open Sans" w:hAnsi="Open Sans" w:cstheme="minorBidi"/>
      <w:color w:val="000000" w:themeColor="text1"/>
      <w:sz w:val="20"/>
      <w:szCs w:val="20"/>
      <w:lang w:val="en-US" w:eastAsia="en-US"/>
    </w:rPr>
  </w:style>
  <w:style w:type="paragraph" w:styleId="TOC7">
    <w:name w:val="toc 7"/>
    <w:basedOn w:val="Normal"/>
    <w:next w:val="Normal"/>
    <w:autoRedefine/>
    <w:uiPriority w:val="39"/>
    <w:unhideWhenUsed/>
    <w:rsid w:val="0037680C"/>
    <w:pPr>
      <w:ind w:left="1440"/>
    </w:pPr>
    <w:rPr>
      <w:rFonts w:ascii="Open Sans" w:hAnsi="Open Sans" w:cstheme="minorBidi"/>
      <w:color w:val="000000" w:themeColor="text1"/>
      <w:sz w:val="20"/>
      <w:szCs w:val="20"/>
      <w:lang w:val="en-US" w:eastAsia="en-US"/>
    </w:rPr>
  </w:style>
  <w:style w:type="paragraph" w:styleId="TOC8">
    <w:name w:val="toc 8"/>
    <w:basedOn w:val="Normal"/>
    <w:next w:val="Normal"/>
    <w:autoRedefine/>
    <w:uiPriority w:val="39"/>
    <w:unhideWhenUsed/>
    <w:rsid w:val="0037680C"/>
    <w:pPr>
      <w:ind w:left="1680"/>
    </w:pPr>
    <w:rPr>
      <w:rFonts w:ascii="Open Sans" w:hAnsi="Open Sans" w:cstheme="minorBidi"/>
      <w:color w:val="000000" w:themeColor="text1"/>
      <w:sz w:val="20"/>
      <w:szCs w:val="20"/>
      <w:lang w:val="en-US" w:eastAsia="en-US"/>
    </w:rPr>
  </w:style>
  <w:style w:type="paragraph" w:styleId="TOC9">
    <w:name w:val="toc 9"/>
    <w:basedOn w:val="Normal"/>
    <w:next w:val="Normal"/>
    <w:autoRedefine/>
    <w:uiPriority w:val="39"/>
    <w:unhideWhenUsed/>
    <w:rsid w:val="0037680C"/>
    <w:pPr>
      <w:ind w:left="1920"/>
    </w:pPr>
    <w:rPr>
      <w:rFonts w:ascii="Open Sans" w:hAnsi="Open Sans" w:cstheme="minorBidi"/>
      <w:color w:val="000000" w:themeColor="text1"/>
      <w:sz w:val="20"/>
      <w:szCs w:val="20"/>
      <w:lang w:val="en-US" w:eastAsia="en-US"/>
    </w:rPr>
  </w:style>
  <w:style w:type="paragraph" w:styleId="Header">
    <w:name w:val="header"/>
    <w:basedOn w:val="Normal"/>
    <w:link w:val="HeaderChar"/>
    <w:uiPriority w:val="99"/>
    <w:unhideWhenUsed/>
    <w:rsid w:val="0037680C"/>
    <w:pPr>
      <w:tabs>
        <w:tab w:val="center" w:pos="4680"/>
        <w:tab w:val="right" w:pos="9360"/>
      </w:tabs>
    </w:pPr>
    <w:rPr>
      <w:rFonts w:ascii="Open Sans" w:hAnsi="Open Sans" w:cstheme="minorBidi"/>
      <w:color w:val="505759"/>
      <w:sz w:val="20"/>
      <w:lang w:val="en-US" w:eastAsia="en-US"/>
    </w:rPr>
  </w:style>
  <w:style w:type="character" w:customStyle="1" w:styleId="HeaderChar">
    <w:name w:val="Header Char"/>
    <w:basedOn w:val="DefaultParagraphFont"/>
    <w:link w:val="Header"/>
    <w:uiPriority w:val="99"/>
    <w:rsid w:val="0037680C"/>
    <w:rPr>
      <w:rFonts w:ascii="Open Sans" w:hAnsi="Open Sans"/>
      <w:color w:val="505759"/>
      <w:sz w:val="20"/>
    </w:rPr>
  </w:style>
  <w:style w:type="paragraph" w:styleId="Footer">
    <w:name w:val="footer"/>
    <w:basedOn w:val="Normal"/>
    <w:link w:val="FooterChar"/>
    <w:uiPriority w:val="99"/>
    <w:unhideWhenUsed/>
    <w:rsid w:val="0037680C"/>
    <w:pPr>
      <w:tabs>
        <w:tab w:val="center" w:pos="4680"/>
        <w:tab w:val="right" w:pos="9360"/>
      </w:tabs>
      <w:spacing w:before="240"/>
    </w:pPr>
    <w:rPr>
      <w:rFonts w:ascii="Open Sans" w:hAnsi="Open Sans" w:cstheme="minorBidi"/>
      <w:color w:val="505759"/>
      <w:sz w:val="20"/>
      <w:lang w:val="en-US" w:eastAsia="en-US"/>
    </w:rPr>
  </w:style>
  <w:style w:type="character" w:customStyle="1" w:styleId="FooterChar">
    <w:name w:val="Footer Char"/>
    <w:basedOn w:val="DefaultParagraphFont"/>
    <w:link w:val="Footer"/>
    <w:uiPriority w:val="99"/>
    <w:rsid w:val="0037680C"/>
    <w:rPr>
      <w:rFonts w:ascii="Open Sans" w:hAnsi="Open Sans"/>
      <w:color w:val="505759"/>
      <w:sz w:val="20"/>
    </w:rPr>
  </w:style>
  <w:style w:type="paragraph" w:styleId="BalloonText">
    <w:name w:val="Balloon Text"/>
    <w:basedOn w:val="Normal"/>
    <w:link w:val="BalloonTextChar"/>
    <w:uiPriority w:val="99"/>
    <w:semiHidden/>
    <w:unhideWhenUsed/>
    <w:rsid w:val="0037680C"/>
    <w:rPr>
      <w:rFonts w:ascii="Open Sans" w:hAnsi="Open Sans" w:cs="Lucida Grande"/>
      <w:color w:val="000000" w:themeColor="text1"/>
      <w:sz w:val="18"/>
      <w:szCs w:val="18"/>
      <w:lang w:val="en-US" w:eastAsia="en-US"/>
    </w:rPr>
  </w:style>
  <w:style w:type="character" w:customStyle="1" w:styleId="BalloonTextChar">
    <w:name w:val="Balloon Text Char"/>
    <w:basedOn w:val="DefaultParagraphFont"/>
    <w:link w:val="BalloonText"/>
    <w:uiPriority w:val="99"/>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after="120"/>
      <w:ind w:left="238"/>
    </w:pPr>
    <w:rPr>
      <w:rFonts w:ascii="Open Sans" w:hAnsi="Open Sans" w:cstheme="minorBidi"/>
      <w:b/>
      <w:color w:val="000000" w:themeColor="text1"/>
      <w:szCs w:val="22"/>
      <w:lang w:val="en-US" w:eastAsia="en-US"/>
    </w:rPr>
  </w:style>
  <w:style w:type="paragraph" w:styleId="NormalWeb">
    <w:name w:val="Normal (Web)"/>
    <w:basedOn w:val="Normal"/>
    <w:uiPriority w:val="99"/>
    <w:semiHidden/>
    <w:rsid w:val="00A13C21"/>
    <w:pPr>
      <w:spacing w:before="100" w:beforeAutospacing="1" w:after="100" w:afterAutospacing="1"/>
    </w:pPr>
    <w:rPr>
      <w:rFonts w:ascii="Open Sans" w:eastAsia="Times New Roman" w:hAnsi="Open Sans"/>
    </w:rPr>
  </w:style>
  <w:style w:type="character" w:styleId="CommentReference">
    <w:name w:val="annotation reference"/>
    <w:basedOn w:val="DefaultParagraphFont"/>
    <w:uiPriority w:val="99"/>
    <w:semiHidden/>
    <w:unhideWhenUsed/>
    <w:rsid w:val="0037680C"/>
    <w:rPr>
      <w:rFonts w:ascii="Open Sans" w:hAnsi="Open Sans"/>
      <w:color w:val="000000" w:themeColor="text1"/>
      <w:sz w:val="16"/>
      <w:szCs w:val="16"/>
    </w:rPr>
  </w:style>
  <w:style w:type="paragraph" w:styleId="CommentText">
    <w:name w:val="annotation text"/>
    <w:basedOn w:val="Normal"/>
    <w:link w:val="CommentTextChar"/>
    <w:uiPriority w:val="99"/>
    <w:semiHidden/>
    <w:unhideWhenUsed/>
    <w:rsid w:val="0037680C"/>
    <w:rPr>
      <w:rFonts w:ascii="Open Sans"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semiHidden/>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680C"/>
    <w:rPr>
      <w:b/>
      <w:bCs/>
    </w:rPr>
  </w:style>
  <w:style w:type="character" w:customStyle="1" w:styleId="CommentSubjectChar">
    <w:name w:val="Comment Subject Char"/>
    <w:basedOn w:val="CommentTextChar"/>
    <w:link w:val="CommentSubject"/>
    <w:uiPriority w:val="99"/>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numPr>
        <w:numId w:val="6"/>
      </w:numPr>
      <w:spacing w:after="240" w:line="360" w:lineRule="atLeast"/>
      <w:ind w:left="924" w:hanging="357"/>
      <w:contextualSpacing/>
    </w:pPr>
    <w:rPr>
      <w:rFonts w:ascii="Open Sans" w:hAnsi="Open Sans" w:cstheme="minorBidi"/>
      <w:lang w:val="en-US" w:eastAsia="en-US"/>
    </w:rPr>
  </w:style>
  <w:style w:type="paragraph" w:styleId="ListNumber">
    <w:name w:val="List Number"/>
    <w:basedOn w:val="Normal"/>
    <w:uiPriority w:val="99"/>
    <w:unhideWhenUsed/>
    <w:rsid w:val="00A13C21"/>
    <w:pPr>
      <w:numPr>
        <w:numId w:val="5"/>
      </w:numPr>
      <w:spacing w:after="240"/>
      <w:ind w:left="357" w:hanging="357"/>
      <w:contextualSpacing/>
    </w:pPr>
    <w:rPr>
      <w:rFonts w:ascii="Open Sans" w:hAnsi="Open Sans" w:cstheme="minorBidi"/>
      <w:lang w:val="en-US" w:eastAsia="en-US"/>
    </w:rPr>
  </w:style>
  <w:style w:type="paragraph" w:styleId="ListNumber2">
    <w:name w:val="List Number 2"/>
    <w:basedOn w:val="Normal"/>
    <w:uiPriority w:val="99"/>
    <w:unhideWhenUsed/>
    <w:rsid w:val="00A13C21"/>
    <w:pPr>
      <w:numPr>
        <w:numId w:val="19"/>
      </w:numPr>
      <w:spacing w:after="120"/>
      <w:contextualSpacing/>
    </w:pPr>
    <w:rPr>
      <w:rFonts w:ascii="Open Sans" w:hAnsi="Open Sans" w:cstheme="minorBidi"/>
      <w:lang w:val="en-US" w:eastAsia="en-US"/>
    </w:rPr>
  </w:style>
  <w:style w:type="paragraph" w:styleId="ListNumber3">
    <w:name w:val="List Number 3"/>
    <w:basedOn w:val="Normal"/>
    <w:uiPriority w:val="99"/>
    <w:unhideWhenUsed/>
    <w:rsid w:val="00A13C21"/>
    <w:pPr>
      <w:numPr>
        <w:numId w:val="4"/>
      </w:numPr>
      <w:contextualSpacing/>
    </w:pPr>
    <w:rPr>
      <w:rFonts w:ascii="Open Sans" w:hAnsi="Open Sans" w:cstheme="minorBidi"/>
      <w:lang w:val="en-US" w:eastAsia="en-US"/>
    </w:rPr>
  </w:style>
  <w:style w:type="numbering" w:styleId="111111">
    <w:name w:val="Outline List 2"/>
    <w:basedOn w:val="NoList"/>
    <w:uiPriority w:val="99"/>
    <w:semiHidden/>
    <w:unhideWhenUsed/>
    <w:rsid w:val="0088458B"/>
    <w:pPr>
      <w:numPr>
        <w:numId w:val="7"/>
      </w:numPr>
    </w:pPr>
  </w:style>
  <w:style w:type="character" w:styleId="FollowedHyperlink">
    <w:name w:val="FollowedHyperlink"/>
    <w:basedOn w:val="DefaultParagraphFont"/>
    <w:uiPriority w:val="99"/>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uiPriority w:val="10"/>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uiPriority w:val="10"/>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uiPriority w:val="34"/>
    <w:rsid w:val="001D54A2"/>
    <w:pPr>
      <w:ind w:left="720"/>
      <w:contextualSpacing/>
    </w:pPr>
    <w:rPr>
      <w:rFonts w:ascii="Open Sans"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hAnsi="Open Sans" w:cstheme="minorBidi"/>
      <w:color w:val="000000" w:themeColor="text1"/>
      <w:lang w:val="en-US" w:eastAsia="en-US"/>
    </w:rPr>
  </w:style>
  <w:style w:type="paragraph" w:styleId="BlockText">
    <w:name w:val="Block Text"/>
    <w:basedOn w:val="Normal"/>
    <w:uiPriority w:val="99"/>
    <w:semiHidden/>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after="120" w:line="480" w:lineRule="auto"/>
    </w:pPr>
    <w:rPr>
      <w:rFonts w:ascii="Open Sans"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pPr>
      <w:spacing w:after="120"/>
    </w:pPr>
    <w:rPr>
      <w:rFonts w:ascii="Open Sans"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iPriority w:val="99"/>
    <w:semiHidden/>
    <w:unhideWhenUsed/>
    <w:rsid w:val="0037680C"/>
    <w:pPr>
      <w:spacing w:after="120"/>
      <w:ind w:left="283"/>
    </w:pPr>
    <w:rPr>
      <w:rFonts w:ascii="Open Sans"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semiHidden/>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680C"/>
    <w:rPr>
      <w:rFonts w:ascii="Open Sans" w:hAnsi="Open Sans"/>
      <w:color w:val="000000" w:themeColor="text1"/>
    </w:rPr>
  </w:style>
  <w:style w:type="paragraph" w:styleId="BodyTextIndent2">
    <w:name w:val="Body Text Indent 2"/>
    <w:basedOn w:val="Normal"/>
    <w:link w:val="BodyTextIndent2Char"/>
    <w:uiPriority w:val="99"/>
    <w:semiHidden/>
    <w:unhideWhenUsed/>
    <w:rsid w:val="0037680C"/>
    <w:pPr>
      <w:spacing w:after="120" w:line="480" w:lineRule="auto"/>
      <w:ind w:left="283"/>
    </w:pPr>
    <w:rPr>
      <w:rFonts w:ascii="Open Sans"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iPriority w:val="99"/>
    <w:semiHidden/>
    <w:unhideWhenUsed/>
    <w:rsid w:val="0037680C"/>
    <w:pPr>
      <w:spacing w:after="120"/>
      <w:ind w:left="283"/>
    </w:pPr>
    <w:rPr>
      <w:rFonts w:ascii="Open Sans"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semiHidden/>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semiHidden/>
    <w:unhideWhenUsed/>
    <w:rsid w:val="0037680C"/>
    <w:rPr>
      <w:rFonts w:ascii="Open Sans" w:hAnsi="Open Sans" w:cstheme="minorBidi"/>
      <w:color w:val="000000" w:themeColor="text1"/>
      <w:lang w:val="en-US" w:eastAsia="en-US"/>
    </w:rPr>
  </w:style>
  <w:style w:type="character" w:customStyle="1" w:styleId="EndnoteTextChar">
    <w:name w:val="Endnote Text Char"/>
    <w:basedOn w:val="DefaultParagraphFont"/>
    <w:link w:val="EndnoteText"/>
    <w:uiPriority w:val="99"/>
    <w:semiHidden/>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iPriority w:val="99"/>
    <w:semiHidden/>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5"/>
      </w:numPr>
      <w:contextualSpacing/>
    </w:pPr>
    <w:rPr>
      <w:rFonts w:ascii="Open Sans"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semiHidden/>
    <w:unhideWhenUsed/>
    <w:rsid w:val="00A13C21"/>
    <w:pPr>
      <w:ind w:left="283" w:hanging="283"/>
      <w:contextualSpacing/>
    </w:pPr>
    <w:rPr>
      <w:rFonts w:ascii="Open Sans" w:hAnsi="Open Sans"/>
    </w:rPr>
  </w:style>
  <w:style w:type="paragraph" w:styleId="List2">
    <w:name w:val="List 2"/>
    <w:basedOn w:val="Normal"/>
    <w:uiPriority w:val="99"/>
    <w:semiHidden/>
    <w:unhideWhenUsed/>
    <w:rsid w:val="00A13C21"/>
    <w:pPr>
      <w:ind w:left="566" w:hanging="283"/>
      <w:contextualSpacing/>
    </w:pPr>
    <w:rPr>
      <w:rFonts w:ascii="Open Sans" w:hAnsi="Open Sans"/>
    </w:rPr>
  </w:style>
  <w:style w:type="paragraph" w:styleId="List3">
    <w:name w:val="List 3"/>
    <w:basedOn w:val="Normal"/>
    <w:uiPriority w:val="99"/>
    <w:semiHidden/>
    <w:unhideWhenUsed/>
    <w:rsid w:val="00A13C21"/>
    <w:pPr>
      <w:ind w:left="849" w:hanging="283"/>
      <w:contextualSpacing/>
    </w:pPr>
    <w:rPr>
      <w:rFonts w:ascii="Open Sans" w:hAnsi="Open Sans"/>
    </w:rPr>
  </w:style>
  <w:style w:type="paragraph" w:styleId="List4">
    <w:name w:val="List 4"/>
    <w:basedOn w:val="Normal"/>
    <w:uiPriority w:val="99"/>
    <w:semiHidden/>
    <w:unhideWhenUsed/>
    <w:rsid w:val="00A13C21"/>
    <w:pPr>
      <w:ind w:left="1132" w:hanging="283"/>
      <w:contextualSpacing/>
    </w:pPr>
    <w:rPr>
      <w:rFonts w:ascii="Open Sans" w:hAnsi="Open Sans"/>
    </w:rPr>
  </w:style>
  <w:style w:type="paragraph" w:styleId="List5">
    <w:name w:val="List 5"/>
    <w:basedOn w:val="Normal"/>
    <w:uiPriority w:val="99"/>
    <w:semiHidden/>
    <w:unhideWhenUsed/>
    <w:rsid w:val="00A13C21"/>
    <w:pPr>
      <w:ind w:left="1415" w:hanging="283"/>
      <w:contextualSpacing/>
    </w:pPr>
    <w:rPr>
      <w:rFonts w:ascii="Open Sans" w:hAnsi="Open Sans"/>
    </w:rPr>
  </w:style>
  <w:style w:type="paragraph" w:styleId="ListBullet4">
    <w:name w:val="List Bullet 4"/>
    <w:basedOn w:val="Normal"/>
    <w:uiPriority w:val="99"/>
    <w:semiHidden/>
    <w:unhideWhenUsed/>
    <w:rsid w:val="00A13C21"/>
    <w:pPr>
      <w:numPr>
        <w:numId w:val="14"/>
      </w:numPr>
      <w:contextualSpacing/>
    </w:pPr>
    <w:rPr>
      <w:rFonts w:ascii="Open Sans" w:hAnsi="Open Sans"/>
    </w:rPr>
  </w:style>
  <w:style w:type="paragraph" w:styleId="ListBullet5">
    <w:name w:val="List Bullet 5"/>
    <w:basedOn w:val="Normal"/>
    <w:uiPriority w:val="99"/>
    <w:semiHidden/>
    <w:unhideWhenUsed/>
    <w:rsid w:val="00A13C21"/>
    <w:pPr>
      <w:numPr>
        <w:numId w:val="13"/>
      </w:numPr>
      <w:contextualSpacing/>
    </w:pPr>
    <w:rPr>
      <w:rFonts w:ascii="Open Sans" w:hAnsi="Open Sans"/>
    </w:rPr>
  </w:style>
  <w:style w:type="paragraph" w:styleId="ListContinue">
    <w:name w:val="List Continue"/>
    <w:basedOn w:val="Normal"/>
    <w:uiPriority w:val="99"/>
    <w:semiHidden/>
    <w:unhideWhenUsed/>
    <w:rsid w:val="00A13C21"/>
    <w:pPr>
      <w:spacing w:after="120"/>
      <w:ind w:left="283"/>
      <w:contextualSpacing/>
    </w:pPr>
    <w:rPr>
      <w:rFonts w:ascii="Open Sans" w:hAnsi="Open Sans"/>
    </w:rPr>
  </w:style>
  <w:style w:type="paragraph" w:styleId="ListContinue2">
    <w:name w:val="List Continue 2"/>
    <w:basedOn w:val="Normal"/>
    <w:uiPriority w:val="99"/>
    <w:semiHidden/>
    <w:unhideWhenUsed/>
    <w:rsid w:val="00A13C21"/>
    <w:pPr>
      <w:spacing w:after="120"/>
      <w:ind w:left="566"/>
      <w:contextualSpacing/>
    </w:pPr>
    <w:rPr>
      <w:rFonts w:ascii="Open Sans" w:hAnsi="Open Sans"/>
    </w:rPr>
  </w:style>
  <w:style w:type="paragraph" w:styleId="ListContinue3">
    <w:name w:val="List Continue 3"/>
    <w:basedOn w:val="Normal"/>
    <w:uiPriority w:val="99"/>
    <w:semiHidden/>
    <w:unhideWhenUsed/>
    <w:rsid w:val="00A13C21"/>
    <w:pPr>
      <w:spacing w:after="120"/>
      <w:ind w:left="849"/>
      <w:contextualSpacing/>
    </w:pPr>
    <w:rPr>
      <w:rFonts w:ascii="Open Sans" w:hAnsi="Open Sans"/>
    </w:rPr>
  </w:style>
  <w:style w:type="paragraph" w:styleId="ListContinue4">
    <w:name w:val="List Continue 4"/>
    <w:basedOn w:val="Normal"/>
    <w:uiPriority w:val="99"/>
    <w:semiHidden/>
    <w:unhideWhenUsed/>
    <w:rsid w:val="00A13C21"/>
    <w:pPr>
      <w:spacing w:after="120"/>
      <w:ind w:left="1132"/>
      <w:contextualSpacing/>
    </w:pPr>
    <w:rPr>
      <w:rFonts w:ascii="Open Sans" w:hAnsi="Open Sans"/>
    </w:rPr>
  </w:style>
  <w:style w:type="paragraph" w:styleId="ListContinue5">
    <w:name w:val="List Continue 5"/>
    <w:basedOn w:val="Normal"/>
    <w:uiPriority w:val="99"/>
    <w:semiHidden/>
    <w:unhideWhenUsed/>
    <w:rsid w:val="00A13C21"/>
    <w:pPr>
      <w:spacing w:after="120"/>
      <w:ind w:left="1415"/>
      <w:contextualSpacing/>
    </w:pPr>
    <w:rPr>
      <w:rFonts w:ascii="Open Sans" w:hAnsi="Open Sans"/>
    </w:rPr>
  </w:style>
  <w:style w:type="paragraph" w:styleId="ListNumber4">
    <w:name w:val="List Number 4"/>
    <w:basedOn w:val="Normal"/>
    <w:uiPriority w:val="99"/>
    <w:semiHidden/>
    <w:unhideWhenUsed/>
    <w:rsid w:val="00A13C21"/>
    <w:pPr>
      <w:numPr>
        <w:numId w:val="12"/>
      </w:numPr>
      <w:contextualSpacing/>
    </w:pPr>
    <w:rPr>
      <w:rFonts w:ascii="Open Sans" w:hAnsi="Open Sans"/>
    </w:rPr>
  </w:style>
  <w:style w:type="paragraph" w:styleId="ListNumber5">
    <w:name w:val="List Number 5"/>
    <w:basedOn w:val="Normal"/>
    <w:uiPriority w:val="99"/>
    <w:semiHidden/>
    <w:unhideWhenUsed/>
    <w:rsid w:val="00A13C21"/>
    <w:pPr>
      <w:numPr>
        <w:numId w:val="11"/>
      </w:numPr>
      <w:contextualSpacing/>
    </w:pPr>
    <w:rPr>
      <w:rFonts w:ascii="Open Sans"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hAnsi="Open Sans"/>
    </w:rPr>
  </w:style>
  <w:style w:type="paragraph" w:styleId="NoteHeading">
    <w:name w:val="Note Heading"/>
    <w:basedOn w:val="Normal"/>
    <w:next w:val="Normal"/>
    <w:link w:val="NoteHeadingChar"/>
    <w:uiPriority w:val="99"/>
    <w:semiHidden/>
    <w:unhideWhenUsed/>
    <w:rsid w:val="00A13C21"/>
    <w:rPr>
      <w:rFonts w:ascii="Open Sans"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
    <w:name w:val="Note Level 1"/>
    <w:basedOn w:val="Normal"/>
    <w:uiPriority w:val="99"/>
    <w:rsid w:val="00A13C21"/>
    <w:pPr>
      <w:keepNext/>
      <w:numPr>
        <w:numId w:val="10"/>
      </w:numPr>
      <w:contextualSpacing/>
      <w:outlineLvl w:val="0"/>
    </w:pPr>
    <w:rPr>
      <w:rFonts w:ascii="Open Sans" w:hAnsi="Open Sans"/>
    </w:rPr>
  </w:style>
  <w:style w:type="paragraph" w:customStyle="1" w:styleId="NoteLevel2">
    <w:name w:val="Note Level 2"/>
    <w:basedOn w:val="Normal"/>
    <w:uiPriority w:val="99"/>
    <w:rsid w:val="00A13C21"/>
    <w:pPr>
      <w:keepNext/>
      <w:numPr>
        <w:ilvl w:val="1"/>
        <w:numId w:val="10"/>
      </w:numPr>
      <w:contextualSpacing/>
      <w:outlineLvl w:val="1"/>
    </w:pPr>
    <w:rPr>
      <w:rFonts w:ascii="Open Sans" w:hAnsi="Open Sans"/>
    </w:rPr>
  </w:style>
  <w:style w:type="paragraph" w:customStyle="1" w:styleId="NoteLevel3">
    <w:name w:val="Note Level 3"/>
    <w:basedOn w:val="Normal"/>
    <w:uiPriority w:val="99"/>
    <w:rsid w:val="00A13C21"/>
    <w:pPr>
      <w:keepNext/>
      <w:numPr>
        <w:ilvl w:val="2"/>
        <w:numId w:val="10"/>
      </w:numPr>
      <w:contextualSpacing/>
      <w:outlineLvl w:val="2"/>
    </w:pPr>
    <w:rPr>
      <w:rFonts w:ascii="Open Sans" w:hAnsi="Open Sans"/>
    </w:rPr>
  </w:style>
  <w:style w:type="paragraph" w:customStyle="1" w:styleId="NoteLevel4">
    <w:name w:val="Note Level 4"/>
    <w:basedOn w:val="Normal"/>
    <w:uiPriority w:val="99"/>
    <w:rsid w:val="00A13C21"/>
    <w:pPr>
      <w:keepNext/>
      <w:numPr>
        <w:ilvl w:val="3"/>
        <w:numId w:val="10"/>
      </w:numPr>
      <w:contextualSpacing/>
      <w:outlineLvl w:val="3"/>
    </w:pPr>
    <w:rPr>
      <w:rFonts w:ascii="Open Sans" w:hAnsi="Open Sans"/>
    </w:rPr>
  </w:style>
  <w:style w:type="paragraph" w:customStyle="1" w:styleId="NoteLevel5">
    <w:name w:val="Note Level 5"/>
    <w:basedOn w:val="Normal"/>
    <w:uiPriority w:val="99"/>
    <w:rsid w:val="00A13C21"/>
    <w:pPr>
      <w:keepNext/>
      <w:numPr>
        <w:ilvl w:val="4"/>
        <w:numId w:val="10"/>
      </w:numPr>
      <w:contextualSpacing/>
      <w:outlineLvl w:val="4"/>
    </w:pPr>
    <w:rPr>
      <w:rFonts w:ascii="Open Sans" w:hAnsi="Open Sans"/>
    </w:rPr>
  </w:style>
  <w:style w:type="paragraph" w:customStyle="1" w:styleId="NoteLevel6">
    <w:name w:val="Note Level 6"/>
    <w:basedOn w:val="Normal"/>
    <w:uiPriority w:val="99"/>
    <w:rsid w:val="00A13C21"/>
    <w:pPr>
      <w:keepNext/>
      <w:numPr>
        <w:ilvl w:val="5"/>
        <w:numId w:val="10"/>
      </w:numPr>
      <w:contextualSpacing/>
      <w:outlineLvl w:val="5"/>
    </w:pPr>
    <w:rPr>
      <w:rFonts w:ascii="Open Sans" w:hAnsi="Open Sans"/>
    </w:rPr>
  </w:style>
  <w:style w:type="paragraph" w:customStyle="1" w:styleId="NoteLevel7">
    <w:name w:val="Note Level 7"/>
    <w:basedOn w:val="Normal"/>
    <w:uiPriority w:val="99"/>
    <w:rsid w:val="00A13C21"/>
    <w:pPr>
      <w:keepNext/>
      <w:numPr>
        <w:ilvl w:val="6"/>
        <w:numId w:val="10"/>
      </w:numPr>
      <w:contextualSpacing/>
      <w:outlineLvl w:val="6"/>
    </w:pPr>
    <w:rPr>
      <w:rFonts w:ascii="Open Sans" w:hAnsi="Open Sans"/>
    </w:rPr>
  </w:style>
  <w:style w:type="paragraph" w:customStyle="1" w:styleId="NoteLevel8">
    <w:name w:val="Note Level 8"/>
    <w:basedOn w:val="Normal"/>
    <w:uiPriority w:val="99"/>
    <w:rsid w:val="00A13C21"/>
    <w:pPr>
      <w:keepNext/>
      <w:numPr>
        <w:ilvl w:val="7"/>
        <w:numId w:val="10"/>
      </w:numPr>
      <w:contextualSpacing/>
      <w:outlineLvl w:val="7"/>
    </w:pPr>
    <w:rPr>
      <w:rFonts w:ascii="Open Sans" w:hAnsi="Open Sans"/>
    </w:rPr>
  </w:style>
  <w:style w:type="paragraph" w:customStyle="1" w:styleId="NoteLevel9">
    <w:name w:val="Note Level 9"/>
    <w:basedOn w:val="Normal"/>
    <w:uiPriority w:val="99"/>
    <w:rsid w:val="00A13C21"/>
    <w:pPr>
      <w:keepNext/>
      <w:numPr>
        <w:ilvl w:val="8"/>
        <w:numId w:val="10"/>
      </w:numPr>
      <w:contextualSpacing/>
      <w:outlineLvl w:val="8"/>
    </w:pPr>
    <w:rPr>
      <w:rFonts w:ascii="Open Sans" w:hAnsi="Open Sans"/>
    </w:rPr>
  </w:style>
  <w:style w:type="paragraph" w:styleId="Salutation">
    <w:name w:val="Salutation"/>
    <w:basedOn w:val="Normal"/>
    <w:next w:val="Normal"/>
    <w:link w:val="SalutationChar"/>
    <w:uiPriority w:val="99"/>
    <w:semiHidden/>
    <w:unhideWhenUsed/>
    <w:rsid w:val="00A13C21"/>
    <w:rPr>
      <w:rFonts w:ascii="Playfair Display"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hAnsi="Playfair Display"/>
    </w:rPr>
  </w:style>
  <w:style w:type="paragraph" w:styleId="TableofFigures">
    <w:name w:val="table of figures"/>
    <w:basedOn w:val="Normal"/>
    <w:next w:val="Normal"/>
    <w:uiPriority w:val="99"/>
    <w:semiHidden/>
    <w:unhideWhenUsed/>
    <w:rsid w:val="00A13C21"/>
    <w:rPr>
      <w:rFonts w:ascii="Playfair Display"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 w:type="character" w:customStyle="1" w:styleId="normaltextrun">
    <w:name w:val="normaltextrun"/>
    <w:basedOn w:val="DefaultParagraphFont"/>
    <w:rsid w:val="00903FC6"/>
  </w:style>
  <w:style w:type="character" w:customStyle="1" w:styleId="eop">
    <w:name w:val="eop"/>
    <w:basedOn w:val="DefaultParagraphFont"/>
    <w:rsid w:val="00903FC6"/>
  </w:style>
  <w:style w:type="character" w:customStyle="1" w:styleId="spellingerror">
    <w:name w:val="spellingerror"/>
    <w:basedOn w:val="DefaultParagraphFont"/>
    <w:rsid w:val="002562CC"/>
  </w:style>
  <w:style w:type="character" w:styleId="UnresolvedMention">
    <w:name w:val="Unresolved Mention"/>
    <w:basedOn w:val="DefaultParagraphFont"/>
    <w:uiPriority w:val="99"/>
    <w:semiHidden/>
    <w:unhideWhenUsed/>
    <w:rsid w:val="002D0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3881197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0932113">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1970669684">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fications.pearson.com/en/qualifications/edexcel-a-levels/music-technology-2017.coursematerial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qualifications.pearson.com/en/qualifications/edexcel-a-levels/music-technology-2017.coursematerials.html" TargetMode="External"/><Relationship Id="rId17" Type="http://schemas.openxmlformats.org/officeDocument/2006/relationships/hyperlink" Target="https://qualifications.pearson.com/en/contact-us/teachers.html" TargetMode="External"/><Relationship Id="rId2" Type="http://schemas.openxmlformats.org/officeDocument/2006/relationships/customXml" Target="../customXml/item2.xml"/><Relationship Id="rId16" Type="http://schemas.openxmlformats.org/officeDocument/2006/relationships/hyperlink" Target="https://qualifications.pearson.com/en/qualifications/edexcel-a-levels/music-technology-2017.coursematerial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qualifications.pearson.com/en/qualifications/edexcel-a-levels/music-technology-2017.coursematerials.htm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alifications.pearson.com/en/support/support-topics/results-certification/grade-boundaries.html?Qualification-Family=AS-and-A-lev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aryj\Downloads\Pearson-Fonts_ReportDoc(A4).dotx" TargetMode="External"/></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FF397-9E46-41D5-B2F7-05AB881AB6C8}">
  <ds:schemaRefs>
    <ds:schemaRef ds:uri="http://schemas.microsoft.com/sharepoint/v3/contenttype/forms"/>
  </ds:schemaRefs>
</ds:datastoreItem>
</file>

<file path=customXml/itemProps2.xml><?xml version="1.0" encoding="utf-8"?>
<ds:datastoreItem xmlns:ds="http://schemas.openxmlformats.org/officeDocument/2006/customXml" ds:itemID="{5E8E5EEA-2936-4661-A606-C4A45B6C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8896B7-EE0E-4691-92F3-D79F97CDB6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DF2542-C77F-304E-9EDF-3F3AC8E1B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C:\Users\clearyj\Downloads\Pearson-Fonts_ReportDoc(A4).dotx</Template>
  <TotalTime>1</TotalTime>
  <Pages>10</Pages>
  <Words>3584</Words>
  <Characters>20430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Document Title</vt:lpstr>
    </vt:vector>
  </TitlesOfParts>
  <Company>Pearson Shared Services</Company>
  <LinksUpToDate>false</LinksUpToDate>
  <CharactersWithSpaces>23967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Cleary, Jo</dc:creator>
  <cp:lastModifiedBy>Emma Clark</cp:lastModifiedBy>
  <cp:revision>2</cp:revision>
  <cp:lastPrinted>2016-01-22T16:54:00Z</cp:lastPrinted>
  <dcterms:created xsi:type="dcterms:W3CDTF">2020-05-15T18:10:00Z</dcterms:created>
  <dcterms:modified xsi:type="dcterms:W3CDTF">2020-05-15T18:10:00Z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