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A934A" w14:textId="07E1D7CB" w:rsidR="00DB360A" w:rsidRDefault="00DE7E82" w:rsidP="00DB360A">
      <w:pPr>
        <w:pStyle w:val="Unithead"/>
      </w:pPr>
      <w:r>
        <w:t>AS and A level</w:t>
      </w:r>
      <w:r w:rsidR="00DB360A" w:rsidRPr="00075D7C">
        <w:t xml:space="preserve"> </w:t>
      </w:r>
      <w:r w:rsidR="00DB360A">
        <w:t>Drama</w:t>
      </w:r>
      <w:r w:rsidR="00DB360A" w:rsidRPr="00075D7C">
        <w:t xml:space="preserve"> </w:t>
      </w:r>
      <w:r w:rsidR="00DB360A">
        <w:t xml:space="preserve">and Theatre </w:t>
      </w:r>
      <w:r w:rsidR="00DB360A" w:rsidRPr="00075D7C">
        <w:t>201</w:t>
      </w:r>
      <w:r w:rsidR="00DB360A">
        <w:t>6 course planner</w:t>
      </w:r>
    </w:p>
    <w:p w14:paraId="6DE1372A" w14:textId="77777777" w:rsidR="00DB360A" w:rsidRPr="008F2888" w:rsidRDefault="00DB360A" w:rsidP="00DB360A">
      <w:pPr>
        <w:pStyle w:val="Contents"/>
      </w:pPr>
      <w:r w:rsidRPr="00E94D68">
        <w:t>Contents</w:t>
      </w:r>
    </w:p>
    <w:p w14:paraId="4F6866FB" w14:textId="1B39E8BA" w:rsidR="00FF1D9C" w:rsidRDefault="00DB360A">
      <w:pPr>
        <w:pStyle w:val="TOC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eastAsia="en-GB"/>
        </w:rPr>
      </w:pPr>
      <w:r w:rsidRPr="00BE2E03">
        <w:fldChar w:fldCharType="begin"/>
      </w:r>
      <w:r w:rsidRPr="00BE2E03">
        <w:instrText xml:space="preserve"> TOC \t "</w:instrText>
      </w:r>
      <w:r>
        <w:instrText xml:space="preserve"> A head</w:instrText>
      </w:r>
      <w:r w:rsidRPr="00BE2E03">
        <w:instrText>,1</w:instrText>
      </w:r>
      <w:r>
        <w:instrText>,B head</w:instrText>
      </w:r>
      <w:r w:rsidRPr="00BE2E03">
        <w:instrText>,2</w:instrText>
      </w:r>
      <w:r>
        <w:instrText>,C head,3</w:instrText>
      </w:r>
      <w:r w:rsidRPr="00BE2E03">
        <w:instrText xml:space="preserve"> " </w:instrText>
      </w:r>
      <w:r w:rsidRPr="00BE2E03">
        <w:fldChar w:fldCharType="separate"/>
      </w:r>
      <w:r w:rsidR="00FF1D9C">
        <w:t>Guidance on planning your course(s)</w:t>
      </w:r>
      <w:r w:rsidR="00FF1D9C">
        <w:tab/>
      </w:r>
      <w:r w:rsidR="00912BB5">
        <w:t>2</w:t>
      </w:r>
    </w:p>
    <w:p w14:paraId="7343967A" w14:textId="3A5F8A5F" w:rsidR="00FF1D9C" w:rsidRDefault="00FF1D9C">
      <w:pPr>
        <w:pStyle w:val="TOC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eastAsia="en-GB"/>
        </w:rPr>
      </w:pPr>
      <w:r>
        <w:t>Guidance on co-teaching your courses</w:t>
      </w:r>
      <w:r>
        <w:tab/>
      </w:r>
      <w:r w:rsidR="00912BB5">
        <w:t>2</w:t>
      </w:r>
    </w:p>
    <w:p w14:paraId="02F0CAB9" w14:textId="4E3FD92D" w:rsidR="00FF1D9C" w:rsidRDefault="00FF1D9C">
      <w:pPr>
        <w:pStyle w:val="TOC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eastAsia="en-GB"/>
        </w:rPr>
      </w:pPr>
      <w:r>
        <w:t>AS</w:t>
      </w:r>
      <w:r>
        <w:tab/>
      </w:r>
      <w:r w:rsidR="00912BB5">
        <w:t>3</w:t>
      </w:r>
    </w:p>
    <w:p w14:paraId="6A9DCD2F" w14:textId="54469A0A" w:rsidR="00FF1D9C" w:rsidRDefault="00FF1D9C">
      <w:pPr>
        <w:pStyle w:val="TOC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eastAsia="en-GB"/>
        </w:rPr>
      </w:pPr>
      <w:r>
        <w:t>A level</w:t>
      </w:r>
      <w:r>
        <w:tab/>
      </w:r>
      <w:r w:rsidR="00912BB5">
        <w:t>4</w:t>
      </w:r>
    </w:p>
    <w:p w14:paraId="42D563D6" w14:textId="4338F7C9" w:rsidR="00FF1D9C" w:rsidRDefault="00FF1D9C">
      <w:pPr>
        <w:pStyle w:val="TOC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eastAsia="en-GB"/>
        </w:rPr>
      </w:pPr>
      <w:r>
        <w:t>AS and A level*</w:t>
      </w:r>
      <w:r>
        <w:tab/>
      </w:r>
      <w:r w:rsidR="00912BB5">
        <w:t>5</w:t>
      </w:r>
    </w:p>
    <w:p w14:paraId="0FA3F2E9" w14:textId="56BA2CA5" w:rsidR="00DB360A" w:rsidRDefault="00DB360A" w:rsidP="00DB360A">
      <w:pPr>
        <w:pStyle w:val="Unithead"/>
        <w:sectPr w:rsidR="00DB360A" w:rsidSect="001C58B1">
          <w:headerReference w:type="even" r:id="rId8"/>
          <w:headerReference w:type="default" r:id="rId9"/>
          <w:footerReference w:type="even" r:id="rId10"/>
          <w:footerReference w:type="default" r:id="rId11"/>
          <w:pgSz w:w="11900" w:h="16840" w:code="9"/>
          <w:pgMar w:top="1418" w:right="1418" w:bottom="1134" w:left="1418" w:header="567" w:footer="567" w:gutter="0"/>
          <w:pgNumType w:start="1"/>
          <w:cols w:space="708"/>
        </w:sectPr>
      </w:pPr>
      <w:r w:rsidRPr="00BE2E03">
        <w:fldChar w:fldCharType="end"/>
      </w:r>
    </w:p>
    <w:p w14:paraId="15BBF0C7" w14:textId="276396C6" w:rsidR="00A06A74" w:rsidRDefault="00666E95" w:rsidP="00A06A74">
      <w:pPr>
        <w:pStyle w:val="Unithead"/>
      </w:pPr>
      <w:r>
        <w:lastRenderedPageBreak/>
        <w:t>AS and A level</w:t>
      </w:r>
      <w:r w:rsidR="00A06A74">
        <w:t xml:space="preserve"> Drama</w:t>
      </w:r>
      <w:r w:rsidR="00F4250E">
        <w:t xml:space="preserve"> and Theatre</w:t>
      </w:r>
      <w:r w:rsidR="00A06A74">
        <w:t xml:space="preserve"> course planner</w:t>
      </w:r>
    </w:p>
    <w:p w14:paraId="6610BAC9" w14:textId="77777777" w:rsidR="00A06A74" w:rsidRDefault="00A06A74" w:rsidP="00A06A74">
      <w:pPr>
        <w:pStyle w:val="Ahead"/>
      </w:pPr>
      <w:bookmarkStart w:id="0" w:name="_Toc445108977"/>
      <w:r>
        <w:t>Guidance on planning your course(s)</w:t>
      </w:r>
      <w:bookmarkEnd w:id="0"/>
    </w:p>
    <w:p w14:paraId="203285D1" w14:textId="77777777" w:rsidR="00A37D46" w:rsidRDefault="001C58B1" w:rsidP="00A06A74">
      <w:pPr>
        <w:pStyle w:val="text"/>
        <w:rPr>
          <w:szCs w:val="20"/>
        </w:rPr>
      </w:pPr>
      <w:r w:rsidRPr="00A63B30">
        <w:t xml:space="preserve">The 2016 Drama and Theatre qualification </w:t>
      </w:r>
      <w:r w:rsidR="009D4334" w:rsidRPr="00A63B30">
        <w:t xml:space="preserve">is </w:t>
      </w:r>
      <w:r w:rsidR="009D4334" w:rsidRPr="00A63B30">
        <w:rPr>
          <w:szCs w:val="20"/>
        </w:rPr>
        <w:t>180 Guided Learning Hours (for AS) and 360 Guided Learning Hours (f</w:t>
      </w:r>
      <w:r w:rsidR="00A37D46">
        <w:rPr>
          <w:szCs w:val="20"/>
        </w:rPr>
        <w:t>or A level).</w:t>
      </w:r>
    </w:p>
    <w:p w14:paraId="3E346B9B" w14:textId="57FBF834" w:rsidR="00A63B30" w:rsidRPr="002D5C94" w:rsidRDefault="00A37D46" w:rsidP="002D5C94">
      <w:pPr>
        <w:pStyle w:val="text"/>
        <w:rPr>
          <w:szCs w:val="20"/>
        </w:rPr>
      </w:pPr>
      <w:r>
        <w:rPr>
          <w:szCs w:val="20"/>
        </w:rPr>
        <w:t>W</w:t>
      </w:r>
      <w:r w:rsidR="009D4334" w:rsidRPr="00A63B30">
        <w:rPr>
          <w:szCs w:val="20"/>
        </w:rPr>
        <w:t>e recommend a two</w:t>
      </w:r>
      <w:r w:rsidR="001F22C3">
        <w:rPr>
          <w:szCs w:val="20"/>
        </w:rPr>
        <w:t>-</w:t>
      </w:r>
      <w:r w:rsidR="009D4334" w:rsidRPr="00A63B30">
        <w:rPr>
          <w:szCs w:val="20"/>
        </w:rPr>
        <w:t>year course of study for the A level and a one</w:t>
      </w:r>
      <w:r w:rsidR="001F22C3">
        <w:rPr>
          <w:szCs w:val="20"/>
        </w:rPr>
        <w:t>-</w:t>
      </w:r>
      <w:r w:rsidR="009D4334" w:rsidRPr="00A63B30">
        <w:rPr>
          <w:szCs w:val="20"/>
        </w:rPr>
        <w:t xml:space="preserve">year course </w:t>
      </w:r>
      <w:r>
        <w:rPr>
          <w:szCs w:val="20"/>
        </w:rPr>
        <w:t xml:space="preserve">of study </w:t>
      </w:r>
      <w:r w:rsidR="009D4334" w:rsidRPr="00A63B30">
        <w:rPr>
          <w:szCs w:val="20"/>
        </w:rPr>
        <w:t>for the AS</w:t>
      </w:r>
      <w:r w:rsidR="00A63B30" w:rsidRPr="00A63B30">
        <w:rPr>
          <w:szCs w:val="20"/>
        </w:rPr>
        <w:t>.</w:t>
      </w:r>
      <w:r w:rsidR="00A63B30">
        <w:rPr>
          <w:szCs w:val="20"/>
        </w:rPr>
        <w:t xml:space="preserve"> </w:t>
      </w:r>
      <w:r>
        <w:rPr>
          <w:szCs w:val="20"/>
        </w:rPr>
        <w:t xml:space="preserve">It is important that students are given sufficient time to cover all the areas of study and to </w:t>
      </w:r>
      <w:r w:rsidR="002D5C94">
        <w:rPr>
          <w:szCs w:val="20"/>
        </w:rPr>
        <w:t>develop the relevant maturity in how they think about and understand</w:t>
      </w:r>
      <w:r>
        <w:rPr>
          <w:szCs w:val="20"/>
        </w:rPr>
        <w:t xml:space="preserve"> theatre, in order to fully </w:t>
      </w:r>
      <w:r w:rsidR="002D5C94">
        <w:rPr>
          <w:szCs w:val="20"/>
        </w:rPr>
        <w:t>meet</w:t>
      </w:r>
      <w:r>
        <w:rPr>
          <w:szCs w:val="20"/>
        </w:rPr>
        <w:t xml:space="preserve"> the requirements and demands of the specification. </w:t>
      </w:r>
    </w:p>
    <w:p w14:paraId="2EA0A942" w14:textId="7CBBF276" w:rsidR="00A63B30" w:rsidRPr="002D5C94" w:rsidRDefault="00A63B30" w:rsidP="002D5C94">
      <w:pPr>
        <w:pStyle w:val="text"/>
      </w:pPr>
      <w:r w:rsidRPr="00A63B30">
        <w:t xml:space="preserve">From September 2016, AS Drama and Theatre </w:t>
      </w:r>
      <w:r w:rsidR="001F22C3">
        <w:t>will be</w:t>
      </w:r>
      <w:r w:rsidR="001F22C3" w:rsidRPr="00A63B30">
        <w:t xml:space="preserve"> </w:t>
      </w:r>
      <w:r w:rsidRPr="00A63B30">
        <w:t xml:space="preserve">a stand-alone qualification. That means it </w:t>
      </w:r>
      <w:r w:rsidR="001F22C3">
        <w:t xml:space="preserve">will </w:t>
      </w:r>
      <w:r w:rsidRPr="00A63B30">
        <w:t xml:space="preserve">no longer count towards the full A level in Drama and Theatre. This is a regulatory change affecting all AS </w:t>
      </w:r>
      <w:r w:rsidR="00E340A9">
        <w:t xml:space="preserve">Drama and Theatre </w:t>
      </w:r>
      <w:r w:rsidRPr="00A63B30">
        <w:t>qualifications in England.</w:t>
      </w:r>
    </w:p>
    <w:p w14:paraId="14E9870B" w14:textId="42FFA9AC" w:rsidR="00A11B68" w:rsidRPr="00A63B30" w:rsidRDefault="00A06A74" w:rsidP="002D5C94">
      <w:pPr>
        <w:pStyle w:val="text"/>
      </w:pPr>
      <w:r w:rsidRPr="00A63B30">
        <w:t xml:space="preserve">AS and A level </w:t>
      </w:r>
      <w:r w:rsidR="00A63B30" w:rsidRPr="00A63B30">
        <w:t>Drama and Theatre</w:t>
      </w:r>
      <w:r w:rsidRPr="00A63B30">
        <w:t xml:space="preserve"> are completely separate qualifications: if a student takes AS </w:t>
      </w:r>
      <w:r w:rsidR="00A63B30" w:rsidRPr="00A63B30">
        <w:t>Drama and Theatre</w:t>
      </w:r>
      <w:r w:rsidRPr="00A63B30">
        <w:t xml:space="preserve"> and then decides to take A level </w:t>
      </w:r>
      <w:r w:rsidR="00A63B30" w:rsidRPr="00A63B30">
        <w:t>Drama and Theatre</w:t>
      </w:r>
      <w:r w:rsidRPr="00A63B30">
        <w:t>, the marks achieved at AS will not contribute in any way to the A level marks and grade.</w:t>
      </w:r>
    </w:p>
    <w:p w14:paraId="7C535540" w14:textId="77777777" w:rsidR="00A06A74" w:rsidRPr="00A11B68" w:rsidRDefault="00A06A74" w:rsidP="00A06A74">
      <w:pPr>
        <w:pStyle w:val="text"/>
      </w:pPr>
      <w:r w:rsidRPr="00A11B68">
        <w:t>It is important to bear in mind that:</w:t>
      </w:r>
    </w:p>
    <w:p w14:paraId="23FA6B1E" w14:textId="77777777" w:rsidR="00A06A74" w:rsidRPr="00A11B68" w:rsidRDefault="00A06A74" w:rsidP="00A06A74">
      <w:pPr>
        <w:pStyle w:val="textbullets"/>
      </w:pPr>
      <w:r w:rsidRPr="00A11B68">
        <w:t>The A level standard is higher than the AS standard, so the performance expected of students at A level is different to the performance expected of students at AS.</w:t>
      </w:r>
    </w:p>
    <w:p w14:paraId="58EC22E8" w14:textId="07A1FE73" w:rsidR="00A06A74" w:rsidRPr="00A11B68" w:rsidRDefault="00A06A74" w:rsidP="00A06A74">
      <w:pPr>
        <w:pStyle w:val="textbullets"/>
      </w:pPr>
      <w:r w:rsidRPr="00A11B68">
        <w:t xml:space="preserve">Any AS work that forms part of an A level submission will be assessed at the </w:t>
      </w:r>
      <w:r w:rsidR="001F22C3">
        <w:br/>
      </w:r>
      <w:r w:rsidRPr="00A11B68">
        <w:t>A level standard.</w:t>
      </w:r>
    </w:p>
    <w:p w14:paraId="778759B6" w14:textId="4D9E9B99" w:rsidR="00E653AF" w:rsidRDefault="00AB5487" w:rsidP="00075289">
      <w:pPr>
        <w:pStyle w:val="text"/>
      </w:pPr>
      <w:r>
        <w:t>The</w:t>
      </w:r>
      <w:r w:rsidR="00E653AF" w:rsidRPr="00E653AF">
        <w:t xml:space="preserve"> courses are </w:t>
      </w:r>
      <w:r w:rsidR="00A06A74" w:rsidRPr="00E653AF">
        <w:t xml:space="preserve">co-teachable, giving greater flexibility in how </w:t>
      </w:r>
      <w:r w:rsidR="002D5C94">
        <w:t>to</w:t>
      </w:r>
      <w:r w:rsidR="00A06A74" w:rsidRPr="00E653AF">
        <w:t xml:space="preserve"> structure and resource the courses.</w:t>
      </w:r>
    </w:p>
    <w:p w14:paraId="6A9312C6" w14:textId="12089334" w:rsidR="00E653AF" w:rsidRPr="00E615D0" w:rsidRDefault="00A06A74" w:rsidP="00E615D0">
      <w:pPr>
        <w:pStyle w:val="text"/>
      </w:pPr>
      <w:r w:rsidRPr="00E653AF">
        <w:t xml:space="preserve">The following pages show high level course plans for AS and A level </w:t>
      </w:r>
      <w:r w:rsidR="00E653AF" w:rsidRPr="00E653AF">
        <w:t>Drama and Theatre</w:t>
      </w:r>
      <w:r w:rsidRPr="00E653AF">
        <w:t xml:space="preserve">. They are not intended to prescribe a particular course structure, and should be adapted to fit the needs of your </w:t>
      </w:r>
      <w:r w:rsidR="00E653AF" w:rsidRPr="00E653AF">
        <w:t>centre and students</w:t>
      </w:r>
      <w:r w:rsidRPr="00E653AF">
        <w:t>.</w:t>
      </w:r>
    </w:p>
    <w:p w14:paraId="6E03E98F" w14:textId="51519ACB" w:rsidR="00E615D0" w:rsidRDefault="00A06A74" w:rsidP="00E340A9">
      <w:pPr>
        <w:pStyle w:val="text"/>
      </w:pPr>
      <w:r w:rsidRPr="00E653AF">
        <w:t>We also provide detailed schemes of work, which you can download from the Edexcel website.</w:t>
      </w:r>
      <w:r w:rsidR="001F22C3">
        <w:br/>
      </w:r>
    </w:p>
    <w:p w14:paraId="3422AEF8" w14:textId="77777777" w:rsidR="00A06A74" w:rsidRDefault="00A06A74" w:rsidP="00A06A74">
      <w:pPr>
        <w:pStyle w:val="Ahead"/>
      </w:pPr>
      <w:bookmarkStart w:id="1" w:name="_Toc445108978"/>
      <w:r>
        <w:t>Guidance on co-teaching your courses</w:t>
      </w:r>
      <w:bookmarkEnd w:id="1"/>
    </w:p>
    <w:p w14:paraId="319F21A8" w14:textId="77777777" w:rsidR="00A06A74" w:rsidRDefault="00A06A74" w:rsidP="00A06A74">
      <w:pPr>
        <w:pStyle w:val="text"/>
      </w:pPr>
      <w:r>
        <w:t>Centres intending to offer the AS alongside the A level will need to decide whether to teach students together or separately.</w:t>
      </w:r>
    </w:p>
    <w:p w14:paraId="40DB0166" w14:textId="42AC3663" w:rsidR="00A06A74" w:rsidRDefault="00A06A74" w:rsidP="00A06A74">
      <w:pPr>
        <w:pStyle w:val="text"/>
      </w:pPr>
      <w:r>
        <w:t xml:space="preserve">Centres delivering the AS in one year will be able to co-teach students if delivering an A level course whose first year is based on the </w:t>
      </w:r>
      <w:r w:rsidR="001F22C3">
        <w:t>one</w:t>
      </w:r>
      <w:r>
        <w:t>-year AS course structure.</w:t>
      </w:r>
    </w:p>
    <w:p w14:paraId="2CD177F4" w14:textId="0002FF9B" w:rsidR="00A06A74" w:rsidRDefault="00A06A74" w:rsidP="00A06A74">
      <w:pPr>
        <w:pStyle w:val="text"/>
      </w:pPr>
      <w:r>
        <w:t>Centres planning to deliver an A level course whose first year is not based on the AS course structure may find it e</w:t>
      </w:r>
      <w:r w:rsidR="00075289">
        <w:t xml:space="preserve">asier to offer separate AS and </w:t>
      </w:r>
      <w:r>
        <w:t xml:space="preserve">A level classes, although this will depend on your students and the </w:t>
      </w:r>
      <w:r w:rsidR="00AF67CC">
        <w:t xml:space="preserve">focus of study and </w:t>
      </w:r>
      <w:r>
        <w:t xml:space="preserve">resources in your </w:t>
      </w:r>
      <w:r w:rsidR="004411B8">
        <w:t>centre.</w:t>
      </w:r>
    </w:p>
    <w:p w14:paraId="3CFD9441" w14:textId="6DD963F0" w:rsidR="00E340A9" w:rsidRDefault="00EF3BD1" w:rsidP="00A06A74">
      <w:pPr>
        <w:pStyle w:val="text"/>
      </w:pPr>
      <w:r>
        <w:t>We provide more detail on the various options for co-teaching the qualification in the Getting Started Guide.</w:t>
      </w:r>
    </w:p>
    <w:p w14:paraId="63AF493B" w14:textId="77777777" w:rsidR="00E340A9" w:rsidRDefault="00E340A9" w:rsidP="00A06A74">
      <w:pPr>
        <w:pStyle w:val="text"/>
      </w:pPr>
    </w:p>
    <w:p w14:paraId="52D47E49" w14:textId="77777777" w:rsidR="00E340A9" w:rsidRPr="00EC31AD" w:rsidRDefault="00E340A9" w:rsidP="00A06A74">
      <w:pPr>
        <w:pStyle w:val="text"/>
        <w:sectPr w:rsidR="00E340A9" w:rsidRPr="00EC31AD" w:rsidSect="001C58B1">
          <w:footerReference w:type="default" r:id="rId12"/>
          <w:pgSz w:w="11900" w:h="16840" w:code="9"/>
          <w:pgMar w:top="1418" w:right="1418" w:bottom="1134" w:left="1418" w:header="567" w:footer="567" w:gutter="0"/>
          <w:pgNumType w:start="1"/>
          <w:cols w:space="708"/>
        </w:sectPr>
      </w:pPr>
    </w:p>
    <w:p w14:paraId="7AF39392" w14:textId="0E149954" w:rsidR="00A06A74" w:rsidRPr="0090281A" w:rsidRDefault="004411B8" w:rsidP="001B1285">
      <w:pPr>
        <w:pStyle w:val="Ahead"/>
        <w:spacing w:after="120"/>
      </w:pPr>
      <w:bookmarkStart w:id="2" w:name="_Toc445108979"/>
      <w:r w:rsidRPr="0090281A">
        <w:lastRenderedPageBreak/>
        <w:t>AS</w:t>
      </w:r>
      <w:bookmarkEnd w:id="2"/>
    </w:p>
    <w:tbl>
      <w:tblPr>
        <w:tblW w:w="14710" w:type="dxa"/>
        <w:tblInd w:w="108" w:type="dxa"/>
        <w:tblBorders>
          <w:top w:val="single" w:sz="4" w:space="0" w:color="A32E18"/>
          <w:left w:val="single" w:sz="4" w:space="0" w:color="A32E18"/>
          <w:bottom w:val="single" w:sz="4" w:space="0" w:color="A32E18"/>
          <w:right w:val="single" w:sz="4" w:space="0" w:color="A32E18"/>
          <w:insideH w:val="single" w:sz="4" w:space="0" w:color="A32E18"/>
          <w:insideV w:val="single" w:sz="4" w:space="0" w:color="A32E18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29"/>
        <w:gridCol w:w="3544"/>
        <w:gridCol w:w="2693"/>
        <w:gridCol w:w="1559"/>
        <w:gridCol w:w="1559"/>
        <w:gridCol w:w="1417"/>
      </w:tblGrid>
      <w:tr w:rsidR="005137EF" w:rsidRPr="00597F9C" w14:paraId="24FD0C35" w14:textId="77777777" w:rsidTr="00DD57BD">
        <w:trPr>
          <w:cantSplit/>
          <w:trHeight w:val="659"/>
        </w:trPr>
        <w:tc>
          <w:tcPr>
            <w:tcW w:w="709" w:type="dxa"/>
            <w:shd w:val="clear" w:color="auto" w:fill="F6CEC6"/>
            <w:textDirection w:val="btLr"/>
          </w:tcPr>
          <w:p w14:paraId="7C77BCB6" w14:textId="77777777" w:rsidR="00D67CF6" w:rsidRDefault="00D67CF6" w:rsidP="00282F17">
            <w:pPr>
              <w:pStyle w:val="Tabletext"/>
              <w:spacing w:before="6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229" w:type="dxa"/>
            <w:shd w:val="clear" w:color="auto" w:fill="F6CEC6"/>
          </w:tcPr>
          <w:p w14:paraId="188F98C4" w14:textId="2ADEAD46" w:rsidR="00D67CF6" w:rsidRPr="00FD36A9" w:rsidRDefault="00EB669F" w:rsidP="0061096E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 xml:space="preserve">Year 12 </w:t>
            </w:r>
            <w:r w:rsidR="00D67CF6" w:rsidRPr="00FD36A9">
              <w:rPr>
                <w:sz w:val="18"/>
              </w:rPr>
              <w:t>Autumn term</w:t>
            </w:r>
          </w:p>
        </w:tc>
        <w:tc>
          <w:tcPr>
            <w:tcW w:w="3544" w:type="dxa"/>
            <w:shd w:val="clear" w:color="auto" w:fill="F6CEC6"/>
          </w:tcPr>
          <w:p w14:paraId="57E45A6A" w14:textId="3BAA3271" w:rsidR="00D67CF6" w:rsidRPr="00FD36A9" w:rsidRDefault="00EB669F" w:rsidP="0061096E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 xml:space="preserve">Year 12 </w:t>
            </w:r>
            <w:r w:rsidR="00D67CF6" w:rsidRPr="00FD36A9">
              <w:rPr>
                <w:sz w:val="18"/>
              </w:rPr>
              <w:t>Spring term</w:t>
            </w:r>
          </w:p>
        </w:tc>
        <w:tc>
          <w:tcPr>
            <w:tcW w:w="2693" w:type="dxa"/>
            <w:shd w:val="clear" w:color="auto" w:fill="F6CEC6"/>
          </w:tcPr>
          <w:p w14:paraId="6E6D6BB9" w14:textId="0B5DF4FE" w:rsidR="00D67CF6" w:rsidRPr="00FD36A9" w:rsidRDefault="00EB669F" w:rsidP="0061096E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 xml:space="preserve">Year 12 </w:t>
            </w:r>
            <w:r w:rsidR="00D67CF6" w:rsidRPr="00FD36A9">
              <w:rPr>
                <w:sz w:val="18"/>
              </w:rPr>
              <w:t>Summer term</w:t>
            </w:r>
          </w:p>
        </w:tc>
        <w:tc>
          <w:tcPr>
            <w:tcW w:w="1559" w:type="dxa"/>
            <w:shd w:val="clear" w:color="auto" w:fill="F6CEC6"/>
          </w:tcPr>
          <w:p w14:paraId="76CA8287" w14:textId="2E8C62E1" w:rsidR="00D67CF6" w:rsidRPr="00FD36A9" w:rsidRDefault="00EB669F" w:rsidP="0061096E">
            <w:pPr>
              <w:pStyle w:val="Tablehead"/>
              <w:rPr>
                <w:spacing w:val="-2"/>
                <w:sz w:val="18"/>
              </w:rPr>
            </w:pPr>
            <w:r w:rsidRPr="00FD36A9">
              <w:rPr>
                <w:spacing w:val="-2"/>
                <w:sz w:val="18"/>
              </w:rPr>
              <w:t xml:space="preserve">Year 13 </w:t>
            </w:r>
            <w:r w:rsidR="00D67CF6" w:rsidRPr="00FD36A9">
              <w:rPr>
                <w:spacing w:val="-2"/>
                <w:sz w:val="18"/>
              </w:rPr>
              <w:t>Autumn term</w:t>
            </w:r>
          </w:p>
        </w:tc>
        <w:tc>
          <w:tcPr>
            <w:tcW w:w="1559" w:type="dxa"/>
            <w:shd w:val="clear" w:color="auto" w:fill="F6CEC6"/>
          </w:tcPr>
          <w:p w14:paraId="51FE6BA7" w14:textId="5ABA2AD4" w:rsidR="00D67CF6" w:rsidRPr="00FD36A9" w:rsidRDefault="00EB669F" w:rsidP="0061096E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 xml:space="preserve">Year 13 </w:t>
            </w:r>
            <w:r w:rsidR="00D67CF6" w:rsidRPr="00FD36A9">
              <w:rPr>
                <w:sz w:val="18"/>
              </w:rPr>
              <w:t>Spring term</w:t>
            </w:r>
          </w:p>
        </w:tc>
        <w:tc>
          <w:tcPr>
            <w:tcW w:w="1417" w:type="dxa"/>
            <w:shd w:val="clear" w:color="auto" w:fill="F6CEC6"/>
          </w:tcPr>
          <w:p w14:paraId="2874D430" w14:textId="3309DFBB" w:rsidR="00D67CF6" w:rsidRPr="00FD36A9" w:rsidRDefault="00EB669F" w:rsidP="0061096E">
            <w:pPr>
              <w:pStyle w:val="Tablehead"/>
              <w:rPr>
                <w:spacing w:val="-4"/>
                <w:sz w:val="18"/>
              </w:rPr>
            </w:pPr>
            <w:r w:rsidRPr="00FD36A9">
              <w:rPr>
                <w:spacing w:val="-4"/>
                <w:sz w:val="18"/>
              </w:rPr>
              <w:t xml:space="preserve">Year 13 </w:t>
            </w:r>
            <w:r w:rsidR="00D67CF6" w:rsidRPr="00FD36A9">
              <w:rPr>
                <w:spacing w:val="-4"/>
                <w:sz w:val="18"/>
              </w:rPr>
              <w:t>Summer term</w:t>
            </w:r>
          </w:p>
        </w:tc>
      </w:tr>
      <w:tr w:rsidR="00EB669F" w:rsidRPr="00597F9C" w14:paraId="5EBC841C" w14:textId="77777777" w:rsidTr="00DD57BD">
        <w:trPr>
          <w:cantSplit/>
          <w:trHeight w:val="1134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14:paraId="23978FA2" w14:textId="77777777" w:rsidR="00A06A74" w:rsidRPr="0061096E" w:rsidRDefault="00A06A74" w:rsidP="00282F17">
            <w:pPr>
              <w:pStyle w:val="Tabletext"/>
              <w:spacing w:before="60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1096E">
              <w:rPr>
                <w:b/>
                <w:sz w:val="18"/>
                <w:szCs w:val="18"/>
              </w:rPr>
              <w:t xml:space="preserve">OPTION 1: </w:t>
            </w:r>
            <w:r w:rsidR="00282F17" w:rsidRPr="0061096E">
              <w:rPr>
                <w:b/>
                <w:sz w:val="18"/>
                <w:szCs w:val="18"/>
              </w:rPr>
              <w:t>Delivering AS only</w:t>
            </w:r>
          </w:p>
          <w:p w14:paraId="48D0B130" w14:textId="03D0184D" w:rsidR="00282F17" w:rsidRPr="00EC31AD" w:rsidRDefault="00D67CF6" w:rsidP="00282F17">
            <w:pPr>
              <w:pStyle w:val="Tabletext"/>
              <w:spacing w:before="60"/>
              <w:ind w:left="113" w:right="113"/>
              <w:jc w:val="center"/>
              <w:rPr>
                <w:sz w:val="18"/>
                <w:szCs w:val="18"/>
              </w:rPr>
            </w:pPr>
            <w:r w:rsidRPr="0061096E">
              <w:rPr>
                <w:b/>
                <w:sz w:val="18"/>
                <w:szCs w:val="18"/>
              </w:rPr>
              <w:t>One-</w:t>
            </w:r>
            <w:r w:rsidR="00282F17" w:rsidRPr="0061096E">
              <w:rPr>
                <w:b/>
                <w:sz w:val="18"/>
                <w:szCs w:val="18"/>
              </w:rPr>
              <w:t>year course</w:t>
            </w:r>
          </w:p>
        </w:tc>
        <w:tc>
          <w:tcPr>
            <w:tcW w:w="3229" w:type="dxa"/>
            <w:shd w:val="clear" w:color="auto" w:fill="auto"/>
          </w:tcPr>
          <w:p w14:paraId="092A658B" w14:textId="6AE1A8F4" w:rsidR="00A06A74" w:rsidRPr="00EC31AD" w:rsidRDefault="00EB669F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>Int</w:t>
            </w:r>
            <w:r>
              <w:rPr>
                <w:sz w:val="18"/>
                <w:szCs w:val="18"/>
              </w:rPr>
              <w:t>rodu</w:t>
            </w:r>
            <w:r w:rsidRPr="00EC31AD">
              <w:rPr>
                <w:sz w:val="18"/>
                <w:szCs w:val="18"/>
              </w:rPr>
              <w:t>ction</w:t>
            </w:r>
            <w:r w:rsidR="00A06A74" w:rsidRPr="00EC31AD">
              <w:rPr>
                <w:sz w:val="18"/>
                <w:szCs w:val="18"/>
              </w:rPr>
              <w:t xml:space="preserve"> period</w:t>
            </w:r>
          </w:p>
          <w:p w14:paraId="08D22416" w14:textId="6CC2C9CD" w:rsidR="001C2775" w:rsidRDefault="00A06A7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given </w:t>
            </w:r>
            <w:r w:rsidR="001C2775">
              <w:rPr>
                <w:sz w:val="18"/>
                <w:szCs w:val="18"/>
              </w:rPr>
              <w:t xml:space="preserve">a range of </w:t>
            </w:r>
            <w:r w:rsidRPr="00EC31AD">
              <w:rPr>
                <w:sz w:val="18"/>
                <w:szCs w:val="18"/>
              </w:rPr>
              <w:t>opportunities</w:t>
            </w:r>
            <w:r w:rsidR="001C2775">
              <w:rPr>
                <w:sz w:val="18"/>
                <w:szCs w:val="18"/>
              </w:rPr>
              <w:t>, including practical sessions,</w:t>
            </w:r>
            <w:r w:rsidRPr="00EC31AD">
              <w:rPr>
                <w:sz w:val="18"/>
                <w:szCs w:val="18"/>
              </w:rPr>
              <w:t xml:space="preserve"> to develop their </w:t>
            </w:r>
            <w:r w:rsidR="001C2775">
              <w:rPr>
                <w:sz w:val="18"/>
                <w:szCs w:val="18"/>
              </w:rPr>
              <w:t xml:space="preserve">underpinning </w:t>
            </w:r>
            <w:r w:rsidRPr="00EC31AD">
              <w:rPr>
                <w:sz w:val="18"/>
                <w:szCs w:val="18"/>
              </w:rPr>
              <w:t>knowl</w:t>
            </w:r>
            <w:r w:rsidR="001C2775">
              <w:rPr>
                <w:sz w:val="18"/>
                <w:szCs w:val="18"/>
              </w:rPr>
              <w:t xml:space="preserve">edge, understanding and skills for the course, as outlined in the specification. This should </w:t>
            </w:r>
            <w:r w:rsidR="00EB669F">
              <w:rPr>
                <w:sz w:val="18"/>
                <w:szCs w:val="18"/>
              </w:rPr>
              <w:t>be</w:t>
            </w:r>
            <w:r w:rsidR="001C2775">
              <w:rPr>
                <w:sz w:val="18"/>
                <w:szCs w:val="18"/>
              </w:rPr>
              <w:t xml:space="preserve"> </w:t>
            </w:r>
            <w:r w:rsidR="00042FDC">
              <w:rPr>
                <w:sz w:val="18"/>
                <w:szCs w:val="18"/>
              </w:rPr>
              <w:t>an on-going development process</w:t>
            </w:r>
            <w:r w:rsidR="001F22C3">
              <w:rPr>
                <w:sz w:val="18"/>
                <w:szCs w:val="18"/>
              </w:rPr>
              <w:t>.</w:t>
            </w:r>
          </w:p>
          <w:p w14:paraId="6FBBF55F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2E6EB547" w14:textId="203277BA" w:rsidR="00E71052" w:rsidRDefault="00E7105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to be introduced to the </w:t>
            </w:r>
            <w:r w:rsidR="00C365A3">
              <w:rPr>
                <w:sz w:val="18"/>
                <w:szCs w:val="18"/>
              </w:rPr>
              <w:t>set</w:t>
            </w:r>
            <w:r>
              <w:rPr>
                <w:sz w:val="18"/>
                <w:szCs w:val="18"/>
              </w:rPr>
              <w:t xml:space="preserve"> text (</w:t>
            </w:r>
            <w:r w:rsidR="00C365A3">
              <w:rPr>
                <w:sz w:val="18"/>
                <w:szCs w:val="18"/>
              </w:rPr>
              <w:t xml:space="preserve">from </w:t>
            </w:r>
            <w:r>
              <w:rPr>
                <w:sz w:val="18"/>
                <w:szCs w:val="18"/>
              </w:rPr>
              <w:t>List A) that will be practically explored for their external examination.</w:t>
            </w:r>
          </w:p>
          <w:p w14:paraId="0DD44184" w14:textId="441DD5BA" w:rsidR="005F5F2B" w:rsidRDefault="005F5F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explore the text as theatre makers, including performer and designer considerations.</w:t>
            </w:r>
          </w:p>
          <w:p w14:paraId="18C14296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29930922" w14:textId="737E0D67" w:rsidR="001C2775" w:rsidRDefault="001C2775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to see live theatre and build on their evaluation skills</w:t>
            </w:r>
            <w:r w:rsidR="001F22C3">
              <w:rPr>
                <w:sz w:val="18"/>
                <w:szCs w:val="18"/>
              </w:rPr>
              <w:t>.</w:t>
            </w:r>
          </w:p>
          <w:p w14:paraId="5B1B3794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02EB3286" w14:textId="183F7292" w:rsidR="00042FDC" w:rsidRPr="00EC31AD" w:rsidRDefault="00E7105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select </w:t>
            </w:r>
            <w:r w:rsidR="005E4404">
              <w:rPr>
                <w:sz w:val="18"/>
                <w:szCs w:val="18"/>
              </w:rPr>
              <w:t xml:space="preserve">a performance text and </w:t>
            </w:r>
            <w:r w:rsidR="008C7037">
              <w:rPr>
                <w:sz w:val="18"/>
                <w:szCs w:val="18"/>
              </w:rPr>
              <w:t xml:space="preserve">start to </w:t>
            </w:r>
            <w:r w:rsidR="005E4404">
              <w:rPr>
                <w:sz w:val="18"/>
                <w:szCs w:val="18"/>
              </w:rPr>
              <w:t>develop a monologue/</w:t>
            </w:r>
            <w:r>
              <w:rPr>
                <w:sz w:val="18"/>
                <w:szCs w:val="18"/>
              </w:rPr>
              <w:t xml:space="preserve">duologue performance or design </w:t>
            </w:r>
            <w:r w:rsidR="005E4404">
              <w:rPr>
                <w:sz w:val="18"/>
                <w:szCs w:val="18"/>
              </w:rPr>
              <w:t>for an extract from it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3544" w:type="dxa"/>
            <w:shd w:val="clear" w:color="auto" w:fill="auto"/>
          </w:tcPr>
          <w:p w14:paraId="16E40304" w14:textId="31B11952" w:rsidR="008C7037" w:rsidRDefault="008C7037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monologue/duologue performances</w:t>
            </w:r>
            <w:r w:rsidR="005E4404">
              <w:rPr>
                <w:sz w:val="18"/>
                <w:szCs w:val="18"/>
              </w:rPr>
              <w:t>/design realisations</w:t>
            </w:r>
            <w:r>
              <w:rPr>
                <w:sz w:val="18"/>
                <w:szCs w:val="18"/>
              </w:rPr>
              <w:t xml:space="preserve"> are finalised and </w:t>
            </w:r>
            <w:r w:rsidR="005E4404">
              <w:rPr>
                <w:sz w:val="18"/>
                <w:szCs w:val="18"/>
              </w:rPr>
              <w:t>performed</w:t>
            </w:r>
            <w:r>
              <w:rPr>
                <w:sz w:val="18"/>
                <w:szCs w:val="18"/>
              </w:rPr>
              <w:t>.</w:t>
            </w:r>
            <w:r w:rsidR="005E4404">
              <w:rPr>
                <w:sz w:val="18"/>
                <w:szCs w:val="18"/>
              </w:rPr>
              <w:t xml:space="preserve"> These are assessed by the teacher.</w:t>
            </w:r>
          </w:p>
          <w:p w14:paraId="71EF51D2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2B851ED5" w14:textId="27C9DB5D" w:rsidR="00E71052" w:rsidRDefault="00E7105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begin the exploration of </w:t>
            </w:r>
            <w:r w:rsidR="005E4404">
              <w:rPr>
                <w:sz w:val="18"/>
                <w:szCs w:val="18"/>
              </w:rPr>
              <w:t>an</w:t>
            </w:r>
            <w:r>
              <w:rPr>
                <w:sz w:val="18"/>
                <w:szCs w:val="18"/>
              </w:rPr>
              <w:t xml:space="preserve"> extract from a performance text </w:t>
            </w:r>
            <w:r w:rsidR="005E4404">
              <w:rPr>
                <w:sz w:val="18"/>
                <w:szCs w:val="18"/>
              </w:rPr>
              <w:t xml:space="preserve">in light of a </w:t>
            </w:r>
            <w:r>
              <w:rPr>
                <w:sz w:val="18"/>
                <w:szCs w:val="18"/>
              </w:rPr>
              <w:t>practitioner.</w:t>
            </w:r>
          </w:p>
          <w:p w14:paraId="6DED75BF" w14:textId="551AFD77" w:rsidR="00B77031" w:rsidRDefault="00A06A7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work on </w:t>
            </w:r>
            <w:r w:rsidR="00E71052">
              <w:rPr>
                <w:sz w:val="18"/>
                <w:szCs w:val="18"/>
              </w:rPr>
              <w:t>a</w:t>
            </w:r>
            <w:r w:rsidR="001C2775">
              <w:rPr>
                <w:sz w:val="18"/>
                <w:szCs w:val="18"/>
              </w:rPr>
              <w:t xml:space="preserve"> group</w:t>
            </w:r>
            <w:r w:rsidR="00EB669F">
              <w:rPr>
                <w:sz w:val="18"/>
                <w:szCs w:val="18"/>
              </w:rPr>
              <w:t xml:space="preserve"> performance of the extract, </w:t>
            </w:r>
            <w:r w:rsidR="001C2775">
              <w:rPr>
                <w:sz w:val="18"/>
                <w:szCs w:val="18"/>
              </w:rPr>
              <w:t>apply</w:t>
            </w:r>
            <w:r w:rsidR="00EB669F">
              <w:rPr>
                <w:sz w:val="18"/>
                <w:szCs w:val="18"/>
              </w:rPr>
              <w:t>ing</w:t>
            </w:r>
            <w:r w:rsidR="001C2775">
              <w:rPr>
                <w:sz w:val="18"/>
                <w:szCs w:val="18"/>
              </w:rPr>
              <w:t xml:space="preserve"> the method</w:t>
            </w:r>
            <w:r w:rsidR="008A36B9">
              <w:rPr>
                <w:sz w:val="18"/>
                <w:szCs w:val="18"/>
              </w:rPr>
              <w:t>s of the selected practitioner.</w:t>
            </w:r>
          </w:p>
          <w:p w14:paraId="1AE66970" w14:textId="314B3573" w:rsidR="00E71052" w:rsidRDefault="00E7105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begin their portfolio of evidence detailing their exploration of the text and practitioner and </w:t>
            </w:r>
            <w:r w:rsidR="005E4404">
              <w:rPr>
                <w:sz w:val="18"/>
                <w:szCs w:val="18"/>
              </w:rPr>
              <w:t>the</w:t>
            </w:r>
            <w:r>
              <w:rPr>
                <w:sz w:val="18"/>
                <w:szCs w:val="18"/>
              </w:rPr>
              <w:t xml:space="preserve"> creation of </w:t>
            </w:r>
            <w:r w:rsidR="005E4404">
              <w:rPr>
                <w:sz w:val="18"/>
                <w:szCs w:val="18"/>
              </w:rPr>
              <w:t>their</w:t>
            </w:r>
            <w:r>
              <w:rPr>
                <w:sz w:val="18"/>
                <w:szCs w:val="18"/>
              </w:rPr>
              <w:t xml:space="preserve"> performance.</w:t>
            </w:r>
          </w:p>
          <w:p w14:paraId="247BB217" w14:textId="546AB6C7" w:rsidR="00E71052" w:rsidRDefault="005E440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="001F22C3">
              <w:rPr>
                <w:sz w:val="18"/>
                <w:szCs w:val="18"/>
              </w:rPr>
              <w:t xml:space="preserve">he extract </w:t>
            </w:r>
            <w:r>
              <w:rPr>
                <w:sz w:val="18"/>
                <w:szCs w:val="18"/>
              </w:rPr>
              <w:t>performances/design realisations are finalised and performed. These are assessed by the teacher.</w:t>
            </w:r>
          </w:p>
          <w:p w14:paraId="667B0E7E" w14:textId="3E690AED" w:rsidR="00A06A74" w:rsidRPr="00EC31AD" w:rsidRDefault="001F22C3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They</w:t>
            </w:r>
            <w:r w:rsidR="00B77031">
              <w:rPr>
                <w:sz w:val="18"/>
                <w:szCs w:val="18"/>
              </w:rPr>
              <w:t xml:space="preserve"> analyse and evaluate the exploration process and the performance</w:t>
            </w:r>
            <w:r w:rsidR="00C12952">
              <w:rPr>
                <w:sz w:val="18"/>
                <w:szCs w:val="18"/>
              </w:rPr>
              <w:t xml:space="preserve"> in their portfolio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240BFA3A" w14:textId="77777777" w:rsidR="00B20742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internally assessed work (recordings of the monologue/duologue and group performance and portfolio) is prepared for moderation.</w:t>
            </w:r>
          </w:p>
          <w:p w14:paraId="0522DB4E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5ED50E3F" w14:textId="41099204" w:rsidR="005E4404" w:rsidRDefault="005E440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see more live theatre and further build on their evaluation skills.</w:t>
            </w:r>
          </w:p>
          <w:p w14:paraId="2543F61C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0A0F10F8" w14:textId="4DC9C65B" w:rsidR="00530804" w:rsidRDefault="006B6E30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</w:t>
            </w:r>
            <w:r w:rsidR="008C7037">
              <w:rPr>
                <w:sz w:val="18"/>
                <w:szCs w:val="18"/>
              </w:rPr>
              <w:t xml:space="preserve">revise the </w:t>
            </w:r>
            <w:r w:rsidR="00CB4179">
              <w:rPr>
                <w:sz w:val="18"/>
                <w:szCs w:val="18"/>
              </w:rPr>
              <w:t xml:space="preserve">set </w:t>
            </w:r>
            <w:r w:rsidR="008C7037">
              <w:rPr>
                <w:sz w:val="18"/>
                <w:szCs w:val="18"/>
              </w:rPr>
              <w:t xml:space="preserve">text for their </w:t>
            </w:r>
            <w:r w:rsidR="00530804">
              <w:rPr>
                <w:sz w:val="18"/>
                <w:szCs w:val="18"/>
              </w:rPr>
              <w:t xml:space="preserve">external </w:t>
            </w:r>
            <w:r w:rsidR="009F47CF">
              <w:rPr>
                <w:sz w:val="18"/>
                <w:szCs w:val="18"/>
              </w:rPr>
              <w:t xml:space="preserve">written </w:t>
            </w:r>
            <w:r w:rsidR="00530804">
              <w:rPr>
                <w:sz w:val="18"/>
                <w:szCs w:val="18"/>
              </w:rPr>
              <w:t>examination</w:t>
            </w:r>
            <w:r w:rsidR="008C7037">
              <w:rPr>
                <w:sz w:val="18"/>
                <w:szCs w:val="18"/>
              </w:rPr>
              <w:t xml:space="preserve"> and prepare their live theatre evaluation notes</w:t>
            </w:r>
            <w:r w:rsidR="00D67CF6">
              <w:rPr>
                <w:sz w:val="18"/>
                <w:szCs w:val="18"/>
              </w:rPr>
              <w:t>.</w:t>
            </w:r>
          </w:p>
          <w:p w14:paraId="3B45618B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70A2E033" w14:textId="3E27E0D0" w:rsidR="00A06A74" w:rsidRPr="00EC31AD" w:rsidRDefault="00A06A7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</w:t>
            </w:r>
            <w:r w:rsidR="00530804">
              <w:rPr>
                <w:sz w:val="18"/>
                <w:szCs w:val="18"/>
              </w:rPr>
              <w:t xml:space="preserve">sit the external </w:t>
            </w:r>
            <w:r w:rsidR="009F47CF">
              <w:rPr>
                <w:sz w:val="18"/>
                <w:szCs w:val="18"/>
              </w:rPr>
              <w:t xml:space="preserve">written </w:t>
            </w:r>
            <w:r w:rsidR="00530804">
              <w:rPr>
                <w:sz w:val="18"/>
                <w:szCs w:val="18"/>
              </w:rPr>
              <w:t>examination in M</w:t>
            </w:r>
            <w:r w:rsidR="006B6E30">
              <w:rPr>
                <w:sz w:val="18"/>
                <w:szCs w:val="18"/>
              </w:rPr>
              <w:t>a</w:t>
            </w:r>
            <w:r w:rsidR="00530804">
              <w:rPr>
                <w:sz w:val="18"/>
                <w:szCs w:val="18"/>
              </w:rPr>
              <w:t>y/June</w:t>
            </w:r>
            <w:r w:rsidR="00D67CF6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337FFE70" w14:textId="251ACFCA" w:rsidR="00E71052" w:rsidRPr="00EC31AD" w:rsidRDefault="00A06A7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5050D68B" w14:textId="77777777" w:rsidR="00A06A74" w:rsidRPr="00EC31AD" w:rsidRDefault="00A06A74" w:rsidP="001C58B1">
            <w:pPr>
              <w:pStyle w:val="Tabletext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>N/A</w:t>
            </w:r>
          </w:p>
        </w:tc>
        <w:tc>
          <w:tcPr>
            <w:tcW w:w="1417" w:type="dxa"/>
            <w:shd w:val="clear" w:color="auto" w:fill="auto"/>
          </w:tcPr>
          <w:p w14:paraId="484373C1" w14:textId="77777777" w:rsidR="00A06A74" w:rsidRPr="00EC31AD" w:rsidRDefault="00A06A74" w:rsidP="001C58B1">
            <w:pPr>
              <w:pStyle w:val="Tabletext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>N/A</w:t>
            </w:r>
          </w:p>
        </w:tc>
      </w:tr>
    </w:tbl>
    <w:p w14:paraId="6E8986C3" w14:textId="77777777" w:rsidR="001455BB" w:rsidRDefault="001455BB">
      <w:pPr>
        <w:sectPr w:rsidR="001455BB" w:rsidSect="003D7538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0" w:orient="landscape" w:code="9"/>
          <w:pgMar w:top="1304" w:right="1304" w:bottom="1134" w:left="1134" w:header="567" w:footer="567" w:gutter="0"/>
          <w:cols w:space="708"/>
          <w:docGrid w:linePitch="326"/>
        </w:sectPr>
      </w:pPr>
    </w:p>
    <w:p w14:paraId="0B4EA47D" w14:textId="77777777" w:rsidR="0077650E" w:rsidRPr="0090281A" w:rsidRDefault="0077650E" w:rsidP="001B1285">
      <w:pPr>
        <w:pStyle w:val="Ahead"/>
        <w:spacing w:after="120"/>
      </w:pPr>
      <w:bookmarkStart w:id="3" w:name="_Toc445108980"/>
      <w:r>
        <w:lastRenderedPageBreak/>
        <w:t>A</w:t>
      </w:r>
      <w:r w:rsidRPr="0090281A">
        <w:t xml:space="preserve"> level</w:t>
      </w:r>
      <w:bookmarkEnd w:id="3"/>
    </w:p>
    <w:tbl>
      <w:tblPr>
        <w:tblW w:w="14884" w:type="dxa"/>
        <w:tblInd w:w="108" w:type="dxa"/>
        <w:tblBorders>
          <w:top w:val="single" w:sz="4" w:space="0" w:color="A32E18"/>
          <w:left w:val="single" w:sz="4" w:space="0" w:color="A32E18"/>
          <w:bottom w:val="single" w:sz="4" w:space="0" w:color="A32E18"/>
          <w:right w:val="single" w:sz="4" w:space="0" w:color="A32E18"/>
          <w:insideH w:val="single" w:sz="4" w:space="0" w:color="A32E18"/>
          <w:insideV w:val="single" w:sz="4" w:space="0" w:color="A32E18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2552"/>
        <w:gridCol w:w="2126"/>
        <w:gridCol w:w="2268"/>
        <w:gridCol w:w="2268"/>
        <w:gridCol w:w="2268"/>
      </w:tblGrid>
      <w:tr w:rsidR="0077650E" w:rsidRPr="00597F9C" w14:paraId="09260E8E" w14:textId="77777777" w:rsidTr="00DD57BD">
        <w:trPr>
          <w:cantSplit/>
          <w:trHeight w:val="714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14:paraId="630907E8" w14:textId="77777777" w:rsidR="0077650E" w:rsidRPr="008E432C" w:rsidRDefault="0077650E" w:rsidP="00F22A3D">
            <w:pPr>
              <w:pStyle w:val="Tabletext"/>
              <w:ind w:left="113" w:right="113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6C813E77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Autumn term</w:t>
            </w:r>
          </w:p>
        </w:tc>
        <w:tc>
          <w:tcPr>
            <w:tcW w:w="2552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35463B11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Spring term</w:t>
            </w:r>
          </w:p>
        </w:tc>
        <w:tc>
          <w:tcPr>
            <w:tcW w:w="2126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6254BAF0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Summer term</w:t>
            </w:r>
          </w:p>
        </w:tc>
        <w:tc>
          <w:tcPr>
            <w:tcW w:w="2268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67947921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Autumn term</w:t>
            </w:r>
          </w:p>
        </w:tc>
        <w:tc>
          <w:tcPr>
            <w:tcW w:w="2268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45F7CF10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 xml:space="preserve">Spring term </w:t>
            </w:r>
          </w:p>
        </w:tc>
        <w:tc>
          <w:tcPr>
            <w:tcW w:w="2268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4ECF7E1D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Summer term</w:t>
            </w:r>
          </w:p>
        </w:tc>
      </w:tr>
      <w:tr w:rsidR="0077650E" w:rsidRPr="00597F9C" w14:paraId="5707A5BD" w14:textId="77777777" w:rsidTr="00DD57BD">
        <w:trPr>
          <w:cantSplit/>
          <w:trHeight w:val="1134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14:paraId="14092645" w14:textId="56557353" w:rsidR="0077650E" w:rsidRPr="008E432C" w:rsidRDefault="0077650E" w:rsidP="00C365A3">
            <w:pPr>
              <w:pStyle w:val="Tabletext"/>
              <w:ind w:left="113" w:right="113"/>
              <w:jc w:val="center"/>
              <w:rPr>
                <w:b/>
                <w:spacing w:val="-2"/>
                <w:sz w:val="18"/>
                <w:szCs w:val="18"/>
              </w:rPr>
            </w:pPr>
            <w:r w:rsidRPr="008E432C">
              <w:rPr>
                <w:b/>
                <w:spacing w:val="-2"/>
                <w:sz w:val="18"/>
                <w:szCs w:val="18"/>
              </w:rPr>
              <w:t xml:space="preserve">OPTION </w:t>
            </w:r>
            <w:r w:rsidR="00C365A3">
              <w:rPr>
                <w:b/>
                <w:spacing w:val="-2"/>
                <w:sz w:val="18"/>
                <w:szCs w:val="18"/>
              </w:rPr>
              <w:t>2</w:t>
            </w:r>
            <w:r w:rsidRPr="008E432C">
              <w:rPr>
                <w:b/>
                <w:spacing w:val="-2"/>
                <w:sz w:val="18"/>
                <w:szCs w:val="18"/>
              </w:rPr>
              <w:t>: Delivering A level only</w:t>
            </w:r>
          </w:p>
        </w:tc>
        <w:tc>
          <w:tcPr>
            <w:tcW w:w="2693" w:type="dxa"/>
            <w:shd w:val="clear" w:color="auto" w:fill="auto"/>
          </w:tcPr>
          <w:p w14:paraId="3E0DDFE3" w14:textId="77777777" w:rsidR="0077650E" w:rsidRPr="007B39C5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Introduction</w:t>
            </w:r>
            <w:r w:rsidRPr="007B39C5">
              <w:rPr>
                <w:sz w:val="18"/>
                <w:szCs w:val="18"/>
              </w:rPr>
              <w:t xml:space="preserve"> period</w:t>
            </w:r>
          </w:p>
          <w:p w14:paraId="3552D17F" w14:textId="77777777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given </w:t>
            </w:r>
            <w:r>
              <w:rPr>
                <w:sz w:val="18"/>
                <w:szCs w:val="18"/>
              </w:rPr>
              <w:t xml:space="preserve">a range of </w:t>
            </w:r>
            <w:r w:rsidRPr="00EC31AD">
              <w:rPr>
                <w:sz w:val="18"/>
                <w:szCs w:val="18"/>
              </w:rPr>
              <w:t>opportunities</w:t>
            </w:r>
            <w:r>
              <w:rPr>
                <w:sz w:val="18"/>
                <w:szCs w:val="18"/>
              </w:rPr>
              <w:t>, including practical sessions,</w:t>
            </w:r>
            <w:r w:rsidRPr="00EC31AD">
              <w:rPr>
                <w:sz w:val="18"/>
                <w:szCs w:val="18"/>
              </w:rPr>
              <w:t xml:space="preserve"> to develop their </w:t>
            </w:r>
            <w:r>
              <w:rPr>
                <w:sz w:val="18"/>
                <w:szCs w:val="18"/>
              </w:rPr>
              <w:t xml:space="preserve">underpinning </w:t>
            </w:r>
            <w:r w:rsidRPr="00EC31AD">
              <w:rPr>
                <w:sz w:val="18"/>
                <w:szCs w:val="18"/>
              </w:rPr>
              <w:t>knowl</w:t>
            </w:r>
            <w:r>
              <w:rPr>
                <w:sz w:val="18"/>
                <w:szCs w:val="18"/>
              </w:rPr>
              <w:t>edge, understanding and skills for the course, as outlined in the specification. This should be an on-going development process.</w:t>
            </w:r>
          </w:p>
          <w:p w14:paraId="15FE4316" w14:textId="77777777" w:rsidR="00AD5FB6" w:rsidRDefault="00AD5FB6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453BBA4C" w14:textId="52AB39C6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to be introduced to the </w:t>
            </w:r>
            <w:r w:rsidR="00C365A3">
              <w:rPr>
                <w:sz w:val="18"/>
                <w:szCs w:val="18"/>
              </w:rPr>
              <w:t>set</w:t>
            </w:r>
            <w:r>
              <w:rPr>
                <w:sz w:val="18"/>
                <w:szCs w:val="18"/>
              </w:rPr>
              <w:t xml:space="preserve"> text (</w:t>
            </w:r>
            <w:r w:rsidR="00C365A3">
              <w:rPr>
                <w:sz w:val="18"/>
                <w:szCs w:val="18"/>
              </w:rPr>
              <w:t xml:space="preserve">from </w:t>
            </w:r>
            <w:r>
              <w:rPr>
                <w:sz w:val="18"/>
                <w:szCs w:val="18"/>
              </w:rPr>
              <w:t>List A) that will be practically explored for their external examination.</w:t>
            </w:r>
            <w:r w:rsidR="005F5F2B">
              <w:rPr>
                <w:sz w:val="18"/>
                <w:szCs w:val="18"/>
              </w:rPr>
              <w:t xml:space="preserve"> </w:t>
            </w:r>
          </w:p>
          <w:p w14:paraId="7238D23C" w14:textId="77777777" w:rsidR="005F5F2B" w:rsidRDefault="005F5F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explore the text as theatre makers, including performer and designer considerations.</w:t>
            </w:r>
          </w:p>
          <w:p w14:paraId="56605724" w14:textId="77777777" w:rsidR="00AD5FB6" w:rsidRDefault="00AD5FB6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44347757" w14:textId="27360C1F" w:rsidR="0077650E" w:rsidRPr="007B39C5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to see live theatre and build on their evaluation skills.</w:t>
            </w:r>
          </w:p>
        </w:tc>
        <w:tc>
          <w:tcPr>
            <w:tcW w:w="2552" w:type="dxa"/>
            <w:shd w:val="clear" w:color="auto" w:fill="auto"/>
          </w:tcPr>
          <w:p w14:paraId="2BD31E85" w14:textId="28886E24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begin the exploration of </w:t>
            </w:r>
            <w:r w:rsidR="00C365A3">
              <w:rPr>
                <w:sz w:val="18"/>
                <w:szCs w:val="18"/>
              </w:rPr>
              <w:t>an</w:t>
            </w:r>
            <w:r>
              <w:rPr>
                <w:sz w:val="18"/>
                <w:szCs w:val="18"/>
              </w:rPr>
              <w:t xml:space="preserve"> extract from a performance text </w:t>
            </w:r>
            <w:r w:rsidR="00C365A3">
              <w:rPr>
                <w:sz w:val="18"/>
                <w:szCs w:val="18"/>
              </w:rPr>
              <w:t xml:space="preserve">in light </w:t>
            </w:r>
            <w:r>
              <w:rPr>
                <w:sz w:val="18"/>
                <w:szCs w:val="18"/>
              </w:rPr>
              <w:t>of the work of a key theatre practitioner.</w:t>
            </w:r>
          </w:p>
          <w:p w14:paraId="5D46ACF5" w14:textId="2F0592E4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Devising skills developed using the extract</w:t>
            </w:r>
            <w:r w:rsidR="00C365A3">
              <w:rPr>
                <w:sz w:val="18"/>
                <w:szCs w:val="18"/>
              </w:rPr>
              <w:t xml:space="preserve"> and practitioner as stimuli</w:t>
            </w:r>
            <w:r>
              <w:rPr>
                <w:sz w:val="18"/>
                <w:szCs w:val="18"/>
              </w:rPr>
              <w:t>.</w:t>
            </w:r>
          </w:p>
          <w:p w14:paraId="7B660845" w14:textId="77777777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 a group students devise their own piece of work based on the extract and practitioner.</w:t>
            </w:r>
          </w:p>
          <w:p w14:paraId="14583408" w14:textId="77777777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begin their portfolio of evidence detailing their devising process.</w:t>
            </w:r>
          </w:p>
          <w:p w14:paraId="0EC2CB6D" w14:textId="7117C062" w:rsidR="0077650E" w:rsidRPr="007B39C5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3C53DC" w14:textId="2069EAD4" w:rsidR="00237504" w:rsidRDefault="0023750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performances/design realisations for the piece are finalised and performed. These are assessed by the teacher.</w:t>
            </w:r>
            <w:bookmarkStart w:id="4" w:name="_GoBack"/>
            <w:bookmarkEnd w:id="4"/>
          </w:p>
          <w:p w14:paraId="042AD023" w14:textId="797F75F9" w:rsidR="005F5F2B" w:rsidRDefault="005F5F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analyse and evaluate the devising process and the performance in their portfolio.</w:t>
            </w:r>
          </w:p>
          <w:p w14:paraId="54812ED2" w14:textId="77777777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7AEE0D38" w14:textId="77777777" w:rsidR="005F5F2B" w:rsidRDefault="005F5F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7B39C5">
              <w:rPr>
                <w:sz w:val="18"/>
                <w:szCs w:val="18"/>
              </w:rPr>
              <w:t xml:space="preserve">Students </w:t>
            </w:r>
            <w:r>
              <w:rPr>
                <w:sz w:val="18"/>
                <w:szCs w:val="18"/>
              </w:rPr>
              <w:t>sit a mock AS examination (if you feel this will be helpful here).</w:t>
            </w:r>
          </w:p>
          <w:p w14:paraId="61AEFB28" w14:textId="77777777" w:rsidR="005F5F2B" w:rsidRDefault="005F5F2B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60EFF1B8" w14:textId="4D2D0E27" w:rsidR="00B20742" w:rsidRPr="007B39C5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7FF039D" w14:textId="77777777" w:rsidR="009D1E1C" w:rsidRDefault="009D1E1C" w:rsidP="009D1E1C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are introduced to the set text that will be explored for their external examination (List B).</w:t>
            </w:r>
          </w:p>
          <w:p w14:paraId="5484DC29" w14:textId="5D3A5508" w:rsidR="009D1E1C" w:rsidRDefault="009D1E1C" w:rsidP="009D1E1C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are introduced to the work of the practitioner that they have chosen.</w:t>
            </w:r>
          </w:p>
          <w:p w14:paraId="5C03C1CC" w14:textId="53B698E8" w:rsidR="00D4340E" w:rsidRDefault="00D434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create their director’s concept of the text reimagined for a contemporary audience using the ideas of the practitioner.</w:t>
            </w:r>
          </w:p>
          <w:p w14:paraId="48FBEA1A" w14:textId="77777777" w:rsidR="00AD5FB6" w:rsidRDefault="00AD5FB6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5F01A6BA" w14:textId="77777777" w:rsidR="0077650E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see more live theatre and further build on their evaluation skills.</w:t>
            </w:r>
          </w:p>
          <w:p w14:paraId="2DB2DEC4" w14:textId="77777777" w:rsidR="00B20742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615FA81F" w14:textId="21EDB8CC" w:rsidR="00B20742" w:rsidRPr="007B39C5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select a performance text and develop a monologue/ duologue performance or design for an extract from it.</w:t>
            </w:r>
          </w:p>
        </w:tc>
        <w:tc>
          <w:tcPr>
            <w:tcW w:w="2268" w:type="dxa"/>
            <w:shd w:val="clear" w:color="auto" w:fill="auto"/>
          </w:tcPr>
          <w:p w14:paraId="3654E773" w14:textId="723FE783" w:rsidR="00B20742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monologue /duologue performances/design realisations are also performed. These are assessed by a visiting examiner.</w:t>
            </w:r>
          </w:p>
          <w:p w14:paraId="450233CD" w14:textId="77777777" w:rsidR="006B5D33" w:rsidRDefault="006B5D33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11866A8E" w14:textId="77777777" w:rsidR="00CB4179" w:rsidRDefault="00CB417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start to work on a group performance of an extract from another performance text to those used for the devising stimulus and the monologue/ duologue.</w:t>
            </w:r>
          </w:p>
          <w:p w14:paraId="741845BC" w14:textId="3D2DD268" w:rsidR="0077650E" w:rsidRPr="007B39C5" w:rsidRDefault="00CB417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group extracts performances/design realisations are finalised and performed. These are assessed by a visiting examiner.</w:t>
            </w:r>
          </w:p>
        </w:tc>
        <w:tc>
          <w:tcPr>
            <w:tcW w:w="2268" w:type="dxa"/>
            <w:shd w:val="clear" w:color="auto" w:fill="auto"/>
          </w:tcPr>
          <w:p w14:paraId="62383D59" w14:textId="259A5932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</w:t>
            </w:r>
            <w:r w:rsidR="00CB4179">
              <w:rPr>
                <w:sz w:val="18"/>
                <w:szCs w:val="18"/>
              </w:rPr>
              <w:t>revise the two set texts they have explored over the course.</w:t>
            </w:r>
          </w:p>
          <w:p w14:paraId="008A1DBD" w14:textId="77777777" w:rsidR="006B5D33" w:rsidRDefault="006B5D33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3FF98D67" w14:textId="77777777" w:rsidR="00B20742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prepare their live theatre evaluation notes. </w:t>
            </w:r>
          </w:p>
          <w:p w14:paraId="4DA37C1B" w14:textId="77777777" w:rsidR="006B5D33" w:rsidRDefault="006B5D33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22966982" w14:textId="47270BB9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Internally assessed work is prepared for moderation.</w:t>
            </w:r>
          </w:p>
          <w:p w14:paraId="13DCE43D" w14:textId="77777777" w:rsidR="006B5D33" w:rsidRDefault="006B5D33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49803896" w14:textId="37D73BDB" w:rsidR="0077650E" w:rsidRPr="007B39C5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</w:t>
            </w:r>
            <w:r>
              <w:rPr>
                <w:sz w:val="18"/>
                <w:szCs w:val="18"/>
              </w:rPr>
              <w:t>sit the external examination in May/June.</w:t>
            </w:r>
          </w:p>
        </w:tc>
      </w:tr>
    </w:tbl>
    <w:p w14:paraId="4FFB7320" w14:textId="77777777" w:rsidR="00CD5BC7" w:rsidRDefault="00CD5BC7" w:rsidP="001F5BD9">
      <w:pPr>
        <w:pStyle w:val="Ahead"/>
        <w:spacing w:after="120"/>
        <w:sectPr w:rsidR="00CD5BC7" w:rsidSect="00CD5BC7">
          <w:footerReference w:type="default" r:id="rId17"/>
          <w:pgSz w:w="16840" w:h="11900" w:orient="landscape" w:code="9"/>
          <w:pgMar w:top="1304" w:right="1304" w:bottom="1134" w:left="1134" w:header="567" w:footer="567" w:gutter="0"/>
          <w:cols w:space="708"/>
          <w:docGrid w:linePitch="326"/>
        </w:sectPr>
      </w:pPr>
      <w:bookmarkStart w:id="5" w:name="_Toc445108981"/>
    </w:p>
    <w:p w14:paraId="03EC710D" w14:textId="2549C85B" w:rsidR="00A06A74" w:rsidRPr="0090281A" w:rsidRDefault="00A06A74" w:rsidP="001F5BD9">
      <w:pPr>
        <w:pStyle w:val="Ahead"/>
        <w:spacing w:after="120"/>
      </w:pPr>
      <w:r w:rsidRPr="0090281A">
        <w:lastRenderedPageBreak/>
        <w:t>A</w:t>
      </w:r>
      <w:r w:rsidR="0090281A">
        <w:t>S and A</w:t>
      </w:r>
      <w:r w:rsidRPr="0090281A">
        <w:t xml:space="preserve"> level</w:t>
      </w:r>
      <w:bookmarkEnd w:id="5"/>
    </w:p>
    <w:tbl>
      <w:tblPr>
        <w:tblW w:w="15168" w:type="dxa"/>
        <w:tblInd w:w="-176" w:type="dxa"/>
        <w:tblBorders>
          <w:top w:val="single" w:sz="4" w:space="0" w:color="A32E18"/>
          <w:left w:val="single" w:sz="4" w:space="0" w:color="A32E18"/>
          <w:bottom w:val="single" w:sz="4" w:space="0" w:color="A32E18"/>
          <w:right w:val="single" w:sz="4" w:space="0" w:color="A32E18"/>
          <w:insideH w:val="single" w:sz="4" w:space="0" w:color="A32E18"/>
          <w:insideV w:val="single" w:sz="4" w:space="0" w:color="A32E18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2552"/>
        <w:gridCol w:w="1984"/>
        <w:gridCol w:w="2410"/>
        <w:gridCol w:w="2551"/>
        <w:gridCol w:w="1985"/>
      </w:tblGrid>
      <w:tr w:rsidR="005137EF" w:rsidRPr="00597F9C" w14:paraId="55BC7E12" w14:textId="77777777" w:rsidTr="00FD36A9">
        <w:trPr>
          <w:cantSplit/>
        </w:trPr>
        <w:tc>
          <w:tcPr>
            <w:tcW w:w="709" w:type="dxa"/>
            <w:tcBorders>
              <w:top w:val="nil"/>
              <w:left w:val="nil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FFFFF"/>
          </w:tcPr>
          <w:p w14:paraId="20B9A7E3" w14:textId="77777777" w:rsidR="00A06A74" w:rsidRPr="00EC31AD" w:rsidRDefault="00A06A74" w:rsidP="001C58B1">
            <w:pPr>
              <w:pStyle w:val="Tablesub-head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0D6A70BB" w14:textId="77777777" w:rsidR="00A06A74" w:rsidRPr="00FD36A9" w:rsidRDefault="00A06A74" w:rsidP="009F47CF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Autumn term</w:t>
            </w:r>
          </w:p>
        </w:tc>
        <w:tc>
          <w:tcPr>
            <w:tcW w:w="2552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4773716D" w14:textId="77777777" w:rsidR="00A06A74" w:rsidRPr="00FD36A9" w:rsidRDefault="00A06A74" w:rsidP="009F47CF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Spring term</w:t>
            </w:r>
          </w:p>
        </w:tc>
        <w:tc>
          <w:tcPr>
            <w:tcW w:w="1984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32D344FB" w14:textId="77777777" w:rsidR="00A06A74" w:rsidRPr="00FD36A9" w:rsidRDefault="00A06A74" w:rsidP="009F47CF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Summer term</w:t>
            </w:r>
          </w:p>
        </w:tc>
        <w:tc>
          <w:tcPr>
            <w:tcW w:w="2410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6E0A179D" w14:textId="624426E8" w:rsidR="00A06A74" w:rsidRPr="00FD36A9" w:rsidRDefault="00A06A74" w:rsidP="00FD36A9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Autumn term</w:t>
            </w:r>
            <w:r w:rsidR="009F47CF" w:rsidRPr="00FD36A9">
              <w:rPr>
                <w:sz w:val="18"/>
              </w:rPr>
              <w:t xml:space="preserve"> (A level </w:t>
            </w:r>
            <w:r w:rsidR="0090281A" w:rsidRPr="00FD36A9">
              <w:rPr>
                <w:sz w:val="18"/>
              </w:rPr>
              <w:t>only)</w:t>
            </w:r>
          </w:p>
        </w:tc>
        <w:tc>
          <w:tcPr>
            <w:tcW w:w="2551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1438D85A" w14:textId="6B957F4D" w:rsidR="00A06A74" w:rsidRPr="00FD36A9" w:rsidRDefault="00A06A74" w:rsidP="00FD36A9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Spring term</w:t>
            </w:r>
            <w:r w:rsidR="009F47CF" w:rsidRPr="00FD36A9">
              <w:rPr>
                <w:sz w:val="18"/>
              </w:rPr>
              <w:t xml:space="preserve"> (A level </w:t>
            </w:r>
            <w:r w:rsidR="0090281A" w:rsidRPr="00FD36A9">
              <w:rPr>
                <w:sz w:val="18"/>
              </w:rPr>
              <w:t>only)</w:t>
            </w:r>
          </w:p>
        </w:tc>
        <w:tc>
          <w:tcPr>
            <w:tcW w:w="1985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63D0A0FA" w14:textId="614191D3" w:rsidR="00A06A74" w:rsidRPr="00FD36A9" w:rsidRDefault="00A06A74" w:rsidP="00FD36A9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Summer term</w:t>
            </w:r>
            <w:r w:rsidR="009F47CF" w:rsidRPr="00FD36A9">
              <w:rPr>
                <w:sz w:val="18"/>
              </w:rPr>
              <w:t xml:space="preserve"> (A level </w:t>
            </w:r>
            <w:r w:rsidR="0090281A" w:rsidRPr="00FD36A9">
              <w:rPr>
                <w:sz w:val="18"/>
              </w:rPr>
              <w:t>only)</w:t>
            </w:r>
          </w:p>
        </w:tc>
      </w:tr>
      <w:tr w:rsidR="0090281A" w:rsidRPr="00EC31AD" w14:paraId="6234D0E9" w14:textId="77777777" w:rsidTr="00FD36A9">
        <w:trPr>
          <w:cantSplit/>
          <w:trHeight w:val="1134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14:paraId="32527AF3" w14:textId="30E0B44C" w:rsidR="0090281A" w:rsidRPr="009F47CF" w:rsidRDefault="0090281A" w:rsidP="001F799F">
            <w:pPr>
              <w:pStyle w:val="Tabletex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F47CF">
              <w:rPr>
                <w:b/>
                <w:sz w:val="18"/>
                <w:szCs w:val="18"/>
              </w:rPr>
              <w:t xml:space="preserve">OPTION </w:t>
            </w:r>
            <w:r w:rsidR="00BE5BD1">
              <w:rPr>
                <w:b/>
                <w:sz w:val="18"/>
                <w:szCs w:val="18"/>
              </w:rPr>
              <w:t>3</w:t>
            </w:r>
            <w:r w:rsidRPr="009F47CF">
              <w:rPr>
                <w:b/>
                <w:sz w:val="18"/>
                <w:szCs w:val="18"/>
              </w:rPr>
              <w:t>: Co-teaching AS / A level</w:t>
            </w:r>
          </w:p>
          <w:p w14:paraId="3A0241A3" w14:textId="5BB6653E" w:rsidR="0090281A" w:rsidRPr="00EC31AD" w:rsidRDefault="0090281A" w:rsidP="00DD57BD">
            <w:pPr>
              <w:pStyle w:val="Tabletext"/>
              <w:ind w:left="113" w:right="113"/>
              <w:jc w:val="center"/>
              <w:rPr>
                <w:spacing w:val="-2"/>
                <w:sz w:val="18"/>
                <w:szCs w:val="18"/>
              </w:rPr>
            </w:pPr>
            <w:r w:rsidRPr="009F47CF">
              <w:rPr>
                <w:b/>
                <w:sz w:val="18"/>
                <w:szCs w:val="18"/>
              </w:rPr>
              <w:t>Two-year course</w:t>
            </w:r>
          </w:p>
        </w:tc>
        <w:tc>
          <w:tcPr>
            <w:tcW w:w="2977" w:type="dxa"/>
            <w:shd w:val="clear" w:color="auto" w:fill="auto"/>
          </w:tcPr>
          <w:p w14:paraId="039CED80" w14:textId="77777777" w:rsidR="0090281A" w:rsidRPr="007B39C5" w:rsidRDefault="0090281A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7B39C5">
              <w:rPr>
                <w:sz w:val="18"/>
                <w:szCs w:val="18"/>
              </w:rPr>
              <w:t>Induction period</w:t>
            </w:r>
          </w:p>
          <w:p w14:paraId="43BB6EDD" w14:textId="77777777" w:rsidR="0027583B" w:rsidRDefault="0027583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given </w:t>
            </w:r>
            <w:r>
              <w:rPr>
                <w:sz w:val="18"/>
                <w:szCs w:val="18"/>
              </w:rPr>
              <w:t xml:space="preserve">a range of </w:t>
            </w:r>
            <w:r w:rsidRPr="00EC31AD">
              <w:rPr>
                <w:sz w:val="18"/>
                <w:szCs w:val="18"/>
              </w:rPr>
              <w:t>opportunities</w:t>
            </w:r>
            <w:r>
              <w:rPr>
                <w:sz w:val="18"/>
                <w:szCs w:val="18"/>
              </w:rPr>
              <w:t>, including practical sessions,</w:t>
            </w:r>
            <w:r w:rsidRPr="00EC31AD">
              <w:rPr>
                <w:sz w:val="18"/>
                <w:szCs w:val="18"/>
              </w:rPr>
              <w:t xml:space="preserve"> to develop their </w:t>
            </w:r>
            <w:r>
              <w:rPr>
                <w:sz w:val="18"/>
                <w:szCs w:val="18"/>
              </w:rPr>
              <w:t xml:space="preserve">underpinning </w:t>
            </w:r>
            <w:r w:rsidRPr="00EC31AD">
              <w:rPr>
                <w:sz w:val="18"/>
                <w:szCs w:val="18"/>
              </w:rPr>
              <w:t>knowl</w:t>
            </w:r>
            <w:r>
              <w:rPr>
                <w:sz w:val="18"/>
                <w:szCs w:val="18"/>
              </w:rPr>
              <w:t>edge, understanding and skills for the course, as outlined in the specification. This should be an on-going development process.</w:t>
            </w:r>
          </w:p>
          <w:p w14:paraId="5BA4AAF0" w14:textId="77777777" w:rsidR="00C94E8E" w:rsidRDefault="00C94E8E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7CEF9AFA" w14:textId="77777777" w:rsidR="00C94E8E" w:rsidRDefault="00C94E8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to be introduced to the set text (from List A) that will be practically explored for their external examination. </w:t>
            </w:r>
          </w:p>
          <w:p w14:paraId="483F2785" w14:textId="77777777" w:rsidR="00B64874" w:rsidRDefault="00B6487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explore the text as theatre makers, including performer and designer considerations.</w:t>
            </w:r>
          </w:p>
          <w:p w14:paraId="4C7C5C99" w14:textId="77777777" w:rsidR="0090281A" w:rsidRDefault="0090281A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4D5AFE20" w14:textId="77777777" w:rsidR="00B64874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begin the exploration of an extract from a performance text in light of a practitioner.</w:t>
            </w:r>
          </w:p>
          <w:p w14:paraId="3DA41BD7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work on </w:t>
            </w:r>
            <w:r>
              <w:rPr>
                <w:sz w:val="18"/>
                <w:szCs w:val="18"/>
              </w:rPr>
              <w:t>a group performance of the extract, applying the methods of the selected practitioner.</w:t>
            </w:r>
          </w:p>
          <w:p w14:paraId="5D20BE1F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36ED4113" w14:textId="74D55C90" w:rsidR="00DD57BD" w:rsidRPr="00EC31A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to see live theatre.</w:t>
            </w:r>
          </w:p>
        </w:tc>
        <w:tc>
          <w:tcPr>
            <w:tcW w:w="2552" w:type="dxa"/>
            <w:shd w:val="clear" w:color="auto" w:fill="auto"/>
          </w:tcPr>
          <w:p w14:paraId="73179851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begin their portfolio of evidence detailing their exploration of the text and practitioner and the creation of their performance.</w:t>
            </w:r>
          </w:p>
          <w:p w14:paraId="6B3B5A80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extract performances/design realisations are finalised and performed. These are assessed by the teacher.</w:t>
            </w:r>
          </w:p>
          <w:p w14:paraId="661426FF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They analyse and evaluate the exploration process and the performance in their portfolio.</w:t>
            </w:r>
          </w:p>
          <w:p w14:paraId="5B4B85DD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62CB54FF" w14:textId="66215590" w:rsidR="00C94E8E" w:rsidRDefault="0090281A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select and develop a monologue/ duolog</w:t>
            </w:r>
            <w:r w:rsidR="00D3382B">
              <w:rPr>
                <w:sz w:val="18"/>
                <w:szCs w:val="18"/>
              </w:rPr>
              <w:t xml:space="preserve">ue performance or design from an </w:t>
            </w:r>
            <w:r>
              <w:rPr>
                <w:sz w:val="18"/>
                <w:szCs w:val="18"/>
              </w:rPr>
              <w:t xml:space="preserve">extract from a different performance text. </w:t>
            </w:r>
          </w:p>
          <w:p w14:paraId="369D795A" w14:textId="5034C655" w:rsidR="00DD57BD" w:rsidRPr="00EC31A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monologue /duologue performances /design realisations are finalised and performed. These are assessed by the teacher.</w:t>
            </w:r>
          </w:p>
        </w:tc>
        <w:tc>
          <w:tcPr>
            <w:tcW w:w="1984" w:type="dxa"/>
            <w:shd w:val="clear" w:color="auto" w:fill="auto"/>
          </w:tcPr>
          <w:p w14:paraId="48D9051B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Internally assessed work is prepared for moderation.</w:t>
            </w:r>
          </w:p>
          <w:p w14:paraId="542C76DE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7A71D552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revise the set text for their external written examination and prepare their live theatre evaluation notes.</w:t>
            </w:r>
          </w:p>
          <w:p w14:paraId="5BF5A96E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258B5172" w14:textId="77777777" w:rsidR="0090281A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90281A" w:rsidRPr="00EC31AD">
              <w:rPr>
                <w:sz w:val="18"/>
                <w:szCs w:val="18"/>
              </w:rPr>
              <w:t xml:space="preserve">tudents </w:t>
            </w:r>
            <w:r w:rsidR="0090281A">
              <w:rPr>
                <w:sz w:val="18"/>
                <w:szCs w:val="18"/>
              </w:rPr>
              <w:t>sit the external examination in May/June.</w:t>
            </w:r>
          </w:p>
          <w:p w14:paraId="6CC03656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4EBE4A45" w14:textId="7A7D509D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are introduced to the </w:t>
            </w:r>
            <w:r w:rsidR="00967B04">
              <w:rPr>
                <w:sz w:val="18"/>
                <w:szCs w:val="18"/>
              </w:rPr>
              <w:t>set</w:t>
            </w:r>
            <w:r>
              <w:rPr>
                <w:sz w:val="18"/>
                <w:szCs w:val="18"/>
              </w:rPr>
              <w:t xml:space="preserve"> text that will be explored for their external examination (</w:t>
            </w:r>
            <w:r w:rsidR="00E74BF3">
              <w:rPr>
                <w:sz w:val="18"/>
                <w:szCs w:val="18"/>
              </w:rPr>
              <w:t xml:space="preserve">from </w:t>
            </w:r>
            <w:r>
              <w:rPr>
                <w:sz w:val="18"/>
                <w:szCs w:val="18"/>
              </w:rPr>
              <w:t>List B).</w:t>
            </w:r>
          </w:p>
          <w:p w14:paraId="3CB8BE52" w14:textId="6A3EDA85" w:rsidR="00DD57BD" w:rsidRPr="00EC31A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are introduced to the work of the practitioner that they have chosen.</w:t>
            </w:r>
          </w:p>
        </w:tc>
        <w:tc>
          <w:tcPr>
            <w:tcW w:w="2410" w:type="dxa"/>
            <w:shd w:val="clear" w:color="auto" w:fill="auto"/>
          </w:tcPr>
          <w:p w14:paraId="3EEACFDB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create their director’s concept of the text reimagined for a contemporary audience using the ideas of the practitioner.</w:t>
            </w:r>
          </w:p>
          <w:p w14:paraId="5134E763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18398D82" w14:textId="77777777" w:rsidR="005713F9" w:rsidRDefault="005713F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begin the exploration of an extract from a performance text in light of a practitioner.</w:t>
            </w:r>
          </w:p>
          <w:p w14:paraId="44D2387B" w14:textId="59804644" w:rsidR="005713F9" w:rsidRDefault="0090281A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to devise a group performance using the </w:t>
            </w:r>
            <w:r w:rsidR="00FD36A9">
              <w:rPr>
                <w:sz w:val="18"/>
                <w:szCs w:val="18"/>
              </w:rPr>
              <w:t>exploration</w:t>
            </w:r>
            <w:r>
              <w:rPr>
                <w:sz w:val="18"/>
                <w:szCs w:val="18"/>
              </w:rPr>
              <w:t xml:space="preserve"> as the stimulus. </w:t>
            </w:r>
          </w:p>
          <w:p w14:paraId="6398AB4D" w14:textId="77777777" w:rsidR="005713F9" w:rsidRDefault="005713F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begin their portfolio of evidence detailing their devising process.</w:t>
            </w:r>
          </w:p>
          <w:p w14:paraId="4C742905" w14:textId="1F567777" w:rsidR="005713F9" w:rsidRDefault="005713F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performances /design realisations for the piece are finalised and performed. These are assessed by the teacher.</w:t>
            </w:r>
          </w:p>
          <w:p w14:paraId="500D9072" w14:textId="29148F8C" w:rsidR="0090281A" w:rsidRPr="00EC31AD" w:rsidRDefault="0090281A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analyse and evaluate the </w:t>
            </w:r>
            <w:r w:rsidR="005713F9">
              <w:rPr>
                <w:sz w:val="18"/>
                <w:szCs w:val="18"/>
              </w:rPr>
              <w:t>devising</w:t>
            </w:r>
            <w:r>
              <w:rPr>
                <w:sz w:val="18"/>
                <w:szCs w:val="18"/>
              </w:rPr>
              <w:t xml:space="preserve"> process and the key extract performance.</w:t>
            </w:r>
          </w:p>
        </w:tc>
        <w:tc>
          <w:tcPr>
            <w:tcW w:w="2551" w:type="dxa"/>
            <w:shd w:val="clear" w:color="auto" w:fill="auto"/>
          </w:tcPr>
          <w:p w14:paraId="0A306C06" w14:textId="77777777" w:rsidR="005713F9" w:rsidRDefault="005713F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either:</w:t>
            </w:r>
          </w:p>
          <w:p w14:paraId="76404051" w14:textId="77777777" w:rsidR="00F7477F" w:rsidRDefault="00F7477F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Refresh and re-work the </w:t>
            </w:r>
            <w:r w:rsidR="00D3382B">
              <w:rPr>
                <w:sz w:val="18"/>
                <w:szCs w:val="18"/>
              </w:rPr>
              <w:t>monologue /duologue performance/design realisation they did in year 12.</w:t>
            </w:r>
          </w:p>
          <w:p w14:paraId="3625297F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  <w:p w14:paraId="27DC6EEC" w14:textId="14D3B678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develop a new monologue/duologue from an extract from a performance text.</w:t>
            </w:r>
          </w:p>
          <w:p w14:paraId="3DF6DF23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395C2740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either:</w:t>
            </w:r>
          </w:p>
          <w:p w14:paraId="1F5AA156" w14:textId="29F43448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Refresh and re-work group performance/ design realisation they did in year 12.</w:t>
            </w:r>
          </w:p>
          <w:p w14:paraId="72EC26F9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  <w:p w14:paraId="68A00A47" w14:textId="190BCD72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develop a new group performance/design realisation from an extract from a performance text.</w:t>
            </w:r>
          </w:p>
          <w:p w14:paraId="672701E3" w14:textId="15C2B566" w:rsidR="00D3382B" w:rsidRPr="00EC31AD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These performances /design realisations are finalised and performed. These are assessed by a visiting examiner teacher.</w:t>
            </w:r>
          </w:p>
        </w:tc>
        <w:tc>
          <w:tcPr>
            <w:tcW w:w="1985" w:type="dxa"/>
            <w:shd w:val="clear" w:color="auto" w:fill="auto"/>
          </w:tcPr>
          <w:p w14:paraId="2814996D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revise the two set texts they have explored over the course.</w:t>
            </w:r>
          </w:p>
          <w:p w14:paraId="394EC051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63A993B1" w14:textId="7B93D9DE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to see live theatre and build on their evaluation skills.</w:t>
            </w:r>
          </w:p>
          <w:p w14:paraId="1D34B57A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prepare their live theatre evaluation notes. </w:t>
            </w:r>
          </w:p>
          <w:p w14:paraId="0A22B8D4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711956A2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Internally assessed work is prepared for moderation.</w:t>
            </w:r>
          </w:p>
          <w:p w14:paraId="741D78D6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1A3E46F4" w14:textId="572020EA" w:rsidR="00C94E8E" w:rsidRPr="00EC31AD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</w:t>
            </w:r>
            <w:r>
              <w:rPr>
                <w:sz w:val="18"/>
                <w:szCs w:val="18"/>
              </w:rPr>
              <w:t>sit the external examination in May/June.</w:t>
            </w:r>
          </w:p>
        </w:tc>
      </w:tr>
    </w:tbl>
    <w:p w14:paraId="5A59EC9E" w14:textId="336603DC" w:rsidR="0090281A" w:rsidRPr="00C94E8E" w:rsidRDefault="00C94E8E" w:rsidP="00967B04">
      <w:pPr>
        <w:spacing w:before="120"/>
        <w:rPr>
          <w:rFonts w:ascii="Verdana" w:hAnsi="Verdana" w:cs="Arial"/>
          <w:sz w:val="18"/>
          <w:szCs w:val="18"/>
        </w:rPr>
      </w:pPr>
      <w:r w:rsidRPr="00C94E8E">
        <w:rPr>
          <w:rFonts w:ascii="Verdana" w:hAnsi="Verdana" w:cs="Arial"/>
          <w:sz w:val="18"/>
          <w:szCs w:val="18"/>
        </w:rPr>
        <w:t>*</w:t>
      </w:r>
      <w:r w:rsidR="00575B17">
        <w:rPr>
          <w:rFonts w:ascii="Verdana" w:hAnsi="Verdana" w:cs="Arial"/>
          <w:sz w:val="18"/>
          <w:szCs w:val="18"/>
        </w:rPr>
        <w:t xml:space="preserve">This option is for those centres, whose </w:t>
      </w:r>
      <w:r>
        <w:rPr>
          <w:rFonts w:ascii="Verdana" w:hAnsi="Verdana" w:cs="Arial"/>
          <w:sz w:val="18"/>
          <w:szCs w:val="18"/>
        </w:rPr>
        <w:t xml:space="preserve">students are going to sit the </w:t>
      </w:r>
      <w:r w:rsidRPr="00C94E8E">
        <w:rPr>
          <w:rFonts w:ascii="Verdana" w:hAnsi="Verdana" w:cs="Arial"/>
          <w:sz w:val="18"/>
          <w:szCs w:val="18"/>
        </w:rPr>
        <w:t>AS</w:t>
      </w:r>
      <w:r>
        <w:rPr>
          <w:rFonts w:ascii="Verdana" w:hAnsi="Verdana" w:cs="Arial"/>
          <w:sz w:val="18"/>
          <w:szCs w:val="18"/>
        </w:rPr>
        <w:t xml:space="preserve"> qualification </w:t>
      </w:r>
      <w:r w:rsidRPr="00C94E8E">
        <w:rPr>
          <w:rFonts w:ascii="Verdana" w:hAnsi="Verdana" w:cs="Arial"/>
          <w:sz w:val="18"/>
          <w:szCs w:val="18"/>
        </w:rPr>
        <w:t xml:space="preserve">and </w:t>
      </w:r>
      <w:r>
        <w:rPr>
          <w:rFonts w:ascii="Verdana" w:hAnsi="Verdana" w:cs="Arial"/>
          <w:sz w:val="18"/>
          <w:szCs w:val="18"/>
        </w:rPr>
        <w:t>the A level qualification.</w:t>
      </w:r>
    </w:p>
    <w:sectPr w:rsidR="0090281A" w:rsidRPr="00C94E8E" w:rsidSect="00CD5BC7">
      <w:footerReference w:type="default" r:id="rId18"/>
      <w:pgSz w:w="16840" w:h="11900" w:orient="landscape" w:code="9"/>
      <w:pgMar w:top="1304" w:right="130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930B6" w14:textId="77777777" w:rsidR="001876DC" w:rsidRDefault="001876DC">
      <w:r>
        <w:separator/>
      </w:r>
    </w:p>
  </w:endnote>
  <w:endnote w:type="continuationSeparator" w:id="0">
    <w:p w14:paraId="1C3BD3AA" w14:textId="77777777" w:rsidR="001876DC" w:rsidRDefault="00187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468C1" w14:textId="77777777" w:rsidR="001876DC" w:rsidRDefault="001876DC" w:rsidP="001C58B1">
    <w:pPr>
      <w:framePr w:h="284" w:hRule="exact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1DB36F02" w14:textId="77777777" w:rsidR="001876DC" w:rsidRDefault="001876DC" w:rsidP="001C58B1">
    <w:pPr>
      <w:pStyle w:val="Footereven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4</w:t>
    </w:r>
    <w:r w:rsidRPr="00EE6625"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43D9F" w14:textId="268B9C8F" w:rsidR="001876DC" w:rsidRDefault="001876DC" w:rsidP="005137EF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>
      <w:t xml:space="preserve"> Ltd 201</w:t>
    </w:r>
    <w:r w:rsidR="003D7538"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05FD6" w14:textId="77777777" w:rsidR="005137EF" w:rsidRDefault="005137EF" w:rsidP="001C58B1">
    <w:pPr>
      <w:framePr w:h="284" w:hRule="exact" w:hSpace="57" w:wrap="around" w:vAnchor="text" w:hAnchor="margin" w:xAlign="outside" w:y="58"/>
      <w:jc w:val="center"/>
    </w:pPr>
    <w:r>
      <w:rPr>
        <w:rStyle w:val="PageNumber"/>
        <w:sz w:val="20"/>
      </w:rPr>
      <w:t>2</w:t>
    </w:r>
  </w:p>
  <w:p w14:paraId="61A94AC1" w14:textId="646CB160" w:rsidR="005137EF" w:rsidRDefault="005137EF" w:rsidP="005137EF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>
      <w:t xml:space="preserve"> Ltd 201</w:t>
    </w:r>
    <w:r w:rsidR="003D7538">
      <w:t>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D6CF2" w14:textId="77777777" w:rsidR="001876DC" w:rsidRDefault="001876DC" w:rsidP="001C58B1">
    <w:pPr>
      <w:framePr w:h="284" w:hRule="exact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CD5BC7">
      <w:rPr>
        <w:rStyle w:val="PageNumber"/>
        <w:noProof/>
        <w:sz w:val="20"/>
      </w:rPr>
      <w:t>4</w:t>
    </w:r>
    <w:r w:rsidRPr="00EE1556">
      <w:rPr>
        <w:rStyle w:val="PageNumber"/>
        <w:sz w:val="20"/>
      </w:rPr>
      <w:fldChar w:fldCharType="end"/>
    </w:r>
  </w:p>
  <w:p w14:paraId="4BD930FE" w14:textId="77777777" w:rsidR="001876DC" w:rsidRDefault="001876DC" w:rsidP="001C58B1">
    <w:pPr>
      <w:pStyle w:val="Footereven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D7DE3" w14:textId="66F62090" w:rsidR="001876DC" w:rsidRDefault="008E57F6" w:rsidP="001C58B1">
    <w:pPr>
      <w:framePr w:h="284" w:hRule="exact" w:hSpace="57" w:wrap="around" w:vAnchor="text" w:hAnchor="margin" w:xAlign="outside" w:y="58"/>
      <w:jc w:val="center"/>
    </w:pPr>
    <w:r>
      <w:rPr>
        <w:rStyle w:val="PageNumber"/>
        <w:sz w:val="20"/>
      </w:rPr>
      <w:t>3</w:t>
    </w:r>
  </w:p>
  <w:p w14:paraId="23735611" w14:textId="19155571" w:rsidR="001876DC" w:rsidRDefault="001876DC" w:rsidP="00DC1409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>
      <w:t xml:space="preserve"> Ltd </w:t>
    </w:r>
    <w:r w:rsidR="009F47CF">
      <w:t>2016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83B1A" w14:textId="3ED4FDAE" w:rsidR="008E57F6" w:rsidRDefault="008E57F6" w:rsidP="001C58B1">
    <w:pPr>
      <w:framePr w:h="284" w:hRule="exact" w:hSpace="57" w:wrap="around" w:vAnchor="text" w:hAnchor="margin" w:xAlign="outside" w:y="58"/>
      <w:jc w:val="center"/>
    </w:pPr>
    <w:r>
      <w:rPr>
        <w:rStyle w:val="PageNumber"/>
        <w:sz w:val="20"/>
      </w:rPr>
      <w:t>4</w:t>
    </w:r>
  </w:p>
  <w:p w14:paraId="11800F31" w14:textId="77777777" w:rsidR="008E57F6" w:rsidRDefault="008E57F6" w:rsidP="00DC1409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>
      <w:t xml:space="preserve"> Ltd 2016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38989" w14:textId="128C9C03" w:rsidR="00CD5BC7" w:rsidRDefault="00CD5BC7" w:rsidP="001C58B1">
    <w:pPr>
      <w:framePr w:h="284" w:hRule="exact" w:hSpace="57" w:wrap="around" w:vAnchor="text" w:hAnchor="margin" w:xAlign="outside" w:y="58"/>
      <w:jc w:val="center"/>
    </w:pPr>
    <w:r>
      <w:rPr>
        <w:rStyle w:val="PageNumber"/>
        <w:sz w:val="20"/>
      </w:rPr>
      <w:t>5</w:t>
    </w:r>
  </w:p>
  <w:p w14:paraId="12101C92" w14:textId="77777777" w:rsidR="00CD5BC7" w:rsidRDefault="00CD5BC7" w:rsidP="00DC1409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>
      <w:t xml:space="preserve"> Ltd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31CCA" w14:textId="77777777" w:rsidR="001876DC" w:rsidRDefault="001876DC">
      <w:r>
        <w:separator/>
      </w:r>
    </w:p>
  </w:footnote>
  <w:footnote w:type="continuationSeparator" w:id="0">
    <w:p w14:paraId="2641D689" w14:textId="77777777" w:rsidR="001876DC" w:rsidRDefault="00187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6332" w14:textId="36B2CE3D" w:rsidR="001876DC" w:rsidRDefault="00DB360A" w:rsidP="001C58B1">
    <w:pPr>
      <w:pStyle w:val="IconRight"/>
      <w:framePr w:wrap="around"/>
    </w:pPr>
    <w:r>
      <w:rPr>
        <w:noProof/>
        <w:lang w:eastAsia="en-GB"/>
      </w:rPr>
      <w:drawing>
        <wp:inline distT="0" distB="0" distL="0" distR="0" wp14:anchorId="0E264812" wp14:editId="6ACF8875">
          <wp:extent cx="590550" cy="552450"/>
          <wp:effectExtent l="0" t="0" r="0" b="0"/>
          <wp:docPr id="9" name="Picture 9" descr="LFABF_R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FABF_R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4D5E5D" w14:textId="77777777" w:rsidR="001876DC" w:rsidRDefault="001876DC" w:rsidP="001C58B1">
    <w:pPr>
      <w:pStyle w:val="Header"/>
    </w:pPr>
    <w:r>
      <w:t>&lt;Header&gt;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D1D3F" w14:textId="75432FB9" w:rsidR="001876DC" w:rsidRDefault="00AE01F0" w:rsidP="00AE01F0">
    <w:pPr>
      <w:pStyle w:val="Icon"/>
      <w:framePr w:wrap="around"/>
      <w:ind w:left="284"/>
    </w:pPr>
    <w:r>
      <w:rPr>
        <w:noProof/>
        <w:lang w:eastAsia="en-GB"/>
      </w:rPr>
      <w:drawing>
        <wp:inline distT="0" distB="0" distL="0" distR="0" wp14:anchorId="3BF60464" wp14:editId="68134213">
          <wp:extent cx="590550" cy="552450"/>
          <wp:effectExtent l="0" t="0" r="0" b="0"/>
          <wp:docPr id="10" name="Picture 10" descr="LFABF_R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FABF_R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57C82F" w14:textId="2EF9A7DE" w:rsidR="001876DC" w:rsidRPr="00EE6625" w:rsidRDefault="001876DC" w:rsidP="001C58B1">
    <w:pPr>
      <w:pStyle w:val="HeaderOdd"/>
    </w:pPr>
    <w:r>
      <w:t>Course planner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67F68" w14:textId="77777777" w:rsidR="001876DC" w:rsidRDefault="009D1E1C" w:rsidP="001C58B1">
    <w:pPr>
      <w:pStyle w:val="IconRight"/>
      <w:framePr w:h="907" w:hRule="exact" w:wrap="around"/>
    </w:pPr>
    <w:r>
      <w:pict w14:anchorId="5327BC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.5pt;height:43.5pt" o:allowoverlap="f">
          <v:imagedata r:id="rId1" o:title="LFABF_Red_Logo"/>
        </v:shape>
      </w:pict>
    </w:r>
  </w:p>
  <w:p w14:paraId="03428F2D" w14:textId="77777777" w:rsidR="001876DC" w:rsidRDefault="001876DC" w:rsidP="001C58B1">
    <w:pPr>
      <w:pStyle w:val="Header"/>
    </w:pPr>
    <w:r>
      <w:t>Course planner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307BF" w14:textId="77777777" w:rsidR="001876DC" w:rsidRDefault="009D1E1C" w:rsidP="008B4DB7">
    <w:pPr>
      <w:pStyle w:val="Icon"/>
      <w:framePr w:h="907" w:hRule="exact" w:wrap="around"/>
      <w:ind w:left="142"/>
    </w:pPr>
    <w:r>
      <w:pict w14:anchorId="36823D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6.5pt;height:43.5pt" o:allowoverlap="f">
          <v:imagedata r:id="rId1" o:title="LFABF_Red_Logo"/>
        </v:shape>
      </w:pict>
    </w:r>
  </w:p>
  <w:p w14:paraId="1E5CFE62" w14:textId="77777777" w:rsidR="001876DC" w:rsidRPr="00EE6625" w:rsidRDefault="001876DC" w:rsidP="001C58B1">
    <w:pPr>
      <w:pStyle w:val="HeaderOdd"/>
    </w:pPr>
    <w:r>
      <w:t>Course planner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2EFB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E7627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8323D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E6438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6E4C8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CB8F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F5E3F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D6BC79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136C7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3329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F10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6464C"/>
    <w:multiLevelType w:val="hybridMultilevel"/>
    <w:tmpl w:val="6A189190"/>
    <w:lvl w:ilvl="0" w:tplc="4B763C60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A74"/>
    <w:rsid w:val="00042FDC"/>
    <w:rsid w:val="00043157"/>
    <w:rsid w:val="00067318"/>
    <w:rsid w:val="00075289"/>
    <w:rsid w:val="001455BB"/>
    <w:rsid w:val="001876DC"/>
    <w:rsid w:val="001A137A"/>
    <w:rsid w:val="001B1285"/>
    <w:rsid w:val="001C175C"/>
    <w:rsid w:val="001C2775"/>
    <w:rsid w:val="001C58B1"/>
    <w:rsid w:val="001D108C"/>
    <w:rsid w:val="001F22C3"/>
    <w:rsid w:val="001F5BD9"/>
    <w:rsid w:val="00226CAD"/>
    <w:rsid w:val="00237504"/>
    <w:rsid w:val="00237F4B"/>
    <w:rsid w:val="00253DA3"/>
    <w:rsid w:val="0027583B"/>
    <w:rsid w:val="00282F17"/>
    <w:rsid w:val="002844A2"/>
    <w:rsid w:val="002B3B0A"/>
    <w:rsid w:val="002D5C94"/>
    <w:rsid w:val="002E1ADC"/>
    <w:rsid w:val="0036452E"/>
    <w:rsid w:val="00374DCB"/>
    <w:rsid w:val="00393074"/>
    <w:rsid w:val="003D7538"/>
    <w:rsid w:val="003D7A67"/>
    <w:rsid w:val="004411B8"/>
    <w:rsid w:val="00451DAD"/>
    <w:rsid w:val="004721A4"/>
    <w:rsid w:val="00481B60"/>
    <w:rsid w:val="004A6EDC"/>
    <w:rsid w:val="004C7718"/>
    <w:rsid w:val="005137EF"/>
    <w:rsid w:val="00530804"/>
    <w:rsid w:val="00561E70"/>
    <w:rsid w:val="005633C2"/>
    <w:rsid w:val="00570EDD"/>
    <w:rsid w:val="005713F9"/>
    <w:rsid w:val="00575B17"/>
    <w:rsid w:val="005A1B03"/>
    <w:rsid w:val="005D7EB5"/>
    <w:rsid w:val="005E4404"/>
    <w:rsid w:val="005F398E"/>
    <w:rsid w:val="005F5F2B"/>
    <w:rsid w:val="0061096E"/>
    <w:rsid w:val="00666E95"/>
    <w:rsid w:val="00686700"/>
    <w:rsid w:val="00693533"/>
    <w:rsid w:val="006954BC"/>
    <w:rsid w:val="006B38C0"/>
    <w:rsid w:val="006B5D33"/>
    <w:rsid w:val="006B6E30"/>
    <w:rsid w:val="006C7DD4"/>
    <w:rsid w:val="006E7C91"/>
    <w:rsid w:val="0073041F"/>
    <w:rsid w:val="0077650E"/>
    <w:rsid w:val="0078719D"/>
    <w:rsid w:val="007A6C1A"/>
    <w:rsid w:val="007D6872"/>
    <w:rsid w:val="008566FE"/>
    <w:rsid w:val="008A36B9"/>
    <w:rsid w:val="008A4AD8"/>
    <w:rsid w:val="008A57CA"/>
    <w:rsid w:val="008B4DB7"/>
    <w:rsid w:val="008C7037"/>
    <w:rsid w:val="008E432C"/>
    <w:rsid w:val="008E57F6"/>
    <w:rsid w:val="0090281A"/>
    <w:rsid w:val="00912BB5"/>
    <w:rsid w:val="00922092"/>
    <w:rsid w:val="00940553"/>
    <w:rsid w:val="009472E7"/>
    <w:rsid w:val="00947BB0"/>
    <w:rsid w:val="00960ED9"/>
    <w:rsid w:val="009636EC"/>
    <w:rsid w:val="00967B04"/>
    <w:rsid w:val="009D1E1C"/>
    <w:rsid w:val="009D4334"/>
    <w:rsid w:val="009E0A7D"/>
    <w:rsid w:val="009F47CF"/>
    <w:rsid w:val="009F6905"/>
    <w:rsid w:val="00A06A74"/>
    <w:rsid w:val="00A11B68"/>
    <w:rsid w:val="00A37D46"/>
    <w:rsid w:val="00A63B30"/>
    <w:rsid w:val="00AB5487"/>
    <w:rsid w:val="00AD5FB6"/>
    <w:rsid w:val="00AE01F0"/>
    <w:rsid w:val="00AF67CC"/>
    <w:rsid w:val="00B20742"/>
    <w:rsid w:val="00B5775A"/>
    <w:rsid w:val="00B646B0"/>
    <w:rsid w:val="00B64874"/>
    <w:rsid w:val="00B77031"/>
    <w:rsid w:val="00BE5BD1"/>
    <w:rsid w:val="00C12952"/>
    <w:rsid w:val="00C22045"/>
    <w:rsid w:val="00C22D1D"/>
    <w:rsid w:val="00C33952"/>
    <w:rsid w:val="00C365A3"/>
    <w:rsid w:val="00C806EA"/>
    <w:rsid w:val="00C94E8E"/>
    <w:rsid w:val="00CB4179"/>
    <w:rsid w:val="00CD5BC7"/>
    <w:rsid w:val="00CF11A9"/>
    <w:rsid w:val="00D0545B"/>
    <w:rsid w:val="00D22AD4"/>
    <w:rsid w:val="00D3382B"/>
    <w:rsid w:val="00D4340E"/>
    <w:rsid w:val="00D44558"/>
    <w:rsid w:val="00D46C31"/>
    <w:rsid w:val="00D50DAD"/>
    <w:rsid w:val="00D648AD"/>
    <w:rsid w:val="00D67CF6"/>
    <w:rsid w:val="00D8419A"/>
    <w:rsid w:val="00DA39BB"/>
    <w:rsid w:val="00DB360A"/>
    <w:rsid w:val="00DC1409"/>
    <w:rsid w:val="00DD57BD"/>
    <w:rsid w:val="00DE7E82"/>
    <w:rsid w:val="00E31AE6"/>
    <w:rsid w:val="00E340A9"/>
    <w:rsid w:val="00E3726B"/>
    <w:rsid w:val="00E615D0"/>
    <w:rsid w:val="00E653AF"/>
    <w:rsid w:val="00E71052"/>
    <w:rsid w:val="00E74BF3"/>
    <w:rsid w:val="00EB669F"/>
    <w:rsid w:val="00EC229E"/>
    <w:rsid w:val="00EF3BD1"/>
    <w:rsid w:val="00F4250E"/>
    <w:rsid w:val="00F54191"/>
    <w:rsid w:val="00F72A60"/>
    <w:rsid w:val="00F7477F"/>
    <w:rsid w:val="00FB3C19"/>
    <w:rsid w:val="00FD36A9"/>
    <w:rsid w:val="00FF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795AC8A"/>
  <w14:defaultImageDpi w14:val="300"/>
  <w15:docId w15:val="{B72A9E5F-AFB6-414D-99B4-724325BC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A74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link w:val="FooterChar"/>
    <w:uiPriority w:val="99"/>
    <w:rsid w:val="00A06A74"/>
    <w:pPr>
      <w:pBdr>
        <w:top w:val="single" w:sz="6" w:space="4" w:color="828172"/>
      </w:pBdr>
      <w:ind w:left="-57" w:right="-57"/>
    </w:pPr>
    <w:rPr>
      <w:rFonts w:ascii="Verdana" w:eastAsia="Times New Roman" w:hAnsi="Verdana" w:cs="Times New Roman"/>
      <w:sz w:val="1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06A74"/>
    <w:rPr>
      <w:rFonts w:ascii="Verdana" w:eastAsia="Times New Roman" w:hAnsi="Verdana" w:cs="Times New Roman"/>
      <w:sz w:val="14"/>
      <w:lang w:val="en-GB"/>
    </w:rPr>
  </w:style>
  <w:style w:type="paragraph" w:styleId="Header">
    <w:name w:val="header"/>
    <w:link w:val="HeaderChar"/>
    <w:uiPriority w:val="99"/>
    <w:rsid w:val="00A06A74"/>
    <w:pPr>
      <w:spacing w:before="260"/>
      <w:jc w:val="right"/>
    </w:pPr>
    <w:rPr>
      <w:rFonts w:ascii="Verdana" w:eastAsia="Times New Roman" w:hAnsi="Verdana" w:cs="Times New Roman"/>
      <w:b/>
      <w:color w:val="A32E18"/>
      <w:sz w:val="19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A06A74"/>
    <w:rPr>
      <w:rFonts w:ascii="Verdana" w:eastAsia="Times New Roman" w:hAnsi="Verdana" w:cs="Times New Roman"/>
      <w:b/>
      <w:color w:val="A32E18"/>
      <w:sz w:val="19"/>
      <w:lang w:val="en-GB"/>
    </w:rPr>
  </w:style>
  <w:style w:type="paragraph" w:customStyle="1" w:styleId="Unithead">
    <w:name w:val="Unit head"/>
    <w:next w:val="text"/>
    <w:qFormat/>
    <w:rsid w:val="00A06A74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eastAsia="Times New Roman" w:hAnsi="Verdana" w:cs="Times New Roman"/>
      <w:b/>
      <w:color w:val="A32E18"/>
      <w:sz w:val="40"/>
      <w:szCs w:val="50"/>
      <w:lang w:val="en-GB" w:eastAsia="en-GB"/>
    </w:rPr>
  </w:style>
  <w:style w:type="character" w:styleId="PageNumber">
    <w:name w:val="page number"/>
    <w:rsid w:val="00A06A74"/>
    <w:rPr>
      <w:rFonts w:ascii="Verdana" w:hAnsi="Verdana"/>
      <w:b/>
      <w:color w:val="A32E18"/>
    </w:rPr>
  </w:style>
  <w:style w:type="paragraph" w:customStyle="1" w:styleId="Ahead">
    <w:name w:val="A head"/>
    <w:next w:val="text"/>
    <w:qFormat/>
    <w:rsid w:val="00A06A74"/>
    <w:pPr>
      <w:keepNext/>
      <w:pBdr>
        <w:bottom w:val="single" w:sz="8" w:space="1" w:color="827B72"/>
      </w:pBdr>
      <w:spacing w:before="120" w:after="360"/>
    </w:pPr>
    <w:rPr>
      <w:rFonts w:ascii="Verdana" w:eastAsia="Times New Roman" w:hAnsi="Verdana" w:cs="Times New Roman"/>
      <w:b/>
      <w:color w:val="A32E18"/>
      <w:sz w:val="32"/>
      <w:lang w:val="en-GB"/>
    </w:rPr>
  </w:style>
  <w:style w:type="paragraph" w:customStyle="1" w:styleId="Bhead">
    <w:name w:val="B head"/>
    <w:next w:val="text"/>
    <w:qFormat/>
    <w:rsid w:val="00A06A74"/>
    <w:pPr>
      <w:keepNext/>
      <w:spacing w:before="240" w:after="120"/>
    </w:pPr>
    <w:rPr>
      <w:rFonts w:ascii="Verdana" w:eastAsia="Times New Roman" w:hAnsi="Verdana" w:cs="Arial"/>
      <w:b/>
      <w:color w:val="A32E18"/>
      <w:sz w:val="26"/>
      <w:lang w:val="en-GB"/>
    </w:rPr>
  </w:style>
  <w:style w:type="paragraph" w:customStyle="1" w:styleId="text">
    <w:name w:val="text"/>
    <w:qFormat/>
    <w:rsid w:val="00A06A74"/>
    <w:pPr>
      <w:spacing w:before="80" w:after="60" w:line="240" w:lineRule="atLeast"/>
      <w:ind w:left="567"/>
    </w:pPr>
    <w:rPr>
      <w:rFonts w:ascii="Verdana" w:eastAsia="Times New Roman" w:hAnsi="Verdana" w:cs="Arial"/>
      <w:sz w:val="20"/>
      <w:lang w:val="en-GB"/>
    </w:rPr>
  </w:style>
  <w:style w:type="paragraph" w:customStyle="1" w:styleId="textbullets">
    <w:name w:val="text bullets"/>
    <w:qFormat/>
    <w:rsid w:val="00A06A74"/>
    <w:pPr>
      <w:numPr>
        <w:numId w:val="1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eastAsia="Times New Roman" w:hAnsi="Verdana" w:cs="Arial"/>
      <w:sz w:val="20"/>
      <w:lang w:val="en-GB"/>
    </w:rPr>
  </w:style>
  <w:style w:type="paragraph" w:customStyle="1" w:styleId="Tablesub-head">
    <w:name w:val="Table sub-head"/>
    <w:next w:val="Tabletext"/>
    <w:qFormat/>
    <w:rsid w:val="00A06A74"/>
    <w:pPr>
      <w:spacing w:before="80" w:after="60"/>
    </w:pPr>
    <w:rPr>
      <w:rFonts w:ascii="Verdana" w:eastAsia="Times New Roman" w:hAnsi="Verdana" w:cs="Arial"/>
      <w:b/>
      <w:sz w:val="20"/>
      <w:lang w:val="en-GB"/>
    </w:rPr>
  </w:style>
  <w:style w:type="paragraph" w:customStyle="1" w:styleId="Tabletext">
    <w:name w:val="Table text"/>
    <w:rsid w:val="00A06A74"/>
    <w:pPr>
      <w:spacing w:before="80" w:after="60" w:line="240" w:lineRule="atLeast"/>
    </w:pPr>
    <w:rPr>
      <w:rFonts w:ascii="Verdana" w:eastAsia="Times New Roman" w:hAnsi="Verdana" w:cs="Arial"/>
      <w:sz w:val="20"/>
      <w:lang w:val="en-GB"/>
    </w:rPr>
  </w:style>
  <w:style w:type="paragraph" w:customStyle="1" w:styleId="Tabletextbullets">
    <w:name w:val="Table text bullets"/>
    <w:qFormat/>
    <w:rsid w:val="00A06A74"/>
    <w:pPr>
      <w:numPr>
        <w:numId w:val="2"/>
      </w:numPr>
      <w:spacing w:before="80" w:after="60" w:line="240" w:lineRule="atLeast"/>
    </w:pPr>
    <w:rPr>
      <w:rFonts w:ascii="Verdana" w:eastAsia="Times New Roman" w:hAnsi="Verdana" w:cs="Arial"/>
      <w:sz w:val="20"/>
      <w:lang w:val="en-GB"/>
    </w:rPr>
  </w:style>
  <w:style w:type="paragraph" w:customStyle="1" w:styleId="HeaderOdd">
    <w:name w:val="Header Odd"/>
    <w:basedOn w:val="Header"/>
    <w:rsid w:val="00A06A74"/>
    <w:pPr>
      <w:jc w:val="left"/>
    </w:pPr>
  </w:style>
  <w:style w:type="paragraph" w:customStyle="1" w:styleId="IconRight">
    <w:name w:val="IconRight"/>
    <w:basedOn w:val="Normal"/>
    <w:rsid w:val="00A06A74"/>
    <w:pPr>
      <w:framePr w:w="1429" w:h="907" w:hSpace="2268" w:wrap="around" w:vAnchor="page" w:hAnchor="page" w:xAlign="outside" w:y="313"/>
      <w:jc w:val="right"/>
    </w:pPr>
  </w:style>
  <w:style w:type="paragraph" w:customStyle="1" w:styleId="Footereven">
    <w:name w:val="Footer even"/>
    <w:basedOn w:val="Footer"/>
    <w:rsid w:val="00A06A74"/>
    <w:pPr>
      <w:jc w:val="right"/>
    </w:pPr>
  </w:style>
  <w:style w:type="paragraph" w:customStyle="1" w:styleId="Icon">
    <w:name w:val="Icon"/>
    <w:rsid w:val="00A06A74"/>
    <w:pPr>
      <w:framePr w:w="1429" w:h="907" w:hSpace="2268" w:wrap="around" w:vAnchor="page" w:hAnchor="page" w:xAlign="outside" w:y="313"/>
    </w:pPr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2C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2C3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67C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C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CF6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CF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ablehead">
    <w:name w:val="Table head"/>
    <w:next w:val="Tabletext"/>
    <w:qFormat/>
    <w:rsid w:val="00451DAD"/>
    <w:pPr>
      <w:spacing w:before="80" w:after="60"/>
    </w:pPr>
    <w:rPr>
      <w:rFonts w:ascii="Verdana" w:eastAsia="Times New Roman" w:hAnsi="Verdana" w:cs="Arial"/>
      <w:b/>
      <w:sz w:val="22"/>
      <w:lang w:val="en-GB"/>
    </w:rPr>
  </w:style>
  <w:style w:type="paragraph" w:styleId="TOC1">
    <w:name w:val="toc 1"/>
    <w:next w:val="TOC2"/>
    <w:uiPriority w:val="39"/>
    <w:rsid w:val="00DB360A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eastAsia="Times New Roman" w:hAnsi="Verdana" w:cs="Times New Roman"/>
      <w:b/>
      <w:noProof/>
      <w:snapToGrid w:val="0"/>
      <w:sz w:val="26"/>
      <w:szCs w:val="20"/>
      <w:lang w:val="en-GB"/>
    </w:rPr>
  </w:style>
  <w:style w:type="paragraph" w:styleId="TOC2">
    <w:name w:val="toc 2"/>
    <w:next w:val="TOC3"/>
    <w:uiPriority w:val="39"/>
    <w:rsid w:val="00DB360A"/>
    <w:pPr>
      <w:tabs>
        <w:tab w:val="right" w:pos="8789"/>
      </w:tabs>
      <w:spacing w:before="60" w:after="60" w:line="260" w:lineRule="atLeast"/>
      <w:ind w:left="425" w:right="284"/>
    </w:pPr>
    <w:rPr>
      <w:rFonts w:ascii="Verdana" w:eastAsia="Times New Roman" w:hAnsi="Verdana" w:cs="Times New Roman"/>
      <w:noProof/>
      <w:sz w:val="22"/>
      <w:szCs w:val="20"/>
      <w:lang w:val="en-GB"/>
    </w:rPr>
  </w:style>
  <w:style w:type="paragraph" w:styleId="TOC3">
    <w:name w:val="toc 3"/>
    <w:next w:val="Normal"/>
    <w:uiPriority w:val="39"/>
    <w:rsid w:val="00DB360A"/>
    <w:pPr>
      <w:tabs>
        <w:tab w:val="right" w:pos="8789"/>
      </w:tabs>
      <w:spacing w:before="60" w:after="60" w:line="280" w:lineRule="atLeast"/>
      <w:ind w:left="709" w:right="284"/>
    </w:pPr>
    <w:rPr>
      <w:rFonts w:ascii="Verdana" w:eastAsia="Times New Roman" w:hAnsi="Verdana" w:cs="Times New Roman"/>
      <w:noProof/>
      <w:sz w:val="22"/>
      <w:szCs w:val="20"/>
      <w:lang w:val="en-GB"/>
    </w:rPr>
  </w:style>
  <w:style w:type="paragraph" w:customStyle="1" w:styleId="Contents">
    <w:name w:val="Contents"/>
    <w:next w:val="TOC1"/>
    <w:qFormat/>
    <w:rsid w:val="00DB360A"/>
    <w:pPr>
      <w:pBdr>
        <w:bottom w:val="single" w:sz="12" w:space="1" w:color="A32E18"/>
      </w:pBdr>
      <w:shd w:val="clear" w:color="auto" w:fill="A32E18"/>
      <w:spacing w:after="240" w:line="420" w:lineRule="atLeast"/>
      <w:ind w:left="28" w:right="284"/>
      <w:outlineLvl w:val="0"/>
    </w:pPr>
    <w:rPr>
      <w:rFonts w:ascii="Verdana" w:eastAsia="Times New Roman" w:hAnsi="Verdana" w:cs="Trebuchet MS"/>
      <w:b/>
      <w:bCs/>
      <w:color w:val="FFFFF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20" ma:contentTypeDescription="Create a new document." ma:contentTypeScope="" ma:versionID="330ff886b769c3df6e188667b4ced986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2cecfdb9133a7656818bacf89349c9a8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2DC5C2-C0F3-49E0-B848-494F3D707D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9D8B72-E696-4785-9305-F18A36C71563}"/>
</file>

<file path=customXml/itemProps3.xml><?xml version="1.0" encoding="utf-8"?>
<ds:datastoreItem xmlns:ds="http://schemas.openxmlformats.org/officeDocument/2006/customXml" ds:itemID="{36B79063-4382-4D83-B423-55B9EBE670D5}"/>
</file>

<file path=customXml/itemProps4.xml><?xml version="1.0" encoding="utf-8"?>
<ds:datastoreItem xmlns:ds="http://schemas.openxmlformats.org/officeDocument/2006/customXml" ds:itemID="{7EA41DF3-2F8C-44CA-A2F3-8E8D04E6F3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5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Jones, Sarah</cp:lastModifiedBy>
  <cp:revision>111</cp:revision>
  <cp:lastPrinted>2016-03-10T16:13:00Z</cp:lastPrinted>
  <dcterms:created xsi:type="dcterms:W3CDTF">2015-09-21T13:06:00Z</dcterms:created>
  <dcterms:modified xsi:type="dcterms:W3CDTF">2016-03-10T17:23:00Z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